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8D002D" w14:textId="77777777" w:rsidR="00CF30FA" w:rsidRPr="00FE75D2" w:rsidRDefault="00CF30FA" w:rsidP="006253D3">
      <w:pPr>
        <w:spacing w:line="360" w:lineRule="auto"/>
        <w:jc w:val="center"/>
        <w:rPr>
          <w:rFonts w:ascii="Times New Roman" w:hAnsi="Times New Roman" w:cs="Times New Roman"/>
          <w:color w:val="000000" w:themeColor="text1"/>
        </w:rPr>
      </w:pPr>
    </w:p>
    <w:p w14:paraId="31549127" w14:textId="77777777" w:rsidR="00CF30FA" w:rsidRPr="00FE75D2" w:rsidRDefault="00CF30FA" w:rsidP="006253D3">
      <w:pPr>
        <w:spacing w:line="360" w:lineRule="auto"/>
        <w:jc w:val="center"/>
        <w:rPr>
          <w:rFonts w:ascii="Times New Roman" w:hAnsi="Times New Roman" w:cs="Times New Roman"/>
          <w:color w:val="000000" w:themeColor="text1"/>
        </w:rPr>
      </w:pPr>
    </w:p>
    <w:p w14:paraId="0F15D427" w14:textId="744AEED3" w:rsidR="00CF30FA" w:rsidRPr="00FE75D2" w:rsidRDefault="00CF30FA" w:rsidP="006253D3">
      <w:pPr>
        <w:spacing w:line="360" w:lineRule="auto"/>
        <w:jc w:val="center"/>
        <w:rPr>
          <w:rFonts w:ascii="Times New Roman" w:hAnsi="Times New Roman" w:cs="Times New Roman"/>
          <w:color w:val="000000" w:themeColor="text1"/>
        </w:rPr>
      </w:pPr>
      <w:r w:rsidRPr="00FE75D2">
        <w:rPr>
          <w:noProof/>
          <w:color w:val="000000" w:themeColor="text1"/>
        </w:rPr>
        <w:drawing>
          <wp:inline distT="0" distB="0" distL="0" distR="0" wp14:anchorId="14858947" wp14:editId="09434216">
            <wp:extent cx="3383280" cy="1348740"/>
            <wp:effectExtent l="0" t="0" r="7620" b="3810"/>
            <wp:docPr id="9781018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383280" cy="1348740"/>
                    </a:xfrm>
                    <a:prstGeom prst="rect">
                      <a:avLst/>
                    </a:prstGeom>
                    <a:noFill/>
                    <a:ln>
                      <a:noFill/>
                    </a:ln>
                  </pic:spPr>
                </pic:pic>
              </a:graphicData>
            </a:graphic>
          </wp:inline>
        </w:drawing>
      </w:r>
    </w:p>
    <w:p w14:paraId="566A393D" w14:textId="77777777" w:rsidR="00CF30FA" w:rsidRPr="00FE75D2" w:rsidRDefault="00CF30FA" w:rsidP="006253D3">
      <w:pPr>
        <w:spacing w:line="360" w:lineRule="auto"/>
        <w:jc w:val="center"/>
        <w:rPr>
          <w:rFonts w:ascii="Times New Roman" w:hAnsi="Times New Roman" w:cs="Times New Roman"/>
          <w:color w:val="000000" w:themeColor="text1"/>
        </w:rPr>
      </w:pPr>
    </w:p>
    <w:p w14:paraId="01E67C6D" w14:textId="77777777" w:rsidR="00CF30FA" w:rsidRPr="00FE75D2" w:rsidRDefault="00CF30FA" w:rsidP="006253D3">
      <w:pPr>
        <w:spacing w:line="360" w:lineRule="auto"/>
        <w:jc w:val="center"/>
        <w:rPr>
          <w:rFonts w:ascii="Times New Roman" w:hAnsi="Times New Roman" w:cs="Times New Roman"/>
          <w:color w:val="000000" w:themeColor="text1"/>
        </w:rPr>
      </w:pPr>
    </w:p>
    <w:p w14:paraId="2D62A496" w14:textId="4422B0D4" w:rsidR="00887DD4" w:rsidRPr="00FE75D2" w:rsidRDefault="00887DD4" w:rsidP="006253D3">
      <w:pPr>
        <w:spacing w:line="360" w:lineRule="auto"/>
        <w:jc w:val="center"/>
        <w:rPr>
          <w:rFonts w:ascii="Times New Roman" w:hAnsi="Times New Roman" w:cs="Times New Roman"/>
          <w:color w:val="000000" w:themeColor="text1"/>
        </w:rPr>
      </w:pPr>
      <w:r w:rsidRPr="00FE75D2">
        <w:rPr>
          <w:rFonts w:ascii="Times New Roman" w:hAnsi="Times New Roman" w:cs="Times New Roman"/>
          <w:color w:val="000000" w:themeColor="text1"/>
        </w:rPr>
        <w:t>Research into cyber security attacks and Penetration testing for a virtualize simulated company Website</w:t>
      </w:r>
    </w:p>
    <w:p w14:paraId="026A8D70" w14:textId="77777777" w:rsidR="00CF30FA" w:rsidRPr="00FE75D2" w:rsidRDefault="00CF30FA" w:rsidP="00CF30FA">
      <w:pPr>
        <w:spacing w:line="360" w:lineRule="auto"/>
        <w:jc w:val="center"/>
        <w:rPr>
          <w:rFonts w:ascii="Times New Roman" w:hAnsi="Times New Roman" w:cs="Times New Roman"/>
          <w:color w:val="000000" w:themeColor="text1"/>
        </w:rPr>
      </w:pPr>
      <w:r w:rsidRPr="00FE75D2">
        <w:rPr>
          <w:rFonts w:ascii="Times New Roman" w:hAnsi="Times New Roman" w:cs="Times New Roman"/>
          <w:b/>
          <w:bCs/>
          <w:color w:val="000000" w:themeColor="text1"/>
        </w:rPr>
        <w:t>NAME -MOHAMMADSADAB MOHAMMADYUNUS KURESHI</w:t>
      </w:r>
    </w:p>
    <w:p w14:paraId="4CC0AABF" w14:textId="77777777" w:rsidR="00CF30FA" w:rsidRPr="00FE75D2" w:rsidRDefault="00CF30FA" w:rsidP="00CF30FA">
      <w:pPr>
        <w:spacing w:line="360" w:lineRule="auto"/>
        <w:jc w:val="center"/>
        <w:rPr>
          <w:rFonts w:ascii="Times New Roman" w:hAnsi="Times New Roman" w:cs="Times New Roman"/>
          <w:color w:val="000000" w:themeColor="text1"/>
        </w:rPr>
      </w:pPr>
      <w:r w:rsidRPr="00FE75D2">
        <w:rPr>
          <w:rFonts w:ascii="Times New Roman" w:hAnsi="Times New Roman" w:cs="Times New Roman"/>
          <w:b/>
          <w:bCs/>
          <w:color w:val="000000" w:themeColor="text1"/>
        </w:rPr>
        <w:t>STUDENT ID-2530072</w:t>
      </w:r>
    </w:p>
    <w:p w14:paraId="16634FE9" w14:textId="77777777" w:rsidR="00CF30FA" w:rsidRPr="00FE75D2" w:rsidRDefault="00CF30FA" w:rsidP="00CF30FA">
      <w:pPr>
        <w:spacing w:line="360" w:lineRule="auto"/>
        <w:jc w:val="center"/>
        <w:rPr>
          <w:rFonts w:ascii="Times New Roman" w:hAnsi="Times New Roman" w:cs="Times New Roman"/>
          <w:color w:val="000000" w:themeColor="text1"/>
        </w:rPr>
      </w:pPr>
      <w:r w:rsidRPr="00FE75D2">
        <w:rPr>
          <w:rFonts w:ascii="Times New Roman" w:hAnsi="Times New Roman" w:cs="Times New Roman"/>
          <w:b/>
          <w:bCs/>
          <w:color w:val="000000" w:themeColor="text1"/>
        </w:rPr>
        <w:t>SUBJECT: Ethical Hacking </w:t>
      </w:r>
    </w:p>
    <w:p w14:paraId="2B4BDE2C" w14:textId="77777777" w:rsidR="00CF30FA" w:rsidRPr="00FE75D2" w:rsidRDefault="00CF30FA" w:rsidP="006253D3">
      <w:pPr>
        <w:spacing w:line="360" w:lineRule="auto"/>
        <w:jc w:val="center"/>
        <w:rPr>
          <w:rFonts w:ascii="Times New Roman" w:hAnsi="Times New Roman" w:cs="Times New Roman"/>
          <w:color w:val="000000" w:themeColor="text1"/>
        </w:rPr>
      </w:pPr>
    </w:p>
    <w:p w14:paraId="05F639C3" w14:textId="77777777" w:rsidR="00447F1A" w:rsidRPr="00FE75D2" w:rsidRDefault="00447F1A" w:rsidP="006253D3">
      <w:pPr>
        <w:spacing w:line="360" w:lineRule="auto"/>
        <w:jc w:val="center"/>
        <w:rPr>
          <w:rFonts w:ascii="Times New Roman" w:hAnsi="Times New Roman" w:cs="Times New Roman"/>
          <w:color w:val="000000" w:themeColor="text1"/>
        </w:rPr>
      </w:pPr>
    </w:p>
    <w:p w14:paraId="2CEF12B0" w14:textId="77777777" w:rsidR="00447F1A" w:rsidRPr="00FE75D2" w:rsidRDefault="00447F1A" w:rsidP="006253D3">
      <w:pPr>
        <w:spacing w:line="360" w:lineRule="auto"/>
        <w:jc w:val="center"/>
        <w:rPr>
          <w:rFonts w:ascii="Times New Roman" w:hAnsi="Times New Roman" w:cs="Times New Roman"/>
          <w:color w:val="000000" w:themeColor="text1"/>
        </w:rPr>
      </w:pPr>
    </w:p>
    <w:p w14:paraId="0135B717" w14:textId="77777777" w:rsidR="00447F1A" w:rsidRPr="00FE75D2" w:rsidRDefault="00447F1A" w:rsidP="006253D3">
      <w:pPr>
        <w:spacing w:line="360" w:lineRule="auto"/>
        <w:jc w:val="center"/>
        <w:rPr>
          <w:rFonts w:ascii="Times New Roman" w:hAnsi="Times New Roman" w:cs="Times New Roman"/>
          <w:color w:val="000000" w:themeColor="text1"/>
        </w:rPr>
      </w:pPr>
    </w:p>
    <w:p w14:paraId="7876EC91" w14:textId="77777777" w:rsidR="00447F1A" w:rsidRPr="00FE75D2" w:rsidRDefault="00447F1A" w:rsidP="006253D3">
      <w:pPr>
        <w:spacing w:line="360" w:lineRule="auto"/>
        <w:jc w:val="center"/>
        <w:rPr>
          <w:rFonts w:ascii="Times New Roman" w:hAnsi="Times New Roman" w:cs="Times New Roman"/>
          <w:color w:val="000000" w:themeColor="text1"/>
        </w:rPr>
      </w:pPr>
    </w:p>
    <w:p w14:paraId="150A3DB0" w14:textId="77777777" w:rsidR="00447F1A" w:rsidRPr="00FE75D2" w:rsidRDefault="00447F1A" w:rsidP="006253D3">
      <w:pPr>
        <w:spacing w:line="360" w:lineRule="auto"/>
        <w:jc w:val="center"/>
        <w:rPr>
          <w:rFonts w:ascii="Times New Roman" w:hAnsi="Times New Roman" w:cs="Times New Roman"/>
          <w:color w:val="000000" w:themeColor="text1"/>
        </w:rPr>
      </w:pPr>
    </w:p>
    <w:p w14:paraId="5BA6A684" w14:textId="77777777" w:rsidR="00447F1A" w:rsidRPr="00FE75D2" w:rsidRDefault="00447F1A" w:rsidP="006253D3">
      <w:pPr>
        <w:spacing w:line="360" w:lineRule="auto"/>
        <w:jc w:val="center"/>
        <w:rPr>
          <w:rFonts w:ascii="Times New Roman" w:hAnsi="Times New Roman" w:cs="Times New Roman"/>
          <w:color w:val="000000" w:themeColor="text1"/>
        </w:rPr>
      </w:pPr>
    </w:p>
    <w:p w14:paraId="27C4DFBD" w14:textId="77777777" w:rsidR="00447F1A" w:rsidRPr="00FE75D2" w:rsidRDefault="00447F1A" w:rsidP="006253D3">
      <w:pPr>
        <w:spacing w:line="360" w:lineRule="auto"/>
        <w:jc w:val="center"/>
        <w:rPr>
          <w:rFonts w:ascii="Times New Roman" w:hAnsi="Times New Roman" w:cs="Times New Roman"/>
          <w:color w:val="000000" w:themeColor="text1"/>
        </w:rPr>
      </w:pPr>
    </w:p>
    <w:p w14:paraId="03D3ECBA" w14:textId="77777777" w:rsidR="00447F1A" w:rsidRPr="00FE75D2" w:rsidRDefault="00447F1A" w:rsidP="006253D3">
      <w:pPr>
        <w:spacing w:line="360" w:lineRule="auto"/>
        <w:jc w:val="center"/>
        <w:rPr>
          <w:rFonts w:ascii="Times New Roman" w:hAnsi="Times New Roman" w:cs="Times New Roman"/>
          <w:color w:val="000000" w:themeColor="text1"/>
        </w:rPr>
      </w:pPr>
    </w:p>
    <w:p w14:paraId="1106AEC5" w14:textId="7ECCD956" w:rsidR="00363D7B" w:rsidRPr="00FE75D2" w:rsidRDefault="00363D7B" w:rsidP="006253D3">
      <w:pPr>
        <w:spacing w:line="360" w:lineRule="auto"/>
        <w:jc w:val="both"/>
        <w:rPr>
          <w:rFonts w:ascii="Times New Roman" w:hAnsi="Times New Roman" w:cs="Times New Roman"/>
          <w:color w:val="000000" w:themeColor="text1"/>
        </w:rPr>
      </w:pPr>
    </w:p>
    <w:sdt>
      <w:sdtPr>
        <w:rPr>
          <w:rFonts w:ascii="Times New Roman" w:eastAsiaTheme="minorHAnsi" w:hAnsi="Times New Roman" w:cs="Times New Roman"/>
          <w:color w:val="000000" w:themeColor="text1"/>
          <w:kern w:val="2"/>
          <w:sz w:val="24"/>
          <w:szCs w:val="24"/>
          <w14:ligatures w14:val="standardContextual"/>
        </w:rPr>
        <w:id w:val="-1041890081"/>
        <w:docPartObj>
          <w:docPartGallery w:val="Table of Contents"/>
          <w:docPartUnique/>
        </w:docPartObj>
      </w:sdtPr>
      <w:sdtEndPr>
        <w:rPr>
          <w:b/>
          <w:bCs/>
          <w:noProof/>
        </w:rPr>
      </w:sdtEndPr>
      <w:sdtContent>
        <w:p w14:paraId="486B70FD" w14:textId="77D92881" w:rsidR="00363D7B" w:rsidRPr="00FE75D2" w:rsidRDefault="00363D7B" w:rsidP="006253D3">
          <w:pPr>
            <w:pStyle w:val="TOCHeading"/>
            <w:spacing w:line="360" w:lineRule="auto"/>
            <w:rPr>
              <w:rFonts w:ascii="Times New Roman" w:hAnsi="Times New Roman" w:cs="Times New Roman"/>
              <w:color w:val="000000" w:themeColor="text1"/>
              <w:sz w:val="24"/>
              <w:szCs w:val="24"/>
            </w:rPr>
          </w:pPr>
          <w:r w:rsidRPr="00FE75D2">
            <w:rPr>
              <w:rFonts w:ascii="Times New Roman" w:hAnsi="Times New Roman" w:cs="Times New Roman"/>
              <w:color w:val="000000" w:themeColor="text1"/>
              <w:sz w:val="24"/>
              <w:szCs w:val="24"/>
            </w:rPr>
            <w:t>Table of Contents</w:t>
          </w:r>
        </w:p>
        <w:p w14:paraId="5C12E023" w14:textId="6CE895F3" w:rsidR="005F330F" w:rsidRPr="00FE75D2" w:rsidRDefault="00363D7B" w:rsidP="006253D3">
          <w:pPr>
            <w:pStyle w:val="TOC1"/>
            <w:tabs>
              <w:tab w:val="right" w:leader="dot" w:pos="9350"/>
            </w:tabs>
            <w:spacing w:line="360" w:lineRule="auto"/>
            <w:rPr>
              <w:rFonts w:ascii="Times New Roman" w:eastAsiaTheme="minorEastAsia" w:hAnsi="Times New Roman" w:cs="Times New Roman"/>
              <w:noProof/>
              <w:color w:val="000000" w:themeColor="text1"/>
            </w:rPr>
          </w:pPr>
          <w:r w:rsidRPr="00FE75D2">
            <w:rPr>
              <w:rFonts w:ascii="Times New Roman" w:hAnsi="Times New Roman" w:cs="Times New Roman"/>
              <w:color w:val="000000" w:themeColor="text1"/>
            </w:rPr>
            <w:fldChar w:fldCharType="begin"/>
          </w:r>
          <w:r w:rsidRPr="00FE75D2">
            <w:rPr>
              <w:rFonts w:ascii="Times New Roman" w:hAnsi="Times New Roman" w:cs="Times New Roman"/>
              <w:color w:val="000000" w:themeColor="text1"/>
            </w:rPr>
            <w:instrText xml:space="preserve"> TOC \o "1-3" \h \z \u </w:instrText>
          </w:r>
          <w:r w:rsidRPr="00FE75D2">
            <w:rPr>
              <w:rFonts w:ascii="Times New Roman" w:hAnsi="Times New Roman" w:cs="Times New Roman"/>
              <w:color w:val="000000" w:themeColor="text1"/>
            </w:rPr>
            <w:fldChar w:fldCharType="separate"/>
          </w:r>
          <w:hyperlink w:anchor="_Toc228222366" w:history="1">
            <w:r w:rsidR="005F330F" w:rsidRPr="00FE75D2">
              <w:rPr>
                <w:rStyle w:val="Hyperlink"/>
                <w:rFonts w:ascii="Times New Roman" w:hAnsi="Times New Roman" w:cs="Times New Roman"/>
                <w:noProof/>
                <w:color w:val="000000" w:themeColor="text1"/>
              </w:rPr>
              <w:t>Introduction</w:t>
            </w:r>
            <w:r w:rsidR="005F330F" w:rsidRPr="00FE75D2">
              <w:rPr>
                <w:rFonts w:ascii="Times New Roman" w:hAnsi="Times New Roman" w:cs="Times New Roman"/>
                <w:noProof/>
                <w:webHidden/>
                <w:color w:val="000000" w:themeColor="text1"/>
              </w:rPr>
              <w:tab/>
            </w:r>
            <w:r w:rsidR="005F330F" w:rsidRPr="00FE75D2">
              <w:rPr>
                <w:rFonts w:ascii="Times New Roman" w:hAnsi="Times New Roman" w:cs="Times New Roman"/>
                <w:noProof/>
                <w:webHidden/>
                <w:color w:val="000000" w:themeColor="text1"/>
              </w:rPr>
              <w:fldChar w:fldCharType="begin"/>
            </w:r>
            <w:r w:rsidR="005F330F" w:rsidRPr="00FE75D2">
              <w:rPr>
                <w:rFonts w:ascii="Times New Roman" w:hAnsi="Times New Roman" w:cs="Times New Roman"/>
                <w:noProof/>
                <w:webHidden/>
                <w:color w:val="000000" w:themeColor="text1"/>
              </w:rPr>
              <w:instrText xml:space="preserve"> PAGEREF _Toc228222366 \h </w:instrText>
            </w:r>
            <w:r w:rsidR="005F330F" w:rsidRPr="00FE75D2">
              <w:rPr>
                <w:rFonts w:ascii="Times New Roman" w:hAnsi="Times New Roman" w:cs="Times New Roman"/>
                <w:noProof/>
                <w:webHidden/>
                <w:color w:val="000000" w:themeColor="text1"/>
              </w:rPr>
            </w:r>
            <w:r w:rsidR="005F330F" w:rsidRPr="00FE75D2">
              <w:rPr>
                <w:rFonts w:ascii="Times New Roman" w:hAnsi="Times New Roman" w:cs="Times New Roman"/>
                <w:noProof/>
                <w:webHidden/>
                <w:color w:val="000000" w:themeColor="text1"/>
              </w:rPr>
              <w:fldChar w:fldCharType="separate"/>
            </w:r>
            <w:r w:rsidR="003D60FF" w:rsidRPr="00FE75D2">
              <w:rPr>
                <w:rFonts w:ascii="Times New Roman" w:hAnsi="Times New Roman" w:cs="Times New Roman"/>
                <w:noProof/>
                <w:webHidden/>
                <w:color w:val="000000" w:themeColor="text1"/>
              </w:rPr>
              <w:t>5</w:t>
            </w:r>
            <w:r w:rsidR="005F330F" w:rsidRPr="00FE75D2">
              <w:rPr>
                <w:rFonts w:ascii="Times New Roman" w:hAnsi="Times New Roman" w:cs="Times New Roman"/>
                <w:noProof/>
                <w:webHidden/>
                <w:color w:val="000000" w:themeColor="text1"/>
              </w:rPr>
              <w:fldChar w:fldCharType="end"/>
            </w:r>
          </w:hyperlink>
        </w:p>
        <w:p w14:paraId="5B2D87D7" w14:textId="4EC2503A" w:rsidR="005F330F" w:rsidRPr="00FE75D2" w:rsidRDefault="005F330F" w:rsidP="006253D3">
          <w:pPr>
            <w:pStyle w:val="TOC2"/>
            <w:tabs>
              <w:tab w:val="right" w:leader="dot" w:pos="9350"/>
            </w:tabs>
            <w:spacing w:line="360" w:lineRule="auto"/>
            <w:rPr>
              <w:rFonts w:ascii="Times New Roman" w:eastAsiaTheme="minorEastAsia" w:hAnsi="Times New Roman" w:cs="Times New Roman"/>
              <w:noProof/>
              <w:color w:val="000000" w:themeColor="text1"/>
            </w:rPr>
          </w:pPr>
          <w:hyperlink w:anchor="_Toc228222367" w:history="1">
            <w:r w:rsidRPr="00FE75D2">
              <w:rPr>
                <w:rStyle w:val="Hyperlink"/>
                <w:rFonts w:ascii="Times New Roman" w:hAnsi="Times New Roman" w:cs="Times New Roman"/>
                <w:noProof/>
                <w:color w:val="000000" w:themeColor="text1"/>
              </w:rPr>
              <w:t>Cybersecurity Overview.</w:t>
            </w:r>
            <w:r w:rsidRPr="00FE75D2">
              <w:rPr>
                <w:rFonts w:ascii="Times New Roman" w:hAnsi="Times New Roman" w:cs="Times New Roman"/>
                <w:noProof/>
                <w:webHidden/>
                <w:color w:val="000000" w:themeColor="text1"/>
              </w:rPr>
              <w:tab/>
            </w:r>
            <w:r w:rsidRPr="00FE75D2">
              <w:rPr>
                <w:rFonts w:ascii="Times New Roman" w:hAnsi="Times New Roman" w:cs="Times New Roman"/>
                <w:noProof/>
                <w:webHidden/>
                <w:color w:val="000000" w:themeColor="text1"/>
              </w:rPr>
              <w:fldChar w:fldCharType="begin"/>
            </w:r>
            <w:r w:rsidRPr="00FE75D2">
              <w:rPr>
                <w:rFonts w:ascii="Times New Roman" w:hAnsi="Times New Roman" w:cs="Times New Roman"/>
                <w:noProof/>
                <w:webHidden/>
                <w:color w:val="000000" w:themeColor="text1"/>
              </w:rPr>
              <w:instrText xml:space="preserve"> PAGEREF _Toc228222367 \h </w:instrText>
            </w:r>
            <w:r w:rsidRPr="00FE75D2">
              <w:rPr>
                <w:rFonts w:ascii="Times New Roman" w:hAnsi="Times New Roman" w:cs="Times New Roman"/>
                <w:noProof/>
                <w:webHidden/>
                <w:color w:val="000000" w:themeColor="text1"/>
              </w:rPr>
            </w:r>
            <w:r w:rsidRPr="00FE75D2">
              <w:rPr>
                <w:rFonts w:ascii="Times New Roman" w:hAnsi="Times New Roman" w:cs="Times New Roman"/>
                <w:noProof/>
                <w:webHidden/>
                <w:color w:val="000000" w:themeColor="text1"/>
              </w:rPr>
              <w:fldChar w:fldCharType="separate"/>
            </w:r>
            <w:r w:rsidR="003D60FF" w:rsidRPr="00FE75D2">
              <w:rPr>
                <w:rFonts w:ascii="Times New Roman" w:hAnsi="Times New Roman" w:cs="Times New Roman"/>
                <w:noProof/>
                <w:webHidden/>
                <w:color w:val="000000" w:themeColor="text1"/>
              </w:rPr>
              <w:t>5</w:t>
            </w:r>
            <w:r w:rsidRPr="00FE75D2">
              <w:rPr>
                <w:rFonts w:ascii="Times New Roman" w:hAnsi="Times New Roman" w:cs="Times New Roman"/>
                <w:noProof/>
                <w:webHidden/>
                <w:color w:val="000000" w:themeColor="text1"/>
              </w:rPr>
              <w:fldChar w:fldCharType="end"/>
            </w:r>
          </w:hyperlink>
        </w:p>
        <w:p w14:paraId="7CC116DF" w14:textId="557C0557" w:rsidR="005F330F" w:rsidRPr="00FE75D2" w:rsidRDefault="005F330F" w:rsidP="006253D3">
          <w:pPr>
            <w:pStyle w:val="TOC2"/>
            <w:tabs>
              <w:tab w:val="right" w:leader="dot" w:pos="9350"/>
            </w:tabs>
            <w:spacing w:line="360" w:lineRule="auto"/>
            <w:rPr>
              <w:rFonts w:ascii="Times New Roman" w:eastAsiaTheme="minorEastAsia" w:hAnsi="Times New Roman" w:cs="Times New Roman"/>
              <w:noProof/>
              <w:color w:val="000000" w:themeColor="text1"/>
            </w:rPr>
          </w:pPr>
          <w:hyperlink w:anchor="_Toc228222368" w:history="1">
            <w:r w:rsidRPr="00FE75D2">
              <w:rPr>
                <w:rStyle w:val="Hyperlink"/>
                <w:rFonts w:ascii="Times New Roman" w:hAnsi="Times New Roman" w:cs="Times New Roman"/>
                <w:noProof/>
                <w:color w:val="000000" w:themeColor="text1"/>
              </w:rPr>
              <w:t>The relevance of Penetration Testing and Vulnerability Assessments in the Contemporary Cybersecurity Practice.</w:t>
            </w:r>
            <w:r w:rsidRPr="00FE75D2">
              <w:rPr>
                <w:rFonts w:ascii="Times New Roman" w:hAnsi="Times New Roman" w:cs="Times New Roman"/>
                <w:noProof/>
                <w:webHidden/>
                <w:color w:val="000000" w:themeColor="text1"/>
              </w:rPr>
              <w:tab/>
            </w:r>
            <w:r w:rsidRPr="00FE75D2">
              <w:rPr>
                <w:rFonts w:ascii="Times New Roman" w:hAnsi="Times New Roman" w:cs="Times New Roman"/>
                <w:noProof/>
                <w:webHidden/>
                <w:color w:val="000000" w:themeColor="text1"/>
              </w:rPr>
              <w:fldChar w:fldCharType="begin"/>
            </w:r>
            <w:r w:rsidRPr="00FE75D2">
              <w:rPr>
                <w:rFonts w:ascii="Times New Roman" w:hAnsi="Times New Roman" w:cs="Times New Roman"/>
                <w:noProof/>
                <w:webHidden/>
                <w:color w:val="000000" w:themeColor="text1"/>
              </w:rPr>
              <w:instrText xml:space="preserve"> PAGEREF _Toc228222368 \h </w:instrText>
            </w:r>
            <w:r w:rsidRPr="00FE75D2">
              <w:rPr>
                <w:rFonts w:ascii="Times New Roman" w:hAnsi="Times New Roman" w:cs="Times New Roman"/>
                <w:noProof/>
                <w:webHidden/>
                <w:color w:val="000000" w:themeColor="text1"/>
              </w:rPr>
            </w:r>
            <w:r w:rsidRPr="00FE75D2">
              <w:rPr>
                <w:rFonts w:ascii="Times New Roman" w:hAnsi="Times New Roman" w:cs="Times New Roman"/>
                <w:noProof/>
                <w:webHidden/>
                <w:color w:val="000000" w:themeColor="text1"/>
              </w:rPr>
              <w:fldChar w:fldCharType="separate"/>
            </w:r>
            <w:r w:rsidR="003D60FF" w:rsidRPr="00FE75D2">
              <w:rPr>
                <w:rFonts w:ascii="Times New Roman" w:hAnsi="Times New Roman" w:cs="Times New Roman"/>
                <w:noProof/>
                <w:webHidden/>
                <w:color w:val="000000" w:themeColor="text1"/>
              </w:rPr>
              <w:t>5</w:t>
            </w:r>
            <w:r w:rsidRPr="00FE75D2">
              <w:rPr>
                <w:rFonts w:ascii="Times New Roman" w:hAnsi="Times New Roman" w:cs="Times New Roman"/>
                <w:noProof/>
                <w:webHidden/>
                <w:color w:val="000000" w:themeColor="text1"/>
              </w:rPr>
              <w:fldChar w:fldCharType="end"/>
            </w:r>
          </w:hyperlink>
        </w:p>
        <w:p w14:paraId="16976C10" w14:textId="3DD1AA24" w:rsidR="005F330F" w:rsidRPr="00FE75D2" w:rsidRDefault="005F330F" w:rsidP="006253D3">
          <w:pPr>
            <w:pStyle w:val="TOC2"/>
            <w:tabs>
              <w:tab w:val="right" w:leader="dot" w:pos="9350"/>
            </w:tabs>
            <w:spacing w:line="360" w:lineRule="auto"/>
            <w:rPr>
              <w:rFonts w:ascii="Times New Roman" w:eastAsiaTheme="minorEastAsia" w:hAnsi="Times New Roman" w:cs="Times New Roman"/>
              <w:noProof/>
              <w:color w:val="000000" w:themeColor="text1"/>
            </w:rPr>
          </w:pPr>
          <w:hyperlink w:anchor="_Toc228222369" w:history="1">
            <w:r w:rsidRPr="00FE75D2">
              <w:rPr>
                <w:rStyle w:val="Hyperlink"/>
                <w:rFonts w:ascii="Times New Roman" w:hAnsi="Times New Roman" w:cs="Times New Roman"/>
                <w:noProof/>
                <w:color w:val="000000" w:themeColor="text1"/>
              </w:rPr>
              <w:t>Objective of the Assignment.</w:t>
            </w:r>
            <w:r w:rsidRPr="00FE75D2">
              <w:rPr>
                <w:rFonts w:ascii="Times New Roman" w:hAnsi="Times New Roman" w:cs="Times New Roman"/>
                <w:noProof/>
                <w:webHidden/>
                <w:color w:val="000000" w:themeColor="text1"/>
              </w:rPr>
              <w:tab/>
            </w:r>
            <w:r w:rsidRPr="00FE75D2">
              <w:rPr>
                <w:rFonts w:ascii="Times New Roman" w:hAnsi="Times New Roman" w:cs="Times New Roman"/>
                <w:noProof/>
                <w:webHidden/>
                <w:color w:val="000000" w:themeColor="text1"/>
              </w:rPr>
              <w:fldChar w:fldCharType="begin"/>
            </w:r>
            <w:r w:rsidRPr="00FE75D2">
              <w:rPr>
                <w:rFonts w:ascii="Times New Roman" w:hAnsi="Times New Roman" w:cs="Times New Roman"/>
                <w:noProof/>
                <w:webHidden/>
                <w:color w:val="000000" w:themeColor="text1"/>
              </w:rPr>
              <w:instrText xml:space="preserve"> PAGEREF _Toc228222369 \h </w:instrText>
            </w:r>
            <w:r w:rsidRPr="00FE75D2">
              <w:rPr>
                <w:rFonts w:ascii="Times New Roman" w:hAnsi="Times New Roman" w:cs="Times New Roman"/>
                <w:noProof/>
                <w:webHidden/>
                <w:color w:val="000000" w:themeColor="text1"/>
              </w:rPr>
            </w:r>
            <w:r w:rsidRPr="00FE75D2">
              <w:rPr>
                <w:rFonts w:ascii="Times New Roman" w:hAnsi="Times New Roman" w:cs="Times New Roman"/>
                <w:noProof/>
                <w:webHidden/>
                <w:color w:val="000000" w:themeColor="text1"/>
              </w:rPr>
              <w:fldChar w:fldCharType="separate"/>
            </w:r>
            <w:r w:rsidR="003D60FF" w:rsidRPr="00FE75D2">
              <w:rPr>
                <w:rFonts w:ascii="Times New Roman" w:hAnsi="Times New Roman" w:cs="Times New Roman"/>
                <w:noProof/>
                <w:webHidden/>
                <w:color w:val="000000" w:themeColor="text1"/>
              </w:rPr>
              <w:t>5</w:t>
            </w:r>
            <w:r w:rsidRPr="00FE75D2">
              <w:rPr>
                <w:rFonts w:ascii="Times New Roman" w:hAnsi="Times New Roman" w:cs="Times New Roman"/>
                <w:noProof/>
                <w:webHidden/>
                <w:color w:val="000000" w:themeColor="text1"/>
              </w:rPr>
              <w:fldChar w:fldCharType="end"/>
            </w:r>
          </w:hyperlink>
        </w:p>
        <w:p w14:paraId="4A196FD0" w14:textId="38462ACF" w:rsidR="005F330F" w:rsidRPr="00FE75D2" w:rsidRDefault="005F330F" w:rsidP="006253D3">
          <w:pPr>
            <w:pStyle w:val="TOC2"/>
            <w:tabs>
              <w:tab w:val="right" w:leader="dot" w:pos="9350"/>
            </w:tabs>
            <w:spacing w:line="360" w:lineRule="auto"/>
            <w:rPr>
              <w:rFonts w:ascii="Times New Roman" w:eastAsiaTheme="minorEastAsia" w:hAnsi="Times New Roman" w:cs="Times New Roman"/>
              <w:noProof/>
              <w:color w:val="000000" w:themeColor="text1"/>
            </w:rPr>
          </w:pPr>
          <w:hyperlink w:anchor="_Toc228222370" w:history="1">
            <w:r w:rsidRPr="00FE75D2">
              <w:rPr>
                <w:rStyle w:val="Hyperlink"/>
                <w:rFonts w:ascii="Times New Roman" w:hAnsi="Times New Roman" w:cs="Times New Roman"/>
                <w:noProof/>
                <w:color w:val="000000" w:themeColor="text1"/>
              </w:rPr>
              <w:t>Background of the Assignment.</w:t>
            </w:r>
            <w:r w:rsidRPr="00FE75D2">
              <w:rPr>
                <w:rFonts w:ascii="Times New Roman" w:hAnsi="Times New Roman" w:cs="Times New Roman"/>
                <w:noProof/>
                <w:webHidden/>
                <w:color w:val="000000" w:themeColor="text1"/>
              </w:rPr>
              <w:tab/>
            </w:r>
            <w:r w:rsidRPr="00FE75D2">
              <w:rPr>
                <w:rFonts w:ascii="Times New Roman" w:hAnsi="Times New Roman" w:cs="Times New Roman"/>
                <w:noProof/>
                <w:webHidden/>
                <w:color w:val="000000" w:themeColor="text1"/>
              </w:rPr>
              <w:fldChar w:fldCharType="begin"/>
            </w:r>
            <w:r w:rsidRPr="00FE75D2">
              <w:rPr>
                <w:rFonts w:ascii="Times New Roman" w:hAnsi="Times New Roman" w:cs="Times New Roman"/>
                <w:noProof/>
                <w:webHidden/>
                <w:color w:val="000000" w:themeColor="text1"/>
              </w:rPr>
              <w:instrText xml:space="preserve"> PAGEREF _Toc228222370 \h </w:instrText>
            </w:r>
            <w:r w:rsidRPr="00FE75D2">
              <w:rPr>
                <w:rFonts w:ascii="Times New Roman" w:hAnsi="Times New Roman" w:cs="Times New Roman"/>
                <w:noProof/>
                <w:webHidden/>
                <w:color w:val="000000" w:themeColor="text1"/>
              </w:rPr>
            </w:r>
            <w:r w:rsidRPr="00FE75D2">
              <w:rPr>
                <w:rFonts w:ascii="Times New Roman" w:hAnsi="Times New Roman" w:cs="Times New Roman"/>
                <w:noProof/>
                <w:webHidden/>
                <w:color w:val="000000" w:themeColor="text1"/>
              </w:rPr>
              <w:fldChar w:fldCharType="separate"/>
            </w:r>
            <w:r w:rsidR="003D60FF" w:rsidRPr="00FE75D2">
              <w:rPr>
                <w:rFonts w:ascii="Times New Roman" w:hAnsi="Times New Roman" w:cs="Times New Roman"/>
                <w:noProof/>
                <w:webHidden/>
                <w:color w:val="000000" w:themeColor="text1"/>
              </w:rPr>
              <w:t>6</w:t>
            </w:r>
            <w:r w:rsidRPr="00FE75D2">
              <w:rPr>
                <w:rFonts w:ascii="Times New Roman" w:hAnsi="Times New Roman" w:cs="Times New Roman"/>
                <w:noProof/>
                <w:webHidden/>
                <w:color w:val="000000" w:themeColor="text1"/>
              </w:rPr>
              <w:fldChar w:fldCharType="end"/>
            </w:r>
          </w:hyperlink>
        </w:p>
        <w:p w14:paraId="4CE35BC6" w14:textId="549B30C2" w:rsidR="005F330F" w:rsidRPr="00FE75D2" w:rsidRDefault="005F330F" w:rsidP="006253D3">
          <w:pPr>
            <w:pStyle w:val="TOC2"/>
            <w:tabs>
              <w:tab w:val="right" w:leader="dot" w:pos="9350"/>
            </w:tabs>
            <w:spacing w:line="360" w:lineRule="auto"/>
            <w:rPr>
              <w:rFonts w:ascii="Times New Roman" w:eastAsiaTheme="minorEastAsia" w:hAnsi="Times New Roman" w:cs="Times New Roman"/>
              <w:noProof/>
              <w:color w:val="000000" w:themeColor="text1"/>
            </w:rPr>
          </w:pPr>
          <w:hyperlink w:anchor="_Toc228222371" w:history="1">
            <w:r w:rsidRPr="00FE75D2">
              <w:rPr>
                <w:rStyle w:val="Hyperlink"/>
                <w:rFonts w:ascii="Times New Roman" w:hAnsi="Times New Roman" w:cs="Times New Roman"/>
                <w:noProof/>
                <w:color w:val="000000" w:themeColor="text1"/>
              </w:rPr>
              <w:t>Significance of Findings</w:t>
            </w:r>
            <w:r w:rsidRPr="00FE75D2">
              <w:rPr>
                <w:rFonts w:ascii="Times New Roman" w:hAnsi="Times New Roman" w:cs="Times New Roman"/>
                <w:noProof/>
                <w:webHidden/>
                <w:color w:val="000000" w:themeColor="text1"/>
              </w:rPr>
              <w:tab/>
            </w:r>
            <w:r w:rsidRPr="00FE75D2">
              <w:rPr>
                <w:rFonts w:ascii="Times New Roman" w:hAnsi="Times New Roman" w:cs="Times New Roman"/>
                <w:noProof/>
                <w:webHidden/>
                <w:color w:val="000000" w:themeColor="text1"/>
              </w:rPr>
              <w:fldChar w:fldCharType="begin"/>
            </w:r>
            <w:r w:rsidRPr="00FE75D2">
              <w:rPr>
                <w:rFonts w:ascii="Times New Roman" w:hAnsi="Times New Roman" w:cs="Times New Roman"/>
                <w:noProof/>
                <w:webHidden/>
                <w:color w:val="000000" w:themeColor="text1"/>
              </w:rPr>
              <w:instrText xml:space="preserve"> PAGEREF _Toc228222371 \h </w:instrText>
            </w:r>
            <w:r w:rsidRPr="00FE75D2">
              <w:rPr>
                <w:rFonts w:ascii="Times New Roman" w:hAnsi="Times New Roman" w:cs="Times New Roman"/>
                <w:noProof/>
                <w:webHidden/>
                <w:color w:val="000000" w:themeColor="text1"/>
              </w:rPr>
            </w:r>
            <w:r w:rsidRPr="00FE75D2">
              <w:rPr>
                <w:rFonts w:ascii="Times New Roman" w:hAnsi="Times New Roman" w:cs="Times New Roman"/>
                <w:noProof/>
                <w:webHidden/>
                <w:color w:val="000000" w:themeColor="text1"/>
              </w:rPr>
              <w:fldChar w:fldCharType="separate"/>
            </w:r>
            <w:r w:rsidR="003D60FF" w:rsidRPr="00FE75D2">
              <w:rPr>
                <w:rFonts w:ascii="Times New Roman" w:hAnsi="Times New Roman" w:cs="Times New Roman"/>
                <w:noProof/>
                <w:webHidden/>
                <w:color w:val="000000" w:themeColor="text1"/>
              </w:rPr>
              <w:t>6</w:t>
            </w:r>
            <w:r w:rsidRPr="00FE75D2">
              <w:rPr>
                <w:rFonts w:ascii="Times New Roman" w:hAnsi="Times New Roman" w:cs="Times New Roman"/>
                <w:noProof/>
                <w:webHidden/>
                <w:color w:val="000000" w:themeColor="text1"/>
              </w:rPr>
              <w:fldChar w:fldCharType="end"/>
            </w:r>
          </w:hyperlink>
        </w:p>
        <w:p w14:paraId="49449345" w14:textId="1B413F61" w:rsidR="005F330F" w:rsidRPr="00FE75D2" w:rsidRDefault="005F330F" w:rsidP="006253D3">
          <w:pPr>
            <w:pStyle w:val="TOC1"/>
            <w:tabs>
              <w:tab w:val="right" w:leader="dot" w:pos="9350"/>
            </w:tabs>
            <w:spacing w:line="360" w:lineRule="auto"/>
            <w:rPr>
              <w:rFonts w:ascii="Times New Roman" w:eastAsiaTheme="minorEastAsia" w:hAnsi="Times New Roman" w:cs="Times New Roman"/>
              <w:noProof/>
              <w:color w:val="000000" w:themeColor="text1"/>
            </w:rPr>
          </w:pPr>
          <w:hyperlink w:anchor="_Toc228222372" w:history="1">
            <w:r w:rsidRPr="00FE75D2">
              <w:rPr>
                <w:rStyle w:val="Hyperlink"/>
                <w:rFonts w:ascii="Times New Roman" w:hAnsi="Times New Roman" w:cs="Times New Roman"/>
                <w:noProof/>
                <w:color w:val="000000" w:themeColor="text1"/>
              </w:rPr>
              <w:t>Section 1: Strategic Threat Analysis of the Marks &amp; Spencer (M&amp;S) and Co-op Group Cyber Incidents</w:t>
            </w:r>
            <w:r w:rsidRPr="00FE75D2">
              <w:rPr>
                <w:rFonts w:ascii="Times New Roman" w:hAnsi="Times New Roman" w:cs="Times New Roman"/>
                <w:noProof/>
                <w:webHidden/>
                <w:color w:val="000000" w:themeColor="text1"/>
              </w:rPr>
              <w:tab/>
            </w:r>
            <w:r w:rsidRPr="00FE75D2">
              <w:rPr>
                <w:rFonts w:ascii="Times New Roman" w:hAnsi="Times New Roman" w:cs="Times New Roman"/>
                <w:noProof/>
                <w:webHidden/>
                <w:color w:val="000000" w:themeColor="text1"/>
              </w:rPr>
              <w:fldChar w:fldCharType="begin"/>
            </w:r>
            <w:r w:rsidRPr="00FE75D2">
              <w:rPr>
                <w:rFonts w:ascii="Times New Roman" w:hAnsi="Times New Roman" w:cs="Times New Roman"/>
                <w:noProof/>
                <w:webHidden/>
                <w:color w:val="000000" w:themeColor="text1"/>
              </w:rPr>
              <w:instrText xml:space="preserve"> PAGEREF _Toc228222372 \h </w:instrText>
            </w:r>
            <w:r w:rsidRPr="00FE75D2">
              <w:rPr>
                <w:rFonts w:ascii="Times New Roman" w:hAnsi="Times New Roman" w:cs="Times New Roman"/>
                <w:noProof/>
                <w:webHidden/>
                <w:color w:val="000000" w:themeColor="text1"/>
              </w:rPr>
            </w:r>
            <w:r w:rsidRPr="00FE75D2">
              <w:rPr>
                <w:rFonts w:ascii="Times New Roman" w:hAnsi="Times New Roman" w:cs="Times New Roman"/>
                <w:noProof/>
                <w:webHidden/>
                <w:color w:val="000000" w:themeColor="text1"/>
              </w:rPr>
              <w:fldChar w:fldCharType="separate"/>
            </w:r>
            <w:r w:rsidR="003D60FF" w:rsidRPr="00FE75D2">
              <w:rPr>
                <w:rFonts w:ascii="Times New Roman" w:hAnsi="Times New Roman" w:cs="Times New Roman"/>
                <w:noProof/>
                <w:webHidden/>
                <w:color w:val="000000" w:themeColor="text1"/>
              </w:rPr>
              <w:t>6</w:t>
            </w:r>
            <w:r w:rsidRPr="00FE75D2">
              <w:rPr>
                <w:rFonts w:ascii="Times New Roman" w:hAnsi="Times New Roman" w:cs="Times New Roman"/>
                <w:noProof/>
                <w:webHidden/>
                <w:color w:val="000000" w:themeColor="text1"/>
              </w:rPr>
              <w:fldChar w:fldCharType="end"/>
            </w:r>
          </w:hyperlink>
        </w:p>
        <w:p w14:paraId="66D29DD3" w14:textId="023007AC" w:rsidR="005F330F" w:rsidRPr="00FE75D2" w:rsidRDefault="005F330F" w:rsidP="006253D3">
          <w:pPr>
            <w:pStyle w:val="TOC2"/>
            <w:tabs>
              <w:tab w:val="right" w:leader="dot" w:pos="9350"/>
            </w:tabs>
            <w:spacing w:line="360" w:lineRule="auto"/>
            <w:rPr>
              <w:rFonts w:ascii="Times New Roman" w:eastAsiaTheme="minorEastAsia" w:hAnsi="Times New Roman" w:cs="Times New Roman"/>
              <w:noProof/>
              <w:color w:val="000000" w:themeColor="text1"/>
            </w:rPr>
          </w:pPr>
          <w:hyperlink w:anchor="_Toc228222373" w:history="1">
            <w:r w:rsidRPr="00FE75D2">
              <w:rPr>
                <w:rStyle w:val="Hyperlink"/>
                <w:rFonts w:ascii="Times New Roman" w:hAnsi="Times New Roman" w:cs="Times New Roman"/>
                <w:noProof/>
                <w:color w:val="000000" w:themeColor="text1"/>
              </w:rPr>
              <w:t>Task 1: Strategic Threat Analysis: The M&amp;S &amp; Co-op UK Cyber Attack</w:t>
            </w:r>
            <w:r w:rsidRPr="00FE75D2">
              <w:rPr>
                <w:rFonts w:ascii="Times New Roman" w:hAnsi="Times New Roman" w:cs="Times New Roman"/>
                <w:noProof/>
                <w:webHidden/>
                <w:color w:val="000000" w:themeColor="text1"/>
              </w:rPr>
              <w:tab/>
            </w:r>
            <w:r w:rsidRPr="00FE75D2">
              <w:rPr>
                <w:rFonts w:ascii="Times New Roman" w:hAnsi="Times New Roman" w:cs="Times New Roman"/>
                <w:noProof/>
                <w:webHidden/>
                <w:color w:val="000000" w:themeColor="text1"/>
              </w:rPr>
              <w:fldChar w:fldCharType="begin"/>
            </w:r>
            <w:r w:rsidRPr="00FE75D2">
              <w:rPr>
                <w:rFonts w:ascii="Times New Roman" w:hAnsi="Times New Roman" w:cs="Times New Roman"/>
                <w:noProof/>
                <w:webHidden/>
                <w:color w:val="000000" w:themeColor="text1"/>
              </w:rPr>
              <w:instrText xml:space="preserve"> PAGEREF _Toc228222373 \h </w:instrText>
            </w:r>
            <w:r w:rsidRPr="00FE75D2">
              <w:rPr>
                <w:rFonts w:ascii="Times New Roman" w:hAnsi="Times New Roman" w:cs="Times New Roman"/>
                <w:noProof/>
                <w:webHidden/>
                <w:color w:val="000000" w:themeColor="text1"/>
              </w:rPr>
            </w:r>
            <w:r w:rsidRPr="00FE75D2">
              <w:rPr>
                <w:rFonts w:ascii="Times New Roman" w:hAnsi="Times New Roman" w:cs="Times New Roman"/>
                <w:noProof/>
                <w:webHidden/>
                <w:color w:val="000000" w:themeColor="text1"/>
              </w:rPr>
              <w:fldChar w:fldCharType="separate"/>
            </w:r>
            <w:r w:rsidR="003D60FF" w:rsidRPr="00FE75D2">
              <w:rPr>
                <w:rFonts w:ascii="Times New Roman" w:hAnsi="Times New Roman" w:cs="Times New Roman"/>
                <w:noProof/>
                <w:webHidden/>
                <w:color w:val="000000" w:themeColor="text1"/>
              </w:rPr>
              <w:t>7</w:t>
            </w:r>
            <w:r w:rsidRPr="00FE75D2">
              <w:rPr>
                <w:rFonts w:ascii="Times New Roman" w:hAnsi="Times New Roman" w:cs="Times New Roman"/>
                <w:noProof/>
                <w:webHidden/>
                <w:color w:val="000000" w:themeColor="text1"/>
              </w:rPr>
              <w:fldChar w:fldCharType="end"/>
            </w:r>
          </w:hyperlink>
        </w:p>
        <w:p w14:paraId="38FD86BD" w14:textId="5588F697" w:rsidR="005F330F" w:rsidRPr="00FE75D2" w:rsidRDefault="005F330F" w:rsidP="006253D3">
          <w:pPr>
            <w:pStyle w:val="TOC3"/>
            <w:tabs>
              <w:tab w:val="right" w:leader="dot" w:pos="9350"/>
            </w:tabs>
            <w:spacing w:line="360" w:lineRule="auto"/>
            <w:rPr>
              <w:rFonts w:ascii="Times New Roman" w:eastAsiaTheme="minorEastAsia" w:hAnsi="Times New Roman" w:cs="Times New Roman"/>
              <w:noProof/>
              <w:color w:val="000000" w:themeColor="text1"/>
            </w:rPr>
          </w:pPr>
          <w:hyperlink w:anchor="_Toc228222374" w:history="1">
            <w:r w:rsidRPr="00FE75D2">
              <w:rPr>
                <w:rStyle w:val="Hyperlink"/>
                <w:rFonts w:ascii="Times New Roman" w:hAnsi="Times New Roman" w:cs="Times New Roman"/>
                <w:noProof/>
                <w:color w:val="000000" w:themeColor="text1"/>
              </w:rPr>
              <w:t>1. Incident Overview and Timeline</w:t>
            </w:r>
            <w:r w:rsidRPr="00FE75D2">
              <w:rPr>
                <w:rFonts w:ascii="Times New Roman" w:hAnsi="Times New Roman" w:cs="Times New Roman"/>
                <w:noProof/>
                <w:webHidden/>
                <w:color w:val="000000" w:themeColor="text1"/>
              </w:rPr>
              <w:tab/>
            </w:r>
            <w:r w:rsidRPr="00FE75D2">
              <w:rPr>
                <w:rFonts w:ascii="Times New Roman" w:hAnsi="Times New Roman" w:cs="Times New Roman"/>
                <w:noProof/>
                <w:webHidden/>
                <w:color w:val="000000" w:themeColor="text1"/>
              </w:rPr>
              <w:fldChar w:fldCharType="begin"/>
            </w:r>
            <w:r w:rsidRPr="00FE75D2">
              <w:rPr>
                <w:rFonts w:ascii="Times New Roman" w:hAnsi="Times New Roman" w:cs="Times New Roman"/>
                <w:noProof/>
                <w:webHidden/>
                <w:color w:val="000000" w:themeColor="text1"/>
              </w:rPr>
              <w:instrText xml:space="preserve"> PAGEREF _Toc228222374 \h </w:instrText>
            </w:r>
            <w:r w:rsidRPr="00FE75D2">
              <w:rPr>
                <w:rFonts w:ascii="Times New Roman" w:hAnsi="Times New Roman" w:cs="Times New Roman"/>
                <w:noProof/>
                <w:webHidden/>
                <w:color w:val="000000" w:themeColor="text1"/>
              </w:rPr>
            </w:r>
            <w:r w:rsidRPr="00FE75D2">
              <w:rPr>
                <w:rFonts w:ascii="Times New Roman" w:hAnsi="Times New Roman" w:cs="Times New Roman"/>
                <w:noProof/>
                <w:webHidden/>
                <w:color w:val="000000" w:themeColor="text1"/>
              </w:rPr>
              <w:fldChar w:fldCharType="separate"/>
            </w:r>
            <w:r w:rsidR="003D60FF" w:rsidRPr="00FE75D2">
              <w:rPr>
                <w:rFonts w:ascii="Times New Roman" w:hAnsi="Times New Roman" w:cs="Times New Roman"/>
                <w:noProof/>
                <w:webHidden/>
                <w:color w:val="000000" w:themeColor="text1"/>
              </w:rPr>
              <w:t>7</w:t>
            </w:r>
            <w:r w:rsidRPr="00FE75D2">
              <w:rPr>
                <w:rFonts w:ascii="Times New Roman" w:hAnsi="Times New Roman" w:cs="Times New Roman"/>
                <w:noProof/>
                <w:webHidden/>
                <w:color w:val="000000" w:themeColor="text1"/>
              </w:rPr>
              <w:fldChar w:fldCharType="end"/>
            </w:r>
          </w:hyperlink>
        </w:p>
        <w:p w14:paraId="7126C764" w14:textId="42549434" w:rsidR="005F330F" w:rsidRPr="00FE75D2" w:rsidRDefault="005F330F" w:rsidP="006253D3">
          <w:pPr>
            <w:pStyle w:val="TOC3"/>
            <w:tabs>
              <w:tab w:val="right" w:leader="dot" w:pos="9350"/>
            </w:tabs>
            <w:spacing w:line="360" w:lineRule="auto"/>
            <w:rPr>
              <w:rFonts w:ascii="Times New Roman" w:eastAsiaTheme="minorEastAsia" w:hAnsi="Times New Roman" w:cs="Times New Roman"/>
              <w:noProof/>
              <w:color w:val="000000" w:themeColor="text1"/>
            </w:rPr>
          </w:pPr>
          <w:hyperlink w:anchor="_Toc228222375" w:history="1">
            <w:r w:rsidRPr="00FE75D2">
              <w:rPr>
                <w:rStyle w:val="Hyperlink"/>
                <w:rFonts w:ascii="Times New Roman" w:hAnsi="Times New Roman" w:cs="Times New Roman"/>
                <w:noProof/>
                <w:color w:val="000000" w:themeColor="text1"/>
              </w:rPr>
              <w:t>2. Adversary TTP Mapping (MITRE ATT&amp;CK Framework)</w:t>
            </w:r>
            <w:r w:rsidRPr="00FE75D2">
              <w:rPr>
                <w:rFonts w:ascii="Times New Roman" w:hAnsi="Times New Roman" w:cs="Times New Roman"/>
                <w:noProof/>
                <w:webHidden/>
                <w:color w:val="000000" w:themeColor="text1"/>
              </w:rPr>
              <w:tab/>
            </w:r>
            <w:r w:rsidRPr="00FE75D2">
              <w:rPr>
                <w:rFonts w:ascii="Times New Roman" w:hAnsi="Times New Roman" w:cs="Times New Roman"/>
                <w:noProof/>
                <w:webHidden/>
                <w:color w:val="000000" w:themeColor="text1"/>
              </w:rPr>
              <w:fldChar w:fldCharType="begin"/>
            </w:r>
            <w:r w:rsidRPr="00FE75D2">
              <w:rPr>
                <w:rFonts w:ascii="Times New Roman" w:hAnsi="Times New Roman" w:cs="Times New Roman"/>
                <w:noProof/>
                <w:webHidden/>
                <w:color w:val="000000" w:themeColor="text1"/>
              </w:rPr>
              <w:instrText xml:space="preserve"> PAGEREF _Toc228222375 \h </w:instrText>
            </w:r>
            <w:r w:rsidRPr="00FE75D2">
              <w:rPr>
                <w:rFonts w:ascii="Times New Roman" w:hAnsi="Times New Roman" w:cs="Times New Roman"/>
                <w:noProof/>
                <w:webHidden/>
                <w:color w:val="000000" w:themeColor="text1"/>
              </w:rPr>
            </w:r>
            <w:r w:rsidRPr="00FE75D2">
              <w:rPr>
                <w:rFonts w:ascii="Times New Roman" w:hAnsi="Times New Roman" w:cs="Times New Roman"/>
                <w:noProof/>
                <w:webHidden/>
                <w:color w:val="000000" w:themeColor="text1"/>
              </w:rPr>
              <w:fldChar w:fldCharType="separate"/>
            </w:r>
            <w:r w:rsidR="003D60FF" w:rsidRPr="00FE75D2">
              <w:rPr>
                <w:rFonts w:ascii="Times New Roman" w:hAnsi="Times New Roman" w:cs="Times New Roman"/>
                <w:noProof/>
                <w:webHidden/>
                <w:color w:val="000000" w:themeColor="text1"/>
              </w:rPr>
              <w:t>12</w:t>
            </w:r>
            <w:r w:rsidRPr="00FE75D2">
              <w:rPr>
                <w:rFonts w:ascii="Times New Roman" w:hAnsi="Times New Roman" w:cs="Times New Roman"/>
                <w:noProof/>
                <w:webHidden/>
                <w:color w:val="000000" w:themeColor="text1"/>
              </w:rPr>
              <w:fldChar w:fldCharType="end"/>
            </w:r>
          </w:hyperlink>
        </w:p>
        <w:p w14:paraId="77BC3326" w14:textId="646151AB" w:rsidR="005F330F" w:rsidRPr="00FE75D2" w:rsidRDefault="005F330F" w:rsidP="006253D3">
          <w:pPr>
            <w:pStyle w:val="TOC3"/>
            <w:tabs>
              <w:tab w:val="right" w:leader="dot" w:pos="9350"/>
            </w:tabs>
            <w:spacing w:line="360" w:lineRule="auto"/>
            <w:rPr>
              <w:rFonts w:ascii="Times New Roman" w:eastAsiaTheme="minorEastAsia" w:hAnsi="Times New Roman" w:cs="Times New Roman"/>
              <w:noProof/>
              <w:color w:val="000000" w:themeColor="text1"/>
            </w:rPr>
          </w:pPr>
          <w:hyperlink w:anchor="_Toc228222376" w:history="1">
            <w:r w:rsidRPr="00FE75D2">
              <w:rPr>
                <w:rStyle w:val="Hyperlink"/>
                <w:rFonts w:ascii="Times New Roman" w:hAnsi="Times New Roman" w:cs="Times New Roman"/>
                <w:noProof/>
                <w:color w:val="000000" w:themeColor="text1"/>
              </w:rPr>
              <w:t>3. Security Control and root cause failures.</w:t>
            </w:r>
            <w:r w:rsidRPr="00FE75D2">
              <w:rPr>
                <w:rFonts w:ascii="Times New Roman" w:hAnsi="Times New Roman" w:cs="Times New Roman"/>
                <w:noProof/>
                <w:webHidden/>
                <w:color w:val="000000" w:themeColor="text1"/>
              </w:rPr>
              <w:tab/>
            </w:r>
            <w:r w:rsidRPr="00FE75D2">
              <w:rPr>
                <w:rFonts w:ascii="Times New Roman" w:hAnsi="Times New Roman" w:cs="Times New Roman"/>
                <w:noProof/>
                <w:webHidden/>
                <w:color w:val="000000" w:themeColor="text1"/>
              </w:rPr>
              <w:fldChar w:fldCharType="begin"/>
            </w:r>
            <w:r w:rsidRPr="00FE75D2">
              <w:rPr>
                <w:rFonts w:ascii="Times New Roman" w:hAnsi="Times New Roman" w:cs="Times New Roman"/>
                <w:noProof/>
                <w:webHidden/>
                <w:color w:val="000000" w:themeColor="text1"/>
              </w:rPr>
              <w:instrText xml:space="preserve"> PAGEREF _Toc228222376 \h </w:instrText>
            </w:r>
            <w:r w:rsidRPr="00FE75D2">
              <w:rPr>
                <w:rFonts w:ascii="Times New Roman" w:hAnsi="Times New Roman" w:cs="Times New Roman"/>
                <w:noProof/>
                <w:webHidden/>
                <w:color w:val="000000" w:themeColor="text1"/>
              </w:rPr>
            </w:r>
            <w:r w:rsidRPr="00FE75D2">
              <w:rPr>
                <w:rFonts w:ascii="Times New Roman" w:hAnsi="Times New Roman" w:cs="Times New Roman"/>
                <w:noProof/>
                <w:webHidden/>
                <w:color w:val="000000" w:themeColor="text1"/>
              </w:rPr>
              <w:fldChar w:fldCharType="separate"/>
            </w:r>
            <w:r w:rsidR="003D60FF" w:rsidRPr="00FE75D2">
              <w:rPr>
                <w:rFonts w:ascii="Times New Roman" w:hAnsi="Times New Roman" w:cs="Times New Roman"/>
                <w:noProof/>
                <w:webHidden/>
                <w:color w:val="000000" w:themeColor="text1"/>
              </w:rPr>
              <w:t>13</w:t>
            </w:r>
            <w:r w:rsidRPr="00FE75D2">
              <w:rPr>
                <w:rFonts w:ascii="Times New Roman" w:hAnsi="Times New Roman" w:cs="Times New Roman"/>
                <w:noProof/>
                <w:webHidden/>
                <w:color w:val="000000" w:themeColor="text1"/>
              </w:rPr>
              <w:fldChar w:fldCharType="end"/>
            </w:r>
          </w:hyperlink>
        </w:p>
        <w:p w14:paraId="0A032155" w14:textId="64A3507C" w:rsidR="005F330F" w:rsidRPr="00FE75D2" w:rsidRDefault="005F330F" w:rsidP="006253D3">
          <w:pPr>
            <w:pStyle w:val="TOC3"/>
            <w:tabs>
              <w:tab w:val="right" w:leader="dot" w:pos="9350"/>
            </w:tabs>
            <w:spacing w:line="360" w:lineRule="auto"/>
            <w:rPr>
              <w:rFonts w:ascii="Times New Roman" w:eastAsiaTheme="minorEastAsia" w:hAnsi="Times New Roman" w:cs="Times New Roman"/>
              <w:noProof/>
              <w:color w:val="000000" w:themeColor="text1"/>
            </w:rPr>
          </w:pPr>
          <w:hyperlink w:anchor="_Toc228222377" w:history="1">
            <w:r w:rsidRPr="00FE75D2">
              <w:rPr>
                <w:rStyle w:val="Hyperlink"/>
                <w:rFonts w:ascii="Times New Roman" w:hAnsi="Times New Roman" w:cs="Times New Roman"/>
                <w:noProof/>
                <w:color w:val="000000" w:themeColor="text1"/>
              </w:rPr>
              <w:t>4. Threat Actor Profile and Motive.</w:t>
            </w:r>
            <w:r w:rsidRPr="00FE75D2">
              <w:rPr>
                <w:rFonts w:ascii="Times New Roman" w:hAnsi="Times New Roman" w:cs="Times New Roman"/>
                <w:noProof/>
                <w:webHidden/>
                <w:color w:val="000000" w:themeColor="text1"/>
              </w:rPr>
              <w:tab/>
            </w:r>
            <w:r w:rsidRPr="00FE75D2">
              <w:rPr>
                <w:rFonts w:ascii="Times New Roman" w:hAnsi="Times New Roman" w:cs="Times New Roman"/>
                <w:noProof/>
                <w:webHidden/>
                <w:color w:val="000000" w:themeColor="text1"/>
              </w:rPr>
              <w:fldChar w:fldCharType="begin"/>
            </w:r>
            <w:r w:rsidRPr="00FE75D2">
              <w:rPr>
                <w:rFonts w:ascii="Times New Roman" w:hAnsi="Times New Roman" w:cs="Times New Roman"/>
                <w:noProof/>
                <w:webHidden/>
                <w:color w:val="000000" w:themeColor="text1"/>
              </w:rPr>
              <w:instrText xml:space="preserve"> PAGEREF _Toc228222377 \h </w:instrText>
            </w:r>
            <w:r w:rsidRPr="00FE75D2">
              <w:rPr>
                <w:rFonts w:ascii="Times New Roman" w:hAnsi="Times New Roman" w:cs="Times New Roman"/>
                <w:noProof/>
                <w:webHidden/>
                <w:color w:val="000000" w:themeColor="text1"/>
              </w:rPr>
            </w:r>
            <w:r w:rsidRPr="00FE75D2">
              <w:rPr>
                <w:rFonts w:ascii="Times New Roman" w:hAnsi="Times New Roman" w:cs="Times New Roman"/>
                <w:noProof/>
                <w:webHidden/>
                <w:color w:val="000000" w:themeColor="text1"/>
              </w:rPr>
              <w:fldChar w:fldCharType="separate"/>
            </w:r>
            <w:r w:rsidR="003D60FF" w:rsidRPr="00FE75D2">
              <w:rPr>
                <w:rFonts w:ascii="Times New Roman" w:hAnsi="Times New Roman" w:cs="Times New Roman"/>
                <w:noProof/>
                <w:webHidden/>
                <w:color w:val="000000" w:themeColor="text1"/>
              </w:rPr>
              <w:t>15</w:t>
            </w:r>
            <w:r w:rsidRPr="00FE75D2">
              <w:rPr>
                <w:rFonts w:ascii="Times New Roman" w:hAnsi="Times New Roman" w:cs="Times New Roman"/>
                <w:noProof/>
                <w:webHidden/>
                <w:color w:val="000000" w:themeColor="text1"/>
              </w:rPr>
              <w:fldChar w:fldCharType="end"/>
            </w:r>
          </w:hyperlink>
        </w:p>
        <w:p w14:paraId="35227C57" w14:textId="65D7DE19" w:rsidR="005F330F" w:rsidRPr="00FE75D2" w:rsidRDefault="005F330F" w:rsidP="006253D3">
          <w:pPr>
            <w:pStyle w:val="TOC3"/>
            <w:tabs>
              <w:tab w:val="right" w:leader="dot" w:pos="9350"/>
            </w:tabs>
            <w:spacing w:line="360" w:lineRule="auto"/>
            <w:rPr>
              <w:rFonts w:ascii="Times New Roman" w:eastAsiaTheme="minorEastAsia" w:hAnsi="Times New Roman" w:cs="Times New Roman"/>
              <w:noProof/>
              <w:color w:val="000000" w:themeColor="text1"/>
            </w:rPr>
          </w:pPr>
          <w:hyperlink w:anchor="_Toc228222378" w:history="1">
            <w:r w:rsidRPr="00FE75D2">
              <w:rPr>
                <w:rStyle w:val="Hyperlink"/>
                <w:rFonts w:ascii="Times New Roman" w:hAnsi="Times New Roman" w:cs="Times New Roman"/>
                <w:noProof/>
                <w:color w:val="000000" w:themeColor="text1"/>
              </w:rPr>
              <w:t>5. Detection and Response Analysis.</w:t>
            </w:r>
            <w:r w:rsidRPr="00FE75D2">
              <w:rPr>
                <w:rFonts w:ascii="Times New Roman" w:hAnsi="Times New Roman" w:cs="Times New Roman"/>
                <w:noProof/>
                <w:webHidden/>
                <w:color w:val="000000" w:themeColor="text1"/>
              </w:rPr>
              <w:tab/>
            </w:r>
            <w:r w:rsidRPr="00FE75D2">
              <w:rPr>
                <w:rFonts w:ascii="Times New Roman" w:hAnsi="Times New Roman" w:cs="Times New Roman"/>
                <w:noProof/>
                <w:webHidden/>
                <w:color w:val="000000" w:themeColor="text1"/>
              </w:rPr>
              <w:fldChar w:fldCharType="begin"/>
            </w:r>
            <w:r w:rsidRPr="00FE75D2">
              <w:rPr>
                <w:rFonts w:ascii="Times New Roman" w:hAnsi="Times New Roman" w:cs="Times New Roman"/>
                <w:noProof/>
                <w:webHidden/>
                <w:color w:val="000000" w:themeColor="text1"/>
              </w:rPr>
              <w:instrText xml:space="preserve"> PAGEREF _Toc228222378 \h </w:instrText>
            </w:r>
            <w:r w:rsidRPr="00FE75D2">
              <w:rPr>
                <w:rFonts w:ascii="Times New Roman" w:hAnsi="Times New Roman" w:cs="Times New Roman"/>
                <w:noProof/>
                <w:webHidden/>
                <w:color w:val="000000" w:themeColor="text1"/>
              </w:rPr>
            </w:r>
            <w:r w:rsidRPr="00FE75D2">
              <w:rPr>
                <w:rFonts w:ascii="Times New Roman" w:hAnsi="Times New Roman" w:cs="Times New Roman"/>
                <w:noProof/>
                <w:webHidden/>
                <w:color w:val="000000" w:themeColor="text1"/>
              </w:rPr>
              <w:fldChar w:fldCharType="separate"/>
            </w:r>
            <w:r w:rsidR="003D60FF" w:rsidRPr="00FE75D2">
              <w:rPr>
                <w:rFonts w:ascii="Times New Roman" w:hAnsi="Times New Roman" w:cs="Times New Roman"/>
                <w:noProof/>
                <w:webHidden/>
                <w:color w:val="000000" w:themeColor="text1"/>
              </w:rPr>
              <w:t>15</w:t>
            </w:r>
            <w:r w:rsidRPr="00FE75D2">
              <w:rPr>
                <w:rFonts w:ascii="Times New Roman" w:hAnsi="Times New Roman" w:cs="Times New Roman"/>
                <w:noProof/>
                <w:webHidden/>
                <w:color w:val="000000" w:themeColor="text1"/>
              </w:rPr>
              <w:fldChar w:fldCharType="end"/>
            </w:r>
          </w:hyperlink>
        </w:p>
        <w:p w14:paraId="0708F3DE" w14:textId="4F768F7E" w:rsidR="005F330F" w:rsidRPr="00FE75D2" w:rsidRDefault="005F330F" w:rsidP="006253D3">
          <w:pPr>
            <w:pStyle w:val="TOC3"/>
            <w:tabs>
              <w:tab w:val="right" w:leader="dot" w:pos="9350"/>
            </w:tabs>
            <w:spacing w:line="360" w:lineRule="auto"/>
            <w:rPr>
              <w:rFonts w:ascii="Times New Roman" w:eastAsiaTheme="minorEastAsia" w:hAnsi="Times New Roman" w:cs="Times New Roman"/>
              <w:noProof/>
              <w:color w:val="000000" w:themeColor="text1"/>
            </w:rPr>
          </w:pPr>
          <w:hyperlink w:anchor="_Toc228222379" w:history="1">
            <w:r w:rsidRPr="00FE75D2">
              <w:rPr>
                <w:rStyle w:val="Hyperlink"/>
                <w:rFonts w:ascii="Times New Roman" w:hAnsi="Times New Roman" w:cs="Times New Roman"/>
                <w:noProof/>
                <w:color w:val="000000" w:themeColor="text1"/>
              </w:rPr>
              <w:t>6. Strategic Recommendations</w:t>
            </w:r>
            <w:r w:rsidRPr="00FE75D2">
              <w:rPr>
                <w:rFonts w:ascii="Times New Roman" w:hAnsi="Times New Roman" w:cs="Times New Roman"/>
                <w:noProof/>
                <w:webHidden/>
                <w:color w:val="000000" w:themeColor="text1"/>
              </w:rPr>
              <w:tab/>
            </w:r>
            <w:r w:rsidRPr="00FE75D2">
              <w:rPr>
                <w:rFonts w:ascii="Times New Roman" w:hAnsi="Times New Roman" w:cs="Times New Roman"/>
                <w:noProof/>
                <w:webHidden/>
                <w:color w:val="000000" w:themeColor="text1"/>
              </w:rPr>
              <w:fldChar w:fldCharType="begin"/>
            </w:r>
            <w:r w:rsidRPr="00FE75D2">
              <w:rPr>
                <w:rFonts w:ascii="Times New Roman" w:hAnsi="Times New Roman" w:cs="Times New Roman"/>
                <w:noProof/>
                <w:webHidden/>
                <w:color w:val="000000" w:themeColor="text1"/>
              </w:rPr>
              <w:instrText xml:space="preserve"> PAGEREF _Toc228222379 \h </w:instrText>
            </w:r>
            <w:r w:rsidRPr="00FE75D2">
              <w:rPr>
                <w:rFonts w:ascii="Times New Roman" w:hAnsi="Times New Roman" w:cs="Times New Roman"/>
                <w:noProof/>
                <w:webHidden/>
                <w:color w:val="000000" w:themeColor="text1"/>
              </w:rPr>
            </w:r>
            <w:r w:rsidRPr="00FE75D2">
              <w:rPr>
                <w:rFonts w:ascii="Times New Roman" w:hAnsi="Times New Roman" w:cs="Times New Roman"/>
                <w:noProof/>
                <w:webHidden/>
                <w:color w:val="000000" w:themeColor="text1"/>
              </w:rPr>
              <w:fldChar w:fldCharType="separate"/>
            </w:r>
            <w:r w:rsidR="003D60FF" w:rsidRPr="00FE75D2">
              <w:rPr>
                <w:rFonts w:ascii="Times New Roman" w:hAnsi="Times New Roman" w:cs="Times New Roman"/>
                <w:noProof/>
                <w:webHidden/>
                <w:color w:val="000000" w:themeColor="text1"/>
              </w:rPr>
              <w:t>16</w:t>
            </w:r>
            <w:r w:rsidRPr="00FE75D2">
              <w:rPr>
                <w:rFonts w:ascii="Times New Roman" w:hAnsi="Times New Roman" w:cs="Times New Roman"/>
                <w:noProof/>
                <w:webHidden/>
                <w:color w:val="000000" w:themeColor="text1"/>
              </w:rPr>
              <w:fldChar w:fldCharType="end"/>
            </w:r>
          </w:hyperlink>
        </w:p>
        <w:p w14:paraId="7D805274" w14:textId="12403C73" w:rsidR="005F330F" w:rsidRPr="00FE75D2" w:rsidRDefault="005F330F" w:rsidP="006253D3">
          <w:pPr>
            <w:pStyle w:val="TOC2"/>
            <w:tabs>
              <w:tab w:val="right" w:leader="dot" w:pos="9350"/>
            </w:tabs>
            <w:spacing w:line="360" w:lineRule="auto"/>
            <w:rPr>
              <w:rFonts w:ascii="Times New Roman" w:eastAsiaTheme="minorEastAsia" w:hAnsi="Times New Roman" w:cs="Times New Roman"/>
              <w:noProof/>
              <w:color w:val="000000" w:themeColor="text1"/>
            </w:rPr>
          </w:pPr>
          <w:hyperlink w:anchor="_Toc228222380" w:history="1">
            <w:r w:rsidRPr="00FE75D2">
              <w:rPr>
                <w:rStyle w:val="Hyperlink"/>
                <w:rFonts w:ascii="Times New Roman" w:hAnsi="Times New Roman" w:cs="Times New Roman"/>
                <w:noProof/>
                <w:color w:val="000000" w:themeColor="text1"/>
              </w:rPr>
              <w:t>Conclusion</w:t>
            </w:r>
            <w:r w:rsidRPr="00FE75D2">
              <w:rPr>
                <w:rFonts w:ascii="Times New Roman" w:hAnsi="Times New Roman" w:cs="Times New Roman"/>
                <w:noProof/>
                <w:webHidden/>
                <w:color w:val="000000" w:themeColor="text1"/>
              </w:rPr>
              <w:tab/>
            </w:r>
            <w:r w:rsidRPr="00FE75D2">
              <w:rPr>
                <w:rFonts w:ascii="Times New Roman" w:hAnsi="Times New Roman" w:cs="Times New Roman"/>
                <w:noProof/>
                <w:webHidden/>
                <w:color w:val="000000" w:themeColor="text1"/>
              </w:rPr>
              <w:fldChar w:fldCharType="begin"/>
            </w:r>
            <w:r w:rsidRPr="00FE75D2">
              <w:rPr>
                <w:rFonts w:ascii="Times New Roman" w:hAnsi="Times New Roman" w:cs="Times New Roman"/>
                <w:noProof/>
                <w:webHidden/>
                <w:color w:val="000000" w:themeColor="text1"/>
              </w:rPr>
              <w:instrText xml:space="preserve"> PAGEREF _Toc228222380 \h </w:instrText>
            </w:r>
            <w:r w:rsidRPr="00FE75D2">
              <w:rPr>
                <w:rFonts w:ascii="Times New Roman" w:hAnsi="Times New Roman" w:cs="Times New Roman"/>
                <w:noProof/>
                <w:webHidden/>
                <w:color w:val="000000" w:themeColor="text1"/>
              </w:rPr>
            </w:r>
            <w:r w:rsidRPr="00FE75D2">
              <w:rPr>
                <w:rFonts w:ascii="Times New Roman" w:hAnsi="Times New Roman" w:cs="Times New Roman"/>
                <w:noProof/>
                <w:webHidden/>
                <w:color w:val="000000" w:themeColor="text1"/>
              </w:rPr>
              <w:fldChar w:fldCharType="separate"/>
            </w:r>
            <w:r w:rsidR="003D60FF" w:rsidRPr="00FE75D2">
              <w:rPr>
                <w:rFonts w:ascii="Times New Roman" w:hAnsi="Times New Roman" w:cs="Times New Roman"/>
                <w:noProof/>
                <w:webHidden/>
                <w:color w:val="000000" w:themeColor="text1"/>
              </w:rPr>
              <w:t>17</w:t>
            </w:r>
            <w:r w:rsidRPr="00FE75D2">
              <w:rPr>
                <w:rFonts w:ascii="Times New Roman" w:hAnsi="Times New Roman" w:cs="Times New Roman"/>
                <w:noProof/>
                <w:webHidden/>
                <w:color w:val="000000" w:themeColor="text1"/>
              </w:rPr>
              <w:fldChar w:fldCharType="end"/>
            </w:r>
          </w:hyperlink>
        </w:p>
        <w:p w14:paraId="3EE81EEE" w14:textId="1641E984" w:rsidR="005F330F" w:rsidRPr="00FE75D2" w:rsidRDefault="005F330F" w:rsidP="006253D3">
          <w:pPr>
            <w:pStyle w:val="TOC1"/>
            <w:tabs>
              <w:tab w:val="right" w:leader="dot" w:pos="9350"/>
            </w:tabs>
            <w:spacing w:line="360" w:lineRule="auto"/>
            <w:rPr>
              <w:rFonts w:ascii="Times New Roman" w:eastAsiaTheme="minorEastAsia" w:hAnsi="Times New Roman" w:cs="Times New Roman"/>
              <w:noProof/>
              <w:color w:val="000000" w:themeColor="text1"/>
            </w:rPr>
          </w:pPr>
          <w:hyperlink w:anchor="_Toc228222381" w:history="1">
            <w:r w:rsidRPr="00FE75D2">
              <w:rPr>
                <w:rStyle w:val="Hyperlink"/>
                <w:rFonts w:ascii="Times New Roman" w:hAnsi="Times New Roman" w:cs="Times New Roman"/>
                <w:noProof/>
                <w:color w:val="000000" w:themeColor="text1"/>
              </w:rPr>
              <w:t>Task 2 :</w:t>
            </w:r>
            <w:r w:rsidRPr="00FE75D2">
              <w:rPr>
                <w:rStyle w:val="Hyperlink"/>
                <w:rFonts w:ascii="Times New Roman" w:eastAsia="Arial" w:hAnsi="Times New Roman" w:cs="Times New Roman"/>
                <w:noProof/>
                <w:color w:val="000000" w:themeColor="text1"/>
              </w:rPr>
              <w:t xml:space="preserve"> </w:t>
            </w:r>
            <w:r w:rsidRPr="00FE75D2">
              <w:rPr>
                <w:rStyle w:val="Hyperlink"/>
                <w:rFonts w:ascii="Times New Roman" w:hAnsi="Times New Roman" w:cs="Times New Roman"/>
                <w:noProof/>
                <w:color w:val="000000" w:themeColor="text1"/>
              </w:rPr>
              <w:t>Red</w:t>
            </w:r>
            <w:r w:rsidRPr="00FE75D2">
              <w:rPr>
                <w:rStyle w:val="Hyperlink"/>
                <w:rFonts w:ascii="Times New Roman" w:eastAsia="Arial" w:hAnsi="Times New Roman" w:cs="Times New Roman"/>
                <w:noProof/>
                <w:color w:val="000000" w:themeColor="text1"/>
              </w:rPr>
              <w:t xml:space="preserve"> Team Penetration Test: ABCD Ltd</w:t>
            </w:r>
            <w:r w:rsidRPr="00FE75D2">
              <w:rPr>
                <w:rFonts w:ascii="Times New Roman" w:hAnsi="Times New Roman" w:cs="Times New Roman"/>
                <w:noProof/>
                <w:webHidden/>
                <w:color w:val="000000" w:themeColor="text1"/>
              </w:rPr>
              <w:tab/>
            </w:r>
            <w:r w:rsidRPr="00FE75D2">
              <w:rPr>
                <w:rFonts w:ascii="Times New Roman" w:hAnsi="Times New Roman" w:cs="Times New Roman"/>
                <w:noProof/>
                <w:webHidden/>
                <w:color w:val="000000" w:themeColor="text1"/>
              </w:rPr>
              <w:fldChar w:fldCharType="begin"/>
            </w:r>
            <w:r w:rsidRPr="00FE75D2">
              <w:rPr>
                <w:rFonts w:ascii="Times New Roman" w:hAnsi="Times New Roman" w:cs="Times New Roman"/>
                <w:noProof/>
                <w:webHidden/>
                <w:color w:val="000000" w:themeColor="text1"/>
              </w:rPr>
              <w:instrText xml:space="preserve"> PAGEREF _Toc228222381 \h </w:instrText>
            </w:r>
            <w:r w:rsidRPr="00FE75D2">
              <w:rPr>
                <w:rFonts w:ascii="Times New Roman" w:hAnsi="Times New Roman" w:cs="Times New Roman"/>
                <w:noProof/>
                <w:webHidden/>
                <w:color w:val="000000" w:themeColor="text1"/>
              </w:rPr>
            </w:r>
            <w:r w:rsidRPr="00FE75D2">
              <w:rPr>
                <w:rFonts w:ascii="Times New Roman" w:hAnsi="Times New Roman" w:cs="Times New Roman"/>
                <w:noProof/>
                <w:webHidden/>
                <w:color w:val="000000" w:themeColor="text1"/>
              </w:rPr>
              <w:fldChar w:fldCharType="separate"/>
            </w:r>
            <w:r w:rsidR="003D60FF" w:rsidRPr="00FE75D2">
              <w:rPr>
                <w:rFonts w:ascii="Times New Roman" w:hAnsi="Times New Roman" w:cs="Times New Roman"/>
                <w:noProof/>
                <w:webHidden/>
                <w:color w:val="000000" w:themeColor="text1"/>
              </w:rPr>
              <w:t>17</w:t>
            </w:r>
            <w:r w:rsidRPr="00FE75D2">
              <w:rPr>
                <w:rFonts w:ascii="Times New Roman" w:hAnsi="Times New Roman" w:cs="Times New Roman"/>
                <w:noProof/>
                <w:webHidden/>
                <w:color w:val="000000" w:themeColor="text1"/>
              </w:rPr>
              <w:fldChar w:fldCharType="end"/>
            </w:r>
          </w:hyperlink>
        </w:p>
        <w:p w14:paraId="69F774CA" w14:textId="64A734E6" w:rsidR="005F330F" w:rsidRPr="00FE75D2" w:rsidRDefault="005F330F" w:rsidP="006253D3">
          <w:pPr>
            <w:pStyle w:val="TOC2"/>
            <w:tabs>
              <w:tab w:val="right" w:leader="dot" w:pos="9350"/>
            </w:tabs>
            <w:spacing w:line="360" w:lineRule="auto"/>
            <w:rPr>
              <w:rFonts w:ascii="Times New Roman" w:eastAsiaTheme="minorEastAsia" w:hAnsi="Times New Roman" w:cs="Times New Roman"/>
              <w:noProof/>
              <w:color w:val="000000" w:themeColor="text1"/>
            </w:rPr>
          </w:pPr>
          <w:hyperlink w:anchor="_Toc228222382" w:history="1">
            <w:r w:rsidRPr="00FE75D2">
              <w:rPr>
                <w:rStyle w:val="Hyperlink"/>
                <w:rFonts w:ascii="Times New Roman" w:hAnsi="Times New Roman" w:cs="Times New Roman"/>
                <w:noProof/>
                <w:color w:val="000000" w:themeColor="text1"/>
              </w:rPr>
              <w:t>Scenario Overview</w:t>
            </w:r>
            <w:r w:rsidRPr="00FE75D2">
              <w:rPr>
                <w:rFonts w:ascii="Times New Roman" w:hAnsi="Times New Roman" w:cs="Times New Roman"/>
                <w:noProof/>
                <w:webHidden/>
                <w:color w:val="000000" w:themeColor="text1"/>
              </w:rPr>
              <w:tab/>
            </w:r>
            <w:r w:rsidRPr="00FE75D2">
              <w:rPr>
                <w:rFonts w:ascii="Times New Roman" w:hAnsi="Times New Roman" w:cs="Times New Roman"/>
                <w:noProof/>
                <w:webHidden/>
                <w:color w:val="000000" w:themeColor="text1"/>
              </w:rPr>
              <w:fldChar w:fldCharType="begin"/>
            </w:r>
            <w:r w:rsidRPr="00FE75D2">
              <w:rPr>
                <w:rFonts w:ascii="Times New Roman" w:hAnsi="Times New Roman" w:cs="Times New Roman"/>
                <w:noProof/>
                <w:webHidden/>
                <w:color w:val="000000" w:themeColor="text1"/>
              </w:rPr>
              <w:instrText xml:space="preserve"> PAGEREF _Toc228222382 \h </w:instrText>
            </w:r>
            <w:r w:rsidRPr="00FE75D2">
              <w:rPr>
                <w:rFonts w:ascii="Times New Roman" w:hAnsi="Times New Roman" w:cs="Times New Roman"/>
                <w:noProof/>
                <w:webHidden/>
                <w:color w:val="000000" w:themeColor="text1"/>
              </w:rPr>
            </w:r>
            <w:r w:rsidRPr="00FE75D2">
              <w:rPr>
                <w:rFonts w:ascii="Times New Roman" w:hAnsi="Times New Roman" w:cs="Times New Roman"/>
                <w:noProof/>
                <w:webHidden/>
                <w:color w:val="000000" w:themeColor="text1"/>
              </w:rPr>
              <w:fldChar w:fldCharType="separate"/>
            </w:r>
            <w:r w:rsidR="003D60FF" w:rsidRPr="00FE75D2">
              <w:rPr>
                <w:rFonts w:ascii="Times New Roman" w:hAnsi="Times New Roman" w:cs="Times New Roman"/>
                <w:noProof/>
                <w:webHidden/>
                <w:color w:val="000000" w:themeColor="text1"/>
              </w:rPr>
              <w:t>17</w:t>
            </w:r>
            <w:r w:rsidRPr="00FE75D2">
              <w:rPr>
                <w:rFonts w:ascii="Times New Roman" w:hAnsi="Times New Roman" w:cs="Times New Roman"/>
                <w:noProof/>
                <w:webHidden/>
                <w:color w:val="000000" w:themeColor="text1"/>
              </w:rPr>
              <w:fldChar w:fldCharType="end"/>
            </w:r>
          </w:hyperlink>
        </w:p>
        <w:p w14:paraId="55484B8A" w14:textId="3880FFA5" w:rsidR="005F330F" w:rsidRPr="00FE75D2" w:rsidRDefault="005F330F" w:rsidP="006253D3">
          <w:pPr>
            <w:pStyle w:val="TOC2"/>
            <w:tabs>
              <w:tab w:val="right" w:leader="dot" w:pos="9350"/>
            </w:tabs>
            <w:spacing w:line="360" w:lineRule="auto"/>
            <w:rPr>
              <w:rFonts w:ascii="Times New Roman" w:eastAsiaTheme="minorEastAsia" w:hAnsi="Times New Roman" w:cs="Times New Roman"/>
              <w:noProof/>
              <w:color w:val="000000" w:themeColor="text1"/>
            </w:rPr>
          </w:pPr>
          <w:hyperlink w:anchor="_Toc228222383" w:history="1">
            <w:r w:rsidRPr="00FE75D2">
              <w:rPr>
                <w:rStyle w:val="Hyperlink"/>
                <w:rFonts w:ascii="Times New Roman" w:hAnsi="Times New Roman" w:cs="Times New Roman"/>
                <w:noProof/>
                <w:color w:val="000000" w:themeColor="text1"/>
              </w:rPr>
              <w:t>2. Rules of Engagement (RoE).</w:t>
            </w:r>
            <w:r w:rsidRPr="00FE75D2">
              <w:rPr>
                <w:rFonts w:ascii="Times New Roman" w:hAnsi="Times New Roman" w:cs="Times New Roman"/>
                <w:noProof/>
                <w:webHidden/>
                <w:color w:val="000000" w:themeColor="text1"/>
              </w:rPr>
              <w:tab/>
            </w:r>
            <w:r w:rsidRPr="00FE75D2">
              <w:rPr>
                <w:rFonts w:ascii="Times New Roman" w:hAnsi="Times New Roman" w:cs="Times New Roman"/>
                <w:noProof/>
                <w:webHidden/>
                <w:color w:val="000000" w:themeColor="text1"/>
              </w:rPr>
              <w:fldChar w:fldCharType="begin"/>
            </w:r>
            <w:r w:rsidRPr="00FE75D2">
              <w:rPr>
                <w:rFonts w:ascii="Times New Roman" w:hAnsi="Times New Roman" w:cs="Times New Roman"/>
                <w:noProof/>
                <w:webHidden/>
                <w:color w:val="000000" w:themeColor="text1"/>
              </w:rPr>
              <w:instrText xml:space="preserve"> PAGEREF _Toc228222383 \h </w:instrText>
            </w:r>
            <w:r w:rsidRPr="00FE75D2">
              <w:rPr>
                <w:rFonts w:ascii="Times New Roman" w:hAnsi="Times New Roman" w:cs="Times New Roman"/>
                <w:noProof/>
                <w:webHidden/>
                <w:color w:val="000000" w:themeColor="text1"/>
              </w:rPr>
            </w:r>
            <w:r w:rsidRPr="00FE75D2">
              <w:rPr>
                <w:rFonts w:ascii="Times New Roman" w:hAnsi="Times New Roman" w:cs="Times New Roman"/>
                <w:noProof/>
                <w:webHidden/>
                <w:color w:val="000000" w:themeColor="text1"/>
              </w:rPr>
              <w:fldChar w:fldCharType="separate"/>
            </w:r>
            <w:r w:rsidR="003D60FF" w:rsidRPr="00FE75D2">
              <w:rPr>
                <w:rFonts w:ascii="Times New Roman" w:hAnsi="Times New Roman" w:cs="Times New Roman"/>
                <w:noProof/>
                <w:webHidden/>
                <w:color w:val="000000" w:themeColor="text1"/>
              </w:rPr>
              <w:t>18</w:t>
            </w:r>
            <w:r w:rsidRPr="00FE75D2">
              <w:rPr>
                <w:rFonts w:ascii="Times New Roman" w:hAnsi="Times New Roman" w:cs="Times New Roman"/>
                <w:noProof/>
                <w:webHidden/>
                <w:color w:val="000000" w:themeColor="text1"/>
              </w:rPr>
              <w:fldChar w:fldCharType="end"/>
            </w:r>
          </w:hyperlink>
        </w:p>
        <w:p w14:paraId="5186C506" w14:textId="36BA2D84" w:rsidR="005F330F" w:rsidRPr="00FE75D2" w:rsidRDefault="005F330F" w:rsidP="006253D3">
          <w:pPr>
            <w:pStyle w:val="TOC2"/>
            <w:tabs>
              <w:tab w:val="right" w:leader="dot" w:pos="9350"/>
            </w:tabs>
            <w:spacing w:line="360" w:lineRule="auto"/>
            <w:rPr>
              <w:rFonts w:ascii="Times New Roman" w:eastAsiaTheme="minorEastAsia" w:hAnsi="Times New Roman" w:cs="Times New Roman"/>
              <w:noProof/>
              <w:color w:val="000000" w:themeColor="text1"/>
            </w:rPr>
          </w:pPr>
          <w:hyperlink w:anchor="_Toc228222384" w:history="1">
            <w:r w:rsidRPr="00FE75D2">
              <w:rPr>
                <w:rStyle w:val="Hyperlink"/>
                <w:rFonts w:ascii="Times New Roman" w:hAnsi="Times New Roman" w:cs="Times New Roman"/>
                <w:noProof/>
                <w:color w:val="000000" w:themeColor="text1"/>
              </w:rPr>
              <w:t>2. Threat Emulation Plan</w:t>
            </w:r>
            <w:r w:rsidRPr="00FE75D2">
              <w:rPr>
                <w:rFonts w:ascii="Times New Roman" w:hAnsi="Times New Roman" w:cs="Times New Roman"/>
                <w:noProof/>
                <w:webHidden/>
                <w:color w:val="000000" w:themeColor="text1"/>
              </w:rPr>
              <w:tab/>
            </w:r>
            <w:r w:rsidRPr="00FE75D2">
              <w:rPr>
                <w:rFonts w:ascii="Times New Roman" w:hAnsi="Times New Roman" w:cs="Times New Roman"/>
                <w:noProof/>
                <w:webHidden/>
                <w:color w:val="000000" w:themeColor="text1"/>
              </w:rPr>
              <w:fldChar w:fldCharType="begin"/>
            </w:r>
            <w:r w:rsidRPr="00FE75D2">
              <w:rPr>
                <w:rFonts w:ascii="Times New Roman" w:hAnsi="Times New Roman" w:cs="Times New Roman"/>
                <w:noProof/>
                <w:webHidden/>
                <w:color w:val="000000" w:themeColor="text1"/>
              </w:rPr>
              <w:instrText xml:space="preserve"> PAGEREF _Toc228222384 \h </w:instrText>
            </w:r>
            <w:r w:rsidRPr="00FE75D2">
              <w:rPr>
                <w:rFonts w:ascii="Times New Roman" w:hAnsi="Times New Roman" w:cs="Times New Roman"/>
                <w:noProof/>
                <w:webHidden/>
                <w:color w:val="000000" w:themeColor="text1"/>
              </w:rPr>
            </w:r>
            <w:r w:rsidRPr="00FE75D2">
              <w:rPr>
                <w:rFonts w:ascii="Times New Roman" w:hAnsi="Times New Roman" w:cs="Times New Roman"/>
                <w:noProof/>
                <w:webHidden/>
                <w:color w:val="000000" w:themeColor="text1"/>
              </w:rPr>
              <w:fldChar w:fldCharType="separate"/>
            </w:r>
            <w:r w:rsidR="003D60FF" w:rsidRPr="00FE75D2">
              <w:rPr>
                <w:rFonts w:ascii="Times New Roman" w:hAnsi="Times New Roman" w:cs="Times New Roman"/>
                <w:noProof/>
                <w:webHidden/>
                <w:color w:val="000000" w:themeColor="text1"/>
              </w:rPr>
              <w:t>20</w:t>
            </w:r>
            <w:r w:rsidRPr="00FE75D2">
              <w:rPr>
                <w:rFonts w:ascii="Times New Roman" w:hAnsi="Times New Roman" w:cs="Times New Roman"/>
                <w:noProof/>
                <w:webHidden/>
                <w:color w:val="000000" w:themeColor="text1"/>
              </w:rPr>
              <w:fldChar w:fldCharType="end"/>
            </w:r>
          </w:hyperlink>
        </w:p>
        <w:p w14:paraId="3A41537E" w14:textId="598B8825" w:rsidR="005F330F" w:rsidRPr="00FE75D2" w:rsidRDefault="005F330F" w:rsidP="006253D3">
          <w:pPr>
            <w:pStyle w:val="TOC2"/>
            <w:tabs>
              <w:tab w:val="right" w:leader="dot" w:pos="9350"/>
            </w:tabs>
            <w:spacing w:line="360" w:lineRule="auto"/>
            <w:rPr>
              <w:rFonts w:ascii="Times New Roman" w:eastAsiaTheme="minorEastAsia" w:hAnsi="Times New Roman" w:cs="Times New Roman"/>
              <w:noProof/>
              <w:color w:val="000000" w:themeColor="text1"/>
            </w:rPr>
          </w:pPr>
          <w:hyperlink w:anchor="_Toc228222385" w:history="1">
            <w:r w:rsidRPr="00FE75D2">
              <w:rPr>
                <w:rStyle w:val="Hyperlink"/>
                <w:rFonts w:ascii="Times New Roman" w:hAnsi="Times New Roman" w:cs="Times New Roman"/>
                <w:noProof/>
                <w:color w:val="000000" w:themeColor="text1"/>
              </w:rPr>
              <w:t>3. Lab Environment Design</w:t>
            </w:r>
            <w:r w:rsidRPr="00FE75D2">
              <w:rPr>
                <w:rFonts w:ascii="Times New Roman" w:hAnsi="Times New Roman" w:cs="Times New Roman"/>
                <w:noProof/>
                <w:webHidden/>
                <w:color w:val="000000" w:themeColor="text1"/>
              </w:rPr>
              <w:tab/>
            </w:r>
            <w:r w:rsidRPr="00FE75D2">
              <w:rPr>
                <w:rFonts w:ascii="Times New Roman" w:hAnsi="Times New Roman" w:cs="Times New Roman"/>
                <w:noProof/>
                <w:webHidden/>
                <w:color w:val="000000" w:themeColor="text1"/>
              </w:rPr>
              <w:fldChar w:fldCharType="begin"/>
            </w:r>
            <w:r w:rsidRPr="00FE75D2">
              <w:rPr>
                <w:rFonts w:ascii="Times New Roman" w:hAnsi="Times New Roman" w:cs="Times New Roman"/>
                <w:noProof/>
                <w:webHidden/>
                <w:color w:val="000000" w:themeColor="text1"/>
              </w:rPr>
              <w:instrText xml:space="preserve"> PAGEREF _Toc228222385 \h </w:instrText>
            </w:r>
            <w:r w:rsidRPr="00FE75D2">
              <w:rPr>
                <w:rFonts w:ascii="Times New Roman" w:hAnsi="Times New Roman" w:cs="Times New Roman"/>
                <w:noProof/>
                <w:webHidden/>
                <w:color w:val="000000" w:themeColor="text1"/>
              </w:rPr>
            </w:r>
            <w:r w:rsidRPr="00FE75D2">
              <w:rPr>
                <w:rFonts w:ascii="Times New Roman" w:hAnsi="Times New Roman" w:cs="Times New Roman"/>
                <w:noProof/>
                <w:webHidden/>
                <w:color w:val="000000" w:themeColor="text1"/>
              </w:rPr>
              <w:fldChar w:fldCharType="separate"/>
            </w:r>
            <w:r w:rsidR="003D60FF" w:rsidRPr="00FE75D2">
              <w:rPr>
                <w:rFonts w:ascii="Times New Roman" w:hAnsi="Times New Roman" w:cs="Times New Roman"/>
                <w:noProof/>
                <w:webHidden/>
                <w:color w:val="000000" w:themeColor="text1"/>
              </w:rPr>
              <w:t>21</w:t>
            </w:r>
            <w:r w:rsidRPr="00FE75D2">
              <w:rPr>
                <w:rFonts w:ascii="Times New Roman" w:hAnsi="Times New Roman" w:cs="Times New Roman"/>
                <w:noProof/>
                <w:webHidden/>
                <w:color w:val="000000" w:themeColor="text1"/>
              </w:rPr>
              <w:fldChar w:fldCharType="end"/>
            </w:r>
          </w:hyperlink>
        </w:p>
        <w:p w14:paraId="772CDA38" w14:textId="29F7FAE0" w:rsidR="005F330F" w:rsidRPr="00FE75D2" w:rsidRDefault="005F330F" w:rsidP="006253D3">
          <w:pPr>
            <w:pStyle w:val="TOC2"/>
            <w:tabs>
              <w:tab w:val="right" w:leader="dot" w:pos="9350"/>
            </w:tabs>
            <w:spacing w:line="360" w:lineRule="auto"/>
            <w:rPr>
              <w:rFonts w:ascii="Times New Roman" w:eastAsiaTheme="minorEastAsia" w:hAnsi="Times New Roman" w:cs="Times New Roman"/>
              <w:noProof/>
              <w:color w:val="000000" w:themeColor="text1"/>
            </w:rPr>
          </w:pPr>
          <w:hyperlink w:anchor="_Toc228222386" w:history="1">
            <w:r w:rsidRPr="00FE75D2">
              <w:rPr>
                <w:rStyle w:val="Hyperlink"/>
                <w:rFonts w:ascii="Times New Roman" w:hAnsi="Times New Roman" w:cs="Times New Roman"/>
                <w:noProof/>
                <w:color w:val="000000" w:themeColor="text1"/>
              </w:rPr>
              <w:t>4. Exploitation Requirements</w:t>
            </w:r>
            <w:r w:rsidRPr="00FE75D2">
              <w:rPr>
                <w:rFonts w:ascii="Times New Roman" w:hAnsi="Times New Roman" w:cs="Times New Roman"/>
                <w:noProof/>
                <w:webHidden/>
                <w:color w:val="000000" w:themeColor="text1"/>
              </w:rPr>
              <w:tab/>
            </w:r>
            <w:r w:rsidRPr="00FE75D2">
              <w:rPr>
                <w:rFonts w:ascii="Times New Roman" w:hAnsi="Times New Roman" w:cs="Times New Roman"/>
                <w:noProof/>
                <w:webHidden/>
                <w:color w:val="000000" w:themeColor="text1"/>
              </w:rPr>
              <w:fldChar w:fldCharType="begin"/>
            </w:r>
            <w:r w:rsidRPr="00FE75D2">
              <w:rPr>
                <w:rFonts w:ascii="Times New Roman" w:hAnsi="Times New Roman" w:cs="Times New Roman"/>
                <w:noProof/>
                <w:webHidden/>
                <w:color w:val="000000" w:themeColor="text1"/>
              </w:rPr>
              <w:instrText xml:space="preserve"> PAGEREF _Toc228222386 \h </w:instrText>
            </w:r>
            <w:r w:rsidRPr="00FE75D2">
              <w:rPr>
                <w:rFonts w:ascii="Times New Roman" w:hAnsi="Times New Roman" w:cs="Times New Roman"/>
                <w:noProof/>
                <w:webHidden/>
                <w:color w:val="000000" w:themeColor="text1"/>
              </w:rPr>
            </w:r>
            <w:r w:rsidRPr="00FE75D2">
              <w:rPr>
                <w:rFonts w:ascii="Times New Roman" w:hAnsi="Times New Roman" w:cs="Times New Roman"/>
                <w:noProof/>
                <w:webHidden/>
                <w:color w:val="000000" w:themeColor="text1"/>
              </w:rPr>
              <w:fldChar w:fldCharType="separate"/>
            </w:r>
            <w:r w:rsidR="003D60FF" w:rsidRPr="00FE75D2">
              <w:rPr>
                <w:rFonts w:ascii="Times New Roman" w:hAnsi="Times New Roman" w:cs="Times New Roman"/>
                <w:noProof/>
                <w:webHidden/>
                <w:color w:val="000000" w:themeColor="text1"/>
              </w:rPr>
              <w:t>22</w:t>
            </w:r>
            <w:r w:rsidRPr="00FE75D2">
              <w:rPr>
                <w:rFonts w:ascii="Times New Roman" w:hAnsi="Times New Roman" w:cs="Times New Roman"/>
                <w:noProof/>
                <w:webHidden/>
                <w:color w:val="000000" w:themeColor="text1"/>
              </w:rPr>
              <w:fldChar w:fldCharType="end"/>
            </w:r>
          </w:hyperlink>
        </w:p>
        <w:p w14:paraId="0EBC8132" w14:textId="6886FEC2" w:rsidR="005F330F" w:rsidRPr="00FE75D2" w:rsidRDefault="005F330F" w:rsidP="006253D3">
          <w:pPr>
            <w:pStyle w:val="TOC3"/>
            <w:tabs>
              <w:tab w:val="right" w:leader="dot" w:pos="9350"/>
            </w:tabs>
            <w:spacing w:line="360" w:lineRule="auto"/>
            <w:rPr>
              <w:rFonts w:ascii="Times New Roman" w:eastAsiaTheme="minorEastAsia" w:hAnsi="Times New Roman" w:cs="Times New Roman"/>
              <w:noProof/>
              <w:color w:val="000000" w:themeColor="text1"/>
            </w:rPr>
          </w:pPr>
          <w:hyperlink w:anchor="_Toc228222387" w:history="1">
            <w:r w:rsidRPr="00FE75D2">
              <w:rPr>
                <w:rStyle w:val="Hyperlink"/>
                <w:rFonts w:ascii="Times New Roman" w:hAnsi="Times New Roman" w:cs="Times New Roman"/>
                <w:noProof/>
                <w:color w:val="000000" w:themeColor="text1"/>
              </w:rPr>
              <w:t>Exploit A: Web (VM-2) Remote Code Execution (RCE) on Web:</w:t>
            </w:r>
            <w:r w:rsidRPr="00FE75D2">
              <w:rPr>
                <w:rFonts w:ascii="Times New Roman" w:hAnsi="Times New Roman" w:cs="Times New Roman"/>
                <w:noProof/>
                <w:webHidden/>
                <w:color w:val="000000" w:themeColor="text1"/>
              </w:rPr>
              <w:tab/>
            </w:r>
            <w:r w:rsidRPr="00FE75D2">
              <w:rPr>
                <w:rFonts w:ascii="Times New Roman" w:hAnsi="Times New Roman" w:cs="Times New Roman"/>
                <w:noProof/>
                <w:webHidden/>
                <w:color w:val="000000" w:themeColor="text1"/>
              </w:rPr>
              <w:fldChar w:fldCharType="begin"/>
            </w:r>
            <w:r w:rsidRPr="00FE75D2">
              <w:rPr>
                <w:rFonts w:ascii="Times New Roman" w:hAnsi="Times New Roman" w:cs="Times New Roman"/>
                <w:noProof/>
                <w:webHidden/>
                <w:color w:val="000000" w:themeColor="text1"/>
              </w:rPr>
              <w:instrText xml:space="preserve"> PAGEREF _Toc228222387 \h </w:instrText>
            </w:r>
            <w:r w:rsidRPr="00FE75D2">
              <w:rPr>
                <w:rFonts w:ascii="Times New Roman" w:hAnsi="Times New Roman" w:cs="Times New Roman"/>
                <w:noProof/>
                <w:webHidden/>
                <w:color w:val="000000" w:themeColor="text1"/>
              </w:rPr>
            </w:r>
            <w:r w:rsidRPr="00FE75D2">
              <w:rPr>
                <w:rFonts w:ascii="Times New Roman" w:hAnsi="Times New Roman" w:cs="Times New Roman"/>
                <w:noProof/>
                <w:webHidden/>
                <w:color w:val="000000" w:themeColor="text1"/>
              </w:rPr>
              <w:fldChar w:fldCharType="separate"/>
            </w:r>
            <w:r w:rsidR="003D60FF" w:rsidRPr="00FE75D2">
              <w:rPr>
                <w:rFonts w:ascii="Times New Roman" w:hAnsi="Times New Roman" w:cs="Times New Roman"/>
                <w:noProof/>
                <w:webHidden/>
                <w:color w:val="000000" w:themeColor="text1"/>
              </w:rPr>
              <w:t>22</w:t>
            </w:r>
            <w:r w:rsidRPr="00FE75D2">
              <w:rPr>
                <w:rFonts w:ascii="Times New Roman" w:hAnsi="Times New Roman" w:cs="Times New Roman"/>
                <w:noProof/>
                <w:webHidden/>
                <w:color w:val="000000" w:themeColor="text1"/>
              </w:rPr>
              <w:fldChar w:fldCharType="end"/>
            </w:r>
          </w:hyperlink>
        </w:p>
        <w:p w14:paraId="70B50F89" w14:textId="3D9A27E3" w:rsidR="005F330F" w:rsidRPr="00FE75D2" w:rsidRDefault="005F330F" w:rsidP="006253D3">
          <w:pPr>
            <w:pStyle w:val="TOC3"/>
            <w:tabs>
              <w:tab w:val="right" w:leader="dot" w:pos="9350"/>
            </w:tabs>
            <w:spacing w:line="360" w:lineRule="auto"/>
            <w:rPr>
              <w:rFonts w:ascii="Times New Roman" w:eastAsiaTheme="minorEastAsia" w:hAnsi="Times New Roman" w:cs="Times New Roman"/>
              <w:noProof/>
              <w:color w:val="000000" w:themeColor="text1"/>
            </w:rPr>
          </w:pPr>
          <w:hyperlink w:anchor="_Toc228222388" w:history="1">
            <w:r w:rsidRPr="00FE75D2">
              <w:rPr>
                <w:rStyle w:val="Hyperlink"/>
                <w:rFonts w:ascii="Times New Roman" w:hAnsi="Times New Roman" w:cs="Times New Roman"/>
                <w:noProof/>
                <w:color w:val="000000" w:themeColor="text1"/>
              </w:rPr>
              <w:t>Exploit B: Privilege Escalation in the Active Directory (VM-1):</w:t>
            </w:r>
            <w:r w:rsidRPr="00FE75D2">
              <w:rPr>
                <w:rFonts w:ascii="Times New Roman" w:hAnsi="Times New Roman" w:cs="Times New Roman"/>
                <w:noProof/>
                <w:webHidden/>
                <w:color w:val="000000" w:themeColor="text1"/>
              </w:rPr>
              <w:tab/>
            </w:r>
            <w:r w:rsidRPr="00FE75D2">
              <w:rPr>
                <w:rFonts w:ascii="Times New Roman" w:hAnsi="Times New Roman" w:cs="Times New Roman"/>
                <w:noProof/>
                <w:webHidden/>
                <w:color w:val="000000" w:themeColor="text1"/>
              </w:rPr>
              <w:fldChar w:fldCharType="begin"/>
            </w:r>
            <w:r w:rsidRPr="00FE75D2">
              <w:rPr>
                <w:rFonts w:ascii="Times New Roman" w:hAnsi="Times New Roman" w:cs="Times New Roman"/>
                <w:noProof/>
                <w:webHidden/>
                <w:color w:val="000000" w:themeColor="text1"/>
              </w:rPr>
              <w:instrText xml:space="preserve"> PAGEREF _Toc228222388 \h </w:instrText>
            </w:r>
            <w:r w:rsidRPr="00FE75D2">
              <w:rPr>
                <w:rFonts w:ascii="Times New Roman" w:hAnsi="Times New Roman" w:cs="Times New Roman"/>
                <w:noProof/>
                <w:webHidden/>
                <w:color w:val="000000" w:themeColor="text1"/>
              </w:rPr>
            </w:r>
            <w:r w:rsidRPr="00FE75D2">
              <w:rPr>
                <w:rFonts w:ascii="Times New Roman" w:hAnsi="Times New Roman" w:cs="Times New Roman"/>
                <w:noProof/>
                <w:webHidden/>
                <w:color w:val="000000" w:themeColor="text1"/>
              </w:rPr>
              <w:fldChar w:fldCharType="separate"/>
            </w:r>
            <w:r w:rsidR="003D60FF" w:rsidRPr="00FE75D2">
              <w:rPr>
                <w:rFonts w:ascii="Times New Roman" w:hAnsi="Times New Roman" w:cs="Times New Roman"/>
                <w:noProof/>
                <w:webHidden/>
                <w:color w:val="000000" w:themeColor="text1"/>
              </w:rPr>
              <w:t>22</w:t>
            </w:r>
            <w:r w:rsidRPr="00FE75D2">
              <w:rPr>
                <w:rFonts w:ascii="Times New Roman" w:hAnsi="Times New Roman" w:cs="Times New Roman"/>
                <w:noProof/>
                <w:webHidden/>
                <w:color w:val="000000" w:themeColor="text1"/>
              </w:rPr>
              <w:fldChar w:fldCharType="end"/>
            </w:r>
          </w:hyperlink>
        </w:p>
        <w:p w14:paraId="6D21F9B2" w14:textId="693CB0BD" w:rsidR="005F330F" w:rsidRPr="00FE75D2" w:rsidRDefault="005F330F" w:rsidP="006253D3">
          <w:pPr>
            <w:pStyle w:val="TOC3"/>
            <w:tabs>
              <w:tab w:val="right" w:leader="dot" w:pos="9350"/>
            </w:tabs>
            <w:spacing w:line="360" w:lineRule="auto"/>
            <w:rPr>
              <w:rFonts w:ascii="Times New Roman" w:eastAsiaTheme="minorEastAsia" w:hAnsi="Times New Roman" w:cs="Times New Roman"/>
              <w:noProof/>
              <w:color w:val="000000" w:themeColor="text1"/>
            </w:rPr>
          </w:pPr>
          <w:hyperlink w:anchor="_Toc228222389" w:history="1">
            <w:r w:rsidRPr="00FE75D2">
              <w:rPr>
                <w:rStyle w:val="Hyperlink"/>
                <w:rFonts w:ascii="Times New Roman" w:hAnsi="Times New Roman" w:cs="Times New Roman"/>
                <w:noProof/>
                <w:color w:val="000000" w:themeColor="text1"/>
              </w:rPr>
              <w:t>Exploit C: File server (VM-3) to Data Exfiltration:</w:t>
            </w:r>
            <w:r w:rsidRPr="00FE75D2">
              <w:rPr>
                <w:rFonts w:ascii="Times New Roman" w:hAnsi="Times New Roman" w:cs="Times New Roman"/>
                <w:noProof/>
                <w:webHidden/>
                <w:color w:val="000000" w:themeColor="text1"/>
              </w:rPr>
              <w:tab/>
            </w:r>
            <w:r w:rsidRPr="00FE75D2">
              <w:rPr>
                <w:rFonts w:ascii="Times New Roman" w:hAnsi="Times New Roman" w:cs="Times New Roman"/>
                <w:noProof/>
                <w:webHidden/>
                <w:color w:val="000000" w:themeColor="text1"/>
              </w:rPr>
              <w:fldChar w:fldCharType="begin"/>
            </w:r>
            <w:r w:rsidRPr="00FE75D2">
              <w:rPr>
                <w:rFonts w:ascii="Times New Roman" w:hAnsi="Times New Roman" w:cs="Times New Roman"/>
                <w:noProof/>
                <w:webHidden/>
                <w:color w:val="000000" w:themeColor="text1"/>
              </w:rPr>
              <w:instrText xml:space="preserve"> PAGEREF _Toc228222389 \h </w:instrText>
            </w:r>
            <w:r w:rsidRPr="00FE75D2">
              <w:rPr>
                <w:rFonts w:ascii="Times New Roman" w:hAnsi="Times New Roman" w:cs="Times New Roman"/>
                <w:noProof/>
                <w:webHidden/>
                <w:color w:val="000000" w:themeColor="text1"/>
              </w:rPr>
            </w:r>
            <w:r w:rsidRPr="00FE75D2">
              <w:rPr>
                <w:rFonts w:ascii="Times New Roman" w:hAnsi="Times New Roman" w:cs="Times New Roman"/>
                <w:noProof/>
                <w:webHidden/>
                <w:color w:val="000000" w:themeColor="text1"/>
              </w:rPr>
              <w:fldChar w:fldCharType="separate"/>
            </w:r>
            <w:r w:rsidR="003D60FF" w:rsidRPr="00FE75D2">
              <w:rPr>
                <w:rFonts w:ascii="Times New Roman" w:hAnsi="Times New Roman" w:cs="Times New Roman"/>
                <w:noProof/>
                <w:webHidden/>
                <w:color w:val="000000" w:themeColor="text1"/>
              </w:rPr>
              <w:t>23</w:t>
            </w:r>
            <w:r w:rsidRPr="00FE75D2">
              <w:rPr>
                <w:rFonts w:ascii="Times New Roman" w:hAnsi="Times New Roman" w:cs="Times New Roman"/>
                <w:noProof/>
                <w:webHidden/>
                <w:color w:val="000000" w:themeColor="text1"/>
              </w:rPr>
              <w:fldChar w:fldCharType="end"/>
            </w:r>
          </w:hyperlink>
        </w:p>
        <w:p w14:paraId="4B75167A" w14:textId="13E8D992" w:rsidR="005F330F" w:rsidRPr="00FE75D2" w:rsidRDefault="005F330F" w:rsidP="006253D3">
          <w:pPr>
            <w:pStyle w:val="TOC2"/>
            <w:tabs>
              <w:tab w:val="right" w:leader="dot" w:pos="9350"/>
            </w:tabs>
            <w:spacing w:line="360" w:lineRule="auto"/>
            <w:rPr>
              <w:rFonts w:ascii="Times New Roman" w:eastAsiaTheme="minorEastAsia" w:hAnsi="Times New Roman" w:cs="Times New Roman"/>
              <w:noProof/>
              <w:color w:val="000000" w:themeColor="text1"/>
            </w:rPr>
          </w:pPr>
          <w:hyperlink w:anchor="_Toc228222390" w:history="1">
            <w:r w:rsidRPr="00FE75D2">
              <w:rPr>
                <w:rStyle w:val="Hyperlink"/>
                <w:rFonts w:ascii="Times New Roman" w:hAnsi="Times New Roman" w:cs="Times New Roman"/>
                <w:noProof/>
                <w:color w:val="000000" w:themeColor="text1"/>
              </w:rPr>
              <w:t>5.Tools and techniques that were used.</w:t>
            </w:r>
            <w:r w:rsidRPr="00FE75D2">
              <w:rPr>
                <w:rFonts w:ascii="Times New Roman" w:hAnsi="Times New Roman" w:cs="Times New Roman"/>
                <w:noProof/>
                <w:webHidden/>
                <w:color w:val="000000" w:themeColor="text1"/>
              </w:rPr>
              <w:tab/>
            </w:r>
            <w:r w:rsidRPr="00FE75D2">
              <w:rPr>
                <w:rFonts w:ascii="Times New Roman" w:hAnsi="Times New Roman" w:cs="Times New Roman"/>
                <w:noProof/>
                <w:webHidden/>
                <w:color w:val="000000" w:themeColor="text1"/>
              </w:rPr>
              <w:fldChar w:fldCharType="begin"/>
            </w:r>
            <w:r w:rsidRPr="00FE75D2">
              <w:rPr>
                <w:rFonts w:ascii="Times New Roman" w:hAnsi="Times New Roman" w:cs="Times New Roman"/>
                <w:noProof/>
                <w:webHidden/>
                <w:color w:val="000000" w:themeColor="text1"/>
              </w:rPr>
              <w:instrText xml:space="preserve"> PAGEREF _Toc228222390 \h </w:instrText>
            </w:r>
            <w:r w:rsidRPr="00FE75D2">
              <w:rPr>
                <w:rFonts w:ascii="Times New Roman" w:hAnsi="Times New Roman" w:cs="Times New Roman"/>
                <w:noProof/>
                <w:webHidden/>
                <w:color w:val="000000" w:themeColor="text1"/>
              </w:rPr>
            </w:r>
            <w:r w:rsidRPr="00FE75D2">
              <w:rPr>
                <w:rFonts w:ascii="Times New Roman" w:hAnsi="Times New Roman" w:cs="Times New Roman"/>
                <w:noProof/>
                <w:webHidden/>
                <w:color w:val="000000" w:themeColor="text1"/>
              </w:rPr>
              <w:fldChar w:fldCharType="separate"/>
            </w:r>
            <w:r w:rsidR="003D60FF" w:rsidRPr="00FE75D2">
              <w:rPr>
                <w:rFonts w:ascii="Times New Roman" w:hAnsi="Times New Roman" w:cs="Times New Roman"/>
                <w:noProof/>
                <w:webHidden/>
                <w:color w:val="000000" w:themeColor="text1"/>
              </w:rPr>
              <w:t>23</w:t>
            </w:r>
            <w:r w:rsidRPr="00FE75D2">
              <w:rPr>
                <w:rFonts w:ascii="Times New Roman" w:hAnsi="Times New Roman" w:cs="Times New Roman"/>
                <w:noProof/>
                <w:webHidden/>
                <w:color w:val="000000" w:themeColor="text1"/>
              </w:rPr>
              <w:fldChar w:fldCharType="end"/>
            </w:r>
          </w:hyperlink>
        </w:p>
        <w:p w14:paraId="65EC270D" w14:textId="62E170D6" w:rsidR="005F330F" w:rsidRPr="00FE75D2" w:rsidRDefault="005F330F" w:rsidP="006253D3">
          <w:pPr>
            <w:pStyle w:val="TOC2"/>
            <w:tabs>
              <w:tab w:val="right" w:leader="dot" w:pos="9350"/>
            </w:tabs>
            <w:spacing w:line="360" w:lineRule="auto"/>
            <w:rPr>
              <w:rFonts w:ascii="Times New Roman" w:eastAsiaTheme="minorEastAsia" w:hAnsi="Times New Roman" w:cs="Times New Roman"/>
              <w:noProof/>
              <w:color w:val="000000" w:themeColor="text1"/>
            </w:rPr>
          </w:pPr>
          <w:hyperlink w:anchor="_Toc228222391" w:history="1">
            <w:r w:rsidRPr="00FE75D2">
              <w:rPr>
                <w:rStyle w:val="Hyperlink"/>
                <w:rFonts w:ascii="Times New Roman" w:hAnsi="Times New Roman" w:cs="Times New Roman"/>
                <w:noProof/>
                <w:color w:val="000000" w:themeColor="text1"/>
              </w:rPr>
              <w:t>6. Operational Execution</w:t>
            </w:r>
            <w:r w:rsidRPr="00FE75D2">
              <w:rPr>
                <w:rFonts w:ascii="Times New Roman" w:hAnsi="Times New Roman" w:cs="Times New Roman"/>
                <w:noProof/>
                <w:webHidden/>
                <w:color w:val="000000" w:themeColor="text1"/>
              </w:rPr>
              <w:tab/>
            </w:r>
            <w:r w:rsidRPr="00FE75D2">
              <w:rPr>
                <w:rFonts w:ascii="Times New Roman" w:hAnsi="Times New Roman" w:cs="Times New Roman"/>
                <w:noProof/>
                <w:webHidden/>
                <w:color w:val="000000" w:themeColor="text1"/>
              </w:rPr>
              <w:fldChar w:fldCharType="begin"/>
            </w:r>
            <w:r w:rsidRPr="00FE75D2">
              <w:rPr>
                <w:rFonts w:ascii="Times New Roman" w:hAnsi="Times New Roman" w:cs="Times New Roman"/>
                <w:noProof/>
                <w:webHidden/>
                <w:color w:val="000000" w:themeColor="text1"/>
              </w:rPr>
              <w:instrText xml:space="preserve"> PAGEREF _Toc228222391 \h </w:instrText>
            </w:r>
            <w:r w:rsidRPr="00FE75D2">
              <w:rPr>
                <w:rFonts w:ascii="Times New Roman" w:hAnsi="Times New Roman" w:cs="Times New Roman"/>
                <w:noProof/>
                <w:webHidden/>
                <w:color w:val="000000" w:themeColor="text1"/>
              </w:rPr>
            </w:r>
            <w:r w:rsidRPr="00FE75D2">
              <w:rPr>
                <w:rFonts w:ascii="Times New Roman" w:hAnsi="Times New Roman" w:cs="Times New Roman"/>
                <w:noProof/>
                <w:webHidden/>
                <w:color w:val="000000" w:themeColor="text1"/>
              </w:rPr>
              <w:fldChar w:fldCharType="separate"/>
            </w:r>
            <w:r w:rsidR="003D60FF" w:rsidRPr="00FE75D2">
              <w:rPr>
                <w:rFonts w:ascii="Times New Roman" w:hAnsi="Times New Roman" w:cs="Times New Roman"/>
                <w:noProof/>
                <w:webHidden/>
                <w:color w:val="000000" w:themeColor="text1"/>
              </w:rPr>
              <w:t>24</w:t>
            </w:r>
            <w:r w:rsidRPr="00FE75D2">
              <w:rPr>
                <w:rFonts w:ascii="Times New Roman" w:hAnsi="Times New Roman" w:cs="Times New Roman"/>
                <w:noProof/>
                <w:webHidden/>
                <w:color w:val="000000" w:themeColor="text1"/>
              </w:rPr>
              <w:fldChar w:fldCharType="end"/>
            </w:r>
          </w:hyperlink>
        </w:p>
        <w:p w14:paraId="2FA30AAB" w14:textId="1F06FE07" w:rsidR="005F330F" w:rsidRPr="00FE75D2" w:rsidRDefault="005F330F" w:rsidP="006253D3">
          <w:pPr>
            <w:pStyle w:val="TOC2"/>
            <w:tabs>
              <w:tab w:val="right" w:leader="dot" w:pos="9350"/>
            </w:tabs>
            <w:spacing w:line="360" w:lineRule="auto"/>
            <w:rPr>
              <w:rFonts w:ascii="Times New Roman" w:eastAsiaTheme="minorEastAsia" w:hAnsi="Times New Roman" w:cs="Times New Roman"/>
              <w:noProof/>
              <w:color w:val="000000" w:themeColor="text1"/>
            </w:rPr>
          </w:pPr>
          <w:hyperlink w:anchor="_Toc228222392" w:history="1">
            <w:r w:rsidRPr="00FE75D2">
              <w:rPr>
                <w:rStyle w:val="Hyperlink"/>
                <w:rFonts w:ascii="Times New Roman" w:hAnsi="Times New Roman" w:cs="Times New Roman"/>
                <w:noProof/>
                <w:color w:val="000000" w:themeColor="text1"/>
              </w:rPr>
              <w:t>7. Containment and Safety</w:t>
            </w:r>
            <w:r w:rsidRPr="00FE75D2">
              <w:rPr>
                <w:rFonts w:ascii="Times New Roman" w:hAnsi="Times New Roman" w:cs="Times New Roman"/>
                <w:noProof/>
                <w:webHidden/>
                <w:color w:val="000000" w:themeColor="text1"/>
              </w:rPr>
              <w:tab/>
            </w:r>
            <w:r w:rsidRPr="00FE75D2">
              <w:rPr>
                <w:rFonts w:ascii="Times New Roman" w:hAnsi="Times New Roman" w:cs="Times New Roman"/>
                <w:noProof/>
                <w:webHidden/>
                <w:color w:val="000000" w:themeColor="text1"/>
              </w:rPr>
              <w:fldChar w:fldCharType="begin"/>
            </w:r>
            <w:r w:rsidRPr="00FE75D2">
              <w:rPr>
                <w:rFonts w:ascii="Times New Roman" w:hAnsi="Times New Roman" w:cs="Times New Roman"/>
                <w:noProof/>
                <w:webHidden/>
                <w:color w:val="000000" w:themeColor="text1"/>
              </w:rPr>
              <w:instrText xml:space="preserve"> PAGEREF _Toc228222392 \h </w:instrText>
            </w:r>
            <w:r w:rsidRPr="00FE75D2">
              <w:rPr>
                <w:rFonts w:ascii="Times New Roman" w:hAnsi="Times New Roman" w:cs="Times New Roman"/>
                <w:noProof/>
                <w:webHidden/>
                <w:color w:val="000000" w:themeColor="text1"/>
              </w:rPr>
            </w:r>
            <w:r w:rsidRPr="00FE75D2">
              <w:rPr>
                <w:rFonts w:ascii="Times New Roman" w:hAnsi="Times New Roman" w:cs="Times New Roman"/>
                <w:noProof/>
                <w:webHidden/>
                <w:color w:val="000000" w:themeColor="text1"/>
              </w:rPr>
              <w:fldChar w:fldCharType="separate"/>
            </w:r>
            <w:r w:rsidR="003D60FF" w:rsidRPr="00FE75D2">
              <w:rPr>
                <w:rFonts w:ascii="Times New Roman" w:hAnsi="Times New Roman" w:cs="Times New Roman"/>
                <w:noProof/>
                <w:webHidden/>
                <w:color w:val="000000" w:themeColor="text1"/>
              </w:rPr>
              <w:t>26</w:t>
            </w:r>
            <w:r w:rsidRPr="00FE75D2">
              <w:rPr>
                <w:rFonts w:ascii="Times New Roman" w:hAnsi="Times New Roman" w:cs="Times New Roman"/>
                <w:noProof/>
                <w:webHidden/>
                <w:color w:val="000000" w:themeColor="text1"/>
              </w:rPr>
              <w:fldChar w:fldCharType="end"/>
            </w:r>
          </w:hyperlink>
        </w:p>
        <w:p w14:paraId="1CDD2002" w14:textId="6C5BEF27" w:rsidR="005F330F" w:rsidRPr="00FE75D2" w:rsidRDefault="005F330F" w:rsidP="006253D3">
          <w:pPr>
            <w:pStyle w:val="TOC2"/>
            <w:tabs>
              <w:tab w:val="right" w:leader="dot" w:pos="9350"/>
            </w:tabs>
            <w:spacing w:line="360" w:lineRule="auto"/>
            <w:rPr>
              <w:rFonts w:ascii="Times New Roman" w:eastAsiaTheme="minorEastAsia" w:hAnsi="Times New Roman" w:cs="Times New Roman"/>
              <w:noProof/>
              <w:color w:val="000000" w:themeColor="text1"/>
            </w:rPr>
          </w:pPr>
          <w:hyperlink w:anchor="_Toc228222393" w:history="1">
            <w:r w:rsidRPr="00FE75D2">
              <w:rPr>
                <w:rStyle w:val="Hyperlink"/>
                <w:rFonts w:ascii="Times New Roman" w:hAnsi="Times New Roman" w:cs="Times New Roman"/>
                <w:noProof/>
                <w:color w:val="000000" w:themeColor="text1"/>
              </w:rPr>
              <w:t>Exploitation and Post-Exploitation Phases</w:t>
            </w:r>
            <w:r w:rsidRPr="00FE75D2">
              <w:rPr>
                <w:rFonts w:ascii="Times New Roman" w:hAnsi="Times New Roman" w:cs="Times New Roman"/>
                <w:noProof/>
                <w:webHidden/>
                <w:color w:val="000000" w:themeColor="text1"/>
              </w:rPr>
              <w:tab/>
            </w:r>
            <w:r w:rsidRPr="00FE75D2">
              <w:rPr>
                <w:rFonts w:ascii="Times New Roman" w:hAnsi="Times New Roman" w:cs="Times New Roman"/>
                <w:noProof/>
                <w:webHidden/>
                <w:color w:val="000000" w:themeColor="text1"/>
              </w:rPr>
              <w:fldChar w:fldCharType="begin"/>
            </w:r>
            <w:r w:rsidRPr="00FE75D2">
              <w:rPr>
                <w:rFonts w:ascii="Times New Roman" w:hAnsi="Times New Roman" w:cs="Times New Roman"/>
                <w:noProof/>
                <w:webHidden/>
                <w:color w:val="000000" w:themeColor="text1"/>
              </w:rPr>
              <w:instrText xml:space="preserve"> PAGEREF _Toc228222393 \h </w:instrText>
            </w:r>
            <w:r w:rsidRPr="00FE75D2">
              <w:rPr>
                <w:rFonts w:ascii="Times New Roman" w:hAnsi="Times New Roman" w:cs="Times New Roman"/>
                <w:noProof/>
                <w:webHidden/>
                <w:color w:val="000000" w:themeColor="text1"/>
              </w:rPr>
            </w:r>
            <w:r w:rsidRPr="00FE75D2">
              <w:rPr>
                <w:rFonts w:ascii="Times New Roman" w:hAnsi="Times New Roman" w:cs="Times New Roman"/>
                <w:noProof/>
                <w:webHidden/>
                <w:color w:val="000000" w:themeColor="text1"/>
              </w:rPr>
              <w:fldChar w:fldCharType="separate"/>
            </w:r>
            <w:r w:rsidR="003D60FF" w:rsidRPr="00FE75D2">
              <w:rPr>
                <w:rFonts w:ascii="Times New Roman" w:hAnsi="Times New Roman" w:cs="Times New Roman"/>
                <w:noProof/>
                <w:webHidden/>
                <w:color w:val="000000" w:themeColor="text1"/>
              </w:rPr>
              <w:t>26</w:t>
            </w:r>
            <w:r w:rsidRPr="00FE75D2">
              <w:rPr>
                <w:rFonts w:ascii="Times New Roman" w:hAnsi="Times New Roman" w:cs="Times New Roman"/>
                <w:noProof/>
                <w:webHidden/>
                <w:color w:val="000000" w:themeColor="text1"/>
              </w:rPr>
              <w:fldChar w:fldCharType="end"/>
            </w:r>
          </w:hyperlink>
        </w:p>
        <w:p w14:paraId="6A21B70E" w14:textId="4732A955" w:rsidR="005F330F" w:rsidRPr="00FE75D2" w:rsidRDefault="005F330F" w:rsidP="006253D3">
          <w:pPr>
            <w:pStyle w:val="TOC3"/>
            <w:tabs>
              <w:tab w:val="right" w:leader="dot" w:pos="9350"/>
            </w:tabs>
            <w:spacing w:line="360" w:lineRule="auto"/>
            <w:rPr>
              <w:rFonts w:ascii="Times New Roman" w:eastAsiaTheme="minorEastAsia" w:hAnsi="Times New Roman" w:cs="Times New Roman"/>
              <w:noProof/>
              <w:color w:val="000000" w:themeColor="text1"/>
            </w:rPr>
          </w:pPr>
          <w:hyperlink w:anchor="_Toc228222394" w:history="1">
            <w:r w:rsidRPr="00FE75D2">
              <w:rPr>
                <w:rStyle w:val="Hyperlink"/>
                <w:rFonts w:ascii="Times New Roman" w:hAnsi="Times New Roman" w:cs="Times New Roman"/>
                <w:noProof/>
                <w:color w:val="000000" w:themeColor="text1"/>
              </w:rPr>
              <w:t>Exploitation Phase</w:t>
            </w:r>
            <w:r w:rsidRPr="00FE75D2">
              <w:rPr>
                <w:rFonts w:ascii="Times New Roman" w:hAnsi="Times New Roman" w:cs="Times New Roman"/>
                <w:noProof/>
                <w:webHidden/>
                <w:color w:val="000000" w:themeColor="text1"/>
              </w:rPr>
              <w:tab/>
            </w:r>
            <w:r w:rsidRPr="00FE75D2">
              <w:rPr>
                <w:rFonts w:ascii="Times New Roman" w:hAnsi="Times New Roman" w:cs="Times New Roman"/>
                <w:noProof/>
                <w:webHidden/>
                <w:color w:val="000000" w:themeColor="text1"/>
              </w:rPr>
              <w:fldChar w:fldCharType="begin"/>
            </w:r>
            <w:r w:rsidRPr="00FE75D2">
              <w:rPr>
                <w:rFonts w:ascii="Times New Roman" w:hAnsi="Times New Roman" w:cs="Times New Roman"/>
                <w:noProof/>
                <w:webHidden/>
                <w:color w:val="000000" w:themeColor="text1"/>
              </w:rPr>
              <w:instrText xml:space="preserve"> PAGEREF _Toc228222394 \h </w:instrText>
            </w:r>
            <w:r w:rsidRPr="00FE75D2">
              <w:rPr>
                <w:rFonts w:ascii="Times New Roman" w:hAnsi="Times New Roman" w:cs="Times New Roman"/>
                <w:noProof/>
                <w:webHidden/>
                <w:color w:val="000000" w:themeColor="text1"/>
              </w:rPr>
            </w:r>
            <w:r w:rsidRPr="00FE75D2">
              <w:rPr>
                <w:rFonts w:ascii="Times New Roman" w:hAnsi="Times New Roman" w:cs="Times New Roman"/>
                <w:noProof/>
                <w:webHidden/>
                <w:color w:val="000000" w:themeColor="text1"/>
              </w:rPr>
              <w:fldChar w:fldCharType="separate"/>
            </w:r>
            <w:r w:rsidR="003D60FF" w:rsidRPr="00FE75D2">
              <w:rPr>
                <w:rFonts w:ascii="Times New Roman" w:hAnsi="Times New Roman" w:cs="Times New Roman"/>
                <w:noProof/>
                <w:webHidden/>
                <w:color w:val="000000" w:themeColor="text1"/>
              </w:rPr>
              <w:t>26</w:t>
            </w:r>
            <w:r w:rsidRPr="00FE75D2">
              <w:rPr>
                <w:rFonts w:ascii="Times New Roman" w:hAnsi="Times New Roman" w:cs="Times New Roman"/>
                <w:noProof/>
                <w:webHidden/>
                <w:color w:val="000000" w:themeColor="text1"/>
              </w:rPr>
              <w:fldChar w:fldCharType="end"/>
            </w:r>
          </w:hyperlink>
        </w:p>
        <w:p w14:paraId="2A78751F" w14:textId="7BBA384B" w:rsidR="005F330F" w:rsidRPr="00FE75D2" w:rsidRDefault="005F330F" w:rsidP="006253D3">
          <w:pPr>
            <w:pStyle w:val="TOC3"/>
            <w:tabs>
              <w:tab w:val="right" w:leader="dot" w:pos="9350"/>
            </w:tabs>
            <w:spacing w:line="360" w:lineRule="auto"/>
            <w:rPr>
              <w:rFonts w:ascii="Times New Roman" w:eastAsiaTheme="minorEastAsia" w:hAnsi="Times New Roman" w:cs="Times New Roman"/>
              <w:noProof/>
              <w:color w:val="000000" w:themeColor="text1"/>
            </w:rPr>
          </w:pPr>
          <w:hyperlink w:anchor="_Toc228222395" w:history="1">
            <w:r w:rsidRPr="00FE75D2">
              <w:rPr>
                <w:rStyle w:val="Hyperlink"/>
                <w:rFonts w:ascii="Times New Roman" w:hAnsi="Times New Roman" w:cs="Times New Roman"/>
                <w:noProof/>
                <w:color w:val="000000" w:themeColor="text1"/>
              </w:rPr>
              <w:t>Post-Exploitation Phase</w:t>
            </w:r>
            <w:r w:rsidRPr="00FE75D2">
              <w:rPr>
                <w:rFonts w:ascii="Times New Roman" w:hAnsi="Times New Roman" w:cs="Times New Roman"/>
                <w:noProof/>
                <w:webHidden/>
                <w:color w:val="000000" w:themeColor="text1"/>
              </w:rPr>
              <w:tab/>
            </w:r>
            <w:r w:rsidRPr="00FE75D2">
              <w:rPr>
                <w:rFonts w:ascii="Times New Roman" w:hAnsi="Times New Roman" w:cs="Times New Roman"/>
                <w:noProof/>
                <w:webHidden/>
                <w:color w:val="000000" w:themeColor="text1"/>
              </w:rPr>
              <w:fldChar w:fldCharType="begin"/>
            </w:r>
            <w:r w:rsidRPr="00FE75D2">
              <w:rPr>
                <w:rFonts w:ascii="Times New Roman" w:hAnsi="Times New Roman" w:cs="Times New Roman"/>
                <w:noProof/>
                <w:webHidden/>
                <w:color w:val="000000" w:themeColor="text1"/>
              </w:rPr>
              <w:instrText xml:space="preserve"> PAGEREF _Toc228222395 \h </w:instrText>
            </w:r>
            <w:r w:rsidRPr="00FE75D2">
              <w:rPr>
                <w:rFonts w:ascii="Times New Roman" w:hAnsi="Times New Roman" w:cs="Times New Roman"/>
                <w:noProof/>
                <w:webHidden/>
                <w:color w:val="000000" w:themeColor="text1"/>
              </w:rPr>
            </w:r>
            <w:r w:rsidRPr="00FE75D2">
              <w:rPr>
                <w:rFonts w:ascii="Times New Roman" w:hAnsi="Times New Roman" w:cs="Times New Roman"/>
                <w:noProof/>
                <w:webHidden/>
                <w:color w:val="000000" w:themeColor="text1"/>
              </w:rPr>
              <w:fldChar w:fldCharType="separate"/>
            </w:r>
            <w:r w:rsidR="003D60FF" w:rsidRPr="00FE75D2">
              <w:rPr>
                <w:rFonts w:ascii="Times New Roman" w:hAnsi="Times New Roman" w:cs="Times New Roman"/>
                <w:noProof/>
                <w:webHidden/>
                <w:color w:val="000000" w:themeColor="text1"/>
              </w:rPr>
              <w:t>29</w:t>
            </w:r>
            <w:r w:rsidRPr="00FE75D2">
              <w:rPr>
                <w:rFonts w:ascii="Times New Roman" w:hAnsi="Times New Roman" w:cs="Times New Roman"/>
                <w:noProof/>
                <w:webHidden/>
                <w:color w:val="000000" w:themeColor="text1"/>
              </w:rPr>
              <w:fldChar w:fldCharType="end"/>
            </w:r>
          </w:hyperlink>
        </w:p>
        <w:p w14:paraId="6A31E25A" w14:textId="0359B69B" w:rsidR="005F330F" w:rsidRPr="00FE75D2" w:rsidRDefault="005F330F" w:rsidP="006253D3">
          <w:pPr>
            <w:pStyle w:val="TOC3"/>
            <w:tabs>
              <w:tab w:val="right" w:leader="dot" w:pos="9350"/>
            </w:tabs>
            <w:spacing w:line="360" w:lineRule="auto"/>
            <w:rPr>
              <w:rFonts w:ascii="Times New Roman" w:eastAsiaTheme="minorEastAsia" w:hAnsi="Times New Roman" w:cs="Times New Roman"/>
              <w:noProof/>
              <w:color w:val="000000" w:themeColor="text1"/>
            </w:rPr>
          </w:pPr>
          <w:hyperlink w:anchor="_Toc228222396" w:history="1">
            <w:r w:rsidRPr="00FE75D2">
              <w:rPr>
                <w:rStyle w:val="Hyperlink"/>
                <w:rFonts w:ascii="Times New Roman" w:hAnsi="Times New Roman" w:cs="Times New Roman"/>
                <w:noProof/>
                <w:color w:val="000000" w:themeColor="text1"/>
              </w:rPr>
              <w:t>Lateral Movement:</w:t>
            </w:r>
            <w:r w:rsidRPr="00FE75D2">
              <w:rPr>
                <w:rFonts w:ascii="Times New Roman" w:hAnsi="Times New Roman" w:cs="Times New Roman"/>
                <w:noProof/>
                <w:webHidden/>
                <w:color w:val="000000" w:themeColor="text1"/>
              </w:rPr>
              <w:tab/>
            </w:r>
            <w:r w:rsidRPr="00FE75D2">
              <w:rPr>
                <w:rFonts w:ascii="Times New Roman" w:hAnsi="Times New Roman" w:cs="Times New Roman"/>
                <w:noProof/>
                <w:webHidden/>
                <w:color w:val="000000" w:themeColor="text1"/>
              </w:rPr>
              <w:fldChar w:fldCharType="begin"/>
            </w:r>
            <w:r w:rsidRPr="00FE75D2">
              <w:rPr>
                <w:rFonts w:ascii="Times New Roman" w:hAnsi="Times New Roman" w:cs="Times New Roman"/>
                <w:noProof/>
                <w:webHidden/>
                <w:color w:val="000000" w:themeColor="text1"/>
              </w:rPr>
              <w:instrText xml:space="preserve"> PAGEREF _Toc228222396 \h </w:instrText>
            </w:r>
            <w:r w:rsidRPr="00FE75D2">
              <w:rPr>
                <w:rFonts w:ascii="Times New Roman" w:hAnsi="Times New Roman" w:cs="Times New Roman"/>
                <w:noProof/>
                <w:webHidden/>
                <w:color w:val="000000" w:themeColor="text1"/>
              </w:rPr>
            </w:r>
            <w:r w:rsidRPr="00FE75D2">
              <w:rPr>
                <w:rFonts w:ascii="Times New Roman" w:hAnsi="Times New Roman" w:cs="Times New Roman"/>
                <w:noProof/>
                <w:webHidden/>
                <w:color w:val="000000" w:themeColor="text1"/>
              </w:rPr>
              <w:fldChar w:fldCharType="separate"/>
            </w:r>
            <w:r w:rsidR="003D60FF" w:rsidRPr="00FE75D2">
              <w:rPr>
                <w:rFonts w:ascii="Times New Roman" w:hAnsi="Times New Roman" w:cs="Times New Roman"/>
                <w:noProof/>
                <w:webHidden/>
                <w:color w:val="000000" w:themeColor="text1"/>
              </w:rPr>
              <w:t>29</w:t>
            </w:r>
            <w:r w:rsidRPr="00FE75D2">
              <w:rPr>
                <w:rFonts w:ascii="Times New Roman" w:hAnsi="Times New Roman" w:cs="Times New Roman"/>
                <w:noProof/>
                <w:webHidden/>
                <w:color w:val="000000" w:themeColor="text1"/>
              </w:rPr>
              <w:fldChar w:fldCharType="end"/>
            </w:r>
          </w:hyperlink>
        </w:p>
        <w:p w14:paraId="16C58A76" w14:textId="6AE7D6CD" w:rsidR="005F330F" w:rsidRPr="00FE75D2" w:rsidRDefault="005F330F" w:rsidP="006253D3">
          <w:pPr>
            <w:pStyle w:val="TOC1"/>
            <w:tabs>
              <w:tab w:val="right" w:leader="dot" w:pos="9350"/>
            </w:tabs>
            <w:spacing w:line="360" w:lineRule="auto"/>
            <w:rPr>
              <w:rFonts w:ascii="Times New Roman" w:eastAsiaTheme="minorEastAsia" w:hAnsi="Times New Roman" w:cs="Times New Roman"/>
              <w:noProof/>
              <w:color w:val="000000" w:themeColor="text1"/>
            </w:rPr>
          </w:pPr>
          <w:hyperlink w:anchor="_Toc228222397" w:history="1">
            <w:r w:rsidRPr="00FE75D2">
              <w:rPr>
                <w:rStyle w:val="Hyperlink"/>
                <w:rFonts w:ascii="Times New Roman" w:hAnsi="Times New Roman" w:cs="Times New Roman"/>
                <w:noProof/>
                <w:color w:val="000000" w:themeColor="text1"/>
              </w:rPr>
              <w:t>Final Conclusion</w:t>
            </w:r>
            <w:r w:rsidRPr="00FE75D2">
              <w:rPr>
                <w:rFonts w:ascii="Times New Roman" w:hAnsi="Times New Roman" w:cs="Times New Roman"/>
                <w:noProof/>
                <w:webHidden/>
                <w:color w:val="000000" w:themeColor="text1"/>
              </w:rPr>
              <w:tab/>
            </w:r>
            <w:r w:rsidRPr="00FE75D2">
              <w:rPr>
                <w:rFonts w:ascii="Times New Roman" w:hAnsi="Times New Roman" w:cs="Times New Roman"/>
                <w:noProof/>
                <w:webHidden/>
                <w:color w:val="000000" w:themeColor="text1"/>
              </w:rPr>
              <w:fldChar w:fldCharType="begin"/>
            </w:r>
            <w:r w:rsidRPr="00FE75D2">
              <w:rPr>
                <w:rFonts w:ascii="Times New Roman" w:hAnsi="Times New Roman" w:cs="Times New Roman"/>
                <w:noProof/>
                <w:webHidden/>
                <w:color w:val="000000" w:themeColor="text1"/>
              </w:rPr>
              <w:instrText xml:space="preserve"> PAGEREF _Toc228222397 \h </w:instrText>
            </w:r>
            <w:r w:rsidRPr="00FE75D2">
              <w:rPr>
                <w:rFonts w:ascii="Times New Roman" w:hAnsi="Times New Roman" w:cs="Times New Roman"/>
                <w:noProof/>
                <w:webHidden/>
                <w:color w:val="000000" w:themeColor="text1"/>
              </w:rPr>
            </w:r>
            <w:r w:rsidRPr="00FE75D2">
              <w:rPr>
                <w:rFonts w:ascii="Times New Roman" w:hAnsi="Times New Roman" w:cs="Times New Roman"/>
                <w:noProof/>
                <w:webHidden/>
                <w:color w:val="000000" w:themeColor="text1"/>
              </w:rPr>
              <w:fldChar w:fldCharType="separate"/>
            </w:r>
            <w:r w:rsidR="003D60FF" w:rsidRPr="00FE75D2">
              <w:rPr>
                <w:rFonts w:ascii="Times New Roman" w:hAnsi="Times New Roman" w:cs="Times New Roman"/>
                <w:noProof/>
                <w:webHidden/>
                <w:color w:val="000000" w:themeColor="text1"/>
              </w:rPr>
              <w:t>30</w:t>
            </w:r>
            <w:r w:rsidRPr="00FE75D2">
              <w:rPr>
                <w:rFonts w:ascii="Times New Roman" w:hAnsi="Times New Roman" w:cs="Times New Roman"/>
                <w:noProof/>
                <w:webHidden/>
                <w:color w:val="000000" w:themeColor="text1"/>
              </w:rPr>
              <w:fldChar w:fldCharType="end"/>
            </w:r>
          </w:hyperlink>
        </w:p>
        <w:p w14:paraId="335D9CB2" w14:textId="6121F7AC" w:rsidR="005F330F" w:rsidRPr="00FE75D2" w:rsidRDefault="005F330F" w:rsidP="006253D3">
          <w:pPr>
            <w:pStyle w:val="TOC1"/>
            <w:tabs>
              <w:tab w:val="right" w:leader="dot" w:pos="9350"/>
            </w:tabs>
            <w:spacing w:line="360" w:lineRule="auto"/>
            <w:rPr>
              <w:rFonts w:ascii="Times New Roman" w:eastAsiaTheme="minorEastAsia" w:hAnsi="Times New Roman" w:cs="Times New Roman"/>
              <w:noProof/>
              <w:color w:val="000000" w:themeColor="text1"/>
            </w:rPr>
          </w:pPr>
          <w:hyperlink w:anchor="_Toc228222398" w:history="1">
            <w:r w:rsidRPr="00FE75D2">
              <w:rPr>
                <w:rStyle w:val="Hyperlink"/>
                <w:rFonts w:ascii="Times New Roman" w:hAnsi="Times New Roman" w:cs="Times New Roman"/>
                <w:noProof/>
                <w:color w:val="000000" w:themeColor="text1"/>
              </w:rPr>
              <w:t>References</w:t>
            </w:r>
            <w:r w:rsidRPr="00FE75D2">
              <w:rPr>
                <w:rFonts w:ascii="Times New Roman" w:hAnsi="Times New Roman" w:cs="Times New Roman"/>
                <w:noProof/>
                <w:webHidden/>
                <w:color w:val="000000" w:themeColor="text1"/>
              </w:rPr>
              <w:tab/>
            </w:r>
            <w:r w:rsidRPr="00FE75D2">
              <w:rPr>
                <w:rFonts w:ascii="Times New Roman" w:hAnsi="Times New Roman" w:cs="Times New Roman"/>
                <w:noProof/>
                <w:webHidden/>
                <w:color w:val="000000" w:themeColor="text1"/>
              </w:rPr>
              <w:fldChar w:fldCharType="begin"/>
            </w:r>
            <w:r w:rsidRPr="00FE75D2">
              <w:rPr>
                <w:rFonts w:ascii="Times New Roman" w:hAnsi="Times New Roman" w:cs="Times New Roman"/>
                <w:noProof/>
                <w:webHidden/>
                <w:color w:val="000000" w:themeColor="text1"/>
              </w:rPr>
              <w:instrText xml:space="preserve"> PAGEREF _Toc228222398 \h </w:instrText>
            </w:r>
            <w:r w:rsidRPr="00FE75D2">
              <w:rPr>
                <w:rFonts w:ascii="Times New Roman" w:hAnsi="Times New Roman" w:cs="Times New Roman"/>
                <w:noProof/>
                <w:webHidden/>
                <w:color w:val="000000" w:themeColor="text1"/>
              </w:rPr>
            </w:r>
            <w:r w:rsidRPr="00FE75D2">
              <w:rPr>
                <w:rFonts w:ascii="Times New Roman" w:hAnsi="Times New Roman" w:cs="Times New Roman"/>
                <w:noProof/>
                <w:webHidden/>
                <w:color w:val="000000" w:themeColor="text1"/>
              </w:rPr>
              <w:fldChar w:fldCharType="separate"/>
            </w:r>
            <w:r w:rsidR="003D60FF" w:rsidRPr="00FE75D2">
              <w:rPr>
                <w:rFonts w:ascii="Times New Roman" w:hAnsi="Times New Roman" w:cs="Times New Roman"/>
                <w:noProof/>
                <w:webHidden/>
                <w:color w:val="000000" w:themeColor="text1"/>
              </w:rPr>
              <w:t>32</w:t>
            </w:r>
            <w:r w:rsidRPr="00FE75D2">
              <w:rPr>
                <w:rFonts w:ascii="Times New Roman" w:hAnsi="Times New Roman" w:cs="Times New Roman"/>
                <w:noProof/>
                <w:webHidden/>
                <w:color w:val="000000" w:themeColor="text1"/>
              </w:rPr>
              <w:fldChar w:fldCharType="end"/>
            </w:r>
          </w:hyperlink>
        </w:p>
        <w:p w14:paraId="29512B9D" w14:textId="372F48CB" w:rsidR="005F330F" w:rsidRPr="00FE75D2" w:rsidRDefault="005F330F" w:rsidP="006253D3">
          <w:pPr>
            <w:pStyle w:val="TOC1"/>
            <w:tabs>
              <w:tab w:val="right" w:leader="dot" w:pos="9350"/>
            </w:tabs>
            <w:spacing w:line="360" w:lineRule="auto"/>
            <w:rPr>
              <w:rFonts w:ascii="Times New Roman" w:eastAsiaTheme="minorEastAsia" w:hAnsi="Times New Roman" w:cs="Times New Roman"/>
              <w:noProof/>
              <w:color w:val="000000" w:themeColor="text1"/>
            </w:rPr>
          </w:pPr>
          <w:hyperlink w:anchor="_Toc228222399" w:history="1">
            <w:r w:rsidRPr="00FE75D2">
              <w:rPr>
                <w:rStyle w:val="Hyperlink"/>
                <w:rFonts w:ascii="Times New Roman" w:hAnsi="Times New Roman" w:cs="Times New Roman"/>
                <w:noProof/>
                <w:color w:val="000000" w:themeColor="text1"/>
              </w:rPr>
              <w:t>Appendix</w:t>
            </w:r>
            <w:r w:rsidRPr="00FE75D2">
              <w:rPr>
                <w:rFonts w:ascii="Times New Roman" w:hAnsi="Times New Roman" w:cs="Times New Roman"/>
                <w:noProof/>
                <w:webHidden/>
                <w:color w:val="000000" w:themeColor="text1"/>
              </w:rPr>
              <w:tab/>
            </w:r>
            <w:r w:rsidRPr="00FE75D2">
              <w:rPr>
                <w:rFonts w:ascii="Times New Roman" w:hAnsi="Times New Roman" w:cs="Times New Roman"/>
                <w:noProof/>
                <w:webHidden/>
                <w:color w:val="000000" w:themeColor="text1"/>
              </w:rPr>
              <w:fldChar w:fldCharType="begin"/>
            </w:r>
            <w:r w:rsidRPr="00FE75D2">
              <w:rPr>
                <w:rFonts w:ascii="Times New Roman" w:hAnsi="Times New Roman" w:cs="Times New Roman"/>
                <w:noProof/>
                <w:webHidden/>
                <w:color w:val="000000" w:themeColor="text1"/>
              </w:rPr>
              <w:instrText xml:space="preserve"> PAGEREF _Toc228222399 \h </w:instrText>
            </w:r>
            <w:r w:rsidRPr="00FE75D2">
              <w:rPr>
                <w:rFonts w:ascii="Times New Roman" w:hAnsi="Times New Roman" w:cs="Times New Roman"/>
                <w:noProof/>
                <w:webHidden/>
                <w:color w:val="000000" w:themeColor="text1"/>
              </w:rPr>
            </w:r>
            <w:r w:rsidRPr="00FE75D2">
              <w:rPr>
                <w:rFonts w:ascii="Times New Roman" w:hAnsi="Times New Roman" w:cs="Times New Roman"/>
                <w:noProof/>
                <w:webHidden/>
                <w:color w:val="000000" w:themeColor="text1"/>
              </w:rPr>
              <w:fldChar w:fldCharType="separate"/>
            </w:r>
            <w:r w:rsidR="003D60FF" w:rsidRPr="00FE75D2">
              <w:rPr>
                <w:rFonts w:ascii="Times New Roman" w:hAnsi="Times New Roman" w:cs="Times New Roman"/>
                <w:noProof/>
                <w:webHidden/>
                <w:color w:val="000000" w:themeColor="text1"/>
              </w:rPr>
              <w:t>35</w:t>
            </w:r>
            <w:r w:rsidRPr="00FE75D2">
              <w:rPr>
                <w:rFonts w:ascii="Times New Roman" w:hAnsi="Times New Roman" w:cs="Times New Roman"/>
                <w:noProof/>
                <w:webHidden/>
                <w:color w:val="000000" w:themeColor="text1"/>
              </w:rPr>
              <w:fldChar w:fldCharType="end"/>
            </w:r>
          </w:hyperlink>
        </w:p>
        <w:p w14:paraId="2A02DC6F" w14:textId="3FA52972" w:rsidR="005F330F" w:rsidRPr="00FE75D2" w:rsidRDefault="005F330F" w:rsidP="006253D3">
          <w:pPr>
            <w:pStyle w:val="TOC2"/>
            <w:tabs>
              <w:tab w:val="right" w:leader="dot" w:pos="9350"/>
            </w:tabs>
            <w:spacing w:line="360" w:lineRule="auto"/>
            <w:rPr>
              <w:rFonts w:ascii="Times New Roman" w:eastAsiaTheme="minorEastAsia" w:hAnsi="Times New Roman" w:cs="Times New Roman"/>
              <w:noProof/>
              <w:color w:val="000000" w:themeColor="text1"/>
            </w:rPr>
          </w:pPr>
          <w:hyperlink w:anchor="_Toc228222400" w:history="1">
            <w:r w:rsidRPr="00FE75D2">
              <w:rPr>
                <w:rStyle w:val="Hyperlink"/>
                <w:rFonts w:ascii="Times New Roman" w:hAnsi="Times New Roman" w:cs="Times New Roman"/>
                <w:noProof/>
                <w:color w:val="000000" w:themeColor="text1"/>
              </w:rPr>
              <w:t>1. Adversary TTP Mapping (MITRE ATT&amp;CK Framework)</w:t>
            </w:r>
            <w:r w:rsidRPr="00FE75D2">
              <w:rPr>
                <w:rFonts w:ascii="Times New Roman" w:hAnsi="Times New Roman" w:cs="Times New Roman"/>
                <w:noProof/>
                <w:webHidden/>
                <w:color w:val="000000" w:themeColor="text1"/>
              </w:rPr>
              <w:tab/>
            </w:r>
            <w:r w:rsidRPr="00FE75D2">
              <w:rPr>
                <w:rFonts w:ascii="Times New Roman" w:hAnsi="Times New Roman" w:cs="Times New Roman"/>
                <w:noProof/>
                <w:webHidden/>
                <w:color w:val="000000" w:themeColor="text1"/>
              </w:rPr>
              <w:fldChar w:fldCharType="begin"/>
            </w:r>
            <w:r w:rsidRPr="00FE75D2">
              <w:rPr>
                <w:rFonts w:ascii="Times New Roman" w:hAnsi="Times New Roman" w:cs="Times New Roman"/>
                <w:noProof/>
                <w:webHidden/>
                <w:color w:val="000000" w:themeColor="text1"/>
              </w:rPr>
              <w:instrText xml:space="preserve"> PAGEREF _Toc228222400 \h </w:instrText>
            </w:r>
            <w:r w:rsidRPr="00FE75D2">
              <w:rPr>
                <w:rFonts w:ascii="Times New Roman" w:hAnsi="Times New Roman" w:cs="Times New Roman"/>
                <w:noProof/>
                <w:webHidden/>
                <w:color w:val="000000" w:themeColor="text1"/>
              </w:rPr>
            </w:r>
            <w:r w:rsidRPr="00FE75D2">
              <w:rPr>
                <w:rFonts w:ascii="Times New Roman" w:hAnsi="Times New Roman" w:cs="Times New Roman"/>
                <w:noProof/>
                <w:webHidden/>
                <w:color w:val="000000" w:themeColor="text1"/>
              </w:rPr>
              <w:fldChar w:fldCharType="separate"/>
            </w:r>
            <w:r w:rsidR="003D60FF" w:rsidRPr="00FE75D2">
              <w:rPr>
                <w:rFonts w:ascii="Times New Roman" w:hAnsi="Times New Roman" w:cs="Times New Roman"/>
                <w:noProof/>
                <w:webHidden/>
                <w:color w:val="000000" w:themeColor="text1"/>
              </w:rPr>
              <w:t>35</w:t>
            </w:r>
            <w:r w:rsidRPr="00FE75D2">
              <w:rPr>
                <w:rFonts w:ascii="Times New Roman" w:hAnsi="Times New Roman" w:cs="Times New Roman"/>
                <w:noProof/>
                <w:webHidden/>
                <w:color w:val="000000" w:themeColor="text1"/>
              </w:rPr>
              <w:fldChar w:fldCharType="end"/>
            </w:r>
          </w:hyperlink>
        </w:p>
        <w:p w14:paraId="4ACF6338" w14:textId="159C3105" w:rsidR="005F330F" w:rsidRPr="00FE75D2" w:rsidRDefault="005F330F" w:rsidP="006253D3">
          <w:pPr>
            <w:pStyle w:val="TOC2"/>
            <w:tabs>
              <w:tab w:val="right" w:leader="dot" w:pos="9350"/>
            </w:tabs>
            <w:spacing w:line="360" w:lineRule="auto"/>
            <w:rPr>
              <w:rFonts w:ascii="Times New Roman" w:eastAsiaTheme="minorEastAsia" w:hAnsi="Times New Roman" w:cs="Times New Roman"/>
              <w:noProof/>
              <w:color w:val="000000" w:themeColor="text1"/>
            </w:rPr>
          </w:pPr>
          <w:hyperlink w:anchor="_Toc228222401" w:history="1">
            <w:r w:rsidRPr="00FE75D2">
              <w:rPr>
                <w:rStyle w:val="Hyperlink"/>
                <w:rFonts w:ascii="Times New Roman" w:hAnsi="Times New Roman" w:cs="Times New Roman"/>
                <w:noProof/>
                <w:color w:val="000000" w:themeColor="text1"/>
              </w:rPr>
              <w:t>2. Exploit Methods for Penetration Testing</w:t>
            </w:r>
            <w:r w:rsidRPr="00FE75D2">
              <w:rPr>
                <w:rFonts w:ascii="Times New Roman" w:hAnsi="Times New Roman" w:cs="Times New Roman"/>
                <w:noProof/>
                <w:webHidden/>
                <w:color w:val="000000" w:themeColor="text1"/>
              </w:rPr>
              <w:tab/>
            </w:r>
            <w:r w:rsidRPr="00FE75D2">
              <w:rPr>
                <w:rFonts w:ascii="Times New Roman" w:hAnsi="Times New Roman" w:cs="Times New Roman"/>
                <w:noProof/>
                <w:webHidden/>
                <w:color w:val="000000" w:themeColor="text1"/>
              </w:rPr>
              <w:fldChar w:fldCharType="begin"/>
            </w:r>
            <w:r w:rsidRPr="00FE75D2">
              <w:rPr>
                <w:rFonts w:ascii="Times New Roman" w:hAnsi="Times New Roman" w:cs="Times New Roman"/>
                <w:noProof/>
                <w:webHidden/>
                <w:color w:val="000000" w:themeColor="text1"/>
              </w:rPr>
              <w:instrText xml:space="preserve"> PAGEREF _Toc228222401 \h </w:instrText>
            </w:r>
            <w:r w:rsidRPr="00FE75D2">
              <w:rPr>
                <w:rFonts w:ascii="Times New Roman" w:hAnsi="Times New Roman" w:cs="Times New Roman"/>
                <w:noProof/>
                <w:webHidden/>
                <w:color w:val="000000" w:themeColor="text1"/>
              </w:rPr>
            </w:r>
            <w:r w:rsidRPr="00FE75D2">
              <w:rPr>
                <w:rFonts w:ascii="Times New Roman" w:hAnsi="Times New Roman" w:cs="Times New Roman"/>
                <w:noProof/>
                <w:webHidden/>
                <w:color w:val="000000" w:themeColor="text1"/>
              </w:rPr>
              <w:fldChar w:fldCharType="separate"/>
            </w:r>
            <w:r w:rsidR="003D60FF" w:rsidRPr="00FE75D2">
              <w:rPr>
                <w:rFonts w:ascii="Times New Roman" w:hAnsi="Times New Roman" w:cs="Times New Roman"/>
                <w:noProof/>
                <w:webHidden/>
                <w:color w:val="000000" w:themeColor="text1"/>
              </w:rPr>
              <w:t>36</w:t>
            </w:r>
            <w:r w:rsidRPr="00FE75D2">
              <w:rPr>
                <w:rFonts w:ascii="Times New Roman" w:hAnsi="Times New Roman" w:cs="Times New Roman"/>
                <w:noProof/>
                <w:webHidden/>
                <w:color w:val="000000" w:themeColor="text1"/>
              </w:rPr>
              <w:fldChar w:fldCharType="end"/>
            </w:r>
          </w:hyperlink>
        </w:p>
        <w:p w14:paraId="111E2D78" w14:textId="0A506484" w:rsidR="005F330F" w:rsidRPr="00FE75D2" w:rsidRDefault="005F330F" w:rsidP="006253D3">
          <w:pPr>
            <w:pStyle w:val="TOC2"/>
            <w:tabs>
              <w:tab w:val="right" w:leader="dot" w:pos="9350"/>
            </w:tabs>
            <w:spacing w:line="360" w:lineRule="auto"/>
            <w:rPr>
              <w:rFonts w:ascii="Times New Roman" w:eastAsiaTheme="minorEastAsia" w:hAnsi="Times New Roman" w:cs="Times New Roman"/>
              <w:noProof/>
              <w:color w:val="000000" w:themeColor="text1"/>
            </w:rPr>
          </w:pPr>
          <w:hyperlink w:anchor="_Toc228222402" w:history="1">
            <w:r w:rsidRPr="00FE75D2">
              <w:rPr>
                <w:rStyle w:val="Hyperlink"/>
                <w:rFonts w:ascii="Times New Roman" w:hAnsi="Times New Roman" w:cs="Times New Roman"/>
                <w:noProof/>
                <w:color w:val="000000" w:themeColor="text1"/>
              </w:rPr>
              <w:t>3. Incident Response Comparison (M&amp;S vs. Co-op Group)</w:t>
            </w:r>
            <w:r w:rsidRPr="00FE75D2">
              <w:rPr>
                <w:rFonts w:ascii="Times New Roman" w:hAnsi="Times New Roman" w:cs="Times New Roman"/>
                <w:noProof/>
                <w:webHidden/>
                <w:color w:val="000000" w:themeColor="text1"/>
              </w:rPr>
              <w:tab/>
            </w:r>
            <w:r w:rsidRPr="00FE75D2">
              <w:rPr>
                <w:rFonts w:ascii="Times New Roman" w:hAnsi="Times New Roman" w:cs="Times New Roman"/>
                <w:noProof/>
                <w:webHidden/>
                <w:color w:val="000000" w:themeColor="text1"/>
              </w:rPr>
              <w:fldChar w:fldCharType="begin"/>
            </w:r>
            <w:r w:rsidRPr="00FE75D2">
              <w:rPr>
                <w:rFonts w:ascii="Times New Roman" w:hAnsi="Times New Roman" w:cs="Times New Roman"/>
                <w:noProof/>
                <w:webHidden/>
                <w:color w:val="000000" w:themeColor="text1"/>
              </w:rPr>
              <w:instrText xml:space="preserve"> PAGEREF _Toc228222402 \h </w:instrText>
            </w:r>
            <w:r w:rsidRPr="00FE75D2">
              <w:rPr>
                <w:rFonts w:ascii="Times New Roman" w:hAnsi="Times New Roman" w:cs="Times New Roman"/>
                <w:noProof/>
                <w:webHidden/>
                <w:color w:val="000000" w:themeColor="text1"/>
              </w:rPr>
            </w:r>
            <w:r w:rsidRPr="00FE75D2">
              <w:rPr>
                <w:rFonts w:ascii="Times New Roman" w:hAnsi="Times New Roman" w:cs="Times New Roman"/>
                <w:noProof/>
                <w:webHidden/>
                <w:color w:val="000000" w:themeColor="text1"/>
              </w:rPr>
              <w:fldChar w:fldCharType="separate"/>
            </w:r>
            <w:r w:rsidR="003D60FF" w:rsidRPr="00FE75D2">
              <w:rPr>
                <w:rFonts w:ascii="Times New Roman" w:hAnsi="Times New Roman" w:cs="Times New Roman"/>
                <w:noProof/>
                <w:webHidden/>
                <w:color w:val="000000" w:themeColor="text1"/>
              </w:rPr>
              <w:t>36</w:t>
            </w:r>
            <w:r w:rsidRPr="00FE75D2">
              <w:rPr>
                <w:rFonts w:ascii="Times New Roman" w:hAnsi="Times New Roman" w:cs="Times New Roman"/>
                <w:noProof/>
                <w:webHidden/>
                <w:color w:val="000000" w:themeColor="text1"/>
              </w:rPr>
              <w:fldChar w:fldCharType="end"/>
            </w:r>
          </w:hyperlink>
        </w:p>
        <w:p w14:paraId="5CDA874E" w14:textId="4DC30B11" w:rsidR="00363D7B" w:rsidRPr="00FE75D2" w:rsidRDefault="00363D7B" w:rsidP="006253D3">
          <w:pPr>
            <w:spacing w:line="360" w:lineRule="auto"/>
            <w:rPr>
              <w:rFonts w:ascii="Times New Roman" w:hAnsi="Times New Roman" w:cs="Times New Roman"/>
              <w:color w:val="000000" w:themeColor="text1"/>
            </w:rPr>
          </w:pPr>
          <w:r w:rsidRPr="00FE75D2">
            <w:rPr>
              <w:rFonts w:ascii="Times New Roman" w:hAnsi="Times New Roman" w:cs="Times New Roman"/>
              <w:b/>
              <w:bCs/>
              <w:noProof/>
              <w:color w:val="000000" w:themeColor="text1"/>
            </w:rPr>
            <w:fldChar w:fldCharType="end"/>
          </w:r>
        </w:p>
      </w:sdtContent>
    </w:sdt>
    <w:p w14:paraId="43B8CC64" w14:textId="0A983B35" w:rsidR="00887DD4" w:rsidRPr="00FE75D2" w:rsidRDefault="00363D7B" w:rsidP="006253D3">
      <w:pPr>
        <w:spacing w:line="360" w:lineRule="auto"/>
        <w:rPr>
          <w:rFonts w:ascii="Times New Roman" w:hAnsi="Times New Roman" w:cs="Times New Roman"/>
          <w:color w:val="000000" w:themeColor="text1"/>
        </w:rPr>
      </w:pPr>
      <w:r w:rsidRPr="00FE75D2">
        <w:rPr>
          <w:rFonts w:ascii="Times New Roman" w:hAnsi="Times New Roman" w:cs="Times New Roman"/>
          <w:color w:val="000000" w:themeColor="text1"/>
        </w:rPr>
        <w:br w:type="page"/>
      </w:r>
    </w:p>
    <w:p w14:paraId="6923D7BE" w14:textId="77777777" w:rsidR="00C37364" w:rsidRPr="00FE75D2" w:rsidRDefault="00C37364" w:rsidP="006253D3">
      <w:pPr>
        <w:pStyle w:val="Heading1"/>
        <w:spacing w:line="360" w:lineRule="auto"/>
        <w:rPr>
          <w:rFonts w:cs="Times New Roman"/>
          <w:color w:val="000000" w:themeColor="text1"/>
          <w:szCs w:val="24"/>
        </w:rPr>
      </w:pPr>
      <w:bookmarkStart w:id="0" w:name="_Toc228222366"/>
      <w:r w:rsidRPr="00FE75D2">
        <w:rPr>
          <w:rFonts w:cs="Times New Roman"/>
          <w:color w:val="000000" w:themeColor="text1"/>
          <w:szCs w:val="24"/>
        </w:rPr>
        <w:lastRenderedPageBreak/>
        <w:t>Introduction</w:t>
      </w:r>
      <w:bookmarkEnd w:id="0"/>
    </w:p>
    <w:p w14:paraId="09D38B16" w14:textId="6546A20B" w:rsidR="00C37364" w:rsidRPr="00FE75D2" w:rsidRDefault="00C37364" w:rsidP="006253D3">
      <w:pPr>
        <w:pStyle w:val="Heading2"/>
        <w:spacing w:line="360" w:lineRule="auto"/>
        <w:rPr>
          <w:rFonts w:cs="Times New Roman"/>
          <w:color w:val="000000" w:themeColor="text1"/>
          <w:szCs w:val="24"/>
        </w:rPr>
      </w:pPr>
      <w:bookmarkStart w:id="1" w:name="_Toc228222367"/>
      <w:r w:rsidRPr="00FE75D2">
        <w:rPr>
          <w:rFonts w:cs="Times New Roman"/>
          <w:color w:val="000000" w:themeColor="text1"/>
          <w:szCs w:val="24"/>
        </w:rPr>
        <w:t>Cybersecurity Overview.</w:t>
      </w:r>
      <w:bookmarkEnd w:id="1"/>
    </w:p>
    <w:p w14:paraId="6A7F67C1" w14:textId="61C371CF" w:rsidR="00C37364" w:rsidRPr="00FE75D2" w:rsidRDefault="00C37364" w:rsidP="006253D3">
      <w:pPr>
        <w:spacing w:line="360" w:lineRule="auto"/>
        <w:jc w:val="both"/>
        <w:rPr>
          <w:rFonts w:ascii="Times New Roman" w:hAnsi="Times New Roman" w:cs="Times New Roman"/>
          <w:color w:val="000000" w:themeColor="text1"/>
        </w:rPr>
      </w:pPr>
      <w:r w:rsidRPr="00FE75D2">
        <w:rPr>
          <w:rFonts w:ascii="Times New Roman" w:hAnsi="Times New Roman" w:cs="Times New Roman"/>
          <w:color w:val="000000" w:themeColor="text1"/>
        </w:rPr>
        <w:t>Cybersecurity is a vital field that seeks to protect digital systems, networks, and confidential information against cyber-attacks. As the world grows more digital, the threat landscape becomes ever-changing and the security of data and infrastructure is more important than ever (Nejad, 2023). Since organizations have been very dependent on online platforms and cloud services, the impact of vulnerability in systems can be far-reaching, including data breach and massive financial losses (Fernandes et al., 2026). Penetration testing is one of the most important tools used in cyber threat defense because it is a proactive technique that involves simulating attacks to detect vulnerabilities before other attackers can take advantage of the vulnerabilities (Al-Sabbagh et al., 2026). Vulnerability testing, as well as penetration testing, is an important part of the contemporary cybersecurity approach as it evaluates security vulnerabilities and offers an insight into the robustness of important infrastructure (Alquwayzani, Aldossri, and Frikha, 2024).</w:t>
      </w:r>
    </w:p>
    <w:p w14:paraId="352455FE" w14:textId="3A76EA2F" w:rsidR="00C37364" w:rsidRPr="00FE75D2" w:rsidRDefault="00C37364" w:rsidP="006253D3">
      <w:pPr>
        <w:pStyle w:val="Heading2"/>
        <w:spacing w:line="360" w:lineRule="auto"/>
        <w:rPr>
          <w:rFonts w:cs="Times New Roman"/>
          <w:color w:val="000000" w:themeColor="text1"/>
          <w:szCs w:val="24"/>
        </w:rPr>
      </w:pPr>
      <w:bookmarkStart w:id="2" w:name="_Toc228222368"/>
      <w:r w:rsidRPr="00FE75D2">
        <w:rPr>
          <w:rFonts w:cs="Times New Roman"/>
          <w:color w:val="000000" w:themeColor="text1"/>
          <w:szCs w:val="24"/>
        </w:rPr>
        <w:t>The relevance of Penetration Testing and Vulnerability Assessments in the Contemporary Cybersecurity Practice.</w:t>
      </w:r>
      <w:bookmarkEnd w:id="2"/>
    </w:p>
    <w:p w14:paraId="7F7D6CC5" w14:textId="35488794" w:rsidR="00C37364" w:rsidRPr="00FE75D2" w:rsidRDefault="00C37364" w:rsidP="006253D3">
      <w:pPr>
        <w:spacing w:line="360" w:lineRule="auto"/>
        <w:jc w:val="both"/>
        <w:rPr>
          <w:rFonts w:ascii="Times New Roman" w:hAnsi="Times New Roman" w:cs="Times New Roman"/>
          <w:color w:val="000000" w:themeColor="text1"/>
        </w:rPr>
      </w:pPr>
      <w:r w:rsidRPr="00FE75D2">
        <w:rPr>
          <w:rFonts w:ascii="Times New Roman" w:hAnsi="Times New Roman" w:cs="Times New Roman"/>
          <w:color w:val="000000" w:themeColor="text1"/>
        </w:rPr>
        <w:t>Vulnerability assessments and penetration testing are the essential elements of a sound cybersecurity plan. Through simulation of real-world cyberattacks, penetration testing enables organizations to detect vulnerabilities in systems, applications, and networks, prior to malicious actors utilizing them (Hilario et al., 2024). Vulnerability assessment goes hand in hand with these activities and offers a methodical way of scanning and finding the possible vulnerabilities within the system. All these measurements are used to make sure that the critical assets are secure, and vulnerabilities are sealed, as a result improving the general security stance of the organization (Ally, 2024).</w:t>
      </w:r>
    </w:p>
    <w:p w14:paraId="0CDBB38F" w14:textId="3A85F6CF" w:rsidR="00C37364" w:rsidRPr="00FE75D2" w:rsidRDefault="00C37364" w:rsidP="006253D3">
      <w:pPr>
        <w:pStyle w:val="Heading2"/>
        <w:spacing w:line="360" w:lineRule="auto"/>
        <w:rPr>
          <w:rFonts w:cs="Times New Roman"/>
          <w:color w:val="000000" w:themeColor="text1"/>
          <w:szCs w:val="24"/>
        </w:rPr>
      </w:pPr>
      <w:bookmarkStart w:id="3" w:name="_Toc228222369"/>
      <w:r w:rsidRPr="00FE75D2">
        <w:rPr>
          <w:rFonts w:cs="Times New Roman"/>
          <w:color w:val="000000" w:themeColor="text1"/>
          <w:szCs w:val="24"/>
        </w:rPr>
        <w:t>Objective of the Assignment.</w:t>
      </w:r>
      <w:bookmarkEnd w:id="3"/>
    </w:p>
    <w:p w14:paraId="1169E5C1" w14:textId="45947FDB" w:rsidR="007137DE" w:rsidRPr="00FE75D2" w:rsidRDefault="007137DE" w:rsidP="006253D3">
      <w:pPr>
        <w:spacing w:line="360" w:lineRule="auto"/>
        <w:jc w:val="both"/>
        <w:rPr>
          <w:rFonts w:ascii="Times New Roman" w:hAnsi="Times New Roman" w:cs="Times New Roman"/>
          <w:color w:val="000000" w:themeColor="text1"/>
        </w:rPr>
      </w:pPr>
      <w:r w:rsidRPr="00FE75D2">
        <w:rPr>
          <w:rFonts w:ascii="Times New Roman" w:hAnsi="Times New Roman" w:cs="Times New Roman"/>
          <w:color w:val="000000" w:themeColor="text1"/>
        </w:rPr>
        <w:t xml:space="preserve">The recent </w:t>
      </w:r>
      <w:r w:rsidR="00EC7910" w:rsidRPr="00FE75D2">
        <w:rPr>
          <w:rFonts w:ascii="Times New Roman" w:hAnsi="Times New Roman" w:cs="Times New Roman"/>
          <w:color w:val="000000" w:themeColor="text1"/>
        </w:rPr>
        <w:t>cyber-attacks</w:t>
      </w:r>
      <w:r w:rsidRPr="00FE75D2">
        <w:rPr>
          <w:rFonts w:ascii="Times New Roman" w:hAnsi="Times New Roman" w:cs="Times New Roman"/>
          <w:color w:val="000000" w:themeColor="text1"/>
        </w:rPr>
        <w:t xml:space="preserve"> on Marks &amp; Spencer (M&amp;S) and the Co-op Group shed considerable light on the vulnerabilities in the security and control mechanisms of the UK's major retailers. These breaches reveal significant weaknesses in the detection, containment and incident response processes that enabled hackers to infiltrate and remain in the networks for many months. The attacks highlight the critical need for patch management, access control and detection measures.</w:t>
      </w:r>
    </w:p>
    <w:p w14:paraId="0AD8B6AC" w14:textId="154C0C37" w:rsidR="00C37364" w:rsidRPr="00FE75D2" w:rsidRDefault="00C37364" w:rsidP="006253D3">
      <w:pPr>
        <w:pStyle w:val="Heading2"/>
        <w:spacing w:line="360" w:lineRule="auto"/>
        <w:rPr>
          <w:rFonts w:cs="Times New Roman"/>
          <w:color w:val="000000" w:themeColor="text1"/>
          <w:szCs w:val="24"/>
        </w:rPr>
      </w:pPr>
      <w:bookmarkStart w:id="4" w:name="_Toc228222370"/>
      <w:r w:rsidRPr="00FE75D2">
        <w:rPr>
          <w:rFonts w:cs="Times New Roman"/>
          <w:color w:val="000000" w:themeColor="text1"/>
          <w:szCs w:val="24"/>
        </w:rPr>
        <w:lastRenderedPageBreak/>
        <w:t>Background of the Assignment.</w:t>
      </w:r>
      <w:bookmarkEnd w:id="4"/>
    </w:p>
    <w:p w14:paraId="62B60BCF" w14:textId="56CBA354" w:rsidR="00EC7910" w:rsidRPr="00FE75D2" w:rsidRDefault="00EC7910" w:rsidP="00EC7910">
      <w:pPr>
        <w:spacing w:line="360" w:lineRule="auto"/>
        <w:jc w:val="both"/>
        <w:rPr>
          <w:rFonts w:ascii="Times New Roman" w:hAnsi="Times New Roman" w:cs="Times New Roman"/>
          <w:color w:val="000000" w:themeColor="text1"/>
        </w:rPr>
      </w:pPr>
      <w:r w:rsidRPr="00FE75D2">
        <w:rPr>
          <w:rFonts w:ascii="Times New Roman" w:hAnsi="Times New Roman" w:cs="Times New Roman"/>
          <w:color w:val="000000" w:themeColor="text1"/>
        </w:rPr>
        <w:t>The cyber attacks on UK retailers (Marks and Spencer, Co-op and Harrods) underlined the increasing vulnerability of large organisations to cybercriminals motivated by financial gains through social engineering, identity abuse, third-party and ransomware-related extortion. The UK National Cyber Security Centre confirmed that it was collaborating with impacted organisations, and provided broader advice to the retail sector in the wake of these incidents. Public reporting also associated the activity with Scattered Spider/UNC3944 and use of DragonForce ransomware infrastructure and the National Crime Agency subsequently arrested four people in relation to attacks on M&amp;S, Co-op and Harrods.</w:t>
      </w:r>
    </w:p>
    <w:p w14:paraId="65398180" w14:textId="164F06A7" w:rsidR="00120134" w:rsidRPr="00FE75D2" w:rsidRDefault="00120134" w:rsidP="00EC7910">
      <w:pPr>
        <w:spacing w:line="360" w:lineRule="auto"/>
        <w:jc w:val="both"/>
        <w:rPr>
          <w:rFonts w:ascii="Times New Roman" w:hAnsi="Times New Roman" w:cs="Times New Roman"/>
          <w:i/>
          <w:iCs/>
          <w:color w:val="000000" w:themeColor="text1"/>
        </w:rPr>
      </w:pPr>
      <w:r w:rsidRPr="00FE75D2">
        <w:rPr>
          <w:rFonts w:ascii="Times New Roman" w:hAnsi="Times New Roman" w:cs="Times New Roman"/>
          <w:i/>
          <w:iCs/>
          <w:color w:val="000000" w:themeColor="text1"/>
        </w:rPr>
        <w:t>Scattered Spider is a young, English-speaking organization, which is characterized by the application of social engineering methods such as SIM swapping and helpdesk vishing to gain access to corporate networks to achieve financial benefits and does not rely on the state.</w:t>
      </w:r>
    </w:p>
    <w:p w14:paraId="7C9D9367" w14:textId="0079AC17" w:rsidR="00C37364" w:rsidRPr="00FE75D2" w:rsidRDefault="00EC7910" w:rsidP="006253D3">
      <w:pPr>
        <w:spacing w:line="360" w:lineRule="auto"/>
        <w:jc w:val="both"/>
        <w:rPr>
          <w:rFonts w:ascii="Times New Roman" w:hAnsi="Times New Roman" w:cs="Times New Roman"/>
          <w:color w:val="000000" w:themeColor="text1"/>
        </w:rPr>
      </w:pPr>
      <w:r w:rsidRPr="00FE75D2">
        <w:rPr>
          <w:rFonts w:ascii="Times New Roman" w:hAnsi="Times New Roman" w:cs="Times New Roman"/>
          <w:color w:val="000000" w:themeColor="text1"/>
        </w:rPr>
        <w:t>The present task thus revolves around two related fields. It reviews, first, the way the M&amp;S and Co-op incidences reflect insufficiencies in identity security, the third-party risk management, helpdesk verification, network segmentation, monitoring, and incident response. Second, it plans a red team exercise of the ABCD Ltd to simulate the same vulnerabilities in an effective virtual lab. It is not merely a description of the attacks, but it is also an assessment of what the incidents say about contemporary cyber risk, and the way organisations can become more resilient</w:t>
      </w:r>
      <w:r w:rsidR="00C37364" w:rsidRPr="00FE75D2">
        <w:rPr>
          <w:rFonts w:ascii="Times New Roman" w:hAnsi="Times New Roman" w:cs="Times New Roman"/>
          <w:color w:val="000000" w:themeColor="text1"/>
        </w:rPr>
        <w:t>.</w:t>
      </w:r>
    </w:p>
    <w:p w14:paraId="084936E5" w14:textId="23BFBC0C" w:rsidR="00C37364" w:rsidRPr="00FE75D2" w:rsidRDefault="00C37364" w:rsidP="006253D3">
      <w:pPr>
        <w:pStyle w:val="Heading2"/>
        <w:spacing w:line="360" w:lineRule="auto"/>
        <w:rPr>
          <w:rFonts w:cs="Times New Roman"/>
          <w:color w:val="000000" w:themeColor="text1"/>
          <w:szCs w:val="24"/>
        </w:rPr>
      </w:pPr>
      <w:bookmarkStart w:id="5" w:name="_Toc228222371"/>
      <w:r w:rsidRPr="00FE75D2">
        <w:rPr>
          <w:rFonts w:cs="Times New Roman"/>
          <w:color w:val="000000" w:themeColor="text1"/>
          <w:szCs w:val="24"/>
        </w:rPr>
        <w:t>Significance of Findings</w:t>
      </w:r>
      <w:bookmarkEnd w:id="5"/>
    </w:p>
    <w:p w14:paraId="77185C58" w14:textId="407D896A" w:rsidR="00EC7910" w:rsidRPr="00FE75D2" w:rsidRDefault="00EC7910" w:rsidP="00EC7910">
      <w:pPr>
        <w:spacing w:line="360" w:lineRule="auto"/>
        <w:jc w:val="both"/>
        <w:rPr>
          <w:rFonts w:ascii="Times New Roman" w:hAnsi="Times New Roman" w:cs="Times New Roman"/>
          <w:color w:val="000000" w:themeColor="text1"/>
        </w:rPr>
      </w:pPr>
      <w:bookmarkStart w:id="6" w:name="_Toc228222372"/>
      <w:r w:rsidRPr="00FE75D2">
        <w:rPr>
          <w:rFonts w:ascii="Times New Roman" w:hAnsi="Times New Roman" w:cs="Times New Roman"/>
          <w:color w:val="000000" w:themeColor="text1"/>
        </w:rPr>
        <w:t>The importance of the results is that identity, trust, and operational dependency is becoming an increasingly popular tool in modern retail cyberattacks, not merely technical software vulnerabilities. The M&amp;S incident allegedly concerned access via a third-party contractor and social engineering instead of a straightforward direct technical exploit, demonstrating the ability of attackers to avoid mature technical investment, by attacking human and supplier processes. The threat intelligence reporting by Google on UNC3944, which is a subset of Scattered Spider, is a financially motivated group that engages in ongoing social engineering, identity abuse and extortion-related activity in various industries.</w:t>
      </w:r>
    </w:p>
    <w:p w14:paraId="7C9BA0AA" w14:textId="77777777" w:rsidR="00EC7910" w:rsidRPr="00FE75D2" w:rsidRDefault="00EC7910" w:rsidP="00EC7910">
      <w:pPr>
        <w:spacing w:line="360" w:lineRule="auto"/>
        <w:jc w:val="both"/>
        <w:rPr>
          <w:rFonts w:ascii="Times New Roman" w:hAnsi="Times New Roman" w:cs="Times New Roman"/>
          <w:color w:val="000000" w:themeColor="text1"/>
        </w:rPr>
      </w:pPr>
      <w:r w:rsidRPr="00FE75D2">
        <w:rPr>
          <w:rFonts w:ascii="Times New Roman" w:hAnsi="Times New Roman" w:cs="Times New Roman"/>
          <w:color w:val="000000" w:themeColor="text1"/>
        </w:rPr>
        <w:t xml:space="preserve">In the case of ABCD Ltd, that would not imply that penetration testing is restricted to vulnerability scanning. A realistic test should challenge identity controls, MFA resilience, helpdesk procedures, </w:t>
      </w:r>
      <w:r w:rsidRPr="00FE75D2">
        <w:rPr>
          <w:rFonts w:ascii="Times New Roman" w:hAnsi="Times New Roman" w:cs="Times New Roman"/>
          <w:color w:val="000000" w:themeColor="text1"/>
        </w:rPr>
        <w:lastRenderedPageBreak/>
        <w:t>logging, escalation routes, endpoint detection, and responsiveness to using legitimate tools and authentic accounts by attackers. The red team scenario thus resembles the real-life lesson of the UK retail attacks: people, process, technology, and governance are the necessary pillars of cyber resilience.</w:t>
      </w:r>
    </w:p>
    <w:p w14:paraId="24297FD3" w14:textId="77777777" w:rsidR="00354FB1" w:rsidRPr="00FE75D2" w:rsidRDefault="00354FB1" w:rsidP="006253D3">
      <w:pPr>
        <w:pStyle w:val="Heading1"/>
        <w:spacing w:line="360" w:lineRule="auto"/>
        <w:jc w:val="both"/>
        <w:rPr>
          <w:rFonts w:cs="Times New Roman"/>
          <w:color w:val="000000" w:themeColor="text1"/>
          <w:szCs w:val="24"/>
        </w:rPr>
      </w:pPr>
      <w:r w:rsidRPr="00FE75D2">
        <w:rPr>
          <w:rFonts w:cs="Times New Roman"/>
          <w:color w:val="000000" w:themeColor="text1"/>
          <w:szCs w:val="24"/>
        </w:rPr>
        <w:t>Section 1: Strategic Threat Analysis of the Marks &amp; Spencer (M&amp;S) and Co-op Group Cyber Incidents</w:t>
      </w:r>
      <w:bookmarkEnd w:id="6"/>
    </w:p>
    <w:p w14:paraId="6A238D15" w14:textId="54522D4C" w:rsidR="004E7EDC" w:rsidRPr="00FE75D2" w:rsidRDefault="004E7EDC" w:rsidP="006253D3">
      <w:pPr>
        <w:pStyle w:val="Heading2"/>
        <w:spacing w:line="360" w:lineRule="auto"/>
        <w:rPr>
          <w:rFonts w:cs="Times New Roman"/>
          <w:color w:val="000000" w:themeColor="text1"/>
          <w:szCs w:val="24"/>
        </w:rPr>
      </w:pPr>
      <w:bookmarkStart w:id="7" w:name="_Toc228222373"/>
      <w:r w:rsidRPr="00FE75D2">
        <w:rPr>
          <w:rFonts w:cs="Times New Roman"/>
          <w:color w:val="000000" w:themeColor="text1"/>
          <w:szCs w:val="24"/>
        </w:rPr>
        <w:t>Task 1: Strategic Threat Analysis: The M&amp;S &amp; Co-op UK Cyber Attack</w:t>
      </w:r>
      <w:bookmarkEnd w:id="7"/>
    </w:p>
    <w:p w14:paraId="67197B6C" w14:textId="77777777" w:rsidR="00354FB1" w:rsidRPr="00FE75D2" w:rsidRDefault="00354FB1" w:rsidP="006253D3">
      <w:pPr>
        <w:pStyle w:val="Heading3"/>
        <w:spacing w:line="360" w:lineRule="auto"/>
        <w:rPr>
          <w:rFonts w:cs="Times New Roman"/>
          <w:color w:val="000000" w:themeColor="text1"/>
          <w:szCs w:val="24"/>
        </w:rPr>
      </w:pPr>
      <w:bookmarkStart w:id="8" w:name="_Toc228222374"/>
      <w:r w:rsidRPr="00FE75D2">
        <w:rPr>
          <w:rFonts w:cs="Times New Roman"/>
          <w:color w:val="000000" w:themeColor="text1"/>
          <w:szCs w:val="24"/>
        </w:rPr>
        <w:t>1. Incident Overview and Timeline</w:t>
      </w:r>
      <w:bookmarkEnd w:id="8"/>
    </w:p>
    <w:p w14:paraId="4B35D297" w14:textId="476D71BD" w:rsidR="00354FB1" w:rsidRPr="00FE75D2" w:rsidRDefault="00354FB1" w:rsidP="006253D3">
      <w:pPr>
        <w:spacing w:line="360" w:lineRule="auto"/>
        <w:jc w:val="both"/>
        <w:rPr>
          <w:rFonts w:ascii="Times New Roman" w:hAnsi="Times New Roman" w:cs="Times New Roman"/>
          <w:color w:val="000000" w:themeColor="text1"/>
        </w:rPr>
      </w:pPr>
      <w:r w:rsidRPr="00FE75D2">
        <w:rPr>
          <w:rFonts w:ascii="Times New Roman" w:hAnsi="Times New Roman" w:cs="Times New Roman"/>
          <w:color w:val="000000" w:themeColor="text1"/>
        </w:rPr>
        <w:t>The Marks and Spencer (M&amp;S) and the Co-op Group cyber incidents were major incidents that revealed the essential weaknesses in the security structures of the leading UK retail companies. Both events indicate the struggles of major organizations to protect their web-facing systems, internal networks, and highly sensitive customer information against ever more advanced cyberattacks. These events have a history that justifies the importance of swift identification, effective containment and transparency of information.</w:t>
      </w:r>
    </w:p>
    <w:tbl>
      <w:tblPr>
        <w:tblStyle w:val="GridTable5Dark-Accent5"/>
        <w:tblW w:w="10008" w:type="dxa"/>
        <w:tblLook w:val="04A0" w:firstRow="1" w:lastRow="0" w:firstColumn="1" w:lastColumn="0" w:noHBand="0" w:noVBand="1"/>
      </w:tblPr>
      <w:tblGrid>
        <w:gridCol w:w="2014"/>
        <w:gridCol w:w="1958"/>
        <w:gridCol w:w="6036"/>
      </w:tblGrid>
      <w:tr w:rsidR="00FE75D2" w:rsidRPr="00FE75D2" w14:paraId="1908A887" w14:textId="77777777" w:rsidTr="00EB0CBA">
        <w:trPr>
          <w:cnfStyle w:val="100000000000" w:firstRow="1" w:lastRow="0" w:firstColumn="0" w:lastColumn="0" w:oddVBand="0" w:evenVBand="0" w:oddHBand="0" w:evenHBand="0" w:firstRowFirstColumn="0" w:firstRowLastColumn="0" w:lastRowFirstColumn="0" w:lastRowLastColumn="0"/>
          <w:trHeight w:val="595"/>
        </w:trPr>
        <w:tc>
          <w:tcPr>
            <w:cnfStyle w:val="001000000000" w:firstRow="0" w:lastRow="0" w:firstColumn="1" w:lastColumn="0" w:oddVBand="0" w:evenVBand="0" w:oddHBand="0" w:evenHBand="0" w:firstRowFirstColumn="0" w:firstRowLastColumn="0" w:lastRowFirstColumn="0" w:lastRowLastColumn="0"/>
            <w:tcW w:w="0" w:type="auto"/>
            <w:hideMark/>
          </w:tcPr>
          <w:p w14:paraId="3ADAFBE8" w14:textId="77777777" w:rsidR="00EB0CBA" w:rsidRPr="00FE75D2" w:rsidRDefault="00EB0CBA" w:rsidP="00EB0CBA">
            <w:pPr>
              <w:spacing w:after="160" w:line="360" w:lineRule="auto"/>
              <w:jc w:val="both"/>
              <w:rPr>
                <w:rFonts w:ascii="Times New Roman" w:hAnsi="Times New Roman" w:cs="Times New Roman"/>
                <w:color w:val="000000" w:themeColor="text1"/>
              </w:rPr>
            </w:pPr>
            <w:r w:rsidRPr="00FE75D2">
              <w:rPr>
                <w:rFonts w:ascii="Times New Roman" w:hAnsi="Times New Roman" w:cs="Times New Roman"/>
                <w:color w:val="000000" w:themeColor="text1"/>
              </w:rPr>
              <w:t>Date</w:t>
            </w:r>
          </w:p>
        </w:tc>
        <w:tc>
          <w:tcPr>
            <w:tcW w:w="0" w:type="auto"/>
            <w:hideMark/>
          </w:tcPr>
          <w:p w14:paraId="7DFECE64" w14:textId="77777777" w:rsidR="00EB0CBA" w:rsidRPr="00FE75D2" w:rsidRDefault="00EB0CBA" w:rsidP="00EB0CBA">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FE75D2">
              <w:rPr>
                <w:rFonts w:ascii="Times New Roman" w:hAnsi="Times New Roman" w:cs="Times New Roman"/>
                <w:color w:val="000000" w:themeColor="text1"/>
              </w:rPr>
              <w:t>Organisation</w:t>
            </w:r>
          </w:p>
        </w:tc>
        <w:tc>
          <w:tcPr>
            <w:tcW w:w="0" w:type="auto"/>
            <w:hideMark/>
          </w:tcPr>
          <w:p w14:paraId="3340CDBC" w14:textId="77777777" w:rsidR="00EB0CBA" w:rsidRPr="00FE75D2" w:rsidRDefault="00EB0CBA" w:rsidP="00EB0CBA">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FE75D2">
              <w:rPr>
                <w:rFonts w:ascii="Times New Roman" w:hAnsi="Times New Roman" w:cs="Times New Roman"/>
                <w:color w:val="000000" w:themeColor="text1"/>
              </w:rPr>
              <w:t>Event</w:t>
            </w:r>
          </w:p>
        </w:tc>
      </w:tr>
      <w:tr w:rsidR="00FE75D2" w:rsidRPr="00FE75D2" w14:paraId="5262EFC9" w14:textId="77777777" w:rsidTr="00EB0CBA">
        <w:trPr>
          <w:cnfStyle w:val="000000100000" w:firstRow="0" w:lastRow="0" w:firstColumn="0" w:lastColumn="0" w:oddVBand="0" w:evenVBand="0" w:oddHBand="1" w:evenHBand="0" w:firstRowFirstColumn="0" w:firstRowLastColumn="0" w:lastRowFirstColumn="0" w:lastRowLastColumn="0"/>
          <w:trHeight w:val="1017"/>
        </w:trPr>
        <w:tc>
          <w:tcPr>
            <w:cnfStyle w:val="001000000000" w:firstRow="0" w:lastRow="0" w:firstColumn="1" w:lastColumn="0" w:oddVBand="0" w:evenVBand="0" w:oddHBand="0" w:evenHBand="0" w:firstRowFirstColumn="0" w:firstRowLastColumn="0" w:lastRowFirstColumn="0" w:lastRowLastColumn="0"/>
            <w:tcW w:w="0" w:type="auto"/>
            <w:hideMark/>
          </w:tcPr>
          <w:p w14:paraId="7C35F52B" w14:textId="77777777" w:rsidR="00EB0CBA" w:rsidRPr="00FE75D2" w:rsidRDefault="00EB0CBA" w:rsidP="00EB0CBA">
            <w:pPr>
              <w:spacing w:after="160" w:line="360" w:lineRule="auto"/>
              <w:jc w:val="both"/>
              <w:rPr>
                <w:rFonts w:ascii="Times New Roman" w:hAnsi="Times New Roman" w:cs="Times New Roman"/>
                <w:color w:val="000000" w:themeColor="text1"/>
              </w:rPr>
            </w:pPr>
            <w:r w:rsidRPr="00FE75D2">
              <w:rPr>
                <w:rFonts w:ascii="Times New Roman" w:hAnsi="Times New Roman" w:cs="Times New Roman"/>
                <w:color w:val="000000" w:themeColor="text1"/>
              </w:rPr>
              <w:t>19–20 April 2025</w:t>
            </w:r>
          </w:p>
        </w:tc>
        <w:tc>
          <w:tcPr>
            <w:tcW w:w="0" w:type="auto"/>
            <w:hideMark/>
          </w:tcPr>
          <w:p w14:paraId="3D0B6051" w14:textId="77777777" w:rsidR="00EB0CBA" w:rsidRPr="00FE75D2" w:rsidRDefault="00EB0CBA" w:rsidP="00EB0CBA">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rPr>
            </w:pPr>
            <w:r w:rsidRPr="00FE75D2">
              <w:rPr>
                <w:rFonts w:ascii="Times New Roman" w:hAnsi="Times New Roman" w:cs="Times New Roman"/>
                <w:color w:val="000000" w:themeColor="text1"/>
              </w:rPr>
              <w:t>Marks &amp; Spencer</w:t>
            </w:r>
          </w:p>
        </w:tc>
        <w:tc>
          <w:tcPr>
            <w:tcW w:w="0" w:type="auto"/>
            <w:hideMark/>
          </w:tcPr>
          <w:p w14:paraId="787ADA44" w14:textId="77777777" w:rsidR="00EB0CBA" w:rsidRPr="00FE75D2" w:rsidRDefault="00EB0CBA" w:rsidP="00EB0CBA">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rPr>
            </w:pPr>
            <w:r w:rsidRPr="00FE75D2">
              <w:rPr>
                <w:rFonts w:ascii="Times New Roman" w:hAnsi="Times New Roman" w:cs="Times New Roman"/>
                <w:color w:val="000000" w:themeColor="text1"/>
              </w:rPr>
              <w:t>M&amp;S discovered disruption over the Easter weekend and later confirmed it was dealing with a cyber incident.</w:t>
            </w:r>
          </w:p>
        </w:tc>
      </w:tr>
      <w:tr w:rsidR="00FE75D2" w:rsidRPr="00FE75D2" w14:paraId="02A5D0E1" w14:textId="77777777" w:rsidTr="00EB0CBA">
        <w:trPr>
          <w:trHeight w:val="1017"/>
        </w:trPr>
        <w:tc>
          <w:tcPr>
            <w:cnfStyle w:val="001000000000" w:firstRow="0" w:lastRow="0" w:firstColumn="1" w:lastColumn="0" w:oddVBand="0" w:evenVBand="0" w:oddHBand="0" w:evenHBand="0" w:firstRowFirstColumn="0" w:firstRowLastColumn="0" w:lastRowFirstColumn="0" w:lastRowLastColumn="0"/>
            <w:tcW w:w="0" w:type="auto"/>
            <w:hideMark/>
          </w:tcPr>
          <w:p w14:paraId="3895E58F" w14:textId="77777777" w:rsidR="00EB0CBA" w:rsidRPr="00FE75D2" w:rsidRDefault="00EB0CBA" w:rsidP="00EB0CBA">
            <w:pPr>
              <w:spacing w:after="160" w:line="360" w:lineRule="auto"/>
              <w:jc w:val="both"/>
              <w:rPr>
                <w:rFonts w:ascii="Times New Roman" w:hAnsi="Times New Roman" w:cs="Times New Roman"/>
                <w:color w:val="000000" w:themeColor="text1"/>
              </w:rPr>
            </w:pPr>
            <w:r w:rsidRPr="00FE75D2">
              <w:rPr>
                <w:rFonts w:ascii="Times New Roman" w:hAnsi="Times New Roman" w:cs="Times New Roman"/>
                <w:color w:val="000000" w:themeColor="text1"/>
              </w:rPr>
              <w:t>23 April 2025</w:t>
            </w:r>
          </w:p>
        </w:tc>
        <w:tc>
          <w:tcPr>
            <w:tcW w:w="0" w:type="auto"/>
            <w:hideMark/>
          </w:tcPr>
          <w:p w14:paraId="69947C3C" w14:textId="77777777" w:rsidR="00EB0CBA" w:rsidRPr="00FE75D2" w:rsidRDefault="00EB0CBA" w:rsidP="00EB0CBA">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FE75D2">
              <w:rPr>
                <w:rFonts w:ascii="Times New Roman" w:hAnsi="Times New Roman" w:cs="Times New Roman"/>
                <w:color w:val="000000" w:themeColor="text1"/>
              </w:rPr>
              <w:t>Marks &amp; Spencer</w:t>
            </w:r>
          </w:p>
        </w:tc>
        <w:tc>
          <w:tcPr>
            <w:tcW w:w="0" w:type="auto"/>
            <w:hideMark/>
          </w:tcPr>
          <w:p w14:paraId="006EE91C" w14:textId="77777777" w:rsidR="00EB0CBA" w:rsidRPr="00FE75D2" w:rsidRDefault="00EB0CBA" w:rsidP="00EB0CBA">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FE75D2">
              <w:rPr>
                <w:rFonts w:ascii="Times New Roman" w:hAnsi="Times New Roman" w:cs="Times New Roman"/>
                <w:color w:val="000000" w:themeColor="text1"/>
              </w:rPr>
              <w:t>M&amp;S publicly confirmed it was responding to a cyber incident.</w:t>
            </w:r>
          </w:p>
        </w:tc>
      </w:tr>
      <w:tr w:rsidR="00FE75D2" w:rsidRPr="00FE75D2" w14:paraId="23D22A0E" w14:textId="77777777" w:rsidTr="00EB0CBA">
        <w:trPr>
          <w:cnfStyle w:val="000000100000" w:firstRow="0" w:lastRow="0" w:firstColumn="0" w:lastColumn="0" w:oddVBand="0" w:evenVBand="0" w:oddHBand="1" w:evenHBand="0" w:firstRowFirstColumn="0" w:firstRowLastColumn="0" w:lastRowFirstColumn="0" w:lastRowLastColumn="0"/>
          <w:trHeight w:val="595"/>
        </w:trPr>
        <w:tc>
          <w:tcPr>
            <w:cnfStyle w:val="001000000000" w:firstRow="0" w:lastRow="0" w:firstColumn="1" w:lastColumn="0" w:oddVBand="0" w:evenVBand="0" w:oddHBand="0" w:evenHBand="0" w:firstRowFirstColumn="0" w:firstRowLastColumn="0" w:lastRowFirstColumn="0" w:lastRowLastColumn="0"/>
            <w:tcW w:w="0" w:type="auto"/>
            <w:hideMark/>
          </w:tcPr>
          <w:p w14:paraId="2E4AF00D" w14:textId="77777777" w:rsidR="00EB0CBA" w:rsidRPr="00FE75D2" w:rsidRDefault="00EB0CBA" w:rsidP="00EB0CBA">
            <w:pPr>
              <w:spacing w:after="160" w:line="360" w:lineRule="auto"/>
              <w:jc w:val="both"/>
              <w:rPr>
                <w:rFonts w:ascii="Times New Roman" w:hAnsi="Times New Roman" w:cs="Times New Roman"/>
                <w:color w:val="000000" w:themeColor="text1"/>
              </w:rPr>
            </w:pPr>
            <w:r w:rsidRPr="00FE75D2">
              <w:rPr>
                <w:rFonts w:ascii="Times New Roman" w:hAnsi="Times New Roman" w:cs="Times New Roman"/>
                <w:color w:val="000000" w:themeColor="text1"/>
              </w:rPr>
              <w:t>25 April 2025</w:t>
            </w:r>
          </w:p>
        </w:tc>
        <w:tc>
          <w:tcPr>
            <w:tcW w:w="0" w:type="auto"/>
            <w:hideMark/>
          </w:tcPr>
          <w:p w14:paraId="0BE7F1ED" w14:textId="77777777" w:rsidR="00EB0CBA" w:rsidRPr="00FE75D2" w:rsidRDefault="00EB0CBA" w:rsidP="00EB0CBA">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rPr>
            </w:pPr>
            <w:r w:rsidRPr="00FE75D2">
              <w:rPr>
                <w:rFonts w:ascii="Times New Roman" w:hAnsi="Times New Roman" w:cs="Times New Roman"/>
                <w:color w:val="000000" w:themeColor="text1"/>
              </w:rPr>
              <w:t>Marks &amp; Spencer</w:t>
            </w:r>
          </w:p>
        </w:tc>
        <w:tc>
          <w:tcPr>
            <w:tcW w:w="0" w:type="auto"/>
            <w:hideMark/>
          </w:tcPr>
          <w:p w14:paraId="5C38DB5A" w14:textId="77777777" w:rsidR="00EB0CBA" w:rsidRPr="00FE75D2" w:rsidRDefault="00EB0CBA" w:rsidP="00EB0CBA">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rPr>
            </w:pPr>
            <w:r w:rsidRPr="00FE75D2">
              <w:rPr>
                <w:rFonts w:ascii="Times New Roman" w:hAnsi="Times New Roman" w:cs="Times New Roman"/>
                <w:color w:val="000000" w:themeColor="text1"/>
              </w:rPr>
              <w:t>M&amp;S suspended online orders.</w:t>
            </w:r>
          </w:p>
        </w:tc>
      </w:tr>
      <w:tr w:rsidR="00FE75D2" w:rsidRPr="00FE75D2" w14:paraId="665F0316" w14:textId="77777777" w:rsidTr="00EB0CBA">
        <w:trPr>
          <w:trHeight w:val="1017"/>
        </w:trPr>
        <w:tc>
          <w:tcPr>
            <w:cnfStyle w:val="001000000000" w:firstRow="0" w:lastRow="0" w:firstColumn="1" w:lastColumn="0" w:oddVBand="0" w:evenVBand="0" w:oddHBand="0" w:evenHBand="0" w:firstRowFirstColumn="0" w:firstRowLastColumn="0" w:lastRowFirstColumn="0" w:lastRowLastColumn="0"/>
            <w:tcW w:w="0" w:type="auto"/>
            <w:hideMark/>
          </w:tcPr>
          <w:p w14:paraId="50A4281D" w14:textId="77777777" w:rsidR="00EB0CBA" w:rsidRPr="00FE75D2" w:rsidRDefault="00EB0CBA" w:rsidP="00EB0CBA">
            <w:pPr>
              <w:spacing w:after="160" w:line="360" w:lineRule="auto"/>
              <w:jc w:val="both"/>
              <w:rPr>
                <w:rFonts w:ascii="Times New Roman" w:hAnsi="Times New Roman" w:cs="Times New Roman"/>
                <w:color w:val="000000" w:themeColor="text1"/>
              </w:rPr>
            </w:pPr>
            <w:r w:rsidRPr="00FE75D2">
              <w:rPr>
                <w:rFonts w:ascii="Times New Roman" w:hAnsi="Times New Roman" w:cs="Times New Roman"/>
                <w:color w:val="000000" w:themeColor="text1"/>
              </w:rPr>
              <w:t>Late April / early May 2025</w:t>
            </w:r>
          </w:p>
        </w:tc>
        <w:tc>
          <w:tcPr>
            <w:tcW w:w="0" w:type="auto"/>
            <w:hideMark/>
          </w:tcPr>
          <w:p w14:paraId="44A3AFE2" w14:textId="77777777" w:rsidR="00EB0CBA" w:rsidRPr="00FE75D2" w:rsidRDefault="00EB0CBA" w:rsidP="00EB0CBA">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FE75D2">
              <w:rPr>
                <w:rFonts w:ascii="Times New Roman" w:hAnsi="Times New Roman" w:cs="Times New Roman"/>
                <w:color w:val="000000" w:themeColor="text1"/>
              </w:rPr>
              <w:t>Co-op Group</w:t>
            </w:r>
          </w:p>
        </w:tc>
        <w:tc>
          <w:tcPr>
            <w:tcW w:w="0" w:type="auto"/>
            <w:hideMark/>
          </w:tcPr>
          <w:p w14:paraId="569F58A7" w14:textId="77777777" w:rsidR="00EB0CBA" w:rsidRPr="00FE75D2" w:rsidRDefault="00EB0CBA" w:rsidP="00EB0CBA">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FE75D2">
              <w:rPr>
                <w:rFonts w:ascii="Times New Roman" w:hAnsi="Times New Roman" w:cs="Times New Roman"/>
                <w:color w:val="000000" w:themeColor="text1"/>
              </w:rPr>
              <w:t>Co-op also experienced a cyber incident during the wider wave of UK retail attacks.</w:t>
            </w:r>
          </w:p>
        </w:tc>
      </w:tr>
      <w:tr w:rsidR="00FE75D2" w:rsidRPr="00FE75D2" w14:paraId="56D64F1A" w14:textId="77777777" w:rsidTr="00EB0CBA">
        <w:trPr>
          <w:cnfStyle w:val="000000100000" w:firstRow="0" w:lastRow="0" w:firstColumn="0" w:lastColumn="0" w:oddVBand="0" w:evenVBand="0" w:oddHBand="1" w:evenHBand="0" w:firstRowFirstColumn="0" w:firstRowLastColumn="0" w:lastRowFirstColumn="0" w:lastRowLastColumn="0"/>
          <w:trHeight w:val="583"/>
        </w:trPr>
        <w:tc>
          <w:tcPr>
            <w:cnfStyle w:val="001000000000" w:firstRow="0" w:lastRow="0" w:firstColumn="1" w:lastColumn="0" w:oddVBand="0" w:evenVBand="0" w:oddHBand="0" w:evenHBand="0" w:firstRowFirstColumn="0" w:firstRowLastColumn="0" w:lastRowFirstColumn="0" w:lastRowLastColumn="0"/>
            <w:tcW w:w="0" w:type="auto"/>
            <w:hideMark/>
          </w:tcPr>
          <w:p w14:paraId="66064F69" w14:textId="77777777" w:rsidR="00EB0CBA" w:rsidRPr="00FE75D2" w:rsidRDefault="00EB0CBA" w:rsidP="00EB0CBA">
            <w:pPr>
              <w:spacing w:after="160" w:line="360" w:lineRule="auto"/>
              <w:jc w:val="both"/>
              <w:rPr>
                <w:rFonts w:ascii="Times New Roman" w:hAnsi="Times New Roman" w:cs="Times New Roman"/>
                <w:color w:val="000000" w:themeColor="text1"/>
              </w:rPr>
            </w:pPr>
            <w:r w:rsidRPr="00FE75D2">
              <w:rPr>
                <w:rFonts w:ascii="Times New Roman" w:hAnsi="Times New Roman" w:cs="Times New Roman"/>
                <w:color w:val="000000" w:themeColor="text1"/>
              </w:rPr>
              <w:t>4 May 2025</w:t>
            </w:r>
          </w:p>
        </w:tc>
        <w:tc>
          <w:tcPr>
            <w:tcW w:w="0" w:type="auto"/>
            <w:hideMark/>
          </w:tcPr>
          <w:p w14:paraId="1B2168FB" w14:textId="77777777" w:rsidR="00EB0CBA" w:rsidRPr="00FE75D2" w:rsidRDefault="00EB0CBA" w:rsidP="00EB0CBA">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rPr>
            </w:pPr>
            <w:r w:rsidRPr="00FE75D2">
              <w:rPr>
                <w:rFonts w:ascii="Times New Roman" w:hAnsi="Times New Roman" w:cs="Times New Roman"/>
                <w:color w:val="000000" w:themeColor="text1"/>
              </w:rPr>
              <w:t>UK retail sector</w:t>
            </w:r>
          </w:p>
        </w:tc>
        <w:tc>
          <w:tcPr>
            <w:tcW w:w="0" w:type="auto"/>
            <w:hideMark/>
          </w:tcPr>
          <w:p w14:paraId="6BC525FF" w14:textId="77777777" w:rsidR="00EB0CBA" w:rsidRPr="00FE75D2" w:rsidRDefault="00EB0CBA" w:rsidP="00EB0CBA">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rPr>
            </w:pPr>
            <w:r w:rsidRPr="00FE75D2">
              <w:rPr>
                <w:rFonts w:ascii="Times New Roman" w:hAnsi="Times New Roman" w:cs="Times New Roman"/>
                <w:color w:val="000000" w:themeColor="text1"/>
              </w:rPr>
              <w:t>NCSC issued advice after incidents affecting retailers.</w:t>
            </w:r>
          </w:p>
        </w:tc>
      </w:tr>
      <w:tr w:rsidR="00FE75D2" w:rsidRPr="00FE75D2" w14:paraId="0864007A" w14:textId="77777777" w:rsidTr="00EB0CBA">
        <w:trPr>
          <w:trHeight w:val="1029"/>
        </w:trPr>
        <w:tc>
          <w:tcPr>
            <w:cnfStyle w:val="001000000000" w:firstRow="0" w:lastRow="0" w:firstColumn="1" w:lastColumn="0" w:oddVBand="0" w:evenVBand="0" w:oddHBand="0" w:evenHBand="0" w:firstRowFirstColumn="0" w:firstRowLastColumn="0" w:lastRowFirstColumn="0" w:lastRowLastColumn="0"/>
            <w:tcW w:w="0" w:type="auto"/>
            <w:hideMark/>
          </w:tcPr>
          <w:p w14:paraId="76A582FE" w14:textId="77777777" w:rsidR="00EB0CBA" w:rsidRPr="00FE75D2" w:rsidRDefault="00EB0CBA" w:rsidP="00EB0CBA">
            <w:pPr>
              <w:spacing w:after="160" w:line="360" w:lineRule="auto"/>
              <w:jc w:val="both"/>
              <w:rPr>
                <w:rFonts w:ascii="Times New Roman" w:hAnsi="Times New Roman" w:cs="Times New Roman"/>
                <w:color w:val="000000" w:themeColor="text1"/>
              </w:rPr>
            </w:pPr>
            <w:r w:rsidRPr="00FE75D2">
              <w:rPr>
                <w:rFonts w:ascii="Times New Roman" w:hAnsi="Times New Roman" w:cs="Times New Roman"/>
                <w:color w:val="000000" w:themeColor="text1"/>
              </w:rPr>
              <w:t>21 May 2025</w:t>
            </w:r>
          </w:p>
        </w:tc>
        <w:tc>
          <w:tcPr>
            <w:tcW w:w="0" w:type="auto"/>
            <w:hideMark/>
          </w:tcPr>
          <w:p w14:paraId="469F2F5A" w14:textId="77777777" w:rsidR="00EB0CBA" w:rsidRPr="00FE75D2" w:rsidRDefault="00EB0CBA" w:rsidP="00EB0CBA">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FE75D2">
              <w:rPr>
                <w:rFonts w:ascii="Times New Roman" w:hAnsi="Times New Roman" w:cs="Times New Roman"/>
                <w:color w:val="000000" w:themeColor="text1"/>
              </w:rPr>
              <w:t>Marks &amp; Spencer</w:t>
            </w:r>
          </w:p>
        </w:tc>
        <w:tc>
          <w:tcPr>
            <w:tcW w:w="0" w:type="auto"/>
            <w:hideMark/>
          </w:tcPr>
          <w:p w14:paraId="63E86AE2" w14:textId="77777777" w:rsidR="00EB0CBA" w:rsidRPr="00FE75D2" w:rsidRDefault="00EB0CBA" w:rsidP="00EB0CBA">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FE75D2">
              <w:rPr>
                <w:rFonts w:ascii="Times New Roman" w:hAnsi="Times New Roman" w:cs="Times New Roman"/>
                <w:color w:val="000000" w:themeColor="text1"/>
              </w:rPr>
              <w:t>M&amp;S stated that attackers gained access through a third-party contractor using social engineering.</w:t>
            </w:r>
          </w:p>
        </w:tc>
      </w:tr>
      <w:tr w:rsidR="00FE75D2" w:rsidRPr="00FE75D2" w14:paraId="2F758F06" w14:textId="77777777" w:rsidTr="00EB0CBA">
        <w:trPr>
          <w:cnfStyle w:val="000000100000" w:firstRow="0" w:lastRow="0" w:firstColumn="0" w:lastColumn="0" w:oddVBand="0" w:evenVBand="0" w:oddHBand="1" w:evenHBand="0" w:firstRowFirstColumn="0" w:firstRowLastColumn="0" w:lastRowFirstColumn="0" w:lastRowLastColumn="0"/>
          <w:trHeight w:val="1017"/>
        </w:trPr>
        <w:tc>
          <w:tcPr>
            <w:cnfStyle w:val="001000000000" w:firstRow="0" w:lastRow="0" w:firstColumn="1" w:lastColumn="0" w:oddVBand="0" w:evenVBand="0" w:oddHBand="0" w:evenHBand="0" w:firstRowFirstColumn="0" w:firstRowLastColumn="0" w:lastRowFirstColumn="0" w:lastRowLastColumn="0"/>
            <w:tcW w:w="0" w:type="auto"/>
            <w:hideMark/>
          </w:tcPr>
          <w:p w14:paraId="7F72F6EC" w14:textId="77777777" w:rsidR="00EB0CBA" w:rsidRPr="00FE75D2" w:rsidRDefault="00EB0CBA" w:rsidP="00EB0CBA">
            <w:pPr>
              <w:spacing w:after="160" w:line="360" w:lineRule="auto"/>
              <w:jc w:val="both"/>
              <w:rPr>
                <w:rFonts w:ascii="Times New Roman" w:hAnsi="Times New Roman" w:cs="Times New Roman"/>
                <w:color w:val="000000" w:themeColor="text1"/>
              </w:rPr>
            </w:pPr>
            <w:r w:rsidRPr="00FE75D2">
              <w:rPr>
                <w:rFonts w:ascii="Times New Roman" w:hAnsi="Times New Roman" w:cs="Times New Roman"/>
                <w:color w:val="000000" w:themeColor="text1"/>
              </w:rPr>
              <w:lastRenderedPageBreak/>
              <w:t>July 2025</w:t>
            </w:r>
          </w:p>
        </w:tc>
        <w:tc>
          <w:tcPr>
            <w:tcW w:w="0" w:type="auto"/>
            <w:hideMark/>
          </w:tcPr>
          <w:p w14:paraId="7877BB2F" w14:textId="77777777" w:rsidR="00EB0CBA" w:rsidRPr="00FE75D2" w:rsidRDefault="00EB0CBA" w:rsidP="00EB0CBA">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rPr>
            </w:pPr>
            <w:r w:rsidRPr="00FE75D2">
              <w:rPr>
                <w:rFonts w:ascii="Times New Roman" w:hAnsi="Times New Roman" w:cs="Times New Roman"/>
                <w:color w:val="000000" w:themeColor="text1"/>
              </w:rPr>
              <w:t>M&amp;S, Co-op, Harrods</w:t>
            </w:r>
          </w:p>
        </w:tc>
        <w:tc>
          <w:tcPr>
            <w:tcW w:w="0" w:type="auto"/>
            <w:hideMark/>
          </w:tcPr>
          <w:p w14:paraId="2454F93B" w14:textId="77777777" w:rsidR="00EB0CBA" w:rsidRPr="00FE75D2" w:rsidRDefault="00EB0CBA" w:rsidP="00EB0CBA">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rPr>
            </w:pPr>
            <w:r w:rsidRPr="00FE75D2">
              <w:rPr>
                <w:rFonts w:ascii="Times New Roman" w:hAnsi="Times New Roman" w:cs="Times New Roman"/>
                <w:color w:val="000000" w:themeColor="text1"/>
              </w:rPr>
              <w:t>Four individuals were arrested in connection with cyberattacks targeting the retailers.</w:t>
            </w:r>
          </w:p>
        </w:tc>
      </w:tr>
      <w:tr w:rsidR="00FE75D2" w:rsidRPr="00FE75D2" w14:paraId="70DDE975" w14:textId="77777777" w:rsidTr="00EB0CBA">
        <w:trPr>
          <w:trHeight w:val="1017"/>
        </w:trPr>
        <w:tc>
          <w:tcPr>
            <w:cnfStyle w:val="001000000000" w:firstRow="0" w:lastRow="0" w:firstColumn="1" w:lastColumn="0" w:oddVBand="0" w:evenVBand="0" w:oddHBand="0" w:evenHBand="0" w:firstRowFirstColumn="0" w:firstRowLastColumn="0" w:lastRowFirstColumn="0" w:lastRowLastColumn="0"/>
            <w:tcW w:w="0" w:type="auto"/>
            <w:hideMark/>
          </w:tcPr>
          <w:p w14:paraId="4BFC9E0A" w14:textId="77777777" w:rsidR="00EB0CBA" w:rsidRPr="00FE75D2" w:rsidRDefault="00EB0CBA" w:rsidP="00EB0CBA">
            <w:pPr>
              <w:spacing w:after="160" w:line="360" w:lineRule="auto"/>
              <w:jc w:val="both"/>
              <w:rPr>
                <w:rFonts w:ascii="Times New Roman" w:hAnsi="Times New Roman" w:cs="Times New Roman"/>
                <w:color w:val="000000" w:themeColor="text1"/>
              </w:rPr>
            </w:pPr>
            <w:r w:rsidRPr="00FE75D2">
              <w:rPr>
                <w:rFonts w:ascii="Times New Roman" w:hAnsi="Times New Roman" w:cs="Times New Roman"/>
                <w:color w:val="000000" w:themeColor="text1"/>
              </w:rPr>
              <w:t>July 2025 onward</w:t>
            </w:r>
          </w:p>
        </w:tc>
        <w:tc>
          <w:tcPr>
            <w:tcW w:w="0" w:type="auto"/>
            <w:hideMark/>
          </w:tcPr>
          <w:p w14:paraId="3547BCB3" w14:textId="77777777" w:rsidR="00EB0CBA" w:rsidRPr="00FE75D2" w:rsidRDefault="00EB0CBA" w:rsidP="00EB0CBA">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FE75D2">
              <w:rPr>
                <w:rFonts w:ascii="Times New Roman" w:hAnsi="Times New Roman" w:cs="Times New Roman"/>
                <w:color w:val="000000" w:themeColor="text1"/>
              </w:rPr>
              <w:t>Marks &amp; Spencer</w:t>
            </w:r>
          </w:p>
        </w:tc>
        <w:tc>
          <w:tcPr>
            <w:tcW w:w="0" w:type="auto"/>
            <w:hideMark/>
          </w:tcPr>
          <w:p w14:paraId="1C1EFB6B" w14:textId="77777777" w:rsidR="00EB0CBA" w:rsidRPr="00FE75D2" w:rsidRDefault="00EB0CBA" w:rsidP="00EB0CBA">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FE75D2">
              <w:rPr>
                <w:rFonts w:ascii="Times New Roman" w:hAnsi="Times New Roman" w:cs="Times New Roman"/>
                <w:color w:val="000000" w:themeColor="text1"/>
              </w:rPr>
              <w:t>M&amp;S gradually restored affected customer services, including parts of its loyalty scheme.</w:t>
            </w:r>
          </w:p>
        </w:tc>
      </w:tr>
    </w:tbl>
    <w:p w14:paraId="259530A0" w14:textId="77777777" w:rsidR="00EB0CBA" w:rsidRPr="00FE75D2" w:rsidRDefault="00EB0CBA" w:rsidP="006253D3">
      <w:pPr>
        <w:spacing w:line="360" w:lineRule="auto"/>
        <w:jc w:val="both"/>
        <w:rPr>
          <w:rFonts w:ascii="Times New Roman" w:hAnsi="Times New Roman" w:cs="Times New Roman"/>
          <w:color w:val="000000" w:themeColor="text1"/>
        </w:rPr>
      </w:pPr>
    </w:p>
    <w:p w14:paraId="6ADCC48B" w14:textId="77777777" w:rsidR="00354FB1" w:rsidRPr="00FE75D2" w:rsidRDefault="00354FB1" w:rsidP="006253D3">
      <w:pPr>
        <w:pStyle w:val="Heading4"/>
        <w:spacing w:line="360" w:lineRule="auto"/>
        <w:rPr>
          <w:rFonts w:cs="Times New Roman"/>
          <w:color w:val="000000" w:themeColor="text1"/>
        </w:rPr>
      </w:pPr>
      <w:r w:rsidRPr="00FE75D2">
        <w:rPr>
          <w:rFonts w:cs="Times New Roman"/>
          <w:color w:val="000000" w:themeColor="text1"/>
        </w:rPr>
        <w:t>M&amp;S Cyber Incident:</w:t>
      </w:r>
    </w:p>
    <w:p w14:paraId="68E51EC1" w14:textId="77777777" w:rsidR="002639CC" w:rsidRPr="00FE75D2" w:rsidRDefault="00354FB1" w:rsidP="006253D3">
      <w:pPr>
        <w:spacing w:line="360" w:lineRule="auto"/>
        <w:jc w:val="both"/>
        <w:rPr>
          <w:rFonts w:ascii="Times New Roman" w:hAnsi="Times New Roman" w:cs="Times New Roman"/>
          <w:color w:val="000000" w:themeColor="text1"/>
        </w:rPr>
      </w:pPr>
      <w:r w:rsidRPr="00FE75D2">
        <w:rPr>
          <w:rFonts w:ascii="Times New Roman" w:hAnsi="Times New Roman" w:cs="Times New Roman"/>
          <w:b/>
          <w:bCs/>
          <w:color w:val="000000" w:themeColor="text1"/>
        </w:rPr>
        <w:t>Discovery:</w:t>
      </w:r>
      <w:r w:rsidRPr="00FE75D2">
        <w:rPr>
          <w:rFonts w:ascii="Times New Roman" w:hAnsi="Times New Roman" w:cs="Times New Roman"/>
          <w:color w:val="000000" w:themeColor="text1"/>
        </w:rPr>
        <w:t xml:space="preserve"> </w:t>
      </w:r>
    </w:p>
    <w:p w14:paraId="326CF299" w14:textId="7E283E25" w:rsidR="00354FB1" w:rsidRPr="00FE75D2" w:rsidRDefault="00354FB1" w:rsidP="006253D3">
      <w:pPr>
        <w:spacing w:line="360" w:lineRule="auto"/>
        <w:jc w:val="both"/>
        <w:rPr>
          <w:rFonts w:ascii="Times New Roman" w:hAnsi="Times New Roman" w:cs="Times New Roman"/>
          <w:color w:val="000000" w:themeColor="text1"/>
        </w:rPr>
      </w:pPr>
      <w:r w:rsidRPr="00FE75D2">
        <w:rPr>
          <w:rFonts w:ascii="Times New Roman" w:hAnsi="Times New Roman" w:cs="Times New Roman"/>
          <w:color w:val="000000" w:themeColor="text1"/>
        </w:rPr>
        <w:t>The attack on M&amp;S was first discovered due to the presence of unusual traffic flows in the network of the company. The IT team was alerted to an external IP address that was sending out suspicious requests into the internal systems of M&amp;S and an immediate investigation was carried out. This was during the normal network monitoring by M&amp;S. However, the fact that it has already taken several days to find out what extent the breach occurred indicates that they have a severe lack of real-time threat detection capabilities (Hilario et al., 2024). This is necessary in order to identify at an early stage when the attack is in its advanced stage where the attackers apply crafty ways of bypassing the alert system.</w:t>
      </w:r>
    </w:p>
    <w:p w14:paraId="47C57BB9" w14:textId="77777777" w:rsidR="002639CC" w:rsidRPr="00FE75D2" w:rsidRDefault="00354FB1" w:rsidP="006253D3">
      <w:pPr>
        <w:spacing w:line="360" w:lineRule="auto"/>
        <w:jc w:val="both"/>
        <w:rPr>
          <w:rFonts w:ascii="Times New Roman" w:hAnsi="Times New Roman" w:cs="Times New Roman"/>
          <w:color w:val="000000" w:themeColor="text1"/>
        </w:rPr>
      </w:pPr>
      <w:r w:rsidRPr="00FE75D2">
        <w:rPr>
          <w:rFonts w:ascii="Times New Roman" w:hAnsi="Times New Roman" w:cs="Times New Roman"/>
          <w:b/>
          <w:bCs/>
          <w:color w:val="000000" w:themeColor="text1"/>
        </w:rPr>
        <w:t>First Access:</w:t>
      </w:r>
      <w:r w:rsidRPr="00FE75D2">
        <w:rPr>
          <w:rFonts w:ascii="Times New Roman" w:hAnsi="Times New Roman" w:cs="Times New Roman"/>
          <w:color w:val="000000" w:themeColor="text1"/>
        </w:rPr>
        <w:t xml:space="preserve"> </w:t>
      </w:r>
    </w:p>
    <w:p w14:paraId="52A6E9A3" w14:textId="1C0891BE" w:rsidR="007137DE" w:rsidRPr="00FE75D2" w:rsidRDefault="007137DE" w:rsidP="006253D3">
      <w:pPr>
        <w:spacing w:line="360" w:lineRule="auto"/>
        <w:jc w:val="both"/>
        <w:rPr>
          <w:rFonts w:ascii="Times New Roman" w:hAnsi="Times New Roman" w:cs="Times New Roman"/>
          <w:color w:val="000000" w:themeColor="text1"/>
        </w:rPr>
      </w:pPr>
      <w:r w:rsidRPr="00FE75D2">
        <w:rPr>
          <w:rFonts w:ascii="Times New Roman" w:hAnsi="Times New Roman" w:cs="Times New Roman"/>
          <w:color w:val="000000" w:themeColor="text1"/>
        </w:rPr>
        <w:t>Both incidents involved the initial breach through spear-phishing, using social engineering to deceive employees into running malicious code. Phishing attacks are still widely used to gain initial access, particularly through users with administrative rights. The entry vector took advantage of human weaknesses rather than technical vulnerabilities, highlighting the importance of employee education and effective email security measures.</w:t>
      </w:r>
    </w:p>
    <w:p w14:paraId="685DFCE9" w14:textId="77777777" w:rsidR="007137DE" w:rsidRPr="00FE75D2" w:rsidRDefault="007137DE" w:rsidP="006253D3">
      <w:pPr>
        <w:spacing w:line="360" w:lineRule="auto"/>
        <w:jc w:val="both"/>
        <w:rPr>
          <w:rFonts w:ascii="Times New Roman" w:hAnsi="Times New Roman" w:cs="Times New Roman"/>
          <w:color w:val="000000" w:themeColor="text1"/>
        </w:rPr>
      </w:pPr>
      <w:r w:rsidRPr="00FE75D2">
        <w:rPr>
          <w:rFonts w:ascii="Times New Roman" w:hAnsi="Times New Roman" w:cs="Times New Roman"/>
          <w:color w:val="000000" w:themeColor="text1"/>
        </w:rPr>
        <w:t>After gaining initial access, the attackers used privilege escalation techniques to gain a stronger presence in the network. Abuse of poorly configured systems and password policies allowed horizontal propagation within the network. This type of escalation underscores the need for robust password policies and multi-factor authentication (MFA) controls on systems.</w:t>
      </w:r>
    </w:p>
    <w:p w14:paraId="14F95B09" w14:textId="77777777" w:rsidR="002639CC" w:rsidRPr="00FE75D2" w:rsidRDefault="00354FB1" w:rsidP="006253D3">
      <w:pPr>
        <w:spacing w:line="360" w:lineRule="auto"/>
        <w:jc w:val="both"/>
        <w:rPr>
          <w:rFonts w:ascii="Times New Roman" w:hAnsi="Times New Roman" w:cs="Times New Roman"/>
          <w:color w:val="000000" w:themeColor="text1"/>
        </w:rPr>
      </w:pPr>
      <w:r w:rsidRPr="00FE75D2">
        <w:rPr>
          <w:rFonts w:ascii="Times New Roman" w:hAnsi="Times New Roman" w:cs="Times New Roman"/>
          <w:b/>
          <w:bCs/>
          <w:color w:val="000000" w:themeColor="text1"/>
        </w:rPr>
        <w:t>Escalation</w:t>
      </w:r>
      <w:r w:rsidRPr="00FE75D2">
        <w:rPr>
          <w:rFonts w:ascii="Times New Roman" w:hAnsi="Times New Roman" w:cs="Times New Roman"/>
          <w:color w:val="000000" w:themeColor="text1"/>
        </w:rPr>
        <w:t xml:space="preserve">: </w:t>
      </w:r>
    </w:p>
    <w:p w14:paraId="564582AC" w14:textId="38D9C222" w:rsidR="00354FB1" w:rsidRPr="00FE75D2" w:rsidRDefault="00354FB1" w:rsidP="006253D3">
      <w:pPr>
        <w:spacing w:line="360" w:lineRule="auto"/>
        <w:jc w:val="both"/>
        <w:rPr>
          <w:rFonts w:ascii="Times New Roman" w:hAnsi="Times New Roman" w:cs="Times New Roman"/>
          <w:color w:val="000000" w:themeColor="text1"/>
        </w:rPr>
      </w:pPr>
      <w:r w:rsidRPr="00FE75D2">
        <w:rPr>
          <w:rFonts w:ascii="Times New Roman" w:hAnsi="Times New Roman" w:cs="Times New Roman"/>
          <w:color w:val="000000" w:themeColor="text1"/>
        </w:rPr>
        <w:lastRenderedPageBreak/>
        <w:t>Once the attackers had initial access, they started taking advantage of vulnerabilities in the system to escalate their privileges. Weak internal segmentation enabled the attackers to navigate between less substantial systems to high value targets within the network of M&amp;S. The attackers used the privilege escalation techniques in which the misconfigurations and weak passwords helped them to gain administrative access to the critical systems. This indicates the importance of proper access control and password policies in the network to ensure that attackers are not able to increase their privileges (Al-Sabbagh et al., 2026).</w:t>
      </w:r>
    </w:p>
    <w:p w14:paraId="78B80442" w14:textId="77777777" w:rsidR="00760FD3" w:rsidRPr="00FE75D2" w:rsidRDefault="00760FD3" w:rsidP="006253D3">
      <w:pPr>
        <w:spacing w:line="360" w:lineRule="auto"/>
        <w:jc w:val="both"/>
        <w:rPr>
          <w:rFonts w:ascii="Times New Roman" w:hAnsi="Times New Roman" w:cs="Times New Roman"/>
          <w:color w:val="000000" w:themeColor="text1"/>
        </w:rPr>
      </w:pPr>
    </w:p>
    <w:p w14:paraId="3EEA63EB" w14:textId="5F631F63" w:rsidR="000957AD" w:rsidRPr="00FE75D2" w:rsidRDefault="000957AD" w:rsidP="006253D3">
      <w:pPr>
        <w:spacing w:line="360" w:lineRule="auto"/>
        <w:jc w:val="both"/>
        <w:rPr>
          <w:rFonts w:ascii="Times New Roman" w:hAnsi="Times New Roman" w:cs="Times New Roman"/>
          <w:color w:val="000000" w:themeColor="text1"/>
        </w:rPr>
      </w:pPr>
      <w:r w:rsidRPr="00FE75D2">
        <w:rPr>
          <w:rFonts w:ascii="Times New Roman" w:hAnsi="Times New Roman" w:cs="Times New Roman"/>
          <w:noProof/>
          <w:color w:val="000000" w:themeColor="text1"/>
        </w:rPr>
        <w:drawing>
          <wp:inline distT="0" distB="0" distL="0" distR="0" wp14:anchorId="299A87CD" wp14:editId="5EAE4A3E">
            <wp:extent cx="5943600" cy="2301240"/>
            <wp:effectExtent l="0" t="0" r="0" b="3810"/>
            <wp:docPr id="4308368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0836805" name=""/>
                    <pic:cNvPicPr/>
                  </pic:nvPicPr>
                  <pic:blipFill rotWithShape="1">
                    <a:blip r:embed="rId7"/>
                    <a:srcRect b="12379"/>
                    <a:stretch>
                      <a:fillRect/>
                    </a:stretch>
                  </pic:blipFill>
                  <pic:spPr bwMode="auto">
                    <a:xfrm>
                      <a:off x="0" y="0"/>
                      <a:ext cx="5943600" cy="2301240"/>
                    </a:xfrm>
                    <a:prstGeom prst="rect">
                      <a:avLst/>
                    </a:prstGeom>
                    <a:ln>
                      <a:noFill/>
                    </a:ln>
                    <a:extLst>
                      <a:ext uri="{53640926-AAD7-44D8-BBD7-CCE9431645EC}">
                        <a14:shadowObscured xmlns:a14="http://schemas.microsoft.com/office/drawing/2010/main"/>
                      </a:ext>
                    </a:extLst>
                  </pic:spPr>
                </pic:pic>
              </a:graphicData>
            </a:graphic>
          </wp:inline>
        </w:drawing>
      </w:r>
    </w:p>
    <w:p w14:paraId="7B1CF362" w14:textId="77777777" w:rsidR="002639CC" w:rsidRPr="00FE75D2" w:rsidRDefault="00354FB1" w:rsidP="006253D3">
      <w:pPr>
        <w:spacing w:line="360" w:lineRule="auto"/>
        <w:jc w:val="both"/>
        <w:rPr>
          <w:rFonts w:ascii="Times New Roman" w:hAnsi="Times New Roman" w:cs="Times New Roman"/>
          <w:color w:val="000000" w:themeColor="text1"/>
        </w:rPr>
      </w:pPr>
      <w:r w:rsidRPr="00FE75D2">
        <w:rPr>
          <w:rFonts w:ascii="Times New Roman" w:hAnsi="Times New Roman" w:cs="Times New Roman"/>
          <w:b/>
          <w:bCs/>
          <w:color w:val="000000" w:themeColor="text1"/>
        </w:rPr>
        <w:t>Containment</w:t>
      </w:r>
      <w:r w:rsidRPr="00FE75D2">
        <w:rPr>
          <w:rFonts w:ascii="Times New Roman" w:hAnsi="Times New Roman" w:cs="Times New Roman"/>
          <w:color w:val="000000" w:themeColor="text1"/>
        </w:rPr>
        <w:t xml:space="preserve">: </w:t>
      </w:r>
    </w:p>
    <w:p w14:paraId="43B2D348" w14:textId="3D262317" w:rsidR="00354FB1" w:rsidRPr="00FE75D2" w:rsidRDefault="00354FB1" w:rsidP="006253D3">
      <w:pPr>
        <w:spacing w:line="360" w:lineRule="auto"/>
        <w:jc w:val="both"/>
        <w:rPr>
          <w:rFonts w:ascii="Times New Roman" w:hAnsi="Times New Roman" w:cs="Times New Roman"/>
          <w:color w:val="000000" w:themeColor="text1"/>
        </w:rPr>
      </w:pPr>
      <w:r w:rsidRPr="00FE75D2">
        <w:rPr>
          <w:rFonts w:ascii="Times New Roman" w:hAnsi="Times New Roman" w:cs="Times New Roman"/>
          <w:color w:val="000000" w:themeColor="text1"/>
        </w:rPr>
        <w:t>M&amp;S had a slow and reactive containment process that enabled the attackers to spend a long time in their network. The inadequate endpoint protection and lack of network segmentation can be viewed as the reason why it took too long to realize the scope of the attack. After regaining the intrusion, M&amp;S started to patch, but at that point, a considerable portion of data was already stolen, including customer financial data (Gioacchini et al., 2024).</w:t>
      </w:r>
    </w:p>
    <w:p w14:paraId="3992B701" w14:textId="491EFAF8" w:rsidR="009A1DFD" w:rsidRPr="00FE75D2" w:rsidRDefault="009A1DFD" w:rsidP="006253D3">
      <w:pPr>
        <w:spacing w:line="360" w:lineRule="auto"/>
        <w:jc w:val="both"/>
        <w:rPr>
          <w:rFonts w:ascii="Times New Roman" w:hAnsi="Times New Roman" w:cs="Times New Roman"/>
          <w:color w:val="000000" w:themeColor="text1"/>
        </w:rPr>
      </w:pPr>
      <w:r w:rsidRPr="00FE75D2">
        <w:rPr>
          <w:rFonts w:ascii="Times New Roman" w:hAnsi="Times New Roman" w:cs="Times New Roman"/>
          <w:noProof/>
          <w:color w:val="000000" w:themeColor="text1"/>
        </w:rPr>
        <w:lastRenderedPageBreak/>
        <w:drawing>
          <wp:inline distT="0" distB="0" distL="0" distR="0" wp14:anchorId="448ED9D4" wp14:editId="06EB1E7B">
            <wp:extent cx="5943600" cy="2765425"/>
            <wp:effectExtent l="0" t="0" r="0" b="0"/>
            <wp:docPr id="7682098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8209880" name=""/>
                    <pic:cNvPicPr/>
                  </pic:nvPicPr>
                  <pic:blipFill>
                    <a:blip r:embed="rId8"/>
                    <a:stretch>
                      <a:fillRect/>
                    </a:stretch>
                  </pic:blipFill>
                  <pic:spPr>
                    <a:xfrm>
                      <a:off x="0" y="0"/>
                      <a:ext cx="5943600" cy="2765425"/>
                    </a:xfrm>
                    <a:prstGeom prst="rect">
                      <a:avLst/>
                    </a:prstGeom>
                  </pic:spPr>
                </pic:pic>
              </a:graphicData>
            </a:graphic>
          </wp:inline>
        </w:drawing>
      </w:r>
    </w:p>
    <w:p w14:paraId="633CB246" w14:textId="77777777" w:rsidR="002639CC" w:rsidRPr="00FE75D2" w:rsidRDefault="00354FB1" w:rsidP="006253D3">
      <w:pPr>
        <w:spacing w:line="360" w:lineRule="auto"/>
        <w:jc w:val="both"/>
        <w:rPr>
          <w:rFonts w:ascii="Times New Roman" w:hAnsi="Times New Roman" w:cs="Times New Roman"/>
          <w:color w:val="000000" w:themeColor="text1"/>
        </w:rPr>
      </w:pPr>
      <w:r w:rsidRPr="00FE75D2">
        <w:rPr>
          <w:rFonts w:ascii="Times New Roman" w:hAnsi="Times New Roman" w:cs="Times New Roman"/>
          <w:b/>
          <w:bCs/>
          <w:color w:val="000000" w:themeColor="text1"/>
        </w:rPr>
        <w:t>Public Disclosure</w:t>
      </w:r>
      <w:r w:rsidRPr="00FE75D2">
        <w:rPr>
          <w:rFonts w:ascii="Times New Roman" w:hAnsi="Times New Roman" w:cs="Times New Roman"/>
          <w:color w:val="000000" w:themeColor="text1"/>
        </w:rPr>
        <w:t xml:space="preserve">: </w:t>
      </w:r>
    </w:p>
    <w:p w14:paraId="3E603FFB" w14:textId="20B1E220" w:rsidR="00354FB1" w:rsidRPr="00FE75D2" w:rsidRDefault="00354FB1" w:rsidP="006253D3">
      <w:pPr>
        <w:spacing w:line="360" w:lineRule="auto"/>
        <w:jc w:val="both"/>
        <w:rPr>
          <w:rFonts w:ascii="Times New Roman" w:hAnsi="Times New Roman" w:cs="Times New Roman"/>
          <w:color w:val="000000" w:themeColor="text1"/>
        </w:rPr>
      </w:pPr>
      <w:r w:rsidRPr="00FE75D2">
        <w:rPr>
          <w:rFonts w:ascii="Times New Roman" w:hAnsi="Times New Roman" w:cs="Times New Roman"/>
          <w:color w:val="000000" w:themeColor="text1"/>
        </w:rPr>
        <w:t>M&amp;S did not publicly disclose the breach until two weeks after containment, which cast doubt on the incident response plan and transparency of the company. Harish, Tam and Jones (2026) state that breaches should be reported promptly to assure the customers of trust and compliance with the provisions of the regulatory laws. The reason it did not report the incident as soon as possible as M&amp;S did could have led to increased reputation losses and loss of customers.</w:t>
      </w:r>
    </w:p>
    <w:p w14:paraId="5BCF75DB" w14:textId="77777777" w:rsidR="00555C2C" w:rsidRPr="00FE75D2" w:rsidRDefault="00555C2C" w:rsidP="006253D3">
      <w:pPr>
        <w:spacing w:line="360" w:lineRule="auto"/>
        <w:jc w:val="both"/>
        <w:rPr>
          <w:rFonts w:ascii="Times New Roman" w:hAnsi="Times New Roman" w:cs="Times New Roman"/>
          <w:b/>
          <w:bCs/>
          <w:i/>
          <w:iCs/>
          <w:color w:val="000000" w:themeColor="text1"/>
        </w:rPr>
      </w:pPr>
      <w:r w:rsidRPr="00FE75D2">
        <w:rPr>
          <w:rFonts w:ascii="Times New Roman" w:hAnsi="Times New Roman" w:cs="Times New Roman"/>
          <w:b/>
          <w:bCs/>
          <w:i/>
          <w:iCs/>
          <w:color w:val="000000" w:themeColor="text1"/>
        </w:rPr>
        <w:t>"In 2025, the Co-op Group was a victim of a cyber incident."</w:t>
      </w:r>
    </w:p>
    <w:p w14:paraId="039FE42A" w14:textId="58414A62" w:rsidR="00354FB1" w:rsidRPr="00FE75D2" w:rsidRDefault="00354FB1" w:rsidP="006253D3">
      <w:pPr>
        <w:spacing w:line="360" w:lineRule="auto"/>
        <w:jc w:val="both"/>
        <w:rPr>
          <w:rFonts w:ascii="Times New Roman" w:hAnsi="Times New Roman" w:cs="Times New Roman"/>
          <w:color w:val="000000" w:themeColor="text1"/>
        </w:rPr>
      </w:pPr>
      <w:r w:rsidRPr="00FE75D2">
        <w:rPr>
          <w:rFonts w:ascii="Times New Roman" w:hAnsi="Times New Roman" w:cs="Times New Roman"/>
          <w:color w:val="000000" w:themeColor="text1"/>
        </w:rPr>
        <w:t>Discovery: The Co-op Group breach was detected earlier than M&amp;S, and this was largely due to the abnormal log-in attempts by third parties which was detected by the IT security team. These alerts made Co-op act on the spot by triggering an investigation of the potential breach by the cybersecurity team of the organization. The Co-op Group responded more promptly compared to M&amp;S, but this was not able to assist the attackers to gain more access (Minal et al., 2026).</w:t>
      </w:r>
    </w:p>
    <w:p w14:paraId="784CA736" w14:textId="276E2412" w:rsidR="00760FD3" w:rsidRPr="00FE75D2" w:rsidRDefault="00760FD3" w:rsidP="006253D3">
      <w:pPr>
        <w:spacing w:line="360" w:lineRule="auto"/>
        <w:jc w:val="both"/>
        <w:rPr>
          <w:rFonts w:ascii="Times New Roman" w:hAnsi="Times New Roman" w:cs="Times New Roman"/>
          <w:color w:val="000000" w:themeColor="text1"/>
        </w:rPr>
      </w:pPr>
      <w:r w:rsidRPr="00FE75D2">
        <w:rPr>
          <w:rFonts w:ascii="Times New Roman" w:hAnsi="Times New Roman" w:cs="Times New Roman"/>
          <w:noProof/>
          <w:color w:val="000000" w:themeColor="text1"/>
        </w:rPr>
        <w:lastRenderedPageBreak/>
        <w:drawing>
          <wp:inline distT="0" distB="0" distL="0" distR="0" wp14:anchorId="476A95BD" wp14:editId="430EA518">
            <wp:extent cx="5943600" cy="2820035"/>
            <wp:effectExtent l="0" t="0" r="0" b="0"/>
            <wp:docPr id="12778681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7868112" name=""/>
                    <pic:cNvPicPr/>
                  </pic:nvPicPr>
                  <pic:blipFill>
                    <a:blip r:embed="rId9"/>
                    <a:stretch>
                      <a:fillRect/>
                    </a:stretch>
                  </pic:blipFill>
                  <pic:spPr>
                    <a:xfrm>
                      <a:off x="0" y="0"/>
                      <a:ext cx="5943600" cy="2820035"/>
                    </a:xfrm>
                    <a:prstGeom prst="rect">
                      <a:avLst/>
                    </a:prstGeom>
                  </pic:spPr>
                </pic:pic>
              </a:graphicData>
            </a:graphic>
          </wp:inline>
        </w:drawing>
      </w:r>
    </w:p>
    <w:p w14:paraId="43317DA4" w14:textId="6EF011F8" w:rsidR="007137DE" w:rsidRPr="00FE75D2" w:rsidRDefault="007137DE" w:rsidP="006253D3">
      <w:pPr>
        <w:spacing w:line="360" w:lineRule="auto"/>
        <w:jc w:val="both"/>
        <w:rPr>
          <w:rFonts w:ascii="Times New Roman" w:hAnsi="Times New Roman" w:cs="Times New Roman"/>
          <w:color w:val="000000" w:themeColor="text1"/>
        </w:rPr>
      </w:pPr>
      <w:r w:rsidRPr="00FE75D2">
        <w:rPr>
          <w:rFonts w:ascii="Times New Roman" w:hAnsi="Times New Roman" w:cs="Times New Roman"/>
          <w:color w:val="000000" w:themeColor="text1"/>
        </w:rPr>
        <w:t>Both M&amp;S and Co-op Group have shown slow incident response times. For M&amp;S, the time taken to detect the attack meant that the hackers were able to infiltrate the systems for several days, highlighting the need for real-time systems that can detect advanced persistent threats (APTs). The deployment of effective intrusion detection systems (IDS) that can detect anomalies, especially those using machine learning algorithms to detect atypical network behavior, would have reduced the opportunity for the hackers.</w:t>
      </w:r>
    </w:p>
    <w:p w14:paraId="5CADDC8F" w14:textId="77777777" w:rsidR="007137DE" w:rsidRPr="00FE75D2" w:rsidRDefault="007137DE" w:rsidP="006253D3">
      <w:pPr>
        <w:spacing w:line="360" w:lineRule="auto"/>
        <w:jc w:val="both"/>
        <w:rPr>
          <w:rFonts w:ascii="Times New Roman" w:hAnsi="Times New Roman" w:cs="Times New Roman"/>
          <w:color w:val="000000" w:themeColor="text1"/>
        </w:rPr>
      </w:pPr>
      <w:r w:rsidRPr="00FE75D2">
        <w:rPr>
          <w:rFonts w:ascii="Times New Roman" w:hAnsi="Times New Roman" w:cs="Times New Roman"/>
          <w:color w:val="000000" w:themeColor="text1"/>
        </w:rPr>
        <w:t>Although the Co-op Group was slightly more responsive, they also did not have real-time endpoint detection and response (EDR) systems in place, which assisted the exfiltration process. The two companies also had poor network segmentation, enabling the attackers to freely roam the network once access was obtained. Network segmentation, with critical systems separated and monitored, is critical.</w:t>
      </w:r>
    </w:p>
    <w:p w14:paraId="14F34DF1" w14:textId="77777777" w:rsidR="007137DE" w:rsidRPr="00FE75D2" w:rsidRDefault="007137DE" w:rsidP="006253D3">
      <w:pPr>
        <w:spacing w:line="360" w:lineRule="auto"/>
        <w:jc w:val="both"/>
        <w:rPr>
          <w:rFonts w:ascii="Times New Roman" w:hAnsi="Times New Roman" w:cs="Times New Roman"/>
          <w:color w:val="000000" w:themeColor="text1"/>
        </w:rPr>
      </w:pPr>
    </w:p>
    <w:p w14:paraId="79A204E6" w14:textId="16F48567" w:rsidR="009A1DFD" w:rsidRPr="00FE75D2" w:rsidRDefault="009A1DFD" w:rsidP="006253D3">
      <w:pPr>
        <w:spacing w:line="360" w:lineRule="auto"/>
        <w:jc w:val="both"/>
        <w:rPr>
          <w:rFonts w:ascii="Times New Roman" w:hAnsi="Times New Roman" w:cs="Times New Roman"/>
          <w:color w:val="000000" w:themeColor="text1"/>
        </w:rPr>
      </w:pPr>
      <w:r w:rsidRPr="00FE75D2">
        <w:rPr>
          <w:rFonts w:ascii="Times New Roman" w:hAnsi="Times New Roman" w:cs="Times New Roman"/>
          <w:noProof/>
          <w:color w:val="000000" w:themeColor="text1"/>
        </w:rPr>
        <w:lastRenderedPageBreak/>
        <w:drawing>
          <wp:inline distT="0" distB="0" distL="0" distR="0" wp14:anchorId="3DAE855A" wp14:editId="413F24FE">
            <wp:extent cx="5943600" cy="1852930"/>
            <wp:effectExtent l="0" t="0" r="0" b="0"/>
            <wp:docPr id="14325170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2517051" name=""/>
                    <pic:cNvPicPr/>
                  </pic:nvPicPr>
                  <pic:blipFill>
                    <a:blip r:embed="rId10"/>
                    <a:stretch>
                      <a:fillRect/>
                    </a:stretch>
                  </pic:blipFill>
                  <pic:spPr>
                    <a:xfrm>
                      <a:off x="0" y="0"/>
                      <a:ext cx="5943600" cy="1852930"/>
                    </a:xfrm>
                    <a:prstGeom prst="rect">
                      <a:avLst/>
                    </a:prstGeom>
                  </pic:spPr>
                </pic:pic>
              </a:graphicData>
            </a:graphic>
          </wp:inline>
        </w:drawing>
      </w:r>
    </w:p>
    <w:p w14:paraId="442276A4" w14:textId="77777777" w:rsidR="00354FB1" w:rsidRPr="00FE75D2" w:rsidRDefault="00354FB1" w:rsidP="006253D3">
      <w:pPr>
        <w:spacing w:line="360" w:lineRule="auto"/>
        <w:jc w:val="both"/>
        <w:rPr>
          <w:rFonts w:ascii="Times New Roman" w:hAnsi="Times New Roman" w:cs="Times New Roman"/>
          <w:color w:val="000000" w:themeColor="text1"/>
        </w:rPr>
      </w:pPr>
      <w:r w:rsidRPr="00FE75D2">
        <w:rPr>
          <w:rFonts w:ascii="Times New Roman" w:hAnsi="Times New Roman" w:cs="Times New Roman"/>
          <w:color w:val="000000" w:themeColor="text1"/>
        </w:rPr>
        <w:t>Escalation: After the attackers were able to access the system, they used privilege escalation techniques to get access to the administrative privileges. This was exacerbated by the fact that the Co-op Group did not have a strong password policy and did not use multi-factor authentication (MFA) to secure important systems. The hackers would be able to spread laterally through the network and steal valuable data, including customer data (Ally, 2024). The Co-op Group security infrastructure has weaknesses such as this abuse of lax internal access controls.</w:t>
      </w:r>
    </w:p>
    <w:p w14:paraId="792E3BD4" w14:textId="77777777" w:rsidR="00354FB1" w:rsidRPr="00FE75D2" w:rsidRDefault="00354FB1" w:rsidP="006253D3">
      <w:pPr>
        <w:spacing w:line="360" w:lineRule="auto"/>
        <w:jc w:val="both"/>
        <w:rPr>
          <w:rFonts w:ascii="Times New Roman" w:hAnsi="Times New Roman" w:cs="Times New Roman"/>
          <w:color w:val="000000" w:themeColor="text1"/>
        </w:rPr>
      </w:pPr>
      <w:r w:rsidRPr="00FE75D2">
        <w:rPr>
          <w:rFonts w:ascii="Times New Roman" w:hAnsi="Times New Roman" w:cs="Times New Roman"/>
          <w:color w:val="000000" w:themeColor="text1"/>
        </w:rPr>
        <w:t>Containment: Co-op was more immediate in its containment efforts compared to M&amp;S. However, real time monitoring and endpoint detection was too time consuming and by the time it was detected, the attackers had stolen sensitive information. Containment strategy was reactive since it reacted to the attacks once they have already inflicted significant damage on the attackers (Hilario et al., 2024). This implies that they should have more initiative based incident detection and response measures especially in the case of publicly facing web applications.</w:t>
      </w:r>
    </w:p>
    <w:p w14:paraId="5D5796FA" w14:textId="136440E9" w:rsidR="00600786" w:rsidRPr="00FE75D2" w:rsidRDefault="00600786" w:rsidP="006253D3">
      <w:pPr>
        <w:spacing w:line="360" w:lineRule="auto"/>
        <w:jc w:val="both"/>
        <w:rPr>
          <w:rFonts w:ascii="Times New Roman" w:hAnsi="Times New Roman" w:cs="Times New Roman"/>
          <w:color w:val="000000" w:themeColor="text1"/>
        </w:rPr>
      </w:pPr>
      <w:r w:rsidRPr="00FE75D2">
        <w:rPr>
          <w:rFonts w:ascii="Times New Roman" w:hAnsi="Times New Roman" w:cs="Times New Roman"/>
          <w:noProof/>
          <w:color w:val="000000" w:themeColor="text1"/>
        </w:rPr>
        <w:drawing>
          <wp:inline distT="0" distB="0" distL="0" distR="0" wp14:anchorId="081AE923" wp14:editId="0424C6F4">
            <wp:extent cx="5943600" cy="2489200"/>
            <wp:effectExtent l="0" t="0" r="0" b="6350"/>
            <wp:docPr id="18401284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0128435" name=""/>
                    <pic:cNvPicPr/>
                  </pic:nvPicPr>
                  <pic:blipFill>
                    <a:blip r:embed="rId11"/>
                    <a:stretch>
                      <a:fillRect/>
                    </a:stretch>
                  </pic:blipFill>
                  <pic:spPr>
                    <a:xfrm>
                      <a:off x="0" y="0"/>
                      <a:ext cx="5943600" cy="2489200"/>
                    </a:xfrm>
                    <a:prstGeom prst="rect">
                      <a:avLst/>
                    </a:prstGeom>
                  </pic:spPr>
                </pic:pic>
              </a:graphicData>
            </a:graphic>
          </wp:inline>
        </w:drawing>
      </w:r>
    </w:p>
    <w:p w14:paraId="7DBA3470" w14:textId="77777777" w:rsidR="00354FB1" w:rsidRPr="00FE75D2" w:rsidRDefault="00354FB1" w:rsidP="006253D3">
      <w:pPr>
        <w:spacing w:line="360" w:lineRule="auto"/>
        <w:jc w:val="both"/>
        <w:rPr>
          <w:rFonts w:ascii="Times New Roman" w:hAnsi="Times New Roman" w:cs="Times New Roman"/>
          <w:color w:val="000000" w:themeColor="text1"/>
        </w:rPr>
      </w:pPr>
      <w:r w:rsidRPr="00FE75D2">
        <w:rPr>
          <w:rFonts w:ascii="Times New Roman" w:hAnsi="Times New Roman" w:cs="Times New Roman"/>
          <w:color w:val="000000" w:themeColor="text1"/>
        </w:rPr>
        <w:lastRenderedPageBreak/>
        <w:t>Public Disclosure: The Co-op Group was disclosed within less than a week, which will help to limit reputational damage in comparison with M&amp;S. Timely disclosure of such incidents is the key to helping organizations to mitigate the impacts of the breach (Minal et al., 2026).</w:t>
      </w:r>
    </w:p>
    <w:p w14:paraId="5E35E254" w14:textId="1797EC7D" w:rsidR="00354FB1" w:rsidRPr="00FE75D2" w:rsidRDefault="00354FB1" w:rsidP="006253D3">
      <w:pPr>
        <w:pStyle w:val="Heading3"/>
        <w:spacing w:line="360" w:lineRule="auto"/>
        <w:rPr>
          <w:rFonts w:cs="Times New Roman"/>
          <w:color w:val="000000" w:themeColor="text1"/>
          <w:szCs w:val="24"/>
        </w:rPr>
      </w:pPr>
      <w:bookmarkStart w:id="9" w:name="_Toc228222375"/>
      <w:r w:rsidRPr="00FE75D2">
        <w:rPr>
          <w:rFonts w:cs="Times New Roman"/>
          <w:color w:val="000000" w:themeColor="text1"/>
          <w:szCs w:val="24"/>
        </w:rPr>
        <w:t>2. Adversary TTP Mapping (MITRE ATT&amp;CK Framework)</w:t>
      </w:r>
      <w:bookmarkEnd w:id="9"/>
    </w:p>
    <w:p w14:paraId="1C1FE8B1" w14:textId="3A583A2C" w:rsidR="00354FB1" w:rsidRPr="00FE75D2" w:rsidRDefault="00354FB1" w:rsidP="006253D3">
      <w:pPr>
        <w:spacing w:line="360" w:lineRule="auto"/>
        <w:jc w:val="both"/>
        <w:rPr>
          <w:rFonts w:ascii="Times New Roman" w:hAnsi="Times New Roman" w:cs="Times New Roman"/>
          <w:color w:val="000000" w:themeColor="text1"/>
        </w:rPr>
      </w:pPr>
      <w:r w:rsidRPr="00FE75D2">
        <w:rPr>
          <w:rFonts w:ascii="Times New Roman" w:hAnsi="Times New Roman" w:cs="Times New Roman"/>
          <w:color w:val="000000" w:themeColor="text1"/>
        </w:rPr>
        <w:t>The adversary TTPs (Tactics, Techniques and Procedures) map in both M&amp;S and Co-op incidences are fundamental in the comprehension of the sophistication of the attackers and the way these organizations were unable to recognize and guard against the elaborate procedures. The table below identifies the most important TTPs used in the incidents using the MITRE ATT&amp;CK Matrix:</w:t>
      </w:r>
    </w:p>
    <w:p w14:paraId="0F2E9E67" w14:textId="77777777" w:rsidR="00354FB1" w:rsidRPr="00FE75D2" w:rsidRDefault="00354FB1" w:rsidP="006253D3">
      <w:pPr>
        <w:spacing w:line="360" w:lineRule="auto"/>
        <w:jc w:val="both"/>
        <w:rPr>
          <w:rFonts w:ascii="Times New Roman" w:hAnsi="Times New Roman" w:cs="Times New Roman"/>
          <w:color w:val="000000" w:themeColor="text1"/>
        </w:rPr>
      </w:pPr>
      <w:r w:rsidRPr="00FE75D2">
        <w:rPr>
          <w:rFonts w:ascii="Times New Roman" w:hAnsi="Times New Roman" w:cs="Times New Roman"/>
          <w:color w:val="000000" w:themeColor="text1"/>
        </w:rPr>
        <w:t>Tactic Technique MITRE ATT&amp;CK ID Justification</w:t>
      </w:r>
    </w:p>
    <w:tbl>
      <w:tblPr>
        <w:tblStyle w:val="GridTable5Dark-Accent6"/>
        <w:tblW w:w="0" w:type="auto"/>
        <w:tblLook w:val="04A0" w:firstRow="1" w:lastRow="0" w:firstColumn="1" w:lastColumn="0" w:noHBand="0" w:noVBand="1"/>
      </w:tblPr>
      <w:tblGrid>
        <w:gridCol w:w="1899"/>
        <w:gridCol w:w="2343"/>
        <w:gridCol w:w="1537"/>
        <w:gridCol w:w="3571"/>
      </w:tblGrid>
      <w:tr w:rsidR="00FE75D2" w:rsidRPr="00FE75D2" w14:paraId="7CA26BA5" w14:textId="77777777" w:rsidTr="003B185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F1E15D1" w14:textId="77777777" w:rsidR="003B1850" w:rsidRPr="00FE75D2" w:rsidRDefault="003B1850" w:rsidP="003B1850">
            <w:pPr>
              <w:spacing w:after="160" w:line="360" w:lineRule="auto"/>
              <w:jc w:val="both"/>
              <w:rPr>
                <w:rFonts w:ascii="Times New Roman" w:hAnsi="Times New Roman" w:cs="Times New Roman"/>
                <w:color w:val="000000" w:themeColor="text1"/>
              </w:rPr>
            </w:pPr>
            <w:r w:rsidRPr="00FE75D2">
              <w:rPr>
                <w:rFonts w:ascii="Times New Roman" w:hAnsi="Times New Roman" w:cs="Times New Roman"/>
                <w:color w:val="000000" w:themeColor="text1"/>
              </w:rPr>
              <w:t>Tactic</w:t>
            </w:r>
          </w:p>
        </w:tc>
        <w:tc>
          <w:tcPr>
            <w:tcW w:w="0" w:type="auto"/>
            <w:hideMark/>
          </w:tcPr>
          <w:p w14:paraId="5037D2C2" w14:textId="77777777" w:rsidR="003B1850" w:rsidRPr="00FE75D2" w:rsidRDefault="003B1850" w:rsidP="003B1850">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FE75D2">
              <w:rPr>
                <w:rFonts w:ascii="Times New Roman" w:hAnsi="Times New Roman" w:cs="Times New Roman"/>
                <w:color w:val="000000" w:themeColor="text1"/>
              </w:rPr>
              <w:t>Technique</w:t>
            </w:r>
          </w:p>
        </w:tc>
        <w:tc>
          <w:tcPr>
            <w:tcW w:w="0" w:type="auto"/>
            <w:hideMark/>
          </w:tcPr>
          <w:p w14:paraId="089D4288" w14:textId="77777777" w:rsidR="003B1850" w:rsidRPr="00FE75D2" w:rsidRDefault="003B1850" w:rsidP="003B1850">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FE75D2">
              <w:rPr>
                <w:rFonts w:ascii="Times New Roman" w:hAnsi="Times New Roman" w:cs="Times New Roman"/>
                <w:color w:val="000000" w:themeColor="text1"/>
              </w:rPr>
              <w:t>MITRE ATT&amp;CK ID</w:t>
            </w:r>
          </w:p>
        </w:tc>
        <w:tc>
          <w:tcPr>
            <w:tcW w:w="0" w:type="auto"/>
            <w:hideMark/>
          </w:tcPr>
          <w:p w14:paraId="140E1E05" w14:textId="77777777" w:rsidR="003B1850" w:rsidRPr="00FE75D2" w:rsidRDefault="003B1850" w:rsidP="003B1850">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FE75D2">
              <w:rPr>
                <w:rFonts w:ascii="Times New Roman" w:hAnsi="Times New Roman" w:cs="Times New Roman"/>
                <w:color w:val="000000" w:themeColor="text1"/>
              </w:rPr>
              <w:t>Justification</w:t>
            </w:r>
          </w:p>
        </w:tc>
      </w:tr>
      <w:tr w:rsidR="00FE75D2" w:rsidRPr="00FE75D2" w14:paraId="70A6759B" w14:textId="77777777" w:rsidTr="003B185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E08A43B" w14:textId="77777777" w:rsidR="003B1850" w:rsidRPr="00FE75D2" w:rsidRDefault="003B1850" w:rsidP="003B1850">
            <w:pPr>
              <w:spacing w:after="160" w:line="360" w:lineRule="auto"/>
              <w:jc w:val="both"/>
              <w:rPr>
                <w:rFonts w:ascii="Times New Roman" w:hAnsi="Times New Roman" w:cs="Times New Roman"/>
                <w:color w:val="000000" w:themeColor="text1"/>
              </w:rPr>
            </w:pPr>
            <w:r w:rsidRPr="00FE75D2">
              <w:rPr>
                <w:rFonts w:ascii="Times New Roman" w:hAnsi="Times New Roman" w:cs="Times New Roman"/>
                <w:color w:val="000000" w:themeColor="text1"/>
              </w:rPr>
              <w:t>Reconnaissance</w:t>
            </w:r>
          </w:p>
        </w:tc>
        <w:tc>
          <w:tcPr>
            <w:tcW w:w="0" w:type="auto"/>
            <w:hideMark/>
          </w:tcPr>
          <w:p w14:paraId="2C915F0D" w14:textId="77777777" w:rsidR="003B1850" w:rsidRPr="00FE75D2" w:rsidRDefault="003B1850" w:rsidP="003B1850">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rPr>
            </w:pPr>
            <w:r w:rsidRPr="00FE75D2">
              <w:rPr>
                <w:rFonts w:ascii="Times New Roman" w:hAnsi="Times New Roman" w:cs="Times New Roman"/>
                <w:color w:val="000000" w:themeColor="text1"/>
              </w:rPr>
              <w:t>Gather Victim Identity Information</w:t>
            </w:r>
          </w:p>
        </w:tc>
        <w:tc>
          <w:tcPr>
            <w:tcW w:w="0" w:type="auto"/>
            <w:hideMark/>
          </w:tcPr>
          <w:p w14:paraId="5FF833B0" w14:textId="77777777" w:rsidR="003B1850" w:rsidRPr="00FE75D2" w:rsidRDefault="003B1850" w:rsidP="003B1850">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rPr>
            </w:pPr>
            <w:r w:rsidRPr="00FE75D2">
              <w:rPr>
                <w:rFonts w:ascii="Times New Roman" w:hAnsi="Times New Roman" w:cs="Times New Roman"/>
                <w:color w:val="000000" w:themeColor="text1"/>
              </w:rPr>
              <w:t>T1589</w:t>
            </w:r>
          </w:p>
        </w:tc>
        <w:tc>
          <w:tcPr>
            <w:tcW w:w="0" w:type="auto"/>
            <w:hideMark/>
          </w:tcPr>
          <w:p w14:paraId="4FE3C918" w14:textId="77777777" w:rsidR="003B1850" w:rsidRPr="00FE75D2" w:rsidRDefault="003B1850" w:rsidP="003B1850">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rPr>
            </w:pPr>
            <w:r w:rsidRPr="00FE75D2">
              <w:rPr>
                <w:rFonts w:ascii="Times New Roman" w:hAnsi="Times New Roman" w:cs="Times New Roman"/>
                <w:color w:val="000000" w:themeColor="text1"/>
              </w:rPr>
              <w:t>Used to gather personal or organizational data that can be exploited for further attacks.</w:t>
            </w:r>
          </w:p>
        </w:tc>
      </w:tr>
      <w:tr w:rsidR="00FE75D2" w:rsidRPr="00FE75D2" w14:paraId="1F1A9CA4" w14:textId="77777777" w:rsidTr="003B1850">
        <w:tc>
          <w:tcPr>
            <w:cnfStyle w:val="001000000000" w:firstRow="0" w:lastRow="0" w:firstColumn="1" w:lastColumn="0" w:oddVBand="0" w:evenVBand="0" w:oddHBand="0" w:evenHBand="0" w:firstRowFirstColumn="0" w:firstRowLastColumn="0" w:lastRowFirstColumn="0" w:lastRowLastColumn="0"/>
            <w:tcW w:w="0" w:type="auto"/>
            <w:hideMark/>
          </w:tcPr>
          <w:p w14:paraId="3CFABDFC" w14:textId="77777777" w:rsidR="003B1850" w:rsidRPr="00FE75D2" w:rsidRDefault="003B1850" w:rsidP="003B1850">
            <w:pPr>
              <w:spacing w:after="160" w:line="360" w:lineRule="auto"/>
              <w:jc w:val="both"/>
              <w:rPr>
                <w:rFonts w:ascii="Times New Roman" w:hAnsi="Times New Roman" w:cs="Times New Roman"/>
                <w:color w:val="000000" w:themeColor="text1"/>
              </w:rPr>
            </w:pPr>
            <w:r w:rsidRPr="00FE75D2">
              <w:rPr>
                <w:rFonts w:ascii="Times New Roman" w:hAnsi="Times New Roman" w:cs="Times New Roman"/>
                <w:color w:val="000000" w:themeColor="text1"/>
              </w:rPr>
              <w:t>Initial Access</w:t>
            </w:r>
          </w:p>
        </w:tc>
        <w:tc>
          <w:tcPr>
            <w:tcW w:w="0" w:type="auto"/>
            <w:hideMark/>
          </w:tcPr>
          <w:p w14:paraId="7A573DFE" w14:textId="77777777" w:rsidR="003B1850" w:rsidRPr="00FE75D2" w:rsidRDefault="003B1850" w:rsidP="003B1850">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FE75D2">
              <w:rPr>
                <w:rFonts w:ascii="Times New Roman" w:hAnsi="Times New Roman" w:cs="Times New Roman"/>
                <w:color w:val="000000" w:themeColor="text1"/>
              </w:rPr>
              <w:t>Phishing</w:t>
            </w:r>
          </w:p>
        </w:tc>
        <w:tc>
          <w:tcPr>
            <w:tcW w:w="0" w:type="auto"/>
            <w:hideMark/>
          </w:tcPr>
          <w:p w14:paraId="7FF2241E" w14:textId="77777777" w:rsidR="003B1850" w:rsidRPr="00FE75D2" w:rsidRDefault="003B1850" w:rsidP="003B1850">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FE75D2">
              <w:rPr>
                <w:rFonts w:ascii="Times New Roman" w:hAnsi="Times New Roman" w:cs="Times New Roman"/>
                <w:color w:val="000000" w:themeColor="text1"/>
              </w:rPr>
              <w:t>T1566</w:t>
            </w:r>
          </w:p>
        </w:tc>
        <w:tc>
          <w:tcPr>
            <w:tcW w:w="0" w:type="auto"/>
            <w:hideMark/>
          </w:tcPr>
          <w:p w14:paraId="07609401" w14:textId="77777777" w:rsidR="003B1850" w:rsidRPr="00FE75D2" w:rsidRDefault="003B1850" w:rsidP="003B1850">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FE75D2">
              <w:rPr>
                <w:rFonts w:ascii="Times New Roman" w:hAnsi="Times New Roman" w:cs="Times New Roman"/>
                <w:color w:val="000000" w:themeColor="text1"/>
              </w:rPr>
              <w:t>Commonly used technique to deceive individuals into clicking on malicious links to gain initial access.</w:t>
            </w:r>
          </w:p>
        </w:tc>
      </w:tr>
      <w:tr w:rsidR="00FE75D2" w:rsidRPr="00FE75D2" w14:paraId="0DA7CA8C" w14:textId="77777777" w:rsidTr="003B185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AF814D8" w14:textId="77777777" w:rsidR="003B1850" w:rsidRPr="00FE75D2" w:rsidRDefault="003B1850" w:rsidP="003B1850">
            <w:pPr>
              <w:spacing w:after="160" w:line="360" w:lineRule="auto"/>
              <w:jc w:val="both"/>
              <w:rPr>
                <w:rFonts w:ascii="Times New Roman" w:hAnsi="Times New Roman" w:cs="Times New Roman"/>
                <w:color w:val="000000" w:themeColor="text1"/>
              </w:rPr>
            </w:pPr>
            <w:r w:rsidRPr="00FE75D2">
              <w:rPr>
                <w:rFonts w:ascii="Times New Roman" w:hAnsi="Times New Roman" w:cs="Times New Roman"/>
                <w:color w:val="000000" w:themeColor="text1"/>
              </w:rPr>
              <w:t>Initial Access</w:t>
            </w:r>
          </w:p>
        </w:tc>
        <w:tc>
          <w:tcPr>
            <w:tcW w:w="0" w:type="auto"/>
            <w:hideMark/>
          </w:tcPr>
          <w:p w14:paraId="7A44976E" w14:textId="77777777" w:rsidR="003B1850" w:rsidRPr="00FE75D2" w:rsidRDefault="003B1850" w:rsidP="003B1850">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rPr>
            </w:pPr>
            <w:r w:rsidRPr="00FE75D2">
              <w:rPr>
                <w:rFonts w:ascii="Times New Roman" w:hAnsi="Times New Roman" w:cs="Times New Roman"/>
                <w:color w:val="000000" w:themeColor="text1"/>
              </w:rPr>
              <w:t>Trusted Relationship</w:t>
            </w:r>
          </w:p>
        </w:tc>
        <w:tc>
          <w:tcPr>
            <w:tcW w:w="0" w:type="auto"/>
            <w:hideMark/>
          </w:tcPr>
          <w:p w14:paraId="3472458E" w14:textId="77777777" w:rsidR="003B1850" w:rsidRPr="00FE75D2" w:rsidRDefault="003B1850" w:rsidP="003B1850">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rPr>
            </w:pPr>
            <w:r w:rsidRPr="00FE75D2">
              <w:rPr>
                <w:rFonts w:ascii="Times New Roman" w:hAnsi="Times New Roman" w:cs="Times New Roman"/>
                <w:color w:val="000000" w:themeColor="text1"/>
              </w:rPr>
              <w:t>T1199</w:t>
            </w:r>
          </w:p>
        </w:tc>
        <w:tc>
          <w:tcPr>
            <w:tcW w:w="0" w:type="auto"/>
            <w:hideMark/>
          </w:tcPr>
          <w:p w14:paraId="1EE33653" w14:textId="77777777" w:rsidR="003B1850" w:rsidRPr="00FE75D2" w:rsidRDefault="003B1850" w:rsidP="003B1850">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rPr>
            </w:pPr>
            <w:r w:rsidRPr="00FE75D2">
              <w:rPr>
                <w:rFonts w:ascii="Times New Roman" w:hAnsi="Times New Roman" w:cs="Times New Roman"/>
                <w:color w:val="000000" w:themeColor="text1"/>
              </w:rPr>
              <w:t>Exploiting existing trust relationships to gain unauthorized access to systems.</w:t>
            </w:r>
          </w:p>
        </w:tc>
      </w:tr>
      <w:tr w:rsidR="00FE75D2" w:rsidRPr="00FE75D2" w14:paraId="57D38CEC" w14:textId="77777777" w:rsidTr="003B1850">
        <w:tc>
          <w:tcPr>
            <w:cnfStyle w:val="001000000000" w:firstRow="0" w:lastRow="0" w:firstColumn="1" w:lastColumn="0" w:oddVBand="0" w:evenVBand="0" w:oddHBand="0" w:evenHBand="0" w:firstRowFirstColumn="0" w:firstRowLastColumn="0" w:lastRowFirstColumn="0" w:lastRowLastColumn="0"/>
            <w:tcW w:w="0" w:type="auto"/>
            <w:hideMark/>
          </w:tcPr>
          <w:p w14:paraId="79121FC4" w14:textId="77777777" w:rsidR="003B1850" w:rsidRPr="00FE75D2" w:rsidRDefault="003B1850" w:rsidP="003B1850">
            <w:pPr>
              <w:spacing w:after="160" w:line="360" w:lineRule="auto"/>
              <w:jc w:val="both"/>
              <w:rPr>
                <w:rFonts w:ascii="Times New Roman" w:hAnsi="Times New Roman" w:cs="Times New Roman"/>
                <w:color w:val="000000" w:themeColor="text1"/>
              </w:rPr>
            </w:pPr>
            <w:r w:rsidRPr="00FE75D2">
              <w:rPr>
                <w:rFonts w:ascii="Times New Roman" w:hAnsi="Times New Roman" w:cs="Times New Roman"/>
                <w:color w:val="000000" w:themeColor="text1"/>
              </w:rPr>
              <w:t>Initial Access</w:t>
            </w:r>
          </w:p>
        </w:tc>
        <w:tc>
          <w:tcPr>
            <w:tcW w:w="0" w:type="auto"/>
            <w:hideMark/>
          </w:tcPr>
          <w:p w14:paraId="4759AA46" w14:textId="77777777" w:rsidR="003B1850" w:rsidRPr="00FE75D2" w:rsidRDefault="003B1850" w:rsidP="003B1850">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FE75D2">
              <w:rPr>
                <w:rFonts w:ascii="Times New Roman" w:hAnsi="Times New Roman" w:cs="Times New Roman"/>
                <w:color w:val="000000" w:themeColor="text1"/>
              </w:rPr>
              <w:t>Valid Accounts: Cloud Accounts</w:t>
            </w:r>
          </w:p>
        </w:tc>
        <w:tc>
          <w:tcPr>
            <w:tcW w:w="0" w:type="auto"/>
            <w:hideMark/>
          </w:tcPr>
          <w:p w14:paraId="55E613DF" w14:textId="77777777" w:rsidR="003B1850" w:rsidRPr="00FE75D2" w:rsidRDefault="003B1850" w:rsidP="003B1850">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FE75D2">
              <w:rPr>
                <w:rFonts w:ascii="Times New Roman" w:hAnsi="Times New Roman" w:cs="Times New Roman"/>
                <w:color w:val="000000" w:themeColor="text1"/>
              </w:rPr>
              <w:t>T1078.004</w:t>
            </w:r>
          </w:p>
        </w:tc>
        <w:tc>
          <w:tcPr>
            <w:tcW w:w="0" w:type="auto"/>
            <w:hideMark/>
          </w:tcPr>
          <w:p w14:paraId="7695470C" w14:textId="77777777" w:rsidR="003B1850" w:rsidRPr="00FE75D2" w:rsidRDefault="003B1850" w:rsidP="003B1850">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FE75D2">
              <w:rPr>
                <w:rFonts w:ascii="Times New Roman" w:hAnsi="Times New Roman" w:cs="Times New Roman"/>
                <w:color w:val="000000" w:themeColor="text1"/>
              </w:rPr>
              <w:t>Gaining access to cloud accounts through compromised valid credentials.</w:t>
            </w:r>
          </w:p>
        </w:tc>
      </w:tr>
      <w:tr w:rsidR="00FE75D2" w:rsidRPr="00FE75D2" w14:paraId="0154BFFA" w14:textId="77777777" w:rsidTr="003B185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9D2136C" w14:textId="77777777" w:rsidR="003B1850" w:rsidRPr="00FE75D2" w:rsidRDefault="003B1850" w:rsidP="003B1850">
            <w:pPr>
              <w:spacing w:after="160" w:line="360" w:lineRule="auto"/>
              <w:jc w:val="both"/>
              <w:rPr>
                <w:rFonts w:ascii="Times New Roman" w:hAnsi="Times New Roman" w:cs="Times New Roman"/>
                <w:color w:val="000000" w:themeColor="text1"/>
              </w:rPr>
            </w:pPr>
            <w:r w:rsidRPr="00FE75D2">
              <w:rPr>
                <w:rFonts w:ascii="Times New Roman" w:hAnsi="Times New Roman" w:cs="Times New Roman"/>
                <w:color w:val="000000" w:themeColor="text1"/>
              </w:rPr>
              <w:lastRenderedPageBreak/>
              <w:t>Credential Access</w:t>
            </w:r>
          </w:p>
        </w:tc>
        <w:tc>
          <w:tcPr>
            <w:tcW w:w="0" w:type="auto"/>
            <w:hideMark/>
          </w:tcPr>
          <w:p w14:paraId="3B400055" w14:textId="77777777" w:rsidR="003B1850" w:rsidRPr="00FE75D2" w:rsidRDefault="003B1850" w:rsidP="003B1850">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rPr>
            </w:pPr>
            <w:r w:rsidRPr="00FE75D2">
              <w:rPr>
                <w:rFonts w:ascii="Times New Roman" w:hAnsi="Times New Roman" w:cs="Times New Roman"/>
                <w:color w:val="000000" w:themeColor="text1"/>
              </w:rPr>
              <w:t>Credentials from Password Stores</w:t>
            </w:r>
          </w:p>
        </w:tc>
        <w:tc>
          <w:tcPr>
            <w:tcW w:w="0" w:type="auto"/>
            <w:hideMark/>
          </w:tcPr>
          <w:p w14:paraId="21599E83" w14:textId="77777777" w:rsidR="003B1850" w:rsidRPr="00FE75D2" w:rsidRDefault="003B1850" w:rsidP="003B1850">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rPr>
            </w:pPr>
            <w:r w:rsidRPr="00FE75D2">
              <w:rPr>
                <w:rFonts w:ascii="Times New Roman" w:hAnsi="Times New Roman" w:cs="Times New Roman"/>
                <w:color w:val="000000" w:themeColor="text1"/>
              </w:rPr>
              <w:t>T1555</w:t>
            </w:r>
          </w:p>
        </w:tc>
        <w:tc>
          <w:tcPr>
            <w:tcW w:w="0" w:type="auto"/>
            <w:hideMark/>
          </w:tcPr>
          <w:p w14:paraId="0622D512" w14:textId="77777777" w:rsidR="003B1850" w:rsidRPr="00FE75D2" w:rsidRDefault="003B1850" w:rsidP="003B1850">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rPr>
            </w:pPr>
            <w:r w:rsidRPr="00FE75D2">
              <w:rPr>
                <w:rFonts w:ascii="Times New Roman" w:hAnsi="Times New Roman" w:cs="Times New Roman"/>
                <w:color w:val="000000" w:themeColor="text1"/>
              </w:rPr>
              <w:t>Stealing stored credentials to access restricted areas within the network.</w:t>
            </w:r>
          </w:p>
        </w:tc>
      </w:tr>
      <w:tr w:rsidR="00FE75D2" w:rsidRPr="00FE75D2" w14:paraId="2D6310B8" w14:textId="77777777" w:rsidTr="003B1850">
        <w:tc>
          <w:tcPr>
            <w:cnfStyle w:val="001000000000" w:firstRow="0" w:lastRow="0" w:firstColumn="1" w:lastColumn="0" w:oddVBand="0" w:evenVBand="0" w:oddHBand="0" w:evenHBand="0" w:firstRowFirstColumn="0" w:firstRowLastColumn="0" w:lastRowFirstColumn="0" w:lastRowLastColumn="0"/>
            <w:tcW w:w="0" w:type="auto"/>
            <w:hideMark/>
          </w:tcPr>
          <w:p w14:paraId="2B558248" w14:textId="77777777" w:rsidR="003B1850" w:rsidRPr="00FE75D2" w:rsidRDefault="003B1850" w:rsidP="003B1850">
            <w:pPr>
              <w:spacing w:after="160" w:line="360" w:lineRule="auto"/>
              <w:jc w:val="both"/>
              <w:rPr>
                <w:rFonts w:ascii="Times New Roman" w:hAnsi="Times New Roman" w:cs="Times New Roman"/>
                <w:color w:val="000000" w:themeColor="text1"/>
              </w:rPr>
            </w:pPr>
            <w:r w:rsidRPr="00FE75D2">
              <w:rPr>
                <w:rFonts w:ascii="Times New Roman" w:hAnsi="Times New Roman" w:cs="Times New Roman"/>
                <w:color w:val="000000" w:themeColor="text1"/>
              </w:rPr>
              <w:t>Credential Access</w:t>
            </w:r>
          </w:p>
        </w:tc>
        <w:tc>
          <w:tcPr>
            <w:tcW w:w="0" w:type="auto"/>
            <w:hideMark/>
          </w:tcPr>
          <w:p w14:paraId="0A73E14C" w14:textId="77777777" w:rsidR="003B1850" w:rsidRPr="00FE75D2" w:rsidRDefault="003B1850" w:rsidP="003B1850">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FE75D2">
              <w:rPr>
                <w:rFonts w:ascii="Times New Roman" w:hAnsi="Times New Roman" w:cs="Times New Roman"/>
                <w:color w:val="000000" w:themeColor="text1"/>
              </w:rPr>
              <w:t>Steal or Forge Kerberos Tickets: Kerberoasting</w:t>
            </w:r>
          </w:p>
        </w:tc>
        <w:tc>
          <w:tcPr>
            <w:tcW w:w="0" w:type="auto"/>
            <w:hideMark/>
          </w:tcPr>
          <w:p w14:paraId="1A96D71F" w14:textId="77777777" w:rsidR="003B1850" w:rsidRPr="00FE75D2" w:rsidRDefault="003B1850" w:rsidP="003B1850">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FE75D2">
              <w:rPr>
                <w:rFonts w:ascii="Times New Roman" w:hAnsi="Times New Roman" w:cs="Times New Roman"/>
                <w:color w:val="000000" w:themeColor="text1"/>
              </w:rPr>
              <w:t>T1558.003</w:t>
            </w:r>
          </w:p>
        </w:tc>
        <w:tc>
          <w:tcPr>
            <w:tcW w:w="0" w:type="auto"/>
            <w:hideMark/>
          </w:tcPr>
          <w:p w14:paraId="27C78C6E" w14:textId="77777777" w:rsidR="003B1850" w:rsidRPr="00FE75D2" w:rsidRDefault="003B1850" w:rsidP="003B1850">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FE75D2">
              <w:rPr>
                <w:rFonts w:ascii="Times New Roman" w:hAnsi="Times New Roman" w:cs="Times New Roman"/>
                <w:color w:val="000000" w:themeColor="text1"/>
              </w:rPr>
              <w:t>Leveraging Kerberos tickets to escalate privileges within the network.</w:t>
            </w:r>
          </w:p>
        </w:tc>
      </w:tr>
      <w:tr w:rsidR="00FE75D2" w:rsidRPr="00FE75D2" w14:paraId="0D9A03BB" w14:textId="77777777" w:rsidTr="003B185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C85403E" w14:textId="77777777" w:rsidR="003B1850" w:rsidRPr="00FE75D2" w:rsidRDefault="003B1850" w:rsidP="003B1850">
            <w:pPr>
              <w:spacing w:after="160" w:line="360" w:lineRule="auto"/>
              <w:jc w:val="both"/>
              <w:rPr>
                <w:rFonts w:ascii="Times New Roman" w:hAnsi="Times New Roman" w:cs="Times New Roman"/>
                <w:color w:val="000000" w:themeColor="text1"/>
              </w:rPr>
            </w:pPr>
            <w:r w:rsidRPr="00FE75D2">
              <w:rPr>
                <w:rFonts w:ascii="Times New Roman" w:hAnsi="Times New Roman" w:cs="Times New Roman"/>
                <w:color w:val="000000" w:themeColor="text1"/>
              </w:rPr>
              <w:t>Execution</w:t>
            </w:r>
          </w:p>
        </w:tc>
        <w:tc>
          <w:tcPr>
            <w:tcW w:w="0" w:type="auto"/>
            <w:hideMark/>
          </w:tcPr>
          <w:p w14:paraId="2EFE611B" w14:textId="77777777" w:rsidR="003B1850" w:rsidRPr="00FE75D2" w:rsidRDefault="003B1850" w:rsidP="003B1850">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rPr>
            </w:pPr>
            <w:r w:rsidRPr="00FE75D2">
              <w:rPr>
                <w:rFonts w:ascii="Times New Roman" w:hAnsi="Times New Roman" w:cs="Times New Roman"/>
                <w:color w:val="000000" w:themeColor="text1"/>
              </w:rPr>
              <w:t>Command and Scripting Interpreter: PowerShell</w:t>
            </w:r>
          </w:p>
        </w:tc>
        <w:tc>
          <w:tcPr>
            <w:tcW w:w="0" w:type="auto"/>
            <w:hideMark/>
          </w:tcPr>
          <w:p w14:paraId="6FE00B0B" w14:textId="77777777" w:rsidR="003B1850" w:rsidRPr="00FE75D2" w:rsidRDefault="003B1850" w:rsidP="003B1850">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rPr>
            </w:pPr>
            <w:r w:rsidRPr="00FE75D2">
              <w:rPr>
                <w:rFonts w:ascii="Times New Roman" w:hAnsi="Times New Roman" w:cs="Times New Roman"/>
                <w:color w:val="000000" w:themeColor="text1"/>
              </w:rPr>
              <w:t>T1059.001</w:t>
            </w:r>
          </w:p>
        </w:tc>
        <w:tc>
          <w:tcPr>
            <w:tcW w:w="0" w:type="auto"/>
            <w:hideMark/>
          </w:tcPr>
          <w:p w14:paraId="011494B8" w14:textId="77777777" w:rsidR="003B1850" w:rsidRPr="00FE75D2" w:rsidRDefault="003B1850" w:rsidP="003B1850">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rPr>
            </w:pPr>
            <w:r w:rsidRPr="00FE75D2">
              <w:rPr>
                <w:rFonts w:ascii="Times New Roman" w:hAnsi="Times New Roman" w:cs="Times New Roman"/>
                <w:color w:val="000000" w:themeColor="text1"/>
              </w:rPr>
              <w:t>Utilizing PowerShell for executing commands across systems and escalating privileges.</w:t>
            </w:r>
          </w:p>
        </w:tc>
      </w:tr>
      <w:tr w:rsidR="00FE75D2" w:rsidRPr="00FE75D2" w14:paraId="78860738" w14:textId="77777777" w:rsidTr="003B1850">
        <w:tc>
          <w:tcPr>
            <w:cnfStyle w:val="001000000000" w:firstRow="0" w:lastRow="0" w:firstColumn="1" w:lastColumn="0" w:oddVBand="0" w:evenVBand="0" w:oddHBand="0" w:evenHBand="0" w:firstRowFirstColumn="0" w:firstRowLastColumn="0" w:lastRowFirstColumn="0" w:lastRowLastColumn="0"/>
            <w:tcW w:w="0" w:type="auto"/>
            <w:hideMark/>
          </w:tcPr>
          <w:p w14:paraId="688DC8D7" w14:textId="77777777" w:rsidR="003B1850" w:rsidRPr="00FE75D2" w:rsidRDefault="003B1850" w:rsidP="003B1850">
            <w:pPr>
              <w:spacing w:after="160" w:line="360" w:lineRule="auto"/>
              <w:jc w:val="both"/>
              <w:rPr>
                <w:rFonts w:ascii="Times New Roman" w:hAnsi="Times New Roman" w:cs="Times New Roman"/>
                <w:color w:val="000000" w:themeColor="text1"/>
              </w:rPr>
            </w:pPr>
            <w:r w:rsidRPr="00FE75D2">
              <w:rPr>
                <w:rFonts w:ascii="Times New Roman" w:hAnsi="Times New Roman" w:cs="Times New Roman"/>
                <w:color w:val="000000" w:themeColor="text1"/>
              </w:rPr>
              <w:t>Discovery</w:t>
            </w:r>
          </w:p>
        </w:tc>
        <w:tc>
          <w:tcPr>
            <w:tcW w:w="0" w:type="auto"/>
            <w:hideMark/>
          </w:tcPr>
          <w:p w14:paraId="225ED662" w14:textId="77777777" w:rsidR="003B1850" w:rsidRPr="00FE75D2" w:rsidRDefault="003B1850" w:rsidP="003B1850">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FE75D2">
              <w:rPr>
                <w:rFonts w:ascii="Times New Roman" w:hAnsi="Times New Roman" w:cs="Times New Roman"/>
                <w:color w:val="000000" w:themeColor="text1"/>
              </w:rPr>
              <w:t>Account Discovery</w:t>
            </w:r>
          </w:p>
        </w:tc>
        <w:tc>
          <w:tcPr>
            <w:tcW w:w="0" w:type="auto"/>
            <w:hideMark/>
          </w:tcPr>
          <w:p w14:paraId="2B53298C" w14:textId="77777777" w:rsidR="003B1850" w:rsidRPr="00FE75D2" w:rsidRDefault="003B1850" w:rsidP="003B1850">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FE75D2">
              <w:rPr>
                <w:rFonts w:ascii="Times New Roman" w:hAnsi="Times New Roman" w:cs="Times New Roman"/>
                <w:color w:val="000000" w:themeColor="text1"/>
              </w:rPr>
              <w:t>T1087</w:t>
            </w:r>
          </w:p>
        </w:tc>
        <w:tc>
          <w:tcPr>
            <w:tcW w:w="0" w:type="auto"/>
            <w:hideMark/>
          </w:tcPr>
          <w:p w14:paraId="306D9F53" w14:textId="77777777" w:rsidR="003B1850" w:rsidRPr="00FE75D2" w:rsidRDefault="003B1850" w:rsidP="003B1850">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FE75D2">
              <w:rPr>
                <w:rFonts w:ascii="Times New Roman" w:hAnsi="Times New Roman" w:cs="Times New Roman"/>
                <w:color w:val="000000" w:themeColor="text1"/>
              </w:rPr>
              <w:t>Scanning the network for user accounts to identify possible targets for privilege escalation.</w:t>
            </w:r>
          </w:p>
        </w:tc>
      </w:tr>
      <w:tr w:rsidR="00FE75D2" w:rsidRPr="00FE75D2" w14:paraId="722EB48F" w14:textId="77777777" w:rsidTr="003B185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8CFE7E7" w14:textId="77777777" w:rsidR="003B1850" w:rsidRPr="00FE75D2" w:rsidRDefault="003B1850" w:rsidP="003B1850">
            <w:pPr>
              <w:spacing w:after="160" w:line="360" w:lineRule="auto"/>
              <w:jc w:val="both"/>
              <w:rPr>
                <w:rFonts w:ascii="Times New Roman" w:hAnsi="Times New Roman" w:cs="Times New Roman"/>
                <w:color w:val="000000" w:themeColor="text1"/>
              </w:rPr>
            </w:pPr>
            <w:r w:rsidRPr="00FE75D2">
              <w:rPr>
                <w:rFonts w:ascii="Times New Roman" w:hAnsi="Times New Roman" w:cs="Times New Roman"/>
                <w:color w:val="000000" w:themeColor="text1"/>
              </w:rPr>
              <w:t>Lateral Movement</w:t>
            </w:r>
          </w:p>
        </w:tc>
        <w:tc>
          <w:tcPr>
            <w:tcW w:w="0" w:type="auto"/>
            <w:hideMark/>
          </w:tcPr>
          <w:p w14:paraId="6B006CCC" w14:textId="77777777" w:rsidR="003B1850" w:rsidRPr="00FE75D2" w:rsidRDefault="003B1850" w:rsidP="003B1850">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rPr>
            </w:pPr>
            <w:r w:rsidRPr="00FE75D2">
              <w:rPr>
                <w:rFonts w:ascii="Times New Roman" w:hAnsi="Times New Roman" w:cs="Times New Roman"/>
                <w:color w:val="000000" w:themeColor="text1"/>
              </w:rPr>
              <w:t>Remote Services</w:t>
            </w:r>
          </w:p>
        </w:tc>
        <w:tc>
          <w:tcPr>
            <w:tcW w:w="0" w:type="auto"/>
            <w:hideMark/>
          </w:tcPr>
          <w:p w14:paraId="0A5AACD3" w14:textId="77777777" w:rsidR="003B1850" w:rsidRPr="00FE75D2" w:rsidRDefault="003B1850" w:rsidP="003B1850">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rPr>
            </w:pPr>
            <w:r w:rsidRPr="00FE75D2">
              <w:rPr>
                <w:rFonts w:ascii="Times New Roman" w:hAnsi="Times New Roman" w:cs="Times New Roman"/>
                <w:color w:val="000000" w:themeColor="text1"/>
              </w:rPr>
              <w:t>T1021</w:t>
            </w:r>
          </w:p>
        </w:tc>
        <w:tc>
          <w:tcPr>
            <w:tcW w:w="0" w:type="auto"/>
            <w:hideMark/>
          </w:tcPr>
          <w:p w14:paraId="53A4BE8B" w14:textId="77777777" w:rsidR="003B1850" w:rsidRPr="00FE75D2" w:rsidRDefault="003B1850" w:rsidP="003B1850">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rPr>
            </w:pPr>
            <w:r w:rsidRPr="00FE75D2">
              <w:rPr>
                <w:rFonts w:ascii="Times New Roman" w:hAnsi="Times New Roman" w:cs="Times New Roman"/>
                <w:color w:val="000000" w:themeColor="text1"/>
              </w:rPr>
              <w:t>Using remote services to move laterally within the network.</w:t>
            </w:r>
          </w:p>
        </w:tc>
      </w:tr>
      <w:tr w:rsidR="00FE75D2" w:rsidRPr="00FE75D2" w14:paraId="23FB298C" w14:textId="77777777" w:rsidTr="003B1850">
        <w:tc>
          <w:tcPr>
            <w:cnfStyle w:val="001000000000" w:firstRow="0" w:lastRow="0" w:firstColumn="1" w:lastColumn="0" w:oddVBand="0" w:evenVBand="0" w:oddHBand="0" w:evenHBand="0" w:firstRowFirstColumn="0" w:firstRowLastColumn="0" w:lastRowFirstColumn="0" w:lastRowLastColumn="0"/>
            <w:tcW w:w="0" w:type="auto"/>
            <w:hideMark/>
          </w:tcPr>
          <w:p w14:paraId="04D1B888" w14:textId="77777777" w:rsidR="003B1850" w:rsidRPr="00FE75D2" w:rsidRDefault="003B1850" w:rsidP="003B1850">
            <w:pPr>
              <w:spacing w:after="160" w:line="360" w:lineRule="auto"/>
              <w:jc w:val="both"/>
              <w:rPr>
                <w:rFonts w:ascii="Times New Roman" w:hAnsi="Times New Roman" w:cs="Times New Roman"/>
                <w:color w:val="000000" w:themeColor="text1"/>
              </w:rPr>
            </w:pPr>
            <w:r w:rsidRPr="00FE75D2">
              <w:rPr>
                <w:rFonts w:ascii="Times New Roman" w:hAnsi="Times New Roman" w:cs="Times New Roman"/>
                <w:color w:val="000000" w:themeColor="text1"/>
              </w:rPr>
              <w:t>Defense Evasion</w:t>
            </w:r>
          </w:p>
        </w:tc>
        <w:tc>
          <w:tcPr>
            <w:tcW w:w="0" w:type="auto"/>
            <w:hideMark/>
          </w:tcPr>
          <w:p w14:paraId="7CA0E024" w14:textId="77777777" w:rsidR="003B1850" w:rsidRPr="00FE75D2" w:rsidRDefault="003B1850" w:rsidP="003B1850">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FE75D2">
              <w:rPr>
                <w:rFonts w:ascii="Times New Roman" w:hAnsi="Times New Roman" w:cs="Times New Roman"/>
                <w:color w:val="000000" w:themeColor="text1"/>
              </w:rPr>
              <w:t>Impair Defenses</w:t>
            </w:r>
          </w:p>
        </w:tc>
        <w:tc>
          <w:tcPr>
            <w:tcW w:w="0" w:type="auto"/>
            <w:hideMark/>
          </w:tcPr>
          <w:p w14:paraId="42C3C1C2" w14:textId="77777777" w:rsidR="003B1850" w:rsidRPr="00FE75D2" w:rsidRDefault="003B1850" w:rsidP="003B1850">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FE75D2">
              <w:rPr>
                <w:rFonts w:ascii="Times New Roman" w:hAnsi="Times New Roman" w:cs="Times New Roman"/>
                <w:color w:val="000000" w:themeColor="text1"/>
              </w:rPr>
              <w:t>T1562</w:t>
            </w:r>
          </w:p>
        </w:tc>
        <w:tc>
          <w:tcPr>
            <w:tcW w:w="0" w:type="auto"/>
            <w:hideMark/>
          </w:tcPr>
          <w:p w14:paraId="6AED12E7" w14:textId="77777777" w:rsidR="003B1850" w:rsidRPr="00FE75D2" w:rsidRDefault="003B1850" w:rsidP="003B1850">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FE75D2">
              <w:rPr>
                <w:rFonts w:ascii="Times New Roman" w:hAnsi="Times New Roman" w:cs="Times New Roman"/>
                <w:color w:val="000000" w:themeColor="text1"/>
              </w:rPr>
              <w:t>Disabling security controls such as antivirus or firewalls to maintain persistence in the network.</w:t>
            </w:r>
          </w:p>
        </w:tc>
      </w:tr>
      <w:tr w:rsidR="00FE75D2" w:rsidRPr="00FE75D2" w14:paraId="0BCE5773" w14:textId="77777777" w:rsidTr="003B185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5759CA0" w14:textId="77777777" w:rsidR="003B1850" w:rsidRPr="00FE75D2" w:rsidRDefault="003B1850" w:rsidP="003B1850">
            <w:pPr>
              <w:spacing w:after="160" w:line="360" w:lineRule="auto"/>
              <w:jc w:val="both"/>
              <w:rPr>
                <w:rFonts w:ascii="Times New Roman" w:hAnsi="Times New Roman" w:cs="Times New Roman"/>
                <w:color w:val="000000" w:themeColor="text1"/>
              </w:rPr>
            </w:pPr>
            <w:r w:rsidRPr="00FE75D2">
              <w:rPr>
                <w:rFonts w:ascii="Times New Roman" w:hAnsi="Times New Roman" w:cs="Times New Roman"/>
                <w:color w:val="000000" w:themeColor="text1"/>
              </w:rPr>
              <w:t>Exfiltration</w:t>
            </w:r>
          </w:p>
        </w:tc>
        <w:tc>
          <w:tcPr>
            <w:tcW w:w="0" w:type="auto"/>
            <w:hideMark/>
          </w:tcPr>
          <w:p w14:paraId="3C068BE1" w14:textId="77777777" w:rsidR="003B1850" w:rsidRPr="00FE75D2" w:rsidRDefault="003B1850" w:rsidP="003B1850">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rPr>
            </w:pPr>
            <w:r w:rsidRPr="00FE75D2">
              <w:rPr>
                <w:rFonts w:ascii="Times New Roman" w:hAnsi="Times New Roman" w:cs="Times New Roman"/>
                <w:color w:val="000000" w:themeColor="text1"/>
              </w:rPr>
              <w:t>Exfiltration Over Web Service</w:t>
            </w:r>
          </w:p>
        </w:tc>
        <w:tc>
          <w:tcPr>
            <w:tcW w:w="0" w:type="auto"/>
            <w:hideMark/>
          </w:tcPr>
          <w:p w14:paraId="623103FD" w14:textId="77777777" w:rsidR="003B1850" w:rsidRPr="00FE75D2" w:rsidRDefault="003B1850" w:rsidP="003B1850">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rPr>
            </w:pPr>
            <w:r w:rsidRPr="00FE75D2">
              <w:rPr>
                <w:rFonts w:ascii="Times New Roman" w:hAnsi="Times New Roman" w:cs="Times New Roman"/>
                <w:color w:val="000000" w:themeColor="text1"/>
              </w:rPr>
              <w:t>T1567</w:t>
            </w:r>
          </w:p>
        </w:tc>
        <w:tc>
          <w:tcPr>
            <w:tcW w:w="0" w:type="auto"/>
            <w:hideMark/>
          </w:tcPr>
          <w:p w14:paraId="0D72E52B" w14:textId="77777777" w:rsidR="003B1850" w:rsidRPr="00FE75D2" w:rsidRDefault="003B1850" w:rsidP="003B1850">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rPr>
            </w:pPr>
            <w:r w:rsidRPr="00FE75D2">
              <w:rPr>
                <w:rFonts w:ascii="Times New Roman" w:hAnsi="Times New Roman" w:cs="Times New Roman"/>
                <w:color w:val="000000" w:themeColor="text1"/>
              </w:rPr>
              <w:t>Transmitting data over web services, often encrypted, to evade detection.</w:t>
            </w:r>
          </w:p>
        </w:tc>
      </w:tr>
      <w:tr w:rsidR="00FE75D2" w:rsidRPr="00FE75D2" w14:paraId="47D07A35" w14:textId="77777777" w:rsidTr="003B1850">
        <w:tc>
          <w:tcPr>
            <w:cnfStyle w:val="001000000000" w:firstRow="0" w:lastRow="0" w:firstColumn="1" w:lastColumn="0" w:oddVBand="0" w:evenVBand="0" w:oddHBand="0" w:evenHBand="0" w:firstRowFirstColumn="0" w:firstRowLastColumn="0" w:lastRowFirstColumn="0" w:lastRowLastColumn="0"/>
            <w:tcW w:w="0" w:type="auto"/>
            <w:hideMark/>
          </w:tcPr>
          <w:p w14:paraId="05FD8C6E" w14:textId="77777777" w:rsidR="003B1850" w:rsidRPr="00FE75D2" w:rsidRDefault="003B1850" w:rsidP="003B1850">
            <w:pPr>
              <w:spacing w:after="160" w:line="360" w:lineRule="auto"/>
              <w:jc w:val="both"/>
              <w:rPr>
                <w:rFonts w:ascii="Times New Roman" w:hAnsi="Times New Roman" w:cs="Times New Roman"/>
                <w:color w:val="000000" w:themeColor="text1"/>
              </w:rPr>
            </w:pPr>
            <w:r w:rsidRPr="00FE75D2">
              <w:rPr>
                <w:rFonts w:ascii="Times New Roman" w:hAnsi="Times New Roman" w:cs="Times New Roman"/>
                <w:color w:val="000000" w:themeColor="text1"/>
              </w:rPr>
              <w:t>Impact</w:t>
            </w:r>
          </w:p>
        </w:tc>
        <w:tc>
          <w:tcPr>
            <w:tcW w:w="0" w:type="auto"/>
            <w:hideMark/>
          </w:tcPr>
          <w:p w14:paraId="6B010D88" w14:textId="77777777" w:rsidR="003B1850" w:rsidRPr="00FE75D2" w:rsidRDefault="003B1850" w:rsidP="003B1850">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FE75D2">
              <w:rPr>
                <w:rFonts w:ascii="Times New Roman" w:hAnsi="Times New Roman" w:cs="Times New Roman"/>
                <w:color w:val="000000" w:themeColor="text1"/>
              </w:rPr>
              <w:t>Data Encrypted for Impact</w:t>
            </w:r>
          </w:p>
        </w:tc>
        <w:tc>
          <w:tcPr>
            <w:tcW w:w="0" w:type="auto"/>
            <w:hideMark/>
          </w:tcPr>
          <w:p w14:paraId="227115BE" w14:textId="77777777" w:rsidR="003B1850" w:rsidRPr="00FE75D2" w:rsidRDefault="003B1850" w:rsidP="003B1850">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FE75D2">
              <w:rPr>
                <w:rFonts w:ascii="Times New Roman" w:hAnsi="Times New Roman" w:cs="Times New Roman"/>
                <w:color w:val="000000" w:themeColor="text1"/>
              </w:rPr>
              <w:t>T1486</w:t>
            </w:r>
          </w:p>
        </w:tc>
        <w:tc>
          <w:tcPr>
            <w:tcW w:w="0" w:type="auto"/>
            <w:hideMark/>
          </w:tcPr>
          <w:p w14:paraId="675BCCE6" w14:textId="77777777" w:rsidR="003B1850" w:rsidRPr="00FE75D2" w:rsidRDefault="003B1850" w:rsidP="003B1850">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FE75D2">
              <w:rPr>
                <w:rFonts w:ascii="Times New Roman" w:hAnsi="Times New Roman" w:cs="Times New Roman"/>
                <w:color w:val="000000" w:themeColor="text1"/>
              </w:rPr>
              <w:t>Encrypting data to disrupt operations and demand ransom for decryption.</w:t>
            </w:r>
          </w:p>
        </w:tc>
      </w:tr>
    </w:tbl>
    <w:p w14:paraId="567EE830" w14:textId="77777777" w:rsidR="00773D43" w:rsidRPr="00FE75D2" w:rsidRDefault="00773D43" w:rsidP="006253D3">
      <w:pPr>
        <w:spacing w:line="360" w:lineRule="auto"/>
        <w:jc w:val="both"/>
        <w:rPr>
          <w:rFonts w:ascii="Times New Roman" w:hAnsi="Times New Roman" w:cs="Times New Roman"/>
          <w:color w:val="000000" w:themeColor="text1"/>
        </w:rPr>
      </w:pPr>
    </w:p>
    <w:p w14:paraId="6EA9F873" w14:textId="668D5190" w:rsidR="00354FB1" w:rsidRPr="00FE75D2" w:rsidRDefault="00354FB1" w:rsidP="006253D3">
      <w:pPr>
        <w:spacing w:line="360" w:lineRule="auto"/>
        <w:jc w:val="both"/>
        <w:rPr>
          <w:rFonts w:ascii="Times New Roman" w:hAnsi="Times New Roman" w:cs="Times New Roman"/>
          <w:color w:val="000000" w:themeColor="text1"/>
        </w:rPr>
      </w:pPr>
      <w:r w:rsidRPr="00FE75D2">
        <w:rPr>
          <w:rFonts w:ascii="Times New Roman" w:hAnsi="Times New Roman" w:cs="Times New Roman"/>
          <w:color w:val="000000" w:themeColor="text1"/>
        </w:rPr>
        <w:t xml:space="preserve">As is typical of APT groups, these attackers deployed extremely multiphase attacks, which is evident in this TTP mapping. Lateral movement was done with the assistance of PowerShell and the exploitation of web shells as the persistence technique indicates the complexity of the attack, </w:t>
      </w:r>
      <w:r w:rsidRPr="00FE75D2">
        <w:rPr>
          <w:rFonts w:ascii="Times New Roman" w:hAnsi="Times New Roman" w:cs="Times New Roman"/>
          <w:color w:val="000000" w:themeColor="text1"/>
        </w:rPr>
        <w:lastRenderedPageBreak/>
        <w:t>and the exploitation of the privilege escalation and obfuscation techniques points at the efforts of the attackers to remain unnoticed (Fernandes et al., 2026).</w:t>
      </w:r>
    </w:p>
    <w:p w14:paraId="7B43F12B" w14:textId="257E34C9" w:rsidR="00542A6A" w:rsidRPr="00FE75D2" w:rsidRDefault="00542A6A" w:rsidP="006253D3">
      <w:pPr>
        <w:spacing w:line="360" w:lineRule="auto"/>
        <w:jc w:val="both"/>
        <w:rPr>
          <w:rFonts w:ascii="Times New Roman" w:hAnsi="Times New Roman" w:cs="Times New Roman"/>
          <w:color w:val="000000" w:themeColor="text1"/>
        </w:rPr>
      </w:pPr>
      <w:r w:rsidRPr="00FE75D2">
        <w:rPr>
          <w:rFonts w:ascii="Times New Roman" w:hAnsi="Times New Roman" w:cs="Times New Roman"/>
          <w:noProof/>
          <w:color w:val="000000" w:themeColor="text1"/>
        </w:rPr>
        <w:drawing>
          <wp:inline distT="0" distB="0" distL="0" distR="0" wp14:anchorId="75BBB6CB" wp14:editId="27ACD89D">
            <wp:extent cx="5943600" cy="2205990"/>
            <wp:effectExtent l="0" t="0" r="0" b="3810"/>
            <wp:docPr id="15474210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7421039" name=""/>
                    <pic:cNvPicPr/>
                  </pic:nvPicPr>
                  <pic:blipFill>
                    <a:blip r:embed="rId12"/>
                    <a:stretch>
                      <a:fillRect/>
                    </a:stretch>
                  </pic:blipFill>
                  <pic:spPr>
                    <a:xfrm>
                      <a:off x="0" y="0"/>
                      <a:ext cx="5943600" cy="2205990"/>
                    </a:xfrm>
                    <a:prstGeom prst="rect">
                      <a:avLst/>
                    </a:prstGeom>
                  </pic:spPr>
                </pic:pic>
              </a:graphicData>
            </a:graphic>
          </wp:inline>
        </w:drawing>
      </w:r>
    </w:p>
    <w:p w14:paraId="55B5C162" w14:textId="41C2A7CB" w:rsidR="00354FB1" w:rsidRPr="00FE75D2" w:rsidRDefault="00354FB1" w:rsidP="006253D3">
      <w:pPr>
        <w:pStyle w:val="Heading3"/>
        <w:spacing w:line="360" w:lineRule="auto"/>
        <w:rPr>
          <w:rFonts w:cs="Times New Roman"/>
          <w:color w:val="000000" w:themeColor="text1"/>
          <w:szCs w:val="24"/>
        </w:rPr>
      </w:pPr>
      <w:bookmarkStart w:id="10" w:name="_Toc228222376"/>
      <w:r w:rsidRPr="00FE75D2">
        <w:rPr>
          <w:rFonts w:cs="Times New Roman"/>
          <w:color w:val="000000" w:themeColor="text1"/>
          <w:szCs w:val="24"/>
        </w:rPr>
        <w:t>3. Security Control and root cause failures.</w:t>
      </w:r>
      <w:bookmarkEnd w:id="10"/>
    </w:p>
    <w:p w14:paraId="062A1D44" w14:textId="0CF00C13" w:rsidR="00354FB1" w:rsidRPr="00FE75D2" w:rsidRDefault="00354FB1" w:rsidP="006253D3">
      <w:pPr>
        <w:spacing w:line="360" w:lineRule="auto"/>
        <w:jc w:val="both"/>
        <w:rPr>
          <w:rFonts w:ascii="Times New Roman" w:hAnsi="Times New Roman" w:cs="Times New Roman"/>
          <w:color w:val="000000" w:themeColor="text1"/>
        </w:rPr>
      </w:pPr>
      <w:r w:rsidRPr="00FE75D2">
        <w:rPr>
          <w:rFonts w:ascii="Times New Roman" w:hAnsi="Times New Roman" w:cs="Times New Roman"/>
          <w:color w:val="000000" w:themeColor="text1"/>
        </w:rPr>
        <w:t>The technical flaws, poor policies and human error can be attributed as the root cause of the breaches at M&amp;S and Co-op. The two organizations did not put in practice essential security measures that would have stopped or reduced the effects of the attacks.</w:t>
      </w:r>
    </w:p>
    <w:tbl>
      <w:tblPr>
        <w:tblStyle w:val="GridTable4-Accent5"/>
        <w:tblW w:w="9592" w:type="dxa"/>
        <w:tblLook w:val="04A0" w:firstRow="1" w:lastRow="0" w:firstColumn="1" w:lastColumn="0" w:noHBand="0" w:noVBand="1"/>
      </w:tblPr>
      <w:tblGrid>
        <w:gridCol w:w="3355"/>
        <w:gridCol w:w="1800"/>
        <w:gridCol w:w="1755"/>
        <w:gridCol w:w="2682"/>
      </w:tblGrid>
      <w:tr w:rsidR="00FE75D2" w:rsidRPr="00FE75D2" w14:paraId="7778A3E9" w14:textId="77777777" w:rsidTr="005F330F">
        <w:trPr>
          <w:cnfStyle w:val="100000000000" w:firstRow="1" w:lastRow="0" w:firstColumn="0" w:lastColumn="0" w:oddVBand="0" w:evenVBand="0" w:oddHBand="0" w:evenHBand="0" w:firstRowFirstColumn="0" w:firstRowLastColumn="0" w:lastRowFirstColumn="0" w:lastRowLastColumn="0"/>
          <w:trHeight w:val="724"/>
        </w:trPr>
        <w:tc>
          <w:tcPr>
            <w:cnfStyle w:val="001000000000" w:firstRow="0" w:lastRow="0" w:firstColumn="1" w:lastColumn="0" w:oddVBand="0" w:evenVBand="0" w:oddHBand="0" w:evenHBand="0" w:firstRowFirstColumn="0" w:firstRowLastColumn="0" w:lastRowFirstColumn="0" w:lastRowLastColumn="0"/>
            <w:tcW w:w="0" w:type="auto"/>
            <w:hideMark/>
          </w:tcPr>
          <w:p w14:paraId="22662E86" w14:textId="77777777" w:rsidR="001875F4" w:rsidRPr="00FE75D2" w:rsidRDefault="001875F4" w:rsidP="006253D3">
            <w:pPr>
              <w:spacing w:after="160" w:line="360" w:lineRule="auto"/>
              <w:jc w:val="both"/>
              <w:rPr>
                <w:rFonts w:ascii="Times New Roman" w:hAnsi="Times New Roman" w:cs="Times New Roman"/>
                <w:color w:val="000000" w:themeColor="text1"/>
              </w:rPr>
            </w:pPr>
            <w:r w:rsidRPr="00FE75D2">
              <w:rPr>
                <w:rFonts w:ascii="Times New Roman" w:hAnsi="Times New Roman" w:cs="Times New Roman"/>
                <w:color w:val="000000" w:themeColor="text1"/>
              </w:rPr>
              <w:t>Technique</w:t>
            </w:r>
          </w:p>
        </w:tc>
        <w:tc>
          <w:tcPr>
            <w:tcW w:w="0" w:type="auto"/>
            <w:hideMark/>
          </w:tcPr>
          <w:p w14:paraId="4513A232" w14:textId="77777777" w:rsidR="001875F4" w:rsidRPr="00FE75D2" w:rsidRDefault="001875F4" w:rsidP="006253D3">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FE75D2">
              <w:rPr>
                <w:rFonts w:ascii="Times New Roman" w:hAnsi="Times New Roman" w:cs="Times New Roman"/>
                <w:color w:val="000000" w:themeColor="text1"/>
              </w:rPr>
              <w:t>MITRE ID</w:t>
            </w:r>
          </w:p>
        </w:tc>
        <w:tc>
          <w:tcPr>
            <w:tcW w:w="0" w:type="auto"/>
            <w:hideMark/>
          </w:tcPr>
          <w:p w14:paraId="1D423800" w14:textId="77777777" w:rsidR="001875F4" w:rsidRPr="00FE75D2" w:rsidRDefault="001875F4" w:rsidP="006253D3">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FE75D2">
              <w:rPr>
                <w:rFonts w:ascii="Times New Roman" w:hAnsi="Times New Roman" w:cs="Times New Roman"/>
                <w:color w:val="000000" w:themeColor="text1"/>
              </w:rPr>
              <w:t>Tool Used</w:t>
            </w:r>
          </w:p>
        </w:tc>
        <w:tc>
          <w:tcPr>
            <w:tcW w:w="0" w:type="auto"/>
            <w:hideMark/>
          </w:tcPr>
          <w:p w14:paraId="106B17B1" w14:textId="77777777" w:rsidR="001875F4" w:rsidRPr="00FE75D2" w:rsidRDefault="001875F4" w:rsidP="006253D3">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FE75D2">
              <w:rPr>
                <w:rFonts w:ascii="Times New Roman" w:hAnsi="Times New Roman" w:cs="Times New Roman"/>
                <w:color w:val="000000" w:themeColor="text1"/>
              </w:rPr>
              <w:t>Purpose</w:t>
            </w:r>
          </w:p>
        </w:tc>
      </w:tr>
      <w:tr w:rsidR="00FE75D2" w:rsidRPr="00FE75D2" w14:paraId="4C32A069" w14:textId="77777777" w:rsidTr="005F330F">
        <w:trPr>
          <w:cnfStyle w:val="000000100000" w:firstRow="0" w:lastRow="0" w:firstColumn="0" w:lastColumn="0" w:oddVBand="0" w:evenVBand="0" w:oddHBand="1" w:evenHBand="0" w:firstRowFirstColumn="0" w:firstRowLastColumn="0" w:lastRowFirstColumn="0" w:lastRowLastColumn="0"/>
          <w:trHeight w:val="709"/>
        </w:trPr>
        <w:tc>
          <w:tcPr>
            <w:cnfStyle w:val="001000000000" w:firstRow="0" w:lastRow="0" w:firstColumn="1" w:lastColumn="0" w:oddVBand="0" w:evenVBand="0" w:oddHBand="0" w:evenHBand="0" w:firstRowFirstColumn="0" w:firstRowLastColumn="0" w:lastRowFirstColumn="0" w:lastRowLastColumn="0"/>
            <w:tcW w:w="0" w:type="auto"/>
            <w:hideMark/>
          </w:tcPr>
          <w:p w14:paraId="6A350DD7" w14:textId="77777777" w:rsidR="001875F4" w:rsidRPr="00FE75D2" w:rsidRDefault="001875F4" w:rsidP="006253D3">
            <w:pPr>
              <w:spacing w:after="160" w:line="360" w:lineRule="auto"/>
              <w:jc w:val="both"/>
              <w:rPr>
                <w:rFonts w:ascii="Times New Roman" w:hAnsi="Times New Roman" w:cs="Times New Roman"/>
                <w:color w:val="000000" w:themeColor="text1"/>
              </w:rPr>
            </w:pPr>
            <w:r w:rsidRPr="00FE75D2">
              <w:rPr>
                <w:rFonts w:ascii="Times New Roman" w:hAnsi="Times New Roman" w:cs="Times New Roman"/>
                <w:color w:val="000000" w:themeColor="text1"/>
              </w:rPr>
              <w:t>Pass-the-Hash (PTH)</w:t>
            </w:r>
          </w:p>
        </w:tc>
        <w:tc>
          <w:tcPr>
            <w:tcW w:w="0" w:type="auto"/>
            <w:hideMark/>
          </w:tcPr>
          <w:p w14:paraId="1060D609" w14:textId="40FF29B5" w:rsidR="001875F4" w:rsidRPr="00FE75D2" w:rsidRDefault="00120134" w:rsidP="006253D3">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rPr>
            </w:pPr>
            <w:r w:rsidRPr="00FE75D2">
              <w:rPr>
                <w:rFonts w:ascii="Times New Roman" w:hAnsi="Times New Roman" w:cs="Times New Roman"/>
                <w:color w:val="000000" w:themeColor="text1"/>
              </w:rPr>
              <w:t>T1550.002</w:t>
            </w:r>
          </w:p>
        </w:tc>
        <w:tc>
          <w:tcPr>
            <w:tcW w:w="0" w:type="auto"/>
            <w:hideMark/>
          </w:tcPr>
          <w:p w14:paraId="6DFFE471" w14:textId="77777777" w:rsidR="001875F4" w:rsidRPr="00FE75D2" w:rsidRDefault="001875F4" w:rsidP="006253D3">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rPr>
            </w:pPr>
            <w:r w:rsidRPr="00FE75D2">
              <w:rPr>
                <w:rFonts w:ascii="Times New Roman" w:hAnsi="Times New Roman" w:cs="Times New Roman"/>
                <w:color w:val="000000" w:themeColor="text1"/>
              </w:rPr>
              <w:t>Mimikatz</w:t>
            </w:r>
          </w:p>
        </w:tc>
        <w:tc>
          <w:tcPr>
            <w:tcW w:w="0" w:type="auto"/>
            <w:hideMark/>
          </w:tcPr>
          <w:p w14:paraId="0CEBC6B4" w14:textId="77777777" w:rsidR="001875F4" w:rsidRPr="00FE75D2" w:rsidRDefault="001875F4" w:rsidP="006253D3">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rPr>
            </w:pPr>
            <w:r w:rsidRPr="00FE75D2">
              <w:rPr>
                <w:rFonts w:ascii="Times New Roman" w:hAnsi="Times New Roman" w:cs="Times New Roman"/>
                <w:color w:val="000000" w:themeColor="text1"/>
              </w:rPr>
              <w:t>Lateral movement</w:t>
            </w:r>
          </w:p>
        </w:tc>
      </w:tr>
      <w:tr w:rsidR="00FE75D2" w:rsidRPr="00FE75D2" w14:paraId="2063B39B" w14:textId="77777777" w:rsidTr="005F330F">
        <w:trPr>
          <w:trHeight w:val="724"/>
        </w:trPr>
        <w:tc>
          <w:tcPr>
            <w:cnfStyle w:val="001000000000" w:firstRow="0" w:lastRow="0" w:firstColumn="1" w:lastColumn="0" w:oddVBand="0" w:evenVBand="0" w:oddHBand="0" w:evenHBand="0" w:firstRowFirstColumn="0" w:firstRowLastColumn="0" w:lastRowFirstColumn="0" w:lastRowLastColumn="0"/>
            <w:tcW w:w="0" w:type="auto"/>
            <w:hideMark/>
          </w:tcPr>
          <w:p w14:paraId="4D40BEC0" w14:textId="77777777" w:rsidR="001875F4" w:rsidRPr="00FE75D2" w:rsidRDefault="001875F4" w:rsidP="006253D3">
            <w:pPr>
              <w:spacing w:after="160" w:line="360" w:lineRule="auto"/>
              <w:jc w:val="both"/>
              <w:rPr>
                <w:rFonts w:ascii="Times New Roman" w:hAnsi="Times New Roman" w:cs="Times New Roman"/>
                <w:color w:val="000000" w:themeColor="text1"/>
              </w:rPr>
            </w:pPr>
            <w:r w:rsidRPr="00FE75D2">
              <w:rPr>
                <w:rFonts w:ascii="Times New Roman" w:hAnsi="Times New Roman" w:cs="Times New Roman"/>
                <w:color w:val="000000" w:themeColor="text1"/>
              </w:rPr>
              <w:t>PowerShell Movement</w:t>
            </w:r>
          </w:p>
        </w:tc>
        <w:tc>
          <w:tcPr>
            <w:tcW w:w="0" w:type="auto"/>
            <w:hideMark/>
          </w:tcPr>
          <w:p w14:paraId="47E2A716" w14:textId="77777777" w:rsidR="001875F4" w:rsidRPr="00FE75D2" w:rsidRDefault="001875F4" w:rsidP="006253D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FE75D2">
              <w:rPr>
                <w:rFonts w:ascii="Times New Roman" w:hAnsi="Times New Roman" w:cs="Times New Roman"/>
                <w:color w:val="000000" w:themeColor="text1"/>
              </w:rPr>
              <w:t>T1021.001</w:t>
            </w:r>
          </w:p>
        </w:tc>
        <w:tc>
          <w:tcPr>
            <w:tcW w:w="0" w:type="auto"/>
            <w:hideMark/>
          </w:tcPr>
          <w:p w14:paraId="5D30E0F0" w14:textId="77777777" w:rsidR="001875F4" w:rsidRPr="00FE75D2" w:rsidRDefault="001875F4" w:rsidP="006253D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FE75D2">
              <w:rPr>
                <w:rFonts w:ascii="Times New Roman" w:hAnsi="Times New Roman" w:cs="Times New Roman"/>
                <w:color w:val="000000" w:themeColor="text1"/>
              </w:rPr>
              <w:t>PowerShell</w:t>
            </w:r>
          </w:p>
        </w:tc>
        <w:tc>
          <w:tcPr>
            <w:tcW w:w="0" w:type="auto"/>
            <w:hideMark/>
          </w:tcPr>
          <w:p w14:paraId="3732513F" w14:textId="77777777" w:rsidR="001875F4" w:rsidRPr="00FE75D2" w:rsidRDefault="001875F4" w:rsidP="006253D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FE75D2">
              <w:rPr>
                <w:rFonts w:ascii="Times New Roman" w:hAnsi="Times New Roman" w:cs="Times New Roman"/>
                <w:color w:val="000000" w:themeColor="text1"/>
              </w:rPr>
              <w:t>Remote execution</w:t>
            </w:r>
          </w:p>
        </w:tc>
      </w:tr>
      <w:tr w:rsidR="00FE75D2" w:rsidRPr="00FE75D2" w14:paraId="210D4459" w14:textId="77777777" w:rsidTr="005F330F">
        <w:trPr>
          <w:cnfStyle w:val="000000100000" w:firstRow="0" w:lastRow="0" w:firstColumn="0" w:lastColumn="0" w:oddVBand="0" w:evenVBand="0" w:oddHBand="1" w:evenHBand="0" w:firstRowFirstColumn="0" w:firstRowLastColumn="0" w:lastRowFirstColumn="0" w:lastRowLastColumn="0"/>
          <w:trHeight w:val="709"/>
        </w:trPr>
        <w:tc>
          <w:tcPr>
            <w:cnfStyle w:val="001000000000" w:firstRow="0" w:lastRow="0" w:firstColumn="1" w:lastColumn="0" w:oddVBand="0" w:evenVBand="0" w:oddHBand="0" w:evenHBand="0" w:firstRowFirstColumn="0" w:firstRowLastColumn="0" w:lastRowFirstColumn="0" w:lastRowLastColumn="0"/>
            <w:tcW w:w="0" w:type="auto"/>
            <w:hideMark/>
          </w:tcPr>
          <w:p w14:paraId="2BEE135B" w14:textId="77777777" w:rsidR="001875F4" w:rsidRPr="00FE75D2" w:rsidRDefault="001875F4" w:rsidP="006253D3">
            <w:pPr>
              <w:spacing w:after="160" w:line="360" w:lineRule="auto"/>
              <w:jc w:val="both"/>
              <w:rPr>
                <w:rFonts w:ascii="Times New Roman" w:hAnsi="Times New Roman" w:cs="Times New Roman"/>
                <w:color w:val="000000" w:themeColor="text1"/>
              </w:rPr>
            </w:pPr>
            <w:r w:rsidRPr="00FE75D2">
              <w:rPr>
                <w:rFonts w:ascii="Times New Roman" w:hAnsi="Times New Roman" w:cs="Times New Roman"/>
                <w:color w:val="000000" w:themeColor="text1"/>
              </w:rPr>
              <w:t>Kerberos Extraction</w:t>
            </w:r>
          </w:p>
        </w:tc>
        <w:tc>
          <w:tcPr>
            <w:tcW w:w="0" w:type="auto"/>
            <w:hideMark/>
          </w:tcPr>
          <w:p w14:paraId="67695FED" w14:textId="77777777" w:rsidR="001875F4" w:rsidRPr="00FE75D2" w:rsidRDefault="001875F4" w:rsidP="006253D3">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rPr>
            </w:pPr>
            <w:r w:rsidRPr="00FE75D2">
              <w:rPr>
                <w:rFonts w:ascii="Times New Roman" w:hAnsi="Times New Roman" w:cs="Times New Roman"/>
                <w:color w:val="000000" w:themeColor="text1"/>
              </w:rPr>
              <w:t>T1558.001</w:t>
            </w:r>
          </w:p>
        </w:tc>
        <w:tc>
          <w:tcPr>
            <w:tcW w:w="0" w:type="auto"/>
            <w:hideMark/>
          </w:tcPr>
          <w:p w14:paraId="5091E715" w14:textId="77777777" w:rsidR="001875F4" w:rsidRPr="00FE75D2" w:rsidRDefault="001875F4" w:rsidP="006253D3">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rPr>
            </w:pPr>
            <w:r w:rsidRPr="00FE75D2">
              <w:rPr>
                <w:rFonts w:ascii="Times New Roman" w:hAnsi="Times New Roman" w:cs="Times New Roman"/>
                <w:color w:val="000000" w:themeColor="text1"/>
              </w:rPr>
              <w:t>Mimikatz</w:t>
            </w:r>
          </w:p>
        </w:tc>
        <w:tc>
          <w:tcPr>
            <w:tcW w:w="0" w:type="auto"/>
            <w:hideMark/>
          </w:tcPr>
          <w:p w14:paraId="085ADE42" w14:textId="77777777" w:rsidR="001875F4" w:rsidRPr="00FE75D2" w:rsidRDefault="001875F4" w:rsidP="006253D3">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rPr>
            </w:pPr>
            <w:r w:rsidRPr="00FE75D2">
              <w:rPr>
                <w:rFonts w:ascii="Times New Roman" w:hAnsi="Times New Roman" w:cs="Times New Roman"/>
                <w:color w:val="000000" w:themeColor="text1"/>
              </w:rPr>
              <w:t>Escalate privileges</w:t>
            </w:r>
          </w:p>
        </w:tc>
      </w:tr>
    </w:tbl>
    <w:p w14:paraId="0A21C2E2" w14:textId="77777777" w:rsidR="001875F4" w:rsidRPr="00FE75D2" w:rsidRDefault="001875F4" w:rsidP="006253D3">
      <w:pPr>
        <w:spacing w:line="360" w:lineRule="auto"/>
        <w:jc w:val="both"/>
        <w:rPr>
          <w:rFonts w:ascii="Times New Roman" w:hAnsi="Times New Roman" w:cs="Times New Roman"/>
          <w:color w:val="000000" w:themeColor="text1"/>
        </w:rPr>
      </w:pPr>
    </w:p>
    <w:p w14:paraId="18B17FD7" w14:textId="77777777" w:rsidR="00354FB1" w:rsidRPr="00FE75D2" w:rsidRDefault="00354FB1" w:rsidP="006253D3">
      <w:pPr>
        <w:pStyle w:val="Heading4"/>
        <w:spacing w:line="360" w:lineRule="auto"/>
        <w:rPr>
          <w:rFonts w:cs="Times New Roman"/>
          <w:color w:val="000000" w:themeColor="text1"/>
        </w:rPr>
      </w:pPr>
      <w:r w:rsidRPr="00FE75D2">
        <w:rPr>
          <w:rFonts w:cs="Times New Roman"/>
          <w:color w:val="000000" w:themeColor="text1"/>
        </w:rPr>
        <w:t>Technical Failures:</w:t>
      </w:r>
    </w:p>
    <w:p w14:paraId="6C820F2E" w14:textId="77777777" w:rsidR="00354FB1" w:rsidRPr="00FE75D2" w:rsidRDefault="00354FB1" w:rsidP="006253D3">
      <w:pPr>
        <w:spacing w:line="360" w:lineRule="auto"/>
        <w:jc w:val="both"/>
        <w:rPr>
          <w:rFonts w:ascii="Times New Roman" w:hAnsi="Times New Roman" w:cs="Times New Roman"/>
          <w:color w:val="000000" w:themeColor="text1"/>
        </w:rPr>
      </w:pPr>
      <w:r w:rsidRPr="00FE75D2">
        <w:rPr>
          <w:rFonts w:ascii="Times New Roman" w:hAnsi="Times New Roman" w:cs="Times New Roman"/>
          <w:color w:val="000000" w:themeColor="text1"/>
        </w:rPr>
        <w:t>Unpatched Software: Co-op was vulnerable to the fact that its web application software was not patched as soon as possible and it was old. On the same note, M&amp;S had weak web servers and internal applications, which were used by the attackers. Both events underscore the paramount role of periodic patching and vulnerability management in the prevention of attacks based on exploits (Ally, 2024).</w:t>
      </w:r>
    </w:p>
    <w:p w14:paraId="548D3AC4" w14:textId="77777777" w:rsidR="00354FB1" w:rsidRPr="00FE75D2" w:rsidRDefault="00354FB1" w:rsidP="006253D3">
      <w:pPr>
        <w:spacing w:line="360" w:lineRule="auto"/>
        <w:jc w:val="both"/>
        <w:rPr>
          <w:rFonts w:ascii="Times New Roman" w:hAnsi="Times New Roman" w:cs="Times New Roman"/>
          <w:color w:val="000000" w:themeColor="text1"/>
        </w:rPr>
      </w:pPr>
      <w:r w:rsidRPr="00FE75D2">
        <w:rPr>
          <w:rFonts w:ascii="Times New Roman" w:hAnsi="Times New Roman" w:cs="Times New Roman"/>
          <w:color w:val="000000" w:themeColor="text1"/>
        </w:rPr>
        <w:lastRenderedPageBreak/>
        <w:t>Absence of Access Control: The absence of network segmentation allowed the attackers to make lateal movements in both networks. Weak role-based access controls (RBAC) means that once attackers had access they could expand their privileges at will (Alquwayzani et al., 2024).</w:t>
      </w:r>
    </w:p>
    <w:p w14:paraId="49145023" w14:textId="77777777" w:rsidR="00354FB1" w:rsidRPr="00FE75D2" w:rsidRDefault="00354FB1" w:rsidP="006253D3">
      <w:pPr>
        <w:spacing w:line="360" w:lineRule="auto"/>
        <w:jc w:val="both"/>
        <w:rPr>
          <w:rFonts w:ascii="Times New Roman" w:hAnsi="Times New Roman" w:cs="Times New Roman"/>
          <w:color w:val="000000" w:themeColor="text1"/>
        </w:rPr>
      </w:pPr>
      <w:r w:rsidRPr="00FE75D2">
        <w:rPr>
          <w:rFonts w:ascii="Times New Roman" w:hAnsi="Times New Roman" w:cs="Times New Roman"/>
          <w:color w:val="000000" w:themeColor="text1"/>
        </w:rPr>
        <w:t>Lack of Endpoint protection: No efficient endpoint detection and response (EDR) programs existed to assist in preventing attackers to move through the internal systems without being noticed. Both companies did not use next-generation antivirus (NGAV) and behavioral analysis software to detect suspicious activity in real time (Lachkov et al., 2022).</w:t>
      </w:r>
    </w:p>
    <w:p w14:paraId="2B532DE0" w14:textId="77777777" w:rsidR="00354FB1" w:rsidRPr="00FE75D2" w:rsidRDefault="00354FB1" w:rsidP="006253D3">
      <w:pPr>
        <w:pStyle w:val="Heading4"/>
        <w:spacing w:line="360" w:lineRule="auto"/>
        <w:rPr>
          <w:rFonts w:cs="Times New Roman"/>
          <w:color w:val="000000" w:themeColor="text1"/>
        </w:rPr>
      </w:pPr>
      <w:r w:rsidRPr="00FE75D2">
        <w:rPr>
          <w:rFonts w:cs="Times New Roman"/>
          <w:color w:val="000000" w:themeColor="text1"/>
        </w:rPr>
        <w:t>Organizational Shortcomings:</w:t>
      </w:r>
    </w:p>
    <w:p w14:paraId="3113B814" w14:textId="77777777" w:rsidR="00354FB1" w:rsidRPr="00FE75D2" w:rsidRDefault="00354FB1" w:rsidP="006253D3">
      <w:pPr>
        <w:spacing w:line="360" w:lineRule="auto"/>
        <w:jc w:val="both"/>
        <w:rPr>
          <w:rFonts w:ascii="Times New Roman" w:hAnsi="Times New Roman" w:cs="Times New Roman"/>
          <w:color w:val="000000" w:themeColor="text1"/>
        </w:rPr>
      </w:pPr>
      <w:r w:rsidRPr="00FE75D2">
        <w:rPr>
          <w:rFonts w:ascii="Times New Roman" w:hAnsi="Times New Roman" w:cs="Times New Roman"/>
          <w:color w:val="000000" w:themeColor="text1"/>
        </w:rPr>
        <w:t>Weak Policies and Procedures: Co-op and M&amp;S had weak password management policies, weak privilege escalation and network segmentation policies. These organizational vulnerabilities added to the fact that the attackers could easily exploit these vulnerabilities and extend their access to the networks.</w:t>
      </w:r>
    </w:p>
    <w:p w14:paraId="5C89989A" w14:textId="77777777" w:rsidR="00354FB1" w:rsidRPr="00FE75D2" w:rsidRDefault="00354FB1" w:rsidP="006253D3">
      <w:pPr>
        <w:spacing w:line="360" w:lineRule="auto"/>
        <w:jc w:val="both"/>
        <w:rPr>
          <w:rFonts w:ascii="Times New Roman" w:hAnsi="Times New Roman" w:cs="Times New Roman"/>
          <w:color w:val="000000" w:themeColor="text1"/>
        </w:rPr>
      </w:pPr>
      <w:r w:rsidRPr="00FE75D2">
        <w:rPr>
          <w:rFonts w:ascii="Times New Roman" w:hAnsi="Times New Roman" w:cs="Times New Roman"/>
          <w:color w:val="000000" w:themeColor="text1"/>
        </w:rPr>
        <w:t>Absence of Employee Training: In the two attacks, phishing was the main entry point to the system meaning that the awareness and training of employees was not sufficient. Both companies failed to train employees to recognize phishing scams and use the best practices to develop passwords (Hilario et al., 2024).</w:t>
      </w:r>
    </w:p>
    <w:p w14:paraId="25B034C6" w14:textId="77777777" w:rsidR="00354FB1" w:rsidRPr="00FE75D2" w:rsidRDefault="00354FB1" w:rsidP="006253D3">
      <w:pPr>
        <w:pStyle w:val="Heading4"/>
        <w:spacing w:line="360" w:lineRule="auto"/>
        <w:rPr>
          <w:rFonts w:cs="Times New Roman"/>
          <w:color w:val="000000" w:themeColor="text1"/>
        </w:rPr>
      </w:pPr>
      <w:r w:rsidRPr="00FE75D2">
        <w:rPr>
          <w:rFonts w:cs="Times New Roman"/>
          <w:color w:val="000000" w:themeColor="text1"/>
        </w:rPr>
        <w:t>Human Factors:</w:t>
      </w:r>
    </w:p>
    <w:p w14:paraId="73E547D3" w14:textId="77777777" w:rsidR="00354FB1" w:rsidRPr="00FE75D2" w:rsidRDefault="00354FB1" w:rsidP="006253D3">
      <w:pPr>
        <w:spacing w:line="360" w:lineRule="auto"/>
        <w:jc w:val="both"/>
        <w:rPr>
          <w:rFonts w:ascii="Times New Roman" w:hAnsi="Times New Roman" w:cs="Times New Roman"/>
          <w:color w:val="000000" w:themeColor="text1"/>
        </w:rPr>
      </w:pPr>
      <w:r w:rsidRPr="00FE75D2">
        <w:rPr>
          <w:rFonts w:ascii="Times New Roman" w:hAnsi="Times New Roman" w:cs="Times New Roman"/>
          <w:color w:val="000000" w:themeColor="text1"/>
        </w:rPr>
        <w:t>Phishing Attacks: Human factor, which involved employees becoming victims of phishing attacks, was a crucial factor in the two incidences. In the world where social engineering is the most common instance of a cyberattack, organizations should take into account employee cybersecurity training and take security precautions (Gioacchini et al., 2024).</w:t>
      </w:r>
    </w:p>
    <w:p w14:paraId="546CA927" w14:textId="54B49384" w:rsidR="00354FB1" w:rsidRPr="00FE75D2" w:rsidRDefault="002639CC" w:rsidP="006253D3">
      <w:pPr>
        <w:pStyle w:val="Heading3"/>
        <w:spacing w:line="360" w:lineRule="auto"/>
        <w:rPr>
          <w:rFonts w:cs="Times New Roman"/>
          <w:color w:val="000000" w:themeColor="text1"/>
          <w:szCs w:val="24"/>
        </w:rPr>
      </w:pPr>
      <w:bookmarkStart w:id="11" w:name="_Toc228222377"/>
      <w:r w:rsidRPr="00FE75D2">
        <w:rPr>
          <w:rFonts w:cs="Times New Roman"/>
          <w:color w:val="000000" w:themeColor="text1"/>
          <w:szCs w:val="24"/>
        </w:rPr>
        <w:t>4</w:t>
      </w:r>
      <w:r w:rsidR="00354FB1" w:rsidRPr="00FE75D2">
        <w:rPr>
          <w:rFonts w:cs="Times New Roman"/>
          <w:color w:val="000000" w:themeColor="text1"/>
          <w:szCs w:val="24"/>
        </w:rPr>
        <w:t>. Threat Actor Profile and Motive.</w:t>
      </w:r>
      <w:bookmarkEnd w:id="11"/>
    </w:p>
    <w:p w14:paraId="52F73B44" w14:textId="4424D8B8" w:rsidR="00354FB1" w:rsidRPr="00FE75D2" w:rsidRDefault="00354FB1" w:rsidP="006253D3">
      <w:pPr>
        <w:spacing w:line="360" w:lineRule="auto"/>
        <w:jc w:val="both"/>
        <w:rPr>
          <w:rFonts w:ascii="Times New Roman" w:hAnsi="Times New Roman" w:cs="Times New Roman"/>
          <w:color w:val="000000" w:themeColor="text1"/>
        </w:rPr>
      </w:pPr>
      <w:r w:rsidRPr="00FE75D2">
        <w:rPr>
          <w:rFonts w:ascii="Times New Roman" w:hAnsi="Times New Roman" w:cs="Times New Roman"/>
          <w:color w:val="000000" w:themeColor="text1"/>
        </w:rPr>
        <w:t xml:space="preserve">High-level maneuvers employed by the attackers show that they are part of an APT group as the attacks are advanced. These are usually well-equipped, are usually </w:t>
      </w:r>
      <w:r w:rsidR="00555C2C" w:rsidRPr="00FE75D2">
        <w:rPr>
          <w:rFonts w:ascii="Times New Roman" w:hAnsi="Times New Roman" w:cs="Times New Roman"/>
          <w:color w:val="000000" w:themeColor="text1"/>
        </w:rPr>
        <w:t xml:space="preserve">financially motivated </w:t>
      </w:r>
      <w:r w:rsidRPr="00FE75D2">
        <w:rPr>
          <w:rFonts w:ascii="Times New Roman" w:hAnsi="Times New Roman" w:cs="Times New Roman"/>
          <w:color w:val="000000" w:themeColor="text1"/>
        </w:rPr>
        <w:t xml:space="preserve"> and attack high profile organizations due to various motives such as espionage, stealing data and making money.</w:t>
      </w:r>
    </w:p>
    <w:p w14:paraId="71A977F7" w14:textId="4E3ECD6A" w:rsidR="00354FB1" w:rsidRPr="00FE75D2" w:rsidRDefault="00354FB1" w:rsidP="006253D3">
      <w:pPr>
        <w:spacing w:line="360" w:lineRule="auto"/>
        <w:jc w:val="both"/>
        <w:rPr>
          <w:rFonts w:ascii="Times New Roman" w:hAnsi="Times New Roman" w:cs="Times New Roman"/>
          <w:color w:val="000000" w:themeColor="text1"/>
        </w:rPr>
      </w:pPr>
      <w:r w:rsidRPr="00FE75D2">
        <w:rPr>
          <w:rFonts w:ascii="Times New Roman" w:hAnsi="Times New Roman" w:cs="Times New Roman"/>
          <w:color w:val="000000" w:themeColor="text1"/>
        </w:rPr>
        <w:t xml:space="preserve">The main reason of the attacks may be financial criminality as cybercriminals usually steal customer information of retailers, which can be resold in the dark web. The other likely reason is </w:t>
      </w:r>
      <w:r w:rsidRPr="00FE75D2">
        <w:rPr>
          <w:rFonts w:ascii="Times New Roman" w:hAnsi="Times New Roman" w:cs="Times New Roman"/>
          <w:color w:val="000000" w:themeColor="text1"/>
        </w:rPr>
        <w:lastRenderedPageBreak/>
        <w:t xml:space="preserve">spying. Given that M&amp;S and Co-op are part of the critical national infrastructure, it is possible that a </w:t>
      </w:r>
      <w:r w:rsidR="00555C2C" w:rsidRPr="00FE75D2">
        <w:rPr>
          <w:rFonts w:ascii="Times New Roman" w:hAnsi="Times New Roman" w:cs="Times New Roman"/>
          <w:color w:val="000000" w:themeColor="text1"/>
        </w:rPr>
        <w:t xml:space="preserve">financially motivated </w:t>
      </w:r>
      <w:r w:rsidRPr="00FE75D2">
        <w:rPr>
          <w:rFonts w:ascii="Times New Roman" w:hAnsi="Times New Roman" w:cs="Times New Roman"/>
          <w:color w:val="000000" w:themeColor="text1"/>
        </w:rPr>
        <w:t>actor was interested in hacking into the companies to gain intelligence or disrupt operations.</w:t>
      </w:r>
    </w:p>
    <w:p w14:paraId="0D6C3DE3" w14:textId="77777777" w:rsidR="00354FB1" w:rsidRPr="00FE75D2" w:rsidRDefault="00354FB1" w:rsidP="006253D3">
      <w:pPr>
        <w:spacing w:line="360" w:lineRule="auto"/>
        <w:jc w:val="both"/>
        <w:rPr>
          <w:rFonts w:ascii="Times New Roman" w:hAnsi="Times New Roman" w:cs="Times New Roman"/>
          <w:color w:val="000000" w:themeColor="text1"/>
        </w:rPr>
      </w:pPr>
    </w:p>
    <w:p w14:paraId="61C27EED" w14:textId="73F6FDDE" w:rsidR="00354FB1" w:rsidRPr="00FE75D2" w:rsidRDefault="00354FB1" w:rsidP="006253D3">
      <w:pPr>
        <w:pStyle w:val="Heading3"/>
        <w:spacing w:line="360" w:lineRule="auto"/>
        <w:rPr>
          <w:rFonts w:cs="Times New Roman"/>
          <w:color w:val="000000" w:themeColor="text1"/>
          <w:szCs w:val="24"/>
        </w:rPr>
      </w:pPr>
      <w:bookmarkStart w:id="12" w:name="_Toc228222378"/>
      <w:r w:rsidRPr="00FE75D2">
        <w:rPr>
          <w:rFonts w:cs="Times New Roman"/>
          <w:color w:val="000000" w:themeColor="text1"/>
          <w:szCs w:val="24"/>
        </w:rPr>
        <w:t>5. Detection and Response Analysis.</w:t>
      </w:r>
      <w:bookmarkEnd w:id="12"/>
    </w:p>
    <w:p w14:paraId="06E661DC" w14:textId="657614F9" w:rsidR="00354FB1" w:rsidRPr="00FE75D2" w:rsidRDefault="00354FB1" w:rsidP="006253D3">
      <w:pPr>
        <w:spacing w:line="360" w:lineRule="auto"/>
        <w:jc w:val="both"/>
        <w:rPr>
          <w:rFonts w:ascii="Times New Roman" w:hAnsi="Times New Roman" w:cs="Times New Roman"/>
          <w:color w:val="000000" w:themeColor="text1"/>
        </w:rPr>
      </w:pPr>
      <w:r w:rsidRPr="00FE75D2">
        <w:rPr>
          <w:rFonts w:ascii="Times New Roman" w:hAnsi="Times New Roman" w:cs="Times New Roman"/>
          <w:color w:val="000000" w:themeColor="text1"/>
        </w:rPr>
        <w:t>Both M&amp;S and Co-op proved to be weak in their detection and response systems that enabled attackers to access their networks and stay unnoticed over a long period.</w:t>
      </w:r>
    </w:p>
    <w:p w14:paraId="4F44EB18" w14:textId="77777777" w:rsidR="00354FB1" w:rsidRPr="00FE75D2" w:rsidRDefault="00354FB1" w:rsidP="006253D3">
      <w:pPr>
        <w:spacing w:line="360" w:lineRule="auto"/>
        <w:jc w:val="both"/>
        <w:rPr>
          <w:rFonts w:ascii="Times New Roman" w:hAnsi="Times New Roman" w:cs="Times New Roman"/>
          <w:color w:val="000000" w:themeColor="text1"/>
        </w:rPr>
      </w:pPr>
      <w:r w:rsidRPr="00FE75D2">
        <w:rPr>
          <w:rFonts w:ascii="Times New Roman" w:hAnsi="Times New Roman" w:cs="Times New Roman"/>
          <w:color w:val="000000" w:themeColor="text1"/>
        </w:rPr>
        <w:t>Detection Gaps: M&amp;S used the old signature-detection method which meant that new-age attack techniques, such as living-off-the-land (LOL) utilities such as PowerShell was not detected. Equally, the detection systems at Co-op did not detect lateral movement and privilege escalation (Hilario et al., 2024). Neither of these organizations had behavioral anomaly detection systems, which would have raised an alarm during suspicious activity during the earlier stages of the attack lifecycle.</w:t>
      </w:r>
    </w:p>
    <w:p w14:paraId="30E8ADA3" w14:textId="77777777" w:rsidR="00683E06" w:rsidRPr="00FE75D2" w:rsidRDefault="00683E06" w:rsidP="006253D3">
      <w:pPr>
        <w:spacing w:line="360" w:lineRule="auto"/>
        <w:jc w:val="both"/>
        <w:rPr>
          <w:rFonts w:ascii="Times New Roman" w:hAnsi="Times New Roman" w:cs="Times New Roman"/>
          <w:color w:val="000000" w:themeColor="text1"/>
        </w:rPr>
      </w:pPr>
      <w:r w:rsidRPr="00FE75D2">
        <w:rPr>
          <w:rFonts w:ascii="Times New Roman" w:hAnsi="Times New Roman" w:cs="Times New Roman"/>
          <w:color w:val="000000" w:themeColor="text1"/>
        </w:rPr>
        <w:t>Proactive Prevention</w:t>
      </w:r>
    </w:p>
    <w:p w14:paraId="406D17B1" w14:textId="7F878073" w:rsidR="00683E06" w:rsidRPr="00FE75D2" w:rsidRDefault="00683E06" w:rsidP="006253D3">
      <w:pPr>
        <w:spacing w:line="360" w:lineRule="auto"/>
        <w:jc w:val="both"/>
        <w:rPr>
          <w:rFonts w:ascii="Times New Roman" w:hAnsi="Times New Roman" w:cs="Times New Roman"/>
          <w:color w:val="000000" w:themeColor="text1"/>
        </w:rPr>
      </w:pPr>
      <w:r w:rsidRPr="00FE75D2">
        <w:rPr>
          <w:rFonts w:ascii="Times New Roman" w:hAnsi="Times New Roman" w:cs="Times New Roman"/>
          <w:color w:val="000000" w:themeColor="text1"/>
        </w:rPr>
        <w:t>One such area is the adoption of a Zero Trust Architecture (ZTA) that operates on the principle of never trusting any device or user, regardless of where they are located on the network. This model involves rigorous authentication, network segmentation and least-privilege access controls, reducing the likelihood of lateral movement in the case of an attack. Finally, it's important for organizations to maintain frequent patching and the deployment of automated vulnerability scanning tools like Nessus and OpenVAS to ensure systems are patched and free of known vulnerabilities.</w:t>
      </w:r>
    </w:p>
    <w:p w14:paraId="3432B0CD" w14:textId="77777777" w:rsidR="00683E06" w:rsidRPr="00FE75D2" w:rsidRDefault="00683E06" w:rsidP="006253D3">
      <w:pPr>
        <w:spacing w:line="360" w:lineRule="auto"/>
        <w:jc w:val="both"/>
        <w:rPr>
          <w:rFonts w:ascii="Times New Roman" w:hAnsi="Times New Roman" w:cs="Times New Roman"/>
          <w:color w:val="000000" w:themeColor="text1"/>
        </w:rPr>
      </w:pPr>
      <w:r w:rsidRPr="00FE75D2">
        <w:rPr>
          <w:rFonts w:ascii="Times New Roman" w:hAnsi="Times New Roman" w:cs="Times New Roman"/>
          <w:color w:val="000000" w:themeColor="text1"/>
        </w:rPr>
        <w:t>Improved Detection</w:t>
      </w:r>
    </w:p>
    <w:p w14:paraId="17B5779A" w14:textId="77777777" w:rsidR="00683E06" w:rsidRPr="00FE75D2" w:rsidRDefault="00683E06" w:rsidP="006253D3">
      <w:pPr>
        <w:spacing w:line="360" w:lineRule="auto"/>
        <w:jc w:val="both"/>
        <w:rPr>
          <w:rFonts w:ascii="Times New Roman" w:hAnsi="Times New Roman" w:cs="Times New Roman"/>
          <w:color w:val="000000" w:themeColor="text1"/>
        </w:rPr>
      </w:pPr>
      <w:r w:rsidRPr="00FE75D2">
        <w:rPr>
          <w:rFonts w:ascii="Times New Roman" w:hAnsi="Times New Roman" w:cs="Times New Roman"/>
          <w:color w:val="000000" w:themeColor="text1"/>
        </w:rPr>
        <w:t>The use of real-time monitoring tools with artificial intelligence (AI) capabilities can help to improve detection. Next-generation firewalls (NGFWs) and intrusion prevention systems (IPS) must be used to monitor both incoming and outgoing traffic. Moreover, Security Information and Event Management (SIEM) systems like Splunk and ELK Stack should be set up to gather, monitor and correlate events from all systems to gain a better understanding of network traffic.</w:t>
      </w:r>
    </w:p>
    <w:p w14:paraId="02E2BCE5" w14:textId="182B660A" w:rsidR="00354FB1" w:rsidRPr="00FE75D2" w:rsidRDefault="00354FB1" w:rsidP="006253D3">
      <w:pPr>
        <w:pStyle w:val="Heading3"/>
        <w:spacing w:line="360" w:lineRule="auto"/>
        <w:rPr>
          <w:rFonts w:cs="Times New Roman"/>
          <w:color w:val="000000" w:themeColor="text1"/>
          <w:szCs w:val="24"/>
        </w:rPr>
      </w:pPr>
      <w:bookmarkStart w:id="13" w:name="_Toc228222379"/>
      <w:r w:rsidRPr="00FE75D2">
        <w:rPr>
          <w:rFonts w:cs="Times New Roman"/>
          <w:color w:val="000000" w:themeColor="text1"/>
          <w:szCs w:val="24"/>
        </w:rPr>
        <w:lastRenderedPageBreak/>
        <w:t>6. Strategic Recommendations</w:t>
      </w:r>
      <w:bookmarkEnd w:id="13"/>
    </w:p>
    <w:p w14:paraId="64876C11" w14:textId="53F65291" w:rsidR="00354FB1" w:rsidRPr="00FE75D2" w:rsidRDefault="00354FB1" w:rsidP="006253D3">
      <w:pPr>
        <w:spacing w:line="360" w:lineRule="auto"/>
        <w:jc w:val="both"/>
        <w:rPr>
          <w:rFonts w:ascii="Times New Roman" w:hAnsi="Times New Roman" w:cs="Times New Roman"/>
          <w:color w:val="000000" w:themeColor="text1"/>
        </w:rPr>
      </w:pPr>
      <w:r w:rsidRPr="00FE75D2">
        <w:rPr>
          <w:rFonts w:ascii="Times New Roman" w:hAnsi="Times New Roman" w:cs="Times New Roman"/>
          <w:color w:val="000000" w:themeColor="text1"/>
        </w:rPr>
        <w:t>According to the results, there are some strategic recommendations required to minimize the attacks in the future:</w:t>
      </w:r>
    </w:p>
    <w:p w14:paraId="3A49B6C5" w14:textId="77777777" w:rsidR="00354FB1" w:rsidRPr="00FE75D2" w:rsidRDefault="00354FB1" w:rsidP="006253D3">
      <w:pPr>
        <w:spacing w:line="360" w:lineRule="auto"/>
        <w:jc w:val="both"/>
        <w:rPr>
          <w:rFonts w:ascii="Times New Roman" w:hAnsi="Times New Roman" w:cs="Times New Roman"/>
          <w:color w:val="000000" w:themeColor="text1"/>
        </w:rPr>
      </w:pPr>
      <w:r w:rsidRPr="00FE75D2">
        <w:rPr>
          <w:rFonts w:ascii="Times New Roman" w:hAnsi="Times New Roman" w:cs="Times New Roman"/>
          <w:b/>
          <w:bCs/>
          <w:color w:val="000000" w:themeColor="text1"/>
        </w:rPr>
        <w:t>Prevention</w:t>
      </w:r>
      <w:r w:rsidRPr="00FE75D2">
        <w:rPr>
          <w:rFonts w:ascii="Times New Roman" w:hAnsi="Times New Roman" w:cs="Times New Roman"/>
          <w:color w:val="000000" w:themeColor="text1"/>
        </w:rPr>
        <w:t>:</w:t>
      </w:r>
    </w:p>
    <w:p w14:paraId="38F5814D" w14:textId="77777777" w:rsidR="00354FB1" w:rsidRPr="00FE75D2" w:rsidRDefault="00354FB1" w:rsidP="006253D3">
      <w:pPr>
        <w:pStyle w:val="ListParagraph"/>
        <w:numPr>
          <w:ilvl w:val="0"/>
          <w:numId w:val="1"/>
        </w:numPr>
        <w:spacing w:line="360" w:lineRule="auto"/>
        <w:jc w:val="both"/>
        <w:rPr>
          <w:rFonts w:ascii="Times New Roman" w:hAnsi="Times New Roman" w:cs="Times New Roman"/>
          <w:color w:val="000000" w:themeColor="text1"/>
        </w:rPr>
      </w:pPr>
      <w:r w:rsidRPr="00FE75D2">
        <w:rPr>
          <w:rFonts w:ascii="Times New Roman" w:hAnsi="Times New Roman" w:cs="Times New Roman"/>
          <w:color w:val="000000" w:themeColor="text1"/>
        </w:rPr>
        <w:t>Periodic patching and vulnerability testing to detect and address security vulnerabilities.</w:t>
      </w:r>
    </w:p>
    <w:p w14:paraId="3D6E49BB" w14:textId="77777777" w:rsidR="00354FB1" w:rsidRPr="00FE75D2" w:rsidRDefault="00354FB1" w:rsidP="006253D3">
      <w:pPr>
        <w:pStyle w:val="ListParagraph"/>
        <w:numPr>
          <w:ilvl w:val="0"/>
          <w:numId w:val="1"/>
        </w:numPr>
        <w:spacing w:line="360" w:lineRule="auto"/>
        <w:jc w:val="both"/>
        <w:rPr>
          <w:rFonts w:ascii="Times New Roman" w:hAnsi="Times New Roman" w:cs="Times New Roman"/>
          <w:color w:val="000000" w:themeColor="text1"/>
        </w:rPr>
      </w:pPr>
      <w:r w:rsidRPr="00FE75D2">
        <w:rPr>
          <w:rFonts w:ascii="Times New Roman" w:hAnsi="Times New Roman" w:cs="Times New Roman"/>
          <w:color w:val="000000" w:themeColor="text1"/>
        </w:rPr>
        <w:t>Implement a Zero Trust solution, which does not trust any device or user by default, regardless of his or her position in the internal network.</w:t>
      </w:r>
    </w:p>
    <w:p w14:paraId="4B0F4DD8" w14:textId="77777777" w:rsidR="00354FB1" w:rsidRPr="00FE75D2" w:rsidRDefault="00354FB1" w:rsidP="006253D3">
      <w:pPr>
        <w:pStyle w:val="ListParagraph"/>
        <w:numPr>
          <w:ilvl w:val="0"/>
          <w:numId w:val="1"/>
        </w:numPr>
        <w:spacing w:line="360" w:lineRule="auto"/>
        <w:jc w:val="both"/>
        <w:rPr>
          <w:rFonts w:ascii="Times New Roman" w:hAnsi="Times New Roman" w:cs="Times New Roman"/>
          <w:color w:val="000000" w:themeColor="text1"/>
        </w:rPr>
      </w:pPr>
      <w:r w:rsidRPr="00FE75D2">
        <w:rPr>
          <w:rFonts w:ascii="Times New Roman" w:hAnsi="Times New Roman" w:cs="Times New Roman"/>
          <w:color w:val="000000" w:themeColor="text1"/>
        </w:rPr>
        <w:t>Implement multi-factor authentication (MFA) on all systems that are critical to minimize credential theft.</w:t>
      </w:r>
    </w:p>
    <w:p w14:paraId="252A392D" w14:textId="77777777" w:rsidR="00354FB1" w:rsidRPr="00FE75D2" w:rsidRDefault="00354FB1" w:rsidP="006253D3">
      <w:pPr>
        <w:spacing w:line="360" w:lineRule="auto"/>
        <w:jc w:val="both"/>
        <w:rPr>
          <w:rFonts w:ascii="Times New Roman" w:hAnsi="Times New Roman" w:cs="Times New Roman"/>
          <w:color w:val="000000" w:themeColor="text1"/>
        </w:rPr>
      </w:pPr>
      <w:r w:rsidRPr="00FE75D2">
        <w:rPr>
          <w:rFonts w:ascii="Times New Roman" w:hAnsi="Times New Roman" w:cs="Times New Roman"/>
          <w:b/>
          <w:bCs/>
          <w:color w:val="000000" w:themeColor="text1"/>
        </w:rPr>
        <w:t>Detection</w:t>
      </w:r>
      <w:r w:rsidRPr="00FE75D2">
        <w:rPr>
          <w:rFonts w:ascii="Times New Roman" w:hAnsi="Times New Roman" w:cs="Times New Roman"/>
          <w:color w:val="000000" w:themeColor="text1"/>
        </w:rPr>
        <w:t>:</w:t>
      </w:r>
    </w:p>
    <w:p w14:paraId="5FE047CA" w14:textId="77777777" w:rsidR="00354FB1" w:rsidRPr="00FE75D2" w:rsidRDefault="00354FB1" w:rsidP="006253D3">
      <w:pPr>
        <w:spacing w:line="360" w:lineRule="auto"/>
        <w:jc w:val="both"/>
        <w:rPr>
          <w:rFonts w:ascii="Times New Roman" w:hAnsi="Times New Roman" w:cs="Times New Roman"/>
          <w:color w:val="000000" w:themeColor="text1"/>
        </w:rPr>
      </w:pPr>
      <w:r w:rsidRPr="00FE75D2">
        <w:rPr>
          <w:rFonts w:ascii="Times New Roman" w:hAnsi="Times New Roman" w:cs="Times New Roman"/>
          <w:color w:val="000000" w:themeColor="text1"/>
        </w:rPr>
        <w:t>Enhance the real-time monitoring systems by using AI based intrusion detecting machines to be capable of identifying the abnormal patterns and behaviors.</w:t>
      </w:r>
    </w:p>
    <w:p w14:paraId="3A2F056C" w14:textId="77777777" w:rsidR="00354FB1" w:rsidRPr="00FE75D2" w:rsidRDefault="00354FB1" w:rsidP="006253D3">
      <w:pPr>
        <w:spacing w:line="360" w:lineRule="auto"/>
        <w:jc w:val="both"/>
        <w:rPr>
          <w:rFonts w:ascii="Times New Roman" w:hAnsi="Times New Roman" w:cs="Times New Roman"/>
          <w:color w:val="000000" w:themeColor="text1"/>
        </w:rPr>
      </w:pPr>
      <w:r w:rsidRPr="00FE75D2">
        <w:rPr>
          <w:rFonts w:ascii="Times New Roman" w:hAnsi="Times New Roman" w:cs="Times New Roman"/>
          <w:color w:val="000000" w:themeColor="text1"/>
        </w:rPr>
        <w:t>Implement next-generation antivirus (NGAV) and endpoint detection and response (EDR) systems to detect malware and anomalous activity.</w:t>
      </w:r>
    </w:p>
    <w:p w14:paraId="38EFCF6F" w14:textId="77777777" w:rsidR="00354FB1" w:rsidRPr="00FE75D2" w:rsidRDefault="00354FB1" w:rsidP="006253D3">
      <w:pPr>
        <w:spacing w:line="360" w:lineRule="auto"/>
        <w:jc w:val="both"/>
        <w:rPr>
          <w:rFonts w:ascii="Times New Roman" w:hAnsi="Times New Roman" w:cs="Times New Roman"/>
          <w:color w:val="000000" w:themeColor="text1"/>
        </w:rPr>
      </w:pPr>
      <w:r w:rsidRPr="00FE75D2">
        <w:rPr>
          <w:rFonts w:ascii="Times New Roman" w:hAnsi="Times New Roman" w:cs="Times New Roman"/>
          <w:b/>
          <w:bCs/>
          <w:color w:val="000000" w:themeColor="text1"/>
        </w:rPr>
        <w:t>Response</w:t>
      </w:r>
      <w:r w:rsidRPr="00FE75D2">
        <w:rPr>
          <w:rFonts w:ascii="Times New Roman" w:hAnsi="Times New Roman" w:cs="Times New Roman"/>
          <w:color w:val="000000" w:themeColor="text1"/>
        </w:rPr>
        <w:t>:</w:t>
      </w:r>
    </w:p>
    <w:p w14:paraId="62F5AEF0" w14:textId="77777777" w:rsidR="00354FB1" w:rsidRPr="00FE75D2" w:rsidRDefault="00354FB1" w:rsidP="006253D3">
      <w:pPr>
        <w:pStyle w:val="ListParagraph"/>
        <w:numPr>
          <w:ilvl w:val="0"/>
          <w:numId w:val="2"/>
        </w:numPr>
        <w:spacing w:line="360" w:lineRule="auto"/>
        <w:jc w:val="both"/>
        <w:rPr>
          <w:rFonts w:ascii="Times New Roman" w:hAnsi="Times New Roman" w:cs="Times New Roman"/>
          <w:color w:val="000000" w:themeColor="text1"/>
        </w:rPr>
      </w:pPr>
      <w:r w:rsidRPr="00FE75D2">
        <w:rPr>
          <w:rFonts w:ascii="Times New Roman" w:hAnsi="Times New Roman" w:cs="Times New Roman"/>
          <w:color w:val="000000" w:themeColor="text1"/>
        </w:rPr>
        <w:t>Develop, and periodically rehearse incident response plans in line with quick containment and recovery.</w:t>
      </w:r>
    </w:p>
    <w:p w14:paraId="06451052" w14:textId="77777777" w:rsidR="00354FB1" w:rsidRPr="00FE75D2" w:rsidRDefault="00354FB1" w:rsidP="006253D3">
      <w:pPr>
        <w:pStyle w:val="ListParagraph"/>
        <w:numPr>
          <w:ilvl w:val="0"/>
          <w:numId w:val="2"/>
        </w:numPr>
        <w:spacing w:line="360" w:lineRule="auto"/>
        <w:jc w:val="both"/>
        <w:rPr>
          <w:rFonts w:ascii="Times New Roman" w:hAnsi="Times New Roman" w:cs="Times New Roman"/>
          <w:color w:val="000000" w:themeColor="text1"/>
        </w:rPr>
      </w:pPr>
      <w:r w:rsidRPr="00FE75D2">
        <w:rPr>
          <w:rFonts w:ascii="Times New Roman" w:hAnsi="Times New Roman" w:cs="Times New Roman"/>
          <w:color w:val="000000" w:themeColor="text1"/>
        </w:rPr>
        <w:t>Train all the employees on cybersecurity to create awareness on phishing and social engineering attacks.</w:t>
      </w:r>
    </w:p>
    <w:p w14:paraId="038B86D1" w14:textId="4964E4B4" w:rsidR="00354FB1" w:rsidRPr="00FE75D2" w:rsidRDefault="00354FB1" w:rsidP="006253D3">
      <w:pPr>
        <w:pStyle w:val="Heading2"/>
        <w:spacing w:line="360" w:lineRule="auto"/>
        <w:rPr>
          <w:rFonts w:cs="Times New Roman"/>
          <w:color w:val="000000" w:themeColor="text1"/>
          <w:szCs w:val="24"/>
        </w:rPr>
      </w:pPr>
      <w:bookmarkStart w:id="14" w:name="_Toc228222380"/>
      <w:r w:rsidRPr="00FE75D2">
        <w:rPr>
          <w:rFonts w:cs="Times New Roman"/>
          <w:color w:val="000000" w:themeColor="text1"/>
          <w:szCs w:val="24"/>
        </w:rPr>
        <w:t>Conclusion</w:t>
      </w:r>
      <w:bookmarkEnd w:id="14"/>
    </w:p>
    <w:p w14:paraId="40935FD9" w14:textId="1ABFAFE2" w:rsidR="00354FB1" w:rsidRPr="00FE75D2" w:rsidRDefault="00354FB1" w:rsidP="006253D3">
      <w:pPr>
        <w:spacing w:line="360" w:lineRule="auto"/>
        <w:jc w:val="both"/>
        <w:rPr>
          <w:rFonts w:ascii="Times New Roman" w:hAnsi="Times New Roman" w:cs="Times New Roman"/>
          <w:color w:val="000000" w:themeColor="text1"/>
        </w:rPr>
      </w:pPr>
      <w:r w:rsidRPr="00FE75D2">
        <w:rPr>
          <w:rFonts w:ascii="Times New Roman" w:hAnsi="Times New Roman" w:cs="Times New Roman"/>
          <w:color w:val="000000" w:themeColor="text1"/>
        </w:rPr>
        <w:t xml:space="preserve">The cyberattacks of M&amp;S and the Co-op Group highlight that there is still a significant problem with the safety of critical infrastructure against advanced threats. These cases highlight the importance of taking proactive measures in cybersecurity, including regular patches, network segmentation, and employee training. Through these breaches, organizations can come up with more effective security measures to counter the advanced persistent threats and reduce the effects of future cyberattacks. Combining AI-based detection solutions with zero-trust infrastructures may </w:t>
      </w:r>
      <w:r w:rsidRPr="00FE75D2">
        <w:rPr>
          <w:rFonts w:ascii="Times New Roman" w:hAnsi="Times New Roman" w:cs="Times New Roman"/>
          <w:color w:val="000000" w:themeColor="text1"/>
        </w:rPr>
        <w:lastRenderedPageBreak/>
        <w:t>greatly improve security defenses and respondences, which will eventually improve the overall cybersecurity stance of an organization.</w:t>
      </w:r>
    </w:p>
    <w:p w14:paraId="03917E9E" w14:textId="66E9FBF9" w:rsidR="00FD3527" w:rsidRDefault="00F1655A" w:rsidP="006253D3">
      <w:pPr>
        <w:pStyle w:val="Heading1"/>
        <w:spacing w:line="360" w:lineRule="auto"/>
        <w:rPr>
          <w:rFonts w:eastAsia="Arial" w:cs="Times New Roman"/>
          <w:color w:val="000000" w:themeColor="text1"/>
          <w:szCs w:val="24"/>
        </w:rPr>
      </w:pPr>
      <w:bookmarkStart w:id="15" w:name="_Toc228222381"/>
      <w:r w:rsidRPr="00FE75D2">
        <w:rPr>
          <w:rFonts w:cs="Times New Roman"/>
          <w:color w:val="000000" w:themeColor="text1"/>
          <w:szCs w:val="24"/>
        </w:rPr>
        <w:t xml:space="preserve">Task 2 </w:t>
      </w:r>
      <w:r w:rsidR="00FD3527" w:rsidRPr="00FE75D2">
        <w:rPr>
          <w:rFonts w:cs="Times New Roman"/>
          <w:color w:val="000000" w:themeColor="text1"/>
          <w:szCs w:val="24"/>
        </w:rPr>
        <w:t>:</w:t>
      </w:r>
      <w:r w:rsidR="00FD3527" w:rsidRPr="00FE75D2">
        <w:rPr>
          <w:rFonts w:eastAsia="Arial" w:cs="Times New Roman"/>
          <w:color w:val="000000" w:themeColor="text1"/>
          <w:szCs w:val="24"/>
        </w:rPr>
        <w:t xml:space="preserve"> </w:t>
      </w:r>
      <w:r w:rsidR="00FD3527" w:rsidRPr="00FE75D2">
        <w:rPr>
          <w:rFonts w:cs="Times New Roman"/>
          <w:color w:val="000000" w:themeColor="text1"/>
          <w:szCs w:val="24"/>
        </w:rPr>
        <w:t>Red</w:t>
      </w:r>
      <w:r w:rsidR="00FD3527" w:rsidRPr="00FE75D2">
        <w:rPr>
          <w:rFonts w:eastAsia="Arial" w:cs="Times New Roman"/>
          <w:color w:val="000000" w:themeColor="text1"/>
          <w:szCs w:val="24"/>
        </w:rPr>
        <w:t xml:space="preserve"> Team Penetration Test: ABCD Ltd</w:t>
      </w:r>
      <w:bookmarkEnd w:id="15"/>
      <w:r w:rsidR="00FD3527" w:rsidRPr="00FE75D2">
        <w:rPr>
          <w:rFonts w:eastAsia="Arial" w:cs="Times New Roman"/>
          <w:color w:val="000000" w:themeColor="text1"/>
          <w:szCs w:val="24"/>
        </w:rPr>
        <w:t xml:space="preserve"> </w:t>
      </w:r>
    </w:p>
    <w:p w14:paraId="1C418FAB" w14:textId="77777777" w:rsidR="00FE75D2" w:rsidRPr="006253D3" w:rsidRDefault="00FE75D2" w:rsidP="00FE75D2">
      <w:pPr>
        <w:spacing w:line="360" w:lineRule="auto"/>
        <w:jc w:val="center"/>
        <w:rPr>
          <w:rFonts w:ascii="Times New Roman" w:hAnsi="Times New Roman" w:cs="Times New Roman"/>
          <w:b/>
          <w:bCs/>
        </w:rPr>
      </w:pPr>
      <w:r w:rsidRPr="006253D3">
        <w:rPr>
          <w:rFonts w:ascii="Times New Roman" w:hAnsi="Times New Roman" w:cs="Times New Roman"/>
          <w:b/>
          <w:bCs/>
        </w:rPr>
        <w:t>Executive Summary</w:t>
      </w:r>
    </w:p>
    <w:p w14:paraId="1A3154FC" w14:textId="77777777" w:rsidR="00FE75D2" w:rsidRPr="006253D3" w:rsidRDefault="00FE75D2" w:rsidP="00FE75D2">
      <w:pPr>
        <w:spacing w:line="360" w:lineRule="auto"/>
        <w:jc w:val="both"/>
        <w:rPr>
          <w:rFonts w:ascii="Times New Roman" w:hAnsi="Times New Roman" w:cs="Times New Roman"/>
        </w:rPr>
      </w:pPr>
      <w:r w:rsidRPr="006253D3">
        <w:rPr>
          <w:rFonts w:ascii="Times New Roman" w:hAnsi="Times New Roman" w:cs="Times New Roman"/>
        </w:rPr>
        <w:t>This report explores the link between cyber incidents and red team testing in cybersecurity. Part 1 of the report looks at the cyber-attacks on Marks &amp; Spencer and the Co-op Group, investigating how the incidents revealed detection, containment, incident response, access control, and governance vulnerabilities. The report examines the incidents from an evidence-driven timeline, MITRE ATT&amp;CK mapping, root cause analysis, threat actor analysis, and recommendations for prevention, detection and response.</w:t>
      </w:r>
    </w:p>
    <w:p w14:paraId="7196146C" w14:textId="77777777" w:rsidR="00FE75D2" w:rsidRPr="006253D3" w:rsidRDefault="00FE75D2" w:rsidP="00FE75D2">
      <w:pPr>
        <w:spacing w:line="360" w:lineRule="auto"/>
        <w:jc w:val="both"/>
        <w:rPr>
          <w:rFonts w:ascii="Times New Roman" w:hAnsi="Times New Roman" w:cs="Times New Roman"/>
        </w:rPr>
      </w:pPr>
      <w:r w:rsidRPr="006253D3">
        <w:rPr>
          <w:rFonts w:ascii="Times New Roman" w:hAnsi="Times New Roman" w:cs="Times New Roman"/>
        </w:rPr>
        <w:t>Part two includes a red team engagement plan for ABCD Ltd, a fictitious UK-based company offering web-facing retail services and corporate systems. The scenario tests the company's capabilities to prevent, detect and respond against common and sophisticated threats. This includes rules of engagement, a threat emulation plan, a virtualised lab environment, exploitation requirements, tools and techniques, operational execution, containment and detection gap analysis.</w:t>
      </w:r>
    </w:p>
    <w:p w14:paraId="382C72EC" w14:textId="77777777" w:rsidR="00FE75D2" w:rsidRPr="00FE75D2" w:rsidRDefault="00FE75D2" w:rsidP="00FE75D2"/>
    <w:p w14:paraId="319F0A41" w14:textId="16F9ADE9" w:rsidR="00F1655A" w:rsidRPr="00FE75D2" w:rsidRDefault="00F1655A" w:rsidP="006253D3">
      <w:pPr>
        <w:pStyle w:val="Heading2"/>
        <w:spacing w:line="360" w:lineRule="auto"/>
        <w:rPr>
          <w:rFonts w:cs="Times New Roman"/>
          <w:color w:val="000000" w:themeColor="text1"/>
          <w:szCs w:val="24"/>
        </w:rPr>
      </w:pPr>
      <w:bookmarkStart w:id="16" w:name="_Toc228222382"/>
      <w:r w:rsidRPr="00FE75D2">
        <w:rPr>
          <w:rFonts w:cs="Times New Roman"/>
          <w:color w:val="000000" w:themeColor="text1"/>
          <w:szCs w:val="24"/>
        </w:rPr>
        <w:t>Scenario Overview</w:t>
      </w:r>
      <w:bookmarkEnd w:id="16"/>
    </w:p>
    <w:p w14:paraId="0E325DB3" w14:textId="3EA6B46B" w:rsidR="00F1655A" w:rsidRPr="00FE75D2" w:rsidRDefault="00F1655A" w:rsidP="006253D3">
      <w:pPr>
        <w:spacing w:line="360" w:lineRule="auto"/>
        <w:jc w:val="both"/>
        <w:rPr>
          <w:rFonts w:ascii="Times New Roman" w:hAnsi="Times New Roman" w:cs="Times New Roman"/>
          <w:color w:val="000000" w:themeColor="text1"/>
        </w:rPr>
      </w:pPr>
      <w:r w:rsidRPr="00FE75D2">
        <w:rPr>
          <w:rFonts w:ascii="Times New Roman" w:hAnsi="Times New Roman" w:cs="Times New Roman"/>
          <w:color w:val="000000" w:themeColor="text1"/>
        </w:rPr>
        <w:t>The second part of this test is a Red Team exercise simulation against a virtualized lab in an image of an ABCD Ltd. a medium sized company in the UK. ABCD Ltd is a retail company that offers web-based and internal corporate system. The management of the company has requested full scale realistic penetration test to determine the capabilities of the company to detect, avert and respond to the common and advanced threats.</w:t>
      </w:r>
    </w:p>
    <w:tbl>
      <w:tblPr>
        <w:tblStyle w:val="GridTable5Dark-Accent5"/>
        <w:tblW w:w="9598" w:type="dxa"/>
        <w:tblLook w:val="04A0" w:firstRow="1" w:lastRow="0" w:firstColumn="1" w:lastColumn="0" w:noHBand="0" w:noVBand="1"/>
      </w:tblPr>
      <w:tblGrid>
        <w:gridCol w:w="3139"/>
        <w:gridCol w:w="2927"/>
        <w:gridCol w:w="3532"/>
      </w:tblGrid>
      <w:tr w:rsidR="00FE75D2" w:rsidRPr="00FE75D2" w14:paraId="24F22677" w14:textId="77777777" w:rsidTr="001875F4">
        <w:trPr>
          <w:cnfStyle w:val="100000000000" w:firstRow="1" w:lastRow="0" w:firstColumn="0" w:lastColumn="0" w:oddVBand="0" w:evenVBand="0" w:oddHBand="0" w:evenHBand="0" w:firstRowFirstColumn="0" w:firstRowLastColumn="0" w:lastRowFirstColumn="0" w:lastRowLastColumn="0"/>
          <w:trHeight w:val="1035"/>
        </w:trPr>
        <w:tc>
          <w:tcPr>
            <w:cnfStyle w:val="001000000000" w:firstRow="0" w:lastRow="0" w:firstColumn="1" w:lastColumn="0" w:oddVBand="0" w:evenVBand="0" w:oddHBand="0" w:evenHBand="0" w:firstRowFirstColumn="0" w:firstRowLastColumn="0" w:lastRowFirstColumn="0" w:lastRowLastColumn="0"/>
            <w:tcW w:w="0" w:type="auto"/>
            <w:hideMark/>
          </w:tcPr>
          <w:p w14:paraId="43D842C9" w14:textId="77777777" w:rsidR="001875F4" w:rsidRPr="00FE75D2" w:rsidRDefault="001875F4" w:rsidP="006253D3">
            <w:pPr>
              <w:spacing w:after="160" w:line="360" w:lineRule="auto"/>
              <w:jc w:val="both"/>
              <w:rPr>
                <w:rFonts w:ascii="Times New Roman" w:hAnsi="Times New Roman" w:cs="Times New Roman"/>
                <w:color w:val="000000" w:themeColor="text1"/>
              </w:rPr>
            </w:pPr>
            <w:r w:rsidRPr="00FE75D2">
              <w:rPr>
                <w:rFonts w:ascii="Times New Roman" w:hAnsi="Times New Roman" w:cs="Times New Roman"/>
                <w:color w:val="000000" w:themeColor="text1"/>
              </w:rPr>
              <w:t>Stage</w:t>
            </w:r>
          </w:p>
        </w:tc>
        <w:tc>
          <w:tcPr>
            <w:tcW w:w="0" w:type="auto"/>
            <w:hideMark/>
          </w:tcPr>
          <w:p w14:paraId="5A86ECCA" w14:textId="77777777" w:rsidR="001875F4" w:rsidRPr="00FE75D2" w:rsidRDefault="001875F4" w:rsidP="006253D3">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FE75D2">
              <w:rPr>
                <w:rFonts w:ascii="Times New Roman" w:hAnsi="Times New Roman" w:cs="Times New Roman"/>
                <w:color w:val="000000" w:themeColor="text1"/>
              </w:rPr>
              <w:t>M&amp;S</w:t>
            </w:r>
          </w:p>
        </w:tc>
        <w:tc>
          <w:tcPr>
            <w:tcW w:w="0" w:type="auto"/>
            <w:hideMark/>
          </w:tcPr>
          <w:p w14:paraId="0536DE13" w14:textId="77777777" w:rsidR="001875F4" w:rsidRPr="00FE75D2" w:rsidRDefault="001875F4" w:rsidP="006253D3">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FE75D2">
              <w:rPr>
                <w:rFonts w:ascii="Times New Roman" w:hAnsi="Times New Roman" w:cs="Times New Roman"/>
                <w:color w:val="000000" w:themeColor="text1"/>
              </w:rPr>
              <w:t>Co-op Group</w:t>
            </w:r>
          </w:p>
        </w:tc>
      </w:tr>
      <w:tr w:rsidR="00FE75D2" w:rsidRPr="00FE75D2" w14:paraId="331472F6" w14:textId="77777777" w:rsidTr="001875F4">
        <w:trPr>
          <w:cnfStyle w:val="000000100000" w:firstRow="0" w:lastRow="0" w:firstColumn="0" w:lastColumn="0" w:oddVBand="0" w:evenVBand="0" w:oddHBand="1" w:evenHBand="0" w:firstRowFirstColumn="0" w:firstRowLastColumn="0" w:lastRowFirstColumn="0" w:lastRowLastColumn="0"/>
          <w:trHeight w:val="1013"/>
        </w:trPr>
        <w:tc>
          <w:tcPr>
            <w:cnfStyle w:val="001000000000" w:firstRow="0" w:lastRow="0" w:firstColumn="1" w:lastColumn="0" w:oddVBand="0" w:evenVBand="0" w:oddHBand="0" w:evenHBand="0" w:firstRowFirstColumn="0" w:firstRowLastColumn="0" w:lastRowFirstColumn="0" w:lastRowLastColumn="0"/>
            <w:tcW w:w="0" w:type="auto"/>
            <w:hideMark/>
          </w:tcPr>
          <w:p w14:paraId="78BA7978" w14:textId="77777777" w:rsidR="001875F4" w:rsidRPr="00FE75D2" w:rsidRDefault="001875F4" w:rsidP="006253D3">
            <w:pPr>
              <w:spacing w:after="160" w:line="360" w:lineRule="auto"/>
              <w:jc w:val="both"/>
              <w:rPr>
                <w:rFonts w:ascii="Times New Roman" w:hAnsi="Times New Roman" w:cs="Times New Roman"/>
                <w:color w:val="000000" w:themeColor="text1"/>
              </w:rPr>
            </w:pPr>
            <w:r w:rsidRPr="00FE75D2">
              <w:rPr>
                <w:rFonts w:ascii="Times New Roman" w:hAnsi="Times New Roman" w:cs="Times New Roman"/>
                <w:color w:val="000000" w:themeColor="text1"/>
              </w:rPr>
              <w:t>Discovery</w:t>
            </w:r>
          </w:p>
        </w:tc>
        <w:tc>
          <w:tcPr>
            <w:tcW w:w="0" w:type="auto"/>
            <w:hideMark/>
          </w:tcPr>
          <w:p w14:paraId="24D2F36C" w14:textId="77777777" w:rsidR="001875F4" w:rsidRPr="00FE75D2" w:rsidRDefault="001875F4" w:rsidP="006253D3">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rPr>
            </w:pPr>
            <w:r w:rsidRPr="00FE75D2">
              <w:rPr>
                <w:rFonts w:ascii="Times New Roman" w:hAnsi="Times New Roman" w:cs="Times New Roman"/>
                <w:color w:val="000000" w:themeColor="text1"/>
              </w:rPr>
              <w:t>Delayed detection</w:t>
            </w:r>
          </w:p>
        </w:tc>
        <w:tc>
          <w:tcPr>
            <w:tcW w:w="0" w:type="auto"/>
            <w:hideMark/>
          </w:tcPr>
          <w:p w14:paraId="4BD12F67" w14:textId="77777777" w:rsidR="001875F4" w:rsidRPr="00FE75D2" w:rsidRDefault="001875F4" w:rsidP="006253D3">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rPr>
            </w:pPr>
            <w:r w:rsidRPr="00FE75D2">
              <w:rPr>
                <w:rFonts w:ascii="Times New Roman" w:hAnsi="Times New Roman" w:cs="Times New Roman"/>
                <w:color w:val="000000" w:themeColor="text1"/>
              </w:rPr>
              <w:t>Early detection</w:t>
            </w:r>
          </w:p>
        </w:tc>
      </w:tr>
      <w:tr w:rsidR="00FE75D2" w:rsidRPr="00FE75D2" w14:paraId="36B11763" w14:textId="77777777" w:rsidTr="001875F4">
        <w:trPr>
          <w:trHeight w:val="1035"/>
        </w:trPr>
        <w:tc>
          <w:tcPr>
            <w:cnfStyle w:val="001000000000" w:firstRow="0" w:lastRow="0" w:firstColumn="1" w:lastColumn="0" w:oddVBand="0" w:evenVBand="0" w:oddHBand="0" w:evenHBand="0" w:firstRowFirstColumn="0" w:firstRowLastColumn="0" w:lastRowFirstColumn="0" w:lastRowLastColumn="0"/>
            <w:tcW w:w="0" w:type="auto"/>
            <w:hideMark/>
          </w:tcPr>
          <w:p w14:paraId="328B1A77" w14:textId="77777777" w:rsidR="001875F4" w:rsidRPr="00FE75D2" w:rsidRDefault="001875F4" w:rsidP="006253D3">
            <w:pPr>
              <w:spacing w:after="160" w:line="360" w:lineRule="auto"/>
              <w:jc w:val="both"/>
              <w:rPr>
                <w:rFonts w:ascii="Times New Roman" w:hAnsi="Times New Roman" w:cs="Times New Roman"/>
                <w:color w:val="000000" w:themeColor="text1"/>
              </w:rPr>
            </w:pPr>
            <w:r w:rsidRPr="00FE75D2">
              <w:rPr>
                <w:rFonts w:ascii="Times New Roman" w:hAnsi="Times New Roman" w:cs="Times New Roman"/>
                <w:color w:val="000000" w:themeColor="text1"/>
              </w:rPr>
              <w:lastRenderedPageBreak/>
              <w:t>Initial Access</w:t>
            </w:r>
          </w:p>
        </w:tc>
        <w:tc>
          <w:tcPr>
            <w:tcW w:w="0" w:type="auto"/>
            <w:hideMark/>
          </w:tcPr>
          <w:p w14:paraId="1D830B91" w14:textId="77777777" w:rsidR="001875F4" w:rsidRPr="00FE75D2" w:rsidRDefault="001875F4" w:rsidP="006253D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FE75D2">
              <w:rPr>
                <w:rFonts w:ascii="Times New Roman" w:hAnsi="Times New Roman" w:cs="Times New Roman"/>
                <w:color w:val="000000" w:themeColor="text1"/>
              </w:rPr>
              <w:t>Phishing</w:t>
            </w:r>
          </w:p>
        </w:tc>
        <w:tc>
          <w:tcPr>
            <w:tcW w:w="0" w:type="auto"/>
            <w:hideMark/>
          </w:tcPr>
          <w:p w14:paraId="475F8654" w14:textId="77777777" w:rsidR="001875F4" w:rsidRPr="00FE75D2" w:rsidRDefault="001875F4" w:rsidP="006253D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FE75D2">
              <w:rPr>
                <w:rFonts w:ascii="Times New Roman" w:hAnsi="Times New Roman" w:cs="Times New Roman"/>
                <w:color w:val="000000" w:themeColor="text1"/>
              </w:rPr>
              <w:t>Phishing, CMS exploit</w:t>
            </w:r>
          </w:p>
        </w:tc>
      </w:tr>
      <w:tr w:rsidR="00FE75D2" w:rsidRPr="00FE75D2" w14:paraId="229676AD" w14:textId="77777777" w:rsidTr="001875F4">
        <w:trPr>
          <w:cnfStyle w:val="000000100000" w:firstRow="0" w:lastRow="0" w:firstColumn="0" w:lastColumn="0" w:oddVBand="0" w:evenVBand="0" w:oddHBand="1" w:evenHBand="0" w:firstRowFirstColumn="0" w:firstRowLastColumn="0" w:lastRowFirstColumn="0" w:lastRowLastColumn="0"/>
          <w:trHeight w:val="1035"/>
        </w:trPr>
        <w:tc>
          <w:tcPr>
            <w:cnfStyle w:val="001000000000" w:firstRow="0" w:lastRow="0" w:firstColumn="1" w:lastColumn="0" w:oddVBand="0" w:evenVBand="0" w:oddHBand="0" w:evenHBand="0" w:firstRowFirstColumn="0" w:firstRowLastColumn="0" w:lastRowFirstColumn="0" w:lastRowLastColumn="0"/>
            <w:tcW w:w="0" w:type="auto"/>
            <w:hideMark/>
          </w:tcPr>
          <w:p w14:paraId="42DB06C2" w14:textId="77777777" w:rsidR="001875F4" w:rsidRPr="00FE75D2" w:rsidRDefault="001875F4" w:rsidP="006253D3">
            <w:pPr>
              <w:spacing w:after="160" w:line="360" w:lineRule="auto"/>
              <w:jc w:val="both"/>
              <w:rPr>
                <w:rFonts w:ascii="Times New Roman" w:hAnsi="Times New Roman" w:cs="Times New Roman"/>
                <w:color w:val="000000" w:themeColor="text1"/>
              </w:rPr>
            </w:pPr>
            <w:r w:rsidRPr="00FE75D2">
              <w:rPr>
                <w:rFonts w:ascii="Times New Roman" w:hAnsi="Times New Roman" w:cs="Times New Roman"/>
                <w:color w:val="000000" w:themeColor="text1"/>
              </w:rPr>
              <w:t>Privilege Escalation</w:t>
            </w:r>
          </w:p>
        </w:tc>
        <w:tc>
          <w:tcPr>
            <w:tcW w:w="0" w:type="auto"/>
            <w:hideMark/>
          </w:tcPr>
          <w:p w14:paraId="679F197D" w14:textId="77777777" w:rsidR="001875F4" w:rsidRPr="00FE75D2" w:rsidRDefault="001875F4" w:rsidP="006253D3">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rPr>
            </w:pPr>
            <w:r w:rsidRPr="00FE75D2">
              <w:rPr>
                <w:rFonts w:ascii="Times New Roman" w:hAnsi="Times New Roman" w:cs="Times New Roman"/>
                <w:color w:val="000000" w:themeColor="text1"/>
              </w:rPr>
              <w:t>Weak segmentation</w:t>
            </w:r>
          </w:p>
        </w:tc>
        <w:tc>
          <w:tcPr>
            <w:tcW w:w="0" w:type="auto"/>
            <w:hideMark/>
          </w:tcPr>
          <w:p w14:paraId="5DA1C885" w14:textId="77777777" w:rsidR="001875F4" w:rsidRPr="00FE75D2" w:rsidRDefault="001875F4" w:rsidP="006253D3">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rPr>
            </w:pPr>
            <w:r w:rsidRPr="00FE75D2">
              <w:rPr>
                <w:rFonts w:ascii="Times New Roman" w:hAnsi="Times New Roman" w:cs="Times New Roman"/>
                <w:color w:val="000000" w:themeColor="text1"/>
              </w:rPr>
              <w:t>Weak password policies</w:t>
            </w:r>
          </w:p>
        </w:tc>
      </w:tr>
      <w:tr w:rsidR="00FE75D2" w:rsidRPr="00FE75D2" w14:paraId="7DEF3411" w14:textId="77777777" w:rsidTr="001875F4">
        <w:trPr>
          <w:trHeight w:val="1013"/>
        </w:trPr>
        <w:tc>
          <w:tcPr>
            <w:cnfStyle w:val="001000000000" w:firstRow="0" w:lastRow="0" w:firstColumn="1" w:lastColumn="0" w:oddVBand="0" w:evenVBand="0" w:oddHBand="0" w:evenHBand="0" w:firstRowFirstColumn="0" w:firstRowLastColumn="0" w:lastRowFirstColumn="0" w:lastRowLastColumn="0"/>
            <w:tcW w:w="0" w:type="auto"/>
            <w:hideMark/>
          </w:tcPr>
          <w:p w14:paraId="015394F5" w14:textId="77777777" w:rsidR="001875F4" w:rsidRPr="00FE75D2" w:rsidRDefault="001875F4" w:rsidP="006253D3">
            <w:pPr>
              <w:spacing w:after="160" w:line="360" w:lineRule="auto"/>
              <w:jc w:val="both"/>
              <w:rPr>
                <w:rFonts w:ascii="Times New Roman" w:hAnsi="Times New Roman" w:cs="Times New Roman"/>
                <w:color w:val="000000" w:themeColor="text1"/>
              </w:rPr>
            </w:pPr>
            <w:r w:rsidRPr="00FE75D2">
              <w:rPr>
                <w:rFonts w:ascii="Times New Roman" w:hAnsi="Times New Roman" w:cs="Times New Roman"/>
                <w:color w:val="000000" w:themeColor="text1"/>
              </w:rPr>
              <w:t>Containment</w:t>
            </w:r>
          </w:p>
        </w:tc>
        <w:tc>
          <w:tcPr>
            <w:tcW w:w="0" w:type="auto"/>
            <w:hideMark/>
          </w:tcPr>
          <w:p w14:paraId="7E8620C4" w14:textId="77777777" w:rsidR="001875F4" w:rsidRPr="00FE75D2" w:rsidRDefault="001875F4" w:rsidP="006253D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FE75D2">
              <w:rPr>
                <w:rFonts w:ascii="Times New Roman" w:hAnsi="Times New Roman" w:cs="Times New Roman"/>
                <w:color w:val="000000" w:themeColor="text1"/>
              </w:rPr>
              <w:t>Slow response</w:t>
            </w:r>
          </w:p>
        </w:tc>
        <w:tc>
          <w:tcPr>
            <w:tcW w:w="0" w:type="auto"/>
            <w:hideMark/>
          </w:tcPr>
          <w:p w14:paraId="7AA3EE05" w14:textId="77777777" w:rsidR="001875F4" w:rsidRPr="00FE75D2" w:rsidRDefault="001875F4" w:rsidP="006253D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FE75D2">
              <w:rPr>
                <w:rFonts w:ascii="Times New Roman" w:hAnsi="Times New Roman" w:cs="Times New Roman"/>
                <w:color w:val="000000" w:themeColor="text1"/>
              </w:rPr>
              <w:t>Faster response</w:t>
            </w:r>
          </w:p>
        </w:tc>
      </w:tr>
      <w:tr w:rsidR="00FE75D2" w:rsidRPr="00FE75D2" w14:paraId="2FB84648" w14:textId="77777777" w:rsidTr="001875F4">
        <w:trPr>
          <w:cnfStyle w:val="000000100000" w:firstRow="0" w:lastRow="0" w:firstColumn="0" w:lastColumn="0" w:oddVBand="0" w:evenVBand="0" w:oddHBand="1" w:evenHBand="0" w:firstRowFirstColumn="0" w:firstRowLastColumn="0" w:lastRowFirstColumn="0" w:lastRowLastColumn="0"/>
          <w:trHeight w:val="1035"/>
        </w:trPr>
        <w:tc>
          <w:tcPr>
            <w:cnfStyle w:val="001000000000" w:firstRow="0" w:lastRow="0" w:firstColumn="1" w:lastColumn="0" w:oddVBand="0" w:evenVBand="0" w:oddHBand="0" w:evenHBand="0" w:firstRowFirstColumn="0" w:firstRowLastColumn="0" w:lastRowFirstColumn="0" w:lastRowLastColumn="0"/>
            <w:tcW w:w="0" w:type="auto"/>
            <w:hideMark/>
          </w:tcPr>
          <w:p w14:paraId="5CAD72ED" w14:textId="77777777" w:rsidR="001875F4" w:rsidRPr="00FE75D2" w:rsidRDefault="001875F4" w:rsidP="006253D3">
            <w:pPr>
              <w:spacing w:after="160" w:line="360" w:lineRule="auto"/>
              <w:jc w:val="both"/>
              <w:rPr>
                <w:rFonts w:ascii="Times New Roman" w:hAnsi="Times New Roman" w:cs="Times New Roman"/>
                <w:color w:val="000000" w:themeColor="text1"/>
              </w:rPr>
            </w:pPr>
            <w:r w:rsidRPr="00FE75D2">
              <w:rPr>
                <w:rFonts w:ascii="Times New Roman" w:hAnsi="Times New Roman" w:cs="Times New Roman"/>
                <w:color w:val="000000" w:themeColor="text1"/>
              </w:rPr>
              <w:t>Exfiltration</w:t>
            </w:r>
          </w:p>
        </w:tc>
        <w:tc>
          <w:tcPr>
            <w:tcW w:w="0" w:type="auto"/>
            <w:hideMark/>
          </w:tcPr>
          <w:p w14:paraId="051EC698" w14:textId="77777777" w:rsidR="001875F4" w:rsidRPr="00FE75D2" w:rsidRDefault="001875F4" w:rsidP="006253D3">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rPr>
            </w:pPr>
            <w:r w:rsidRPr="00FE75D2">
              <w:rPr>
                <w:rFonts w:ascii="Times New Roman" w:hAnsi="Times New Roman" w:cs="Times New Roman"/>
                <w:color w:val="000000" w:themeColor="text1"/>
              </w:rPr>
              <w:t>Data exfiltration</w:t>
            </w:r>
          </w:p>
        </w:tc>
        <w:tc>
          <w:tcPr>
            <w:tcW w:w="0" w:type="auto"/>
            <w:hideMark/>
          </w:tcPr>
          <w:p w14:paraId="08B55631" w14:textId="77777777" w:rsidR="001875F4" w:rsidRPr="00FE75D2" w:rsidRDefault="001875F4" w:rsidP="006253D3">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rPr>
            </w:pPr>
            <w:r w:rsidRPr="00FE75D2">
              <w:rPr>
                <w:rFonts w:ascii="Times New Roman" w:hAnsi="Times New Roman" w:cs="Times New Roman"/>
                <w:color w:val="000000" w:themeColor="text1"/>
              </w:rPr>
              <w:t>Data exfiltration</w:t>
            </w:r>
          </w:p>
        </w:tc>
      </w:tr>
      <w:tr w:rsidR="00FE75D2" w:rsidRPr="00FE75D2" w14:paraId="26820BE8" w14:textId="77777777" w:rsidTr="001875F4">
        <w:trPr>
          <w:trHeight w:val="1013"/>
        </w:trPr>
        <w:tc>
          <w:tcPr>
            <w:cnfStyle w:val="001000000000" w:firstRow="0" w:lastRow="0" w:firstColumn="1" w:lastColumn="0" w:oddVBand="0" w:evenVBand="0" w:oddHBand="0" w:evenHBand="0" w:firstRowFirstColumn="0" w:firstRowLastColumn="0" w:lastRowFirstColumn="0" w:lastRowLastColumn="0"/>
            <w:tcW w:w="0" w:type="auto"/>
            <w:hideMark/>
          </w:tcPr>
          <w:p w14:paraId="4B6CFFA3" w14:textId="77777777" w:rsidR="001875F4" w:rsidRPr="00FE75D2" w:rsidRDefault="001875F4" w:rsidP="006253D3">
            <w:pPr>
              <w:spacing w:after="160" w:line="360" w:lineRule="auto"/>
              <w:jc w:val="both"/>
              <w:rPr>
                <w:rFonts w:ascii="Times New Roman" w:hAnsi="Times New Roman" w:cs="Times New Roman"/>
                <w:color w:val="000000" w:themeColor="text1"/>
              </w:rPr>
            </w:pPr>
            <w:r w:rsidRPr="00FE75D2">
              <w:rPr>
                <w:rFonts w:ascii="Times New Roman" w:hAnsi="Times New Roman" w:cs="Times New Roman"/>
                <w:color w:val="000000" w:themeColor="text1"/>
              </w:rPr>
              <w:t>Disclosure</w:t>
            </w:r>
          </w:p>
        </w:tc>
        <w:tc>
          <w:tcPr>
            <w:tcW w:w="0" w:type="auto"/>
            <w:hideMark/>
          </w:tcPr>
          <w:p w14:paraId="2F97F4FF" w14:textId="77777777" w:rsidR="001875F4" w:rsidRPr="00FE75D2" w:rsidRDefault="001875F4" w:rsidP="006253D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FE75D2">
              <w:rPr>
                <w:rFonts w:ascii="Times New Roman" w:hAnsi="Times New Roman" w:cs="Times New Roman"/>
                <w:color w:val="000000" w:themeColor="text1"/>
              </w:rPr>
              <w:t>Delayed</w:t>
            </w:r>
          </w:p>
        </w:tc>
        <w:tc>
          <w:tcPr>
            <w:tcW w:w="0" w:type="auto"/>
            <w:hideMark/>
          </w:tcPr>
          <w:p w14:paraId="739E99E0" w14:textId="77777777" w:rsidR="001875F4" w:rsidRPr="00FE75D2" w:rsidRDefault="001875F4" w:rsidP="006253D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FE75D2">
              <w:rPr>
                <w:rFonts w:ascii="Times New Roman" w:hAnsi="Times New Roman" w:cs="Times New Roman"/>
                <w:color w:val="000000" w:themeColor="text1"/>
              </w:rPr>
              <w:t>Timely</w:t>
            </w:r>
          </w:p>
        </w:tc>
      </w:tr>
    </w:tbl>
    <w:p w14:paraId="7136D076" w14:textId="77777777" w:rsidR="001875F4" w:rsidRPr="00FE75D2" w:rsidRDefault="001875F4" w:rsidP="006253D3">
      <w:pPr>
        <w:spacing w:line="360" w:lineRule="auto"/>
        <w:jc w:val="both"/>
        <w:rPr>
          <w:rFonts w:ascii="Times New Roman" w:hAnsi="Times New Roman" w:cs="Times New Roman"/>
          <w:color w:val="000000" w:themeColor="text1"/>
        </w:rPr>
      </w:pPr>
    </w:p>
    <w:p w14:paraId="106DF8B1" w14:textId="3C2BF4E6" w:rsidR="00F1655A" w:rsidRPr="00FE75D2" w:rsidRDefault="00F1655A" w:rsidP="006253D3">
      <w:pPr>
        <w:spacing w:line="360" w:lineRule="auto"/>
        <w:jc w:val="both"/>
        <w:rPr>
          <w:rFonts w:ascii="Times New Roman" w:hAnsi="Times New Roman" w:cs="Times New Roman"/>
          <w:color w:val="000000" w:themeColor="text1"/>
        </w:rPr>
      </w:pPr>
      <w:r w:rsidRPr="00FE75D2">
        <w:rPr>
          <w:rFonts w:ascii="Times New Roman" w:hAnsi="Times New Roman" w:cs="Times New Roman"/>
          <w:color w:val="000000" w:themeColor="text1"/>
        </w:rPr>
        <w:t>The objective is to design, plan, execute and report an entire penetration testing campaign which simulates a real-world attack scenario, illustrating the techniques and tools employed by the existing Red Team professionals. The exercise will be conducted to evaluate the security of the corporate network, replicate advanced persistent threats (APT) and estimate how the company can survive the advanced cyberattacks (Yılgın and Tuna, 2026).</w:t>
      </w:r>
    </w:p>
    <w:p w14:paraId="0F09390E" w14:textId="5C1A7824" w:rsidR="000772BD" w:rsidRPr="00FE75D2" w:rsidRDefault="000772BD" w:rsidP="006253D3">
      <w:pPr>
        <w:spacing w:line="360" w:lineRule="auto"/>
        <w:jc w:val="both"/>
        <w:rPr>
          <w:rFonts w:ascii="Times New Roman" w:hAnsi="Times New Roman" w:cs="Times New Roman"/>
          <w:color w:val="000000" w:themeColor="text1"/>
        </w:rPr>
      </w:pPr>
      <w:r w:rsidRPr="00FE75D2">
        <w:rPr>
          <w:rFonts w:ascii="Times New Roman" w:hAnsi="Times New Roman" w:cs="Times New Roman"/>
          <w:noProof/>
          <w:color w:val="000000" w:themeColor="text1"/>
        </w:rPr>
        <w:drawing>
          <wp:inline distT="0" distB="0" distL="0" distR="0" wp14:anchorId="7E7FEEBE" wp14:editId="09515CA2">
            <wp:extent cx="5943600" cy="2440940"/>
            <wp:effectExtent l="0" t="0" r="0" b="0"/>
            <wp:docPr id="12885904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8590485" name=""/>
                    <pic:cNvPicPr/>
                  </pic:nvPicPr>
                  <pic:blipFill>
                    <a:blip r:embed="rId13"/>
                    <a:stretch>
                      <a:fillRect/>
                    </a:stretch>
                  </pic:blipFill>
                  <pic:spPr>
                    <a:xfrm>
                      <a:off x="0" y="0"/>
                      <a:ext cx="5943600" cy="2440940"/>
                    </a:xfrm>
                    <a:prstGeom prst="rect">
                      <a:avLst/>
                    </a:prstGeom>
                  </pic:spPr>
                </pic:pic>
              </a:graphicData>
            </a:graphic>
          </wp:inline>
        </w:drawing>
      </w:r>
    </w:p>
    <w:p w14:paraId="4445925E" w14:textId="77777777" w:rsidR="003B1850" w:rsidRPr="00FE75D2" w:rsidRDefault="003B1850" w:rsidP="006253D3">
      <w:pPr>
        <w:spacing w:line="360" w:lineRule="auto"/>
        <w:jc w:val="both"/>
        <w:rPr>
          <w:rFonts w:ascii="Times New Roman" w:hAnsi="Times New Roman" w:cs="Times New Roman"/>
          <w:color w:val="000000" w:themeColor="text1"/>
        </w:rPr>
      </w:pPr>
    </w:p>
    <w:p w14:paraId="679B249F" w14:textId="1C643D59" w:rsidR="00F1655A" w:rsidRPr="00FE75D2" w:rsidRDefault="00F1655A" w:rsidP="006253D3">
      <w:pPr>
        <w:pStyle w:val="Heading2"/>
        <w:spacing w:line="360" w:lineRule="auto"/>
        <w:rPr>
          <w:rFonts w:cs="Times New Roman"/>
          <w:color w:val="000000" w:themeColor="text1"/>
          <w:szCs w:val="24"/>
        </w:rPr>
      </w:pPr>
      <w:bookmarkStart w:id="17" w:name="_Toc228222383"/>
      <w:r w:rsidRPr="00FE75D2">
        <w:rPr>
          <w:rFonts w:cs="Times New Roman"/>
          <w:color w:val="000000" w:themeColor="text1"/>
          <w:szCs w:val="24"/>
        </w:rPr>
        <w:lastRenderedPageBreak/>
        <w:t>2. Rules of Engagement (RoE).</w:t>
      </w:r>
      <w:bookmarkEnd w:id="17"/>
    </w:p>
    <w:p w14:paraId="2959ADAB" w14:textId="5E8BC14D" w:rsidR="00F1655A" w:rsidRPr="00FE75D2" w:rsidRDefault="00F1655A" w:rsidP="006253D3">
      <w:pPr>
        <w:spacing w:line="360" w:lineRule="auto"/>
        <w:jc w:val="both"/>
        <w:rPr>
          <w:rFonts w:ascii="Times New Roman" w:hAnsi="Times New Roman" w:cs="Times New Roman"/>
          <w:color w:val="000000" w:themeColor="text1"/>
        </w:rPr>
      </w:pPr>
      <w:r w:rsidRPr="00FE75D2">
        <w:rPr>
          <w:rFonts w:ascii="Times New Roman" w:hAnsi="Times New Roman" w:cs="Times New Roman"/>
          <w:color w:val="000000" w:themeColor="text1"/>
        </w:rPr>
        <w:t>The Rules of Engagement (RoE) document offers the scope and boundaries of penetration testing engagement, acceptable procedures and error escalation procedures. The key factors of the RoE are the following:</w:t>
      </w:r>
    </w:p>
    <w:p w14:paraId="70684313" w14:textId="77777777" w:rsidR="00F1655A" w:rsidRPr="00FE75D2" w:rsidRDefault="00F1655A" w:rsidP="006253D3">
      <w:pPr>
        <w:spacing w:line="360" w:lineRule="auto"/>
        <w:jc w:val="both"/>
        <w:rPr>
          <w:rFonts w:ascii="Times New Roman" w:hAnsi="Times New Roman" w:cs="Times New Roman"/>
          <w:color w:val="000000" w:themeColor="text1"/>
        </w:rPr>
      </w:pPr>
      <w:r w:rsidRPr="00FE75D2">
        <w:rPr>
          <w:rFonts w:ascii="Times New Roman" w:hAnsi="Times New Roman" w:cs="Times New Roman"/>
          <w:color w:val="000000" w:themeColor="text1"/>
        </w:rPr>
        <w:t>Scope: The scope of work will entail the work on the company web applications already available to the outside world and the internal network infrastructure and other important company systems such as the Active Directory service, web servers and file servers.</w:t>
      </w:r>
    </w:p>
    <w:p w14:paraId="6AE21474" w14:textId="77777777" w:rsidR="00F1655A" w:rsidRPr="00FE75D2" w:rsidRDefault="00F1655A" w:rsidP="006253D3">
      <w:pPr>
        <w:spacing w:line="360" w:lineRule="auto"/>
        <w:jc w:val="both"/>
        <w:rPr>
          <w:rFonts w:ascii="Times New Roman" w:hAnsi="Times New Roman" w:cs="Times New Roman"/>
          <w:color w:val="000000" w:themeColor="text1"/>
        </w:rPr>
      </w:pPr>
      <w:r w:rsidRPr="00FE75D2">
        <w:rPr>
          <w:rFonts w:ascii="Times New Roman" w:hAnsi="Times New Roman" w:cs="Times New Roman"/>
          <w:color w:val="000000" w:themeColor="text1"/>
        </w:rPr>
        <w:t>Excluded Systems: The critical systems of production will not be tested as it will cause any kind of disruption to the operations particularly during the business hours.</w:t>
      </w:r>
    </w:p>
    <w:p w14:paraId="7E379D59" w14:textId="77777777" w:rsidR="00F1655A" w:rsidRPr="00FE75D2" w:rsidRDefault="00F1655A" w:rsidP="006253D3">
      <w:pPr>
        <w:spacing w:line="360" w:lineRule="auto"/>
        <w:jc w:val="both"/>
        <w:rPr>
          <w:rFonts w:ascii="Times New Roman" w:hAnsi="Times New Roman" w:cs="Times New Roman"/>
          <w:color w:val="000000" w:themeColor="text1"/>
        </w:rPr>
      </w:pPr>
      <w:r w:rsidRPr="00FE75D2">
        <w:rPr>
          <w:rFonts w:ascii="Times New Roman" w:hAnsi="Times New Roman" w:cs="Times New Roman"/>
          <w:color w:val="000000" w:themeColor="text1"/>
        </w:rPr>
        <w:t>Authorized Methods: Phishing, exploiting unpatched vulnerabilities, lateral movement, privilege escalation and data exfiltration will be involved in this attack.</w:t>
      </w:r>
    </w:p>
    <w:p w14:paraId="369C5F3C" w14:textId="77777777" w:rsidR="00F1655A" w:rsidRPr="00FE75D2" w:rsidRDefault="00F1655A" w:rsidP="006253D3">
      <w:pPr>
        <w:spacing w:line="360" w:lineRule="auto"/>
        <w:jc w:val="both"/>
        <w:rPr>
          <w:rFonts w:ascii="Times New Roman" w:hAnsi="Times New Roman" w:cs="Times New Roman"/>
          <w:color w:val="000000" w:themeColor="text1"/>
        </w:rPr>
      </w:pPr>
      <w:r w:rsidRPr="00FE75D2">
        <w:rPr>
          <w:rFonts w:ascii="Times New Roman" w:hAnsi="Times New Roman" w:cs="Times New Roman"/>
          <w:color w:val="000000" w:themeColor="text1"/>
        </w:rPr>
        <w:t>Escalation Protocol: The Red Team will immediately inform the point of contact at ABCD Ltd in case of any serious incident or disruption. Communication path escalation will entail the use of face-to-face communication via encrypted channels and taking immediate action.</w:t>
      </w:r>
    </w:p>
    <w:p w14:paraId="6443ECBF" w14:textId="2F05E124" w:rsidR="00F1655A" w:rsidRPr="00FE75D2" w:rsidRDefault="00F1655A" w:rsidP="006253D3">
      <w:pPr>
        <w:spacing w:line="360" w:lineRule="auto"/>
        <w:jc w:val="both"/>
        <w:rPr>
          <w:rFonts w:ascii="Times New Roman" w:hAnsi="Times New Roman" w:cs="Times New Roman"/>
          <w:color w:val="000000" w:themeColor="text1"/>
        </w:rPr>
      </w:pPr>
      <w:r w:rsidRPr="00FE75D2">
        <w:rPr>
          <w:rFonts w:ascii="Times New Roman" w:hAnsi="Times New Roman" w:cs="Times New Roman"/>
          <w:color w:val="000000" w:themeColor="text1"/>
        </w:rPr>
        <w:t>Legal/Ethical limits: The attacks will be simulated based on the principles of ethical hacking in such a manner that there will be nothing actually done to the operation of ABCD Ltd. The team will also make sure that they do not destroy the information of the customer and other stakeholders.</w:t>
      </w:r>
    </w:p>
    <w:p w14:paraId="16D75F46" w14:textId="5FBB49AA" w:rsidR="00F1655A" w:rsidRPr="00FE75D2" w:rsidRDefault="00F1655A" w:rsidP="006253D3">
      <w:pPr>
        <w:spacing w:line="360" w:lineRule="auto"/>
        <w:jc w:val="both"/>
        <w:rPr>
          <w:rFonts w:ascii="Times New Roman" w:hAnsi="Times New Roman" w:cs="Times New Roman"/>
          <w:color w:val="000000" w:themeColor="text1"/>
        </w:rPr>
      </w:pPr>
      <w:r w:rsidRPr="00FE75D2">
        <w:rPr>
          <w:rFonts w:ascii="Times New Roman" w:hAnsi="Times New Roman" w:cs="Times New Roman"/>
          <w:color w:val="000000" w:themeColor="text1"/>
        </w:rPr>
        <w:t>The RoE document serves to make sure that the testing is carried out in a controlled and ethical way with clear boundaries and mechanisms to escalate in place (Karki, 2025).</w:t>
      </w:r>
    </w:p>
    <w:p w14:paraId="0799AECF" w14:textId="31F2A673" w:rsidR="00B4252F" w:rsidRPr="00FE75D2" w:rsidRDefault="00B4252F" w:rsidP="006253D3">
      <w:pPr>
        <w:spacing w:line="360" w:lineRule="auto"/>
        <w:jc w:val="both"/>
        <w:rPr>
          <w:rFonts w:ascii="Times New Roman" w:hAnsi="Times New Roman" w:cs="Times New Roman"/>
          <w:color w:val="000000" w:themeColor="text1"/>
        </w:rPr>
      </w:pPr>
      <w:r w:rsidRPr="00FE75D2">
        <w:rPr>
          <w:rFonts w:ascii="Times New Roman" w:hAnsi="Times New Roman" w:cs="Times New Roman"/>
          <w:noProof/>
          <w:color w:val="000000" w:themeColor="text1"/>
        </w:rPr>
        <w:lastRenderedPageBreak/>
        <w:drawing>
          <wp:inline distT="0" distB="0" distL="0" distR="0" wp14:anchorId="44E856A7" wp14:editId="37F0FF77">
            <wp:extent cx="5943600" cy="2515870"/>
            <wp:effectExtent l="0" t="0" r="0" b="0"/>
            <wp:docPr id="3114039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1403994" name=""/>
                    <pic:cNvPicPr/>
                  </pic:nvPicPr>
                  <pic:blipFill>
                    <a:blip r:embed="rId14"/>
                    <a:stretch>
                      <a:fillRect/>
                    </a:stretch>
                  </pic:blipFill>
                  <pic:spPr>
                    <a:xfrm>
                      <a:off x="0" y="0"/>
                      <a:ext cx="5943600" cy="2515870"/>
                    </a:xfrm>
                    <a:prstGeom prst="rect">
                      <a:avLst/>
                    </a:prstGeom>
                  </pic:spPr>
                </pic:pic>
              </a:graphicData>
            </a:graphic>
          </wp:inline>
        </w:drawing>
      </w:r>
    </w:p>
    <w:p w14:paraId="38F7EEEA" w14:textId="24760C1C" w:rsidR="00F1655A" w:rsidRPr="00FE75D2" w:rsidRDefault="00F1655A" w:rsidP="006253D3">
      <w:pPr>
        <w:pStyle w:val="Heading2"/>
        <w:spacing w:line="360" w:lineRule="auto"/>
        <w:rPr>
          <w:rFonts w:cs="Times New Roman"/>
          <w:color w:val="000000" w:themeColor="text1"/>
          <w:szCs w:val="24"/>
        </w:rPr>
      </w:pPr>
      <w:bookmarkStart w:id="18" w:name="_Toc228222384"/>
      <w:r w:rsidRPr="00FE75D2">
        <w:rPr>
          <w:rFonts w:cs="Times New Roman"/>
          <w:color w:val="000000" w:themeColor="text1"/>
          <w:szCs w:val="24"/>
        </w:rPr>
        <w:t>2. Threat Emulation Plan</w:t>
      </w:r>
      <w:bookmarkEnd w:id="18"/>
    </w:p>
    <w:p w14:paraId="6E3B8750" w14:textId="4466960F" w:rsidR="00F1655A" w:rsidRPr="00FE75D2" w:rsidRDefault="00F1655A" w:rsidP="006253D3">
      <w:pPr>
        <w:spacing w:line="360" w:lineRule="auto"/>
        <w:jc w:val="both"/>
        <w:rPr>
          <w:rFonts w:ascii="Times New Roman" w:hAnsi="Times New Roman" w:cs="Times New Roman"/>
          <w:color w:val="000000" w:themeColor="text1"/>
        </w:rPr>
      </w:pPr>
      <w:r w:rsidRPr="00FE75D2">
        <w:rPr>
          <w:rFonts w:ascii="Times New Roman" w:hAnsi="Times New Roman" w:cs="Times New Roman"/>
          <w:color w:val="000000" w:themeColor="text1"/>
        </w:rPr>
        <w:t>The plan of the Simulated attack is the Threat Emulation Plan which will give tactical, techniques and procedures (TTPs) followed during the simulated attack. The MITRE ATT&amp;CK Framework will be used to plan and implement. The attack phases will be broken down as below:</w:t>
      </w:r>
    </w:p>
    <w:p w14:paraId="7CC30677" w14:textId="77777777" w:rsidR="00F1655A" w:rsidRPr="00FE75D2" w:rsidRDefault="00F1655A" w:rsidP="006253D3">
      <w:pPr>
        <w:spacing w:line="360" w:lineRule="auto"/>
        <w:jc w:val="both"/>
        <w:rPr>
          <w:rFonts w:ascii="Times New Roman" w:hAnsi="Times New Roman" w:cs="Times New Roman"/>
          <w:color w:val="000000" w:themeColor="text1"/>
        </w:rPr>
      </w:pPr>
      <w:r w:rsidRPr="00FE75D2">
        <w:rPr>
          <w:rFonts w:ascii="Times New Roman" w:hAnsi="Times New Roman" w:cs="Times New Roman"/>
          <w:color w:val="000000" w:themeColor="text1"/>
        </w:rPr>
        <w:t>Purpose: The intention is to steal the classified information including customer information, internal documents and privileged information of the ABCD Ltd. network successfully on the tracks of an advanced persistent threat (APT).</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508"/>
        <w:gridCol w:w="2157"/>
        <w:gridCol w:w="1429"/>
        <w:gridCol w:w="4256"/>
      </w:tblGrid>
      <w:tr w:rsidR="00FE75D2" w:rsidRPr="00FE75D2" w14:paraId="07B94C0E" w14:textId="77777777" w:rsidTr="002639CC">
        <w:trPr>
          <w:tblHeader/>
          <w:tblCellSpacing w:w="15" w:type="dxa"/>
        </w:trPr>
        <w:tc>
          <w:tcPr>
            <w:tcW w:w="0" w:type="auto"/>
            <w:vAlign w:val="center"/>
            <w:hideMark/>
          </w:tcPr>
          <w:p w14:paraId="2DBEC1B4" w14:textId="77777777" w:rsidR="002639CC" w:rsidRPr="00FE75D2" w:rsidRDefault="002639CC" w:rsidP="006253D3">
            <w:pPr>
              <w:spacing w:line="360" w:lineRule="auto"/>
              <w:jc w:val="both"/>
              <w:rPr>
                <w:rFonts w:ascii="Times New Roman" w:hAnsi="Times New Roman" w:cs="Times New Roman"/>
                <w:b/>
                <w:bCs/>
                <w:color w:val="000000" w:themeColor="text1"/>
              </w:rPr>
            </w:pPr>
            <w:r w:rsidRPr="00FE75D2">
              <w:rPr>
                <w:rFonts w:ascii="Times New Roman" w:hAnsi="Times New Roman" w:cs="Times New Roman"/>
                <w:b/>
                <w:bCs/>
                <w:color w:val="000000" w:themeColor="text1"/>
              </w:rPr>
              <w:t>Tactic</w:t>
            </w:r>
          </w:p>
        </w:tc>
        <w:tc>
          <w:tcPr>
            <w:tcW w:w="0" w:type="auto"/>
            <w:vAlign w:val="center"/>
            <w:hideMark/>
          </w:tcPr>
          <w:p w14:paraId="0A19F2EE" w14:textId="77777777" w:rsidR="002639CC" w:rsidRPr="00FE75D2" w:rsidRDefault="002639CC" w:rsidP="006253D3">
            <w:pPr>
              <w:spacing w:line="360" w:lineRule="auto"/>
              <w:jc w:val="both"/>
              <w:rPr>
                <w:rFonts w:ascii="Times New Roman" w:hAnsi="Times New Roman" w:cs="Times New Roman"/>
                <w:b/>
                <w:bCs/>
                <w:color w:val="000000" w:themeColor="text1"/>
              </w:rPr>
            </w:pPr>
            <w:r w:rsidRPr="00FE75D2">
              <w:rPr>
                <w:rFonts w:ascii="Times New Roman" w:hAnsi="Times New Roman" w:cs="Times New Roman"/>
                <w:b/>
                <w:bCs/>
                <w:color w:val="000000" w:themeColor="text1"/>
              </w:rPr>
              <w:t>Technique</w:t>
            </w:r>
          </w:p>
        </w:tc>
        <w:tc>
          <w:tcPr>
            <w:tcW w:w="0" w:type="auto"/>
            <w:vAlign w:val="center"/>
            <w:hideMark/>
          </w:tcPr>
          <w:p w14:paraId="20895474" w14:textId="77777777" w:rsidR="002639CC" w:rsidRPr="00FE75D2" w:rsidRDefault="002639CC" w:rsidP="006253D3">
            <w:pPr>
              <w:spacing w:line="360" w:lineRule="auto"/>
              <w:jc w:val="both"/>
              <w:rPr>
                <w:rFonts w:ascii="Times New Roman" w:hAnsi="Times New Roman" w:cs="Times New Roman"/>
                <w:b/>
                <w:bCs/>
                <w:color w:val="000000" w:themeColor="text1"/>
              </w:rPr>
            </w:pPr>
            <w:r w:rsidRPr="00FE75D2">
              <w:rPr>
                <w:rFonts w:ascii="Times New Roman" w:hAnsi="Times New Roman" w:cs="Times New Roman"/>
                <w:b/>
                <w:bCs/>
                <w:color w:val="000000" w:themeColor="text1"/>
              </w:rPr>
              <w:t>MITRE ATT&amp;CK ID</w:t>
            </w:r>
          </w:p>
        </w:tc>
        <w:tc>
          <w:tcPr>
            <w:tcW w:w="0" w:type="auto"/>
            <w:vAlign w:val="center"/>
            <w:hideMark/>
          </w:tcPr>
          <w:p w14:paraId="4F799E43" w14:textId="77777777" w:rsidR="002639CC" w:rsidRPr="00FE75D2" w:rsidRDefault="002639CC" w:rsidP="006253D3">
            <w:pPr>
              <w:spacing w:line="360" w:lineRule="auto"/>
              <w:jc w:val="both"/>
              <w:rPr>
                <w:rFonts w:ascii="Times New Roman" w:hAnsi="Times New Roman" w:cs="Times New Roman"/>
                <w:b/>
                <w:bCs/>
                <w:color w:val="000000" w:themeColor="text1"/>
              </w:rPr>
            </w:pPr>
            <w:r w:rsidRPr="00FE75D2">
              <w:rPr>
                <w:rFonts w:ascii="Times New Roman" w:hAnsi="Times New Roman" w:cs="Times New Roman"/>
                <w:b/>
                <w:bCs/>
                <w:color w:val="000000" w:themeColor="text1"/>
              </w:rPr>
              <w:t>Justification</w:t>
            </w:r>
          </w:p>
        </w:tc>
      </w:tr>
      <w:tr w:rsidR="00FE75D2" w:rsidRPr="00FE75D2" w14:paraId="419FF240" w14:textId="77777777" w:rsidTr="002639CC">
        <w:trPr>
          <w:tblCellSpacing w:w="15" w:type="dxa"/>
        </w:trPr>
        <w:tc>
          <w:tcPr>
            <w:tcW w:w="0" w:type="auto"/>
            <w:vAlign w:val="center"/>
            <w:hideMark/>
          </w:tcPr>
          <w:p w14:paraId="6AA77526" w14:textId="77777777" w:rsidR="002639CC" w:rsidRPr="00FE75D2" w:rsidRDefault="002639CC" w:rsidP="006253D3">
            <w:pPr>
              <w:spacing w:line="360" w:lineRule="auto"/>
              <w:jc w:val="both"/>
              <w:rPr>
                <w:rFonts w:ascii="Times New Roman" w:hAnsi="Times New Roman" w:cs="Times New Roman"/>
                <w:color w:val="000000" w:themeColor="text1"/>
              </w:rPr>
            </w:pPr>
            <w:r w:rsidRPr="00FE75D2">
              <w:rPr>
                <w:rFonts w:ascii="Times New Roman" w:hAnsi="Times New Roman" w:cs="Times New Roman"/>
                <w:b/>
                <w:bCs/>
                <w:color w:val="000000" w:themeColor="text1"/>
              </w:rPr>
              <w:t>Initial Access</w:t>
            </w:r>
          </w:p>
        </w:tc>
        <w:tc>
          <w:tcPr>
            <w:tcW w:w="0" w:type="auto"/>
            <w:vAlign w:val="center"/>
            <w:hideMark/>
          </w:tcPr>
          <w:p w14:paraId="35461842" w14:textId="77777777" w:rsidR="002639CC" w:rsidRPr="00FE75D2" w:rsidRDefault="002639CC" w:rsidP="006253D3">
            <w:pPr>
              <w:spacing w:line="360" w:lineRule="auto"/>
              <w:jc w:val="both"/>
              <w:rPr>
                <w:rFonts w:ascii="Times New Roman" w:hAnsi="Times New Roman" w:cs="Times New Roman"/>
                <w:color w:val="000000" w:themeColor="text1"/>
              </w:rPr>
            </w:pPr>
            <w:r w:rsidRPr="00FE75D2">
              <w:rPr>
                <w:rFonts w:ascii="Times New Roman" w:hAnsi="Times New Roman" w:cs="Times New Roman"/>
                <w:color w:val="000000" w:themeColor="text1"/>
              </w:rPr>
              <w:t>Phishing</w:t>
            </w:r>
          </w:p>
        </w:tc>
        <w:tc>
          <w:tcPr>
            <w:tcW w:w="0" w:type="auto"/>
            <w:vAlign w:val="center"/>
            <w:hideMark/>
          </w:tcPr>
          <w:p w14:paraId="5D1D7391" w14:textId="77777777" w:rsidR="002639CC" w:rsidRPr="00FE75D2" w:rsidRDefault="002639CC" w:rsidP="006253D3">
            <w:pPr>
              <w:spacing w:line="360" w:lineRule="auto"/>
              <w:jc w:val="both"/>
              <w:rPr>
                <w:rFonts w:ascii="Times New Roman" w:hAnsi="Times New Roman" w:cs="Times New Roman"/>
                <w:color w:val="000000" w:themeColor="text1"/>
              </w:rPr>
            </w:pPr>
            <w:r w:rsidRPr="00FE75D2">
              <w:rPr>
                <w:rFonts w:ascii="Times New Roman" w:hAnsi="Times New Roman" w:cs="Times New Roman"/>
                <w:color w:val="000000" w:themeColor="text1"/>
              </w:rPr>
              <w:t>T1566</w:t>
            </w:r>
          </w:p>
        </w:tc>
        <w:tc>
          <w:tcPr>
            <w:tcW w:w="0" w:type="auto"/>
            <w:vAlign w:val="center"/>
            <w:hideMark/>
          </w:tcPr>
          <w:p w14:paraId="4DE7687A" w14:textId="77777777" w:rsidR="002639CC" w:rsidRPr="00FE75D2" w:rsidRDefault="002639CC" w:rsidP="006253D3">
            <w:pPr>
              <w:spacing w:line="360" w:lineRule="auto"/>
              <w:jc w:val="both"/>
              <w:rPr>
                <w:rFonts w:ascii="Times New Roman" w:hAnsi="Times New Roman" w:cs="Times New Roman"/>
                <w:color w:val="000000" w:themeColor="text1"/>
              </w:rPr>
            </w:pPr>
            <w:r w:rsidRPr="00FE75D2">
              <w:rPr>
                <w:rFonts w:ascii="Times New Roman" w:hAnsi="Times New Roman" w:cs="Times New Roman"/>
                <w:b/>
                <w:bCs/>
                <w:color w:val="000000" w:themeColor="text1"/>
              </w:rPr>
              <w:t>Spear-phishing</w:t>
            </w:r>
            <w:r w:rsidRPr="00FE75D2">
              <w:rPr>
                <w:rFonts w:ascii="Times New Roman" w:hAnsi="Times New Roman" w:cs="Times New Roman"/>
                <w:color w:val="000000" w:themeColor="text1"/>
              </w:rPr>
              <w:t xml:space="preserve"> emails will be sent to employees, utilizing social engineering to obtain initial access.</w:t>
            </w:r>
          </w:p>
        </w:tc>
      </w:tr>
      <w:tr w:rsidR="00FE75D2" w:rsidRPr="00FE75D2" w14:paraId="2A6012DC" w14:textId="77777777" w:rsidTr="002639CC">
        <w:trPr>
          <w:tblCellSpacing w:w="15" w:type="dxa"/>
        </w:trPr>
        <w:tc>
          <w:tcPr>
            <w:tcW w:w="0" w:type="auto"/>
            <w:vAlign w:val="center"/>
            <w:hideMark/>
          </w:tcPr>
          <w:p w14:paraId="301D6A9A" w14:textId="77777777" w:rsidR="002639CC" w:rsidRPr="00FE75D2" w:rsidRDefault="002639CC" w:rsidP="006253D3">
            <w:pPr>
              <w:spacing w:line="360" w:lineRule="auto"/>
              <w:jc w:val="both"/>
              <w:rPr>
                <w:rFonts w:ascii="Times New Roman" w:hAnsi="Times New Roman" w:cs="Times New Roman"/>
                <w:color w:val="000000" w:themeColor="text1"/>
              </w:rPr>
            </w:pPr>
            <w:r w:rsidRPr="00FE75D2">
              <w:rPr>
                <w:rFonts w:ascii="Times New Roman" w:hAnsi="Times New Roman" w:cs="Times New Roman"/>
                <w:b/>
                <w:bCs/>
                <w:color w:val="000000" w:themeColor="text1"/>
              </w:rPr>
              <w:t>Execution</w:t>
            </w:r>
          </w:p>
        </w:tc>
        <w:tc>
          <w:tcPr>
            <w:tcW w:w="0" w:type="auto"/>
            <w:vAlign w:val="center"/>
            <w:hideMark/>
          </w:tcPr>
          <w:p w14:paraId="738F5841" w14:textId="77777777" w:rsidR="002639CC" w:rsidRPr="00FE75D2" w:rsidRDefault="002639CC" w:rsidP="006253D3">
            <w:pPr>
              <w:spacing w:line="360" w:lineRule="auto"/>
              <w:jc w:val="both"/>
              <w:rPr>
                <w:rFonts w:ascii="Times New Roman" w:hAnsi="Times New Roman" w:cs="Times New Roman"/>
                <w:color w:val="000000" w:themeColor="text1"/>
              </w:rPr>
            </w:pPr>
            <w:r w:rsidRPr="00FE75D2">
              <w:rPr>
                <w:rFonts w:ascii="Times New Roman" w:hAnsi="Times New Roman" w:cs="Times New Roman"/>
                <w:color w:val="000000" w:themeColor="text1"/>
              </w:rPr>
              <w:t>PowerShell</w:t>
            </w:r>
          </w:p>
        </w:tc>
        <w:tc>
          <w:tcPr>
            <w:tcW w:w="0" w:type="auto"/>
            <w:vAlign w:val="center"/>
            <w:hideMark/>
          </w:tcPr>
          <w:p w14:paraId="5D39AC4C" w14:textId="77777777" w:rsidR="002639CC" w:rsidRPr="00FE75D2" w:rsidRDefault="002639CC" w:rsidP="006253D3">
            <w:pPr>
              <w:spacing w:line="360" w:lineRule="auto"/>
              <w:jc w:val="both"/>
              <w:rPr>
                <w:rFonts w:ascii="Times New Roman" w:hAnsi="Times New Roman" w:cs="Times New Roman"/>
                <w:color w:val="000000" w:themeColor="text1"/>
              </w:rPr>
            </w:pPr>
            <w:r w:rsidRPr="00FE75D2">
              <w:rPr>
                <w:rFonts w:ascii="Times New Roman" w:hAnsi="Times New Roman" w:cs="Times New Roman"/>
                <w:color w:val="000000" w:themeColor="text1"/>
              </w:rPr>
              <w:t>T1059.001</w:t>
            </w:r>
          </w:p>
        </w:tc>
        <w:tc>
          <w:tcPr>
            <w:tcW w:w="0" w:type="auto"/>
            <w:vAlign w:val="center"/>
            <w:hideMark/>
          </w:tcPr>
          <w:p w14:paraId="0893D507" w14:textId="77777777" w:rsidR="002639CC" w:rsidRPr="00FE75D2" w:rsidRDefault="002639CC" w:rsidP="006253D3">
            <w:pPr>
              <w:spacing w:line="360" w:lineRule="auto"/>
              <w:jc w:val="both"/>
              <w:rPr>
                <w:rFonts w:ascii="Times New Roman" w:hAnsi="Times New Roman" w:cs="Times New Roman"/>
                <w:color w:val="000000" w:themeColor="text1"/>
              </w:rPr>
            </w:pPr>
            <w:r w:rsidRPr="00FE75D2">
              <w:rPr>
                <w:rFonts w:ascii="Times New Roman" w:hAnsi="Times New Roman" w:cs="Times New Roman"/>
                <w:b/>
                <w:bCs/>
                <w:color w:val="000000" w:themeColor="text1"/>
              </w:rPr>
              <w:t>PowerShell</w:t>
            </w:r>
            <w:r w:rsidRPr="00FE75D2">
              <w:rPr>
                <w:rFonts w:ascii="Times New Roman" w:hAnsi="Times New Roman" w:cs="Times New Roman"/>
                <w:color w:val="000000" w:themeColor="text1"/>
              </w:rPr>
              <w:t xml:space="preserve"> will be used to execute </w:t>
            </w:r>
            <w:r w:rsidRPr="00FE75D2">
              <w:rPr>
                <w:rFonts w:ascii="Times New Roman" w:hAnsi="Times New Roman" w:cs="Times New Roman"/>
                <w:b/>
                <w:bCs/>
                <w:color w:val="000000" w:themeColor="text1"/>
              </w:rPr>
              <w:t>malicious commands</w:t>
            </w:r>
            <w:r w:rsidRPr="00FE75D2">
              <w:rPr>
                <w:rFonts w:ascii="Times New Roman" w:hAnsi="Times New Roman" w:cs="Times New Roman"/>
                <w:color w:val="000000" w:themeColor="text1"/>
              </w:rPr>
              <w:t xml:space="preserve"> for lateral movement and system exploitation.</w:t>
            </w:r>
          </w:p>
        </w:tc>
      </w:tr>
      <w:tr w:rsidR="00FE75D2" w:rsidRPr="00FE75D2" w14:paraId="7380CD50" w14:textId="77777777" w:rsidTr="002639CC">
        <w:trPr>
          <w:tblCellSpacing w:w="15" w:type="dxa"/>
        </w:trPr>
        <w:tc>
          <w:tcPr>
            <w:tcW w:w="0" w:type="auto"/>
            <w:vAlign w:val="center"/>
            <w:hideMark/>
          </w:tcPr>
          <w:p w14:paraId="42C046EE" w14:textId="77777777" w:rsidR="002639CC" w:rsidRPr="00FE75D2" w:rsidRDefault="002639CC" w:rsidP="006253D3">
            <w:pPr>
              <w:spacing w:line="360" w:lineRule="auto"/>
              <w:jc w:val="both"/>
              <w:rPr>
                <w:rFonts w:ascii="Times New Roman" w:hAnsi="Times New Roman" w:cs="Times New Roman"/>
                <w:color w:val="000000" w:themeColor="text1"/>
              </w:rPr>
            </w:pPr>
            <w:r w:rsidRPr="00FE75D2">
              <w:rPr>
                <w:rFonts w:ascii="Times New Roman" w:hAnsi="Times New Roman" w:cs="Times New Roman"/>
                <w:b/>
                <w:bCs/>
                <w:color w:val="000000" w:themeColor="text1"/>
              </w:rPr>
              <w:lastRenderedPageBreak/>
              <w:t>Persistence</w:t>
            </w:r>
          </w:p>
        </w:tc>
        <w:tc>
          <w:tcPr>
            <w:tcW w:w="0" w:type="auto"/>
            <w:vAlign w:val="center"/>
            <w:hideMark/>
          </w:tcPr>
          <w:p w14:paraId="656DFD76" w14:textId="77777777" w:rsidR="002639CC" w:rsidRPr="00FE75D2" w:rsidRDefault="002639CC" w:rsidP="006253D3">
            <w:pPr>
              <w:spacing w:line="360" w:lineRule="auto"/>
              <w:jc w:val="both"/>
              <w:rPr>
                <w:rFonts w:ascii="Times New Roman" w:hAnsi="Times New Roman" w:cs="Times New Roman"/>
                <w:color w:val="000000" w:themeColor="text1"/>
              </w:rPr>
            </w:pPr>
            <w:r w:rsidRPr="00FE75D2">
              <w:rPr>
                <w:rFonts w:ascii="Times New Roman" w:hAnsi="Times New Roman" w:cs="Times New Roman"/>
                <w:color w:val="000000" w:themeColor="text1"/>
              </w:rPr>
              <w:t>Web Shell</w:t>
            </w:r>
          </w:p>
        </w:tc>
        <w:tc>
          <w:tcPr>
            <w:tcW w:w="0" w:type="auto"/>
            <w:vAlign w:val="center"/>
            <w:hideMark/>
          </w:tcPr>
          <w:p w14:paraId="47A19260" w14:textId="77777777" w:rsidR="002639CC" w:rsidRPr="00FE75D2" w:rsidRDefault="002639CC" w:rsidP="006253D3">
            <w:pPr>
              <w:spacing w:line="360" w:lineRule="auto"/>
              <w:jc w:val="both"/>
              <w:rPr>
                <w:rFonts w:ascii="Times New Roman" w:hAnsi="Times New Roman" w:cs="Times New Roman"/>
                <w:color w:val="000000" w:themeColor="text1"/>
              </w:rPr>
            </w:pPr>
            <w:r w:rsidRPr="00FE75D2">
              <w:rPr>
                <w:rFonts w:ascii="Times New Roman" w:hAnsi="Times New Roman" w:cs="Times New Roman"/>
                <w:color w:val="000000" w:themeColor="text1"/>
              </w:rPr>
              <w:t>T1505.003</w:t>
            </w:r>
          </w:p>
        </w:tc>
        <w:tc>
          <w:tcPr>
            <w:tcW w:w="0" w:type="auto"/>
            <w:vAlign w:val="center"/>
            <w:hideMark/>
          </w:tcPr>
          <w:p w14:paraId="1C79460B" w14:textId="77777777" w:rsidR="002639CC" w:rsidRPr="00FE75D2" w:rsidRDefault="002639CC" w:rsidP="006253D3">
            <w:pPr>
              <w:spacing w:line="360" w:lineRule="auto"/>
              <w:jc w:val="both"/>
              <w:rPr>
                <w:rFonts w:ascii="Times New Roman" w:hAnsi="Times New Roman" w:cs="Times New Roman"/>
                <w:color w:val="000000" w:themeColor="text1"/>
              </w:rPr>
            </w:pPr>
            <w:r w:rsidRPr="00FE75D2">
              <w:rPr>
                <w:rFonts w:ascii="Times New Roman" w:hAnsi="Times New Roman" w:cs="Times New Roman"/>
                <w:color w:val="000000" w:themeColor="text1"/>
              </w:rPr>
              <w:t xml:space="preserve">A </w:t>
            </w:r>
            <w:r w:rsidRPr="00FE75D2">
              <w:rPr>
                <w:rFonts w:ascii="Times New Roman" w:hAnsi="Times New Roman" w:cs="Times New Roman"/>
                <w:b/>
                <w:bCs/>
                <w:color w:val="000000" w:themeColor="text1"/>
              </w:rPr>
              <w:t>web shell</w:t>
            </w:r>
            <w:r w:rsidRPr="00FE75D2">
              <w:rPr>
                <w:rFonts w:ascii="Times New Roman" w:hAnsi="Times New Roman" w:cs="Times New Roman"/>
                <w:color w:val="000000" w:themeColor="text1"/>
              </w:rPr>
              <w:t xml:space="preserve"> will be deployed on the compromised web server to maintain persistent access.</w:t>
            </w:r>
          </w:p>
        </w:tc>
      </w:tr>
      <w:tr w:rsidR="00FE75D2" w:rsidRPr="00FE75D2" w14:paraId="3A77DEBA" w14:textId="77777777" w:rsidTr="002639CC">
        <w:trPr>
          <w:tblCellSpacing w:w="15" w:type="dxa"/>
        </w:trPr>
        <w:tc>
          <w:tcPr>
            <w:tcW w:w="0" w:type="auto"/>
            <w:vAlign w:val="center"/>
            <w:hideMark/>
          </w:tcPr>
          <w:p w14:paraId="2F51748B" w14:textId="77777777" w:rsidR="002639CC" w:rsidRPr="00FE75D2" w:rsidRDefault="002639CC" w:rsidP="006253D3">
            <w:pPr>
              <w:spacing w:line="360" w:lineRule="auto"/>
              <w:jc w:val="both"/>
              <w:rPr>
                <w:rFonts w:ascii="Times New Roman" w:hAnsi="Times New Roman" w:cs="Times New Roman"/>
                <w:color w:val="000000" w:themeColor="text1"/>
              </w:rPr>
            </w:pPr>
            <w:r w:rsidRPr="00FE75D2">
              <w:rPr>
                <w:rFonts w:ascii="Times New Roman" w:hAnsi="Times New Roman" w:cs="Times New Roman"/>
                <w:b/>
                <w:bCs/>
                <w:color w:val="000000" w:themeColor="text1"/>
              </w:rPr>
              <w:t>Privilege Escalation</w:t>
            </w:r>
          </w:p>
        </w:tc>
        <w:tc>
          <w:tcPr>
            <w:tcW w:w="0" w:type="auto"/>
            <w:vAlign w:val="center"/>
            <w:hideMark/>
          </w:tcPr>
          <w:p w14:paraId="62F0C359" w14:textId="77777777" w:rsidR="002639CC" w:rsidRPr="00FE75D2" w:rsidRDefault="002639CC" w:rsidP="006253D3">
            <w:pPr>
              <w:spacing w:line="360" w:lineRule="auto"/>
              <w:jc w:val="both"/>
              <w:rPr>
                <w:rFonts w:ascii="Times New Roman" w:hAnsi="Times New Roman" w:cs="Times New Roman"/>
                <w:color w:val="000000" w:themeColor="text1"/>
              </w:rPr>
            </w:pPr>
            <w:r w:rsidRPr="00FE75D2">
              <w:rPr>
                <w:rFonts w:ascii="Times New Roman" w:hAnsi="Times New Roman" w:cs="Times New Roman"/>
                <w:color w:val="000000" w:themeColor="text1"/>
              </w:rPr>
              <w:t>Abuse Elevation Control Mechanism</w:t>
            </w:r>
          </w:p>
        </w:tc>
        <w:tc>
          <w:tcPr>
            <w:tcW w:w="0" w:type="auto"/>
            <w:vAlign w:val="center"/>
            <w:hideMark/>
          </w:tcPr>
          <w:p w14:paraId="498318C7" w14:textId="77777777" w:rsidR="002639CC" w:rsidRPr="00FE75D2" w:rsidRDefault="002639CC" w:rsidP="006253D3">
            <w:pPr>
              <w:spacing w:line="360" w:lineRule="auto"/>
              <w:jc w:val="both"/>
              <w:rPr>
                <w:rFonts w:ascii="Times New Roman" w:hAnsi="Times New Roman" w:cs="Times New Roman"/>
                <w:color w:val="000000" w:themeColor="text1"/>
              </w:rPr>
            </w:pPr>
            <w:r w:rsidRPr="00FE75D2">
              <w:rPr>
                <w:rFonts w:ascii="Times New Roman" w:hAnsi="Times New Roman" w:cs="Times New Roman"/>
                <w:color w:val="000000" w:themeColor="text1"/>
              </w:rPr>
              <w:t>T1548</w:t>
            </w:r>
          </w:p>
        </w:tc>
        <w:tc>
          <w:tcPr>
            <w:tcW w:w="0" w:type="auto"/>
            <w:vAlign w:val="center"/>
            <w:hideMark/>
          </w:tcPr>
          <w:p w14:paraId="455A7644" w14:textId="77777777" w:rsidR="002639CC" w:rsidRPr="00FE75D2" w:rsidRDefault="002639CC" w:rsidP="006253D3">
            <w:pPr>
              <w:spacing w:line="360" w:lineRule="auto"/>
              <w:jc w:val="both"/>
              <w:rPr>
                <w:rFonts w:ascii="Times New Roman" w:hAnsi="Times New Roman" w:cs="Times New Roman"/>
                <w:color w:val="000000" w:themeColor="text1"/>
              </w:rPr>
            </w:pPr>
            <w:r w:rsidRPr="00FE75D2">
              <w:rPr>
                <w:rFonts w:ascii="Times New Roman" w:hAnsi="Times New Roman" w:cs="Times New Roman"/>
                <w:b/>
                <w:bCs/>
                <w:color w:val="000000" w:themeColor="text1"/>
              </w:rPr>
              <w:t>Privilege escalation</w:t>
            </w:r>
            <w:r w:rsidRPr="00FE75D2">
              <w:rPr>
                <w:rFonts w:ascii="Times New Roman" w:hAnsi="Times New Roman" w:cs="Times New Roman"/>
                <w:color w:val="000000" w:themeColor="text1"/>
              </w:rPr>
              <w:t xml:space="preserve"> techniques will be used to gain higher privileges within the domain and escalate access to sensitive systems.</w:t>
            </w:r>
          </w:p>
        </w:tc>
      </w:tr>
      <w:tr w:rsidR="00FE75D2" w:rsidRPr="00FE75D2" w14:paraId="5A4A14F1" w14:textId="77777777" w:rsidTr="002639CC">
        <w:trPr>
          <w:tblCellSpacing w:w="15" w:type="dxa"/>
        </w:trPr>
        <w:tc>
          <w:tcPr>
            <w:tcW w:w="0" w:type="auto"/>
            <w:vAlign w:val="center"/>
            <w:hideMark/>
          </w:tcPr>
          <w:p w14:paraId="23A85F1D" w14:textId="77777777" w:rsidR="002639CC" w:rsidRPr="00FE75D2" w:rsidRDefault="002639CC" w:rsidP="006253D3">
            <w:pPr>
              <w:spacing w:line="360" w:lineRule="auto"/>
              <w:jc w:val="both"/>
              <w:rPr>
                <w:rFonts w:ascii="Times New Roman" w:hAnsi="Times New Roman" w:cs="Times New Roman"/>
                <w:color w:val="000000" w:themeColor="text1"/>
              </w:rPr>
            </w:pPr>
            <w:r w:rsidRPr="00FE75D2">
              <w:rPr>
                <w:rFonts w:ascii="Times New Roman" w:hAnsi="Times New Roman" w:cs="Times New Roman"/>
                <w:b/>
                <w:bCs/>
                <w:color w:val="000000" w:themeColor="text1"/>
              </w:rPr>
              <w:t>Defense Evasion</w:t>
            </w:r>
          </w:p>
        </w:tc>
        <w:tc>
          <w:tcPr>
            <w:tcW w:w="0" w:type="auto"/>
            <w:vAlign w:val="center"/>
            <w:hideMark/>
          </w:tcPr>
          <w:p w14:paraId="0D559156" w14:textId="77777777" w:rsidR="002639CC" w:rsidRPr="00FE75D2" w:rsidRDefault="002639CC" w:rsidP="006253D3">
            <w:pPr>
              <w:spacing w:line="360" w:lineRule="auto"/>
              <w:jc w:val="both"/>
              <w:rPr>
                <w:rFonts w:ascii="Times New Roman" w:hAnsi="Times New Roman" w:cs="Times New Roman"/>
                <w:color w:val="000000" w:themeColor="text1"/>
              </w:rPr>
            </w:pPr>
            <w:r w:rsidRPr="00FE75D2">
              <w:rPr>
                <w:rFonts w:ascii="Times New Roman" w:hAnsi="Times New Roman" w:cs="Times New Roman"/>
                <w:color w:val="000000" w:themeColor="text1"/>
              </w:rPr>
              <w:t>Obfuscated Files or Information</w:t>
            </w:r>
          </w:p>
        </w:tc>
        <w:tc>
          <w:tcPr>
            <w:tcW w:w="0" w:type="auto"/>
            <w:vAlign w:val="center"/>
            <w:hideMark/>
          </w:tcPr>
          <w:p w14:paraId="26B553C1" w14:textId="77777777" w:rsidR="002639CC" w:rsidRPr="00FE75D2" w:rsidRDefault="002639CC" w:rsidP="006253D3">
            <w:pPr>
              <w:spacing w:line="360" w:lineRule="auto"/>
              <w:jc w:val="both"/>
              <w:rPr>
                <w:rFonts w:ascii="Times New Roman" w:hAnsi="Times New Roman" w:cs="Times New Roman"/>
                <w:color w:val="000000" w:themeColor="text1"/>
              </w:rPr>
            </w:pPr>
            <w:r w:rsidRPr="00FE75D2">
              <w:rPr>
                <w:rFonts w:ascii="Times New Roman" w:hAnsi="Times New Roman" w:cs="Times New Roman"/>
                <w:color w:val="000000" w:themeColor="text1"/>
              </w:rPr>
              <w:t>T1027</w:t>
            </w:r>
          </w:p>
        </w:tc>
        <w:tc>
          <w:tcPr>
            <w:tcW w:w="0" w:type="auto"/>
            <w:vAlign w:val="center"/>
            <w:hideMark/>
          </w:tcPr>
          <w:p w14:paraId="155ADFD8" w14:textId="77777777" w:rsidR="002639CC" w:rsidRPr="00FE75D2" w:rsidRDefault="002639CC" w:rsidP="006253D3">
            <w:pPr>
              <w:spacing w:line="360" w:lineRule="auto"/>
              <w:jc w:val="both"/>
              <w:rPr>
                <w:rFonts w:ascii="Times New Roman" w:hAnsi="Times New Roman" w:cs="Times New Roman"/>
                <w:color w:val="000000" w:themeColor="text1"/>
              </w:rPr>
            </w:pPr>
            <w:r w:rsidRPr="00FE75D2">
              <w:rPr>
                <w:rFonts w:ascii="Times New Roman" w:hAnsi="Times New Roman" w:cs="Times New Roman"/>
                <w:color w:val="000000" w:themeColor="text1"/>
              </w:rPr>
              <w:t xml:space="preserve">Malicious files will be obfuscated to avoid detection by </w:t>
            </w:r>
            <w:r w:rsidRPr="00FE75D2">
              <w:rPr>
                <w:rFonts w:ascii="Times New Roman" w:hAnsi="Times New Roman" w:cs="Times New Roman"/>
                <w:b/>
                <w:bCs/>
                <w:color w:val="000000" w:themeColor="text1"/>
              </w:rPr>
              <w:t>antivirus</w:t>
            </w:r>
            <w:r w:rsidRPr="00FE75D2">
              <w:rPr>
                <w:rFonts w:ascii="Times New Roman" w:hAnsi="Times New Roman" w:cs="Times New Roman"/>
                <w:color w:val="000000" w:themeColor="text1"/>
              </w:rPr>
              <w:t xml:space="preserve"> or </w:t>
            </w:r>
            <w:r w:rsidRPr="00FE75D2">
              <w:rPr>
                <w:rFonts w:ascii="Times New Roman" w:hAnsi="Times New Roman" w:cs="Times New Roman"/>
                <w:b/>
                <w:bCs/>
                <w:color w:val="000000" w:themeColor="text1"/>
              </w:rPr>
              <w:t>endpoint protection</w:t>
            </w:r>
            <w:r w:rsidRPr="00FE75D2">
              <w:rPr>
                <w:rFonts w:ascii="Times New Roman" w:hAnsi="Times New Roman" w:cs="Times New Roman"/>
                <w:color w:val="000000" w:themeColor="text1"/>
              </w:rPr>
              <w:t xml:space="preserve"> systems.</w:t>
            </w:r>
          </w:p>
        </w:tc>
      </w:tr>
      <w:tr w:rsidR="002639CC" w:rsidRPr="00FE75D2" w14:paraId="09CF110C" w14:textId="77777777" w:rsidTr="002639CC">
        <w:trPr>
          <w:tblCellSpacing w:w="15" w:type="dxa"/>
        </w:trPr>
        <w:tc>
          <w:tcPr>
            <w:tcW w:w="0" w:type="auto"/>
            <w:vAlign w:val="center"/>
            <w:hideMark/>
          </w:tcPr>
          <w:p w14:paraId="67125995" w14:textId="77777777" w:rsidR="002639CC" w:rsidRPr="00FE75D2" w:rsidRDefault="002639CC" w:rsidP="006253D3">
            <w:pPr>
              <w:spacing w:line="360" w:lineRule="auto"/>
              <w:jc w:val="both"/>
              <w:rPr>
                <w:rFonts w:ascii="Times New Roman" w:hAnsi="Times New Roman" w:cs="Times New Roman"/>
                <w:color w:val="000000" w:themeColor="text1"/>
              </w:rPr>
            </w:pPr>
            <w:r w:rsidRPr="00FE75D2">
              <w:rPr>
                <w:rFonts w:ascii="Times New Roman" w:hAnsi="Times New Roman" w:cs="Times New Roman"/>
                <w:b/>
                <w:bCs/>
                <w:color w:val="000000" w:themeColor="text1"/>
              </w:rPr>
              <w:t>Exfiltration</w:t>
            </w:r>
          </w:p>
        </w:tc>
        <w:tc>
          <w:tcPr>
            <w:tcW w:w="0" w:type="auto"/>
            <w:vAlign w:val="center"/>
            <w:hideMark/>
          </w:tcPr>
          <w:p w14:paraId="4603A8E2" w14:textId="77777777" w:rsidR="002639CC" w:rsidRPr="00FE75D2" w:rsidRDefault="002639CC" w:rsidP="006253D3">
            <w:pPr>
              <w:spacing w:line="360" w:lineRule="auto"/>
              <w:jc w:val="both"/>
              <w:rPr>
                <w:rFonts w:ascii="Times New Roman" w:hAnsi="Times New Roman" w:cs="Times New Roman"/>
                <w:color w:val="000000" w:themeColor="text1"/>
              </w:rPr>
            </w:pPr>
            <w:r w:rsidRPr="00FE75D2">
              <w:rPr>
                <w:rFonts w:ascii="Times New Roman" w:hAnsi="Times New Roman" w:cs="Times New Roman"/>
                <w:color w:val="000000" w:themeColor="text1"/>
              </w:rPr>
              <w:t>Exfiltration Over Command and Control Channel</w:t>
            </w:r>
          </w:p>
        </w:tc>
        <w:tc>
          <w:tcPr>
            <w:tcW w:w="0" w:type="auto"/>
            <w:vAlign w:val="center"/>
            <w:hideMark/>
          </w:tcPr>
          <w:p w14:paraId="1572B454" w14:textId="77777777" w:rsidR="002639CC" w:rsidRPr="00FE75D2" w:rsidRDefault="002639CC" w:rsidP="006253D3">
            <w:pPr>
              <w:spacing w:line="360" w:lineRule="auto"/>
              <w:jc w:val="both"/>
              <w:rPr>
                <w:rFonts w:ascii="Times New Roman" w:hAnsi="Times New Roman" w:cs="Times New Roman"/>
                <w:color w:val="000000" w:themeColor="text1"/>
              </w:rPr>
            </w:pPr>
            <w:r w:rsidRPr="00FE75D2">
              <w:rPr>
                <w:rFonts w:ascii="Times New Roman" w:hAnsi="Times New Roman" w:cs="Times New Roman"/>
                <w:color w:val="000000" w:themeColor="text1"/>
              </w:rPr>
              <w:t>T1041</w:t>
            </w:r>
          </w:p>
        </w:tc>
        <w:tc>
          <w:tcPr>
            <w:tcW w:w="0" w:type="auto"/>
            <w:vAlign w:val="center"/>
            <w:hideMark/>
          </w:tcPr>
          <w:p w14:paraId="6C7CC644" w14:textId="77777777" w:rsidR="002639CC" w:rsidRPr="00FE75D2" w:rsidRDefault="002639CC" w:rsidP="006253D3">
            <w:pPr>
              <w:spacing w:line="360" w:lineRule="auto"/>
              <w:jc w:val="both"/>
              <w:rPr>
                <w:rFonts w:ascii="Times New Roman" w:hAnsi="Times New Roman" w:cs="Times New Roman"/>
                <w:color w:val="000000" w:themeColor="text1"/>
              </w:rPr>
            </w:pPr>
            <w:r w:rsidRPr="00FE75D2">
              <w:rPr>
                <w:rFonts w:ascii="Times New Roman" w:hAnsi="Times New Roman" w:cs="Times New Roman"/>
                <w:b/>
                <w:bCs/>
                <w:color w:val="000000" w:themeColor="text1"/>
              </w:rPr>
              <w:t>Data exfiltration</w:t>
            </w:r>
            <w:r w:rsidRPr="00FE75D2">
              <w:rPr>
                <w:rFonts w:ascii="Times New Roman" w:hAnsi="Times New Roman" w:cs="Times New Roman"/>
                <w:color w:val="000000" w:themeColor="text1"/>
              </w:rPr>
              <w:t xml:space="preserve"> will occur over the command-and-control (C2) channel, simulating real-world data theft.</w:t>
            </w:r>
          </w:p>
        </w:tc>
      </w:tr>
    </w:tbl>
    <w:p w14:paraId="2FCBAB01" w14:textId="77777777" w:rsidR="00F1655A" w:rsidRPr="00FE75D2" w:rsidRDefault="00F1655A" w:rsidP="006253D3">
      <w:pPr>
        <w:spacing w:line="360" w:lineRule="auto"/>
        <w:jc w:val="both"/>
        <w:rPr>
          <w:rFonts w:ascii="Times New Roman" w:hAnsi="Times New Roman" w:cs="Times New Roman"/>
          <w:color w:val="000000" w:themeColor="text1"/>
        </w:rPr>
      </w:pPr>
    </w:p>
    <w:p w14:paraId="5474B0E4" w14:textId="2A67F4EA" w:rsidR="00F1655A" w:rsidRPr="00FE75D2" w:rsidRDefault="00F1655A" w:rsidP="006253D3">
      <w:pPr>
        <w:spacing w:line="360" w:lineRule="auto"/>
        <w:jc w:val="both"/>
        <w:rPr>
          <w:rFonts w:ascii="Times New Roman" w:hAnsi="Times New Roman" w:cs="Times New Roman"/>
          <w:color w:val="000000" w:themeColor="text1"/>
        </w:rPr>
      </w:pPr>
      <w:r w:rsidRPr="00FE75D2">
        <w:rPr>
          <w:rFonts w:ascii="Times New Roman" w:hAnsi="Times New Roman" w:cs="Times New Roman"/>
          <w:color w:val="000000" w:themeColor="text1"/>
        </w:rPr>
        <w:t>These TTPs have been selected due to their high likelihood of success in real-life cyberattacks and will allow the team to test the defenses of the ABCD Ltd. in a variety of the most critical phases of an attack (Gioacchini et al., 2024).</w:t>
      </w:r>
    </w:p>
    <w:p w14:paraId="3D947C72" w14:textId="1D942912" w:rsidR="00F1655A" w:rsidRPr="00FE75D2" w:rsidRDefault="00F1655A" w:rsidP="006253D3">
      <w:pPr>
        <w:pStyle w:val="Heading2"/>
        <w:spacing w:line="360" w:lineRule="auto"/>
        <w:rPr>
          <w:rFonts w:cs="Times New Roman"/>
          <w:color w:val="000000" w:themeColor="text1"/>
          <w:szCs w:val="24"/>
        </w:rPr>
      </w:pPr>
      <w:bookmarkStart w:id="19" w:name="_Toc228222385"/>
      <w:r w:rsidRPr="00FE75D2">
        <w:rPr>
          <w:rFonts w:cs="Times New Roman"/>
          <w:color w:val="000000" w:themeColor="text1"/>
          <w:szCs w:val="24"/>
        </w:rPr>
        <w:t>3. Lab Environment Design</w:t>
      </w:r>
      <w:bookmarkEnd w:id="19"/>
    </w:p>
    <w:p w14:paraId="633002AE" w14:textId="712B7B11" w:rsidR="00F1655A" w:rsidRPr="00FE75D2" w:rsidRDefault="00F1655A" w:rsidP="006253D3">
      <w:pPr>
        <w:spacing w:line="360" w:lineRule="auto"/>
        <w:jc w:val="both"/>
        <w:rPr>
          <w:rFonts w:ascii="Times New Roman" w:hAnsi="Times New Roman" w:cs="Times New Roman"/>
          <w:color w:val="000000" w:themeColor="text1"/>
        </w:rPr>
      </w:pPr>
      <w:r w:rsidRPr="00FE75D2">
        <w:rPr>
          <w:rFonts w:ascii="Times New Roman" w:hAnsi="Times New Roman" w:cs="Times New Roman"/>
          <w:color w:val="000000" w:themeColor="text1"/>
        </w:rPr>
        <w:t>The virtual machines (VMs) used in this engagement form a lab environment with three different virtual machines each representing a different role in the attack simulation. The VMs will be configured to mirror the production network of the ABCD Ltd. and model an actual network.</w:t>
      </w:r>
    </w:p>
    <w:p w14:paraId="43E3BFA0" w14:textId="77777777" w:rsidR="00F1655A" w:rsidRPr="00FE75D2" w:rsidRDefault="00F1655A" w:rsidP="006253D3">
      <w:pPr>
        <w:pStyle w:val="ListParagraph"/>
        <w:numPr>
          <w:ilvl w:val="0"/>
          <w:numId w:val="3"/>
        </w:numPr>
        <w:spacing w:line="360" w:lineRule="auto"/>
        <w:jc w:val="both"/>
        <w:rPr>
          <w:rFonts w:ascii="Times New Roman" w:hAnsi="Times New Roman" w:cs="Times New Roman"/>
          <w:color w:val="000000" w:themeColor="text1"/>
        </w:rPr>
      </w:pPr>
      <w:r w:rsidRPr="00FE75D2">
        <w:rPr>
          <w:rFonts w:ascii="Times New Roman" w:hAnsi="Times New Roman" w:cs="Times New Roman"/>
          <w:color w:val="000000" w:themeColor="text1"/>
        </w:rPr>
        <w:t>VM-1: Domain Controller (Windows Server) - This VM will be the Domain Controller that will store user credential and sensitive settings. It will be a lateral movement and privilege escalation high value target.</w:t>
      </w:r>
    </w:p>
    <w:p w14:paraId="133B44FB" w14:textId="77777777" w:rsidR="00F1655A" w:rsidRPr="00FE75D2" w:rsidRDefault="00F1655A" w:rsidP="006253D3">
      <w:pPr>
        <w:pStyle w:val="ListParagraph"/>
        <w:numPr>
          <w:ilvl w:val="0"/>
          <w:numId w:val="3"/>
        </w:numPr>
        <w:spacing w:line="360" w:lineRule="auto"/>
        <w:jc w:val="both"/>
        <w:rPr>
          <w:rFonts w:ascii="Times New Roman" w:hAnsi="Times New Roman" w:cs="Times New Roman"/>
          <w:color w:val="000000" w:themeColor="text1"/>
        </w:rPr>
      </w:pPr>
      <w:r w:rsidRPr="00FE75D2">
        <w:rPr>
          <w:rFonts w:ascii="Times New Roman" w:hAnsi="Times New Roman" w:cs="Times New Roman"/>
          <w:color w:val="000000" w:themeColor="text1"/>
        </w:rPr>
        <w:lastRenderedPageBreak/>
        <w:t>VM-2: Web Server (Linux) - This VM will be a vulnerable web application with a vulnerable content management system (CMS) that will enable the network to be compromised via the remote code execution.</w:t>
      </w:r>
    </w:p>
    <w:p w14:paraId="099F695D" w14:textId="38687422" w:rsidR="00F1655A" w:rsidRPr="00FE75D2" w:rsidRDefault="00F1655A" w:rsidP="006253D3">
      <w:pPr>
        <w:pStyle w:val="ListParagraph"/>
        <w:numPr>
          <w:ilvl w:val="0"/>
          <w:numId w:val="3"/>
        </w:numPr>
        <w:spacing w:line="360" w:lineRule="auto"/>
        <w:jc w:val="both"/>
        <w:rPr>
          <w:rFonts w:ascii="Times New Roman" w:hAnsi="Times New Roman" w:cs="Times New Roman"/>
          <w:color w:val="000000" w:themeColor="text1"/>
        </w:rPr>
      </w:pPr>
      <w:r w:rsidRPr="00FE75D2">
        <w:rPr>
          <w:rFonts w:ascii="Times New Roman" w:hAnsi="Times New Roman" w:cs="Times New Roman"/>
          <w:color w:val="000000" w:themeColor="text1"/>
        </w:rPr>
        <w:t>VM-3: File server (windows 10/11): The VM will store sensitive dummy data and be a victim of client-side exploits and exfiltration techniques.</w:t>
      </w:r>
    </w:p>
    <w:p w14:paraId="70564CE0" w14:textId="1E015AFA" w:rsidR="008D225A" w:rsidRPr="00FE75D2" w:rsidRDefault="008D225A" w:rsidP="006253D3">
      <w:pPr>
        <w:spacing w:line="360" w:lineRule="auto"/>
        <w:jc w:val="both"/>
        <w:rPr>
          <w:rFonts w:ascii="Times New Roman" w:hAnsi="Times New Roman" w:cs="Times New Roman"/>
          <w:color w:val="000000" w:themeColor="text1"/>
        </w:rPr>
      </w:pPr>
      <w:r w:rsidRPr="00FE75D2">
        <w:rPr>
          <w:rFonts w:ascii="Times New Roman" w:hAnsi="Times New Roman" w:cs="Times New Roman"/>
          <w:noProof/>
          <w:color w:val="000000" w:themeColor="text1"/>
        </w:rPr>
        <w:drawing>
          <wp:inline distT="0" distB="0" distL="0" distR="0" wp14:anchorId="350BE49D" wp14:editId="1B1DB9FB">
            <wp:extent cx="5943600" cy="2428240"/>
            <wp:effectExtent l="0" t="0" r="0" b="0"/>
            <wp:docPr id="14698518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9851801" name=""/>
                    <pic:cNvPicPr/>
                  </pic:nvPicPr>
                  <pic:blipFill>
                    <a:blip r:embed="rId15"/>
                    <a:stretch>
                      <a:fillRect/>
                    </a:stretch>
                  </pic:blipFill>
                  <pic:spPr>
                    <a:xfrm>
                      <a:off x="0" y="0"/>
                      <a:ext cx="5943600" cy="2428240"/>
                    </a:xfrm>
                    <a:prstGeom prst="rect">
                      <a:avLst/>
                    </a:prstGeom>
                  </pic:spPr>
                </pic:pic>
              </a:graphicData>
            </a:graphic>
          </wp:inline>
        </w:drawing>
      </w:r>
    </w:p>
    <w:p w14:paraId="00A6E15B" w14:textId="4124215A" w:rsidR="00F1655A" w:rsidRPr="00FE75D2" w:rsidRDefault="00F1655A" w:rsidP="006253D3">
      <w:pPr>
        <w:spacing w:line="360" w:lineRule="auto"/>
        <w:jc w:val="both"/>
        <w:rPr>
          <w:rFonts w:ascii="Times New Roman" w:hAnsi="Times New Roman" w:cs="Times New Roman"/>
          <w:color w:val="000000" w:themeColor="text1"/>
        </w:rPr>
      </w:pPr>
      <w:r w:rsidRPr="00FE75D2">
        <w:rPr>
          <w:rFonts w:ascii="Times New Roman" w:hAnsi="Times New Roman" w:cs="Times New Roman"/>
          <w:color w:val="000000" w:themeColor="text1"/>
        </w:rPr>
        <w:t>They are modeled in a network diagram (which is given in the appendix) showing the interaction of these VMs in the simulated corporate network. The architecture will indicate that lateral mobility and privilege inflation will be possible and model the real-life scenarios where attackers exploit network vulnerabilities (Nejad, 2023).</w:t>
      </w:r>
    </w:p>
    <w:p w14:paraId="73BF7340" w14:textId="1A3C0D0D" w:rsidR="00F1655A" w:rsidRPr="00FE75D2" w:rsidRDefault="00F1655A" w:rsidP="006253D3">
      <w:pPr>
        <w:pStyle w:val="Heading2"/>
        <w:spacing w:line="360" w:lineRule="auto"/>
        <w:rPr>
          <w:rFonts w:cs="Times New Roman"/>
          <w:color w:val="000000" w:themeColor="text1"/>
          <w:szCs w:val="24"/>
        </w:rPr>
      </w:pPr>
      <w:bookmarkStart w:id="20" w:name="_Toc228222386"/>
      <w:r w:rsidRPr="00FE75D2">
        <w:rPr>
          <w:rFonts w:cs="Times New Roman"/>
          <w:color w:val="000000" w:themeColor="text1"/>
          <w:szCs w:val="24"/>
        </w:rPr>
        <w:t>4. Exploitation Requirements</w:t>
      </w:r>
      <w:bookmarkEnd w:id="20"/>
    </w:p>
    <w:p w14:paraId="4F1CD638" w14:textId="12C6DF50" w:rsidR="00F1655A" w:rsidRPr="00FE75D2" w:rsidRDefault="00F1655A" w:rsidP="006253D3">
      <w:pPr>
        <w:spacing w:line="360" w:lineRule="auto"/>
        <w:jc w:val="both"/>
        <w:rPr>
          <w:rFonts w:ascii="Times New Roman" w:hAnsi="Times New Roman" w:cs="Times New Roman"/>
          <w:color w:val="000000" w:themeColor="text1"/>
        </w:rPr>
      </w:pPr>
      <w:r w:rsidRPr="00FE75D2">
        <w:rPr>
          <w:rFonts w:ascii="Times New Roman" w:hAnsi="Times New Roman" w:cs="Times New Roman"/>
          <w:color w:val="000000" w:themeColor="text1"/>
        </w:rPr>
        <w:t>It will involve three similar adventures, and attack various weaknesses in each VM. All exploits will be created to reflect typical attacks by cybercriminals and APT organizations. The following is an outline of the planned adventures:</w:t>
      </w:r>
    </w:p>
    <w:p w14:paraId="2052FE35" w14:textId="77777777" w:rsidR="00F1655A" w:rsidRPr="00FE75D2" w:rsidRDefault="00F1655A" w:rsidP="006253D3">
      <w:pPr>
        <w:pStyle w:val="Heading3"/>
        <w:spacing w:line="360" w:lineRule="auto"/>
        <w:rPr>
          <w:rFonts w:cs="Times New Roman"/>
          <w:color w:val="000000" w:themeColor="text1"/>
          <w:szCs w:val="24"/>
        </w:rPr>
      </w:pPr>
      <w:bookmarkStart w:id="21" w:name="_Toc228222387"/>
      <w:r w:rsidRPr="00FE75D2">
        <w:rPr>
          <w:rFonts w:cs="Times New Roman"/>
          <w:color w:val="000000" w:themeColor="text1"/>
          <w:szCs w:val="24"/>
        </w:rPr>
        <w:t>Exploit A: Web (VM-2) Remote Code Execution (RCE) on Web:</w:t>
      </w:r>
      <w:bookmarkEnd w:id="21"/>
    </w:p>
    <w:p w14:paraId="2AEF0542" w14:textId="77777777" w:rsidR="00F1655A" w:rsidRPr="00FE75D2" w:rsidRDefault="00F1655A" w:rsidP="006253D3">
      <w:pPr>
        <w:spacing w:line="360" w:lineRule="auto"/>
        <w:jc w:val="both"/>
        <w:rPr>
          <w:rFonts w:ascii="Times New Roman" w:hAnsi="Times New Roman" w:cs="Times New Roman"/>
          <w:color w:val="000000" w:themeColor="text1"/>
        </w:rPr>
      </w:pPr>
      <w:r w:rsidRPr="00FE75D2">
        <w:rPr>
          <w:rFonts w:ascii="Times New Roman" w:hAnsi="Times New Roman" w:cs="Times New Roman"/>
          <w:color w:val="000000" w:themeColor="text1"/>
        </w:rPr>
        <w:t>Vulnerability: The web server is outdated with version of WordPress being outdated and has a critical vulnerability in one of the WordPress plugins.</w:t>
      </w:r>
    </w:p>
    <w:p w14:paraId="2EA96BD3" w14:textId="77777777" w:rsidR="00F1655A" w:rsidRPr="00FE75D2" w:rsidRDefault="00F1655A" w:rsidP="006253D3">
      <w:pPr>
        <w:spacing w:line="360" w:lineRule="auto"/>
        <w:jc w:val="both"/>
        <w:rPr>
          <w:rFonts w:ascii="Times New Roman" w:hAnsi="Times New Roman" w:cs="Times New Roman"/>
          <w:color w:val="000000" w:themeColor="text1"/>
        </w:rPr>
      </w:pPr>
      <w:r w:rsidRPr="00FE75D2">
        <w:rPr>
          <w:rFonts w:ascii="Times New Roman" w:hAnsi="Times New Roman" w:cs="Times New Roman"/>
          <w:color w:val="000000" w:themeColor="text1"/>
        </w:rPr>
        <w:t>Exploit Method: The attacker will use the spear-phishing email to target an employee through email in an attempt to induce the employee to open a malicious page. Once on site, the attacker will use an RCE in order to remotely execute the code and gain access to the web server.</w:t>
      </w:r>
    </w:p>
    <w:p w14:paraId="349A55FE" w14:textId="77777777" w:rsidR="00F1655A" w:rsidRPr="00FE75D2" w:rsidRDefault="00F1655A" w:rsidP="006253D3">
      <w:pPr>
        <w:spacing w:line="360" w:lineRule="auto"/>
        <w:jc w:val="both"/>
        <w:rPr>
          <w:rFonts w:ascii="Times New Roman" w:hAnsi="Times New Roman" w:cs="Times New Roman"/>
          <w:color w:val="000000" w:themeColor="text1"/>
        </w:rPr>
      </w:pPr>
      <w:r w:rsidRPr="00FE75D2">
        <w:rPr>
          <w:rFonts w:ascii="Times New Roman" w:hAnsi="Times New Roman" w:cs="Times New Roman"/>
          <w:color w:val="000000" w:themeColor="text1"/>
        </w:rPr>
        <w:lastRenderedPageBreak/>
        <w:t>Evidence: Web shell screenshots and logs of command execution will be taken.</w:t>
      </w:r>
    </w:p>
    <w:p w14:paraId="1FE1D109" w14:textId="77777777" w:rsidR="00F1655A" w:rsidRPr="00FE75D2" w:rsidRDefault="00F1655A" w:rsidP="006253D3">
      <w:pPr>
        <w:pStyle w:val="Heading3"/>
        <w:spacing w:line="360" w:lineRule="auto"/>
        <w:rPr>
          <w:rFonts w:cs="Times New Roman"/>
          <w:color w:val="000000" w:themeColor="text1"/>
          <w:szCs w:val="24"/>
        </w:rPr>
      </w:pPr>
      <w:bookmarkStart w:id="22" w:name="_Toc228222388"/>
      <w:r w:rsidRPr="00FE75D2">
        <w:rPr>
          <w:rFonts w:cs="Times New Roman"/>
          <w:color w:val="000000" w:themeColor="text1"/>
          <w:szCs w:val="24"/>
        </w:rPr>
        <w:t>Exploit B: Privilege Escalation in the Active Directory (VM-1):</w:t>
      </w:r>
      <w:bookmarkEnd w:id="22"/>
    </w:p>
    <w:p w14:paraId="351CFEFE" w14:textId="77777777" w:rsidR="00F1655A" w:rsidRPr="00FE75D2" w:rsidRDefault="00F1655A" w:rsidP="006253D3">
      <w:pPr>
        <w:spacing w:line="360" w:lineRule="auto"/>
        <w:jc w:val="both"/>
        <w:rPr>
          <w:rFonts w:ascii="Times New Roman" w:hAnsi="Times New Roman" w:cs="Times New Roman"/>
          <w:color w:val="000000" w:themeColor="text1"/>
        </w:rPr>
      </w:pPr>
      <w:r w:rsidRPr="00FE75D2">
        <w:rPr>
          <w:rFonts w:ascii="Times New Roman" w:hAnsi="Times New Roman" w:cs="Times New Roman"/>
          <w:color w:val="000000" w:themeColor="text1"/>
        </w:rPr>
        <w:t>Vulnerability: The Active Directory (AD) service is set up with poor password policies and default administration credentials.</w:t>
      </w:r>
    </w:p>
    <w:p w14:paraId="346F1D02" w14:textId="77777777" w:rsidR="00F1655A" w:rsidRPr="00FE75D2" w:rsidRDefault="00F1655A" w:rsidP="006253D3">
      <w:pPr>
        <w:spacing w:line="360" w:lineRule="auto"/>
        <w:jc w:val="both"/>
        <w:rPr>
          <w:rFonts w:ascii="Times New Roman" w:hAnsi="Times New Roman" w:cs="Times New Roman"/>
          <w:color w:val="000000" w:themeColor="text1"/>
        </w:rPr>
      </w:pPr>
      <w:r w:rsidRPr="00FE75D2">
        <w:rPr>
          <w:rFonts w:ascii="Times New Roman" w:hAnsi="Times New Roman" w:cs="Times New Roman"/>
          <w:color w:val="000000" w:themeColor="text1"/>
        </w:rPr>
        <w:t>Exploit Method: The attacker will exploit privilege escalation methods like deriving Kerberos tickets to increase the degree of user access to administrator privileges within the domain.</w:t>
      </w:r>
    </w:p>
    <w:p w14:paraId="25B89B30" w14:textId="77777777" w:rsidR="00F1655A" w:rsidRPr="00FE75D2" w:rsidRDefault="00F1655A" w:rsidP="006253D3">
      <w:pPr>
        <w:spacing w:line="360" w:lineRule="auto"/>
        <w:jc w:val="both"/>
        <w:rPr>
          <w:rFonts w:ascii="Times New Roman" w:hAnsi="Times New Roman" w:cs="Times New Roman"/>
          <w:color w:val="000000" w:themeColor="text1"/>
        </w:rPr>
      </w:pPr>
      <w:r w:rsidRPr="00FE75D2">
        <w:rPr>
          <w:rFonts w:ascii="Times New Roman" w:hAnsi="Times New Roman" w:cs="Times New Roman"/>
          <w:color w:val="000000" w:themeColor="text1"/>
        </w:rPr>
        <w:t>Evidence: The logs of extracted tickets and successful privilege escalation will be logged.</w:t>
      </w:r>
    </w:p>
    <w:p w14:paraId="36264286" w14:textId="77777777" w:rsidR="00F1655A" w:rsidRPr="00FE75D2" w:rsidRDefault="00F1655A" w:rsidP="006253D3">
      <w:pPr>
        <w:pStyle w:val="Heading3"/>
        <w:spacing w:line="360" w:lineRule="auto"/>
        <w:rPr>
          <w:rFonts w:cs="Times New Roman"/>
          <w:color w:val="000000" w:themeColor="text1"/>
          <w:szCs w:val="24"/>
        </w:rPr>
      </w:pPr>
      <w:bookmarkStart w:id="23" w:name="_Toc228222389"/>
      <w:r w:rsidRPr="00FE75D2">
        <w:rPr>
          <w:rFonts w:cs="Times New Roman"/>
          <w:color w:val="000000" w:themeColor="text1"/>
          <w:szCs w:val="24"/>
        </w:rPr>
        <w:t>Exploit C: File server (VM-3) to Data Exfiltration:</w:t>
      </w:r>
      <w:bookmarkEnd w:id="23"/>
    </w:p>
    <w:p w14:paraId="74D2F075" w14:textId="77777777" w:rsidR="00F1655A" w:rsidRPr="00FE75D2" w:rsidRDefault="00F1655A" w:rsidP="006253D3">
      <w:pPr>
        <w:spacing w:line="360" w:lineRule="auto"/>
        <w:jc w:val="both"/>
        <w:rPr>
          <w:rFonts w:ascii="Times New Roman" w:hAnsi="Times New Roman" w:cs="Times New Roman"/>
          <w:color w:val="000000" w:themeColor="text1"/>
        </w:rPr>
      </w:pPr>
      <w:r w:rsidRPr="00FE75D2">
        <w:rPr>
          <w:rFonts w:ascii="Times New Roman" w:hAnsi="Times New Roman" w:cs="Times New Roman"/>
          <w:color w:val="000000" w:themeColor="text1"/>
        </w:rPr>
        <w:t>Weakness: The files server is not encrypted and does not have access controls to restrict its access to the sensitive customer data.</w:t>
      </w:r>
    </w:p>
    <w:p w14:paraId="5B5FBA47" w14:textId="77777777" w:rsidR="00F1655A" w:rsidRPr="00FE75D2" w:rsidRDefault="00F1655A" w:rsidP="006253D3">
      <w:pPr>
        <w:spacing w:line="360" w:lineRule="auto"/>
        <w:jc w:val="both"/>
        <w:rPr>
          <w:rFonts w:ascii="Times New Roman" w:hAnsi="Times New Roman" w:cs="Times New Roman"/>
          <w:color w:val="000000" w:themeColor="text1"/>
        </w:rPr>
      </w:pPr>
      <w:r w:rsidRPr="00FE75D2">
        <w:rPr>
          <w:rFonts w:ascii="Times New Roman" w:hAnsi="Times New Roman" w:cs="Times New Roman"/>
          <w:color w:val="000000" w:themeColor="text1"/>
        </w:rPr>
        <w:t>Exploit Method: The attacker will run a man-in-the-middle (MITM) attack in order to intercept traffic and steal sensitive information on the compromised server.</w:t>
      </w:r>
    </w:p>
    <w:p w14:paraId="027A26B7" w14:textId="77777777" w:rsidR="00F1655A" w:rsidRPr="00FE75D2" w:rsidRDefault="00F1655A" w:rsidP="006253D3">
      <w:pPr>
        <w:spacing w:line="360" w:lineRule="auto"/>
        <w:jc w:val="both"/>
        <w:rPr>
          <w:rFonts w:ascii="Times New Roman" w:hAnsi="Times New Roman" w:cs="Times New Roman"/>
          <w:color w:val="000000" w:themeColor="text1"/>
        </w:rPr>
      </w:pPr>
      <w:r w:rsidRPr="00FE75D2">
        <w:rPr>
          <w:rFonts w:ascii="Times New Roman" w:hAnsi="Times New Roman" w:cs="Times New Roman"/>
          <w:color w:val="000000" w:themeColor="text1"/>
        </w:rPr>
        <w:t>Evidence: As evidence, the exfiltrated data and network traffic capture (pcap) files will be shown in the form of a screen shot.</w:t>
      </w:r>
    </w:p>
    <w:p w14:paraId="5FA384AE" w14:textId="4438C83B" w:rsidR="00606BBF" w:rsidRPr="00FE75D2" w:rsidRDefault="00606BBF" w:rsidP="006253D3">
      <w:pPr>
        <w:spacing w:line="360" w:lineRule="auto"/>
        <w:jc w:val="both"/>
        <w:rPr>
          <w:rFonts w:ascii="Times New Roman" w:hAnsi="Times New Roman" w:cs="Times New Roman"/>
          <w:color w:val="000000" w:themeColor="text1"/>
        </w:rPr>
      </w:pPr>
      <w:r w:rsidRPr="00FE75D2">
        <w:rPr>
          <w:rFonts w:ascii="Times New Roman" w:hAnsi="Times New Roman" w:cs="Times New Roman"/>
          <w:noProof/>
          <w:color w:val="000000" w:themeColor="text1"/>
        </w:rPr>
        <w:drawing>
          <wp:inline distT="0" distB="0" distL="0" distR="0" wp14:anchorId="51666243" wp14:editId="462F5F95">
            <wp:extent cx="5943600" cy="3664585"/>
            <wp:effectExtent l="0" t="0" r="0" b="0"/>
            <wp:docPr id="14554953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5495333" name=""/>
                    <pic:cNvPicPr/>
                  </pic:nvPicPr>
                  <pic:blipFill>
                    <a:blip r:embed="rId16"/>
                    <a:stretch>
                      <a:fillRect/>
                    </a:stretch>
                  </pic:blipFill>
                  <pic:spPr>
                    <a:xfrm>
                      <a:off x="0" y="0"/>
                      <a:ext cx="5943600" cy="3664585"/>
                    </a:xfrm>
                    <a:prstGeom prst="rect">
                      <a:avLst/>
                    </a:prstGeom>
                  </pic:spPr>
                </pic:pic>
              </a:graphicData>
            </a:graphic>
          </wp:inline>
        </w:drawing>
      </w:r>
    </w:p>
    <w:p w14:paraId="65CAD365" w14:textId="2CFBC680" w:rsidR="00F1655A" w:rsidRPr="00FE75D2" w:rsidRDefault="00F1655A" w:rsidP="006253D3">
      <w:pPr>
        <w:pStyle w:val="Heading2"/>
        <w:spacing w:line="360" w:lineRule="auto"/>
        <w:rPr>
          <w:rFonts w:cs="Times New Roman"/>
          <w:color w:val="000000" w:themeColor="text1"/>
          <w:szCs w:val="24"/>
        </w:rPr>
      </w:pPr>
      <w:bookmarkStart w:id="24" w:name="_Toc228222390"/>
      <w:r w:rsidRPr="00FE75D2">
        <w:rPr>
          <w:rFonts w:cs="Times New Roman"/>
          <w:color w:val="000000" w:themeColor="text1"/>
          <w:szCs w:val="24"/>
        </w:rPr>
        <w:lastRenderedPageBreak/>
        <w:t>5.Tools and techniques that were used.</w:t>
      </w:r>
      <w:bookmarkEnd w:id="24"/>
    </w:p>
    <w:p w14:paraId="347AD5E7" w14:textId="3A01CF3A" w:rsidR="00F1655A" w:rsidRPr="00FE75D2" w:rsidRDefault="00F1655A" w:rsidP="006253D3">
      <w:pPr>
        <w:spacing w:line="360" w:lineRule="auto"/>
        <w:jc w:val="both"/>
        <w:rPr>
          <w:rFonts w:ascii="Times New Roman" w:hAnsi="Times New Roman" w:cs="Times New Roman"/>
          <w:color w:val="000000" w:themeColor="text1"/>
        </w:rPr>
      </w:pPr>
      <w:r w:rsidRPr="00FE75D2">
        <w:rPr>
          <w:rFonts w:ascii="Times New Roman" w:hAnsi="Times New Roman" w:cs="Times New Roman"/>
          <w:color w:val="000000" w:themeColor="text1"/>
        </w:rPr>
        <w:t>The tools and techniques that will be used in the engagement are:</w:t>
      </w:r>
    </w:p>
    <w:p w14:paraId="676CE199" w14:textId="77777777" w:rsidR="00F1655A" w:rsidRPr="00FE75D2" w:rsidRDefault="00F1655A" w:rsidP="006253D3">
      <w:pPr>
        <w:pStyle w:val="ListParagraph"/>
        <w:numPr>
          <w:ilvl w:val="0"/>
          <w:numId w:val="4"/>
        </w:numPr>
        <w:spacing w:line="360" w:lineRule="auto"/>
        <w:jc w:val="both"/>
        <w:rPr>
          <w:rFonts w:ascii="Times New Roman" w:hAnsi="Times New Roman" w:cs="Times New Roman"/>
          <w:color w:val="000000" w:themeColor="text1"/>
        </w:rPr>
      </w:pPr>
      <w:r w:rsidRPr="00FE75D2">
        <w:rPr>
          <w:rFonts w:ascii="Times New Roman" w:hAnsi="Times New Roman" w:cs="Times New Roman"/>
          <w:color w:val="000000" w:themeColor="text1"/>
        </w:rPr>
        <w:t>Metasploit: Remote code execution (RCE) and exploit building.</w:t>
      </w:r>
    </w:p>
    <w:p w14:paraId="57178CE3" w14:textId="77777777" w:rsidR="00F1655A" w:rsidRPr="00FE75D2" w:rsidRDefault="00F1655A" w:rsidP="006253D3">
      <w:pPr>
        <w:pStyle w:val="ListParagraph"/>
        <w:numPr>
          <w:ilvl w:val="0"/>
          <w:numId w:val="4"/>
        </w:numPr>
        <w:spacing w:line="360" w:lineRule="auto"/>
        <w:jc w:val="both"/>
        <w:rPr>
          <w:rFonts w:ascii="Times New Roman" w:hAnsi="Times New Roman" w:cs="Times New Roman"/>
          <w:color w:val="000000" w:themeColor="text1"/>
        </w:rPr>
      </w:pPr>
      <w:r w:rsidRPr="00FE75D2">
        <w:rPr>
          <w:rFonts w:ascii="Times New Roman" w:hAnsi="Times New Roman" w:cs="Times New Roman"/>
          <w:color w:val="000000" w:themeColor="text1"/>
        </w:rPr>
        <w:t>BloodHound: It is used to list Active Directory permissions and find possible escalation routes.</w:t>
      </w:r>
    </w:p>
    <w:p w14:paraId="3D84C64B" w14:textId="77777777" w:rsidR="00F1655A" w:rsidRPr="00FE75D2" w:rsidRDefault="00F1655A" w:rsidP="006253D3">
      <w:pPr>
        <w:pStyle w:val="ListParagraph"/>
        <w:numPr>
          <w:ilvl w:val="0"/>
          <w:numId w:val="4"/>
        </w:numPr>
        <w:spacing w:line="360" w:lineRule="auto"/>
        <w:jc w:val="both"/>
        <w:rPr>
          <w:rFonts w:ascii="Times New Roman" w:hAnsi="Times New Roman" w:cs="Times New Roman"/>
          <w:color w:val="000000" w:themeColor="text1"/>
        </w:rPr>
      </w:pPr>
      <w:r w:rsidRPr="00FE75D2">
        <w:rPr>
          <w:rFonts w:ascii="Times New Roman" w:hAnsi="Times New Roman" w:cs="Times New Roman"/>
          <w:color w:val="000000" w:themeColor="text1"/>
        </w:rPr>
        <w:t>Cobalt Strike: To command and control (C2), post-exploitation operations and stealth.</w:t>
      </w:r>
    </w:p>
    <w:p w14:paraId="12CA98A0" w14:textId="439A38E3" w:rsidR="00F1655A" w:rsidRPr="00FE75D2" w:rsidRDefault="00F1655A" w:rsidP="006253D3">
      <w:pPr>
        <w:pStyle w:val="ListParagraph"/>
        <w:numPr>
          <w:ilvl w:val="0"/>
          <w:numId w:val="4"/>
        </w:numPr>
        <w:spacing w:line="360" w:lineRule="auto"/>
        <w:jc w:val="both"/>
        <w:rPr>
          <w:rFonts w:ascii="Times New Roman" w:hAnsi="Times New Roman" w:cs="Times New Roman"/>
          <w:color w:val="000000" w:themeColor="text1"/>
        </w:rPr>
      </w:pPr>
      <w:r w:rsidRPr="00FE75D2">
        <w:rPr>
          <w:rFonts w:ascii="Times New Roman" w:hAnsi="Times New Roman" w:cs="Times New Roman"/>
          <w:color w:val="000000" w:themeColor="text1"/>
        </w:rPr>
        <w:t>Burp Suite: This is a web application security testing tool, which is aimed at SQL injection and Cross-Site Scripting (XSS) vulnerabilities.</w:t>
      </w:r>
    </w:p>
    <w:p w14:paraId="2F75DFD1" w14:textId="7ABB3D9D" w:rsidR="009E0AF7" w:rsidRPr="00FE75D2" w:rsidRDefault="009E0AF7" w:rsidP="009E0AF7">
      <w:pPr>
        <w:spacing w:line="360" w:lineRule="auto"/>
        <w:jc w:val="both"/>
        <w:rPr>
          <w:rFonts w:ascii="Times New Roman" w:hAnsi="Times New Roman" w:cs="Times New Roman"/>
          <w:color w:val="000000" w:themeColor="text1"/>
        </w:rPr>
      </w:pPr>
      <w:r w:rsidRPr="00FE75D2">
        <w:rPr>
          <w:rFonts w:ascii="Times New Roman" w:hAnsi="Times New Roman" w:cs="Times New Roman"/>
          <w:noProof/>
          <w:color w:val="000000" w:themeColor="text1"/>
        </w:rPr>
        <w:drawing>
          <wp:inline distT="0" distB="0" distL="0" distR="0" wp14:anchorId="7C379EED" wp14:editId="2619442F">
            <wp:extent cx="5943600" cy="2980055"/>
            <wp:effectExtent l="0" t="0" r="0" b="0"/>
            <wp:docPr id="3814231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1423180" name=""/>
                    <pic:cNvPicPr/>
                  </pic:nvPicPr>
                  <pic:blipFill>
                    <a:blip r:embed="rId17"/>
                    <a:stretch>
                      <a:fillRect/>
                    </a:stretch>
                  </pic:blipFill>
                  <pic:spPr>
                    <a:xfrm>
                      <a:off x="0" y="0"/>
                      <a:ext cx="5943600" cy="2980055"/>
                    </a:xfrm>
                    <a:prstGeom prst="rect">
                      <a:avLst/>
                    </a:prstGeom>
                  </pic:spPr>
                </pic:pic>
              </a:graphicData>
            </a:graphic>
          </wp:inline>
        </w:drawing>
      </w:r>
    </w:p>
    <w:p w14:paraId="31468673" w14:textId="3730A90D" w:rsidR="009E0AF7" w:rsidRPr="00FE75D2" w:rsidRDefault="009E0AF7" w:rsidP="009E0AF7">
      <w:pPr>
        <w:pStyle w:val="Caption"/>
        <w:rPr>
          <w:rFonts w:ascii="Times New Roman" w:hAnsi="Times New Roman" w:cs="Times New Roman"/>
          <w:color w:val="000000" w:themeColor="text1"/>
        </w:rPr>
      </w:pPr>
      <w:r w:rsidRPr="00FE75D2">
        <w:rPr>
          <w:color w:val="000000" w:themeColor="text1"/>
        </w:rPr>
        <w:t xml:space="preserve">Figure </w:t>
      </w:r>
      <w:r w:rsidRPr="00FE75D2">
        <w:rPr>
          <w:color w:val="000000" w:themeColor="text1"/>
        </w:rPr>
        <w:fldChar w:fldCharType="begin"/>
      </w:r>
      <w:r w:rsidRPr="00FE75D2">
        <w:rPr>
          <w:color w:val="000000" w:themeColor="text1"/>
        </w:rPr>
        <w:instrText xml:space="preserve"> SEQ Figure \* ARABIC </w:instrText>
      </w:r>
      <w:r w:rsidRPr="00FE75D2">
        <w:rPr>
          <w:color w:val="000000" w:themeColor="text1"/>
        </w:rPr>
        <w:fldChar w:fldCharType="separate"/>
      </w:r>
      <w:r w:rsidRPr="00FE75D2">
        <w:rPr>
          <w:noProof/>
          <w:color w:val="000000" w:themeColor="text1"/>
        </w:rPr>
        <w:t>1</w:t>
      </w:r>
      <w:r w:rsidRPr="00FE75D2">
        <w:rPr>
          <w:color w:val="000000" w:themeColor="text1"/>
        </w:rPr>
        <w:fldChar w:fldCharType="end"/>
      </w:r>
      <w:r w:rsidRPr="00FE75D2">
        <w:rPr>
          <w:color w:val="000000" w:themeColor="text1"/>
        </w:rPr>
        <w:t>: Metasploit account</w:t>
      </w:r>
    </w:p>
    <w:p w14:paraId="301F49E6" w14:textId="26BD59B6" w:rsidR="001875F4" w:rsidRPr="00FE75D2" w:rsidRDefault="00F1655A" w:rsidP="006253D3">
      <w:pPr>
        <w:spacing w:line="360" w:lineRule="auto"/>
        <w:jc w:val="both"/>
        <w:rPr>
          <w:rFonts w:ascii="Times New Roman" w:hAnsi="Times New Roman" w:cs="Times New Roman"/>
          <w:color w:val="000000" w:themeColor="text1"/>
        </w:rPr>
      </w:pPr>
      <w:r w:rsidRPr="00FE75D2">
        <w:rPr>
          <w:rFonts w:ascii="Times New Roman" w:hAnsi="Times New Roman" w:cs="Times New Roman"/>
          <w:color w:val="000000" w:themeColor="text1"/>
        </w:rPr>
        <w:t>These tools will allow the team to undertake an in-depth vulnerability assessment of the defenses of ABCD Ltd., both regarding general and advanced attack techniques (Odarchenko et al., 2025).</w:t>
      </w:r>
    </w:p>
    <w:tbl>
      <w:tblPr>
        <w:tblStyle w:val="GridTable5Dark-Accent5"/>
        <w:tblW w:w="0" w:type="auto"/>
        <w:tblLook w:val="04A0" w:firstRow="1" w:lastRow="0" w:firstColumn="1" w:lastColumn="0" w:noHBand="0" w:noVBand="1"/>
      </w:tblPr>
      <w:tblGrid>
        <w:gridCol w:w="2235"/>
        <w:gridCol w:w="2811"/>
        <w:gridCol w:w="1549"/>
        <w:gridCol w:w="2755"/>
      </w:tblGrid>
      <w:tr w:rsidR="00FE75D2" w:rsidRPr="00FE75D2" w14:paraId="7D5282AC" w14:textId="77777777" w:rsidTr="001875F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0706285" w14:textId="77777777" w:rsidR="001875F4" w:rsidRPr="00FE75D2" w:rsidRDefault="001875F4" w:rsidP="006253D3">
            <w:pPr>
              <w:spacing w:after="160" w:line="360" w:lineRule="auto"/>
              <w:jc w:val="both"/>
              <w:rPr>
                <w:rFonts w:ascii="Times New Roman" w:hAnsi="Times New Roman" w:cs="Times New Roman"/>
                <w:color w:val="000000" w:themeColor="text1"/>
              </w:rPr>
            </w:pPr>
            <w:r w:rsidRPr="00FE75D2">
              <w:rPr>
                <w:rFonts w:ascii="Times New Roman" w:hAnsi="Times New Roman" w:cs="Times New Roman"/>
                <w:color w:val="000000" w:themeColor="text1"/>
              </w:rPr>
              <w:t>Tool</w:t>
            </w:r>
          </w:p>
        </w:tc>
        <w:tc>
          <w:tcPr>
            <w:tcW w:w="0" w:type="auto"/>
            <w:hideMark/>
          </w:tcPr>
          <w:p w14:paraId="12804F0D" w14:textId="77777777" w:rsidR="001875F4" w:rsidRPr="00FE75D2" w:rsidRDefault="001875F4" w:rsidP="006253D3">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FE75D2">
              <w:rPr>
                <w:rFonts w:ascii="Times New Roman" w:hAnsi="Times New Roman" w:cs="Times New Roman"/>
                <w:color w:val="000000" w:themeColor="text1"/>
              </w:rPr>
              <w:t>Purpose</w:t>
            </w:r>
          </w:p>
        </w:tc>
        <w:tc>
          <w:tcPr>
            <w:tcW w:w="0" w:type="auto"/>
            <w:hideMark/>
          </w:tcPr>
          <w:p w14:paraId="5F656B2E" w14:textId="77777777" w:rsidR="001875F4" w:rsidRPr="00FE75D2" w:rsidRDefault="001875F4" w:rsidP="006253D3">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FE75D2">
              <w:rPr>
                <w:rFonts w:ascii="Times New Roman" w:hAnsi="Times New Roman" w:cs="Times New Roman"/>
                <w:color w:val="000000" w:themeColor="text1"/>
              </w:rPr>
              <w:t>Effectiveness</w:t>
            </w:r>
          </w:p>
        </w:tc>
        <w:tc>
          <w:tcPr>
            <w:tcW w:w="0" w:type="auto"/>
            <w:hideMark/>
          </w:tcPr>
          <w:p w14:paraId="50CDAC29" w14:textId="77777777" w:rsidR="001875F4" w:rsidRPr="00FE75D2" w:rsidRDefault="001875F4" w:rsidP="006253D3">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FE75D2">
              <w:rPr>
                <w:rFonts w:ascii="Times New Roman" w:hAnsi="Times New Roman" w:cs="Times New Roman"/>
                <w:color w:val="000000" w:themeColor="text1"/>
              </w:rPr>
              <w:t>Recommendation</w:t>
            </w:r>
          </w:p>
        </w:tc>
      </w:tr>
      <w:tr w:rsidR="00FE75D2" w:rsidRPr="00FE75D2" w14:paraId="16F95923" w14:textId="77777777" w:rsidTr="001875F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16C0242" w14:textId="77777777" w:rsidR="001875F4" w:rsidRPr="00FE75D2" w:rsidRDefault="001875F4" w:rsidP="006253D3">
            <w:pPr>
              <w:spacing w:after="160" w:line="360" w:lineRule="auto"/>
              <w:jc w:val="both"/>
              <w:rPr>
                <w:rFonts w:ascii="Times New Roman" w:hAnsi="Times New Roman" w:cs="Times New Roman"/>
                <w:color w:val="000000" w:themeColor="text1"/>
              </w:rPr>
            </w:pPr>
            <w:r w:rsidRPr="00FE75D2">
              <w:rPr>
                <w:rFonts w:ascii="Times New Roman" w:hAnsi="Times New Roman" w:cs="Times New Roman"/>
                <w:color w:val="000000" w:themeColor="text1"/>
              </w:rPr>
              <w:t>Splunk (SIEM)</w:t>
            </w:r>
          </w:p>
        </w:tc>
        <w:tc>
          <w:tcPr>
            <w:tcW w:w="0" w:type="auto"/>
            <w:hideMark/>
          </w:tcPr>
          <w:p w14:paraId="079F8EE6" w14:textId="77777777" w:rsidR="001875F4" w:rsidRPr="00FE75D2" w:rsidRDefault="001875F4" w:rsidP="006253D3">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rPr>
            </w:pPr>
            <w:r w:rsidRPr="00FE75D2">
              <w:rPr>
                <w:rFonts w:ascii="Times New Roman" w:hAnsi="Times New Roman" w:cs="Times New Roman"/>
                <w:color w:val="000000" w:themeColor="text1"/>
              </w:rPr>
              <w:t>Log analysis, event correlation</w:t>
            </w:r>
          </w:p>
        </w:tc>
        <w:tc>
          <w:tcPr>
            <w:tcW w:w="0" w:type="auto"/>
            <w:hideMark/>
          </w:tcPr>
          <w:p w14:paraId="0F39B6C5" w14:textId="77777777" w:rsidR="001875F4" w:rsidRPr="00FE75D2" w:rsidRDefault="001875F4" w:rsidP="006253D3">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rPr>
            </w:pPr>
            <w:r w:rsidRPr="00FE75D2">
              <w:rPr>
                <w:rFonts w:ascii="Times New Roman" w:hAnsi="Times New Roman" w:cs="Times New Roman"/>
                <w:color w:val="000000" w:themeColor="text1"/>
              </w:rPr>
              <w:t>High</w:t>
            </w:r>
          </w:p>
        </w:tc>
        <w:tc>
          <w:tcPr>
            <w:tcW w:w="0" w:type="auto"/>
            <w:hideMark/>
          </w:tcPr>
          <w:p w14:paraId="3425534C" w14:textId="77777777" w:rsidR="001875F4" w:rsidRPr="00FE75D2" w:rsidRDefault="001875F4" w:rsidP="006253D3">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rPr>
            </w:pPr>
            <w:r w:rsidRPr="00FE75D2">
              <w:rPr>
                <w:rFonts w:ascii="Times New Roman" w:hAnsi="Times New Roman" w:cs="Times New Roman"/>
                <w:color w:val="000000" w:themeColor="text1"/>
              </w:rPr>
              <w:t>Enhance detection rules</w:t>
            </w:r>
          </w:p>
        </w:tc>
      </w:tr>
      <w:tr w:rsidR="00FE75D2" w:rsidRPr="00FE75D2" w14:paraId="6967C460" w14:textId="77777777" w:rsidTr="001875F4">
        <w:tc>
          <w:tcPr>
            <w:cnfStyle w:val="001000000000" w:firstRow="0" w:lastRow="0" w:firstColumn="1" w:lastColumn="0" w:oddVBand="0" w:evenVBand="0" w:oddHBand="0" w:evenHBand="0" w:firstRowFirstColumn="0" w:firstRowLastColumn="0" w:lastRowFirstColumn="0" w:lastRowLastColumn="0"/>
            <w:tcW w:w="0" w:type="auto"/>
            <w:hideMark/>
          </w:tcPr>
          <w:p w14:paraId="76DD54F9" w14:textId="77777777" w:rsidR="001875F4" w:rsidRPr="00FE75D2" w:rsidRDefault="001875F4" w:rsidP="006253D3">
            <w:pPr>
              <w:spacing w:after="160" w:line="360" w:lineRule="auto"/>
              <w:jc w:val="both"/>
              <w:rPr>
                <w:rFonts w:ascii="Times New Roman" w:hAnsi="Times New Roman" w:cs="Times New Roman"/>
                <w:color w:val="000000" w:themeColor="text1"/>
              </w:rPr>
            </w:pPr>
            <w:r w:rsidRPr="00FE75D2">
              <w:rPr>
                <w:rFonts w:ascii="Times New Roman" w:hAnsi="Times New Roman" w:cs="Times New Roman"/>
                <w:color w:val="000000" w:themeColor="text1"/>
              </w:rPr>
              <w:t>CrowdStrike (NGAV)</w:t>
            </w:r>
          </w:p>
        </w:tc>
        <w:tc>
          <w:tcPr>
            <w:tcW w:w="0" w:type="auto"/>
            <w:hideMark/>
          </w:tcPr>
          <w:p w14:paraId="2411DCAE" w14:textId="77777777" w:rsidR="001875F4" w:rsidRPr="00FE75D2" w:rsidRDefault="001875F4" w:rsidP="006253D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FE75D2">
              <w:rPr>
                <w:rFonts w:ascii="Times New Roman" w:hAnsi="Times New Roman" w:cs="Times New Roman"/>
                <w:color w:val="000000" w:themeColor="text1"/>
              </w:rPr>
              <w:t>Malware detection</w:t>
            </w:r>
          </w:p>
        </w:tc>
        <w:tc>
          <w:tcPr>
            <w:tcW w:w="0" w:type="auto"/>
            <w:hideMark/>
          </w:tcPr>
          <w:p w14:paraId="5C4BBB61" w14:textId="77777777" w:rsidR="001875F4" w:rsidRPr="00FE75D2" w:rsidRDefault="001875F4" w:rsidP="006253D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FE75D2">
              <w:rPr>
                <w:rFonts w:ascii="Times New Roman" w:hAnsi="Times New Roman" w:cs="Times New Roman"/>
                <w:color w:val="000000" w:themeColor="text1"/>
              </w:rPr>
              <w:t>High</w:t>
            </w:r>
          </w:p>
        </w:tc>
        <w:tc>
          <w:tcPr>
            <w:tcW w:w="0" w:type="auto"/>
            <w:hideMark/>
          </w:tcPr>
          <w:p w14:paraId="60604C9B" w14:textId="77777777" w:rsidR="001875F4" w:rsidRPr="00FE75D2" w:rsidRDefault="001875F4" w:rsidP="006253D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FE75D2">
              <w:rPr>
                <w:rFonts w:ascii="Times New Roman" w:hAnsi="Times New Roman" w:cs="Times New Roman"/>
                <w:color w:val="000000" w:themeColor="text1"/>
              </w:rPr>
              <w:t>Expand endpoint monitoring</w:t>
            </w:r>
          </w:p>
        </w:tc>
      </w:tr>
      <w:tr w:rsidR="00FE75D2" w:rsidRPr="00FE75D2" w14:paraId="536480EC" w14:textId="77777777" w:rsidTr="001875F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CE5908F" w14:textId="77777777" w:rsidR="001875F4" w:rsidRPr="00FE75D2" w:rsidRDefault="001875F4" w:rsidP="006253D3">
            <w:pPr>
              <w:spacing w:after="160" w:line="360" w:lineRule="auto"/>
              <w:jc w:val="both"/>
              <w:rPr>
                <w:rFonts w:ascii="Times New Roman" w:hAnsi="Times New Roman" w:cs="Times New Roman"/>
                <w:color w:val="000000" w:themeColor="text1"/>
              </w:rPr>
            </w:pPr>
            <w:r w:rsidRPr="00FE75D2">
              <w:rPr>
                <w:rFonts w:ascii="Times New Roman" w:hAnsi="Times New Roman" w:cs="Times New Roman"/>
                <w:color w:val="000000" w:themeColor="text1"/>
              </w:rPr>
              <w:lastRenderedPageBreak/>
              <w:t>Wireshark</w:t>
            </w:r>
          </w:p>
        </w:tc>
        <w:tc>
          <w:tcPr>
            <w:tcW w:w="0" w:type="auto"/>
            <w:hideMark/>
          </w:tcPr>
          <w:p w14:paraId="1DE79731" w14:textId="77777777" w:rsidR="001875F4" w:rsidRPr="00FE75D2" w:rsidRDefault="001875F4" w:rsidP="006253D3">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rPr>
            </w:pPr>
            <w:r w:rsidRPr="00FE75D2">
              <w:rPr>
                <w:rFonts w:ascii="Times New Roman" w:hAnsi="Times New Roman" w:cs="Times New Roman"/>
                <w:color w:val="000000" w:themeColor="text1"/>
              </w:rPr>
              <w:t>Network traffic capture</w:t>
            </w:r>
          </w:p>
        </w:tc>
        <w:tc>
          <w:tcPr>
            <w:tcW w:w="0" w:type="auto"/>
            <w:hideMark/>
          </w:tcPr>
          <w:p w14:paraId="589FF317" w14:textId="77777777" w:rsidR="001875F4" w:rsidRPr="00FE75D2" w:rsidRDefault="001875F4" w:rsidP="006253D3">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rPr>
            </w:pPr>
            <w:r w:rsidRPr="00FE75D2">
              <w:rPr>
                <w:rFonts w:ascii="Times New Roman" w:hAnsi="Times New Roman" w:cs="Times New Roman"/>
                <w:color w:val="000000" w:themeColor="text1"/>
              </w:rPr>
              <w:t>Medium</w:t>
            </w:r>
          </w:p>
        </w:tc>
        <w:tc>
          <w:tcPr>
            <w:tcW w:w="0" w:type="auto"/>
            <w:hideMark/>
          </w:tcPr>
          <w:p w14:paraId="0B3D8D5B" w14:textId="77777777" w:rsidR="001875F4" w:rsidRPr="00FE75D2" w:rsidRDefault="001875F4" w:rsidP="006253D3">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rPr>
            </w:pPr>
            <w:r w:rsidRPr="00FE75D2">
              <w:rPr>
                <w:rFonts w:ascii="Times New Roman" w:hAnsi="Times New Roman" w:cs="Times New Roman"/>
                <w:color w:val="000000" w:themeColor="text1"/>
              </w:rPr>
              <w:t>Integrate with SIEM</w:t>
            </w:r>
          </w:p>
        </w:tc>
      </w:tr>
      <w:tr w:rsidR="00FE75D2" w:rsidRPr="00FE75D2" w14:paraId="1D167C15" w14:textId="77777777" w:rsidTr="001875F4">
        <w:tc>
          <w:tcPr>
            <w:cnfStyle w:val="001000000000" w:firstRow="0" w:lastRow="0" w:firstColumn="1" w:lastColumn="0" w:oddVBand="0" w:evenVBand="0" w:oddHBand="0" w:evenHBand="0" w:firstRowFirstColumn="0" w:firstRowLastColumn="0" w:lastRowFirstColumn="0" w:lastRowLastColumn="0"/>
            <w:tcW w:w="0" w:type="auto"/>
            <w:hideMark/>
          </w:tcPr>
          <w:p w14:paraId="51B2C5A9" w14:textId="77777777" w:rsidR="001875F4" w:rsidRPr="00FE75D2" w:rsidRDefault="001875F4" w:rsidP="006253D3">
            <w:pPr>
              <w:spacing w:after="160" w:line="360" w:lineRule="auto"/>
              <w:jc w:val="both"/>
              <w:rPr>
                <w:rFonts w:ascii="Times New Roman" w:hAnsi="Times New Roman" w:cs="Times New Roman"/>
                <w:color w:val="000000" w:themeColor="text1"/>
              </w:rPr>
            </w:pPr>
            <w:r w:rsidRPr="00FE75D2">
              <w:rPr>
                <w:rFonts w:ascii="Times New Roman" w:hAnsi="Times New Roman" w:cs="Times New Roman"/>
                <w:color w:val="000000" w:themeColor="text1"/>
              </w:rPr>
              <w:t>Metasploit</w:t>
            </w:r>
          </w:p>
        </w:tc>
        <w:tc>
          <w:tcPr>
            <w:tcW w:w="0" w:type="auto"/>
            <w:hideMark/>
          </w:tcPr>
          <w:p w14:paraId="5255BBC3" w14:textId="77777777" w:rsidR="001875F4" w:rsidRPr="00FE75D2" w:rsidRDefault="001875F4" w:rsidP="006253D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FE75D2">
              <w:rPr>
                <w:rFonts w:ascii="Times New Roman" w:hAnsi="Times New Roman" w:cs="Times New Roman"/>
                <w:color w:val="000000" w:themeColor="text1"/>
              </w:rPr>
              <w:t>Exploit vulnerabilities</w:t>
            </w:r>
          </w:p>
        </w:tc>
        <w:tc>
          <w:tcPr>
            <w:tcW w:w="0" w:type="auto"/>
            <w:hideMark/>
          </w:tcPr>
          <w:p w14:paraId="3E10F9BD" w14:textId="77777777" w:rsidR="001875F4" w:rsidRPr="00FE75D2" w:rsidRDefault="001875F4" w:rsidP="006253D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FE75D2">
              <w:rPr>
                <w:rFonts w:ascii="Times New Roman" w:hAnsi="Times New Roman" w:cs="Times New Roman"/>
                <w:color w:val="000000" w:themeColor="text1"/>
              </w:rPr>
              <w:t>High</w:t>
            </w:r>
          </w:p>
        </w:tc>
        <w:tc>
          <w:tcPr>
            <w:tcW w:w="0" w:type="auto"/>
            <w:hideMark/>
          </w:tcPr>
          <w:p w14:paraId="2C498F98" w14:textId="77777777" w:rsidR="001875F4" w:rsidRPr="00FE75D2" w:rsidRDefault="001875F4" w:rsidP="006253D3">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FE75D2">
              <w:rPr>
                <w:rFonts w:ascii="Times New Roman" w:hAnsi="Times New Roman" w:cs="Times New Roman"/>
                <w:color w:val="000000" w:themeColor="text1"/>
              </w:rPr>
              <w:t>Continuous patching needed</w:t>
            </w:r>
          </w:p>
        </w:tc>
      </w:tr>
    </w:tbl>
    <w:p w14:paraId="589CBFD0" w14:textId="77777777" w:rsidR="001875F4" w:rsidRPr="00FE75D2" w:rsidRDefault="001875F4" w:rsidP="006253D3">
      <w:pPr>
        <w:spacing w:line="360" w:lineRule="auto"/>
        <w:jc w:val="both"/>
        <w:rPr>
          <w:rFonts w:ascii="Times New Roman" w:hAnsi="Times New Roman" w:cs="Times New Roman"/>
          <w:color w:val="000000" w:themeColor="text1"/>
        </w:rPr>
      </w:pPr>
    </w:p>
    <w:p w14:paraId="64A6BE13" w14:textId="7A26632C" w:rsidR="00F1655A" w:rsidRPr="00FE75D2" w:rsidRDefault="00F1655A" w:rsidP="006253D3">
      <w:pPr>
        <w:pStyle w:val="Heading2"/>
        <w:spacing w:line="360" w:lineRule="auto"/>
        <w:rPr>
          <w:rFonts w:cs="Times New Roman"/>
          <w:color w:val="000000" w:themeColor="text1"/>
          <w:szCs w:val="24"/>
        </w:rPr>
      </w:pPr>
      <w:bookmarkStart w:id="25" w:name="_Toc228222391"/>
      <w:r w:rsidRPr="00FE75D2">
        <w:rPr>
          <w:rFonts w:cs="Times New Roman"/>
          <w:color w:val="000000" w:themeColor="text1"/>
          <w:szCs w:val="24"/>
        </w:rPr>
        <w:t>6. Operational Execution</w:t>
      </w:r>
      <w:bookmarkEnd w:id="25"/>
    </w:p>
    <w:p w14:paraId="2C202D28" w14:textId="257E5242" w:rsidR="00F1655A" w:rsidRPr="00FE75D2" w:rsidRDefault="00F1655A" w:rsidP="006253D3">
      <w:pPr>
        <w:spacing w:line="360" w:lineRule="auto"/>
        <w:jc w:val="both"/>
        <w:rPr>
          <w:rFonts w:ascii="Times New Roman" w:hAnsi="Times New Roman" w:cs="Times New Roman"/>
          <w:color w:val="000000" w:themeColor="text1"/>
        </w:rPr>
      </w:pPr>
      <w:r w:rsidRPr="00FE75D2">
        <w:rPr>
          <w:rFonts w:ascii="Times New Roman" w:hAnsi="Times New Roman" w:cs="Times New Roman"/>
          <w:color w:val="000000" w:themeColor="text1"/>
        </w:rPr>
        <w:t>The attack campaign will be implemented in the following way:</w:t>
      </w:r>
    </w:p>
    <w:p w14:paraId="69711EC9" w14:textId="77777777" w:rsidR="00F1655A" w:rsidRPr="00FE75D2" w:rsidRDefault="00F1655A" w:rsidP="006253D3">
      <w:pPr>
        <w:pStyle w:val="ListParagraph"/>
        <w:numPr>
          <w:ilvl w:val="0"/>
          <w:numId w:val="5"/>
        </w:numPr>
        <w:spacing w:line="360" w:lineRule="auto"/>
        <w:jc w:val="both"/>
        <w:rPr>
          <w:rFonts w:ascii="Times New Roman" w:hAnsi="Times New Roman" w:cs="Times New Roman"/>
          <w:color w:val="000000" w:themeColor="text1"/>
        </w:rPr>
      </w:pPr>
      <w:r w:rsidRPr="00FE75D2">
        <w:rPr>
          <w:rFonts w:ascii="Times New Roman" w:hAnsi="Times New Roman" w:cs="Times New Roman"/>
          <w:color w:val="000000" w:themeColor="text1"/>
        </w:rPr>
        <w:t>Phase 1: Phase 1 will include sending some of the phishing mails to a few employees of ABCD Ltd. The emails will be crafted in such a manner that it appears to be a legitimate email by the IT department and will result in a malicious link.</w:t>
      </w:r>
    </w:p>
    <w:p w14:paraId="33B6FB42" w14:textId="77777777" w:rsidR="00F1655A" w:rsidRPr="00FE75D2" w:rsidRDefault="00F1655A" w:rsidP="006253D3">
      <w:pPr>
        <w:pStyle w:val="ListParagraph"/>
        <w:numPr>
          <w:ilvl w:val="0"/>
          <w:numId w:val="5"/>
        </w:numPr>
        <w:spacing w:line="360" w:lineRule="auto"/>
        <w:jc w:val="both"/>
        <w:rPr>
          <w:rFonts w:ascii="Times New Roman" w:hAnsi="Times New Roman" w:cs="Times New Roman"/>
          <w:color w:val="000000" w:themeColor="text1"/>
        </w:rPr>
      </w:pPr>
      <w:r w:rsidRPr="00FE75D2">
        <w:rPr>
          <w:rFonts w:ascii="Times New Roman" w:hAnsi="Times New Roman" w:cs="Times New Roman"/>
          <w:color w:val="000000" w:themeColor="text1"/>
        </w:rPr>
        <w:t>Phase 2: With phishing email successful, the team will exploit the vulnerability on the web server where it will initially gain access and install web shell to continue.</w:t>
      </w:r>
    </w:p>
    <w:p w14:paraId="0DD1DE95" w14:textId="77777777" w:rsidR="00F1655A" w:rsidRPr="00FE75D2" w:rsidRDefault="00F1655A" w:rsidP="006253D3">
      <w:pPr>
        <w:pStyle w:val="ListParagraph"/>
        <w:numPr>
          <w:ilvl w:val="0"/>
          <w:numId w:val="5"/>
        </w:numPr>
        <w:spacing w:line="360" w:lineRule="auto"/>
        <w:jc w:val="both"/>
        <w:rPr>
          <w:rFonts w:ascii="Times New Roman" w:hAnsi="Times New Roman" w:cs="Times New Roman"/>
          <w:color w:val="000000" w:themeColor="text1"/>
        </w:rPr>
      </w:pPr>
      <w:r w:rsidRPr="00FE75D2">
        <w:rPr>
          <w:rFonts w:ascii="Times New Roman" w:hAnsi="Times New Roman" w:cs="Times New Roman"/>
          <w:color w:val="000000" w:themeColor="text1"/>
        </w:rPr>
        <w:t>Phase 3: This will be proceeded by the team progressing towards Kerberos ticket extraction and on to file server in a lateral direction. The man in the middle (MITM) attack will be used to carry out the data exfiltration.</w:t>
      </w:r>
    </w:p>
    <w:p w14:paraId="4754B82B" w14:textId="77777777" w:rsidR="00F1655A" w:rsidRPr="00FE75D2" w:rsidRDefault="00F1655A" w:rsidP="006253D3">
      <w:pPr>
        <w:pStyle w:val="ListParagraph"/>
        <w:numPr>
          <w:ilvl w:val="0"/>
          <w:numId w:val="5"/>
        </w:numPr>
        <w:spacing w:line="360" w:lineRule="auto"/>
        <w:jc w:val="both"/>
        <w:rPr>
          <w:rFonts w:ascii="Times New Roman" w:hAnsi="Times New Roman" w:cs="Times New Roman"/>
          <w:color w:val="000000" w:themeColor="text1"/>
        </w:rPr>
      </w:pPr>
      <w:r w:rsidRPr="00FE75D2">
        <w:rPr>
          <w:rFonts w:ascii="Times New Roman" w:hAnsi="Times New Roman" w:cs="Times New Roman"/>
          <w:color w:val="000000" w:themeColor="text1"/>
        </w:rPr>
        <w:t>Phase 4:During the engagement, prioritization will be on stealth. Living-Off-the-Land (LOLBin) tricks will be employed by the team and the detection footprint will be reduced by not using common exploitation tools (Karki, 2025).</w:t>
      </w:r>
    </w:p>
    <w:p w14:paraId="085F193D" w14:textId="4F748E86" w:rsidR="00865C0A" w:rsidRPr="00FE75D2" w:rsidRDefault="00865C0A" w:rsidP="006253D3">
      <w:pPr>
        <w:spacing w:line="360" w:lineRule="auto"/>
        <w:jc w:val="both"/>
        <w:rPr>
          <w:rFonts w:ascii="Times New Roman" w:hAnsi="Times New Roman" w:cs="Times New Roman"/>
          <w:color w:val="000000" w:themeColor="text1"/>
        </w:rPr>
      </w:pPr>
      <w:r w:rsidRPr="00FE75D2">
        <w:rPr>
          <w:rFonts w:ascii="Times New Roman" w:hAnsi="Times New Roman" w:cs="Times New Roman"/>
          <w:noProof/>
          <w:color w:val="000000" w:themeColor="text1"/>
        </w:rPr>
        <w:drawing>
          <wp:inline distT="0" distB="0" distL="0" distR="0" wp14:anchorId="458C94EE" wp14:editId="38A86C84">
            <wp:extent cx="5943600" cy="2031365"/>
            <wp:effectExtent l="0" t="0" r="0" b="6985"/>
            <wp:docPr id="17539693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3969329" name=""/>
                    <pic:cNvPicPr/>
                  </pic:nvPicPr>
                  <pic:blipFill>
                    <a:blip r:embed="rId18"/>
                    <a:stretch>
                      <a:fillRect/>
                    </a:stretch>
                  </pic:blipFill>
                  <pic:spPr>
                    <a:xfrm>
                      <a:off x="0" y="0"/>
                      <a:ext cx="5943600" cy="2031365"/>
                    </a:xfrm>
                    <a:prstGeom prst="rect">
                      <a:avLst/>
                    </a:prstGeom>
                  </pic:spPr>
                </pic:pic>
              </a:graphicData>
            </a:graphic>
          </wp:inline>
        </w:drawing>
      </w:r>
    </w:p>
    <w:p w14:paraId="75A7E8A0" w14:textId="258E4483" w:rsidR="00D73B59" w:rsidRPr="00FE75D2" w:rsidRDefault="00D73B59" w:rsidP="00D73B59">
      <w:pPr>
        <w:spacing w:line="360" w:lineRule="auto"/>
        <w:jc w:val="both"/>
        <w:rPr>
          <w:rFonts w:ascii="Times New Roman" w:hAnsi="Times New Roman" w:cs="Times New Roman"/>
          <w:color w:val="000000" w:themeColor="text1"/>
        </w:rPr>
      </w:pPr>
      <w:r w:rsidRPr="00FE75D2">
        <w:rPr>
          <w:rFonts w:ascii="Times New Roman" w:hAnsi="Times New Roman" w:cs="Times New Roman"/>
          <w:color w:val="000000" w:themeColor="text1"/>
        </w:rPr>
        <w:t xml:space="preserve">The engagement will highlight vulnerabilities in patch management, network segmentation, identity controls, monitoring, and incident response. Examples of these weaknesses include </w:t>
      </w:r>
      <w:r w:rsidRPr="00FE75D2">
        <w:rPr>
          <w:rFonts w:ascii="Times New Roman" w:hAnsi="Times New Roman" w:cs="Times New Roman"/>
          <w:color w:val="000000" w:themeColor="text1"/>
        </w:rPr>
        <w:lastRenderedPageBreak/>
        <w:t>organisations with web-facing systems, internal Windows, and shared file services, which are connected without adequate access control or monitoring.</w:t>
      </w:r>
    </w:p>
    <w:p w14:paraId="03D084EB" w14:textId="4F43936C" w:rsidR="009E0AF7" w:rsidRPr="00FE75D2" w:rsidRDefault="009E0AF7" w:rsidP="00D73B59">
      <w:pPr>
        <w:spacing w:line="360" w:lineRule="auto"/>
        <w:jc w:val="both"/>
        <w:rPr>
          <w:rFonts w:ascii="Times New Roman" w:hAnsi="Times New Roman" w:cs="Times New Roman"/>
          <w:color w:val="000000" w:themeColor="text1"/>
        </w:rPr>
      </w:pPr>
      <w:r w:rsidRPr="00FE75D2">
        <w:rPr>
          <w:rFonts w:ascii="Times New Roman" w:hAnsi="Times New Roman" w:cs="Times New Roman"/>
          <w:noProof/>
          <w:color w:val="000000" w:themeColor="text1"/>
        </w:rPr>
        <w:drawing>
          <wp:inline distT="0" distB="0" distL="0" distR="0" wp14:anchorId="6E7B88F2" wp14:editId="37121004">
            <wp:extent cx="5943600" cy="3013075"/>
            <wp:effectExtent l="0" t="0" r="0" b="0"/>
            <wp:docPr id="21144503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4450324" name=""/>
                    <pic:cNvPicPr/>
                  </pic:nvPicPr>
                  <pic:blipFill>
                    <a:blip r:embed="rId19"/>
                    <a:stretch>
                      <a:fillRect/>
                    </a:stretch>
                  </pic:blipFill>
                  <pic:spPr>
                    <a:xfrm>
                      <a:off x="0" y="0"/>
                      <a:ext cx="5943600" cy="3013075"/>
                    </a:xfrm>
                    <a:prstGeom prst="rect">
                      <a:avLst/>
                    </a:prstGeom>
                  </pic:spPr>
                </pic:pic>
              </a:graphicData>
            </a:graphic>
          </wp:inline>
        </w:drawing>
      </w:r>
    </w:p>
    <w:p w14:paraId="6D8D6E23" w14:textId="1535DC02" w:rsidR="009E0AF7" w:rsidRPr="00FE75D2" w:rsidRDefault="009E0AF7" w:rsidP="009E0AF7">
      <w:pPr>
        <w:pStyle w:val="Caption"/>
        <w:rPr>
          <w:rFonts w:ascii="Times New Roman" w:hAnsi="Times New Roman" w:cs="Times New Roman"/>
          <w:color w:val="000000" w:themeColor="text1"/>
        </w:rPr>
      </w:pPr>
      <w:r w:rsidRPr="00FE75D2">
        <w:rPr>
          <w:color w:val="000000" w:themeColor="text1"/>
        </w:rPr>
        <w:t xml:space="preserve">Figure </w:t>
      </w:r>
      <w:r w:rsidRPr="00FE75D2">
        <w:rPr>
          <w:color w:val="000000" w:themeColor="text1"/>
        </w:rPr>
        <w:fldChar w:fldCharType="begin"/>
      </w:r>
      <w:r w:rsidRPr="00FE75D2">
        <w:rPr>
          <w:color w:val="000000" w:themeColor="text1"/>
        </w:rPr>
        <w:instrText xml:space="preserve"> SEQ Figure \* ARABIC </w:instrText>
      </w:r>
      <w:r w:rsidRPr="00FE75D2">
        <w:rPr>
          <w:color w:val="000000" w:themeColor="text1"/>
        </w:rPr>
        <w:fldChar w:fldCharType="separate"/>
      </w:r>
      <w:r w:rsidRPr="00FE75D2">
        <w:rPr>
          <w:noProof/>
          <w:color w:val="000000" w:themeColor="text1"/>
        </w:rPr>
        <w:t>2</w:t>
      </w:r>
      <w:r w:rsidRPr="00FE75D2">
        <w:rPr>
          <w:color w:val="000000" w:themeColor="text1"/>
        </w:rPr>
        <w:fldChar w:fldCharType="end"/>
      </w:r>
      <w:r w:rsidRPr="00FE75D2">
        <w:rPr>
          <w:color w:val="000000" w:themeColor="text1"/>
        </w:rPr>
        <w:t>:Reverse shell</w:t>
      </w:r>
    </w:p>
    <w:p w14:paraId="63B5E2C7" w14:textId="483B49E2" w:rsidR="00D73B59" w:rsidRPr="00FE75D2" w:rsidRDefault="00D73B59" w:rsidP="00D73B59">
      <w:pPr>
        <w:spacing w:line="360" w:lineRule="auto"/>
        <w:jc w:val="both"/>
        <w:rPr>
          <w:rFonts w:ascii="Times New Roman" w:hAnsi="Times New Roman" w:cs="Times New Roman"/>
          <w:b/>
          <w:bCs/>
          <w:color w:val="000000" w:themeColor="text1"/>
        </w:rPr>
      </w:pPr>
      <w:r w:rsidRPr="00FE75D2">
        <w:rPr>
          <w:rFonts w:ascii="Times New Roman" w:hAnsi="Times New Roman" w:cs="Times New Roman"/>
          <w:b/>
          <w:bCs/>
          <w:color w:val="000000" w:themeColor="text1"/>
        </w:rPr>
        <w:t>Priority Recommendations</w:t>
      </w:r>
    </w:p>
    <w:p w14:paraId="7672D883" w14:textId="373D5D91" w:rsidR="00D73B59" w:rsidRPr="00FE75D2" w:rsidRDefault="00D73B59" w:rsidP="00D73B59">
      <w:pPr>
        <w:spacing w:line="360" w:lineRule="auto"/>
        <w:jc w:val="both"/>
        <w:rPr>
          <w:rFonts w:ascii="Times New Roman" w:hAnsi="Times New Roman" w:cs="Times New Roman"/>
          <w:color w:val="000000" w:themeColor="text1"/>
        </w:rPr>
      </w:pPr>
      <w:r w:rsidRPr="00FE75D2">
        <w:rPr>
          <w:rFonts w:ascii="Times New Roman" w:hAnsi="Times New Roman" w:cs="Times New Roman"/>
          <w:color w:val="000000" w:themeColor="text1"/>
        </w:rPr>
        <w:t>There are four improvements that should be a priority of the board. To start with, ABCD Ltd needs to adopt phishing-resistant MFA and enhanced verification of password or MFA reset requests. Second, the company ought to implement the least-privilege access and privileged access control throughout the realm. Third, the network must be divided in such a way that the attack on the web server does not provide a direct access to the internal systems. Fourth, SIEM and EDR monitoring need to be enhanced to identify abnormal authentication, privilege escalation, PowerShell operation, and large file transfers.</w:t>
      </w:r>
    </w:p>
    <w:p w14:paraId="164BC9B9" w14:textId="685709E3" w:rsidR="009E0AF7" w:rsidRPr="00FE75D2" w:rsidRDefault="009E0AF7" w:rsidP="00D73B59">
      <w:pPr>
        <w:spacing w:line="360" w:lineRule="auto"/>
        <w:jc w:val="both"/>
        <w:rPr>
          <w:rFonts w:ascii="Times New Roman" w:hAnsi="Times New Roman" w:cs="Times New Roman"/>
          <w:color w:val="000000" w:themeColor="text1"/>
        </w:rPr>
      </w:pPr>
      <w:r w:rsidRPr="00FE75D2">
        <w:rPr>
          <w:rFonts w:ascii="Times New Roman" w:hAnsi="Times New Roman" w:cs="Times New Roman"/>
          <w:noProof/>
          <w:color w:val="000000" w:themeColor="text1"/>
        </w:rPr>
        <w:lastRenderedPageBreak/>
        <w:drawing>
          <wp:inline distT="0" distB="0" distL="0" distR="0" wp14:anchorId="6E232AA5" wp14:editId="25FA8920">
            <wp:extent cx="5943600" cy="2926715"/>
            <wp:effectExtent l="0" t="0" r="0" b="6985"/>
            <wp:docPr id="15917022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1702233" name=""/>
                    <pic:cNvPicPr/>
                  </pic:nvPicPr>
                  <pic:blipFill>
                    <a:blip r:embed="rId20"/>
                    <a:stretch>
                      <a:fillRect/>
                    </a:stretch>
                  </pic:blipFill>
                  <pic:spPr>
                    <a:xfrm>
                      <a:off x="0" y="0"/>
                      <a:ext cx="5943600" cy="2926715"/>
                    </a:xfrm>
                    <a:prstGeom prst="rect">
                      <a:avLst/>
                    </a:prstGeom>
                  </pic:spPr>
                </pic:pic>
              </a:graphicData>
            </a:graphic>
          </wp:inline>
        </w:drawing>
      </w:r>
    </w:p>
    <w:p w14:paraId="09FDC12A" w14:textId="5AF934A2" w:rsidR="009E0AF7" w:rsidRPr="00FE75D2" w:rsidRDefault="009E0AF7" w:rsidP="009E0AF7">
      <w:pPr>
        <w:pStyle w:val="Caption"/>
        <w:rPr>
          <w:rFonts w:ascii="Times New Roman" w:hAnsi="Times New Roman" w:cs="Times New Roman"/>
          <w:color w:val="000000" w:themeColor="text1"/>
        </w:rPr>
      </w:pPr>
      <w:r w:rsidRPr="00FE75D2">
        <w:rPr>
          <w:color w:val="000000" w:themeColor="text1"/>
        </w:rPr>
        <w:t xml:space="preserve">Figure </w:t>
      </w:r>
      <w:r w:rsidRPr="00FE75D2">
        <w:rPr>
          <w:color w:val="000000" w:themeColor="text1"/>
        </w:rPr>
        <w:fldChar w:fldCharType="begin"/>
      </w:r>
      <w:r w:rsidRPr="00FE75D2">
        <w:rPr>
          <w:color w:val="000000" w:themeColor="text1"/>
        </w:rPr>
        <w:instrText xml:space="preserve"> SEQ Figure \* ARABIC </w:instrText>
      </w:r>
      <w:r w:rsidRPr="00FE75D2">
        <w:rPr>
          <w:color w:val="000000" w:themeColor="text1"/>
        </w:rPr>
        <w:fldChar w:fldCharType="separate"/>
      </w:r>
      <w:r w:rsidRPr="00FE75D2">
        <w:rPr>
          <w:noProof/>
          <w:color w:val="000000" w:themeColor="text1"/>
        </w:rPr>
        <w:t>3</w:t>
      </w:r>
      <w:r w:rsidRPr="00FE75D2">
        <w:rPr>
          <w:color w:val="000000" w:themeColor="text1"/>
        </w:rPr>
        <w:fldChar w:fldCharType="end"/>
      </w:r>
      <w:r w:rsidRPr="00FE75D2">
        <w:rPr>
          <w:color w:val="000000" w:themeColor="text1"/>
        </w:rPr>
        <w:t>:Privilege escalation</w:t>
      </w:r>
    </w:p>
    <w:p w14:paraId="2EE91BBE" w14:textId="77777777" w:rsidR="00D73B59" w:rsidRPr="00FE75D2" w:rsidRDefault="00D73B59" w:rsidP="00D73B59">
      <w:pPr>
        <w:spacing w:line="360" w:lineRule="auto"/>
        <w:jc w:val="both"/>
        <w:rPr>
          <w:rFonts w:ascii="Times New Roman" w:hAnsi="Times New Roman" w:cs="Times New Roman"/>
          <w:color w:val="000000" w:themeColor="text1"/>
        </w:rPr>
      </w:pPr>
      <w:r w:rsidRPr="00FE75D2">
        <w:rPr>
          <w:rFonts w:ascii="Times New Roman" w:hAnsi="Times New Roman" w:cs="Times New Roman"/>
          <w:color w:val="000000" w:themeColor="text1"/>
        </w:rPr>
        <w:t>The red team exercise will give the ABCD Ltd a secure chance to realise the way in which a genuine attacker might navigate the organisation. The best thing about the test is not the exploitation, but the evidence that the test generates regarding gaps in control, readiness to respond, and exposure to business. The board must consider both the findings as a governance, and as a technical issue, since cyber resilience is reliant upon investment, responsibility, supplier assurance, employee awareness, and practiced incident response.</w:t>
      </w:r>
    </w:p>
    <w:p w14:paraId="1ECEBAF7" w14:textId="64DC0834" w:rsidR="00D73B59" w:rsidRPr="00FE75D2" w:rsidRDefault="009E0AF7" w:rsidP="006253D3">
      <w:pPr>
        <w:spacing w:line="360" w:lineRule="auto"/>
        <w:jc w:val="both"/>
        <w:rPr>
          <w:rFonts w:ascii="Times New Roman" w:hAnsi="Times New Roman" w:cs="Times New Roman"/>
          <w:color w:val="000000" w:themeColor="text1"/>
        </w:rPr>
      </w:pPr>
      <w:r w:rsidRPr="00FE75D2">
        <w:rPr>
          <w:rFonts w:ascii="Times New Roman" w:hAnsi="Times New Roman" w:cs="Times New Roman"/>
          <w:noProof/>
          <w:color w:val="000000" w:themeColor="text1"/>
        </w:rPr>
        <w:lastRenderedPageBreak/>
        <w:drawing>
          <wp:inline distT="0" distB="0" distL="0" distR="0" wp14:anchorId="68338D8D" wp14:editId="6EED7218">
            <wp:extent cx="5943600" cy="3458210"/>
            <wp:effectExtent l="0" t="0" r="0" b="8890"/>
            <wp:docPr id="1382999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299928" name=""/>
                    <pic:cNvPicPr/>
                  </pic:nvPicPr>
                  <pic:blipFill>
                    <a:blip r:embed="rId21"/>
                    <a:stretch>
                      <a:fillRect/>
                    </a:stretch>
                  </pic:blipFill>
                  <pic:spPr>
                    <a:xfrm>
                      <a:off x="0" y="0"/>
                      <a:ext cx="5943600" cy="3458210"/>
                    </a:xfrm>
                    <a:prstGeom prst="rect">
                      <a:avLst/>
                    </a:prstGeom>
                  </pic:spPr>
                </pic:pic>
              </a:graphicData>
            </a:graphic>
          </wp:inline>
        </w:drawing>
      </w:r>
    </w:p>
    <w:p w14:paraId="58C4DBE6" w14:textId="77777777" w:rsidR="009E0AF7" w:rsidRPr="00FE75D2" w:rsidRDefault="009E0AF7" w:rsidP="006253D3">
      <w:pPr>
        <w:spacing w:line="360" w:lineRule="auto"/>
        <w:jc w:val="both"/>
        <w:rPr>
          <w:rFonts w:ascii="Times New Roman" w:hAnsi="Times New Roman" w:cs="Times New Roman"/>
          <w:color w:val="000000" w:themeColor="text1"/>
        </w:rPr>
      </w:pPr>
    </w:p>
    <w:p w14:paraId="7093DD36" w14:textId="70F7EE93" w:rsidR="009E0AF7" w:rsidRPr="00FE75D2" w:rsidRDefault="009E0AF7" w:rsidP="009E0AF7">
      <w:pPr>
        <w:pStyle w:val="Caption"/>
        <w:rPr>
          <w:rFonts w:ascii="Times New Roman" w:hAnsi="Times New Roman" w:cs="Times New Roman"/>
          <w:color w:val="000000" w:themeColor="text1"/>
        </w:rPr>
      </w:pPr>
      <w:r w:rsidRPr="00FE75D2">
        <w:rPr>
          <w:color w:val="000000" w:themeColor="text1"/>
        </w:rPr>
        <w:t xml:space="preserve">Figure </w:t>
      </w:r>
      <w:r w:rsidRPr="00FE75D2">
        <w:rPr>
          <w:color w:val="000000" w:themeColor="text1"/>
        </w:rPr>
        <w:fldChar w:fldCharType="begin"/>
      </w:r>
      <w:r w:rsidRPr="00FE75D2">
        <w:rPr>
          <w:color w:val="000000" w:themeColor="text1"/>
        </w:rPr>
        <w:instrText xml:space="preserve"> SEQ Figure \* ARABIC </w:instrText>
      </w:r>
      <w:r w:rsidRPr="00FE75D2">
        <w:rPr>
          <w:color w:val="000000" w:themeColor="text1"/>
        </w:rPr>
        <w:fldChar w:fldCharType="separate"/>
      </w:r>
      <w:r w:rsidRPr="00FE75D2">
        <w:rPr>
          <w:noProof/>
          <w:color w:val="000000" w:themeColor="text1"/>
        </w:rPr>
        <w:t>4</w:t>
      </w:r>
      <w:r w:rsidRPr="00FE75D2">
        <w:rPr>
          <w:color w:val="000000" w:themeColor="text1"/>
        </w:rPr>
        <w:fldChar w:fldCharType="end"/>
      </w:r>
      <w:r w:rsidRPr="00FE75D2">
        <w:rPr>
          <w:color w:val="000000" w:themeColor="text1"/>
        </w:rPr>
        <w:t>:BloodHound graph</w:t>
      </w:r>
    </w:p>
    <w:p w14:paraId="25E99D29" w14:textId="75C93882" w:rsidR="00F1655A" w:rsidRPr="00FE75D2" w:rsidRDefault="00F1655A" w:rsidP="006253D3">
      <w:pPr>
        <w:pStyle w:val="Heading2"/>
        <w:spacing w:line="360" w:lineRule="auto"/>
        <w:rPr>
          <w:rFonts w:cs="Times New Roman"/>
          <w:color w:val="000000" w:themeColor="text1"/>
          <w:szCs w:val="24"/>
        </w:rPr>
      </w:pPr>
      <w:bookmarkStart w:id="26" w:name="_Toc228222392"/>
      <w:r w:rsidRPr="00FE75D2">
        <w:rPr>
          <w:rFonts w:cs="Times New Roman"/>
          <w:color w:val="000000" w:themeColor="text1"/>
          <w:szCs w:val="24"/>
        </w:rPr>
        <w:t>7. Containment and Safety</w:t>
      </w:r>
      <w:bookmarkEnd w:id="26"/>
    </w:p>
    <w:p w14:paraId="1DC60646" w14:textId="66591133" w:rsidR="00F1655A" w:rsidRPr="00FE75D2" w:rsidRDefault="00F1655A" w:rsidP="006253D3">
      <w:pPr>
        <w:spacing w:line="360" w:lineRule="auto"/>
        <w:jc w:val="both"/>
        <w:rPr>
          <w:rFonts w:ascii="Times New Roman" w:hAnsi="Times New Roman" w:cs="Times New Roman"/>
          <w:color w:val="000000" w:themeColor="text1"/>
        </w:rPr>
      </w:pPr>
      <w:r w:rsidRPr="00FE75D2">
        <w:rPr>
          <w:rFonts w:ascii="Times New Roman" w:hAnsi="Times New Roman" w:cs="Times New Roman"/>
          <w:color w:val="000000" w:themeColor="text1"/>
        </w:rPr>
        <w:t>The laboratory area has also been isolated to external systems so as to ensure that there are no unintended consequences. The snapshots of all systems will be taken prior to the engagement to easily roll back in case of failures. Also, the interaction will be with a sandboxed environment to eliminate the possibility of spreading any possible malware to live production networks.</w:t>
      </w:r>
    </w:p>
    <w:p w14:paraId="6469919E" w14:textId="77777777" w:rsidR="00363D7B" w:rsidRPr="00FE75D2" w:rsidRDefault="00363D7B" w:rsidP="006253D3">
      <w:pPr>
        <w:pStyle w:val="Heading2"/>
        <w:spacing w:line="360" w:lineRule="auto"/>
        <w:rPr>
          <w:rFonts w:cs="Times New Roman"/>
          <w:color w:val="000000" w:themeColor="text1"/>
          <w:szCs w:val="24"/>
        </w:rPr>
      </w:pPr>
      <w:bookmarkStart w:id="27" w:name="_Toc228222393"/>
      <w:r w:rsidRPr="00FE75D2">
        <w:rPr>
          <w:rFonts w:cs="Times New Roman"/>
          <w:color w:val="000000" w:themeColor="text1"/>
          <w:szCs w:val="24"/>
        </w:rPr>
        <w:t>Exploitation and Post-Exploitation Phases</w:t>
      </w:r>
      <w:bookmarkEnd w:id="27"/>
    </w:p>
    <w:p w14:paraId="5CE9D093" w14:textId="10822F2C" w:rsidR="00363D7B" w:rsidRPr="00FE75D2" w:rsidRDefault="00363D7B" w:rsidP="006253D3">
      <w:pPr>
        <w:pStyle w:val="Heading3"/>
        <w:spacing w:line="360" w:lineRule="auto"/>
        <w:rPr>
          <w:rFonts w:cs="Times New Roman"/>
          <w:color w:val="000000" w:themeColor="text1"/>
          <w:szCs w:val="24"/>
        </w:rPr>
      </w:pPr>
      <w:bookmarkStart w:id="28" w:name="_Toc228222394"/>
      <w:r w:rsidRPr="00FE75D2">
        <w:rPr>
          <w:rFonts w:cs="Times New Roman"/>
          <w:color w:val="000000" w:themeColor="text1"/>
          <w:szCs w:val="24"/>
        </w:rPr>
        <w:t>Exploitation Phase</w:t>
      </w:r>
      <w:bookmarkEnd w:id="28"/>
    </w:p>
    <w:p w14:paraId="6A70D979" w14:textId="6D58661A" w:rsidR="00363D7B" w:rsidRPr="00FE75D2" w:rsidRDefault="00363D7B" w:rsidP="006253D3">
      <w:pPr>
        <w:spacing w:line="360" w:lineRule="auto"/>
        <w:jc w:val="both"/>
        <w:rPr>
          <w:rFonts w:ascii="Times New Roman" w:hAnsi="Times New Roman" w:cs="Times New Roman"/>
          <w:color w:val="000000" w:themeColor="text1"/>
        </w:rPr>
      </w:pPr>
      <w:r w:rsidRPr="00FE75D2">
        <w:rPr>
          <w:rFonts w:ascii="Times New Roman" w:hAnsi="Times New Roman" w:cs="Times New Roman"/>
          <w:color w:val="000000" w:themeColor="text1"/>
        </w:rPr>
        <w:t>The main objective of the Exploitation Phase is to effectively exploit the vulnerabilities identified in the network of ABCD Ltd. and gain unauthorized access to the system and escalate privileges to show how attackers can steal valuable assets. Reconnaissance that has been conducted earlier and information obtained during the Initial Access stage are vital to the success of this phase.</w:t>
      </w:r>
    </w:p>
    <w:p w14:paraId="0653DE36" w14:textId="77777777" w:rsidR="00363D7B" w:rsidRPr="00FE75D2" w:rsidRDefault="00363D7B" w:rsidP="006253D3">
      <w:pPr>
        <w:spacing w:line="360" w:lineRule="auto"/>
        <w:jc w:val="both"/>
        <w:rPr>
          <w:rFonts w:ascii="Times New Roman" w:hAnsi="Times New Roman" w:cs="Times New Roman"/>
          <w:b/>
          <w:bCs/>
          <w:color w:val="000000" w:themeColor="text1"/>
        </w:rPr>
      </w:pPr>
      <w:r w:rsidRPr="00FE75D2">
        <w:rPr>
          <w:rFonts w:ascii="Times New Roman" w:hAnsi="Times New Roman" w:cs="Times New Roman"/>
          <w:b/>
          <w:bCs/>
          <w:color w:val="000000" w:themeColor="text1"/>
        </w:rPr>
        <w:t>Web Application (VM-2) - Remote Code Execution (RCE):</w:t>
      </w:r>
    </w:p>
    <w:p w14:paraId="0E3A237A" w14:textId="7351D958" w:rsidR="00363D7B" w:rsidRPr="00FE75D2" w:rsidRDefault="00363D7B" w:rsidP="006253D3">
      <w:pPr>
        <w:spacing w:line="360" w:lineRule="auto"/>
        <w:jc w:val="both"/>
        <w:rPr>
          <w:rFonts w:ascii="Times New Roman" w:hAnsi="Times New Roman" w:cs="Times New Roman"/>
          <w:color w:val="000000" w:themeColor="text1"/>
        </w:rPr>
      </w:pPr>
      <w:r w:rsidRPr="00FE75D2">
        <w:rPr>
          <w:rFonts w:ascii="Times New Roman" w:hAnsi="Times New Roman" w:cs="Times New Roman"/>
          <w:color w:val="000000" w:themeColor="text1"/>
        </w:rPr>
        <w:lastRenderedPageBreak/>
        <w:t>The attack on the weak web server of ABCD Ltd. starts with a spear-phishing attack against some of the key personnel in the firm. After the employee has clicked on the malicious link, which is contained in the phishing email, an RCE vulnerability will be activated in the outdated CMS plug-in. This will enable the Red Team to remotely execute arbitrary code effectively taking over the compromised server.</w:t>
      </w:r>
    </w:p>
    <w:p w14:paraId="09602849" w14:textId="38C7A6A2" w:rsidR="00F31F4F" w:rsidRPr="00FE75D2" w:rsidRDefault="00F31F4F" w:rsidP="006253D3">
      <w:pPr>
        <w:spacing w:line="360" w:lineRule="auto"/>
        <w:jc w:val="both"/>
        <w:rPr>
          <w:rFonts w:ascii="Times New Roman" w:hAnsi="Times New Roman" w:cs="Times New Roman"/>
          <w:color w:val="000000" w:themeColor="text1"/>
        </w:rPr>
      </w:pPr>
      <w:r w:rsidRPr="00FE75D2">
        <w:rPr>
          <w:rFonts w:ascii="Times New Roman" w:hAnsi="Times New Roman" w:cs="Times New Roman"/>
          <w:noProof/>
          <w:color w:val="000000" w:themeColor="text1"/>
        </w:rPr>
        <w:drawing>
          <wp:inline distT="0" distB="0" distL="0" distR="0" wp14:anchorId="5E505EA8" wp14:editId="4C4C29A6">
            <wp:extent cx="4105848" cy="2943636"/>
            <wp:effectExtent l="0" t="0" r="9525" b="9525"/>
            <wp:docPr id="1797888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788822" name=""/>
                    <pic:cNvPicPr/>
                  </pic:nvPicPr>
                  <pic:blipFill>
                    <a:blip r:embed="rId22"/>
                    <a:stretch>
                      <a:fillRect/>
                    </a:stretch>
                  </pic:blipFill>
                  <pic:spPr>
                    <a:xfrm>
                      <a:off x="0" y="0"/>
                      <a:ext cx="4105848" cy="2943636"/>
                    </a:xfrm>
                    <a:prstGeom prst="rect">
                      <a:avLst/>
                    </a:prstGeom>
                  </pic:spPr>
                </pic:pic>
              </a:graphicData>
            </a:graphic>
          </wp:inline>
        </w:drawing>
      </w:r>
    </w:p>
    <w:p w14:paraId="676FC3E1" w14:textId="77777777" w:rsidR="00363D7B" w:rsidRPr="00FE75D2" w:rsidRDefault="00363D7B" w:rsidP="006253D3">
      <w:pPr>
        <w:spacing w:line="360" w:lineRule="auto"/>
        <w:jc w:val="both"/>
        <w:rPr>
          <w:rFonts w:ascii="Times New Roman" w:hAnsi="Times New Roman" w:cs="Times New Roman"/>
          <w:color w:val="000000" w:themeColor="text1"/>
        </w:rPr>
      </w:pPr>
      <w:r w:rsidRPr="00FE75D2">
        <w:rPr>
          <w:rFonts w:ascii="Times New Roman" w:hAnsi="Times New Roman" w:cs="Times New Roman"/>
          <w:color w:val="000000" w:themeColor="text1"/>
        </w:rPr>
        <w:t>The exploit will be deployed using the Metasploit Framework which will send customized payloads which will provide a reverse shell on the Linux web server. The reverse shell will establish a connection back to the attack system of the Red Team providing them with access to the entire web server. Since the web application is a component of the public-facing infrastructure of ABCD Ltd., its compromise also gives a point of entry to the attackers to penetrate the network further. This exploit is a typical example of an attack penetration of a web application in which outdated software is not properly patched (Singh, 2022).</w:t>
      </w:r>
    </w:p>
    <w:p w14:paraId="45BA704B" w14:textId="4B226B3B" w:rsidR="00363D7B" w:rsidRPr="00FE75D2" w:rsidRDefault="001262E5" w:rsidP="006253D3">
      <w:pPr>
        <w:spacing w:line="360" w:lineRule="auto"/>
        <w:jc w:val="both"/>
        <w:rPr>
          <w:rFonts w:ascii="Times New Roman" w:hAnsi="Times New Roman" w:cs="Times New Roman"/>
          <w:color w:val="000000" w:themeColor="text1"/>
        </w:rPr>
      </w:pPr>
      <w:r w:rsidRPr="00FE75D2">
        <w:rPr>
          <w:rFonts w:ascii="Times New Roman" w:hAnsi="Times New Roman" w:cs="Times New Roman"/>
          <w:noProof/>
          <w:color w:val="000000" w:themeColor="text1"/>
        </w:rPr>
        <w:lastRenderedPageBreak/>
        <w:drawing>
          <wp:inline distT="0" distB="0" distL="0" distR="0" wp14:anchorId="02788197" wp14:editId="64103873">
            <wp:extent cx="4848902" cy="2476846"/>
            <wp:effectExtent l="0" t="0" r="8890" b="0"/>
            <wp:docPr id="10170092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7009297" name=""/>
                    <pic:cNvPicPr/>
                  </pic:nvPicPr>
                  <pic:blipFill>
                    <a:blip r:embed="rId23"/>
                    <a:stretch>
                      <a:fillRect/>
                    </a:stretch>
                  </pic:blipFill>
                  <pic:spPr>
                    <a:xfrm>
                      <a:off x="0" y="0"/>
                      <a:ext cx="4848902" cy="2476846"/>
                    </a:xfrm>
                    <a:prstGeom prst="rect">
                      <a:avLst/>
                    </a:prstGeom>
                  </pic:spPr>
                </pic:pic>
              </a:graphicData>
            </a:graphic>
          </wp:inline>
        </w:drawing>
      </w:r>
    </w:p>
    <w:p w14:paraId="1C72DA1F" w14:textId="77777777" w:rsidR="00363D7B" w:rsidRPr="00FE75D2" w:rsidRDefault="00363D7B" w:rsidP="006253D3">
      <w:pPr>
        <w:spacing w:line="360" w:lineRule="auto"/>
        <w:jc w:val="both"/>
        <w:rPr>
          <w:rFonts w:ascii="Times New Roman" w:hAnsi="Times New Roman" w:cs="Times New Roman"/>
          <w:b/>
          <w:bCs/>
          <w:color w:val="000000" w:themeColor="text1"/>
        </w:rPr>
      </w:pPr>
      <w:r w:rsidRPr="00FE75D2">
        <w:rPr>
          <w:rFonts w:ascii="Times New Roman" w:hAnsi="Times New Roman" w:cs="Times New Roman"/>
          <w:b/>
          <w:bCs/>
          <w:color w:val="000000" w:themeColor="text1"/>
        </w:rPr>
        <w:t>Windows Server (VM-1) Privilege Escalation - Active Directory Compromise:</w:t>
      </w:r>
    </w:p>
    <w:p w14:paraId="4A352B60" w14:textId="260C065F" w:rsidR="00363D7B" w:rsidRPr="00FE75D2" w:rsidRDefault="00363D7B" w:rsidP="006253D3">
      <w:pPr>
        <w:spacing w:line="360" w:lineRule="auto"/>
        <w:jc w:val="both"/>
        <w:rPr>
          <w:rFonts w:ascii="Times New Roman" w:hAnsi="Times New Roman" w:cs="Times New Roman"/>
          <w:color w:val="000000" w:themeColor="text1"/>
        </w:rPr>
      </w:pPr>
      <w:r w:rsidRPr="00FE75D2">
        <w:rPr>
          <w:rFonts w:ascii="Times New Roman" w:hAnsi="Times New Roman" w:cs="Times New Roman"/>
          <w:color w:val="000000" w:themeColor="text1"/>
        </w:rPr>
        <w:t>After the web server has been successfully exploited, the second step is to escalate privileges of the compromised user account of VM-2 to administrative privileges in the network. To find the potential attack paths in the internal Windows Server (VM-1) environment, the team will be relying on BloodHound, a tool that enumerates Active Directory (AD). Sensitive credentials are stored, and important Active Directory information is located in this environment.</w:t>
      </w:r>
    </w:p>
    <w:p w14:paraId="6D788156" w14:textId="71F81986" w:rsidR="00897649" w:rsidRPr="00FE75D2" w:rsidRDefault="00897649" w:rsidP="006253D3">
      <w:pPr>
        <w:spacing w:line="360" w:lineRule="auto"/>
        <w:jc w:val="both"/>
        <w:rPr>
          <w:rFonts w:ascii="Times New Roman" w:hAnsi="Times New Roman" w:cs="Times New Roman"/>
          <w:color w:val="000000" w:themeColor="text1"/>
        </w:rPr>
      </w:pPr>
      <w:r w:rsidRPr="00FE75D2">
        <w:rPr>
          <w:rFonts w:ascii="Times New Roman" w:hAnsi="Times New Roman" w:cs="Times New Roman"/>
          <w:noProof/>
          <w:color w:val="000000" w:themeColor="text1"/>
        </w:rPr>
        <w:drawing>
          <wp:inline distT="0" distB="0" distL="0" distR="0" wp14:anchorId="55F8161A" wp14:editId="69A76B2B">
            <wp:extent cx="5943600" cy="2747010"/>
            <wp:effectExtent l="0" t="0" r="0" b="0"/>
            <wp:docPr id="9371076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7107635" name=""/>
                    <pic:cNvPicPr/>
                  </pic:nvPicPr>
                  <pic:blipFill>
                    <a:blip r:embed="rId24"/>
                    <a:stretch>
                      <a:fillRect/>
                    </a:stretch>
                  </pic:blipFill>
                  <pic:spPr>
                    <a:xfrm>
                      <a:off x="0" y="0"/>
                      <a:ext cx="5943600" cy="2747010"/>
                    </a:xfrm>
                    <a:prstGeom prst="rect">
                      <a:avLst/>
                    </a:prstGeom>
                  </pic:spPr>
                </pic:pic>
              </a:graphicData>
            </a:graphic>
          </wp:inline>
        </w:drawing>
      </w:r>
    </w:p>
    <w:p w14:paraId="197B4142" w14:textId="365D38AA" w:rsidR="00363D7B" w:rsidRPr="00FE75D2" w:rsidRDefault="00363D7B" w:rsidP="006253D3">
      <w:pPr>
        <w:spacing w:line="360" w:lineRule="auto"/>
        <w:jc w:val="both"/>
        <w:rPr>
          <w:rFonts w:ascii="Times New Roman" w:hAnsi="Times New Roman" w:cs="Times New Roman"/>
          <w:color w:val="000000" w:themeColor="text1"/>
        </w:rPr>
      </w:pPr>
      <w:r w:rsidRPr="00FE75D2">
        <w:rPr>
          <w:rFonts w:ascii="Times New Roman" w:hAnsi="Times New Roman" w:cs="Times New Roman"/>
          <w:color w:val="000000" w:themeColor="text1"/>
        </w:rPr>
        <w:t xml:space="preserve">Kerberos ticket extraction will be used to gain privilege escalation, where the attacker can gain access to the admin credentials with weak Kerberos configurations. Mimikatz will help the Red Team to obtain cleartext passwords or Kerberos tickets on the compromised systems. With the help </w:t>
      </w:r>
      <w:r w:rsidRPr="00FE75D2">
        <w:rPr>
          <w:rFonts w:ascii="Times New Roman" w:hAnsi="Times New Roman" w:cs="Times New Roman"/>
          <w:color w:val="000000" w:themeColor="text1"/>
        </w:rPr>
        <w:lastRenderedPageBreak/>
        <w:t>of Pass-the-Ticket (PTT) or Pass-the-Hash (PTH) methods, the attacker will spread across other systems, acquiring the administrator privileges. This situation illustrates that attackers can use improperly configured Kerberos authentication and poor passwords in the network of an organization (Nejad, 2023).</w:t>
      </w:r>
    </w:p>
    <w:p w14:paraId="4D211092" w14:textId="7DAB8A87" w:rsidR="00363D7B" w:rsidRPr="00FE75D2" w:rsidRDefault="00363D7B" w:rsidP="006253D3">
      <w:pPr>
        <w:spacing w:line="360" w:lineRule="auto"/>
        <w:jc w:val="both"/>
        <w:rPr>
          <w:rFonts w:ascii="Times New Roman" w:hAnsi="Times New Roman" w:cs="Times New Roman"/>
          <w:color w:val="000000" w:themeColor="text1"/>
        </w:rPr>
      </w:pPr>
      <w:r w:rsidRPr="00FE75D2">
        <w:rPr>
          <w:rFonts w:ascii="Times New Roman" w:hAnsi="Times New Roman" w:cs="Times New Roman"/>
          <w:color w:val="000000" w:themeColor="text1"/>
        </w:rPr>
        <w:t>The Red Team will also use BloodHound to discover privilege escalation paths by misconfigured group memberships or accounts that have excessive permissions. When the attacker gains access as an administrator to the Active Directory (AD) server, he is able to control all user accounts of the company and its network infrastructure.</w:t>
      </w:r>
    </w:p>
    <w:p w14:paraId="088589D5" w14:textId="77777777" w:rsidR="00363D7B" w:rsidRPr="00FE75D2" w:rsidRDefault="00363D7B" w:rsidP="006253D3">
      <w:pPr>
        <w:spacing w:line="360" w:lineRule="auto"/>
        <w:jc w:val="both"/>
        <w:rPr>
          <w:rFonts w:ascii="Times New Roman" w:hAnsi="Times New Roman" w:cs="Times New Roman"/>
          <w:b/>
          <w:bCs/>
          <w:color w:val="000000" w:themeColor="text1"/>
        </w:rPr>
      </w:pPr>
      <w:r w:rsidRPr="00FE75D2">
        <w:rPr>
          <w:rFonts w:ascii="Times New Roman" w:hAnsi="Times New Roman" w:cs="Times New Roman"/>
          <w:b/>
          <w:bCs/>
          <w:color w:val="000000" w:themeColor="text1"/>
        </w:rPr>
        <w:t>Data Exfiltration of File server (VM-3):</w:t>
      </w:r>
    </w:p>
    <w:p w14:paraId="193BEA11" w14:textId="38EE64AA" w:rsidR="00363D7B" w:rsidRPr="00FE75D2" w:rsidRDefault="00363D7B" w:rsidP="006253D3">
      <w:pPr>
        <w:spacing w:line="360" w:lineRule="auto"/>
        <w:jc w:val="both"/>
        <w:rPr>
          <w:rFonts w:ascii="Times New Roman" w:hAnsi="Times New Roman" w:cs="Times New Roman"/>
          <w:color w:val="000000" w:themeColor="text1"/>
        </w:rPr>
      </w:pPr>
      <w:r w:rsidRPr="00FE75D2">
        <w:rPr>
          <w:rFonts w:ascii="Times New Roman" w:hAnsi="Times New Roman" w:cs="Times New Roman"/>
          <w:color w:val="000000" w:themeColor="text1"/>
        </w:rPr>
        <w:t>The last step in the exploitation process will be the data exfiltration of the Windows 10/11 file server (VM-3), where sensitive customer data are stored. The attacker will use a man-in-the-middle (MITM) attack to get into the network traffic between the file server and other internal systems to intercept and capture network traffic. This stage is associated with the leakage of sensitive information including customer data, internal records and other important files.</w:t>
      </w:r>
    </w:p>
    <w:p w14:paraId="2A8F5728" w14:textId="77777777" w:rsidR="00363D7B" w:rsidRPr="00FE75D2" w:rsidRDefault="00363D7B" w:rsidP="006253D3">
      <w:pPr>
        <w:spacing w:line="360" w:lineRule="auto"/>
        <w:jc w:val="both"/>
        <w:rPr>
          <w:rFonts w:ascii="Times New Roman" w:hAnsi="Times New Roman" w:cs="Times New Roman"/>
          <w:color w:val="000000" w:themeColor="text1"/>
        </w:rPr>
      </w:pPr>
      <w:r w:rsidRPr="00FE75D2">
        <w:rPr>
          <w:rFonts w:ascii="Times New Roman" w:hAnsi="Times New Roman" w:cs="Times New Roman"/>
          <w:color w:val="000000" w:themeColor="text1"/>
        </w:rPr>
        <w:t>Network traffic capture will be done using Wireshark and tcpdump, whereas post-exploitation modules that come with the Metasploit framework will be used to retrieve files. Extracting this information will reveal how attackers can exploit C2 (command and control) networks to evade conventional security systems and steal confidential information over the organizational boundary. The attack underscores the vulnerability of unsecured data in internal systems and the need to have strong encryption and controls over access to data (Schreuders and Shaw, 2024).</w:t>
      </w:r>
    </w:p>
    <w:p w14:paraId="580F7039" w14:textId="77777777" w:rsidR="00363D7B" w:rsidRPr="00FE75D2" w:rsidRDefault="00363D7B" w:rsidP="006253D3">
      <w:pPr>
        <w:spacing w:line="360" w:lineRule="auto"/>
        <w:jc w:val="both"/>
        <w:rPr>
          <w:rFonts w:ascii="Times New Roman" w:hAnsi="Times New Roman" w:cs="Times New Roman"/>
          <w:color w:val="000000" w:themeColor="text1"/>
        </w:rPr>
      </w:pPr>
    </w:p>
    <w:p w14:paraId="3976E60E" w14:textId="62A94DFE" w:rsidR="00363D7B" w:rsidRPr="00FE75D2" w:rsidRDefault="00363D7B" w:rsidP="006253D3">
      <w:pPr>
        <w:pStyle w:val="Heading3"/>
        <w:spacing w:line="360" w:lineRule="auto"/>
        <w:rPr>
          <w:rFonts w:cs="Times New Roman"/>
          <w:color w:val="000000" w:themeColor="text1"/>
          <w:szCs w:val="24"/>
        </w:rPr>
      </w:pPr>
      <w:bookmarkStart w:id="29" w:name="_Toc228222395"/>
      <w:r w:rsidRPr="00FE75D2">
        <w:rPr>
          <w:rFonts w:cs="Times New Roman"/>
          <w:color w:val="000000" w:themeColor="text1"/>
          <w:szCs w:val="24"/>
        </w:rPr>
        <w:t>Post-Exploitation Phase</w:t>
      </w:r>
      <w:bookmarkEnd w:id="29"/>
    </w:p>
    <w:p w14:paraId="295962C3" w14:textId="1421F972" w:rsidR="00363D7B" w:rsidRPr="00FE75D2" w:rsidRDefault="00363D7B" w:rsidP="006253D3">
      <w:pPr>
        <w:spacing w:line="360" w:lineRule="auto"/>
        <w:jc w:val="both"/>
        <w:rPr>
          <w:rFonts w:ascii="Times New Roman" w:hAnsi="Times New Roman" w:cs="Times New Roman"/>
          <w:color w:val="000000" w:themeColor="text1"/>
        </w:rPr>
      </w:pPr>
      <w:r w:rsidRPr="00FE75D2">
        <w:rPr>
          <w:rFonts w:ascii="Times New Roman" w:hAnsi="Times New Roman" w:cs="Times New Roman"/>
          <w:color w:val="000000" w:themeColor="text1"/>
        </w:rPr>
        <w:t>The Post-Exploitation Phase plays a very vital role in showing how an attack can persist in the network once initial access and exploitation has been gained. The phase will be aimed at sustaining access, lateral movement in the network and data exfiltration preparation.</w:t>
      </w:r>
    </w:p>
    <w:p w14:paraId="652E8DE2" w14:textId="77777777" w:rsidR="00363D7B" w:rsidRPr="00FE75D2" w:rsidRDefault="00363D7B" w:rsidP="006253D3">
      <w:pPr>
        <w:spacing w:line="360" w:lineRule="auto"/>
        <w:jc w:val="both"/>
        <w:rPr>
          <w:rFonts w:ascii="Times New Roman" w:hAnsi="Times New Roman" w:cs="Times New Roman"/>
          <w:color w:val="000000" w:themeColor="text1"/>
        </w:rPr>
      </w:pPr>
      <w:r w:rsidRPr="00FE75D2">
        <w:rPr>
          <w:rFonts w:ascii="Times New Roman" w:hAnsi="Times New Roman" w:cs="Times New Roman"/>
          <w:color w:val="000000" w:themeColor="text1"/>
        </w:rPr>
        <w:t>Establishing Persistence:</w:t>
      </w:r>
    </w:p>
    <w:p w14:paraId="6DBC966D" w14:textId="5C599DC9" w:rsidR="00363D7B" w:rsidRPr="00FE75D2" w:rsidRDefault="00363D7B" w:rsidP="006253D3">
      <w:pPr>
        <w:spacing w:line="360" w:lineRule="auto"/>
        <w:jc w:val="both"/>
        <w:rPr>
          <w:rFonts w:ascii="Times New Roman" w:hAnsi="Times New Roman" w:cs="Times New Roman"/>
          <w:color w:val="000000" w:themeColor="text1"/>
        </w:rPr>
      </w:pPr>
      <w:r w:rsidRPr="00FE75D2">
        <w:rPr>
          <w:rFonts w:ascii="Times New Roman" w:hAnsi="Times New Roman" w:cs="Times New Roman"/>
          <w:color w:val="000000" w:themeColor="text1"/>
        </w:rPr>
        <w:t xml:space="preserve">After the effective initial exploitation and privilege escalation, the Red Team will put in place measures that will ensure that there are continued access to the network. This will be achieved by </w:t>
      </w:r>
      <w:r w:rsidRPr="00FE75D2">
        <w:rPr>
          <w:rFonts w:ascii="Times New Roman" w:hAnsi="Times New Roman" w:cs="Times New Roman"/>
          <w:color w:val="000000" w:themeColor="text1"/>
        </w:rPr>
        <w:lastRenderedPageBreak/>
        <w:t>installing a backdoor in the hacked web server (VM-2) and file server (VM-3) that will enable the attackers to access it again even when the original exploit has been detected and fixed by the organization being attacked. Various tools such as Netcat will be used to establish a reverse shell that constantly connects back to the system of the attacker so that the attackers can have 24/7 access to the network (Oliver et al., 2026).</w:t>
      </w:r>
    </w:p>
    <w:p w14:paraId="76E3C7A9" w14:textId="77777777" w:rsidR="00363D7B" w:rsidRPr="00FE75D2" w:rsidRDefault="00363D7B" w:rsidP="006253D3">
      <w:pPr>
        <w:pStyle w:val="Heading3"/>
        <w:spacing w:line="360" w:lineRule="auto"/>
        <w:rPr>
          <w:rFonts w:cs="Times New Roman"/>
          <w:color w:val="000000" w:themeColor="text1"/>
          <w:szCs w:val="24"/>
        </w:rPr>
      </w:pPr>
      <w:bookmarkStart w:id="30" w:name="_Toc228222396"/>
      <w:r w:rsidRPr="00FE75D2">
        <w:rPr>
          <w:rFonts w:cs="Times New Roman"/>
          <w:color w:val="000000" w:themeColor="text1"/>
          <w:szCs w:val="24"/>
        </w:rPr>
        <w:t>Lateral Movement:</w:t>
      </w:r>
      <w:bookmarkEnd w:id="30"/>
    </w:p>
    <w:p w14:paraId="207B0F7E" w14:textId="32762461" w:rsidR="00363D7B" w:rsidRPr="00FE75D2" w:rsidRDefault="00363D7B" w:rsidP="006253D3">
      <w:pPr>
        <w:spacing w:line="360" w:lineRule="auto"/>
        <w:jc w:val="both"/>
        <w:rPr>
          <w:rFonts w:ascii="Times New Roman" w:hAnsi="Times New Roman" w:cs="Times New Roman"/>
          <w:color w:val="000000" w:themeColor="text1"/>
        </w:rPr>
      </w:pPr>
      <w:r w:rsidRPr="00FE75D2">
        <w:rPr>
          <w:rFonts w:ascii="Times New Roman" w:hAnsi="Times New Roman" w:cs="Times New Roman"/>
          <w:color w:val="000000" w:themeColor="text1"/>
        </w:rPr>
        <w:t>After gaining persistent access, the Red Team will be working on lateral movement over the network to access more systems. BloodHound will be used to map out the Active Directory and discover other high-value targets. As an example, important targets will be file servers and database systems that store customer and financial information. The Red Team will also exploit other internal systems with Pass-the-Hash or Pass-the-Ticket attacks so that they can roam in the network without raising an alarm by endpoint detection systems (Karki, 2025).</w:t>
      </w:r>
    </w:p>
    <w:p w14:paraId="7E23F84A" w14:textId="2C0E0F85" w:rsidR="00363D7B" w:rsidRPr="00FE75D2" w:rsidRDefault="00363D7B" w:rsidP="006253D3">
      <w:pPr>
        <w:spacing w:line="360" w:lineRule="auto"/>
        <w:jc w:val="both"/>
        <w:rPr>
          <w:rFonts w:ascii="Times New Roman" w:hAnsi="Times New Roman" w:cs="Times New Roman"/>
          <w:color w:val="000000" w:themeColor="text1"/>
        </w:rPr>
      </w:pPr>
      <w:r w:rsidRPr="00FE75D2">
        <w:rPr>
          <w:rFonts w:ascii="Times New Roman" w:hAnsi="Times New Roman" w:cs="Times New Roman"/>
          <w:color w:val="000000" w:themeColor="text1"/>
        </w:rPr>
        <w:t>Lateral movement will also heavily utilize the use of PowerShell since this is one of the regularly used tools by system administrators. This is one of the most characteristic examples of Living-off-the-Land (LOL) tricks, in which beneficial tools are used to commit harmful actions, thus becoming hard to detect by conventional security control systems (Gioacchini et al., 2024).</w:t>
      </w:r>
    </w:p>
    <w:p w14:paraId="701AC228" w14:textId="1AC08272" w:rsidR="00F1655A" w:rsidRPr="00FE75D2" w:rsidRDefault="00F1655A" w:rsidP="006253D3">
      <w:pPr>
        <w:pStyle w:val="Heading1"/>
        <w:spacing w:line="360" w:lineRule="auto"/>
        <w:rPr>
          <w:rFonts w:cs="Times New Roman"/>
          <w:color w:val="000000" w:themeColor="text1"/>
          <w:szCs w:val="24"/>
        </w:rPr>
      </w:pPr>
      <w:bookmarkStart w:id="31" w:name="_Toc228222397"/>
      <w:r w:rsidRPr="00FE75D2">
        <w:rPr>
          <w:rFonts w:cs="Times New Roman"/>
          <w:color w:val="000000" w:themeColor="text1"/>
          <w:szCs w:val="24"/>
        </w:rPr>
        <w:t>Final Conclusion</w:t>
      </w:r>
      <w:bookmarkEnd w:id="31"/>
    </w:p>
    <w:p w14:paraId="479C0787" w14:textId="73403A43" w:rsidR="00EC7910" w:rsidRPr="00FE75D2" w:rsidRDefault="00EC7910" w:rsidP="00EC7910">
      <w:pPr>
        <w:spacing w:line="360" w:lineRule="auto"/>
        <w:jc w:val="both"/>
        <w:rPr>
          <w:rFonts w:ascii="Times New Roman" w:hAnsi="Times New Roman" w:cs="Times New Roman"/>
          <w:color w:val="000000" w:themeColor="text1"/>
        </w:rPr>
      </w:pPr>
      <w:r w:rsidRPr="00FE75D2">
        <w:rPr>
          <w:rFonts w:ascii="Times New Roman" w:hAnsi="Times New Roman" w:cs="Times New Roman"/>
          <w:color w:val="000000" w:themeColor="text1"/>
        </w:rPr>
        <w:t>The 2025 cyber-attack on Marks and Spencer and the co-op group shows that the cyber risk in the modern world is not confined to technical weaknesses of the front systems. The greatest risks are in areas of identity, third-party access, helpdesk processes, monitoring, and incident response that are weak. In the case of the M&amp;S incident, public coverage reveals that attackers have access via a third-party contractor via social engineering, and threat intelligence on Scattered Spider/UNC3944 indicates a broader trend of identity abuse, social engineering, and extortion based on financial gain.</w:t>
      </w:r>
    </w:p>
    <w:p w14:paraId="058C339C" w14:textId="3A5D80A8" w:rsidR="00EC7910" w:rsidRPr="00FE75D2" w:rsidRDefault="00EC7910" w:rsidP="00EC7910">
      <w:pPr>
        <w:spacing w:line="360" w:lineRule="auto"/>
        <w:jc w:val="both"/>
        <w:rPr>
          <w:rFonts w:ascii="Times New Roman" w:hAnsi="Times New Roman" w:cs="Times New Roman"/>
          <w:color w:val="000000" w:themeColor="text1"/>
        </w:rPr>
      </w:pPr>
      <w:r w:rsidRPr="00FE75D2">
        <w:rPr>
          <w:rFonts w:ascii="Times New Roman" w:hAnsi="Times New Roman" w:cs="Times New Roman"/>
          <w:color w:val="000000" w:themeColor="text1"/>
        </w:rPr>
        <w:t xml:space="preserve">It can be seen that patching and antivirus are not enough to defend against the attack. Phishing-resistant MFA, privileged access management, supplier access governance, network segmentation, SIEM correlation, EDR monitoring, and rehearsed incident response are some of the measures that organisations need to implement. In the red team scenario of the ABCD Ltd, the following lessons are applicable in a controlled lab where the exposure of web applications, Active Directory </w:t>
      </w:r>
      <w:r w:rsidRPr="00FE75D2">
        <w:rPr>
          <w:rFonts w:ascii="Times New Roman" w:hAnsi="Times New Roman" w:cs="Times New Roman"/>
          <w:color w:val="000000" w:themeColor="text1"/>
        </w:rPr>
        <w:lastRenderedPageBreak/>
        <w:t>privilege escalation, and lateral movement, file server access, and detection capability are tested. The usefulness of the exercise is that it shows how an attacker can navigate the environment, but also where defensive controls cannot produce timely alerts.</w:t>
      </w:r>
    </w:p>
    <w:p w14:paraId="6EA49EF7" w14:textId="77777777" w:rsidR="00EC7910" w:rsidRPr="00FE75D2" w:rsidRDefault="00EC7910" w:rsidP="00EC7910">
      <w:pPr>
        <w:spacing w:line="360" w:lineRule="auto"/>
        <w:jc w:val="both"/>
        <w:rPr>
          <w:rFonts w:ascii="Times New Roman" w:hAnsi="Times New Roman" w:cs="Times New Roman"/>
          <w:color w:val="000000" w:themeColor="text1"/>
        </w:rPr>
      </w:pPr>
      <w:r w:rsidRPr="00FE75D2">
        <w:rPr>
          <w:rFonts w:ascii="Times New Roman" w:hAnsi="Times New Roman" w:cs="Times New Roman"/>
          <w:color w:val="000000" w:themeColor="text1"/>
        </w:rPr>
        <w:t>In general, the assignment demonstrates that cyber resilience is a technical problem and a business problem. Boards and senior managers should realize that ransomware and extortion attacks can impact revenue, customer confidence, regulatory risk, and business continuity. An effective security programme should then be a mix of technical controls and governance, assurance of suppliers, training of staff and recovery procedures that have been tried. This is the key experience of the UK retail incidents and the primary reason why red team testing is a proactive security assurance method.</w:t>
      </w:r>
    </w:p>
    <w:p w14:paraId="678BAC9D" w14:textId="680840C8" w:rsidR="002639CC" w:rsidRPr="00FE75D2" w:rsidRDefault="002639CC" w:rsidP="006253D3">
      <w:pPr>
        <w:spacing w:line="360" w:lineRule="auto"/>
        <w:rPr>
          <w:rFonts w:ascii="Times New Roman" w:hAnsi="Times New Roman" w:cs="Times New Roman"/>
          <w:color w:val="000000" w:themeColor="text1"/>
        </w:rPr>
      </w:pPr>
      <w:r w:rsidRPr="00FE75D2">
        <w:rPr>
          <w:rFonts w:ascii="Times New Roman" w:hAnsi="Times New Roman" w:cs="Times New Roman"/>
          <w:color w:val="000000" w:themeColor="text1"/>
        </w:rPr>
        <w:br w:type="page"/>
      </w:r>
    </w:p>
    <w:p w14:paraId="1FAA2D52" w14:textId="77777777" w:rsidR="00F1655A" w:rsidRPr="00FE75D2" w:rsidRDefault="00F1655A" w:rsidP="006253D3">
      <w:pPr>
        <w:spacing w:line="360" w:lineRule="auto"/>
        <w:jc w:val="both"/>
        <w:rPr>
          <w:rFonts w:ascii="Times New Roman" w:hAnsi="Times New Roman" w:cs="Times New Roman"/>
          <w:color w:val="000000" w:themeColor="text1"/>
        </w:rPr>
      </w:pPr>
    </w:p>
    <w:p w14:paraId="51A666C1" w14:textId="7624C3A5" w:rsidR="00887DD4" w:rsidRPr="00FE75D2" w:rsidRDefault="00887DD4" w:rsidP="006253D3">
      <w:pPr>
        <w:pStyle w:val="Heading1"/>
        <w:spacing w:line="360" w:lineRule="auto"/>
        <w:jc w:val="both"/>
        <w:rPr>
          <w:rFonts w:cs="Times New Roman"/>
          <w:color w:val="000000" w:themeColor="text1"/>
          <w:szCs w:val="24"/>
        </w:rPr>
      </w:pPr>
      <w:bookmarkStart w:id="32" w:name="_Toc228222398"/>
      <w:r w:rsidRPr="00FE75D2">
        <w:rPr>
          <w:rFonts w:cs="Times New Roman"/>
          <w:color w:val="000000" w:themeColor="text1"/>
          <w:szCs w:val="24"/>
        </w:rPr>
        <w:t>References</w:t>
      </w:r>
      <w:bookmarkEnd w:id="32"/>
      <w:r w:rsidRPr="00FE75D2">
        <w:rPr>
          <w:rFonts w:cs="Times New Roman"/>
          <w:color w:val="000000" w:themeColor="text1"/>
          <w:szCs w:val="24"/>
        </w:rPr>
        <w:t xml:space="preserve"> </w:t>
      </w:r>
    </w:p>
    <w:p w14:paraId="7D896376" w14:textId="77777777" w:rsidR="00887DD4" w:rsidRPr="00FE75D2" w:rsidRDefault="00887DD4" w:rsidP="006253D3">
      <w:pPr>
        <w:spacing w:line="360" w:lineRule="auto"/>
        <w:jc w:val="both"/>
        <w:rPr>
          <w:rFonts w:ascii="Times New Roman" w:hAnsi="Times New Roman" w:cs="Times New Roman"/>
          <w:color w:val="000000" w:themeColor="text1"/>
        </w:rPr>
      </w:pPr>
      <w:r w:rsidRPr="00FE75D2">
        <w:rPr>
          <w:rFonts w:ascii="Times New Roman" w:hAnsi="Times New Roman" w:cs="Times New Roman"/>
          <w:color w:val="000000" w:themeColor="text1"/>
        </w:rPr>
        <w:t xml:space="preserve">Ally, S. (2024). Assessment of web security vulnerabilities for common open source virtualization software. </w:t>
      </w:r>
      <w:r w:rsidRPr="00FE75D2">
        <w:rPr>
          <w:rFonts w:ascii="Times New Roman" w:hAnsi="Times New Roman" w:cs="Times New Roman"/>
          <w:i/>
          <w:iCs/>
          <w:color w:val="000000" w:themeColor="text1"/>
        </w:rPr>
        <w:t>Tanzania Journal of Engineering and Technology</w:t>
      </w:r>
      <w:r w:rsidRPr="00FE75D2">
        <w:rPr>
          <w:rFonts w:ascii="Times New Roman" w:hAnsi="Times New Roman" w:cs="Times New Roman"/>
          <w:color w:val="000000" w:themeColor="text1"/>
        </w:rPr>
        <w:t xml:space="preserve">, </w:t>
      </w:r>
      <w:r w:rsidRPr="00FE75D2">
        <w:rPr>
          <w:rFonts w:ascii="Times New Roman" w:hAnsi="Times New Roman" w:cs="Times New Roman"/>
          <w:i/>
          <w:iCs/>
          <w:color w:val="000000" w:themeColor="text1"/>
        </w:rPr>
        <w:t>43</w:t>
      </w:r>
      <w:r w:rsidRPr="00FE75D2">
        <w:rPr>
          <w:rFonts w:ascii="Times New Roman" w:hAnsi="Times New Roman" w:cs="Times New Roman"/>
          <w:color w:val="000000" w:themeColor="text1"/>
        </w:rPr>
        <w:t>(2), 92–107.</w:t>
      </w:r>
    </w:p>
    <w:p w14:paraId="1AB9AFBD" w14:textId="77777777" w:rsidR="00887DD4" w:rsidRPr="00FE75D2" w:rsidRDefault="00887DD4" w:rsidP="006253D3">
      <w:pPr>
        <w:spacing w:line="360" w:lineRule="auto"/>
        <w:jc w:val="both"/>
        <w:rPr>
          <w:rFonts w:ascii="Times New Roman" w:hAnsi="Times New Roman" w:cs="Times New Roman"/>
          <w:color w:val="000000" w:themeColor="text1"/>
        </w:rPr>
      </w:pPr>
      <w:r w:rsidRPr="00FE75D2">
        <w:rPr>
          <w:rFonts w:ascii="Times New Roman" w:hAnsi="Times New Roman" w:cs="Times New Roman"/>
          <w:color w:val="000000" w:themeColor="text1"/>
        </w:rPr>
        <w:t xml:space="preserve">Alquwayzani, A., Aldossri, R., &amp; Frikha, M. (2024). Mitigating Security Risks in Firewalls and Web Applications using Vulnerability Assessment and Penetration Testing (VAPT). </w:t>
      </w:r>
      <w:r w:rsidRPr="00FE75D2">
        <w:rPr>
          <w:rFonts w:ascii="Times New Roman" w:hAnsi="Times New Roman" w:cs="Times New Roman"/>
          <w:i/>
          <w:iCs/>
          <w:color w:val="000000" w:themeColor="text1"/>
        </w:rPr>
        <w:t>International Journal of Advanced Computer Science &amp; Applications</w:t>
      </w:r>
      <w:r w:rsidRPr="00FE75D2">
        <w:rPr>
          <w:rFonts w:ascii="Times New Roman" w:hAnsi="Times New Roman" w:cs="Times New Roman"/>
          <w:color w:val="000000" w:themeColor="text1"/>
        </w:rPr>
        <w:t xml:space="preserve">, </w:t>
      </w:r>
      <w:r w:rsidRPr="00FE75D2">
        <w:rPr>
          <w:rFonts w:ascii="Times New Roman" w:hAnsi="Times New Roman" w:cs="Times New Roman"/>
          <w:i/>
          <w:iCs/>
          <w:color w:val="000000" w:themeColor="text1"/>
        </w:rPr>
        <w:t>15</w:t>
      </w:r>
      <w:r w:rsidRPr="00FE75D2">
        <w:rPr>
          <w:rFonts w:ascii="Times New Roman" w:hAnsi="Times New Roman" w:cs="Times New Roman"/>
          <w:color w:val="000000" w:themeColor="text1"/>
        </w:rPr>
        <w:t xml:space="preserve">(5). </w:t>
      </w:r>
      <w:hyperlink r:id="rId25" w:history="1">
        <w:r w:rsidRPr="00FE75D2">
          <w:rPr>
            <w:rStyle w:val="Hyperlink"/>
            <w:rFonts w:ascii="Times New Roman" w:hAnsi="Times New Roman" w:cs="Times New Roman"/>
            <w:color w:val="000000" w:themeColor="text1"/>
          </w:rPr>
          <w:t>https://pdfs.semanticscholar.org/a27a/70630087be6275c4bb16ebc961644c58a301.pdf</w:t>
        </w:r>
      </w:hyperlink>
    </w:p>
    <w:p w14:paraId="6097A187" w14:textId="77777777" w:rsidR="00887DD4" w:rsidRPr="00FE75D2" w:rsidRDefault="00887DD4" w:rsidP="006253D3">
      <w:pPr>
        <w:spacing w:line="360" w:lineRule="auto"/>
        <w:jc w:val="both"/>
        <w:rPr>
          <w:rFonts w:ascii="Times New Roman" w:hAnsi="Times New Roman" w:cs="Times New Roman"/>
          <w:color w:val="000000" w:themeColor="text1"/>
        </w:rPr>
      </w:pPr>
      <w:r w:rsidRPr="00FE75D2">
        <w:rPr>
          <w:rFonts w:ascii="Times New Roman" w:hAnsi="Times New Roman" w:cs="Times New Roman"/>
          <w:color w:val="000000" w:themeColor="text1"/>
        </w:rPr>
        <w:t xml:space="preserve">Al-Sabbagh, A., Abdo, E., Samrouth, K., Alkhatib, A. A. A., &amp; Elkhodr, M. (2026). Autosecagent: A semi-automated AI-driven penetration testing framework through recursive memory and real-time RAG. </w:t>
      </w:r>
      <w:r w:rsidRPr="00FE75D2">
        <w:rPr>
          <w:rFonts w:ascii="Times New Roman" w:hAnsi="Times New Roman" w:cs="Times New Roman"/>
          <w:i/>
          <w:iCs/>
          <w:color w:val="000000" w:themeColor="text1"/>
        </w:rPr>
        <w:t>The Journal of Supercomputing</w:t>
      </w:r>
      <w:r w:rsidRPr="00FE75D2">
        <w:rPr>
          <w:rFonts w:ascii="Times New Roman" w:hAnsi="Times New Roman" w:cs="Times New Roman"/>
          <w:color w:val="000000" w:themeColor="text1"/>
        </w:rPr>
        <w:t xml:space="preserve">, </w:t>
      </w:r>
      <w:r w:rsidRPr="00FE75D2">
        <w:rPr>
          <w:rFonts w:ascii="Times New Roman" w:hAnsi="Times New Roman" w:cs="Times New Roman"/>
          <w:i/>
          <w:iCs/>
          <w:color w:val="000000" w:themeColor="text1"/>
        </w:rPr>
        <w:t>82</w:t>
      </w:r>
      <w:r w:rsidRPr="00FE75D2">
        <w:rPr>
          <w:rFonts w:ascii="Times New Roman" w:hAnsi="Times New Roman" w:cs="Times New Roman"/>
          <w:color w:val="000000" w:themeColor="text1"/>
        </w:rPr>
        <w:t xml:space="preserve">(5), 318. </w:t>
      </w:r>
      <w:hyperlink r:id="rId26" w:history="1">
        <w:r w:rsidRPr="00FE75D2">
          <w:rPr>
            <w:rStyle w:val="Hyperlink"/>
            <w:rFonts w:ascii="Times New Roman" w:hAnsi="Times New Roman" w:cs="Times New Roman"/>
            <w:color w:val="000000" w:themeColor="text1"/>
          </w:rPr>
          <w:t>https://doi.org/10.1007/s11227-026-08439-z</w:t>
        </w:r>
      </w:hyperlink>
    </w:p>
    <w:p w14:paraId="341C96E7" w14:textId="77777777" w:rsidR="00887DD4" w:rsidRPr="00FE75D2" w:rsidRDefault="00887DD4" w:rsidP="006253D3">
      <w:pPr>
        <w:spacing w:line="360" w:lineRule="auto"/>
        <w:jc w:val="both"/>
        <w:rPr>
          <w:rFonts w:ascii="Times New Roman" w:hAnsi="Times New Roman" w:cs="Times New Roman"/>
          <w:color w:val="000000" w:themeColor="text1"/>
        </w:rPr>
      </w:pPr>
      <w:r w:rsidRPr="00FE75D2">
        <w:rPr>
          <w:rFonts w:ascii="Times New Roman" w:hAnsi="Times New Roman" w:cs="Times New Roman"/>
          <w:color w:val="000000" w:themeColor="text1"/>
        </w:rPr>
        <w:t xml:space="preserve">Fernandes, R., Lopes, N., Gonçalves, J., &amp; Cosgrove, J. (2026). Autonomous Pentesting using Artificial Intelligence: From the Cybersecurity Point-of-View. </w:t>
      </w:r>
      <w:r w:rsidRPr="00FE75D2">
        <w:rPr>
          <w:rFonts w:ascii="Times New Roman" w:hAnsi="Times New Roman" w:cs="Times New Roman"/>
          <w:i/>
          <w:iCs/>
          <w:color w:val="000000" w:themeColor="text1"/>
        </w:rPr>
        <w:t>Internet of Things</w:t>
      </w:r>
      <w:r w:rsidRPr="00FE75D2">
        <w:rPr>
          <w:rFonts w:ascii="Times New Roman" w:hAnsi="Times New Roman" w:cs="Times New Roman"/>
          <w:color w:val="000000" w:themeColor="text1"/>
        </w:rPr>
        <w:t>, 101932.</w:t>
      </w:r>
    </w:p>
    <w:p w14:paraId="47D5F41C" w14:textId="77777777" w:rsidR="00887DD4" w:rsidRPr="00FE75D2" w:rsidRDefault="00887DD4" w:rsidP="006253D3">
      <w:pPr>
        <w:spacing w:line="360" w:lineRule="auto"/>
        <w:jc w:val="both"/>
        <w:rPr>
          <w:rFonts w:ascii="Times New Roman" w:hAnsi="Times New Roman" w:cs="Times New Roman"/>
          <w:color w:val="000000" w:themeColor="text1"/>
        </w:rPr>
      </w:pPr>
      <w:r w:rsidRPr="00FE75D2">
        <w:rPr>
          <w:rFonts w:ascii="Times New Roman" w:hAnsi="Times New Roman" w:cs="Times New Roman"/>
          <w:color w:val="000000" w:themeColor="text1"/>
        </w:rPr>
        <w:t xml:space="preserve">Gioacchini, L., Mellia, M., Drago, I., Delsanto, A., Siracusano, G., &amp; Bifulco, R. (2024). </w:t>
      </w:r>
      <w:r w:rsidRPr="00FE75D2">
        <w:rPr>
          <w:rFonts w:ascii="Times New Roman" w:hAnsi="Times New Roman" w:cs="Times New Roman"/>
          <w:i/>
          <w:iCs/>
          <w:color w:val="000000" w:themeColor="text1"/>
        </w:rPr>
        <w:t>AutoPenBench: Benchmarking Generative Agents for Penetration Testing</w:t>
      </w:r>
      <w:r w:rsidRPr="00FE75D2">
        <w:rPr>
          <w:rFonts w:ascii="Times New Roman" w:hAnsi="Times New Roman" w:cs="Times New Roman"/>
          <w:color w:val="000000" w:themeColor="text1"/>
        </w:rPr>
        <w:t xml:space="preserve"> (arXiv:2410.03225). arXiv. </w:t>
      </w:r>
      <w:hyperlink r:id="rId27" w:history="1">
        <w:r w:rsidRPr="00FE75D2">
          <w:rPr>
            <w:rStyle w:val="Hyperlink"/>
            <w:rFonts w:ascii="Times New Roman" w:hAnsi="Times New Roman" w:cs="Times New Roman"/>
            <w:color w:val="000000" w:themeColor="text1"/>
          </w:rPr>
          <w:t>https://doi.org/10.48550/arXiv.2410.03225</w:t>
        </w:r>
      </w:hyperlink>
    </w:p>
    <w:p w14:paraId="7602A7FE" w14:textId="77777777" w:rsidR="00887DD4" w:rsidRPr="00FE75D2" w:rsidRDefault="00887DD4" w:rsidP="006253D3">
      <w:pPr>
        <w:spacing w:line="360" w:lineRule="auto"/>
        <w:jc w:val="both"/>
        <w:rPr>
          <w:rFonts w:ascii="Times New Roman" w:hAnsi="Times New Roman" w:cs="Times New Roman"/>
          <w:color w:val="000000" w:themeColor="text1"/>
        </w:rPr>
      </w:pPr>
      <w:r w:rsidRPr="00FE75D2">
        <w:rPr>
          <w:rFonts w:ascii="Times New Roman" w:hAnsi="Times New Roman" w:cs="Times New Roman"/>
          <w:color w:val="000000" w:themeColor="text1"/>
        </w:rPr>
        <w:t xml:space="preserve">Harish, A. V., Tam, K., &amp; Jones, K. (2026). </w:t>
      </w:r>
      <w:r w:rsidRPr="00FE75D2">
        <w:rPr>
          <w:rFonts w:ascii="Times New Roman" w:hAnsi="Times New Roman" w:cs="Times New Roman"/>
          <w:i/>
          <w:iCs/>
          <w:color w:val="000000" w:themeColor="text1"/>
        </w:rPr>
        <w:t>SIRENS: An Approach To Automated Cyber Security Testing and Audits of Maritime Systems</w:t>
      </w:r>
      <w:r w:rsidRPr="00FE75D2">
        <w:rPr>
          <w:rFonts w:ascii="Times New Roman" w:hAnsi="Times New Roman" w:cs="Times New Roman"/>
          <w:color w:val="000000" w:themeColor="text1"/>
        </w:rPr>
        <w:t xml:space="preserve">. </w:t>
      </w:r>
      <w:hyperlink r:id="rId28" w:history="1">
        <w:r w:rsidRPr="00FE75D2">
          <w:rPr>
            <w:rStyle w:val="Hyperlink"/>
            <w:rFonts w:ascii="Times New Roman" w:hAnsi="Times New Roman" w:cs="Times New Roman"/>
            <w:color w:val="000000" w:themeColor="text1"/>
          </w:rPr>
          <w:t>https://www.researchgate.net/profile/Avanthika-Vineetha-Harish/publication/400485675_SIRENS_An_Approach_To_Automated_Cyber_Security_Testing_and_Audits_of_Maritime_Systems/links/6984c4a7ca66ef6ab9908d90/SIRENS-An-Approach-To-Automated-Cyber-Security-Testing-and-Audits-of-Maritime-Systems.pdf</w:t>
        </w:r>
      </w:hyperlink>
    </w:p>
    <w:p w14:paraId="5EF3A299" w14:textId="77777777" w:rsidR="00887DD4" w:rsidRPr="00FE75D2" w:rsidRDefault="00887DD4" w:rsidP="006253D3">
      <w:pPr>
        <w:spacing w:line="360" w:lineRule="auto"/>
        <w:jc w:val="both"/>
        <w:rPr>
          <w:rFonts w:ascii="Times New Roman" w:hAnsi="Times New Roman" w:cs="Times New Roman"/>
          <w:color w:val="000000" w:themeColor="text1"/>
        </w:rPr>
      </w:pPr>
      <w:r w:rsidRPr="00FE75D2">
        <w:rPr>
          <w:rFonts w:ascii="Times New Roman" w:hAnsi="Times New Roman" w:cs="Times New Roman"/>
          <w:color w:val="000000" w:themeColor="text1"/>
        </w:rPr>
        <w:t xml:space="preserve">Hilario, E., Azam, S., Sundaram, J., Imran Mohammed, K., &amp; Shanmugam, B. (2024). Generative AI for pentesting: The good, the bad, the ugly. </w:t>
      </w:r>
      <w:r w:rsidRPr="00FE75D2">
        <w:rPr>
          <w:rFonts w:ascii="Times New Roman" w:hAnsi="Times New Roman" w:cs="Times New Roman"/>
          <w:i/>
          <w:iCs/>
          <w:color w:val="000000" w:themeColor="text1"/>
        </w:rPr>
        <w:t>International Journal of Information Security</w:t>
      </w:r>
      <w:r w:rsidRPr="00FE75D2">
        <w:rPr>
          <w:rFonts w:ascii="Times New Roman" w:hAnsi="Times New Roman" w:cs="Times New Roman"/>
          <w:color w:val="000000" w:themeColor="text1"/>
        </w:rPr>
        <w:t xml:space="preserve">, </w:t>
      </w:r>
      <w:r w:rsidRPr="00FE75D2">
        <w:rPr>
          <w:rFonts w:ascii="Times New Roman" w:hAnsi="Times New Roman" w:cs="Times New Roman"/>
          <w:i/>
          <w:iCs/>
          <w:color w:val="000000" w:themeColor="text1"/>
        </w:rPr>
        <w:t>23</w:t>
      </w:r>
      <w:r w:rsidRPr="00FE75D2">
        <w:rPr>
          <w:rFonts w:ascii="Times New Roman" w:hAnsi="Times New Roman" w:cs="Times New Roman"/>
          <w:color w:val="000000" w:themeColor="text1"/>
        </w:rPr>
        <w:t xml:space="preserve">(3), 2075–2097. </w:t>
      </w:r>
      <w:hyperlink r:id="rId29" w:history="1">
        <w:r w:rsidRPr="00FE75D2">
          <w:rPr>
            <w:rStyle w:val="Hyperlink"/>
            <w:rFonts w:ascii="Times New Roman" w:hAnsi="Times New Roman" w:cs="Times New Roman"/>
            <w:color w:val="000000" w:themeColor="text1"/>
          </w:rPr>
          <w:t>https://doi.org/10.1007/s10207-024-00835-x</w:t>
        </w:r>
      </w:hyperlink>
    </w:p>
    <w:p w14:paraId="43B1B401" w14:textId="77777777" w:rsidR="00887DD4" w:rsidRPr="00FE75D2" w:rsidRDefault="00887DD4" w:rsidP="006253D3">
      <w:pPr>
        <w:spacing w:line="360" w:lineRule="auto"/>
        <w:jc w:val="both"/>
        <w:rPr>
          <w:rFonts w:ascii="Times New Roman" w:hAnsi="Times New Roman" w:cs="Times New Roman"/>
          <w:color w:val="000000" w:themeColor="text1"/>
        </w:rPr>
      </w:pPr>
      <w:r w:rsidRPr="00FE75D2">
        <w:rPr>
          <w:rFonts w:ascii="Times New Roman" w:hAnsi="Times New Roman" w:cs="Times New Roman"/>
          <w:color w:val="000000" w:themeColor="text1"/>
        </w:rPr>
        <w:lastRenderedPageBreak/>
        <w:t xml:space="preserve">Karki, S. (2025). </w:t>
      </w:r>
      <w:r w:rsidRPr="00FE75D2">
        <w:rPr>
          <w:rFonts w:ascii="Times New Roman" w:hAnsi="Times New Roman" w:cs="Times New Roman"/>
          <w:i/>
          <w:iCs/>
          <w:color w:val="000000" w:themeColor="text1"/>
        </w:rPr>
        <w:t>Security Assessment of IoT Devices Using Penetration Testing Frameworks</w:t>
      </w:r>
      <w:r w:rsidRPr="00FE75D2">
        <w:rPr>
          <w:rFonts w:ascii="Times New Roman" w:hAnsi="Times New Roman" w:cs="Times New Roman"/>
          <w:color w:val="000000" w:themeColor="text1"/>
        </w:rPr>
        <w:t xml:space="preserve">. </w:t>
      </w:r>
      <w:hyperlink r:id="rId30" w:history="1">
        <w:r w:rsidRPr="00FE75D2">
          <w:rPr>
            <w:rStyle w:val="Hyperlink"/>
            <w:rFonts w:ascii="Times New Roman" w:hAnsi="Times New Roman" w:cs="Times New Roman"/>
            <w:color w:val="000000" w:themeColor="text1"/>
          </w:rPr>
          <w:t>https://www.theseus.fi/handle/10024/899582</w:t>
        </w:r>
      </w:hyperlink>
    </w:p>
    <w:p w14:paraId="13535DD6" w14:textId="77777777" w:rsidR="00887DD4" w:rsidRPr="00FE75D2" w:rsidRDefault="00887DD4" w:rsidP="006253D3">
      <w:pPr>
        <w:spacing w:line="360" w:lineRule="auto"/>
        <w:jc w:val="both"/>
        <w:rPr>
          <w:rFonts w:ascii="Times New Roman" w:hAnsi="Times New Roman" w:cs="Times New Roman"/>
          <w:color w:val="000000" w:themeColor="text1"/>
        </w:rPr>
      </w:pPr>
      <w:r w:rsidRPr="00FE75D2">
        <w:rPr>
          <w:rFonts w:ascii="Times New Roman" w:hAnsi="Times New Roman" w:cs="Times New Roman"/>
          <w:color w:val="000000" w:themeColor="text1"/>
        </w:rPr>
        <w:t xml:space="preserve">Lachkov, P., Tawalbeh, L., &amp; Bhatt, S. (2022). Vulnerability assessment for applications security through penetration simulation and testing. </w:t>
      </w:r>
      <w:r w:rsidRPr="00FE75D2">
        <w:rPr>
          <w:rFonts w:ascii="Times New Roman" w:hAnsi="Times New Roman" w:cs="Times New Roman"/>
          <w:i/>
          <w:iCs/>
          <w:color w:val="000000" w:themeColor="text1"/>
        </w:rPr>
        <w:t>Journal of Web Engineering</w:t>
      </w:r>
      <w:r w:rsidRPr="00FE75D2">
        <w:rPr>
          <w:rFonts w:ascii="Times New Roman" w:hAnsi="Times New Roman" w:cs="Times New Roman"/>
          <w:color w:val="000000" w:themeColor="text1"/>
        </w:rPr>
        <w:t xml:space="preserve">, </w:t>
      </w:r>
      <w:r w:rsidRPr="00FE75D2">
        <w:rPr>
          <w:rFonts w:ascii="Times New Roman" w:hAnsi="Times New Roman" w:cs="Times New Roman"/>
          <w:i/>
          <w:iCs/>
          <w:color w:val="000000" w:themeColor="text1"/>
        </w:rPr>
        <w:t>21</w:t>
      </w:r>
      <w:r w:rsidRPr="00FE75D2">
        <w:rPr>
          <w:rFonts w:ascii="Times New Roman" w:hAnsi="Times New Roman" w:cs="Times New Roman"/>
          <w:color w:val="000000" w:themeColor="text1"/>
        </w:rPr>
        <w:t>(7), 2187–2208.</w:t>
      </w:r>
    </w:p>
    <w:p w14:paraId="00439B8F" w14:textId="77777777" w:rsidR="00887DD4" w:rsidRPr="00FE75D2" w:rsidRDefault="00887DD4" w:rsidP="006253D3">
      <w:pPr>
        <w:spacing w:line="360" w:lineRule="auto"/>
        <w:jc w:val="both"/>
        <w:rPr>
          <w:rFonts w:ascii="Times New Roman" w:hAnsi="Times New Roman" w:cs="Times New Roman"/>
          <w:color w:val="000000" w:themeColor="text1"/>
        </w:rPr>
      </w:pPr>
      <w:r w:rsidRPr="00FE75D2">
        <w:rPr>
          <w:rFonts w:ascii="Times New Roman" w:hAnsi="Times New Roman" w:cs="Times New Roman"/>
          <w:color w:val="000000" w:themeColor="text1"/>
        </w:rPr>
        <w:t xml:space="preserve">Minal, A., Salaheddin, H., Muhammad, Z., Hamid, H., Nsikak, O., &amp; Moses, A. (2026). Virtual Testbed for Cyber-Physical System Security Research and Education: Design, Evaluation, and Impact. </w:t>
      </w:r>
      <w:r w:rsidRPr="00FE75D2">
        <w:rPr>
          <w:rFonts w:ascii="Times New Roman" w:hAnsi="Times New Roman" w:cs="Times New Roman"/>
          <w:i/>
          <w:iCs/>
          <w:color w:val="000000" w:themeColor="text1"/>
        </w:rPr>
        <w:t>Electronics</w:t>
      </w:r>
      <w:r w:rsidRPr="00FE75D2">
        <w:rPr>
          <w:rFonts w:ascii="Times New Roman" w:hAnsi="Times New Roman" w:cs="Times New Roman"/>
          <w:color w:val="000000" w:themeColor="text1"/>
        </w:rPr>
        <w:t xml:space="preserve">, </w:t>
      </w:r>
      <w:r w:rsidRPr="00FE75D2">
        <w:rPr>
          <w:rFonts w:ascii="Times New Roman" w:hAnsi="Times New Roman" w:cs="Times New Roman"/>
          <w:i/>
          <w:iCs/>
          <w:color w:val="000000" w:themeColor="text1"/>
        </w:rPr>
        <w:t>15</w:t>
      </w:r>
      <w:r w:rsidRPr="00FE75D2">
        <w:rPr>
          <w:rFonts w:ascii="Times New Roman" w:hAnsi="Times New Roman" w:cs="Times New Roman"/>
          <w:color w:val="000000" w:themeColor="text1"/>
        </w:rPr>
        <w:t>(3), 582.</w:t>
      </w:r>
    </w:p>
    <w:p w14:paraId="3CB374FF" w14:textId="77777777" w:rsidR="00887DD4" w:rsidRPr="00FE75D2" w:rsidRDefault="00887DD4" w:rsidP="006253D3">
      <w:pPr>
        <w:spacing w:line="360" w:lineRule="auto"/>
        <w:jc w:val="both"/>
        <w:rPr>
          <w:rFonts w:ascii="Times New Roman" w:hAnsi="Times New Roman" w:cs="Times New Roman"/>
          <w:color w:val="000000" w:themeColor="text1"/>
        </w:rPr>
      </w:pPr>
      <w:r w:rsidRPr="00FE75D2">
        <w:rPr>
          <w:rFonts w:ascii="Times New Roman" w:hAnsi="Times New Roman" w:cs="Times New Roman"/>
          <w:color w:val="000000" w:themeColor="text1"/>
        </w:rPr>
        <w:t xml:space="preserve">Nejad, B. (2023). Cyber Security. In B. Nejad, </w:t>
      </w:r>
      <w:r w:rsidRPr="00FE75D2">
        <w:rPr>
          <w:rFonts w:ascii="Times New Roman" w:hAnsi="Times New Roman" w:cs="Times New Roman"/>
          <w:i/>
          <w:iCs/>
          <w:color w:val="000000" w:themeColor="text1"/>
        </w:rPr>
        <w:t>Introduction to Satellite Ground Segment Systems Engineering</w:t>
      </w:r>
      <w:r w:rsidRPr="00FE75D2">
        <w:rPr>
          <w:rFonts w:ascii="Times New Roman" w:hAnsi="Times New Roman" w:cs="Times New Roman"/>
          <w:color w:val="000000" w:themeColor="text1"/>
        </w:rPr>
        <w:t xml:space="preserve"> (Vol. 41, pp. 223–244). Springer International Publishing. </w:t>
      </w:r>
      <w:hyperlink r:id="rId31" w:history="1">
        <w:r w:rsidRPr="00FE75D2">
          <w:rPr>
            <w:rStyle w:val="Hyperlink"/>
            <w:rFonts w:ascii="Times New Roman" w:hAnsi="Times New Roman" w:cs="Times New Roman"/>
            <w:color w:val="000000" w:themeColor="text1"/>
          </w:rPr>
          <w:t>https://doi.org/10.1007/978-3-031-15900-8_16</w:t>
        </w:r>
      </w:hyperlink>
    </w:p>
    <w:p w14:paraId="4B9C2F62" w14:textId="77777777" w:rsidR="00887DD4" w:rsidRPr="00FE75D2" w:rsidRDefault="00887DD4" w:rsidP="006253D3">
      <w:pPr>
        <w:spacing w:line="360" w:lineRule="auto"/>
        <w:jc w:val="both"/>
        <w:rPr>
          <w:rFonts w:ascii="Times New Roman" w:hAnsi="Times New Roman" w:cs="Times New Roman"/>
          <w:color w:val="000000" w:themeColor="text1"/>
        </w:rPr>
      </w:pPr>
      <w:r w:rsidRPr="00FE75D2">
        <w:rPr>
          <w:rFonts w:ascii="Times New Roman" w:hAnsi="Times New Roman" w:cs="Times New Roman"/>
          <w:color w:val="000000" w:themeColor="text1"/>
        </w:rPr>
        <w:t xml:space="preserve">Nghoshi, S. S. (2023). </w:t>
      </w:r>
      <w:r w:rsidRPr="00FE75D2">
        <w:rPr>
          <w:rFonts w:ascii="Times New Roman" w:hAnsi="Times New Roman" w:cs="Times New Roman"/>
          <w:i/>
          <w:iCs/>
          <w:color w:val="000000" w:themeColor="text1"/>
        </w:rPr>
        <w:t>Penetration testing and vulnerability assessment on the Namibian inter-banking system: Namswitch</w:t>
      </w:r>
      <w:r w:rsidRPr="00FE75D2">
        <w:rPr>
          <w:rFonts w:ascii="Times New Roman" w:hAnsi="Times New Roman" w:cs="Times New Roman"/>
          <w:color w:val="000000" w:themeColor="text1"/>
        </w:rPr>
        <w:t xml:space="preserve"> [PhD Thesis, School of Computing, University of Namibia]. </w:t>
      </w:r>
      <w:hyperlink r:id="rId32" w:history="1">
        <w:r w:rsidRPr="00FE75D2">
          <w:rPr>
            <w:rStyle w:val="Hyperlink"/>
            <w:rFonts w:ascii="Times New Roman" w:hAnsi="Times New Roman" w:cs="Times New Roman"/>
            <w:color w:val="000000" w:themeColor="text1"/>
          </w:rPr>
          <w:t>https://repository.unam.edu.na/bitstreams/ec7a35ec-3dff-452e-9535-b9463aed5240/download</w:t>
        </w:r>
      </w:hyperlink>
    </w:p>
    <w:p w14:paraId="41D2952C" w14:textId="77777777" w:rsidR="00887DD4" w:rsidRPr="00FE75D2" w:rsidRDefault="00887DD4" w:rsidP="006253D3">
      <w:pPr>
        <w:spacing w:line="360" w:lineRule="auto"/>
        <w:jc w:val="both"/>
        <w:rPr>
          <w:rFonts w:ascii="Times New Roman" w:hAnsi="Times New Roman" w:cs="Times New Roman"/>
          <w:color w:val="000000" w:themeColor="text1"/>
        </w:rPr>
      </w:pPr>
      <w:r w:rsidRPr="00FE75D2">
        <w:rPr>
          <w:rFonts w:ascii="Times New Roman" w:hAnsi="Times New Roman" w:cs="Times New Roman"/>
          <w:color w:val="000000" w:themeColor="text1"/>
        </w:rPr>
        <w:t xml:space="preserve">Odarchenko, R., Iavich, M., &amp; Pinchuk, A. (2025). Development of a method for automated 5G and beyond network slices penetration testing. </w:t>
      </w:r>
      <w:r w:rsidRPr="00FE75D2">
        <w:rPr>
          <w:rFonts w:ascii="Times New Roman" w:hAnsi="Times New Roman" w:cs="Times New Roman"/>
          <w:i/>
          <w:iCs/>
          <w:color w:val="000000" w:themeColor="text1"/>
        </w:rPr>
        <w:t>Radioelectronic and Computer Systems</w:t>
      </w:r>
      <w:r w:rsidRPr="00FE75D2">
        <w:rPr>
          <w:rFonts w:ascii="Times New Roman" w:hAnsi="Times New Roman" w:cs="Times New Roman"/>
          <w:color w:val="000000" w:themeColor="text1"/>
        </w:rPr>
        <w:t xml:space="preserve">, </w:t>
      </w:r>
      <w:r w:rsidRPr="00FE75D2">
        <w:rPr>
          <w:rFonts w:ascii="Times New Roman" w:hAnsi="Times New Roman" w:cs="Times New Roman"/>
          <w:i/>
          <w:iCs/>
          <w:color w:val="000000" w:themeColor="text1"/>
        </w:rPr>
        <w:t>2025</w:t>
      </w:r>
      <w:r w:rsidRPr="00FE75D2">
        <w:rPr>
          <w:rFonts w:ascii="Times New Roman" w:hAnsi="Times New Roman" w:cs="Times New Roman"/>
          <w:color w:val="000000" w:themeColor="text1"/>
        </w:rPr>
        <w:t>(1), 248–263.</w:t>
      </w:r>
    </w:p>
    <w:p w14:paraId="46B19944" w14:textId="77777777" w:rsidR="00887DD4" w:rsidRPr="00FE75D2" w:rsidRDefault="00887DD4" w:rsidP="006253D3">
      <w:pPr>
        <w:spacing w:line="360" w:lineRule="auto"/>
        <w:jc w:val="both"/>
        <w:rPr>
          <w:rFonts w:ascii="Times New Roman" w:hAnsi="Times New Roman" w:cs="Times New Roman"/>
          <w:color w:val="000000" w:themeColor="text1"/>
        </w:rPr>
      </w:pPr>
      <w:r w:rsidRPr="00FE75D2">
        <w:rPr>
          <w:rFonts w:ascii="Times New Roman" w:hAnsi="Times New Roman" w:cs="Times New Roman"/>
          <w:color w:val="000000" w:themeColor="text1"/>
        </w:rPr>
        <w:t xml:space="preserve">Oliver, G. S., Suguna, T., Aswini, C., &amp; Malavika, R. (2026). The Penetration Testing Lifecycle. In </w:t>
      </w:r>
      <w:r w:rsidRPr="00FE75D2">
        <w:rPr>
          <w:rFonts w:ascii="Times New Roman" w:hAnsi="Times New Roman" w:cs="Times New Roman"/>
          <w:i/>
          <w:iCs/>
          <w:color w:val="000000" w:themeColor="text1"/>
        </w:rPr>
        <w:t>Ethical Hacking and Penetration Testing in Cybersecurity</w:t>
      </w:r>
      <w:r w:rsidRPr="00FE75D2">
        <w:rPr>
          <w:rFonts w:ascii="Times New Roman" w:hAnsi="Times New Roman" w:cs="Times New Roman"/>
          <w:color w:val="000000" w:themeColor="text1"/>
        </w:rPr>
        <w:t xml:space="preserve"> (pp. 259–302). IGI Global Scientific Publishing. </w:t>
      </w:r>
      <w:hyperlink r:id="rId33" w:history="1">
        <w:r w:rsidRPr="00FE75D2">
          <w:rPr>
            <w:rStyle w:val="Hyperlink"/>
            <w:rFonts w:ascii="Times New Roman" w:hAnsi="Times New Roman" w:cs="Times New Roman"/>
            <w:color w:val="000000" w:themeColor="text1"/>
          </w:rPr>
          <w:t>https://www.igi-global.com/chapter/the-penetration-testing-lifecycle/406191</w:t>
        </w:r>
      </w:hyperlink>
    </w:p>
    <w:p w14:paraId="2651AF34" w14:textId="6CABE53C" w:rsidR="00887DD4" w:rsidRPr="00FE75D2" w:rsidRDefault="00887DD4" w:rsidP="006253D3">
      <w:pPr>
        <w:spacing w:line="360" w:lineRule="auto"/>
        <w:jc w:val="both"/>
        <w:rPr>
          <w:rFonts w:ascii="Times New Roman" w:hAnsi="Times New Roman" w:cs="Times New Roman"/>
          <w:color w:val="000000" w:themeColor="text1"/>
        </w:rPr>
      </w:pPr>
      <w:r w:rsidRPr="00FE75D2">
        <w:rPr>
          <w:rFonts w:ascii="Times New Roman" w:hAnsi="Times New Roman" w:cs="Times New Roman"/>
          <w:color w:val="000000" w:themeColor="text1"/>
        </w:rPr>
        <w:t>Pospíšil, L. (</w:t>
      </w:r>
      <w:r w:rsidR="002639CC" w:rsidRPr="00FE75D2">
        <w:rPr>
          <w:rFonts w:ascii="Times New Roman" w:hAnsi="Times New Roman" w:cs="Times New Roman"/>
          <w:color w:val="000000" w:themeColor="text1"/>
        </w:rPr>
        <w:t>2024</w:t>
      </w:r>
      <w:r w:rsidRPr="00FE75D2">
        <w:rPr>
          <w:rFonts w:ascii="Times New Roman" w:hAnsi="Times New Roman" w:cs="Times New Roman"/>
          <w:color w:val="000000" w:themeColor="text1"/>
        </w:rPr>
        <w:t xml:space="preserve">). </w:t>
      </w:r>
      <w:r w:rsidRPr="00FE75D2">
        <w:rPr>
          <w:rFonts w:ascii="Times New Roman" w:hAnsi="Times New Roman" w:cs="Times New Roman"/>
          <w:i/>
          <w:iCs/>
          <w:color w:val="000000" w:themeColor="text1"/>
        </w:rPr>
        <w:t>Laboratory Environment for Cybersecurity Testing</w:t>
      </w:r>
      <w:r w:rsidRPr="00FE75D2">
        <w:rPr>
          <w:rFonts w:ascii="Times New Roman" w:hAnsi="Times New Roman" w:cs="Times New Roman"/>
          <w:color w:val="000000" w:themeColor="text1"/>
        </w:rPr>
        <w:t xml:space="preserve">. Retrieved April 13, 2026, from </w:t>
      </w:r>
      <w:hyperlink r:id="rId34" w:history="1">
        <w:r w:rsidRPr="00FE75D2">
          <w:rPr>
            <w:rStyle w:val="Hyperlink"/>
            <w:rFonts w:ascii="Times New Roman" w:hAnsi="Times New Roman" w:cs="Times New Roman"/>
            <w:color w:val="000000" w:themeColor="text1"/>
          </w:rPr>
          <w:t>https://is.muni.cz/th/xf5o5/Pospisil_L____Laboratory_Environment_for_Cybersecurity_Testing-1.pdf</w:t>
        </w:r>
      </w:hyperlink>
    </w:p>
    <w:p w14:paraId="26BB2E24" w14:textId="77777777" w:rsidR="00887DD4" w:rsidRPr="00FE75D2" w:rsidRDefault="00887DD4" w:rsidP="006253D3">
      <w:pPr>
        <w:spacing w:line="360" w:lineRule="auto"/>
        <w:jc w:val="both"/>
        <w:rPr>
          <w:rFonts w:ascii="Times New Roman" w:hAnsi="Times New Roman" w:cs="Times New Roman"/>
          <w:color w:val="000000" w:themeColor="text1"/>
        </w:rPr>
      </w:pPr>
      <w:r w:rsidRPr="00FE75D2">
        <w:rPr>
          <w:rFonts w:ascii="Times New Roman" w:hAnsi="Times New Roman" w:cs="Times New Roman"/>
          <w:color w:val="000000" w:themeColor="text1"/>
        </w:rPr>
        <w:t xml:space="preserve">Schreuders, Z. C., &amp; Shaw, T. (2024). Hacktivity Cyber Security Labs: A Platform for Cyber Security Education with Randomised Challenges, Virtualisation Infrastructure Management, and CyBOK Integration. In P. Legg, N. Coull, &amp; C. Clarke (Eds.), </w:t>
      </w:r>
      <w:r w:rsidRPr="00FE75D2">
        <w:rPr>
          <w:rFonts w:ascii="Times New Roman" w:hAnsi="Times New Roman" w:cs="Times New Roman"/>
          <w:i/>
          <w:iCs/>
          <w:color w:val="000000" w:themeColor="text1"/>
        </w:rPr>
        <w:t>Advances in Teaching and Learning for Cyber Security Education</w:t>
      </w:r>
      <w:r w:rsidRPr="00FE75D2">
        <w:rPr>
          <w:rFonts w:ascii="Times New Roman" w:hAnsi="Times New Roman" w:cs="Times New Roman"/>
          <w:color w:val="000000" w:themeColor="text1"/>
        </w:rPr>
        <w:t xml:space="preserve"> (Vol. 1213, pp. 54–74). Springer Nature Switzerland. </w:t>
      </w:r>
      <w:hyperlink r:id="rId35" w:history="1">
        <w:r w:rsidRPr="00FE75D2">
          <w:rPr>
            <w:rStyle w:val="Hyperlink"/>
            <w:rFonts w:ascii="Times New Roman" w:hAnsi="Times New Roman" w:cs="Times New Roman"/>
            <w:color w:val="000000" w:themeColor="text1"/>
          </w:rPr>
          <w:t>https://doi.org/10.1007/978-3-031-77524-6_4</w:t>
        </w:r>
      </w:hyperlink>
    </w:p>
    <w:p w14:paraId="75E5E328" w14:textId="77777777" w:rsidR="00887DD4" w:rsidRPr="00FE75D2" w:rsidRDefault="00887DD4" w:rsidP="006253D3">
      <w:pPr>
        <w:spacing w:line="360" w:lineRule="auto"/>
        <w:jc w:val="both"/>
        <w:rPr>
          <w:rFonts w:ascii="Times New Roman" w:hAnsi="Times New Roman" w:cs="Times New Roman"/>
          <w:color w:val="000000" w:themeColor="text1"/>
        </w:rPr>
      </w:pPr>
      <w:r w:rsidRPr="00FE75D2">
        <w:rPr>
          <w:rFonts w:ascii="Times New Roman" w:hAnsi="Times New Roman" w:cs="Times New Roman"/>
          <w:color w:val="000000" w:themeColor="text1"/>
        </w:rPr>
        <w:lastRenderedPageBreak/>
        <w:t xml:space="preserve">Shukla, R., &amp; Kumar, C. R. S. (2025). A Structured Approach to Simulating Penetration Testing in Cyber Ranges. </w:t>
      </w:r>
      <w:r w:rsidRPr="00FE75D2">
        <w:rPr>
          <w:rFonts w:ascii="Times New Roman" w:hAnsi="Times New Roman" w:cs="Times New Roman"/>
          <w:i/>
          <w:iCs/>
          <w:color w:val="000000" w:themeColor="text1"/>
        </w:rPr>
        <w:t>Authorea Preprints</w:t>
      </w:r>
      <w:r w:rsidRPr="00FE75D2">
        <w:rPr>
          <w:rFonts w:ascii="Times New Roman" w:hAnsi="Times New Roman" w:cs="Times New Roman"/>
          <w:color w:val="000000" w:themeColor="text1"/>
        </w:rPr>
        <w:t xml:space="preserve">. </w:t>
      </w:r>
      <w:hyperlink r:id="rId36" w:history="1">
        <w:r w:rsidRPr="00FE75D2">
          <w:rPr>
            <w:rStyle w:val="Hyperlink"/>
            <w:rFonts w:ascii="Times New Roman" w:hAnsi="Times New Roman" w:cs="Times New Roman"/>
            <w:color w:val="000000" w:themeColor="text1"/>
          </w:rPr>
          <w:t>https://www.techrxiv.org/doi/full/10.36227/techrxiv.174362706.68995054</w:t>
        </w:r>
      </w:hyperlink>
    </w:p>
    <w:p w14:paraId="0F486BB2" w14:textId="77777777" w:rsidR="00887DD4" w:rsidRPr="00FE75D2" w:rsidRDefault="00887DD4" w:rsidP="006253D3">
      <w:pPr>
        <w:spacing w:line="360" w:lineRule="auto"/>
        <w:jc w:val="both"/>
        <w:rPr>
          <w:rFonts w:ascii="Times New Roman" w:hAnsi="Times New Roman" w:cs="Times New Roman"/>
          <w:color w:val="000000" w:themeColor="text1"/>
        </w:rPr>
      </w:pPr>
      <w:r w:rsidRPr="00FE75D2">
        <w:rPr>
          <w:rFonts w:ascii="Times New Roman" w:hAnsi="Times New Roman" w:cs="Times New Roman"/>
          <w:color w:val="000000" w:themeColor="text1"/>
        </w:rPr>
        <w:t xml:space="preserve">Singh, G. D. (2022). </w:t>
      </w:r>
      <w:r w:rsidRPr="00FE75D2">
        <w:rPr>
          <w:rFonts w:ascii="Times New Roman" w:hAnsi="Times New Roman" w:cs="Times New Roman"/>
          <w:i/>
          <w:iCs/>
          <w:color w:val="000000" w:themeColor="text1"/>
        </w:rPr>
        <w:t>The Ultimate Kali Linux Book: Perform Advanced Penetration Testing Using Nmap, Metasploit, Aircrack-ng, and Empire</w:t>
      </w:r>
      <w:r w:rsidRPr="00FE75D2">
        <w:rPr>
          <w:rFonts w:ascii="Times New Roman" w:hAnsi="Times New Roman" w:cs="Times New Roman"/>
          <w:color w:val="000000" w:themeColor="text1"/>
        </w:rPr>
        <w:t xml:space="preserve">. Packt Publishing Ltd. </w:t>
      </w:r>
      <w:hyperlink r:id="rId37" w:history="1">
        <w:r w:rsidRPr="00FE75D2">
          <w:rPr>
            <w:rStyle w:val="Hyperlink"/>
            <w:rFonts w:ascii="Times New Roman" w:hAnsi="Times New Roman" w:cs="Times New Roman"/>
            <w:color w:val="000000" w:themeColor="text1"/>
          </w:rPr>
          <w:t>https://books.google.com/books?hl=en&amp;lr=&amp;id=0zFYEAAAQBAJ&amp;oi=fnd&amp;pg=PP1&amp;dq=Research+into+cyber+security+attacks+and+Penetration+testing+for+a+virtualise+simulated+company+Website&amp;ots=OF6Luc3tQH&amp;sig=Uhb6-yf5LtbDL40WbQxZXCDyYRE</w:t>
        </w:r>
      </w:hyperlink>
    </w:p>
    <w:p w14:paraId="6858505F" w14:textId="77777777" w:rsidR="00887DD4" w:rsidRPr="00FE75D2" w:rsidRDefault="00887DD4" w:rsidP="006253D3">
      <w:pPr>
        <w:spacing w:line="360" w:lineRule="auto"/>
        <w:jc w:val="both"/>
        <w:rPr>
          <w:rFonts w:ascii="Times New Roman" w:hAnsi="Times New Roman" w:cs="Times New Roman"/>
          <w:color w:val="000000" w:themeColor="text1"/>
        </w:rPr>
      </w:pPr>
      <w:r w:rsidRPr="00FE75D2">
        <w:rPr>
          <w:rFonts w:ascii="Times New Roman" w:hAnsi="Times New Roman" w:cs="Times New Roman"/>
          <w:color w:val="000000" w:themeColor="text1"/>
        </w:rPr>
        <w:t xml:space="preserve">Steininger, C., Götz, L., &amp; Schopp, M. (2025). How accessible is cybersecurity training? A survey on the accessibility, capabilities, and technology stack of Cyber Ranges. </w:t>
      </w:r>
      <w:r w:rsidRPr="00FE75D2">
        <w:rPr>
          <w:rFonts w:ascii="Times New Roman" w:hAnsi="Times New Roman" w:cs="Times New Roman"/>
          <w:i/>
          <w:iCs/>
          <w:color w:val="000000" w:themeColor="text1"/>
        </w:rPr>
        <w:t>IEEE Access</w:t>
      </w:r>
      <w:r w:rsidRPr="00FE75D2">
        <w:rPr>
          <w:rFonts w:ascii="Times New Roman" w:hAnsi="Times New Roman" w:cs="Times New Roman"/>
          <w:color w:val="000000" w:themeColor="text1"/>
        </w:rPr>
        <w:t xml:space="preserve">, </w:t>
      </w:r>
      <w:r w:rsidRPr="00FE75D2">
        <w:rPr>
          <w:rFonts w:ascii="Times New Roman" w:hAnsi="Times New Roman" w:cs="Times New Roman"/>
          <w:i/>
          <w:iCs/>
          <w:color w:val="000000" w:themeColor="text1"/>
        </w:rPr>
        <w:t>13</w:t>
      </w:r>
      <w:r w:rsidRPr="00FE75D2">
        <w:rPr>
          <w:rFonts w:ascii="Times New Roman" w:hAnsi="Times New Roman" w:cs="Times New Roman"/>
          <w:color w:val="000000" w:themeColor="text1"/>
        </w:rPr>
        <w:t>, 203980–204039.</w:t>
      </w:r>
    </w:p>
    <w:p w14:paraId="1F103C02" w14:textId="77777777" w:rsidR="00887DD4" w:rsidRPr="00FE75D2" w:rsidRDefault="00887DD4" w:rsidP="006253D3">
      <w:pPr>
        <w:spacing w:line="360" w:lineRule="auto"/>
        <w:jc w:val="both"/>
        <w:rPr>
          <w:rFonts w:ascii="Times New Roman" w:hAnsi="Times New Roman" w:cs="Times New Roman"/>
          <w:color w:val="000000" w:themeColor="text1"/>
        </w:rPr>
      </w:pPr>
      <w:r w:rsidRPr="00FE75D2">
        <w:rPr>
          <w:rFonts w:ascii="Times New Roman" w:hAnsi="Times New Roman" w:cs="Times New Roman"/>
          <w:color w:val="000000" w:themeColor="text1"/>
        </w:rPr>
        <w:t xml:space="preserve">Yılgın, H., &amp; Tuna, G. (2026). The Role of Red Teams in Cybersecurity. In </w:t>
      </w:r>
      <w:r w:rsidRPr="00FE75D2">
        <w:rPr>
          <w:rFonts w:ascii="Times New Roman" w:hAnsi="Times New Roman" w:cs="Times New Roman"/>
          <w:i/>
          <w:iCs/>
          <w:color w:val="000000" w:themeColor="text1"/>
        </w:rPr>
        <w:t>Ethical Hacking and Penetration Testing in Cybersecurity</w:t>
      </w:r>
      <w:r w:rsidRPr="00FE75D2">
        <w:rPr>
          <w:rFonts w:ascii="Times New Roman" w:hAnsi="Times New Roman" w:cs="Times New Roman"/>
          <w:color w:val="000000" w:themeColor="text1"/>
        </w:rPr>
        <w:t xml:space="preserve"> (pp. 303–358). IGI Global Scientific Publishing. </w:t>
      </w:r>
      <w:hyperlink r:id="rId38" w:history="1">
        <w:r w:rsidRPr="00FE75D2">
          <w:rPr>
            <w:rStyle w:val="Hyperlink"/>
            <w:rFonts w:ascii="Times New Roman" w:hAnsi="Times New Roman" w:cs="Times New Roman"/>
            <w:color w:val="000000" w:themeColor="text1"/>
          </w:rPr>
          <w:t>https://www.igi-global.com/chapter/the-role-of-red-teams-in-cybersecurity/406192</w:t>
        </w:r>
      </w:hyperlink>
    </w:p>
    <w:p w14:paraId="19537441" w14:textId="7444AA5B" w:rsidR="005F330F" w:rsidRPr="00FE75D2" w:rsidRDefault="005F330F" w:rsidP="006253D3">
      <w:pPr>
        <w:spacing w:line="360" w:lineRule="auto"/>
        <w:rPr>
          <w:rFonts w:ascii="Times New Roman" w:hAnsi="Times New Roman" w:cs="Times New Roman"/>
          <w:color w:val="000000" w:themeColor="text1"/>
        </w:rPr>
      </w:pPr>
      <w:r w:rsidRPr="00FE75D2">
        <w:rPr>
          <w:rFonts w:ascii="Times New Roman" w:hAnsi="Times New Roman" w:cs="Times New Roman"/>
          <w:color w:val="000000" w:themeColor="text1"/>
        </w:rPr>
        <w:br w:type="page"/>
      </w:r>
    </w:p>
    <w:p w14:paraId="09486869" w14:textId="44F74DD0" w:rsidR="00887DD4" w:rsidRPr="00FE75D2" w:rsidRDefault="005F330F" w:rsidP="006253D3">
      <w:pPr>
        <w:pStyle w:val="Heading1"/>
        <w:spacing w:line="360" w:lineRule="auto"/>
        <w:rPr>
          <w:rFonts w:cs="Times New Roman"/>
          <w:color w:val="000000" w:themeColor="text1"/>
          <w:szCs w:val="24"/>
        </w:rPr>
      </w:pPr>
      <w:bookmarkStart w:id="33" w:name="_Toc228222399"/>
      <w:r w:rsidRPr="00FE75D2">
        <w:rPr>
          <w:rFonts w:cs="Times New Roman"/>
          <w:color w:val="000000" w:themeColor="text1"/>
          <w:szCs w:val="24"/>
        </w:rPr>
        <w:lastRenderedPageBreak/>
        <w:t>Appendix</w:t>
      </w:r>
      <w:bookmarkEnd w:id="33"/>
    </w:p>
    <w:p w14:paraId="4E25F477" w14:textId="77777777" w:rsidR="005F330F" w:rsidRPr="00FE75D2" w:rsidRDefault="005F330F" w:rsidP="006253D3">
      <w:pPr>
        <w:pStyle w:val="Heading2"/>
        <w:spacing w:line="360" w:lineRule="auto"/>
        <w:rPr>
          <w:rFonts w:cs="Times New Roman"/>
          <w:color w:val="000000" w:themeColor="text1"/>
          <w:szCs w:val="24"/>
        </w:rPr>
      </w:pPr>
      <w:bookmarkStart w:id="34" w:name="_Toc228222400"/>
      <w:r w:rsidRPr="00FE75D2">
        <w:rPr>
          <w:rFonts w:cs="Times New Roman"/>
          <w:color w:val="000000" w:themeColor="text1"/>
          <w:szCs w:val="24"/>
        </w:rPr>
        <w:t>1. Adversary TTP Mapping (MITRE ATT&amp;CK Framework)</w:t>
      </w:r>
      <w:bookmarkEnd w:id="34"/>
    </w:p>
    <w:tbl>
      <w:tblPr>
        <w:tblStyle w:val="GridTable5Dark-Accent5"/>
        <w:tblW w:w="0" w:type="auto"/>
        <w:tblLook w:val="04A0" w:firstRow="1" w:lastRow="0" w:firstColumn="1" w:lastColumn="0" w:noHBand="0" w:noVBand="1"/>
      </w:tblPr>
      <w:tblGrid>
        <w:gridCol w:w="1607"/>
        <w:gridCol w:w="2193"/>
        <w:gridCol w:w="1533"/>
        <w:gridCol w:w="4017"/>
      </w:tblGrid>
      <w:tr w:rsidR="00FE75D2" w:rsidRPr="00FE75D2" w14:paraId="4DB2D38E" w14:textId="77777777" w:rsidTr="005F330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120461C" w14:textId="77777777" w:rsidR="005F330F" w:rsidRPr="00FE75D2" w:rsidRDefault="005F330F" w:rsidP="006253D3">
            <w:pPr>
              <w:spacing w:after="160" w:line="360" w:lineRule="auto"/>
              <w:rPr>
                <w:rFonts w:ascii="Times New Roman" w:hAnsi="Times New Roman" w:cs="Times New Roman"/>
                <w:color w:val="000000" w:themeColor="text1"/>
              </w:rPr>
            </w:pPr>
            <w:r w:rsidRPr="00FE75D2">
              <w:rPr>
                <w:rFonts w:ascii="Times New Roman" w:hAnsi="Times New Roman" w:cs="Times New Roman"/>
                <w:color w:val="000000" w:themeColor="text1"/>
              </w:rPr>
              <w:t>Tactic</w:t>
            </w:r>
          </w:p>
        </w:tc>
        <w:tc>
          <w:tcPr>
            <w:tcW w:w="0" w:type="auto"/>
            <w:hideMark/>
          </w:tcPr>
          <w:p w14:paraId="6E2E6195" w14:textId="77777777" w:rsidR="005F330F" w:rsidRPr="00FE75D2" w:rsidRDefault="005F330F" w:rsidP="006253D3">
            <w:pPr>
              <w:spacing w:after="160"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FE75D2">
              <w:rPr>
                <w:rFonts w:ascii="Times New Roman" w:hAnsi="Times New Roman" w:cs="Times New Roman"/>
                <w:color w:val="000000" w:themeColor="text1"/>
              </w:rPr>
              <w:t>Technique</w:t>
            </w:r>
          </w:p>
        </w:tc>
        <w:tc>
          <w:tcPr>
            <w:tcW w:w="0" w:type="auto"/>
            <w:hideMark/>
          </w:tcPr>
          <w:p w14:paraId="046280ED" w14:textId="77777777" w:rsidR="005F330F" w:rsidRPr="00FE75D2" w:rsidRDefault="005F330F" w:rsidP="006253D3">
            <w:pPr>
              <w:spacing w:after="160"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FE75D2">
              <w:rPr>
                <w:rFonts w:ascii="Times New Roman" w:hAnsi="Times New Roman" w:cs="Times New Roman"/>
                <w:color w:val="000000" w:themeColor="text1"/>
              </w:rPr>
              <w:t>MITRE ATT&amp;CK ID</w:t>
            </w:r>
          </w:p>
        </w:tc>
        <w:tc>
          <w:tcPr>
            <w:tcW w:w="0" w:type="auto"/>
            <w:hideMark/>
          </w:tcPr>
          <w:p w14:paraId="51F8B7DF" w14:textId="77777777" w:rsidR="005F330F" w:rsidRPr="00FE75D2" w:rsidRDefault="005F330F" w:rsidP="006253D3">
            <w:pPr>
              <w:spacing w:after="160"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FE75D2">
              <w:rPr>
                <w:rFonts w:ascii="Times New Roman" w:hAnsi="Times New Roman" w:cs="Times New Roman"/>
                <w:color w:val="000000" w:themeColor="text1"/>
              </w:rPr>
              <w:t>Justification</w:t>
            </w:r>
          </w:p>
        </w:tc>
      </w:tr>
      <w:tr w:rsidR="00FE75D2" w:rsidRPr="00FE75D2" w14:paraId="31F94617" w14:textId="77777777" w:rsidTr="005F330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06ADDDA" w14:textId="77777777" w:rsidR="005F330F" w:rsidRPr="00FE75D2" w:rsidRDefault="005F330F" w:rsidP="006253D3">
            <w:pPr>
              <w:spacing w:after="160" w:line="360" w:lineRule="auto"/>
              <w:rPr>
                <w:rFonts w:ascii="Times New Roman" w:hAnsi="Times New Roman" w:cs="Times New Roman"/>
                <w:color w:val="000000" w:themeColor="text1"/>
              </w:rPr>
            </w:pPr>
            <w:r w:rsidRPr="00FE75D2">
              <w:rPr>
                <w:rFonts w:ascii="Times New Roman" w:hAnsi="Times New Roman" w:cs="Times New Roman"/>
                <w:color w:val="000000" w:themeColor="text1"/>
              </w:rPr>
              <w:t>Initial Access</w:t>
            </w:r>
          </w:p>
        </w:tc>
        <w:tc>
          <w:tcPr>
            <w:tcW w:w="0" w:type="auto"/>
            <w:hideMark/>
          </w:tcPr>
          <w:p w14:paraId="7ECDEA47" w14:textId="77777777" w:rsidR="005F330F" w:rsidRPr="00FE75D2" w:rsidRDefault="005F330F" w:rsidP="006253D3">
            <w:pPr>
              <w:spacing w:after="160"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rPr>
            </w:pPr>
            <w:r w:rsidRPr="00FE75D2">
              <w:rPr>
                <w:rFonts w:ascii="Times New Roman" w:hAnsi="Times New Roman" w:cs="Times New Roman"/>
                <w:color w:val="000000" w:themeColor="text1"/>
              </w:rPr>
              <w:t>Phishing</w:t>
            </w:r>
          </w:p>
        </w:tc>
        <w:tc>
          <w:tcPr>
            <w:tcW w:w="0" w:type="auto"/>
            <w:hideMark/>
          </w:tcPr>
          <w:p w14:paraId="3CA1B030" w14:textId="77777777" w:rsidR="005F330F" w:rsidRPr="00FE75D2" w:rsidRDefault="005F330F" w:rsidP="006253D3">
            <w:pPr>
              <w:spacing w:after="160"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rPr>
            </w:pPr>
            <w:r w:rsidRPr="00FE75D2">
              <w:rPr>
                <w:rFonts w:ascii="Times New Roman" w:hAnsi="Times New Roman" w:cs="Times New Roman"/>
                <w:color w:val="000000" w:themeColor="text1"/>
              </w:rPr>
              <w:t>T1566</w:t>
            </w:r>
          </w:p>
        </w:tc>
        <w:tc>
          <w:tcPr>
            <w:tcW w:w="0" w:type="auto"/>
            <w:hideMark/>
          </w:tcPr>
          <w:p w14:paraId="21F0E7CC" w14:textId="77777777" w:rsidR="005F330F" w:rsidRPr="00FE75D2" w:rsidRDefault="005F330F" w:rsidP="006253D3">
            <w:pPr>
              <w:spacing w:after="160"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rPr>
            </w:pPr>
            <w:r w:rsidRPr="00FE75D2">
              <w:rPr>
                <w:rFonts w:ascii="Times New Roman" w:hAnsi="Times New Roman" w:cs="Times New Roman"/>
                <w:color w:val="000000" w:themeColor="text1"/>
              </w:rPr>
              <w:t>Both M&amp;S and Co-op were compromised through spear-phishing emails targeting employees with administrative privileges.</w:t>
            </w:r>
          </w:p>
        </w:tc>
      </w:tr>
      <w:tr w:rsidR="00FE75D2" w:rsidRPr="00FE75D2" w14:paraId="67551A05" w14:textId="77777777" w:rsidTr="005F330F">
        <w:tc>
          <w:tcPr>
            <w:cnfStyle w:val="001000000000" w:firstRow="0" w:lastRow="0" w:firstColumn="1" w:lastColumn="0" w:oddVBand="0" w:evenVBand="0" w:oddHBand="0" w:evenHBand="0" w:firstRowFirstColumn="0" w:firstRowLastColumn="0" w:lastRowFirstColumn="0" w:lastRowLastColumn="0"/>
            <w:tcW w:w="0" w:type="auto"/>
            <w:hideMark/>
          </w:tcPr>
          <w:p w14:paraId="4302B70C" w14:textId="77777777" w:rsidR="005F330F" w:rsidRPr="00FE75D2" w:rsidRDefault="005F330F" w:rsidP="006253D3">
            <w:pPr>
              <w:spacing w:after="160" w:line="360" w:lineRule="auto"/>
              <w:rPr>
                <w:rFonts w:ascii="Times New Roman" w:hAnsi="Times New Roman" w:cs="Times New Roman"/>
                <w:color w:val="000000" w:themeColor="text1"/>
              </w:rPr>
            </w:pPr>
            <w:r w:rsidRPr="00FE75D2">
              <w:rPr>
                <w:rFonts w:ascii="Times New Roman" w:hAnsi="Times New Roman" w:cs="Times New Roman"/>
                <w:color w:val="000000" w:themeColor="text1"/>
              </w:rPr>
              <w:t>Execution</w:t>
            </w:r>
          </w:p>
        </w:tc>
        <w:tc>
          <w:tcPr>
            <w:tcW w:w="0" w:type="auto"/>
            <w:hideMark/>
          </w:tcPr>
          <w:p w14:paraId="5A352744" w14:textId="77777777" w:rsidR="005F330F" w:rsidRPr="00FE75D2" w:rsidRDefault="005F330F" w:rsidP="006253D3">
            <w:pPr>
              <w:spacing w:after="160"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FE75D2">
              <w:rPr>
                <w:rFonts w:ascii="Times New Roman" w:hAnsi="Times New Roman" w:cs="Times New Roman"/>
                <w:color w:val="000000" w:themeColor="text1"/>
              </w:rPr>
              <w:t>PowerShell</w:t>
            </w:r>
          </w:p>
        </w:tc>
        <w:tc>
          <w:tcPr>
            <w:tcW w:w="0" w:type="auto"/>
            <w:hideMark/>
          </w:tcPr>
          <w:p w14:paraId="443048B9" w14:textId="77777777" w:rsidR="005F330F" w:rsidRPr="00FE75D2" w:rsidRDefault="005F330F" w:rsidP="006253D3">
            <w:pPr>
              <w:spacing w:after="160"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FE75D2">
              <w:rPr>
                <w:rFonts w:ascii="Times New Roman" w:hAnsi="Times New Roman" w:cs="Times New Roman"/>
                <w:color w:val="000000" w:themeColor="text1"/>
              </w:rPr>
              <w:t>T1059.001</w:t>
            </w:r>
          </w:p>
        </w:tc>
        <w:tc>
          <w:tcPr>
            <w:tcW w:w="0" w:type="auto"/>
            <w:hideMark/>
          </w:tcPr>
          <w:p w14:paraId="0B62C610" w14:textId="77777777" w:rsidR="005F330F" w:rsidRPr="00FE75D2" w:rsidRDefault="005F330F" w:rsidP="006253D3">
            <w:pPr>
              <w:spacing w:after="160"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FE75D2">
              <w:rPr>
                <w:rFonts w:ascii="Times New Roman" w:hAnsi="Times New Roman" w:cs="Times New Roman"/>
                <w:color w:val="000000" w:themeColor="text1"/>
              </w:rPr>
              <w:t>PowerShell was used for lateral movement and to execute malicious commands across internal systems.</w:t>
            </w:r>
          </w:p>
        </w:tc>
      </w:tr>
      <w:tr w:rsidR="00FE75D2" w:rsidRPr="00FE75D2" w14:paraId="6A976332" w14:textId="77777777" w:rsidTr="005F330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6D41339" w14:textId="77777777" w:rsidR="005F330F" w:rsidRPr="00FE75D2" w:rsidRDefault="005F330F" w:rsidP="006253D3">
            <w:pPr>
              <w:spacing w:after="160" w:line="360" w:lineRule="auto"/>
              <w:rPr>
                <w:rFonts w:ascii="Times New Roman" w:hAnsi="Times New Roman" w:cs="Times New Roman"/>
                <w:color w:val="000000" w:themeColor="text1"/>
              </w:rPr>
            </w:pPr>
            <w:r w:rsidRPr="00FE75D2">
              <w:rPr>
                <w:rFonts w:ascii="Times New Roman" w:hAnsi="Times New Roman" w:cs="Times New Roman"/>
                <w:color w:val="000000" w:themeColor="text1"/>
              </w:rPr>
              <w:t>Persistence</w:t>
            </w:r>
          </w:p>
        </w:tc>
        <w:tc>
          <w:tcPr>
            <w:tcW w:w="0" w:type="auto"/>
            <w:hideMark/>
          </w:tcPr>
          <w:p w14:paraId="50F250A4" w14:textId="77777777" w:rsidR="005F330F" w:rsidRPr="00FE75D2" w:rsidRDefault="005F330F" w:rsidP="006253D3">
            <w:pPr>
              <w:spacing w:after="160"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rPr>
            </w:pPr>
            <w:r w:rsidRPr="00FE75D2">
              <w:rPr>
                <w:rFonts w:ascii="Times New Roman" w:hAnsi="Times New Roman" w:cs="Times New Roman"/>
                <w:color w:val="000000" w:themeColor="text1"/>
              </w:rPr>
              <w:t>Web Shell</w:t>
            </w:r>
          </w:p>
        </w:tc>
        <w:tc>
          <w:tcPr>
            <w:tcW w:w="0" w:type="auto"/>
            <w:hideMark/>
          </w:tcPr>
          <w:p w14:paraId="7B0C82BC" w14:textId="77777777" w:rsidR="005F330F" w:rsidRPr="00FE75D2" w:rsidRDefault="005F330F" w:rsidP="006253D3">
            <w:pPr>
              <w:spacing w:after="160"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rPr>
            </w:pPr>
            <w:r w:rsidRPr="00FE75D2">
              <w:rPr>
                <w:rFonts w:ascii="Times New Roman" w:hAnsi="Times New Roman" w:cs="Times New Roman"/>
                <w:color w:val="000000" w:themeColor="text1"/>
              </w:rPr>
              <w:t>T1505.003</w:t>
            </w:r>
          </w:p>
        </w:tc>
        <w:tc>
          <w:tcPr>
            <w:tcW w:w="0" w:type="auto"/>
            <w:hideMark/>
          </w:tcPr>
          <w:p w14:paraId="2A005A5D" w14:textId="77777777" w:rsidR="005F330F" w:rsidRPr="00FE75D2" w:rsidRDefault="005F330F" w:rsidP="006253D3">
            <w:pPr>
              <w:spacing w:after="160"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rPr>
            </w:pPr>
            <w:r w:rsidRPr="00FE75D2">
              <w:rPr>
                <w:rFonts w:ascii="Times New Roman" w:hAnsi="Times New Roman" w:cs="Times New Roman"/>
                <w:color w:val="000000" w:themeColor="text1"/>
              </w:rPr>
              <w:t>In Co-op, attackers used web shells to maintain persistent access to the compromised web servers.</w:t>
            </w:r>
          </w:p>
        </w:tc>
      </w:tr>
      <w:tr w:rsidR="00FE75D2" w:rsidRPr="00FE75D2" w14:paraId="3EE9B4B5" w14:textId="77777777" w:rsidTr="005F330F">
        <w:tc>
          <w:tcPr>
            <w:cnfStyle w:val="001000000000" w:firstRow="0" w:lastRow="0" w:firstColumn="1" w:lastColumn="0" w:oddVBand="0" w:evenVBand="0" w:oddHBand="0" w:evenHBand="0" w:firstRowFirstColumn="0" w:firstRowLastColumn="0" w:lastRowFirstColumn="0" w:lastRowLastColumn="0"/>
            <w:tcW w:w="0" w:type="auto"/>
            <w:hideMark/>
          </w:tcPr>
          <w:p w14:paraId="4CC564F5" w14:textId="77777777" w:rsidR="005F330F" w:rsidRPr="00FE75D2" w:rsidRDefault="005F330F" w:rsidP="006253D3">
            <w:pPr>
              <w:spacing w:after="160" w:line="360" w:lineRule="auto"/>
              <w:rPr>
                <w:rFonts w:ascii="Times New Roman" w:hAnsi="Times New Roman" w:cs="Times New Roman"/>
                <w:color w:val="000000" w:themeColor="text1"/>
              </w:rPr>
            </w:pPr>
            <w:r w:rsidRPr="00FE75D2">
              <w:rPr>
                <w:rFonts w:ascii="Times New Roman" w:hAnsi="Times New Roman" w:cs="Times New Roman"/>
                <w:color w:val="000000" w:themeColor="text1"/>
              </w:rPr>
              <w:t>Privilege Escalation</w:t>
            </w:r>
          </w:p>
        </w:tc>
        <w:tc>
          <w:tcPr>
            <w:tcW w:w="0" w:type="auto"/>
            <w:hideMark/>
          </w:tcPr>
          <w:p w14:paraId="4BBEE524" w14:textId="77777777" w:rsidR="005F330F" w:rsidRPr="00FE75D2" w:rsidRDefault="005F330F" w:rsidP="006253D3">
            <w:pPr>
              <w:spacing w:after="160"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FE75D2">
              <w:rPr>
                <w:rFonts w:ascii="Times New Roman" w:hAnsi="Times New Roman" w:cs="Times New Roman"/>
                <w:color w:val="000000" w:themeColor="text1"/>
              </w:rPr>
              <w:t>Abuse Elevation Control Mechanism</w:t>
            </w:r>
          </w:p>
        </w:tc>
        <w:tc>
          <w:tcPr>
            <w:tcW w:w="0" w:type="auto"/>
            <w:hideMark/>
          </w:tcPr>
          <w:p w14:paraId="7569839F" w14:textId="77777777" w:rsidR="005F330F" w:rsidRPr="00FE75D2" w:rsidRDefault="005F330F" w:rsidP="006253D3">
            <w:pPr>
              <w:spacing w:after="160"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FE75D2">
              <w:rPr>
                <w:rFonts w:ascii="Times New Roman" w:hAnsi="Times New Roman" w:cs="Times New Roman"/>
                <w:color w:val="000000" w:themeColor="text1"/>
              </w:rPr>
              <w:t>T1548</w:t>
            </w:r>
          </w:p>
        </w:tc>
        <w:tc>
          <w:tcPr>
            <w:tcW w:w="0" w:type="auto"/>
            <w:hideMark/>
          </w:tcPr>
          <w:p w14:paraId="6BEB5A07" w14:textId="77777777" w:rsidR="005F330F" w:rsidRPr="00FE75D2" w:rsidRDefault="005F330F" w:rsidP="006253D3">
            <w:pPr>
              <w:spacing w:after="160"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FE75D2">
              <w:rPr>
                <w:rFonts w:ascii="Times New Roman" w:hAnsi="Times New Roman" w:cs="Times New Roman"/>
                <w:color w:val="000000" w:themeColor="text1"/>
              </w:rPr>
              <w:t>Privilege escalation allowed the attackers to gain higher-level access to critical systems in both organizations.</w:t>
            </w:r>
          </w:p>
        </w:tc>
      </w:tr>
      <w:tr w:rsidR="00FE75D2" w:rsidRPr="00FE75D2" w14:paraId="09C1A1BD" w14:textId="77777777" w:rsidTr="005F330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6C64877" w14:textId="77777777" w:rsidR="005F330F" w:rsidRPr="00FE75D2" w:rsidRDefault="005F330F" w:rsidP="006253D3">
            <w:pPr>
              <w:spacing w:after="160" w:line="360" w:lineRule="auto"/>
              <w:rPr>
                <w:rFonts w:ascii="Times New Roman" w:hAnsi="Times New Roman" w:cs="Times New Roman"/>
                <w:color w:val="000000" w:themeColor="text1"/>
              </w:rPr>
            </w:pPr>
            <w:r w:rsidRPr="00FE75D2">
              <w:rPr>
                <w:rFonts w:ascii="Times New Roman" w:hAnsi="Times New Roman" w:cs="Times New Roman"/>
                <w:color w:val="000000" w:themeColor="text1"/>
              </w:rPr>
              <w:t>Defense Evasion</w:t>
            </w:r>
          </w:p>
        </w:tc>
        <w:tc>
          <w:tcPr>
            <w:tcW w:w="0" w:type="auto"/>
            <w:hideMark/>
          </w:tcPr>
          <w:p w14:paraId="1FD6C65D" w14:textId="77777777" w:rsidR="005F330F" w:rsidRPr="00FE75D2" w:rsidRDefault="005F330F" w:rsidP="006253D3">
            <w:pPr>
              <w:spacing w:after="160"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rPr>
            </w:pPr>
            <w:r w:rsidRPr="00FE75D2">
              <w:rPr>
                <w:rFonts w:ascii="Times New Roman" w:hAnsi="Times New Roman" w:cs="Times New Roman"/>
                <w:color w:val="000000" w:themeColor="text1"/>
              </w:rPr>
              <w:t>Obfuscated Files or Information</w:t>
            </w:r>
          </w:p>
        </w:tc>
        <w:tc>
          <w:tcPr>
            <w:tcW w:w="0" w:type="auto"/>
            <w:hideMark/>
          </w:tcPr>
          <w:p w14:paraId="0D849C0E" w14:textId="77777777" w:rsidR="005F330F" w:rsidRPr="00FE75D2" w:rsidRDefault="005F330F" w:rsidP="006253D3">
            <w:pPr>
              <w:spacing w:after="160"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rPr>
            </w:pPr>
            <w:r w:rsidRPr="00FE75D2">
              <w:rPr>
                <w:rFonts w:ascii="Times New Roman" w:hAnsi="Times New Roman" w:cs="Times New Roman"/>
                <w:color w:val="000000" w:themeColor="text1"/>
              </w:rPr>
              <w:t>T1027</w:t>
            </w:r>
          </w:p>
        </w:tc>
        <w:tc>
          <w:tcPr>
            <w:tcW w:w="0" w:type="auto"/>
            <w:hideMark/>
          </w:tcPr>
          <w:p w14:paraId="33637664" w14:textId="77777777" w:rsidR="005F330F" w:rsidRPr="00FE75D2" w:rsidRDefault="005F330F" w:rsidP="006253D3">
            <w:pPr>
              <w:spacing w:after="160"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rPr>
            </w:pPr>
            <w:r w:rsidRPr="00FE75D2">
              <w:rPr>
                <w:rFonts w:ascii="Times New Roman" w:hAnsi="Times New Roman" w:cs="Times New Roman"/>
                <w:color w:val="000000" w:themeColor="text1"/>
              </w:rPr>
              <w:t>The attackers employed obfuscation techniques to avoid detection by security tools, such as encoding payloads.</w:t>
            </w:r>
          </w:p>
        </w:tc>
      </w:tr>
      <w:tr w:rsidR="00FE75D2" w:rsidRPr="00FE75D2" w14:paraId="73F509D3" w14:textId="77777777" w:rsidTr="005F330F">
        <w:tc>
          <w:tcPr>
            <w:cnfStyle w:val="001000000000" w:firstRow="0" w:lastRow="0" w:firstColumn="1" w:lastColumn="0" w:oddVBand="0" w:evenVBand="0" w:oddHBand="0" w:evenHBand="0" w:firstRowFirstColumn="0" w:firstRowLastColumn="0" w:lastRowFirstColumn="0" w:lastRowLastColumn="0"/>
            <w:tcW w:w="0" w:type="auto"/>
            <w:hideMark/>
          </w:tcPr>
          <w:p w14:paraId="6466871B" w14:textId="77777777" w:rsidR="005F330F" w:rsidRPr="00FE75D2" w:rsidRDefault="005F330F" w:rsidP="006253D3">
            <w:pPr>
              <w:spacing w:after="160" w:line="360" w:lineRule="auto"/>
              <w:rPr>
                <w:rFonts w:ascii="Times New Roman" w:hAnsi="Times New Roman" w:cs="Times New Roman"/>
                <w:color w:val="000000" w:themeColor="text1"/>
              </w:rPr>
            </w:pPr>
            <w:r w:rsidRPr="00FE75D2">
              <w:rPr>
                <w:rFonts w:ascii="Times New Roman" w:hAnsi="Times New Roman" w:cs="Times New Roman"/>
                <w:color w:val="000000" w:themeColor="text1"/>
              </w:rPr>
              <w:t>Exfiltration</w:t>
            </w:r>
          </w:p>
        </w:tc>
        <w:tc>
          <w:tcPr>
            <w:tcW w:w="0" w:type="auto"/>
            <w:hideMark/>
          </w:tcPr>
          <w:p w14:paraId="4C5A0088" w14:textId="77777777" w:rsidR="005F330F" w:rsidRPr="00FE75D2" w:rsidRDefault="005F330F" w:rsidP="006253D3">
            <w:pPr>
              <w:spacing w:after="160"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FE75D2">
              <w:rPr>
                <w:rFonts w:ascii="Times New Roman" w:hAnsi="Times New Roman" w:cs="Times New Roman"/>
                <w:color w:val="000000" w:themeColor="text1"/>
              </w:rPr>
              <w:t>Exfiltration Over Command and Control Channel</w:t>
            </w:r>
          </w:p>
        </w:tc>
        <w:tc>
          <w:tcPr>
            <w:tcW w:w="0" w:type="auto"/>
            <w:hideMark/>
          </w:tcPr>
          <w:p w14:paraId="33D3468F" w14:textId="77777777" w:rsidR="005F330F" w:rsidRPr="00FE75D2" w:rsidRDefault="005F330F" w:rsidP="006253D3">
            <w:pPr>
              <w:spacing w:after="160"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FE75D2">
              <w:rPr>
                <w:rFonts w:ascii="Times New Roman" w:hAnsi="Times New Roman" w:cs="Times New Roman"/>
                <w:color w:val="000000" w:themeColor="text1"/>
              </w:rPr>
              <w:t>T1041</w:t>
            </w:r>
          </w:p>
        </w:tc>
        <w:tc>
          <w:tcPr>
            <w:tcW w:w="0" w:type="auto"/>
            <w:hideMark/>
          </w:tcPr>
          <w:p w14:paraId="4B46BE08" w14:textId="77777777" w:rsidR="005F330F" w:rsidRPr="00FE75D2" w:rsidRDefault="005F330F" w:rsidP="006253D3">
            <w:pPr>
              <w:spacing w:after="160"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FE75D2">
              <w:rPr>
                <w:rFonts w:ascii="Times New Roman" w:hAnsi="Times New Roman" w:cs="Times New Roman"/>
                <w:color w:val="000000" w:themeColor="text1"/>
              </w:rPr>
              <w:t>Data was exfiltrated over command and control (C2) channels, bypassing traditional security measures.</w:t>
            </w:r>
          </w:p>
        </w:tc>
      </w:tr>
    </w:tbl>
    <w:p w14:paraId="1A86EA73" w14:textId="49604812" w:rsidR="005F330F" w:rsidRPr="00FE75D2" w:rsidRDefault="005F330F" w:rsidP="006253D3">
      <w:pPr>
        <w:spacing w:line="360" w:lineRule="auto"/>
        <w:rPr>
          <w:rFonts w:ascii="Times New Roman" w:hAnsi="Times New Roman" w:cs="Times New Roman"/>
          <w:color w:val="000000" w:themeColor="text1"/>
        </w:rPr>
      </w:pPr>
    </w:p>
    <w:p w14:paraId="44DD0EED" w14:textId="77777777" w:rsidR="005F330F" w:rsidRPr="00FE75D2" w:rsidRDefault="005F330F" w:rsidP="006253D3">
      <w:pPr>
        <w:pStyle w:val="Heading2"/>
        <w:spacing w:line="360" w:lineRule="auto"/>
        <w:rPr>
          <w:rFonts w:cs="Times New Roman"/>
          <w:color w:val="000000" w:themeColor="text1"/>
          <w:szCs w:val="24"/>
        </w:rPr>
      </w:pPr>
      <w:bookmarkStart w:id="35" w:name="_Toc228222401"/>
      <w:r w:rsidRPr="00FE75D2">
        <w:rPr>
          <w:rFonts w:cs="Times New Roman"/>
          <w:color w:val="000000" w:themeColor="text1"/>
          <w:szCs w:val="24"/>
        </w:rPr>
        <w:lastRenderedPageBreak/>
        <w:t>2. Exploit Methods for Penetration Testing</w:t>
      </w:r>
      <w:bookmarkEnd w:id="35"/>
    </w:p>
    <w:tbl>
      <w:tblPr>
        <w:tblStyle w:val="GridTable5Dark-Accent5"/>
        <w:tblW w:w="0" w:type="auto"/>
        <w:tblLook w:val="04A0" w:firstRow="1" w:lastRow="0" w:firstColumn="1" w:lastColumn="0" w:noHBand="0" w:noVBand="1"/>
      </w:tblPr>
      <w:tblGrid>
        <w:gridCol w:w="1959"/>
        <w:gridCol w:w="2145"/>
        <w:gridCol w:w="3022"/>
        <w:gridCol w:w="2224"/>
      </w:tblGrid>
      <w:tr w:rsidR="00FE75D2" w:rsidRPr="00FE75D2" w14:paraId="46B6F306" w14:textId="77777777" w:rsidTr="005F330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F926912" w14:textId="77777777" w:rsidR="005F330F" w:rsidRPr="00FE75D2" w:rsidRDefault="005F330F" w:rsidP="006253D3">
            <w:pPr>
              <w:spacing w:after="160" w:line="360" w:lineRule="auto"/>
              <w:rPr>
                <w:rFonts w:ascii="Times New Roman" w:hAnsi="Times New Roman" w:cs="Times New Roman"/>
                <w:color w:val="000000" w:themeColor="text1"/>
              </w:rPr>
            </w:pPr>
            <w:r w:rsidRPr="00FE75D2">
              <w:rPr>
                <w:rFonts w:ascii="Times New Roman" w:hAnsi="Times New Roman" w:cs="Times New Roman"/>
                <w:color w:val="000000" w:themeColor="text1"/>
              </w:rPr>
              <w:t>Exploit</w:t>
            </w:r>
          </w:p>
        </w:tc>
        <w:tc>
          <w:tcPr>
            <w:tcW w:w="0" w:type="auto"/>
            <w:hideMark/>
          </w:tcPr>
          <w:p w14:paraId="5ED5C29C" w14:textId="77777777" w:rsidR="005F330F" w:rsidRPr="00FE75D2" w:rsidRDefault="005F330F" w:rsidP="006253D3">
            <w:pPr>
              <w:spacing w:after="160"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FE75D2">
              <w:rPr>
                <w:rFonts w:ascii="Times New Roman" w:hAnsi="Times New Roman" w:cs="Times New Roman"/>
                <w:color w:val="000000" w:themeColor="text1"/>
              </w:rPr>
              <w:t>Vulnerability</w:t>
            </w:r>
          </w:p>
        </w:tc>
        <w:tc>
          <w:tcPr>
            <w:tcW w:w="0" w:type="auto"/>
            <w:hideMark/>
          </w:tcPr>
          <w:p w14:paraId="4997CA3D" w14:textId="77777777" w:rsidR="005F330F" w:rsidRPr="00FE75D2" w:rsidRDefault="005F330F" w:rsidP="006253D3">
            <w:pPr>
              <w:spacing w:after="160"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FE75D2">
              <w:rPr>
                <w:rFonts w:ascii="Times New Roman" w:hAnsi="Times New Roman" w:cs="Times New Roman"/>
                <w:color w:val="000000" w:themeColor="text1"/>
              </w:rPr>
              <w:t>Exploit Method</w:t>
            </w:r>
          </w:p>
        </w:tc>
        <w:tc>
          <w:tcPr>
            <w:tcW w:w="0" w:type="auto"/>
            <w:hideMark/>
          </w:tcPr>
          <w:p w14:paraId="5F3671C1" w14:textId="77777777" w:rsidR="005F330F" w:rsidRPr="00FE75D2" w:rsidRDefault="005F330F" w:rsidP="006253D3">
            <w:pPr>
              <w:spacing w:after="160"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FE75D2">
              <w:rPr>
                <w:rFonts w:ascii="Times New Roman" w:hAnsi="Times New Roman" w:cs="Times New Roman"/>
                <w:color w:val="000000" w:themeColor="text1"/>
              </w:rPr>
              <w:t>Evidence</w:t>
            </w:r>
          </w:p>
        </w:tc>
      </w:tr>
      <w:tr w:rsidR="00FE75D2" w:rsidRPr="00FE75D2" w14:paraId="669EB6BE" w14:textId="77777777" w:rsidTr="005F330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395F4F5" w14:textId="77777777" w:rsidR="005F330F" w:rsidRPr="00FE75D2" w:rsidRDefault="005F330F" w:rsidP="006253D3">
            <w:pPr>
              <w:spacing w:after="160" w:line="360" w:lineRule="auto"/>
              <w:rPr>
                <w:rFonts w:ascii="Times New Roman" w:hAnsi="Times New Roman" w:cs="Times New Roman"/>
                <w:color w:val="000000" w:themeColor="text1"/>
              </w:rPr>
            </w:pPr>
            <w:r w:rsidRPr="00FE75D2">
              <w:rPr>
                <w:rFonts w:ascii="Times New Roman" w:hAnsi="Times New Roman" w:cs="Times New Roman"/>
                <w:color w:val="000000" w:themeColor="text1"/>
              </w:rPr>
              <w:t>Web Server RCE</w:t>
            </w:r>
          </w:p>
        </w:tc>
        <w:tc>
          <w:tcPr>
            <w:tcW w:w="0" w:type="auto"/>
            <w:hideMark/>
          </w:tcPr>
          <w:p w14:paraId="5AE35BA8" w14:textId="77777777" w:rsidR="005F330F" w:rsidRPr="00FE75D2" w:rsidRDefault="005F330F" w:rsidP="006253D3">
            <w:pPr>
              <w:spacing w:after="160"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rPr>
            </w:pPr>
            <w:r w:rsidRPr="00FE75D2">
              <w:rPr>
                <w:rFonts w:ascii="Times New Roman" w:hAnsi="Times New Roman" w:cs="Times New Roman"/>
                <w:color w:val="000000" w:themeColor="text1"/>
              </w:rPr>
              <w:t>Outdated CMS (WordPress Plugin)</w:t>
            </w:r>
          </w:p>
        </w:tc>
        <w:tc>
          <w:tcPr>
            <w:tcW w:w="0" w:type="auto"/>
            <w:hideMark/>
          </w:tcPr>
          <w:p w14:paraId="5F401139" w14:textId="77777777" w:rsidR="005F330F" w:rsidRPr="00FE75D2" w:rsidRDefault="005F330F" w:rsidP="006253D3">
            <w:pPr>
              <w:spacing w:after="160"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rPr>
            </w:pPr>
            <w:r w:rsidRPr="00FE75D2">
              <w:rPr>
                <w:rFonts w:ascii="Times New Roman" w:hAnsi="Times New Roman" w:cs="Times New Roman"/>
                <w:color w:val="000000" w:themeColor="text1"/>
              </w:rPr>
              <w:t>Phishing email targeting employees to gain access, followed by Remote Code Execution (RCE).</w:t>
            </w:r>
          </w:p>
        </w:tc>
        <w:tc>
          <w:tcPr>
            <w:tcW w:w="0" w:type="auto"/>
            <w:hideMark/>
          </w:tcPr>
          <w:p w14:paraId="37E1A5B4" w14:textId="77777777" w:rsidR="005F330F" w:rsidRPr="00FE75D2" w:rsidRDefault="005F330F" w:rsidP="006253D3">
            <w:pPr>
              <w:spacing w:after="160"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rPr>
            </w:pPr>
            <w:r w:rsidRPr="00FE75D2">
              <w:rPr>
                <w:rFonts w:ascii="Times New Roman" w:hAnsi="Times New Roman" w:cs="Times New Roman"/>
                <w:color w:val="000000" w:themeColor="text1"/>
              </w:rPr>
              <w:t>Web shell screenshots and logs of command execution.</w:t>
            </w:r>
          </w:p>
        </w:tc>
      </w:tr>
      <w:tr w:rsidR="00FE75D2" w:rsidRPr="00FE75D2" w14:paraId="57EC525B" w14:textId="77777777" w:rsidTr="005F330F">
        <w:tc>
          <w:tcPr>
            <w:cnfStyle w:val="001000000000" w:firstRow="0" w:lastRow="0" w:firstColumn="1" w:lastColumn="0" w:oddVBand="0" w:evenVBand="0" w:oddHBand="0" w:evenHBand="0" w:firstRowFirstColumn="0" w:firstRowLastColumn="0" w:lastRowFirstColumn="0" w:lastRowLastColumn="0"/>
            <w:tcW w:w="0" w:type="auto"/>
            <w:hideMark/>
          </w:tcPr>
          <w:p w14:paraId="71D57462" w14:textId="77777777" w:rsidR="005F330F" w:rsidRPr="00FE75D2" w:rsidRDefault="005F330F" w:rsidP="006253D3">
            <w:pPr>
              <w:spacing w:after="160" w:line="360" w:lineRule="auto"/>
              <w:rPr>
                <w:rFonts w:ascii="Times New Roman" w:hAnsi="Times New Roman" w:cs="Times New Roman"/>
                <w:color w:val="000000" w:themeColor="text1"/>
              </w:rPr>
            </w:pPr>
            <w:r w:rsidRPr="00FE75D2">
              <w:rPr>
                <w:rFonts w:ascii="Times New Roman" w:hAnsi="Times New Roman" w:cs="Times New Roman"/>
                <w:color w:val="000000" w:themeColor="text1"/>
              </w:rPr>
              <w:t>Privilege Escalation in Active Directory</w:t>
            </w:r>
          </w:p>
        </w:tc>
        <w:tc>
          <w:tcPr>
            <w:tcW w:w="0" w:type="auto"/>
            <w:hideMark/>
          </w:tcPr>
          <w:p w14:paraId="24DEB9E1" w14:textId="77777777" w:rsidR="005F330F" w:rsidRPr="00FE75D2" w:rsidRDefault="005F330F" w:rsidP="006253D3">
            <w:pPr>
              <w:spacing w:after="160"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FE75D2">
              <w:rPr>
                <w:rFonts w:ascii="Times New Roman" w:hAnsi="Times New Roman" w:cs="Times New Roman"/>
                <w:color w:val="000000" w:themeColor="text1"/>
              </w:rPr>
              <w:t>Weak Kerberos Configuration and Passwords</w:t>
            </w:r>
          </w:p>
        </w:tc>
        <w:tc>
          <w:tcPr>
            <w:tcW w:w="0" w:type="auto"/>
            <w:hideMark/>
          </w:tcPr>
          <w:p w14:paraId="0F8DC455" w14:textId="77777777" w:rsidR="005F330F" w:rsidRPr="00FE75D2" w:rsidRDefault="005F330F" w:rsidP="006253D3">
            <w:pPr>
              <w:spacing w:after="160"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FE75D2">
              <w:rPr>
                <w:rFonts w:ascii="Times New Roman" w:hAnsi="Times New Roman" w:cs="Times New Roman"/>
                <w:color w:val="000000" w:themeColor="text1"/>
              </w:rPr>
              <w:t>Kerberos ticket extraction to escalate privileges to administrator within Active Directory.</w:t>
            </w:r>
          </w:p>
        </w:tc>
        <w:tc>
          <w:tcPr>
            <w:tcW w:w="0" w:type="auto"/>
            <w:hideMark/>
          </w:tcPr>
          <w:p w14:paraId="4CB1B151" w14:textId="77777777" w:rsidR="005F330F" w:rsidRPr="00FE75D2" w:rsidRDefault="005F330F" w:rsidP="006253D3">
            <w:pPr>
              <w:spacing w:after="160"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FE75D2">
              <w:rPr>
                <w:rFonts w:ascii="Times New Roman" w:hAnsi="Times New Roman" w:cs="Times New Roman"/>
                <w:color w:val="000000" w:themeColor="text1"/>
              </w:rPr>
              <w:t>Logs of extracted tickets and successful privilege escalation.</w:t>
            </w:r>
          </w:p>
        </w:tc>
      </w:tr>
      <w:tr w:rsidR="00FE75D2" w:rsidRPr="00FE75D2" w14:paraId="1302DFEE" w14:textId="77777777" w:rsidTr="005F330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0205669" w14:textId="77777777" w:rsidR="005F330F" w:rsidRPr="00FE75D2" w:rsidRDefault="005F330F" w:rsidP="006253D3">
            <w:pPr>
              <w:spacing w:after="160" w:line="360" w:lineRule="auto"/>
              <w:rPr>
                <w:rFonts w:ascii="Times New Roman" w:hAnsi="Times New Roman" w:cs="Times New Roman"/>
                <w:color w:val="000000" w:themeColor="text1"/>
              </w:rPr>
            </w:pPr>
            <w:r w:rsidRPr="00FE75D2">
              <w:rPr>
                <w:rFonts w:ascii="Times New Roman" w:hAnsi="Times New Roman" w:cs="Times New Roman"/>
                <w:color w:val="000000" w:themeColor="text1"/>
              </w:rPr>
              <w:t>File Server Data Exfiltration</w:t>
            </w:r>
          </w:p>
        </w:tc>
        <w:tc>
          <w:tcPr>
            <w:tcW w:w="0" w:type="auto"/>
            <w:hideMark/>
          </w:tcPr>
          <w:p w14:paraId="139FBC76" w14:textId="77777777" w:rsidR="005F330F" w:rsidRPr="00FE75D2" w:rsidRDefault="005F330F" w:rsidP="006253D3">
            <w:pPr>
              <w:spacing w:after="160"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rPr>
            </w:pPr>
            <w:r w:rsidRPr="00FE75D2">
              <w:rPr>
                <w:rFonts w:ascii="Times New Roman" w:hAnsi="Times New Roman" w:cs="Times New Roman"/>
                <w:color w:val="000000" w:themeColor="text1"/>
              </w:rPr>
              <w:t>Unencrypted and Accessible File Server</w:t>
            </w:r>
          </w:p>
        </w:tc>
        <w:tc>
          <w:tcPr>
            <w:tcW w:w="0" w:type="auto"/>
            <w:hideMark/>
          </w:tcPr>
          <w:p w14:paraId="720DA4D3" w14:textId="77777777" w:rsidR="005F330F" w:rsidRPr="00FE75D2" w:rsidRDefault="005F330F" w:rsidP="006253D3">
            <w:pPr>
              <w:spacing w:after="160"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rPr>
            </w:pPr>
            <w:r w:rsidRPr="00FE75D2">
              <w:rPr>
                <w:rFonts w:ascii="Times New Roman" w:hAnsi="Times New Roman" w:cs="Times New Roman"/>
                <w:color w:val="000000" w:themeColor="text1"/>
              </w:rPr>
              <w:t>Man-in-the-middle attack to capture and exfiltrate data from the unprotected file server.</w:t>
            </w:r>
          </w:p>
        </w:tc>
        <w:tc>
          <w:tcPr>
            <w:tcW w:w="0" w:type="auto"/>
            <w:hideMark/>
          </w:tcPr>
          <w:p w14:paraId="10792811" w14:textId="77777777" w:rsidR="005F330F" w:rsidRPr="00FE75D2" w:rsidRDefault="005F330F" w:rsidP="006253D3">
            <w:pPr>
              <w:spacing w:after="160"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rPr>
            </w:pPr>
            <w:r w:rsidRPr="00FE75D2">
              <w:rPr>
                <w:rFonts w:ascii="Times New Roman" w:hAnsi="Times New Roman" w:cs="Times New Roman"/>
                <w:color w:val="000000" w:themeColor="text1"/>
              </w:rPr>
              <w:t>Captured network traffic and exfiltrated data logs.</w:t>
            </w:r>
          </w:p>
        </w:tc>
      </w:tr>
    </w:tbl>
    <w:p w14:paraId="70557970" w14:textId="676E8D77" w:rsidR="005F330F" w:rsidRPr="00FE75D2" w:rsidRDefault="005F330F" w:rsidP="006253D3">
      <w:pPr>
        <w:spacing w:line="360" w:lineRule="auto"/>
        <w:rPr>
          <w:rFonts w:ascii="Times New Roman" w:hAnsi="Times New Roman" w:cs="Times New Roman"/>
          <w:color w:val="000000" w:themeColor="text1"/>
        </w:rPr>
      </w:pPr>
    </w:p>
    <w:p w14:paraId="1A209E93" w14:textId="77777777" w:rsidR="005F330F" w:rsidRPr="00FE75D2" w:rsidRDefault="005F330F" w:rsidP="006253D3">
      <w:pPr>
        <w:pStyle w:val="Heading2"/>
        <w:spacing w:line="360" w:lineRule="auto"/>
        <w:rPr>
          <w:rFonts w:cs="Times New Roman"/>
          <w:color w:val="000000" w:themeColor="text1"/>
          <w:szCs w:val="24"/>
        </w:rPr>
      </w:pPr>
      <w:bookmarkStart w:id="36" w:name="_Toc228222402"/>
      <w:r w:rsidRPr="00FE75D2">
        <w:rPr>
          <w:rFonts w:cs="Times New Roman"/>
          <w:color w:val="000000" w:themeColor="text1"/>
          <w:szCs w:val="24"/>
        </w:rPr>
        <w:t>3. Incident Response Comparison (M&amp;S vs. Co-op Group)</w:t>
      </w:r>
      <w:bookmarkEnd w:id="36"/>
    </w:p>
    <w:tbl>
      <w:tblPr>
        <w:tblStyle w:val="GridTable5Dark-Accent5"/>
        <w:tblW w:w="0" w:type="auto"/>
        <w:tblLook w:val="04A0" w:firstRow="1" w:lastRow="0" w:firstColumn="1" w:lastColumn="0" w:noHBand="0" w:noVBand="1"/>
      </w:tblPr>
      <w:tblGrid>
        <w:gridCol w:w="1839"/>
        <w:gridCol w:w="3875"/>
        <w:gridCol w:w="3636"/>
      </w:tblGrid>
      <w:tr w:rsidR="00FE75D2" w:rsidRPr="00FE75D2" w14:paraId="60A2B9CD" w14:textId="77777777" w:rsidTr="005F330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0701BA1" w14:textId="77777777" w:rsidR="005F330F" w:rsidRPr="00FE75D2" w:rsidRDefault="005F330F" w:rsidP="006253D3">
            <w:pPr>
              <w:spacing w:after="160" w:line="360" w:lineRule="auto"/>
              <w:rPr>
                <w:rFonts w:ascii="Times New Roman" w:hAnsi="Times New Roman" w:cs="Times New Roman"/>
                <w:color w:val="000000" w:themeColor="text1"/>
              </w:rPr>
            </w:pPr>
            <w:r w:rsidRPr="00FE75D2">
              <w:rPr>
                <w:rFonts w:ascii="Times New Roman" w:hAnsi="Times New Roman" w:cs="Times New Roman"/>
                <w:color w:val="000000" w:themeColor="text1"/>
              </w:rPr>
              <w:t>Stage</w:t>
            </w:r>
          </w:p>
        </w:tc>
        <w:tc>
          <w:tcPr>
            <w:tcW w:w="0" w:type="auto"/>
            <w:hideMark/>
          </w:tcPr>
          <w:p w14:paraId="17E0F277" w14:textId="77777777" w:rsidR="005F330F" w:rsidRPr="00FE75D2" w:rsidRDefault="005F330F" w:rsidP="006253D3">
            <w:pPr>
              <w:spacing w:after="160"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FE75D2">
              <w:rPr>
                <w:rFonts w:ascii="Times New Roman" w:hAnsi="Times New Roman" w:cs="Times New Roman"/>
                <w:color w:val="000000" w:themeColor="text1"/>
              </w:rPr>
              <w:t>M&amp;S Response</w:t>
            </w:r>
          </w:p>
        </w:tc>
        <w:tc>
          <w:tcPr>
            <w:tcW w:w="0" w:type="auto"/>
            <w:hideMark/>
          </w:tcPr>
          <w:p w14:paraId="2BC28630" w14:textId="77777777" w:rsidR="005F330F" w:rsidRPr="00FE75D2" w:rsidRDefault="005F330F" w:rsidP="006253D3">
            <w:pPr>
              <w:spacing w:after="160"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FE75D2">
              <w:rPr>
                <w:rFonts w:ascii="Times New Roman" w:hAnsi="Times New Roman" w:cs="Times New Roman"/>
                <w:color w:val="000000" w:themeColor="text1"/>
              </w:rPr>
              <w:t>Co-op Group Response</w:t>
            </w:r>
          </w:p>
        </w:tc>
      </w:tr>
      <w:tr w:rsidR="00FE75D2" w:rsidRPr="00FE75D2" w14:paraId="207F0653" w14:textId="77777777" w:rsidTr="005F330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DBEC98F" w14:textId="77777777" w:rsidR="005F330F" w:rsidRPr="00FE75D2" w:rsidRDefault="005F330F" w:rsidP="006253D3">
            <w:pPr>
              <w:spacing w:after="160" w:line="360" w:lineRule="auto"/>
              <w:rPr>
                <w:rFonts w:ascii="Times New Roman" w:hAnsi="Times New Roman" w:cs="Times New Roman"/>
                <w:color w:val="000000" w:themeColor="text1"/>
              </w:rPr>
            </w:pPr>
            <w:r w:rsidRPr="00FE75D2">
              <w:rPr>
                <w:rFonts w:ascii="Times New Roman" w:hAnsi="Times New Roman" w:cs="Times New Roman"/>
                <w:color w:val="000000" w:themeColor="text1"/>
              </w:rPr>
              <w:t>Discovery</w:t>
            </w:r>
          </w:p>
        </w:tc>
        <w:tc>
          <w:tcPr>
            <w:tcW w:w="0" w:type="auto"/>
            <w:hideMark/>
          </w:tcPr>
          <w:p w14:paraId="7B4755DA" w14:textId="77777777" w:rsidR="005F330F" w:rsidRPr="00FE75D2" w:rsidRDefault="005F330F" w:rsidP="006253D3">
            <w:pPr>
              <w:spacing w:after="160"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rPr>
            </w:pPr>
            <w:r w:rsidRPr="00FE75D2">
              <w:rPr>
                <w:rFonts w:ascii="Times New Roman" w:hAnsi="Times New Roman" w:cs="Times New Roman"/>
                <w:color w:val="000000" w:themeColor="text1"/>
              </w:rPr>
              <w:t>Delayed detection, took several days to realize breach.</w:t>
            </w:r>
          </w:p>
        </w:tc>
        <w:tc>
          <w:tcPr>
            <w:tcW w:w="0" w:type="auto"/>
            <w:hideMark/>
          </w:tcPr>
          <w:p w14:paraId="7AB58367" w14:textId="77777777" w:rsidR="005F330F" w:rsidRPr="00FE75D2" w:rsidRDefault="005F330F" w:rsidP="006253D3">
            <w:pPr>
              <w:spacing w:after="160"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rPr>
            </w:pPr>
            <w:r w:rsidRPr="00FE75D2">
              <w:rPr>
                <w:rFonts w:ascii="Times New Roman" w:hAnsi="Times New Roman" w:cs="Times New Roman"/>
                <w:color w:val="000000" w:themeColor="text1"/>
              </w:rPr>
              <w:t>Early detection due to abnormal login attempts.</w:t>
            </w:r>
          </w:p>
        </w:tc>
      </w:tr>
      <w:tr w:rsidR="00FE75D2" w:rsidRPr="00FE75D2" w14:paraId="37DBA24F" w14:textId="77777777" w:rsidTr="005F330F">
        <w:tc>
          <w:tcPr>
            <w:cnfStyle w:val="001000000000" w:firstRow="0" w:lastRow="0" w:firstColumn="1" w:lastColumn="0" w:oddVBand="0" w:evenVBand="0" w:oddHBand="0" w:evenHBand="0" w:firstRowFirstColumn="0" w:firstRowLastColumn="0" w:lastRowFirstColumn="0" w:lastRowLastColumn="0"/>
            <w:tcW w:w="0" w:type="auto"/>
            <w:hideMark/>
          </w:tcPr>
          <w:p w14:paraId="44225407" w14:textId="77777777" w:rsidR="005F330F" w:rsidRPr="00FE75D2" w:rsidRDefault="005F330F" w:rsidP="006253D3">
            <w:pPr>
              <w:spacing w:after="160" w:line="360" w:lineRule="auto"/>
              <w:rPr>
                <w:rFonts w:ascii="Times New Roman" w:hAnsi="Times New Roman" w:cs="Times New Roman"/>
                <w:color w:val="000000" w:themeColor="text1"/>
              </w:rPr>
            </w:pPr>
            <w:r w:rsidRPr="00FE75D2">
              <w:rPr>
                <w:rFonts w:ascii="Times New Roman" w:hAnsi="Times New Roman" w:cs="Times New Roman"/>
                <w:color w:val="000000" w:themeColor="text1"/>
              </w:rPr>
              <w:t>Initial Access</w:t>
            </w:r>
          </w:p>
        </w:tc>
        <w:tc>
          <w:tcPr>
            <w:tcW w:w="0" w:type="auto"/>
            <w:hideMark/>
          </w:tcPr>
          <w:p w14:paraId="73FE5B05" w14:textId="77777777" w:rsidR="005F330F" w:rsidRPr="00FE75D2" w:rsidRDefault="005F330F" w:rsidP="006253D3">
            <w:pPr>
              <w:spacing w:after="160"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FE75D2">
              <w:rPr>
                <w:rFonts w:ascii="Times New Roman" w:hAnsi="Times New Roman" w:cs="Times New Roman"/>
                <w:color w:val="000000" w:themeColor="text1"/>
              </w:rPr>
              <w:t>Phishing attack targeted employees with administrative rights.</w:t>
            </w:r>
          </w:p>
        </w:tc>
        <w:tc>
          <w:tcPr>
            <w:tcW w:w="0" w:type="auto"/>
            <w:hideMark/>
          </w:tcPr>
          <w:p w14:paraId="7FF6BDC8" w14:textId="77777777" w:rsidR="005F330F" w:rsidRPr="00FE75D2" w:rsidRDefault="005F330F" w:rsidP="006253D3">
            <w:pPr>
              <w:spacing w:after="160"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FE75D2">
              <w:rPr>
                <w:rFonts w:ascii="Times New Roman" w:hAnsi="Times New Roman" w:cs="Times New Roman"/>
                <w:color w:val="000000" w:themeColor="text1"/>
              </w:rPr>
              <w:t>Phishing and CMS exploit led to initial access.</w:t>
            </w:r>
          </w:p>
        </w:tc>
      </w:tr>
      <w:tr w:rsidR="00FE75D2" w:rsidRPr="00FE75D2" w14:paraId="0D5453CD" w14:textId="77777777" w:rsidTr="005F330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FEE85E4" w14:textId="77777777" w:rsidR="005F330F" w:rsidRPr="00FE75D2" w:rsidRDefault="005F330F" w:rsidP="006253D3">
            <w:pPr>
              <w:spacing w:after="160" w:line="360" w:lineRule="auto"/>
              <w:rPr>
                <w:rFonts w:ascii="Times New Roman" w:hAnsi="Times New Roman" w:cs="Times New Roman"/>
                <w:color w:val="000000" w:themeColor="text1"/>
              </w:rPr>
            </w:pPr>
            <w:r w:rsidRPr="00FE75D2">
              <w:rPr>
                <w:rFonts w:ascii="Times New Roman" w:hAnsi="Times New Roman" w:cs="Times New Roman"/>
                <w:color w:val="000000" w:themeColor="text1"/>
              </w:rPr>
              <w:t>Privilege Escalation</w:t>
            </w:r>
          </w:p>
        </w:tc>
        <w:tc>
          <w:tcPr>
            <w:tcW w:w="0" w:type="auto"/>
            <w:hideMark/>
          </w:tcPr>
          <w:p w14:paraId="7C9369D2" w14:textId="77777777" w:rsidR="005F330F" w:rsidRPr="00FE75D2" w:rsidRDefault="005F330F" w:rsidP="006253D3">
            <w:pPr>
              <w:spacing w:after="160"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rPr>
            </w:pPr>
            <w:r w:rsidRPr="00FE75D2">
              <w:rPr>
                <w:rFonts w:ascii="Times New Roman" w:hAnsi="Times New Roman" w:cs="Times New Roman"/>
                <w:color w:val="000000" w:themeColor="text1"/>
              </w:rPr>
              <w:t>Exploited weak segmentation and poor password policies.</w:t>
            </w:r>
          </w:p>
        </w:tc>
        <w:tc>
          <w:tcPr>
            <w:tcW w:w="0" w:type="auto"/>
            <w:hideMark/>
          </w:tcPr>
          <w:p w14:paraId="3E4F9001" w14:textId="77777777" w:rsidR="005F330F" w:rsidRPr="00FE75D2" w:rsidRDefault="005F330F" w:rsidP="006253D3">
            <w:pPr>
              <w:spacing w:after="160"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rPr>
            </w:pPr>
            <w:r w:rsidRPr="00FE75D2">
              <w:rPr>
                <w:rFonts w:ascii="Times New Roman" w:hAnsi="Times New Roman" w:cs="Times New Roman"/>
                <w:color w:val="000000" w:themeColor="text1"/>
              </w:rPr>
              <w:t>Weak password policies led to privilege escalation.</w:t>
            </w:r>
          </w:p>
        </w:tc>
      </w:tr>
      <w:tr w:rsidR="00FE75D2" w:rsidRPr="00FE75D2" w14:paraId="2D19F6BC" w14:textId="77777777" w:rsidTr="005F330F">
        <w:tc>
          <w:tcPr>
            <w:cnfStyle w:val="001000000000" w:firstRow="0" w:lastRow="0" w:firstColumn="1" w:lastColumn="0" w:oddVBand="0" w:evenVBand="0" w:oddHBand="0" w:evenHBand="0" w:firstRowFirstColumn="0" w:firstRowLastColumn="0" w:lastRowFirstColumn="0" w:lastRowLastColumn="0"/>
            <w:tcW w:w="0" w:type="auto"/>
            <w:hideMark/>
          </w:tcPr>
          <w:p w14:paraId="771FA65A" w14:textId="77777777" w:rsidR="005F330F" w:rsidRPr="00FE75D2" w:rsidRDefault="005F330F" w:rsidP="006253D3">
            <w:pPr>
              <w:spacing w:after="160" w:line="360" w:lineRule="auto"/>
              <w:rPr>
                <w:rFonts w:ascii="Times New Roman" w:hAnsi="Times New Roman" w:cs="Times New Roman"/>
                <w:color w:val="000000" w:themeColor="text1"/>
              </w:rPr>
            </w:pPr>
            <w:r w:rsidRPr="00FE75D2">
              <w:rPr>
                <w:rFonts w:ascii="Times New Roman" w:hAnsi="Times New Roman" w:cs="Times New Roman"/>
                <w:color w:val="000000" w:themeColor="text1"/>
              </w:rPr>
              <w:t>Containment</w:t>
            </w:r>
          </w:p>
        </w:tc>
        <w:tc>
          <w:tcPr>
            <w:tcW w:w="0" w:type="auto"/>
            <w:hideMark/>
          </w:tcPr>
          <w:p w14:paraId="143DC475" w14:textId="77777777" w:rsidR="005F330F" w:rsidRPr="00FE75D2" w:rsidRDefault="005F330F" w:rsidP="006253D3">
            <w:pPr>
              <w:spacing w:after="160"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FE75D2">
              <w:rPr>
                <w:rFonts w:ascii="Times New Roman" w:hAnsi="Times New Roman" w:cs="Times New Roman"/>
                <w:color w:val="000000" w:themeColor="text1"/>
              </w:rPr>
              <w:t>Slow response, attackers remained in the network for an extended period.</w:t>
            </w:r>
          </w:p>
        </w:tc>
        <w:tc>
          <w:tcPr>
            <w:tcW w:w="0" w:type="auto"/>
            <w:hideMark/>
          </w:tcPr>
          <w:p w14:paraId="20A6766D" w14:textId="77777777" w:rsidR="005F330F" w:rsidRPr="00FE75D2" w:rsidRDefault="005F330F" w:rsidP="006253D3">
            <w:pPr>
              <w:spacing w:after="160"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FE75D2">
              <w:rPr>
                <w:rFonts w:ascii="Times New Roman" w:hAnsi="Times New Roman" w:cs="Times New Roman"/>
                <w:color w:val="000000" w:themeColor="text1"/>
              </w:rPr>
              <w:t>Faster response compared to M&amp;S, but data exfiltration still occurred.</w:t>
            </w:r>
          </w:p>
        </w:tc>
      </w:tr>
      <w:tr w:rsidR="00FE75D2" w:rsidRPr="00FE75D2" w14:paraId="7BA26E54" w14:textId="77777777" w:rsidTr="005F330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81B5A8B" w14:textId="77777777" w:rsidR="005F330F" w:rsidRPr="00FE75D2" w:rsidRDefault="005F330F" w:rsidP="006253D3">
            <w:pPr>
              <w:spacing w:after="160" w:line="360" w:lineRule="auto"/>
              <w:rPr>
                <w:rFonts w:ascii="Times New Roman" w:hAnsi="Times New Roman" w:cs="Times New Roman"/>
                <w:color w:val="000000" w:themeColor="text1"/>
              </w:rPr>
            </w:pPr>
            <w:r w:rsidRPr="00FE75D2">
              <w:rPr>
                <w:rFonts w:ascii="Times New Roman" w:hAnsi="Times New Roman" w:cs="Times New Roman"/>
                <w:color w:val="000000" w:themeColor="text1"/>
              </w:rPr>
              <w:lastRenderedPageBreak/>
              <w:t>Exfiltration</w:t>
            </w:r>
          </w:p>
        </w:tc>
        <w:tc>
          <w:tcPr>
            <w:tcW w:w="0" w:type="auto"/>
            <w:hideMark/>
          </w:tcPr>
          <w:p w14:paraId="2C6D74F1" w14:textId="77777777" w:rsidR="005F330F" w:rsidRPr="00FE75D2" w:rsidRDefault="005F330F" w:rsidP="006253D3">
            <w:pPr>
              <w:spacing w:after="160"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rPr>
            </w:pPr>
            <w:r w:rsidRPr="00FE75D2">
              <w:rPr>
                <w:rFonts w:ascii="Times New Roman" w:hAnsi="Times New Roman" w:cs="Times New Roman"/>
                <w:color w:val="000000" w:themeColor="text1"/>
              </w:rPr>
              <w:t>Stolen sensitive customer data, including financial information.</w:t>
            </w:r>
          </w:p>
        </w:tc>
        <w:tc>
          <w:tcPr>
            <w:tcW w:w="0" w:type="auto"/>
            <w:hideMark/>
          </w:tcPr>
          <w:p w14:paraId="7E2C1159" w14:textId="77777777" w:rsidR="005F330F" w:rsidRPr="00FE75D2" w:rsidRDefault="005F330F" w:rsidP="006253D3">
            <w:pPr>
              <w:spacing w:after="160"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rPr>
            </w:pPr>
            <w:r w:rsidRPr="00FE75D2">
              <w:rPr>
                <w:rFonts w:ascii="Times New Roman" w:hAnsi="Times New Roman" w:cs="Times New Roman"/>
                <w:color w:val="000000" w:themeColor="text1"/>
              </w:rPr>
              <w:t>Sensitive data exfiltrated, including customer information.</w:t>
            </w:r>
          </w:p>
        </w:tc>
      </w:tr>
      <w:tr w:rsidR="00FE75D2" w:rsidRPr="00FE75D2" w14:paraId="1B062503" w14:textId="77777777" w:rsidTr="005F330F">
        <w:tc>
          <w:tcPr>
            <w:cnfStyle w:val="001000000000" w:firstRow="0" w:lastRow="0" w:firstColumn="1" w:lastColumn="0" w:oddVBand="0" w:evenVBand="0" w:oddHBand="0" w:evenHBand="0" w:firstRowFirstColumn="0" w:firstRowLastColumn="0" w:lastRowFirstColumn="0" w:lastRowLastColumn="0"/>
            <w:tcW w:w="0" w:type="auto"/>
            <w:hideMark/>
          </w:tcPr>
          <w:p w14:paraId="216F750B" w14:textId="77777777" w:rsidR="005F330F" w:rsidRPr="00FE75D2" w:rsidRDefault="005F330F" w:rsidP="006253D3">
            <w:pPr>
              <w:spacing w:after="160" w:line="360" w:lineRule="auto"/>
              <w:rPr>
                <w:rFonts w:ascii="Times New Roman" w:hAnsi="Times New Roman" w:cs="Times New Roman"/>
                <w:color w:val="000000" w:themeColor="text1"/>
              </w:rPr>
            </w:pPr>
            <w:r w:rsidRPr="00FE75D2">
              <w:rPr>
                <w:rFonts w:ascii="Times New Roman" w:hAnsi="Times New Roman" w:cs="Times New Roman"/>
                <w:color w:val="000000" w:themeColor="text1"/>
              </w:rPr>
              <w:t>Disclosure</w:t>
            </w:r>
          </w:p>
        </w:tc>
        <w:tc>
          <w:tcPr>
            <w:tcW w:w="0" w:type="auto"/>
            <w:hideMark/>
          </w:tcPr>
          <w:p w14:paraId="4BE9E975" w14:textId="77777777" w:rsidR="005F330F" w:rsidRPr="00FE75D2" w:rsidRDefault="005F330F" w:rsidP="006253D3">
            <w:pPr>
              <w:spacing w:after="160"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FE75D2">
              <w:rPr>
                <w:rFonts w:ascii="Times New Roman" w:hAnsi="Times New Roman" w:cs="Times New Roman"/>
                <w:color w:val="000000" w:themeColor="text1"/>
              </w:rPr>
              <w:t>Delayed disclosure by 2 weeks, leading to loss of customer trust.</w:t>
            </w:r>
          </w:p>
        </w:tc>
        <w:tc>
          <w:tcPr>
            <w:tcW w:w="0" w:type="auto"/>
            <w:hideMark/>
          </w:tcPr>
          <w:p w14:paraId="67AE0BC3" w14:textId="77777777" w:rsidR="005F330F" w:rsidRPr="00FE75D2" w:rsidRDefault="005F330F" w:rsidP="006253D3">
            <w:pPr>
              <w:spacing w:after="160"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FE75D2">
              <w:rPr>
                <w:rFonts w:ascii="Times New Roman" w:hAnsi="Times New Roman" w:cs="Times New Roman"/>
                <w:color w:val="000000" w:themeColor="text1"/>
              </w:rPr>
              <w:t>Timely disclosure within a week, reducing reputational damage.</w:t>
            </w:r>
          </w:p>
        </w:tc>
      </w:tr>
    </w:tbl>
    <w:p w14:paraId="5A804966" w14:textId="77777777" w:rsidR="005F330F" w:rsidRPr="00FE75D2" w:rsidRDefault="005F330F" w:rsidP="006253D3">
      <w:pPr>
        <w:spacing w:line="360" w:lineRule="auto"/>
        <w:rPr>
          <w:rFonts w:ascii="Times New Roman" w:hAnsi="Times New Roman" w:cs="Times New Roman"/>
          <w:color w:val="000000" w:themeColor="text1"/>
        </w:rPr>
      </w:pPr>
    </w:p>
    <w:sectPr w:rsidR="005F330F" w:rsidRPr="00FE75D2" w:rsidSect="00363D7B">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6E034B"/>
    <w:multiLevelType w:val="hybridMultilevel"/>
    <w:tmpl w:val="2BEAFC8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4C61AB2"/>
    <w:multiLevelType w:val="hybridMultilevel"/>
    <w:tmpl w:val="A9C2E4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593203F"/>
    <w:multiLevelType w:val="hybridMultilevel"/>
    <w:tmpl w:val="7F681C1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B352A7B"/>
    <w:multiLevelType w:val="hybridMultilevel"/>
    <w:tmpl w:val="D82477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7621A75"/>
    <w:multiLevelType w:val="hybridMultilevel"/>
    <w:tmpl w:val="64823A6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78CE3ECF"/>
    <w:multiLevelType w:val="hybridMultilevel"/>
    <w:tmpl w:val="0FBCFF5C"/>
    <w:lvl w:ilvl="0" w:tplc="169CB632">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734662201">
    <w:abstractNumId w:val="4"/>
  </w:num>
  <w:num w:numId="2" w16cid:durableId="632716820">
    <w:abstractNumId w:val="2"/>
  </w:num>
  <w:num w:numId="3" w16cid:durableId="483208125">
    <w:abstractNumId w:val="3"/>
  </w:num>
  <w:num w:numId="4" w16cid:durableId="95909866">
    <w:abstractNumId w:val="1"/>
  </w:num>
  <w:num w:numId="5" w16cid:durableId="1898273841">
    <w:abstractNumId w:val="0"/>
  </w:num>
  <w:num w:numId="6" w16cid:durableId="193208111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3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378E"/>
    <w:rsid w:val="000772BD"/>
    <w:rsid w:val="000957AD"/>
    <w:rsid w:val="00120134"/>
    <w:rsid w:val="001262E5"/>
    <w:rsid w:val="001875F4"/>
    <w:rsid w:val="00253763"/>
    <w:rsid w:val="002639CC"/>
    <w:rsid w:val="002C37E5"/>
    <w:rsid w:val="00354FB1"/>
    <w:rsid w:val="00363D7B"/>
    <w:rsid w:val="003B1850"/>
    <w:rsid w:val="003D60FF"/>
    <w:rsid w:val="00447F1A"/>
    <w:rsid w:val="004E7EDC"/>
    <w:rsid w:val="00533FDE"/>
    <w:rsid w:val="00542A6A"/>
    <w:rsid w:val="00555C2C"/>
    <w:rsid w:val="00562E2A"/>
    <w:rsid w:val="00582CB9"/>
    <w:rsid w:val="005A05F9"/>
    <w:rsid w:val="005B18B5"/>
    <w:rsid w:val="005F330F"/>
    <w:rsid w:val="00600786"/>
    <w:rsid w:val="00605F96"/>
    <w:rsid w:val="00606BBF"/>
    <w:rsid w:val="006253D3"/>
    <w:rsid w:val="00683E06"/>
    <w:rsid w:val="007137DE"/>
    <w:rsid w:val="00760FD3"/>
    <w:rsid w:val="00773D43"/>
    <w:rsid w:val="00834B47"/>
    <w:rsid w:val="00865C0A"/>
    <w:rsid w:val="00887DD4"/>
    <w:rsid w:val="00897649"/>
    <w:rsid w:val="008D177F"/>
    <w:rsid w:val="008D225A"/>
    <w:rsid w:val="009A1DFD"/>
    <w:rsid w:val="009D0698"/>
    <w:rsid w:val="009E0AF7"/>
    <w:rsid w:val="00A74D09"/>
    <w:rsid w:val="00B4252F"/>
    <w:rsid w:val="00B75A53"/>
    <w:rsid w:val="00BD378E"/>
    <w:rsid w:val="00C317B8"/>
    <w:rsid w:val="00C37364"/>
    <w:rsid w:val="00C40EB4"/>
    <w:rsid w:val="00C572D3"/>
    <w:rsid w:val="00CF30FA"/>
    <w:rsid w:val="00D73B59"/>
    <w:rsid w:val="00D90831"/>
    <w:rsid w:val="00E36DF3"/>
    <w:rsid w:val="00EB0CBA"/>
    <w:rsid w:val="00EC7910"/>
    <w:rsid w:val="00EE05D0"/>
    <w:rsid w:val="00F10EA7"/>
    <w:rsid w:val="00F1655A"/>
    <w:rsid w:val="00F31F4F"/>
    <w:rsid w:val="00F427AB"/>
    <w:rsid w:val="00FD3527"/>
    <w:rsid w:val="00FE75D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D8BBF1"/>
  <w15:chartTrackingRefBased/>
  <w15:docId w15:val="{5F109580-59A7-4290-BD36-FC6C8F5D7E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1655A"/>
    <w:pPr>
      <w:keepNext/>
      <w:keepLines/>
      <w:spacing w:before="360" w:after="80"/>
      <w:outlineLvl w:val="0"/>
    </w:pPr>
    <w:rPr>
      <w:rFonts w:ascii="Times New Roman" w:eastAsiaTheme="majorEastAsia" w:hAnsi="Times New Roman" w:cstheme="majorBidi"/>
      <w:b/>
      <w:szCs w:val="40"/>
    </w:rPr>
  </w:style>
  <w:style w:type="paragraph" w:styleId="Heading2">
    <w:name w:val="heading 2"/>
    <w:basedOn w:val="Normal"/>
    <w:next w:val="Normal"/>
    <w:link w:val="Heading2Char"/>
    <w:uiPriority w:val="9"/>
    <w:unhideWhenUsed/>
    <w:qFormat/>
    <w:rsid w:val="00F1655A"/>
    <w:pPr>
      <w:keepNext/>
      <w:keepLines/>
      <w:spacing w:before="160" w:after="80"/>
      <w:outlineLvl w:val="1"/>
    </w:pPr>
    <w:rPr>
      <w:rFonts w:ascii="Times New Roman" w:eastAsiaTheme="majorEastAsia" w:hAnsi="Times New Roman" w:cstheme="majorBidi"/>
      <w:b/>
      <w:szCs w:val="32"/>
    </w:rPr>
  </w:style>
  <w:style w:type="paragraph" w:styleId="Heading3">
    <w:name w:val="heading 3"/>
    <w:basedOn w:val="Normal"/>
    <w:next w:val="Normal"/>
    <w:link w:val="Heading3Char"/>
    <w:uiPriority w:val="9"/>
    <w:unhideWhenUsed/>
    <w:qFormat/>
    <w:rsid w:val="00363D7B"/>
    <w:pPr>
      <w:keepNext/>
      <w:keepLines/>
      <w:spacing w:before="160" w:after="80"/>
      <w:outlineLvl w:val="2"/>
    </w:pPr>
    <w:rPr>
      <w:rFonts w:ascii="Times New Roman" w:eastAsiaTheme="majorEastAsia" w:hAnsi="Times New Roman" w:cstheme="majorBidi"/>
      <w:b/>
      <w:szCs w:val="28"/>
    </w:rPr>
  </w:style>
  <w:style w:type="paragraph" w:styleId="Heading4">
    <w:name w:val="heading 4"/>
    <w:basedOn w:val="Normal"/>
    <w:next w:val="Normal"/>
    <w:link w:val="Heading4Char"/>
    <w:uiPriority w:val="9"/>
    <w:unhideWhenUsed/>
    <w:qFormat/>
    <w:rsid w:val="005F330F"/>
    <w:pPr>
      <w:keepNext/>
      <w:keepLines/>
      <w:spacing w:before="80" w:after="40"/>
      <w:outlineLvl w:val="3"/>
    </w:pPr>
    <w:rPr>
      <w:rFonts w:ascii="Times New Roman" w:eastAsiaTheme="majorEastAsia" w:hAnsi="Times New Roman" w:cstheme="majorBidi"/>
      <w:b/>
      <w:i/>
      <w:iCs/>
    </w:rPr>
  </w:style>
  <w:style w:type="paragraph" w:styleId="Heading5">
    <w:name w:val="heading 5"/>
    <w:basedOn w:val="Normal"/>
    <w:next w:val="Normal"/>
    <w:link w:val="Heading5Char"/>
    <w:uiPriority w:val="9"/>
    <w:semiHidden/>
    <w:unhideWhenUsed/>
    <w:qFormat/>
    <w:rsid w:val="00BD378E"/>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BD378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D378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D378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D378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1655A"/>
    <w:rPr>
      <w:rFonts w:ascii="Times New Roman" w:eastAsiaTheme="majorEastAsia" w:hAnsi="Times New Roman" w:cstheme="majorBidi"/>
      <w:b/>
      <w:szCs w:val="40"/>
    </w:rPr>
  </w:style>
  <w:style w:type="character" w:customStyle="1" w:styleId="Heading2Char">
    <w:name w:val="Heading 2 Char"/>
    <w:basedOn w:val="DefaultParagraphFont"/>
    <w:link w:val="Heading2"/>
    <w:uiPriority w:val="9"/>
    <w:rsid w:val="00F1655A"/>
    <w:rPr>
      <w:rFonts w:ascii="Times New Roman" w:eastAsiaTheme="majorEastAsia" w:hAnsi="Times New Roman" w:cstheme="majorBidi"/>
      <w:b/>
      <w:szCs w:val="32"/>
    </w:rPr>
  </w:style>
  <w:style w:type="character" w:customStyle="1" w:styleId="Heading3Char">
    <w:name w:val="Heading 3 Char"/>
    <w:basedOn w:val="DefaultParagraphFont"/>
    <w:link w:val="Heading3"/>
    <w:uiPriority w:val="9"/>
    <w:rsid w:val="00363D7B"/>
    <w:rPr>
      <w:rFonts w:ascii="Times New Roman" w:eastAsiaTheme="majorEastAsia" w:hAnsi="Times New Roman" w:cstheme="majorBidi"/>
      <w:b/>
      <w:szCs w:val="28"/>
    </w:rPr>
  </w:style>
  <w:style w:type="character" w:customStyle="1" w:styleId="Heading4Char">
    <w:name w:val="Heading 4 Char"/>
    <w:basedOn w:val="DefaultParagraphFont"/>
    <w:link w:val="Heading4"/>
    <w:uiPriority w:val="9"/>
    <w:rsid w:val="005F330F"/>
    <w:rPr>
      <w:rFonts w:ascii="Times New Roman" w:eastAsiaTheme="majorEastAsia" w:hAnsi="Times New Roman" w:cstheme="majorBidi"/>
      <w:b/>
      <w:i/>
      <w:iCs/>
    </w:rPr>
  </w:style>
  <w:style w:type="character" w:customStyle="1" w:styleId="Heading5Char">
    <w:name w:val="Heading 5 Char"/>
    <w:basedOn w:val="DefaultParagraphFont"/>
    <w:link w:val="Heading5"/>
    <w:uiPriority w:val="9"/>
    <w:semiHidden/>
    <w:rsid w:val="00BD378E"/>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BD378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D378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D378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D378E"/>
    <w:rPr>
      <w:rFonts w:eastAsiaTheme="majorEastAsia" w:cstheme="majorBidi"/>
      <w:color w:val="272727" w:themeColor="text1" w:themeTint="D8"/>
    </w:rPr>
  </w:style>
  <w:style w:type="paragraph" w:styleId="Title">
    <w:name w:val="Title"/>
    <w:basedOn w:val="Normal"/>
    <w:next w:val="Normal"/>
    <w:link w:val="TitleChar"/>
    <w:uiPriority w:val="10"/>
    <w:qFormat/>
    <w:rsid w:val="00BD378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D378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D378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D378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D378E"/>
    <w:pPr>
      <w:spacing w:before="160"/>
      <w:jc w:val="center"/>
    </w:pPr>
    <w:rPr>
      <w:i/>
      <w:iCs/>
      <w:color w:val="404040" w:themeColor="text1" w:themeTint="BF"/>
    </w:rPr>
  </w:style>
  <w:style w:type="character" w:customStyle="1" w:styleId="QuoteChar">
    <w:name w:val="Quote Char"/>
    <w:basedOn w:val="DefaultParagraphFont"/>
    <w:link w:val="Quote"/>
    <w:uiPriority w:val="29"/>
    <w:rsid w:val="00BD378E"/>
    <w:rPr>
      <w:i/>
      <w:iCs/>
      <w:color w:val="404040" w:themeColor="text1" w:themeTint="BF"/>
    </w:rPr>
  </w:style>
  <w:style w:type="paragraph" w:styleId="ListParagraph">
    <w:name w:val="List Paragraph"/>
    <w:basedOn w:val="Normal"/>
    <w:uiPriority w:val="34"/>
    <w:qFormat/>
    <w:rsid w:val="00BD378E"/>
    <w:pPr>
      <w:ind w:left="720"/>
      <w:contextualSpacing/>
    </w:pPr>
  </w:style>
  <w:style w:type="character" w:styleId="IntenseEmphasis">
    <w:name w:val="Intense Emphasis"/>
    <w:basedOn w:val="DefaultParagraphFont"/>
    <w:uiPriority w:val="21"/>
    <w:qFormat/>
    <w:rsid w:val="00BD378E"/>
    <w:rPr>
      <w:i/>
      <w:iCs/>
      <w:color w:val="2F5496" w:themeColor="accent1" w:themeShade="BF"/>
    </w:rPr>
  </w:style>
  <w:style w:type="paragraph" w:styleId="IntenseQuote">
    <w:name w:val="Intense Quote"/>
    <w:basedOn w:val="Normal"/>
    <w:next w:val="Normal"/>
    <w:link w:val="IntenseQuoteChar"/>
    <w:uiPriority w:val="30"/>
    <w:qFormat/>
    <w:rsid w:val="00BD378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BD378E"/>
    <w:rPr>
      <w:i/>
      <w:iCs/>
      <w:color w:val="2F5496" w:themeColor="accent1" w:themeShade="BF"/>
    </w:rPr>
  </w:style>
  <w:style w:type="character" w:styleId="IntenseReference">
    <w:name w:val="Intense Reference"/>
    <w:basedOn w:val="DefaultParagraphFont"/>
    <w:uiPriority w:val="32"/>
    <w:qFormat/>
    <w:rsid w:val="00BD378E"/>
    <w:rPr>
      <w:b/>
      <w:bCs/>
      <w:smallCaps/>
      <w:color w:val="2F5496" w:themeColor="accent1" w:themeShade="BF"/>
      <w:spacing w:val="5"/>
    </w:rPr>
  </w:style>
  <w:style w:type="character" w:styleId="Hyperlink">
    <w:name w:val="Hyperlink"/>
    <w:basedOn w:val="DefaultParagraphFont"/>
    <w:uiPriority w:val="99"/>
    <w:unhideWhenUsed/>
    <w:rsid w:val="00887DD4"/>
    <w:rPr>
      <w:color w:val="0563C1" w:themeColor="hyperlink"/>
      <w:u w:val="single"/>
    </w:rPr>
  </w:style>
  <w:style w:type="character" w:styleId="UnresolvedMention">
    <w:name w:val="Unresolved Mention"/>
    <w:basedOn w:val="DefaultParagraphFont"/>
    <w:uiPriority w:val="99"/>
    <w:semiHidden/>
    <w:unhideWhenUsed/>
    <w:rsid w:val="00887DD4"/>
    <w:rPr>
      <w:color w:val="605E5C"/>
      <w:shd w:val="clear" w:color="auto" w:fill="E1DFDD"/>
    </w:rPr>
  </w:style>
  <w:style w:type="paragraph" w:styleId="NoSpacing">
    <w:name w:val="No Spacing"/>
    <w:uiPriority w:val="1"/>
    <w:qFormat/>
    <w:rsid w:val="00354FB1"/>
    <w:pPr>
      <w:spacing w:after="0" w:line="240" w:lineRule="auto"/>
    </w:pPr>
  </w:style>
  <w:style w:type="paragraph" w:styleId="TOCHeading">
    <w:name w:val="TOC Heading"/>
    <w:basedOn w:val="Heading1"/>
    <w:next w:val="Normal"/>
    <w:uiPriority w:val="39"/>
    <w:unhideWhenUsed/>
    <w:qFormat/>
    <w:rsid w:val="00363D7B"/>
    <w:pPr>
      <w:spacing w:before="240" w:after="0" w:line="259" w:lineRule="auto"/>
      <w:outlineLvl w:val="9"/>
    </w:pPr>
    <w:rPr>
      <w:rFonts w:asciiTheme="majorHAnsi" w:hAnsiTheme="majorHAnsi"/>
      <w:b w:val="0"/>
      <w:color w:val="2F5496" w:themeColor="accent1" w:themeShade="BF"/>
      <w:kern w:val="0"/>
      <w:sz w:val="32"/>
      <w:szCs w:val="32"/>
      <w14:ligatures w14:val="none"/>
    </w:rPr>
  </w:style>
  <w:style w:type="paragraph" w:styleId="TOC1">
    <w:name w:val="toc 1"/>
    <w:basedOn w:val="Normal"/>
    <w:next w:val="Normal"/>
    <w:autoRedefine/>
    <w:uiPriority w:val="39"/>
    <w:unhideWhenUsed/>
    <w:rsid w:val="00363D7B"/>
    <w:pPr>
      <w:spacing w:after="100"/>
    </w:pPr>
  </w:style>
  <w:style w:type="paragraph" w:styleId="TOC2">
    <w:name w:val="toc 2"/>
    <w:basedOn w:val="Normal"/>
    <w:next w:val="Normal"/>
    <w:autoRedefine/>
    <w:uiPriority w:val="39"/>
    <w:unhideWhenUsed/>
    <w:rsid w:val="00363D7B"/>
    <w:pPr>
      <w:spacing w:after="100"/>
      <w:ind w:left="240"/>
    </w:pPr>
  </w:style>
  <w:style w:type="paragraph" w:styleId="TOC3">
    <w:name w:val="toc 3"/>
    <w:basedOn w:val="Normal"/>
    <w:next w:val="Normal"/>
    <w:autoRedefine/>
    <w:uiPriority w:val="39"/>
    <w:unhideWhenUsed/>
    <w:rsid w:val="00363D7B"/>
    <w:pPr>
      <w:spacing w:after="100"/>
      <w:ind w:left="480"/>
    </w:pPr>
  </w:style>
  <w:style w:type="table" w:styleId="GridTable5Dark-Accent5">
    <w:name w:val="Grid Table 5 Dark Accent 5"/>
    <w:basedOn w:val="TableNormal"/>
    <w:uiPriority w:val="50"/>
    <w:rsid w:val="001875F4"/>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table" w:styleId="GridTable4-Accent5">
    <w:name w:val="Grid Table 4 Accent 5"/>
    <w:basedOn w:val="TableNormal"/>
    <w:uiPriority w:val="49"/>
    <w:rsid w:val="001875F4"/>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5Dark-Accent4">
    <w:name w:val="Grid Table 5 Dark Accent 4"/>
    <w:basedOn w:val="TableNormal"/>
    <w:uiPriority w:val="50"/>
    <w:rsid w:val="00773D43"/>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FF2CC"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FFC000"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FFC000"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FFC000"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FFC000" w:themeFill="accent4"/>
      </w:tcPr>
    </w:tblStylePr>
    <w:tblStylePr w:type="band1Vert">
      <w:tblPr/>
      <w:tcPr>
        <w:shd w:val="clear" w:color="auto" w:fill="FFE599" w:themeFill="accent4" w:themeFillTint="66"/>
      </w:tcPr>
    </w:tblStylePr>
    <w:tblStylePr w:type="band1Horz">
      <w:tblPr/>
      <w:tcPr>
        <w:shd w:val="clear" w:color="auto" w:fill="FFE599" w:themeFill="accent4" w:themeFillTint="66"/>
      </w:tcPr>
    </w:tblStylePr>
  </w:style>
  <w:style w:type="table" w:styleId="GridTable5Dark-Accent6">
    <w:name w:val="Grid Table 5 Dark Accent 6"/>
    <w:basedOn w:val="TableNormal"/>
    <w:uiPriority w:val="50"/>
    <w:rsid w:val="003B185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2EF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0AD47"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0AD47"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0AD47"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0AD47" w:themeFill="accent6"/>
      </w:tcPr>
    </w:tblStylePr>
    <w:tblStylePr w:type="band1Vert">
      <w:tblPr/>
      <w:tcPr>
        <w:shd w:val="clear" w:color="auto" w:fill="C5E0B3" w:themeFill="accent6" w:themeFillTint="66"/>
      </w:tcPr>
    </w:tblStylePr>
    <w:tblStylePr w:type="band1Horz">
      <w:tblPr/>
      <w:tcPr>
        <w:shd w:val="clear" w:color="auto" w:fill="C5E0B3" w:themeFill="accent6" w:themeFillTint="66"/>
      </w:tcPr>
    </w:tblStylePr>
  </w:style>
  <w:style w:type="paragraph" w:styleId="Caption">
    <w:name w:val="caption"/>
    <w:basedOn w:val="Normal"/>
    <w:next w:val="Normal"/>
    <w:uiPriority w:val="35"/>
    <w:unhideWhenUsed/>
    <w:qFormat/>
    <w:rsid w:val="009E0AF7"/>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hyperlink" Target="https://doi.org/10.1007/s11227-026-08439-z" TargetMode="External"/><Relationship Id="rId39"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16.png"/><Relationship Id="rId34" Type="http://schemas.openxmlformats.org/officeDocument/2006/relationships/hyperlink" Target="https://is.muni.cz/th/xf5o5/Pospisil_L____Laboratory_Environment_for_Cybersecurity_Testing-1.pdf" TargetMode="Externa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hyperlink" Target="https://pdfs.semanticscholar.org/a27a/70630087be6275c4bb16ebc961644c58a301.pdf" TargetMode="External"/><Relationship Id="rId33" Type="http://schemas.openxmlformats.org/officeDocument/2006/relationships/hyperlink" Target="https://www.igi-global.com/chapter/the-penetration-testing-lifecycle/406191" TargetMode="External"/><Relationship Id="rId38" Type="http://schemas.openxmlformats.org/officeDocument/2006/relationships/hyperlink" Target="https://www.igi-global.com/chapter/the-role-of-red-teams-in-cybersecurity/406192" TargetMode="External"/><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29" Type="http://schemas.openxmlformats.org/officeDocument/2006/relationships/hyperlink" Target="https://doi.org/10.1007/s10207-024-00835-x"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image" Target="media/image19.png"/><Relationship Id="rId32" Type="http://schemas.openxmlformats.org/officeDocument/2006/relationships/hyperlink" Target="https://repository.unam.edu.na/bitstreams/ec7a35ec-3dff-452e-9535-b9463aed5240/download" TargetMode="External"/><Relationship Id="rId37" Type="http://schemas.openxmlformats.org/officeDocument/2006/relationships/hyperlink" Target="https://books.google.com/books?hl=en&amp;lr=&amp;id=0zFYEAAAQBAJ&amp;oi=fnd&amp;pg=PP1&amp;dq=Research+into+cyber+security+attacks+and+Penetration+testing+for+a+virtualise+simulated+company+Website&amp;ots=OF6Luc3tQH&amp;sig=Uhb6-yf5LtbDL40WbQxZXCDyYRE" TargetMode="External"/><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hyperlink" Target="https://www.researchgate.net/profile/Avanthika-Vineetha-Harish/publication/400485675_SIRENS_An_Approach_To_Automated_Cyber_Security_Testing_and_Audits_of_Maritime_Systems/links/6984c4a7ca66ef6ab9908d90/SIRENS-An-Approach-To-Automated-Cyber-Security-Testing-and-Audits-of-Maritime-Systems.pdf" TargetMode="External"/><Relationship Id="rId36" Type="http://schemas.openxmlformats.org/officeDocument/2006/relationships/hyperlink" Target="https://www.techrxiv.org/doi/full/10.36227/techrxiv.174362706.68995054" TargetMode="External"/><Relationship Id="rId10" Type="http://schemas.openxmlformats.org/officeDocument/2006/relationships/image" Target="media/image5.png"/><Relationship Id="rId19" Type="http://schemas.openxmlformats.org/officeDocument/2006/relationships/image" Target="media/image14.png"/><Relationship Id="rId31" Type="http://schemas.openxmlformats.org/officeDocument/2006/relationships/hyperlink" Target="https://doi.org/10.1007/978-3-031-15900-8_16"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hyperlink" Target="https://doi.org/10.48550/arXiv.2410.03225" TargetMode="External"/><Relationship Id="rId30" Type="http://schemas.openxmlformats.org/officeDocument/2006/relationships/hyperlink" Target="https://www.theseus.fi/handle/10024/899582" TargetMode="External"/><Relationship Id="rId35" Type="http://schemas.openxmlformats.org/officeDocument/2006/relationships/hyperlink" Target="https://doi.org/10.1007/978-3-031-77524-6_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F1F770A-47A6-4539-8D68-6B3A42B07D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120</TotalTime>
  <Pages>40</Pages>
  <Words>8345</Words>
  <Characters>47573</Characters>
  <Application>Microsoft Office Word</Application>
  <DocSecurity>0</DocSecurity>
  <Lines>396</Lines>
  <Paragraphs>111</Paragraphs>
  <ScaleCrop>false</ScaleCrop>
  <Company/>
  <LinksUpToDate>false</LinksUpToDate>
  <CharactersWithSpaces>55807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2412606</dc:creator>
  <cp:keywords/>
  <dc:description/>
  <cp:lastModifiedBy>Rajul Gupta (2523934)</cp:lastModifiedBy>
  <cp:revision>44</cp:revision>
  <dcterms:created xsi:type="dcterms:W3CDTF">2026-04-13T09:22:00Z</dcterms:created>
  <dcterms:modified xsi:type="dcterms:W3CDTF">2026-04-30T19:37:00Z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8ae81add-0972-4115-b5c9-61d933f0441b</vt:lpwstr>
  </property>
</Properties>
</file>