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02D49" w14:textId="4ADD648D" w:rsidR="00DD333E" w:rsidRDefault="001E7D8F" w:rsidP="001E7D8F">
      <w:pPr>
        <w:spacing w:line="360" w:lineRule="auto"/>
        <w:ind w:left="284"/>
        <w:rPr>
          <w:rFonts w:ascii="Arial" w:hAnsi="Arial" w:cs="Arial"/>
        </w:rPr>
      </w:pPr>
      <w:r>
        <w:rPr>
          <w:rFonts w:ascii="Arial" w:hAnsi="Arial" w:cs="Arial"/>
        </w:rPr>
        <w:t xml:space="preserve">                                                                                                           </w:t>
      </w:r>
      <w:r w:rsidRPr="004518CE">
        <w:rPr>
          <w:rFonts w:ascii="Arial" w:hAnsi="Arial" w:cs="Arial"/>
          <w:noProof/>
        </w:rPr>
        <w:drawing>
          <wp:inline distT="0" distB="0" distL="0" distR="0" wp14:anchorId="2BAB7653" wp14:editId="6ADFCE71">
            <wp:extent cx="2026920" cy="8086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451" cy="818854"/>
                    </a:xfrm>
                    <a:prstGeom prst="rect">
                      <a:avLst/>
                    </a:prstGeom>
                    <a:noFill/>
                    <a:ln>
                      <a:noFill/>
                    </a:ln>
                  </pic:spPr>
                </pic:pic>
              </a:graphicData>
            </a:graphic>
          </wp:inline>
        </w:drawing>
      </w:r>
    </w:p>
    <w:p w14:paraId="2A676312" w14:textId="020FD786" w:rsidR="001E7D8F" w:rsidRPr="00AD5166" w:rsidRDefault="001E7D8F" w:rsidP="00AD5166">
      <w:pPr>
        <w:spacing w:line="360" w:lineRule="auto"/>
        <w:ind w:left="284"/>
        <w:jc w:val="center"/>
        <w:rPr>
          <w:rFonts w:ascii="Arial" w:hAnsi="Arial" w:cs="Arial"/>
          <w:b/>
          <w:bCs/>
        </w:rPr>
      </w:pPr>
      <w:r w:rsidRPr="00AD5166">
        <w:rPr>
          <w:rFonts w:ascii="Arial" w:hAnsi="Arial" w:cs="Arial"/>
          <w:b/>
          <w:bCs/>
        </w:rPr>
        <w:t xml:space="preserve">Digital Skill and </w:t>
      </w:r>
      <w:r w:rsidR="00AD5166" w:rsidRPr="00AD5166">
        <w:rPr>
          <w:rFonts w:ascii="Arial" w:hAnsi="Arial" w:cs="Arial"/>
          <w:b/>
          <w:bCs/>
        </w:rPr>
        <w:t>R</w:t>
      </w:r>
      <w:r w:rsidRPr="00AD5166">
        <w:rPr>
          <w:rFonts w:ascii="Arial" w:hAnsi="Arial" w:cs="Arial"/>
          <w:b/>
          <w:bCs/>
        </w:rPr>
        <w:t xml:space="preserve">esearch </w:t>
      </w:r>
      <w:r w:rsidR="00AD5166" w:rsidRPr="00AD5166">
        <w:rPr>
          <w:rFonts w:ascii="Arial" w:hAnsi="Arial" w:cs="Arial"/>
          <w:b/>
          <w:bCs/>
        </w:rPr>
        <w:t>M</w:t>
      </w:r>
      <w:r w:rsidRPr="00AD5166">
        <w:rPr>
          <w:rFonts w:ascii="Arial" w:hAnsi="Arial" w:cs="Arial"/>
          <w:b/>
          <w:bCs/>
        </w:rPr>
        <w:t>ethods (BMSW 4003_BIRM)</w:t>
      </w:r>
    </w:p>
    <w:p w14:paraId="658F6013" w14:textId="3889E13B" w:rsidR="001E7D8F" w:rsidRPr="00AD5166" w:rsidRDefault="001E7D8F" w:rsidP="00AD5166">
      <w:pPr>
        <w:spacing w:line="360" w:lineRule="auto"/>
        <w:ind w:left="284"/>
        <w:jc w:val="center"/>
        <w:rPr>
          <w:rFonts w:ascii="Arial" w:hAnsi="Arial" w:cs="Arial"/>
          <w:b/>
          <w:bCs/>
        </w:rPr>
      </w:pPr>
      <w:r w:rsidRPr="00AD5166">
        <w:rPr>
          <w:rFonts w:ascii="Arial" w:hAnsi="Arial" w:cs="Arial"/>
          <w:b/>
          <w:bCs/>
        </w:rPr>
        <w:t>Compo</w:t>
      </w:r>
      <w:r w:rsidR="00AD5166" w:rsidRPr="00AD5166">
        <w:rPr>
          <w:rFonts w:ascii="Arial" w:hAnsi="Arial" w:cs="Arial"/>
          <w:b/>
          <w:bCs/>
        </w:rPr>
        <w:t xml:space="preserve">nent </w:t>
      </w:r>
      <w:r w:rsidR="00AD5166">
        <w:rPr>
          <w:rFonts w:ascii="Arial" w:hAnsi="Arial" w:cs="Arial"/>
          <w:b/>
          <w:bCs/>
        </w:rPr>
        <w:t>T</w:t>
      </w:r>
      <w:r w:rsidR="00AD5166" w:rsidRPr="00AD5166">
        <w:rPr>
          <w:rFonts w:ascii="Arial" w:hAnsi="Arial" w:cs="Arial"/>
          <w:b/>
          <w:bCs/>
        </w:rPr>
        <w:t xml:space="preserve">wo </w:t>
      </w:r>
      <w:r w:rsidR="00AD5166">
        <w:rPr>
          <w:rFonts w:ascii="Arial" w:hAnsi="Arial" w:cs="Arial"/>
          <w:b/>
          <w:bCs/>
        </w:rPr>
        <w:t>R</w:t>
      </w:r>
      <w:r w:rsidR="00AD5166" w:rsidRPr="00AD5166">
        <w:rPr>
          <w:rFonts w:ascii="Arial" w:hAnsi="Arial" w:cs="Arial"/>
          <w:b/>
          <w:bCs/>
        </w:rPr>
        <w:t xml:space="preserve">esearch </w:t>
      </w:r>
      <w:r w:rsidR="00AD5166">
        <w:rPr>
          <w:rFonts w:ascii="Arial" w:hAnsi="Arial" w:cs="Arial"/>
          <w:b/>
          <w:bCs/>
        </w:rPr>
        <w:t>M</w:t>
      </w:r>
      <w:r w:rsidR="00AD5166" w:rsidRPr="00AD5166">
        <w:rPr>
          <w:rFonts w:ascii="Arial" w:hAnsi="Arial" w:cs="Arial"/>
          <w:b/>
          <w:bCs/>
        </w:rPr>
        <w:t>ethods</w:t>
      </w:r>
    </w:p>
    <w:p w14:paraId="39C136E4" w14:textId="74CE6FCD" w:rsidR="001E7D8F" w:rsidRPr="001A7E6F" w:rsidRDefault="00C471BB" w:rsidP="001E7D8F">
      <w:pPr>
        <w:spacing w:line="360" w:lineRule="auto"/>
        <w:ind w:left="284"/>
        <w:rPr>
          <w:rFonts w:ascii="Arial" w:hAnsi="Arial" w:cs="Arial"/>
        </w:rPr>
      </w:pPr>
      <w:r w:rsidRPr="00AD5166">
        <w:rPr>
          <w:rFonts w:ascii="Arial" w:hAnsi="Arial" w:cs="Arial"/>
          <w:b/>
          <w:bCs/>
        </w:rPr>
        <w:t>Lecturer</w:t>
      </w:r>
      <w:r w:rsidR="001E7D8F" w:rsidRPr="00AD5166">
        <w:rPr>
          <w:rFonts w:ascii="Arial" w:hAnsi="Arial" w:cs="Arial"/>
          <w:b/>
          <w:bCs/>
        </w:rPr>
        <w:t xml:space="preserve">: </w:t>
      </w:r>
      <w:proofErr w:type="spellStart"/>
      <w:r w:rsidR="001A7E6F" w:rsidRPr="001A7E6F">
        <w:rPr>
          <w:rFonts w:ascii="Arial" w:hAnsi="Arial" w:cs="Arial"/>
          <w:b/>
          <w:bCs/>
        </w:rPr>
        <w:t>Bale</w:t>
      </w:r>
      <w:r w:rsidR="001A7E6F">
        <w:rPr>
          <w:rFonts w:ascii="Arial" w:hAnsi="Arial" w:cs="Arial"/>
          <w:b/>
          <w:bCs/>
        </w:rPr>
        <w:t>n</w:t>
      </w:r>
      <w:r w:rsidR="001A7E6F" w:rsidRPr="001A7E6F">
        <w:rPr>
          <w:rFonts w:ascii="Arial" w:hAnsi="Arial" w:cs="Arial"/>
          <w:b/>
          <w:bCs/>
        </w:rPr>
        <w:t>dran</w:t>
      </w:r>
      <w:proofErr w:type="spellEnd"/>
      <w:r w:rsidR="001A7E6F" w:rsidRPr="001A7E6F">
        <w:rPr>
          <w:rFonts w:ascii="Arial" w:hAnsi="Arial" w:cs="Arial"/>
          <w:b/>
          <w:bCs/>
        </w:rPr>
        <w:t xml:space="preserve"> Kandasamy</w:t>
      </w:r>
    </w:p>
    <w:p w14:paraId="23CF754F" w14:textId="77777777" w:rsidR="001E7D8F" w:rsidRPr="00587765" w:rsidRDefault="001E7D8F" w:rsidP="001E7D8F">
      <w:pPr>
        <w:spacing w:line="360" w:lineRule="auto"/>
        <w:ind w:left="284" w:right="284"/>
        <w:rPr>
          <w:rFonts w:ascii="Arial" w:hAnsi="Arial" w:cs="Arial"/>
          <w:b/>
          <w:bCs/>
          <w:lang w:val="nl-NL"/>
        </w:rPr>
      </w:pPr>
      <w:r w:rsidRPr="00587765">
        <w:rPr>
          <w:rFonts w:ascii="Arial" w:hAnsi="Arial" w:cs="Arial"/>
          <w:b/>
          <w:bCs/>
          <w:lang w:val="nl-NL"/>
        </w:rPr>
        <w:t>Name: Gabriel Gheorghe</w:t>
      </w:r>
    </w:p>
    <w:p w14:paraId="68D4306A" w14:textId="259E96AB" w:rsidR="001E7D8F" w:rsidRDefault="001E7D8F" w:rsidP="001E7D8F">
      <w:pPr>
        <w:spacing w:line="360" w:lineRule="auto"/>
        <w:ind w:left="284" w:right="284"/>
        <w:rPr>
          <w:rFonts w:ascii="Arial" w:hAnsi="Arial" w:cs="Arial"/>
          <w:b/>
          <w:bCs/>
          <w:lang w:val="nl-NL"/>
        </w:rPr>
      </w:pPr>
      <w:r w:rsidRPr="00350245">
        <w:rPr>
          <w:rFonts w:ascii="Arial" w:hAnsi="Arial" w:cs="Arial"/>
          <w:b/>
          <w:bCs/>
          <w:lang w:val="nl-NL"/>
        </w:rPr>
        <w:t>Student ID: 2021690</w:t>
      </w:r>
    </w:p>
    <w:p w14:paraId="5006D857" w14:textId="31A6609E" w:rsidR="00AD5166" w:rsidRDefault="00AD5166" w:rsidP="001E7D8F">
      <w:pPr>
        <w:spacing w:line="360" w:lineRule="auto"/>
        <w:ind w:left="284" w:right="284"/>
        <w:rPr>
          <w:rFonts w:ascii="Arial" w:hAnsi="Arial" w:cs="Arial"/>
          <w:b/>
          <w:bCs/>
          <w:lang w:val="nl-NL"/>
        </w:rPr>
      </w:pPr>
    </w:p>
    <w:p w14:paraId="56D54D29" w14:textId="4FFE0DD6" w:rsidR="00AD5166" w:rsidRDefault="00AD5166" w:rsidP="001E7D8F">
      <w:pPr>
        <w:spacing w:line="360" w:lineRule="auto"/>
        <w:ind w:left="284" w:right="284"/>
        <w:rPr>
          <w:rFonts w:ascii="Arial" w:hAnsi="Arial" w:cs="Arial"/>
          <w:b/>
          <w:bCs/>
          <w:lang w:val="nl-NL"/>
        </w:rPr>
      </w:pPr>
    </w:p>
    <w:p w14:paraId="6065B2D1" w14:textId="77777777" w:rsidR="00AD5166" w:rsidRDefault="00AD5166" w:rsidP="001E7D8F">
      <w:pPr>
        <w:spacing w:line="360" w:lineRule="auto"/>
        <w:ind w:left="284" w:right="284"/>
        <w:rPr>
          <w:rFonts w:ascii="Arial" w:hAnsi="Arial" w:cs="Arial"/>
          <w:b/>
          <w:bCs/>
          <w:lang w:val="nl-NL"/>
        </w:rPr>
      </w:pPr>
    </w:p>
    <w:p w14:paraId="3EF3D9D1" w14:textId="4248C825" w:rsidR="001E7D8F" w:rsidRDefault="001E7D8F" w:rsidP="001E7D8F">
      <w:pPr>
        <w:spacing w:line="360" w:lineRule="auto"/>
        <w:ind w:left="284"/>
        <w:rPr>
          <w:rFonts w:ascii="Arial" w:hAnsi="Arial" w:cs="Arial"/>
          <w:lang w:val="nl-NL"/>
        </w:rPr>
      </w:pPr>
    </w:p>
    <w:p w14:paraId="7D330004" w14:textId="28948BB8" w:rsidR="00062E7E" w:rsidRDefault="00062E7E" w:rsidP="001E7D8F">
      <w:pPr>
        <w:spacing w:line="360" w:lineRule="auto"/>
        <w:ind w:left="284"/>
        <w:rPr>
          <w:rFonts w:ascii="Arial" w:hAnsi="Arial" w:cs="Arial"/>
          <w:lang w:val="nl-NL"/>
        </w:rPr>
      </w:pPr>
    </w:p>
    <w:p w14:paraId="65C0EBD5" w14:textId="352429FD" w:rsidR="00062E7E" w:rsidRDefault="00062E7E" w:rsidP="001E7D8F">
      <w:pPr>
        <w:spacing w:line="360" w:lineRule="auto"/>
        <w:ind w:left="284"/>
        <w:rPr>
          <w:rFonts w:ascii="Arial" w:hAnsi="Arial" w:cs="Arial"/>
          <w:lang w:val="nl-NL"/>
        </w:rPr>
      </w:pPr>
    </w:p>
    <w:p w14:paraId="476BA00F" w14:textId="06E82E6D" w:rsidR="00062E7E" w:rsidRDefault="00062E7E" w:rsidP="001E7D8F">
      <w:pPr>
        <w:spacing w:line="360" w:lineRule="auto"/>
        <w:ind w:left="284"/>
        <w:rPr>
          <w:rFonts w:ascii="Arial" w:hAnsi="Arial" w:cs="Arial"/>
          <w:lang w:val="nl-NL"/>
        </w:rPr>
      </w:pPr>
    </w:p>
    <w:p w14:paraId="1449D04F" w14:textId="6EC92FD4" w:rsidR="00062E7E" w:rsidRDefault="00062E7E" w:rsidP="001E7D8F">
      <w:pPr>
        <w:spacing w:line="360" w:lineRule="auto"/>
        <w:ind w:left="284"/>
        <w:rPr>
          <w:rFonts w:ascii="Arial" w:hAnsi="Arial" w:cs="Arial"/>
          <w:lang w:val="nl-NL"/>
        </w:rPr>
      </w:pPr>
    </w:p>
    <w:p w14:paraId="373CBCA5" w14:textId="301DDDAF" w:rsidR="00062E7E" w:rsidRDefault="00062E7E" w:rsidP="001E7D8F">
      <w:pPr>
        <w:spacing w:line="360" w:lineRule="auto"/>
        <w:ind w:left="284"/>
        <w:rPr>
          <w:rFonts w:ascii="Arial" w:hAnsi="Arial" w:cs="Arial"/>
          <w:lang w:val="nl-NL"/>
        </w:rPr>
      </w:pPr>
    </w:p>
    <w:p w14:paraId="04CE50F4" w14:textId="7A0453F7" w:rsidR="00062E7E" w:rsidRDefault="00062E7E" w:rsidP="001E7D8F">
      <w:pPr>
        <w:spacing w:line="360" w:lineRule="auto"/>
        <w:ind w:left="284"/>
        <w:rPr>
          <w:rFonts w:ascii="Arial" w:hAnsi="Arial" w:cs="Arial"/>
          <w:lang w:val="nl-NL"/>
        </w:rPr>
      </w:pPr>
    </w:p>
    <w:p w14:paraId="131614D5" w14:textId="5129EAA5" w:rsidR="00062E7E" w:rsidRDefault="00062E7E" w:rsidP="001E7D8F">
      <w:pPr>
        <w:spacing w:line="360" w:lineRule="auto"/>
        <w:ind w:left="284"/>
        <w:rPr>
          <w:rFonts w:ascii="Arial" w:hAnsi="Arial" w:cs="Arial"/>
          <w:lang w:val="nl-NL"/>
        </w:rPr>
      </w:pPr>
    </w:p>
    <w:p w14:paraId="501BAFC8" w14:textId="51335E74" w:rsidR="00062E7E" w:rsidRDefault="00062E7E" w:rsidP="001E7D8F">
      <w:pPr>
        <w:spacing w:line="360" w:lineRule="auto"/>
        <w:ind w:left="284"/>
        <w:rPr>
          <w:rFonts w:ascii="Arial" w:hAnsi="Arial" w:cs="Arial"/>
          <w:lang w:val="nl-NL"/>
        </w:rPr>
      </w:pPr>
    </w:p>
    <w:p w14:paraId="3ABB56F7" w14:textId="40041EDE" w:rsidR="00062E7E" w:rsidRDefault="00062E7E" w:rsidP="001E7D8F">
      <w:pPr>
        <w:spacing w:line="360" w:lineRule="auto"/>
        <w:ind w:left="284"/>
        <w:rPr>
          <w:rFonts w:ascii="Arial" w:hAnsi="Arial" w:cs="Arial"/>
          <w:lang w:val="nl-NL"/>
        </w:rPr>
      </w:pPr>
    </w:p>
    <w:p w14:paraId="7920FC04" w14:textId="01712FB3" w:rsidR="00062E7E" w:rsidRDefault="00062E7E" w:rsidP="001E7D8F">
      <w:pPr>
        <w:spacing w:line="360" w:lineRule="auto"/>
        <w:ind w:left="284"/>
        <w:rPr>
          <w:rFonts w:ascii="Arial" w:hAnsi="Arial" w:cs="Arial"/>
          <w:lang w:val="nl-NL"/>
        </w:rPr>
      </w:pPr>
    </w:p>
    <w:p w14:paraId="6E3F9E72" w14:textId="19AE7301" w:rsidR="00062E7E" w:rsidRDefault="00062E7E" w:rsidP="001E7D8F">
      <w:pPr>
        <w:spacing w:line="360" w:lineRule="auto"/>
        <w:ind w:left="284"/>
        <w:rPr>
          <w:rFonts w:ascii="Arial" w:hAnsi="Arial" w:cs="Arial"/>
          <w:lang w:val="nl-NL"/>
        </w:rPr>
      </w:pPr>
    </w:p>
    <w:p w14:paraId="547EA87B" w14:textId="1A125C97" w:rsidR="00062E7E" w:rsidRDefault="00062E7E" w:rsidP="001E7D8F">
      <w:pPr>
        <w:spacing w:line="360" w:lineRule="auto"/>
        <w:ind w:left="284"/>
        <w:rPr>
          <w:rFonts w:ascii="Arial" w:hAnsi="Arial" w:cs="Arial"/>
          <w:lang w:val="nl-NL"/>
        </w:rPr>
      </w:pPr>
    </w:p>
    <w:p w14:paraId="3CD6FCFF" w14:textId="6D73282A" w:rsidR="00062E7E" w:rsidRDefault="00062E7E" w:rsidP="001E7D8F">
      <w:pPr>
        <w:spacing w:line="360" w:lineRule="auto"/>
        <w:ind w:left="284"/>
        <w:rPr>
          <w:rFonts w:ascii="Arial" w:hAnsi="Arial" w:cs="Arial"/>
          <w:lang w:val="nl-NL"/>
        </w:rPr>
      </w:pPr>
    </w:p>
    <w:p w14:paraId="75D8C692" w14:textId="241753EA" w:rsidR="00BE76DE" w:rsidRDefault="00E24AAE" w:rsidP="001E7D8F">
      <w:pPr>
        <w:spacing w:line="360" w:lineRule="auto"/>
        <w:ind w:left="284"/>
        <w:rPr>
          <w:rFonts w:ascii="Arial" w:hAnsi="Arial" w:cs="Arial"/>
          <w:b/>
          <w:bCs/>
          <w:lang w:val="nl-NL"/>
        </w:rPr>
      </w:pPr>
      <w:proofErr w:type="spellStart"/>
      <w:r w:rsidRPr="00E24AAE">
        <w:rPr>
          <w:rFonts w:ascii="Arial" w:hAnsi="Arial" w:cs="Arial"/>
          <w:b/>
          <w:bCs/>
          <w:lang w:val="nl-NL"/>
        </w:rPr>
        <w:lastRenderedPageBreak/>
        <w:t>Table</w:t>
      </w:r>
      <w:proofErr w:type="spellEnd"/>
      <w:r w:rsidRPr="00E24AAE">
        <w:rPr>
          <w:rFonts w:ascii="Arial" w:hAnsi="Arial" w:cs="Arial"/>
          <w:b/>
          <w:bCs/>
          <w:lang w:val="nl-NL"/>
        </w:rPr>
        <w:t xml:space="preserve"> content </w:t>
      </w:r>
    </w:p>
    <w:p w14:paraId="1233972A" w14:textId="5F3ED702" w:rsidR="00677EAE" w:rsidRDefault="00677EAE" w:rsidP="00677EAE">
      <w:pPr>
        <w:pStyle w:val="ListParagraph"/>
        <w:numPr>
          <w:ilvl w:val="0"/>
          <w:numId w:val="1"/>
        </w:numPr>
        <w:spacing w:line="360" w:lineRule="auto"/>
        <w:rPr>
          <w:rFonts w:ascii="Arial" w:hAnsi="Arial" w:cs="Arial"/>
          <w:b/>
          <w:bCs/>
          <w:lang w:val="nl-NL"/>
        </w:rPr>
      </w:pPr>
      <w:proofErr w:type="spellStart"/>
      <w:r w:rsidRPr="00767B3F">
        <w:rPr>
          <w:rFonts w:ascii="Arial" w:hAnsi="Arial" w:cs="Arial"/>
          <w:b/>
          <w:bCs/>
          <w:lang w:val="nl-NL"/>
        </w:rPr>
        <w:t>Introduction</w:t>
      </w:r>
      <w:proofErr w:type="spellEnd"/>
      <w:r>
        <w:rPr>
          <w:rFonts w:ascii="Arial" w:hAnsi="Arial" w:cs="Arial"/>
          <w:b/>
          <w:bCs/>
          <w:lang w:val="nl-NL"/>
        </w:rPr>
        <w:t>…………………………………………………………………………</w:t>
      </w:r>
      <w:r w:rsidR="002B378B">
        <w:rPr>
          <w:rFonts w:ascii="Arial" w:hAnsi="Arial" w:cs="Arial"/>
          <w:b/>
          <w:bCs/>
          <w:lang w:val="nl-NL"/>
        </w:rPr>
        <w:t>.</w:t>
      </w:r>
      <w:r>
        <w:rPr>
          <w:rFonts w:ascii="Arial" w:hAnsi="Arial" w:cs="Arial"/>
          <w:b/>
          <w:bCs/>
          <w:lang w:val="nl-NL"/>
        </w:rPr>
        <w:t>…….</w:t>
      </w:r>
      <w:r w:rsidR="001D5C77">
        <w:rPr>
          <w:rFonts w:ascii="Arial" w:hAnsi="Arial" w:cs="Arial"/>
          <w:b/>
          <w:bCs/>
          <w:lang w:val="nl-NL"/>
        </w:rPr>
        <w:t>3</w:t>
      </w:r>
    </w:p>
    <w:p w14:paraId="3C528846" w14:textId="08CB5CC5" w:rsidR="00677EAE" w:rsidRPr="00677EAE" w:rsidRDefault="00677EAE" w:rsidP="00677EAE">
      <w:pPr>
        <w:pStyle w:val="ListParagraph"/>
        <w:numPr>
          <w:ilvl w:val="0"/>
          <w:numId w:val="1"/>
        </w:numPr>
        <w:spacing w:line="360" w:lineRule="auto"/>
        <w:rPr>
          <w:rFonts w:ascii="Arial" w:hAnsi="Arial" w:cs="Arial"/>
          <w:b/>
          <w:bCs/>
        </w:rPr>
      </w:pPr>
      <w:r w:rsidRPr="00677EAE">
        <w:rPr>
          <w:rFonts w:ascii="Arial" w:hAnsi="Arial" w:cs="Arial"/>
          <w:b/>
          <w:bCs/>
        </w:rPr>
        <w:t>DIKW model</w:t>
      </w:r>
      <w:r w:rsidR="00EA67A8">
        <w:rPr>
          <w:rFonts w:ascii="Arial" w:hAnsi="Arial" w:cs="Arial"/>
          <w:b/>
          <w:bCs/>
        </w:rPr>
        <w:t>…………………………………………………………………………</w:t>
      </w:r>
      <w:r w:rsidR="002B378B">
        <w:rPr>
          <w:rFonts w:ascii="Arial" w:hAnsi="Arial" w:cs="Arial"/>
          <w:b/>
          <w:bCs/>
        </w:rPr>
        <w:t>.</w:t>
      </w:r>
      <w:r w:rsidR="00EA67A8">
        <w:rPr>
          <w:rFonts w:ascii="Arial" w:hAnsi="Arial" w:cs="Arial"/>
          <w:b/>
          <w:bCs/>
        </w:rPr>
        <w:t>……..</w:t>
      </w:r>
      <w:r w:rsidR="001D5C77">
        <w:rPr>
          <w:rFonts w:ascii="Arial" w:hAnsi="Arial" w:cs="Arial"/>
          <w:b/>
          <w:bCs/>
        </w:rPr>
        <w:t>3</w:t>
      </w:r>
    </w:p>
    <w:p w14:paraId="7957F883" w14:textId="77F0ABAF" w:rsidR="001D5C77" w:rsidRPr="00645756" w:rsidRDefault="001D5C77" w:rsidP="001D5C77">
      <w:pPr>
        <w:pStyle w:val="ListParagraph"/>
        <w:numPr>
          <w:ilvl w:val="0"/>
          <w:numId w:val="1"/>
        </w:numPr>
        <w:spacing w:line="360" w:lineRule="auto"/>
        <w:rPr>
          <w:rFonts w:ascii="Arial" w:hAnsi="Arial" w:cs="Arial"/>
          <w:b/>
          <w:bCs/>
          <w:color w:val="222222"/>
          <w:shd w:val="clear" w:color="auto" w:fill="FFFFFF"/>
        </w:rPr>
      </w:pPr>
      <w:r w:rsidRPr="00645756">
        <w:rPr>
          <w:rFonts w:ascii="Arial" w:hAnsi="Arial" w:cs="Arial"/>
          <w:b/>
          <w:bCs/>
          <w:color w:val="222222"/>
          <w:shd w:val="clear" w:color="auto" w:fill="FFFFFF"/>
        </w:rPr>
        <w:t>Academic grit</w:t>
      </w:r>
      <w:r>
        <w:rPr>
          <w:rFonts w:ascii="Arial" w:hAnsi="Arial" w:cs="Arial"/>
          <w:b/>
          <w:bCs/>
          <w:color w:val="222222"/>
          <w:shd w:val="clear" w:color="auto" w:fill="FFFFFF"/>
        </w:rPr>
        <w:t>………………………………………………………………………………5</w:t>
      </w:r>
    </w:p>
    <w:p w14:paraId="5597D1A5" w14:textId="3400BEE5" w:rsidR="00677EAE" w:rsidRPr="001D5C77" w:rsidRDefault="001D5C77" w:rsidP="00677EAE">
      <w:pPr>
        <w:pStyle w:val="ListParagraph"/>
        <w:numPr>
          <w:ilvl w:val="0"/>
          <w:numId w:val="1"/>
        </w:numPr>
        <w:spacing w:line="360" w:lineRule="auto"/>
        <w:rPr>
          <w:rFonts w:ascii="Arial" w:hAnsi="Arial" w:cs="Arial"/>
          <w:b/>
          <w:bCs/>
          <w:lang w:val="nl-NL"/>
        </w:rPr>
      </w:pPr>
      <w:r w:rsidRPr="00E70205">
        <w:rPr>
          <w:rFonts w:ascii="Arial" w:hAnsi="Arial" w:cs="Arial"/>
          <w:b/>
          <w:bCs/>
        </w:rPr>
        <w:t>Data</w:t>
      </w:r>
      <w:r>
        <w:rPr>
          <w:rFonts w:ascii="Arial" w:hAnsi="Arial" w:cs="Arial"/>
          <w:b/>
          <w:bCs/>
        </w:rPr>
        <w:t>…………………………………………………………………………………………..5</w:t>
      </w:r>
    </w:p>
    <w:p w14:paraId="174F587D" w14:textId="46199A3C" w:rsidR="001D5C77" w:rsidRPr="001D5C77" w:rsidRDefault="001D5C77" w:rsidP="001D5C77">
      <w:pPr>
        <w:pStyle w:val="ListParagraph"/>
        <w:numPr>
          <w:ilvl w:val="1"/>
          <w:numId w:val="1"/>
        </w:numPr>
        <w:spacing w:line="360" w:lineRule="auto"/>
        <w:rPr>
          <w:rFonts w:ascii="Arial" w:hAnsi="Arial" w:cs="Arial"/>
          <w:b/>
          <w:bCs/>
        </w:rPr>
      </w:pPr>
      <w:r w:rsidRPr="001D5C77">
        <w:rPr>
          <w:rFonts w:ascii="Arial" w:hAnsi="Arial" w:cs="Arial"/>
          <w:b/>
          <w:bCs/>
        </w:rPr>
        <w:t>Design grit survey</w:t>
      </w:r>
      <w:r w:rsidR="002B378B">
        <w:rPr>
          <w:rFonts w:ascii="Arial" w:hAnsi="Arial" w:cs="Arial"/>
          <w:b/>
          <w:bCs/>
        </w:rPr>
        <w:t>…………………………………………………………………6</w:t>
      </w:r>
    </w:p>
    <w:p w14:paraId="6ADA3B08" w14:textId="025BD3FE" w:rsidR="002B378B" w:rsidRPr="001D5C77" w:rsidRDefault="002B378B" w:rsidP="002B378B">
      <w:pPr>
        <w:pStyle w:val="ListParagraph"/>
        <w:numPr>
          <w:ilvl w:val="1"/>
          <w:numId w:val="1"/>
        </w:numPr>
        <w:spacing w:line="360" w:lineRule="auto"/>
        <w:rPr>
          <w:rFonts w:ascii="Arial" w:hAnsi="Arial" w:cs="Arial"/>
          <w:b/>
          <w:bCs/>
        </w:rPr>
      </w:pPr>
      <w:r w:rsidRPr="001D5C77">
        <w:rPr>
          <w:rFonts w:ascii="Arial" w:hAnsi="Arial" w:cs="Arial"/>
          <w:b/>
          <w:bCs/>
        </w:rPr>
        <w:t>Data Collection</w:t>
      </w:r>
      <w:r>
        <w:rPr>
          <w:rFonts w:ascii="Arial" w:hAnsi="Arial" w:cs="Arial"/>
          <w:b/>
          <w:bCs/>
        </w:rPr>
        <w:t>…………………………………………………………………….</w:t>
      </w:r>
      <w:r w:rsidR="004F7128">
        <w:rPr>
          <w:rFonts w:ascii="Arial" w:hAnsi="Arial" w:cs="Arial"/>
          <w:b/>
          <w:bCs/>
        </w:rPr>
        <w:t>7</w:t>
      </w:r>
    </w:p>
    <w:p w14:paraId="1BA81C94" w14:textId="17E06BF3" w:rsidR="001D5C77" w:rsidRDefault="004F7128" w:rsidP="004F7128">
      <w:pPr>
        <w:pStyle w:val="ListParagraph"/>
        <w:numPr>
          <w:ilvl w:val="0"/>
          <w:numId w:val="1"/>
        </w:numPr>
        <w:spacing w:line="360" w:lineRule="auto"/>
        <w:rPr>
          <w:rFonts w:ascii="Arial" w:hAnsi="Arial" w:cs="Arial"/>
          <w:b/>
          <w:bCs/>
          <w:lang w:val="nl-NL"/>
        </w:rPr>
      </w:pPr>
      <w:r>
        <w:rPr>
          <w:rFonts w:ascii="Arial" w:hAnsi="Arial" w:cs="Arial"/>
          <w:b/>
          <w:bCs/>
          <w:lang w:val="nl-NL"/>
        </w:rPr>
        <w:t>Information …………………………………………………………………………………</w:t>
      </w:r>
      <w:r w:rsidR="001E2643">
        <w:rPr>
          <w:rFonts w:ascii="Arial" w:hAnsi="Arial" w:cs="Arial"/>
          <w:b/>
          <w:bCs/>
          <w:lang w:val="nl-NL"/>
        </w:rPr>
        <w:t>8</w:t>
      </w:r>
    </w:p>
    <w:p w14:paraId="21D900BC" w14:textId="395E70E2" w:rsidR="001E2643" w:rsidRPr="00AE4A29" w:rsidRDefault="001E2643" w:rsidP="001E2643">
      <w:pPr>
        <w:pStyle w:val="ListParagraph"/>
        <w:numPr>
          <w:ilvl w:val="0"/>
          <w:numId w:val="1"/>
        </w:numPr>
        <w:spacing w:line="360" w:lineRule="auto"/>
        <w:rPr>
          <w:rFonts w:ascii="Arial" w:hAnsi="Arial" w:cs="Arial"/>
          <w:b/>
          <w:bCs/>
        </w:rPr>
      </w:pPr>
      <w:r w:rsidRPr="00AE4A29">
        <w:rPr>
          <w:rFonts w:ascii="Arial" w:hAnsi="Arial" w:cs="Arial"/>
          <w:b/>
          <w:bCs/>
        </w:rPr>
        <w:t xml:space="preserve">Knowledge </w:t>
      </w:r>
      <w:r>
        <w:rPr>
          <w:rFonts w:ascii="Arial" w:hAnsi="Arial" w:cs="Arial"/>
          <w:b/>
          <w:bCs/>
        </w:rPr>
        <w:t>……………………………………………………………………………….…8</w:t>
      </w:r>
    </w:p>
    <w:p w14:paraId="4F6B13C1" w14:textId="154FD1F7" w:rsidR="001E2643" w:rsidRPr="00AE4A29" w:rsidRDefault="001E2643" w:rsidP="001E2643">
      <w:pPr>
        <w:pStyle w:val="ListParagraph"/>
        <w:numPr>
          <w:ilvl w:val="0"/>
          <w:numId w:val="1"/>
        </w:numPr>
        <w:spacing w:line="360" w:lineRule="auto"/>
        <w:rPr>
          <w:rFonts w:ascii="Arial" w:hAnsi="Arial" w:cs="Arial"/>
          <w:b/>
          <w:bCs/>
        </w:rPr>
      </w:pPr>
      <w:r w:rsidRPr="00AE4A29">
        <w:rPr>
          <w:rFonts w:ascii="Arial" w:hAnsi="Arial" w:cs="Arial"/>
          <w:b/>
          <w:bCs/>
        </w:rPr>
        <w:t>Wisdom</w:t>
      </w:r>
      <w:r>
        <w:rPr>
          <w:rFonts w:ascii="Arial" w:hAnsi="Arial" w:cs="Arial"/>
          <w:b/>
          <w:bCs/>
        </w:rPr>
        <w:t>………………………………………………………………………………………9</w:t>
      </w:r>
    </w:p>
    <w:p w14:paraId="5C8CD51F" w14:textId="3236BCC9" w:rsidR="001E2643" w:rsidRDefault="00E409F8" w:rsidP="004F7128">
      <w:pPr>
        <w:pStyle w:val="ListParagraph"/>
        <w:numPr>
          <w:ilvl w:val="0"/>
          <w:numId w:val="1"/>
        </w:numPr>
        <w:spacing w:line="360" w:lineRule="auto"/>
        <w:rPr>
          <w:rFonts w:ascii="Arial" w:hAnsi="Arial" w:cs="Arial"/>
          <w:b/>
          <w:bCs/>
          <w:lang w:val="nl-NL"/>
        </w:rPr>
      </w:pPr>
      <w:proofErr w:type="spellStart"/>
      <w:r>
        <w:rPr>
          <w:rFonts w:ascii="Arial" w:hAnsi="Arial" w:cs="Arial"/>
          <w:b/>
          <w:bCs/>
          <w:lang w:val="nl-NL"/>
        </w:rPr>
        <w:t>Conclusion</w:t>
      </w:r>
      <w:proofErr w:type="spellEnd"/>
      <w:r>
        <w:rPr>
          <w:rFonts w:ascii="Arial" w:hAnsi="Arial" w:cs="Arial"/>
          <w:b/>
          <w:bCs/>
          <w:lang w:val="nl-NL"/>
        </w:rPr>
        <w:t>…………………………………………………………………………………10</w:t>
      </w:r>
    </w:p>
    <w:p w14:paraId="78F52C81" w14:textId="2231A213" w:rsidR="00E409F8" w:rsidRPr="004F7128" w:rsidRDefault="0028664D" w:rsidP="004F7128">
      <w:pPr>
        <w:pStyle w:val="ListParagraph"/>
        <w:numPr>
          <w:ilvl w:val="0"/>
          <w:numId w:val="1"/>
        </w:numPr>
        <w:spacing w:line="360" w:lineRule="auto"/>
        <w:rPr>
          <w:rFonts w:ascii="Arial" w:hAnsi="Arial" w:cs="Arial"/>
          <w:b/>
          <w:bCs/>
          <w:lang w:val="nl-NL"/>
        </w:rPr>
      </w:pPr>
      <w:r>
        <w:rPr>
          <w:rFonts w:ascii="Arial" w:hAnsi="Arial" w:cs="Arial"/>
          <w:b/>
          <w:bCs/>
          <w:lang w:val="nl-NL"/>
        </w:rPr>
        <w:t>Reference ……………………………………………………………………………….…11</w:t>
      </w:r>
    </w:p>
    <w:p w14:paraId="2DFB0676" w14:textId="1468A7A1" w:rsidR="00677EAE" w:rsidRDefault="00677EAE" w:rsidP="001E7D8F">
      <w:pPr>
        <w:spacing w:line="360" w:lineRule="auto"/>
        <w:ind w:left="284"/>
        <w:rPr>
          <w:rFonts w:ascii="Arial" w:hAnsi="Arial" w:cs="Arial"/>
          <w:b/>
          <w:bCs/>
          <w:lang w:val="nl-NL"/>
        </w:rPr>
      </w:pPr>
    </w:p>
    <w:p w14:paraId="0DF3888F" w14:textId="52CA8AD9" w:rsidR="00677EAE" w:rsidRDefault="00677EAE" w:rsidP="001E7D8F">
      <w:pPr>
        <w:spacing w:line="360" w:lineRule="auto"/>
        <w:ind w:left="284"/>
        <w:rPr>
          <w:rFonts w:ascii="Arial" w:hAnsi="Arial" w:cs="Arial"/>
          <w:b/>
          <w:bCs/>
          <w:lang w:val="nl-NL"/>
        </w:rPr>
      </w:pPr>
    </w:p>
    <w:p w14:paraId="3F3D89D0" w14:textId="36DCC861" w:rsidR="00677EAE" w:rsidRDefault="00677EAE" w:rsidP="001E7D8F">
      <w:pPr>
        <w:spacing w:line="360" w:lineRule="auto"/>
        <w:ind w:left="284"/>
        <w:rPr>
          <w:rFonts w:ascii="Arial" w:hAnsi="Arial" w:cs="Arial"/>
          <w:b/>
          <w:bCs/>
          <w:lang w:val="nl-NL"/>
        </w:rPr>
      </w:pPr>
    </w:p>
    <w:p w14:paraId="4F000695" w14:textId="4F0957B2" w:rsidR="00677EAE" w:rsidRDefault="00677EAE" w:rsidP="001E7D8F">
      <w:pPr>
        <w:spacing w:line="360" w:lineRule="auto"/>
        <w:ind w:left="284"/>
        <w:rPr>
          <w:rFonts w:ascii="Arial" w:hAnsi="Arial" w:cs="Arial"/>
          <w:b/>
          <w:bCs/>
          <w:lang w:val="nl-NL"/>
        </w:rPr>
      </w:pPr>
    </w:p>
    <w:p w14:paraId="34763223" w14:textId="356E46D3" w:rsidR="00677EAE" w:rsidRDefault="00677EAE" w:rsidP="001E7D8F">
      <w:pPr>
        <w:spacing w:line="360" w:lineRule="auto"/>
        <w:ind w:left="284"/>
        <w:rPr>
          <w:rFonts w:ascii="Arial" w:hAnsi="Arial" w:cs="Arial"/>
          <w:b/>
          <w:bCs/>
          <w:lang w:val="nl-NL"/>
        </w:rPr>
      </w:pPr>
    </w:p>
    <w:p w14:paraId="629FEBE2" w14:textId="2C293823" w:rsidR="00677EAE" w:rsidRDefault="00677EAE" w:rsidP="001E7D8F">
      <w:pPr>
        <w:spacing w:line="360" w:lineRule="auto"/>
        <w:ind w:left="284"/>
        <w:rPr>
          <w:rFonts w:ascii="Arial" w:hAnsi="Arial" w:cs="Arial"/>
          <w:b/>
          <w:bCs/>
          <w:lang w:val="nl-NL"/>
        </w:rPr>
      </w:pPr>
    </w:p>
    <w:p w14:paraId="445B53EE" w14:textId="7EAFBAA8" w:rsidR="00677EAE" w:rsidRDefault="00677EAE" w:rsidP="001E7D8F">
      <w:pPr>
        <w:spacing w:line="360" w:lineRule="auto"/>
        <w:ind w:left="284"/>
        <w:rPr>
          <w:rFonts w:ascii="Arial" w:hAnsi="Arial" w:cs="Arial"/>
          <w:b/>
          <w:bCs/>
          <w:lang w:val="nl-NL"/>
        </w:rPr>
      </w:pPr>
    </w:p>
    <w:p w14:paraId="3698C022" w14:textId="1D0FB0FF" w:rsidR="00677EAE" w:rsidRDefault="00677EAE" w:rsidP="001E7D8F">
      <w:pPr>
        <w:spacing w:line="360" w:lineRule="auto"/>
        <w:ind w:left="284"/>
        <w:rPr>
          <w:rFonts w:ascii="Arial" w:hAnsi="Arial" w:cs="Arial"/>
          <w:b/>
          <w:bCs/>
          <w:lang w:val="nl-NL"/>
        </w:rPr>
      </w:pPr>
    </w:p>
    <w:p w14:paraId="7E05D58A" w14:textId="40DE0419" w:rsidR="00677EAE" w:rsidRDefault="00677EAE" w:rsidP="001E7D8F">
      <w:pPr>
        <w:spacing w:line="360" w:lineRule="auto"/>
        <w:ind w:left="284"/>
        <w:rPr>
          <w:rFonts w:ascii="Arial" w:hAnsi="Arial" w:cs="Arial"/>
          <w:b/>
          <w:bCs/>
          <w:lang w:val="nl-NL"/>
        </w:rPr>
      </w:pPr>
    </w:p>
    <w:p w14:paraId="204FFB64" w14:textId="376BE9AB" w:rsidR="00677EAE" w:rsidRDefault="00677EAE" w:rsidP="001E7D8F">
      <w:pPr>
        <w:spacing w:line="360" w:lineRule="auto"/>
        <w:ind w:left="284"/>
        <w:rPr>
          <w:rFonts w:ascii="Arial" w:hAnsi="Arial" w:cs="Arial"/>
          <w:b/>
          <w:bCs/>
          <w:lang w:val="nl-NL"/>
        </w:rPr>
      </w:pPr>
    </w:p>
    <w:p w14:paraId="41F023C1" w14:textId="34988CC3" w:rsidR="00677EAE" w:rsidRDefault="00677EAE" w:rsidP="001E7D8F">
      <w:pPr>
        <w:spacing w:line="360" w:lineRule="auto"/>
        <w:ind w:left="284"/>
        <w:rPr>
          <w:rFonts w:ascii="Arial" w:hAnsi="Arial" w:cs="Arial"/>
          <w:b/>
          <w:bCs/>
          <w:lang w:val="nl-NL"/>
        </w:rPr>
      </w:pPr>
    </w:p>
    <w:p w14:paraId="5B5CF306" w14:textId="17E41362" w:rsidR="00677EAE" w:rsidRDefault="00677EAE" w:rsidP="001E7D8F">
      <w:pPr>
        <w:spacing w:line="360" w:lineRule="auto"/>
        <w:ind w:left="284"/>
        <w:rPr>
          <w:rFonts w:ascii="Arial" w:hAnsi="Arial" w:cs="Arial"/>
          <w:b/>
          <w:bCs/>
          <w:lang w:val="nl-NL"/>
        </w:rPr>
      </w:pPr>
    </w:p>
    <w:p w14:paraId="23C86727" w14:textId="5A2A00C2" w:rsidR="00677EAE" w:rsidRDefault="00677EAE" w:rsidP="001E7D8F">
      <w:pPr>
        <w:spacing w:line="360" w:lineRule="auto"/>
        <w:ind w:left="284"/>
        <w:rPr>
          <w:rFonts w:ascii="Arial" w:hAnsi="Arial" w:cs="Arial"/>
          <w:b/>
          <w:bCs/>
          <w:lang w:val="nl-NL"/>
        </w:rPr>
      </w:pPr>
    </w:p>
    <w:p w14:paraId="186BF828" w14:textId="011BDCAB" w:rsidR="00677EAE" w:rsidRDefault="00677EAE" w:rsidP="001E7D8F">
      <w:pPr>
        <w:spacing w:line="360" w:lineRule="auto"/>
        <w:ind w:left="284"/>
        <w:rPr>
          <w:rFonts w:ascii="Arial" w:hAnsi="Arial" w:cs="Arial"/>
          <w:b/>
          <w:bCs/>
          <w:lang w:val="nl-NL"/>
        </w:rPr>
      </w:pPr>
    </w:p>
    <w:p w14:paraId="24ED4033" w14:textId="3CC4A139" w:rsidR="00677EAE" w:rsidRDefault="00677EAE" w:rsidP="001E7D8F">
      <w:pPr>
        <w:spacing w:line="360" w:lineRule="auto"/>
        <w:ind w:left="284"/>
        <w:rPr>
          <w:rFonts w:ascii="Arial" w:hAnsi="Arial" w:cs="Arial"/>
          <w:b/>
          <w:bCs/>
          <w:lang w:val="nl-NL"/>
        </w:rPr>
      </w:pPr>
    </w:p>
    <w:p w14:paraId="5E69CBA1" w14:textId="1BB5BF66" w:rsidR="00677EAE" w:rsidRDefault="00677EAE" w:rsidP="001E7D8F">
      <w:pPr>
        <w:spacing w:line="360" w:lineRule="auto"/>
        <w:ind w:left="284"/>
        <w:rPr>
          <w:rFonts w:ascii="Arial" w:hAnsi="Arial" w:cs="Arial"/>
          <w:b/>
          <w:bCs/>
          <w:lang w:val="nl-NL"/>
        </w:rPr>
      </w:pPr>
    </w:p>
    <w:p w14:paraId="6F590842" w14:textId="77777777" w:rsidR="00E24AAE" w:rsidRPr="00E24AAE" w:rsidRDefault="00E24AAE" w:rsidP="009D16A0">
      <w:pPr>
        <w:spacing w:line="360" w:lineRule="auto"/>
        <w:rPr>
          <w:rFonts w:ascii="Arial" w:hAnsi="Arial" w:cs="Arial"/>
          <w:b/>
          <w:bCs/>
          <w:lang w:val="nl-NL"/>
        </w:rPr>
      </w:pPr>
    </w:p>
    <w:p w14:paraId="3890C9B7" w14:textId="7BE9BEE7" w:rsidR="00062E7E" w:rsidRPr="00677EAE" w:rsidRDefault="00062E7E" w:rsidP="00677EAE">
      <w:pPr>
        <w:pStyle w:val="ListParagraph"/>
        <w:numPr>
          <w:ilvl w:val="0"/>
          <w:numId w:val="4"/>
        </w:numPr>
        <w:spacing w:line="360" w:lineRule="auto"/>
        <w:rPr>
          <w:rFonts w:ascii="Arial" w:hAnsi="Arial" w:cs="Arial"/>
          <w:b/>
          <w:bCs/>
          <w:lang w:val="nl-NL"/>
        </w:rPr>
      </w:pPr>
      <w:proofErr w:type="spellStart"/>
      <w:r w:rsidRPr="00677EAE">
        <w:rPr>
          <w:rFonts w:ascii="Arial" w:hAnsi="Arial" w:cs="Arial"/>
          <w:b/>
          <w:bCs/>
          <w:lang w:val="nl-NL"/>
        </w:rPr>
        <w:lastRenderedPageBreak/>
        <w:t>Introduction</w:t>
      </w:r>
      <w:proofErr w:type="spellEnd"/>
    </w:p>
    <w:p w14:paraId="1282B808" w14:textId="3BDAC07B" w:rsidR="000C29FF" w:rsidRDefault="000C29FF" w:rsidP="00062E7E">
      <w:pPr>
        <w:pStyle w:val="ListParagraph"/>
        <w:spacing w:line="360" w:lineRule="auto"/>
        <w:ind w:left="644"/>
        <w:rPr>
          <w:rFonts w:ascii="Arial" w:hAnsi="Arial" w:cs="Arial"/>
          <w:noProof/>
          <w:lang w:val="nl-NL"/>
        </w:rPr>
      </w:pPr>
    </w:p>
    <w:p w14:paraId="1225E305" w14:textId="454E4931" w:rsidR="00062E7E" w:rsidRDefault="000C29FF" w:rsidP="00062E7E">
      <w:pPr>
        <w:pStyle w:val="ListParagraph"/>
        <w:spacing w:line="360" w:lineRule="auto"/>
        <w:ind w:left="644"/>
        <w:rPr>
          <w:rFonts w:ascii="Arial" w:hAnsi="Arial" w:cs="Arial"/>
          <w:lang w:val="nl-NL"/>
        </w:rPr>
      </w:pPr>
      <w:r>
        <w:rPr>
          <w:rFonts w:ascii="Arial" w:hAnsi="Arial" w:cs="Arial"/>
          <w:noProof/>
          <w:lang w:val="nl-NL"/>
        </w:rPr>
        <w:drawing>
          <wp:inline distT="0" distB="0" distL="0" distR="0" wp14:anchorId="4BD975E4" wp14:editId="603A78F4">
            <wp:extent cx="5731510" cy="3269615"/>
            <wp:effectExtent l="0" t="0" r="2540" b="6985"/>
            <wp:docPr id="3" name="Picture 3"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 indoo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14:paraId="675AB909" w14:textId="1E797F1D" w:rsidR="000C29FF" w:rsidRDefault="000C29FF" w:rsidP="00062E7E">
      <w:pPr>
        <w:pStyle w:val="ListParagraph"/>
        <w:spacing w:line="360" w:lineRule="auto"/>
        <w:ind w:left="644"/>
        <w:rPr>
          <w:rFonts w:ascii="Arial" w:hAnsi="Arial" w:cs="Arial"/>
          <w:lang w:val="nl-NL"/>
        </w:rPr>
      </w:pPr>
    </w:p>
    <w:p w14:paraId="360E4424" w14:textId="77C3C7C1" w:rsidR="000C29FF" w:rsidRPr="004D42D5" w:rsidRDefault="00587765" w:rsidP="008101D3">
      <w:pPr>
        <w:pStyle w:val="ListParagraph"/>
        <w:spacing w:line="360" w:lineRule="auto"/>
        <w:ind w:left="284"/>
        <w:rPr>
          <w:rFonts w:ascii="Arial" w:hAnsi="Arial" w:cs="Arial"/>
        </w:rPr>
      </w:pPr>
      <w:r>
        <w:rPr>
          <w:rFonts w:ascii="Arial" w:hAnsi="Arial" w:cs="Arial"/>
        </w:rPr>
        <w:t xml:space="preserve">In the </w:t>
      </w:r>
      <w:r w:rsidR="000E4E7A" w:rsidRPr="006F5B68">
        <w:rPr>
          <w:rFonts w:ascii="Arial" w:hAnsi="Arial" w:cs="Arial"/>
        </w:rPr>
        <w:t xml:space="preserve">21st </w:t>
      </w:r>
      <w:r w:rsidR="000E4E7A">
        <w:rPr>
          <w:rFonts w:ascii="Arial" w:hAnsi="Arial" w:cs="Arial"/>
        </w:rPr>
        <w:t>century</w:t>
      </w:r>
      <w:r w:rsidR="000E4E7A">
        <w:rPr>
          <w:rFonts w:ascii="Arial" w:hAnsi="Arial" w:cs="Arial"/>
        </w:rPr>
        <w:t xml:space="preserve">, </w:t>
      </w:r>
      <w:r w:rsidR="0014051C" w:rsidRPr="006F5B68">
        <w:rPr>
          <w:rFonts w:ascii="Arial" w:hAnsi="Arial" w:cs="Arial"/>
        </w:rPr>
        <w:t>Digital skills</w:t>
      </w:r>
      <w:r w:rsidR="000E4E7A">
        <w:rPr>
          <w:rFonts w:ascii="Arial" w:hAnsi="Arial" w:cs="Arial"/>
        </w:rPr>
        <w:t xml:space="preserve"> is considered as </w:t>
      </w:r>
      <w:r w:rsidR="00A45EB7">
        <w:rPr>
          <w:rFonts w:ascii="Arial" w:hAnsi="Arial" w:cs="Arial"/>
        </w:rPr>
        <w:t xml:space="preserve">the main skills and becoming the core discussion </w:t>
      </w:r>
      <w:r w:rsidR="00903C43">
        <w:rPr>
          <w:rFonts w:ascii="Arial" w:hAnsi="Arial" w:cs="Arial"/>
        </w:rPr>
        <w:t xml:space="preserve">because of </w:t>
      </w:r>
      <w:r w:rsidR="00391549">
        <w:rPr>
          <w:rFonts w:ascii="Arial" w:hAnsi="Arial" w:cs="Arial"/>
        </w:rPr>
        <w:t xml:space="preserve">business </w:t>
      </w:r>
      <w:r w:rsidR="00903C43">
        <w:rPr>
          <w:rFonts w:ascii="Arial" w:hAnsi="Arial" w:cs="Arial"/>
        </w:rPr>
        <w:t>globalizing</w:t>
      </w:r>
      <w:r w:rsidR="00391549">
        <w:rPr>
          <w:rFonts w:ascii="Arial" w:hAnsi="Arial" w:cs="Arial"/>
        </w:rPr>
        <w:t xml:space="preserve"> when organisation and individual takes part in </w:t>
      </w:r>
      <w:r w:rsidR="003867A9">
        <w:rPr>
          <w:rFonts w:ascii="Arial" w:hAnsi="Arial" w:cs="Arial"/>
        </w:rPr>
        <w:t>global economy and comp</w:t>
      </w:r>
      <w:r w:rsidR="004F4BD7">
        <w:rPr>
          <w:rFonts w:ascii="Arial" w:hAnsi="Arial" w:cs="Arial"/>
        </w:rPr>
        <w:t>etitive environment</w:t>
      </w:r>
      <w:r w:rsidR="00391549">
        <w:rPr>
          <w:rFonts w:ascii="Arial" w:hAnsi="Arial" w:cs="Arial"/>
        </w:rPr>
        <w:t>.</w:t>
      </w:r>
      <w:r w:rsidR="0014051C" w:rsidRPr="006F5B68">
        <w:rPr>
          <w:rFonts w:ascii="Arial" w:hAnsi="Arial" w:cs="Arial"/>
        </w:rPr>
        <w:t xml:space="preserve"> </w:t>
      </w:r>
      <w:r w:rsidR="00ED37C8">
        <w:rPr>
          <w:rFonts w:ascii="Arial" w:hAnsi="Arial" w:cs="Arial"/>
        </w:rPr>
        <w:t>Automati</w:t>
      </w:r>
      <w:r w:rsidR="0022189A">
        <w:rPr>
          <w:rFonts w:ascii="Arial" w:hAnsi="Arial" w:cs="Arial"/>
        </w:rPr>
        <w:t>c systems and techno</w:t>
      </w:r>
      <w:r w:rsidR="00E95AC0">
        <w:rPr>
          <w:rFonts w:ascii="Arial" w:hAnsi="Arial" w:cs="Arial"/>
        </w:rPr>
        <w:t>log</w:t>
      </w:r>
      <w:r w:rsidR="00650016">
        <w:rPr>
          <w:rFonts w:ascii="Arial" w:hAnsi="Arial" w:cs="Arial"/>
        </w:rPr>
        <w:t>y</w:t>
      </w:r>
      <w:r w:rsidR="00ED37C8">
        <w:rPr>
          <w:rFonts w:ascii="Arial" w:hAnsi="Arial" w:cs="Arial"/>
        </w:rPr>
        <w:t xml:space="preserve"> has been </w:t>
      </w:r>
      <w:r w:rsidR="007E2D69">
        <w:rPr>
          <w:rFonts w:ascii="Arial" w:hAnsi="Arial" w:cs="Arial"/>
        </w:rPr>
        <w:t>significant</w:t>
      </w:r>
      <w:r w:rsidR="00870BF5">
        <w:rPr>
          <w:rFonts w:ascii="Arial" w:hAnsi="Arial" w:cs="Arial"/>
        </w:rPr>
        <w:t>ly</w:t>
      </w:r>
      <w:r w:rsidR="007E2D69">
        <w:rPr>
          <w:rFonts w:ascii="Arial" w:hAnsi="Arial" w:cs="Arial"/>
        </w:rPr>
        <w:t xml:space="preserve"> </w:t>
      </w:r>
      <w:r w:rsidR="009B33ED">
        <w:rPr>
          <w:rFonts w:ascii="Arial" w:hAnsi="Arial" w:cs="Arial"/>
        </w:rPr>
        <w:t>applied</w:t>
      </w:r>
      <w:r w:rsidR="00105443">
        <w:rPr>
          <w:rFonts w:ascii="Arial" w:hAnsi="Arial" w:cs="Arial"/>
        </w:rPr>
        <w:t xml:space="preserve"> in </w:t>
      </w:r>
      <w:r w:rsidR="009B33ED">
        <w:rPr>
          <w:rFonts w:ascii="Arial" w:hAnsi="Arial" w:cs="Arial"/>
        </w:rPr>
        <w:t>workplace</w:t>
      </w:r>
      <w:r w:rsidR="00E95AC0">
        <w:rPr>
          <w:rFonts w:ascii="Arial" w:hAnsi="Arial" w:cs="Arial"/>
        </w:rPr>
        <w:t xml:space="preserve"> to change</w:t>
      </w:r>
      <w:r w:rsidR="00650016">
        <w:rPr>
          <w:rFonts w:ascii="Arial" w:hAnsi="Arial" w:cs="Arial"/>
        </w:rPr>
        <w:t xml:space="preserve"> the management behaviour</w:t>
      </w:r>
      <w:r w:rsidR="00AA2F40">
        <w:rPr>
          <w:rFonts w:ascii="Arial" w:hAnsi="Arial" w:cs="Arial"/>
        </w:rPr>
        <w:t xml:space="preserve"> with</w:t>
      </w:r>
      <w:r w:rsidR="00E15A60">
        <w:rPr>
          <w:rFonts w:ascii="Arial" w:hAnsi="Arial" w:cs="Arial"/>
        </w:rPr>
        <w:t xml:space="preserve"> </w:t>
      </w:r>
      <w:r w:rsidR="00E15A60">
        <w:rPr>
          <w:rFonts w:ascii="Arial" w:hAnsi="Arial" w:cs="Arial"/>
        </w:rPr>
        <w:t>information sharing</w:t>
      </w:r>
      <w:r w:rsidR="00E15A60">
        <w:rPr>
          <w:rFonts w:ascii="Arial" w:hAnsi="Arial" w:cs="Arial"/>
        </w:rPr>
        <w:t>,</w:t>
      </w:r>
      <w:r w:rsidR="00AA2F40">
        <w:rPr>
          <w:rFonts w:ascii="Arial" w:hAnsi="Arial" w:cs="Arial"/>
        </w:rPr>
        <w:t xml:space="preserve"> </w:t>
      </w:r>
      <w:r w:rsidR="00266B2C">
        <w:rPr>
          <w:rFonts w:ascii="Arial" w:hAnsi="Arial" w:cs="Arial"/>
        </w:rPr>
        <w:t>decision making, and</w:t>
      </w:r>
      <w:r w:rsidR="008F19F2">
        <w:rPr>
          <w:rFonts w:ascii="Arial" w:hAnsi="Arial" w:cs="Arial"/>
        </w:rPr>
        <w:t xml:space="preserve"> target</w:t>
      </w:r>
      <w:r w:rsidR="00266B2C">
        <w:rPr>
          <w:rFonts w:ascii="Arial" w:hAnsi="Arial" w:cs="Arial"/>
        </w:rPr>
        <w:t xml:space="preserve"> </w:t>
      </w:r>
      <w:r w:rsidR="0028322C">
        <w:rPr>
          <w:rFonts w:ascii="Arial" w:hAnsi="Arial" w:cs="Arial"/>
        </w:rPr>
        <w:t>task</w:t>
      </w:r>
      <w:r w:rsidR="008F19F2">
        <w:rPr>
          <w:rFonts w:ascii="Arial" w:hAnsi="Arial" w:cs="Arial"/>
        </w:rPr>
        <w:t>s for</w:t>
      </w:r>
      <w:r w:rsidR="0028322C">
        <w:rPr>
          <w:rFonts w:ascii="Arial" w:hAnsi="Arial" w:cs="Arial"/>
        </w:rPr>
        <w:t xml:space="preserve"> team</w:t>
      </w:r>
      <w:r w:rsidR="00E15A60">
        <w:rPr>
          <w:rFonts w:ascii="Arial" w:hAnsi="Arial" w:cs="Arial"/>
        </w:rPr>
        <w:t>work</w:t>
      </w:r>
      <w:r w:rsidR="0028322C">
        <w:rPr>
          <w:rFonts w:ascii="Arial" w:hAnsi="Arial" w:cs="Arial"/>
        </w:rPr>
        <w:t xml:space="preserve">. </w:t>
      </w:r>
      <w:r w:rsidR="008F19F2">
        <w:rPr>
          <w:rFonts w:ascii="Arial" w:hAnsi="Arial" w:cs="Arial"/>
        </w:rPr>
        <w:t>Hence</w:t>
      </w:r>
      <w:r w:rsidR="00CD2CE2">
        <w:rPr>
          <w:rFonts w:ascii="Arial" w:hAnsi="Arial" w:cs="Arial"/>
        </w:rPr>
        <w:t>, “</w:t>
      </w:r>
      <w:r w:rsidR="00F36D1F">
        <w:rPr>
          <w:rFonts w:ascii="Arial" w:hAnsi="Arial" w:cs="Arial"/>
        </w:rPr>
        <w:t xml:space="preserve">information and communication </w:t>
      </w:r>
      <w:r w:rsidR="0087445B">
        <w:rPr>
          <w:rFonts w:ascii="Arial" w:hAnsi="Arial" w:cs="Arial"/>
        </w:rPr>
        <w:t xml:space="preserve">technology are at the core of </w:t>
      </w:r>
      <w:r w:rsidR="00CE1774">
        <w:rPr>
          <w:rFonts w:ascii="Arial" w:hAnsi="Arial" w:cs="Arial"/>
        </w:rPr>
        <w:t>this fast-changing economic”</w:t>
      </w:r>
      <w:r w:rsidR="00DD53D2">
        <w:rPr>
          <w:rFonts w:ascii="Arial" w:hAnsi="Arial" w:cs="Arial"/>
        </w:rPr>
        <w:t xml:space="preserve"> </w:t>
      </w:r>
      <w:r w:rsidR="004D42D5">
        <w:rPr>
          <w:rFonts w:ascii="Arial" w:hAnsi="Arial" w:cs="Arial"/>
        </w:rPr>
        <w:t>(</w:t>
      </w:r>
      <w:r w:rsidR="004D42D5" w:rsidRPr="004D42D5">
        <w:rPr>
          <w:rFonts w:ascii="Arial" w:hAnsi="Arial" w:cs="Arial"/>
          <w:color w:val="222222"/>
          <w:shd w:val="clear" w:color="auto" w:fill="FFFFFF"/>
        </w:rPr>
        <w:t xml:space="preserve">Van </w:t>
      </w:r>
      <w:proofErr w:type="spellStart"/>
      <w:r w:rsidR="004D42D5" w:rsidRPr="004D42D5">
        <w:rPr>
          <w:rFonts w:ascii="Arial" w:hAnsi="Arial" w:cs="Arial"/>
          <w:color w:val="222222"/>
          <w:shd w:val="clear" w:color="auto" w:fill="FFFFFF"/>
        </w:rPr>
        <w:t>Laar</w:t>
      </w:r>
      <w:proofErr w:type="spellEnd"/>
      <w:r w:rsidR="004D42D5">
        <w:rPr>
          <w:rFonts w:ascii="Arial" w:hAnsi="Arial" w:cs="Arial"/>
          <w:color w:val="222222"/>
          <w:shd w:val="clear" w:color="auto" w:fill="FFFFFF"/>
        </w:rPr>
        <w:t xml:space="preserve"> </w:t>
      </w:r>
      <w:r w:rsidR="00594505">
        <w:rPr>
          <w:rFonts w:ascii="Arial" w:hAnsi="Arial" w:cs="Arial"/>
          <w:color w:val="222222"/>
          <w:shd w:val="clear" w:color="auto" w:fill="FFFFFF"/>
        </w:rPr>
        <w:t>et al., 2017</w:t>
      </w:r>
      <w:r w:rsidR="003D5310">
        <w:rPr>
          <w:rFonts w:ascii="Arial" w:hAnsi="Arial" w:cs="Arial"/>
          <w:color w:val="222222"/>
          <w:shd w:val="clear" w:color="auto" w:fill="FFFFFF"/>
        </w:rPr>
        <w:t>, p.</w:t>
      </w:r>
      <w:r w:rsidR="00217793">
        <w:rPr>
          <w:rFonts w:ascii="Arial" w:hAnsi="Arial" w:cs="Arial"/>
          <w:color w:val="222222"/>
          <w:shd w:val="clear" w:color="auto" w:fill="FFFFFF"/>
        </w:rPr>
        <w:t>577</w:t>
      </w:r>
      <w:r w:rsidR="00594505">
        <w:rPr>
          <w:rFonts w:ascii="Arial" w:hAnsi="Arial" w:cs="Arial"/>
          <w:color w:val="222222"/>
          <w:shd w:val="clear" w:color="auto" w:fill="FFFFFF"/>
        </w:rPr>
        <w:t>).</w:t>
      </w:r>
      <w:r w:rsidR="003D5310">
        <w:rPr>
          <w:rFonts w:ascii="Arial" w:hAnsi="Arial" w:cs="Arial"/>
          <w:color w:val="222222"/>
          <w:shd w:val="clear" w:color="auto" w:fill="FFFFFF"/>
        </w:rPr>
        <w:t xml:space="preserve"> </w:t>
      </w:r>
    </w:p>
    <w:p w14:paraId="7CD4CE30" w14:textId="79E01E99" w:rsidR="008101D3" w:rsidRDefault="00477243" w:rsidP="008101D3">
      <w:pPr>
        <w:pStyle w:val="ListParagraph"/>
        <w:spacing w:line="360" w:lineRule="auto"/>
        <w:ind w:left="284"/>
        <w:rPr>
          <w:rFonts w:ascii="Arial" w:hAnsi="Arial" w:cs="Arial"/>
        </w:rPr>
      </w:pPr>
      <w:r>
        <w:rPr>
          <w:rFonts w:ascii="Arial" w:hAnsi="Arial" w:cs="Arial"/>
        </w:rPr>
        <w:t xml:space="preserve">The definitions </w:t>
      </w:r>
      <w:r w:rsidR="008C6F4D">
        <w:rPr>
          <w:rFonts w:ascii="Arial" w:hAnsi="Arial" w:cs="Arial"/>
        </w:rPr>
        <w:t xml:space="preserve">of </w:t>
      </w:r>
      <w:r w:rsidR="00297321">
        <w:rPr>
          <w:rFonts w:ascii="Arial" w:hAnsi="Arial" w:cs="Arial"/>
        </w:rPr>
        <w:t xml:space="preserve">DIKW </w:t>
      </w:r>
      <w:r w:rsidR="008C6F4D">
        <w:rPr>
          <w:rFonts w:ascii="Arial" w:hAnsi="Arial" w:cs="Arial"/>
        </w:rPr>
        <w:t xml:space="preserve">were introduced while these </w:t>
      </w:r>
      <w:r w:rsidR="00D33654">
        <w:rPr>
          <w:rFonts w:ascii="Arial" w:hAnsi="Arial" w:cs="Arial"/>
        </w:rPr>
        <w:t xml:space="preserve">concepts </w:t>
      </w:r>
      <w:r w:rsidR="007F7D3E">
        <w:rPr>
          <w:rFonts w:ascii="Arial" w:hAnsi="Arial" w:cs="Arial"/>
        </w:rPr>
        <w:t>refer</w:t>
      </w:r>
      <w:r w:rsidR="00297321">
        <w:rPr>
          <w:rFonts w:ascii="Arial" w:hAnsi="Arial" w:cs="Arial"/>
        </w:rPr>
        <w:t xml:space="preserve"> to </w:t>
      </w:r>
      <w:r w:rsidR="002052F9">
        <w:rPr>
          <w:rFonts w:ascii="Arial" w:hAnsi="Arial" w:cs="Arial"/>
        </w:rPr>
        <w:t>Data, Information, Knowledge, Wisdom</w:t>
      </w:r>
      <w:r w:rsidR="005E0AD0">
        <w:rPr>
          <w:rFonts w:ascii="Arial" w:hAnsi="Arial" w:cs="Arial"/>
        </w:rPr>
        <w:t xml:space="preserve"> which are </w:t>
      </w:r>
      <w:r w:rsidR="00D33654">
        <w:rPr>
          <w:rFonts w:ascii="Arial" w:hAnsi="Arial" w:cs="Arial"/>
        </w:rPr>
        <w:t xml:space="preserve">considered </w:t>
      </w:r>
      <w:r w:rsidR="006A465E">
        <w:rPr>
          <w:rFonts w:ascii="Arial" w:hAnsi="Arial" w:cs="Arial"/>
        </w:rPr>
        <w:t xml:space="preserve">as the </w:t>
      </w:r>
      <w:r w:rsidR="005E0AD0">
        <w:rPr>
          <w:rFonts w:ascii="Arial" w:hAnsi="Arial" w:cs="Arial"/>
        </w:rPr>
        <w:t xml:space="preserve">essential parts in </w:t>
      </w:r>
      <w:r w:rsidR="001A3465">
        <w:rPr>
          <w:rFonts w:ascii="Arial" w:hAnsi="Arial" w:cs="Arial"/>
        </w:rPr>
        <w:t>digital skills and research</w:t>
      </w:r>
      <w:r w:rsidR="006A465E">
        <w:rPr>
          <w:rFonts w:ascii="Arial" w:hAnsi="Arial" w:cs="Arial"/>
        </w:rPr>
        <w:t>es</w:t>
      </w:r>
      <w:r w:rsidR="001A3465">
        <w:rPr>
          <w:rFonts w:ascii="Arial" w:hAnsi="Arial" w:cs="Arial"/>
        </w:rPr>
        <w:t>.</w:t>
      </w:r>
      <w:r w:rsidR="002052F9">
        <w:rPr>
          <w:rFonts w:ascii="Arial" w:hAnsi="Arial" w:cs="Arial"/>
        </w:rPr>
        <w:t xml:space="preserve"> </w:t>
      </w:r>
      <w:r w:rsidR="0053335F">
        <w:rPr>
          <w:rFonts w:ascii="Arial" w:hAnsi="Arial" w:cs="Arial"/>
        </w:rPr>
        <w:t xml:space="preserve">This report will </w:t>
      </w:r>
      <w:r w:rsidR="006A465E">
        <w:rPr>
          <w:rFonts w:ascii="Arial" w:hAnsi="Arial" w:cs="Arial"/>
        </w:rPr>
        <w:t>demonstrate</w:t>
      </w:r>
      <w:r w:rsidR="00C80A58">
        <w:rPr>
          <w:rFonts w:ascii="Arial" w:hAnsi="Arial" w:cs="Arial"/>
        </w:rPr>
        <w:t xml:space="preserve"> the </w:t>
      </w:r>
      <w:r w:rsidR="006A465E">
        <w:rPr>
          <w:rFonts w:ascii="Arial" w:hAnsi="Arial" w:cs="Arial"/>
        </w:rPr>
        <w:t>analysis</w:t>
      </w:r>
      <w:r w:rsidR="00C80A58">
        <w:rPr>
          <w:rFonts w:ascii="Arial" w:hAnsi="Arial" w:cs="Arial"/>
        </w:rPr>
        <w:t xml:space="preserve"> about </w:t>
      </w:r>
      <w:r w:rsidR="001A3465">
        <w:rPr>
          <w:rFonts w:ascii="Arial" w:hAnsi="Arial" w:cs="Arial"/>
        </w:rPr>
        <w:t xml:space="preserve">DIKW </w:t>
      </w:r>
      <w:r w:rsidR="006A465E">
        <w:rPr>
          <w:rFonts w:ascii="Arial" w:hAnsi="Arial" w:cs="Arial"/>
        </w:rPr>
        <w:t xml:space="preserve">concepts </w:t>
      </w:r>
      <w:r w:rsidR="001A3465">
        <w:rPr>
          <w:rFonts w:ascii="Arial" w:hAnsi="Arial" w:cs="Arial"/>
        </w:rPr>
        <w:t xml:space="preserve">and </w:t>
      </w:r>
      <w:r w:rsidR="006A465E">
        <w:rPr>
          <w:rFonts w:ascii="Arial" w:hAnsi="Arial" w:cs="Arial"/>
        </w:rPr>
        <w:t>presents</w:t>
      </w:r>
      <w:r w:rsidR="001A3465">
        <w:rPr>
          <w:rFonts w:ascii="Arial" w:hAnsi="Arial" w:cs="Arial"/>
        </w:rPr>
        <w:t xml:space="preserve"> </w:t>
      </w:r>
      <w:r w:rsidR="00EB4B48">
        <w:rPr>
          <w:rFonts w:ascii="Arial" w:hAnsi="Arial" w:cs="Arial"/>
        </w:rPr>
        <w:t xml:space="preserve">using </w:t>
      </w:r>
      <w:r w:rsidR="009B7ADC">
        <w:rPr>
          <w:rFonts w:ascii="Arial" w:hAnsi="Arial" w:cs="Arial"/>
        </w:rPr>
        <w:t>t</w:t>
      </w:r>
      <w:r w:rsidR="00EB4B48">
        <w:rPr>
          <w:rFonts w:ascii="Arial" w:hAnsi="Arial" w:cs="Arial"/>
        </w:rPr>
        <w:t xml:space="preserve">he digital </w:t>
      </w:r>
      <w:r w:rsidR="009B7ADC">
        <w:rPr>
          <w:rFonts w:ascii="Arial" w:hAnsi="Arial" w:cs="Arial"/>
        </w:rPr>
        <w:t xml:space="preserve">skills </w:t>
      </w:r>
      <w:r w:rsidR="006C5E29">
        <w:rPr>
          <w:rFonts w:ascii="Arial" w:hAnsi="Arial" w:cs="Arial"/>
        </w:rPr>
        <w:t>gathering with research</w:t>
      </w:r>
      <w:r w:rsidR="00EB4B48">
        <w:rPr>
          <w:rFonts w:ascii="Arial" w:hAnsi="Arial" w:cs="Arial"/>
        </w:rPr>
        <w:t>es</w:t>
      </w:r>
      <w:r w:rsidR="006C5E29">
        <w:rPr>
          <w:rFonts w:ascii="Arial" w:hAnsi="Arial" w:cs="Arial"/>
        </w:rPr>
        <w:t xml:space="preserve"> on </w:t>
      </w:r>
      <w:r w:rsidR="008D7887">
        <w:rPr>
          <w:rFonts w:ascii="Arial" w:hAnsi="Arial" w:cs="Arial"/>
        </w:rPr>
        <w:t>each part</w:t>
      </w:r>
      <w:r w:rsidR="00856F1A">
        <w:rPr>
          <w:rFonts w:ascii="Arial" w:hAnsi="Arial" w:cs="Arial"/>
        </w:rPr>
        <w:t>. In mean</w:t>
      </w:r>
      <w:r w:rsidR="008D7887">
        <w:rPr>
          <w:rFonts w:ascii="Arial" w:hAnsi="Arial" w:cs="Arial"/>
        </w:rPr>
        <w:t xml:space="preserve">while </w:t>
      </w:r>
      <w:r w:rsidR="00856F1A">
        <w:rPr>
          <w:rFonts w:ascii="Arial" w:hAnsi="Arial" w:cs="Arial"/>
        </w:rPr>
        <w:t xml:space="preserve">grit will be used as </w:t>
      </w:r>
      <w:r w:rsidR="005B649B">
        <w:rPr>
          <w:rFonts w:ascii="Arial" w:hAnsi="Arial" w:cs="Arial"/>
        </w:rPr>
        <w:t xml:space="preserve">survey for </w:t>
      </w:r>
      <w:r w:rsidR="00552E26">
        <w:rPr>
          <w:rFonts w:ascii="Arial" w:hAnsi="Arial" w:cs="Arial"/>
        </w:rPr>
        <w:t>primary</w:t>
      </w:r>
      <w:r w:rsidR="00282B7D">
        <w:rPr>
          <w:rFonts w:ascii="Arial" w:hAnsi="Arial" w:cs="Arial"/>
        </w:rPr>
        <w:t xml:space="preserve"> data and </w:t>
      </w:r>
      <w:r w:rsidR="005B649B">
        <w:rPr>
          <w:rFonts w:ascii="Arial" w:hAnsi="Arial" w:cs="Arial"/>
        </w:rPr>
        <w:t xml:space="preserve">the these collected data will be </w:t>
      </w:r>
      <w:r w:rsidR="00282B7D">
        <w:rPr>
          <w:rFonts w:ascii="Arial" w:hAnsi="Arial" w:cs="Arial"/>
        </w:rPr>
        <w:t>compar</w:t>
      </w:r>
      <w:r w:rsidR="005B649B">
        <w:rPr>
          <w:rFonts w:ascii="Arial" w:hAnsi="Arial" w:cs="Arial"/>
        </w:rPr>
        <w:t>ed</w:t>
      </w:r>
      <w:r w:rsidR="00282B7D">
        <w:rPr>
          <w:rFonts w:ascii="Arial" w:hAnsi="Arial" w:cs="Arial"/>
        </w:rPr>
        <w:t xml:space="preserve"> with second data. </w:t>
      </w:r>
      <w:r w:rsidR="00FA0ED1">
        <w:rPr>
          <w:rFonts w:ascii="Arial" w:hAnsi="Arial" w:cs="Arial"/>
        </w:rPr>
        <w:t xml:space="preserve">Moreover, this report will </w:t>
      </w:r>
      <w:r w:rsidR="0038275A">
        <w:rPr>
          <w:rFonts w:ascii="Arial" w:hAnsi="Arial" w:cs="Arial"/>
        </w:rPr>
        <w:t>also show</w:t>
      </w:r>
      <w:r w:rsidR="00FD555D">
        <w:rPr>
          <w:rFonts w:ascii="Arial" w:hAnsi="Arial" w:cs="Arial"/>
        </w:rPr>
        <w:t xml:space="preserve"> combination </w:t>
      </w:r>
      <w:r w:rsidR="000F04E9">
        <w:rPr>
          <w:rFonts w:ascii="Arial" w:hAnsi="Arial" w:cs="Arial"/>
        </w:rPr>
        <w:t>and data transformation</w:t>
      </w:r>
      <w:r w:rsidR="00F473C4">
        <w:rPr>
          <w:rFonts w:ascii="Arial" w:hAnsi="Arial" w:cs="Arial"/>
        </w:rPr>
        <w:t>,</w:t>
      </w:r>
      <w:r w:rsidR="000F04E9">
        <w:rPr>
          <w:rFonts w:ascii="Arial" w:hAnsi="Arial" w:cs="Arial"/>
        </w:rPr>
        <w:t xml:space="preserve"> </w:t>
      </w:r>
      <w:r w:rsidR="007552C0">
        <w:rPr>
          <w:rFonts w:ascii="Arial" w:hAnsi="Arial" w:cs="Arial"/>
        </w:rPr>
        <w:t xml:space="preserve">PowerPoint and </w:t>
      </w:r>
      <w:r w:rsidR="00325976">
        <w:rPr>
          <w:rFonts w:ascii="Arial" w:hAnsi="Arial" w:cs="Arial"/>
        </w:rPr>
        <w:t>W</w:t>
      </w:r>
      <w:r w:rsidR="007552C0">
        <w:rPr>
          <w:rFonts w:ascii="Arial" w:hAnsi="Arial" w:cs="Arial"/>
        </w:rPr>
        <w:t xml:space="preserve">ord </w:t>
      </w:r>
      <w:r w:rsidR="006A5871">
        <w:rPr>
          <w:rFonts w:ascii="Arial" w:hAnsi="Arial" w:cs="Arial"/>
        </w:rPr>
        <w:t>by applying digital skills</w:t>
      </w:r>
      <w:r w:rsidR="00F473C4">
        <w:rPr>
          <w:rFonts w:ascii="Arial" w:hAnsi="Arial" w:cs="Arial"/>
        </w:rPr>
        <w:t>.</w:t>
      </w:r>
      <w:r w:rsidR="00BA2FA7">
        <w:rPr>
          <w:rFonts w:ascii="Arial" w:hAnsi="Arial" w:cs="Arial"/>
        </w:rPr>
        <w:t xml:space="preserve"> </w:t>
      </w:r>
      <w:r w:rsidR="00207A08">
        <w:rPr>
          <w:rFonts w:ascii="Arial" w:hAnsi="Arial" w:cs="Arial"/>
        </w:rPr>
        <w:t>T</w:t>
      </w:r>
      <w:r w:rsidR="00EF79D4">
        <w:rPr>
          <w:rFonts w:ascii="Arial" w:hAnsi="Arial" w:cs="Arial"/>
        </w:rPr>
        <w:t xml:space="preserve">he </w:t>
      </w:r>
      <w:r w:rsidR="00CA437F">
        <w:rPr>
          <w:rFonts w:ascii="Arial" w:hAnsi="Arial" w:cs="Arial"/>
        </w:rPr>
        <w:t>transferring</w:t>
      </w:r>
      <w:r w:rsidR="00EF79D4">
        <w:rPr>
          <w:rFonts w:ascii="Arial" w:hAnsi="Arial" w:cs="Arial"/>
        </w:rPr>
        <w:t xml:space="preserve"> process from </w:t>
      </w:r>
      <w:r w:rsidR="00BD44E2">
        <w:rPr>
          <w:rFonts w:ascii="Arial" w:hAnsi="Arial" w:cs="Arial"/>
        </w:rPr>
        <w:t>D</w:t>
      </w:r>
      <w:r w:rsidR="00EF79D4">
        <w:rPr>
          <w:rFonts w:ascii="Arial" w:hAnsi="Arial" w:cs="Arial"/>
        </w:rPr>
        <w:t xml:space="preserve">ata to </w:t>
      </w:r>
      <w:r w:rsidR="00BD44E2">
        <w:rPr>
          <w:rFonts w:ascii="Arial" w:hAnsi="Arial" w:cs="Arial"/>
        </w:rPr>
        <w:t>I</w:t>
      </w:r>
      <w:r w:rsidR="00EF79D4">
        <w:rPr>
          <w:rFonts w:ascii="Arial" w:hAnsi="Arial" w:cs="Arial"/>
        </w:rPr>
        <w:t xml:space="preserve">nformation and </w:t>
      </w:r>
      <w:r w:rsidR="00BD44E2">
        <w:rPr>
          <w:rFonts w:ascii="Arial" w:hAnsi="Arial" w:cs="Arial"/>
        </w:rPr>
        <w:t>K</w:t>
      </w:r>
      <w:r w:rsidR="00EF79D4">
        <w:rPr>
          <w:rFonts w:ascii="Arial" w:hAnsi="Arial" w:cs="Arial"/>
        </w:rPr>
        <w:t>now</w:t>
      </w:r>
      <w:r w:rsidR="00BD44E2">
        <w:rPr>
          <w:rFonts w:ascii="Arial" w:hAnsi="Arial" w:cs="Arial"/>
        </w:rPr>
        <w:t xml:space="preserve">ledge then Wisdom </w:t>
      </w:r>
      <w:r w:rsidR="00207A08">
        <w:rPr>
          <w:rFonts w:ascii="Arial" w:hAnsi="Arial" w:cs="Arial"/>
        </w:rPr>
        <w:t xml:space="preserve">will be used </w:t>
      </w:r>
      <w:r w:rsidR="00947C7C">
        <w:rPr>
          <w:rFonts w:ascii="Arial" w:hAnsi="Arial" w:cs="Arial"/>
        </w:rPr>
        <w:t xml:space="preserve">grit, knowledge applying </w:t>
      </w:r>
      <w:r w:rsidR="007F3BEE">
        <w:rPr>
          <w:rFonts w:ascii="Arial" w:hAnsi="Arial" w:cs="Arial"/>
        </w:rPr>
        <w:t xml:space="preserve">to make </w:t>
      </w:r>
      <w:r w:rsidR="00BD44E2">
        <w:rPr>
          <w:rFonts w:ascii="Arial" w:hAnsi="Arial" w:cs="Arial"/>
        </w:rPr>
        <w:t>decision</w:t>
      </w:r>
      <w:r w:rsidR="007F3BEE">
        <w:rPr>
          <w:rFonts w:ascii="Arial" w:hAnsi="Arial" w:cs="Arial"/>
        </w:rPr>
        <w:t>s with action at conclusion</w:t>
      </w:r>
      <w:r w:rsidR="00A542A2">
        <w:rPr>
          <w:rFonts w:ascii="Arial" w:hAnsi="Arial" w:cs="Arial"/>
        </w:rPr>
        <w:t xml:space="preserve"> with suggestions to</w:t>
      </w:r>
      <w:r w:rsidR="005A1910">
        <w:rPr>
          <w:rFonts w:ascii="Arial" w:hAnsi="Arial" w:cs="Arial"/>
        </w:rPr>
        <w:t xml:space="preserve"> how to develop grit</w:t>
      </w:r>
      <w:r w:rsidR="00307524">
        <w:rPr>
          <w:rFonts w:ascii="Arial" w:hAnsi="Arial" w:cs="Arial"/>
        </w:rPr>
        <w:t xml:space="preserve"> and apply grit to develop and</w:t>
      </w:r>
      <w:r w:rsidR="00F01F9F">
        <w:rPr>
          <w:rFonts w:ascii="Arial" w:hAnsi="Arial" w:cs="Arial"/>
        </w:rPr>
        <w:t xml:space="preserve"> improve </w:t>
      </w:r>
      <w:r w:rsidR="00307524">
        <w:rPr>
          <w:rFonts w:ascii="Arial" w:hAnsi="Arial" w:cs="Arial"/>
        </w:rPr>
        <w:t xml:space="preserve">the </w:t>
      </w:r>
      <w:r w:rsidR="00F01F9F">
        <w:rPr>
          <w:rFonts w:ascii="Arial" w:hAnsi="Arial" w:cs="Arial"/>
        </w:rPr>
        <w:t xml:space="preserve">academic </w:t>
      </w:r>
      <w:r w:rsidR="0024173E">
        <w:rPr>
          <w:rFonts w:ascii="Arial" w:hAnsi="Arial" w:cs="Arial"/>
        </w:rPr>
        <w:t>result</w:t>
      </w:r>
      <w:r w:rsidR="00307524">
        <w:rPr>
          <w:rFonts w:ascii="Arial" w:hAnsi="Arial" w:cs="Arial"/>
        </w:rPr>
        <w:t>s</w:t>
      </w:r>
      <w:r w:rsidR="00F01F9F">
        <w:rPr>
          <w:rFonts w:ascii="Arial" w:hAnsi="Arial" w:cs="Arial"/>
        </w:rPr>
        <w:t>.</w:t>
      </w:r>
    </w:p>
    <w:p w14:paraId="742C55CD" w14:textId="77777777" w:rsidR="00EA67A8" w:rsidRDefault="00EA67A8" w:rsidP="008101D3">
      <w:pPr>
        <w:pStyle w:val="ListParagraph"/>
        <w:spacing w:line="360" w:lineRule="auto"/>
        <w:ind w:left="284"/>
        <w:rPr>
          <w:rFonts w:ascii="Arial" w:hAnsi="Arial" w:cs="Arial"/>
        </w:rPr>
      </w:pPr>
    </w:p>
    <w:p w14:paraId="21C0C2CC" w14:textId="04919450" w:rsidR="00AE404C" w:rsidRPr="00677EAE" w:rsidRDefault="008967FD" w:rsidP="00677EAE">
      <w:pPr>
        <w:pStyle w:val="ListParagraph"/>
        <w:numPr>
          <w:ilvl w:val="0"/>
          <w:numId w:val="4"/>
        </w:numPr>
        <w:spacing w:line="360" w:lineRule="auto"/>
        <w:rPr>
          <w:rFonts w:ascii="Arial" w:hAnsi="Arial" w:cs="Arial"/>
          <w:b/>
          <w:bCs/>
        </w:rPr>
      </w:pPr>
      <w:r w:rsidRPr="00677EAE">
        <w:rPr>
          <w:rFonts w:ascii="Arial" w:hAnsi="Arial" w:cs="Arial"/>
          <w:b/>
          <w:bCs/>
        </w:rPr>
        <w:t xml:space="preserve">DIKW </w:t>
      </w:r>
      <w:r w:rsidR="00307524">
        <w:rPr>
          <w:rFonts w:ascii="Arial" w:hAnsi="Arial" w:cs="Arial"/>
          <w:b/>
          <w:bCs/>
        </w:rPr>
        <w:t>Concepts</w:t>
      </w:r>
      <w:r w:rsidRPr="00677EAE">
        <w:rPr>
          <w:rFonts w:ascii="Arial" w:hAnsi="Arial" w:cs="Arial"/>
          <w:b/>
          <w:bCs/>
        </w:rPr>
        <w:t>.</w:t>
      </w:r>
    </w:p>
    <w:p w14:paraId="7763245B" w14:textId="2150D1BC" w:rsidR="00AE404C" w:rsidRDefault="00F96272" w:rsidP="008101D3">
      <w:pPr>
        <w:pStyle w:val="ListParagraph"/>
        <w:spacing w:line="360" w:lineRule="auto"/>
        <w:ind w:left="284"/>
        <w:rPr>
          <w:rFonts w:ascii="Arial" w:hAnsi="Arial" w:cs="Arial"/>
        </w:rPr>
      </w:pPr>
      <w:r>
        <w:rPr>
          <w:rFonts w:ascii="Arial" w:hAnsi="Arial" w:cs="Arial"/>
          <w:noProof/>
        </w:rPr>
        <w:lastRenderedPageBreak/>
        <w:drawing>
          <wp:inline distT="0" distB="0" distL="0" distR="0" wp14:anchorId="348AE580" wp14:editId="675F9A8D">
            <wp:extent cx="5731510" cy="2983865"/>
            <wp:effectExtent l="0" t="0" r="2540" b="698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inline>
        </w:drawing>
      </w:r>
    </w:p>
    <w:p w14:paraId="60060F95" w14:textId="6D713193" w:rsidR="00AE5505" w:rsidRDefault="00AE5505" w:rsidP="008101D3">
      <w:pPr>
        <w:pStyle w:val="ListParagraph"/>
        <w:spacing w:line="360" w:lineRule="auto"/>
        <w:ind w:left="284"/>
        <w:rPr>
          <w:rFonts w:ascii="Arial" w:hAnsi="Arial" w:cs="Arial"/>
        </w:rPr>
      </w:pPr>
    </w:p>
    <w:p w14:paraId="2A87D3A2" w14:textId="1E25EE20" w:rsidR="008967FD" w:rsidRDefault="00DF67ED" w:rsidP="008101D3">
      <w:pPr>
        <w:pStyle w:val="ListParagraph"/>
        <w:spacing w:line="360" w:lineRule="auto"/>
        <w:ind w:left="284"/>
        <w:rPr>
          <w:rFonts w:ascii="Arial" w:hAnsi="Arial" w:cs="Arial"/>
        </w:rPr>
      </w:pPr>
      <w:r>
        <w:rPr>
          <w:rFonts w:ascii="Arial" w:hAnsi="Arial" w:cs="Arial"/>
        </w:rPr>
        <w:t xml:space="preserve">DIKW is </w:t>
      </w:r>
      <w:r w:rsidR="00D81E1F">
        <w:rPr>
          <w:rFonts w:ascii="Arial" w:hAnsi="Arial" w:cs="Arial"/>
        </w:rPr>
        <w:t>defined as “The</w:t>
      </w:r>
      <w:r w:rsidR="00DD3720">
        <w:rPr>
          <w:rFonts w:ascii="Arial" w:hAnsi="Arial" w:cs="Arial"/>
        </w:rPr>
        <w:t xml:space="preserve"> </w:t>
      </w:r>
      <w:r w:rsidR="004A0AE0">
        <w:rPr>
          <w:rFonts w:ascii="Arial" w:hAnsi="Arial" w:cs="Arial"/>
        </w:rPr>
        <w:t xml:space="preserve">hierarchy referred to </w:t>
      </w:r>
      <w:r w:rsidR="00F42918">
        <w:rPr>
          <w:rFonts w:ascii="Arial" w:hAnsi="Arial" w:cs="Arial"/>
        </w:rPr>
        <w:t xml:space="preserve">variously as </w:t>
      </w:r>
      <w:r w:rsidR="00D10678">
        <w:rPr>
          <w:rFonts w:ascii="Arial" w:hAnsi="Arial" w:cs="Arial"/>
        </w:rPr>
        <w:t>Knowledge Hierarchy</w:t>
      </w:r>
      <w:r w:rsidR="00AB15E4">
        <w:rPr>
          <w:rFonts w:ascii="Arial" w:hAnsi="Arial" w:cs="Arial"/>
        </w:rPr>
        <w:t xml:space="preserve"> </w:t>
      </w:r>
      <w:r w:rsidR="00D10678">
        <w:rPr>
          <w:rFonts w:ascii="Arial" w:hAnsi="Arial" w:cs="Arial"/>
        </w:rPr>
        <w:t>and Information H</w:t>
      </w:r>
      <w:r w:rsidR="009751BD">
        <w:rPr>
          <w:rFonts w:ascii="Arial" w:hAnsi="Arial" w:cs="Arial"/>
        </w:rPr>
        <w:t>ierarchy”</w:t>
      </w:r>
      <w:r w:rsidR="00AB15E4">
        <w:rPr>
          <w:rFonts w:ascii="Arial" w:hAnsi="Arial" w:cs="Arial"/>
        </w:rPr>
        <w:t xml:space="preserve"> </w:t>
      </w:r>
      <w:r w:rsidR="00D067FE">
        <w:rPr>
          <w:rFonts w:ascii="Arial" w:hAnsi="Arial" w:cs="Arial"/>
        </w:rPr>
        <w:t>(</w:t>
      </w:r>
      <w:proofErr w:type="spellStart"/>
      <w:r w:rsidR="00D067FE" w:rsidRPr="00D930A9">
        <w:rPr>
          <w:rFonts w:ascii="Arial" w:hAnsi="Arial" w:cs="Arial"/>
          <w:color w:val="222222"/>
          <w:shd w:val="clear" w:color="auto" w:fill="FFFFFF"/>
        </w:rPr>
        <w:t>Rowle</w:t>
      </w:r>
      <w:proofErr w:type="spellEnd"/>
      <w:r w:rsidR="00D067FE">
        <w:rPr>
          <w:rFonts w:ascii="Arial" w:hAnsi="Arial" w:cs="Arial"/>
        </w:rPr>
        <w:t xml:space="preserve">, </w:t>
      </w:r>
      <w:r w:rsidR="00D067FE">
        <w:rPr>
          <w:rFonts w:ascii="Arial" w:hAnsi="Arial" w:cs="Arial"/>
        </w:rPr>
        <w:t>2007, p.34)</w:t>
      </w:r>
      <w:r>
        <w:rPr>
          <w:rFonts w:ascii="Arial" w:hAnsi="Arial" w:cs="Arial"/>
        </w:rPr>
        <w:t xml:space="preserve">. </w:t>
      </w:r>
      <w:r w:rsidR="001165B8">
        <w:rPr>
          <w:rFonts w:ascii="Arial" w:hAnsi="Arial" w:cs="Arial"/>
        </w:rPr>
        <w:t xml:space="preserve">These concepts are understood as </w:t>
      </w:r>
      <w:r w:rsidR="005C0FDC">
        <w:rPr>
          <w:rFonts w:ascii="Arial" w:hAnsi="Arial" w:cs="Arial"/>
        </w:rPr>
        <w:t>data,</w:t>
      </w:r>
      <w:r w:rsidR="00446D88">
        <w:rPr>
          <w:rFonts w:ascii="Arial" w:hAnsi="Arial" w:cs="Arial"/>
        </w:rPr>
        <w:t xml:space="preserve"> information and</w:t>
      </w:r>
      <w:r w:rsidR="005C0FDC">
        <w:rPr>
          <w:rFonts w:ascii="Arial" w:hAnsi="Arial" w:cs="Arial"/>
        </w:rPr>
        <w:t xml:space="preserve"> </w:t>
      </w:r>
      <w:r w:rsidR="00446D88">
        <w:rPr>
          <w:rFonts w:ascii="Arial" w:hAnsi="Arial" w:cs="Arial"/>
        </w:rPr>
        <w:t>knowledge</w:t>
      </w:r>
      <w:r w:rsidR="007E7305">
        <w:rPr>
          <w:rFonts w:ascii="Arial" w:hAnsi="Arial" w:cs="Arial"/>
        </w:rPr>
        <w:t xml:space="preserve"> in</w:t>
      </w:r>
      <w:r w:rsidR="001650DD">
        <w:rPr>
          <w:rFonts w:ascii="Arial" w:hAnsi="Arial" w:cs="Arial"/>
        </w:rPr>
        <w:t xml:space="preserve"> the</w:t>
      </w:r>
      <w:r w:rsidR="007E7305">
        <w:rPr>
          <w:rFonts w:ascii="Arial" w:hAnsi="Arial" w:cs="Arial"/>
        </w:rPr>
        <w:t xml:space="preserve"> information system </w:t>
      </w:r>
      <w:r w:rsidR="001650DD">
        <w:rPr>
          <w:rFonts w:ascii="Arial" w:hAnsi="Arial" w:cs="Arial"/>
        </w:rPr>
        <w:t>and</w:t>
      </w:r>
      <w:r w:rsidR="007E7305">
        <w:rPr>
          <w:rFonts w:ascii="Arial" w:hAnsi="Arial" w:cs="Arial"/>
        </w:rPr>
        <w:t xml:space="preserve"> information management </w:t>
      </w:r>
      <w:r w:rsidR="001650DD">
        <w:rPr>
          <w:rFonts w:ascii="Arial" w:hAnsi="Arial" w:cs="Arial"/>
        </w:rPr>
        <w:t xml:space="preserve">system </w:t>
      </w:r>
      <w:r w:rsidR="000A624F">
        <w:rPr>
          <w:rFonts w:ascii="Arial" w:hAnsi="Arial" w:cs="Arial"/>
        </w:rPr>
        <w:t>while</w:t>
      </w:r>
      <w:r w:rsidR="009751BD">
        <w:rPr>
          <w:rFonts w:ascii="Arial" w:hAnsi="Arial" w:cs="Arial"/>
        </w:rPr>
        <w:t xml:space="preserve"> </w:t>
      </w:r>
      <w:proofErr w:type="spellStart"/>
      <w:r w:rsidR="00B32EB9">
        <w:rPr>
          <w:rFonts w:ascii="Arial" w:hAnsi="Arial" w:cs="Arial"/>
        </w:rPr>
        <w:t>Ackoff</w:t>
      </w:r>
      <w:proofErr w:type="spellEnd"/>
      <w:r w:rsidR="00B32EB9">
        <w:rPr>
          <w:rFonts w:ascii="Arial" w:hAnsi="Arial" w:cs="Arial"/>
        </w:rPr>
        <w:t xml:space="preserve"> </w:t>
      </w:r>
      <w:r w:rsidR="00265580">
        <w:rPr>
          <w:rFonts w:ascii="Arial" w:hAnsi="Arial" w:cs="Arial"/>
        </w:rPr>
        <w:t>(1983</w:t>
      </w:r>
      <w:r w:rsidR="001B3D35">
        <w:rPr>
          <w:rFonts w:ascii="Arial" w:hAnsi="Arial" w:cs="Arial"/>
        </w:rPr>
        <w:t>,</w:t>
      </w:r>
      <w:r w:rsidR="00265580">
        <w:rPr>
          <w:rFonts w:ascii="Arial" w:hAnsi="Arial" w:cs="Arial"/>
        </w:rPr>
        <w:t xml:space="preserve">) </w:t>
      </w:r>
      <w:r w:rsidR="00CE3BB3">
        <w:rPr>
          <w:rFonts w:ascii="Arial" w:hAnsi="Arial" w:cs="Arial"/>
        </w:rPr>
        <w:t>highlighted that</w:t>
      </w:r>
      <w:r w:rsidR="00265580">
        <w:rPr>
          <w:rFonts w:ascii="Arial" w:hAnsi="Arial" w:cs="Arial"/>
        </w:rPr>
        <w:t xml:space="preserve"> </w:t>
      </w:r>
      <w:r w:rsidR="009E6AB0">
        <w:rPr>
          <w:rFonts w:ascii="Arial" w:hAnsi="Arial" w:cs="Arial"/>
        </w:rPr>
        <w:t xml:space="preserve">wisdom is the top of </w:t>
      </w:r>
      <w:r w:rsidR="003F4A50">
        <w:rPr>
          <w:rFonts w:ascii="Arial" w:hAnsi="Arial" w:cs="Arial"/>
        </w:rPr>
        <w:t xml:space="preserve">hierarchy, then </w:t>
      </w:r>
      <w:r w:rsidR="008C17D9">
        <w:rPr>
          <w:rFonts w:ascii="Arial" w:hAnsi="Arial" w:cs="Arial"/>
        </w:rPr>
        <w:t>information, knowledge and bottom is data.</w:t>
      </w:r>
      <w:r w:rsidR="00D77E55">
        <w:rPr>
          <w:rFonts w:ascii="Arial" w:hAnsi="Arial" w:cs="Arial"/>
        </w:rPr>
        <w:t xml:space="preserve"> </w:t>
      </w:r>
      <w:r w:rsidR="000F0362">
        <w:rPr>
          <w:rFonts w:ascii="Arial" w:hAnsi="Arial" w:cs="Arial"/>
        </w:rPr>
        <w:t>In addition</w:t>
      </w:r>
      <w:r w:rsidR="00A7600B">
        <w:rPr>
          <w:rFonts w:ascii="Arial" w:hAnsi="Arial" w:cs="Arial"/>
        </w:rPr>
        <w:t>, a</w:t>
      </w:r>
      <w:r w:rsidR="00080941">
        <w:rPr>
          <w:rFonts w:ascii="Arial" w:hAnsi="Arial" w:cs="Arial"/>
        </w:rPr>
        <w:t xml:space="preserve">uthor also </w:t>
      </w:r>
      <w:r w:rsidR="00A7600B">
        <w:rPr>
          <w:rFonts w:ascii="Arial" w:hAnsi="Arial" w:cs="Arial"/>
        </w:rPr>
        <w:t xml:space="preserve">stated </w:t>
      </w:r>
      <w:r w:rsidR="00080941">
        <w:rPr>
          <w:rFonts w:ascii="Arial" w:hAnsi="Arial" w:cs="Arial"/>
        </w:rPr>
        <w:t xml:space="preserve">that “data </w:t>
      </w:r>
      <w:r w:rsidR="009E64CF">
        <w:rPr>
          <w:rFonts w:ascii="Arial" w:hAnsi="Arial" w:cs="Arial"/>
        </w:rPr>
        <w:t>are symbol</w:t>
      </w:r>
      <w:r w:rsidR="00645C72">
        <w:rPr>
          <w:rFonts w:ascii="Arial" w:hAnsi="Arial" w:cs="Arial"/>
        </w:rPr>
        <w:t>s</w:t>
      </w:r>
      <w:r w:rsidR="009068C6">
        <w:rPr>
          <w:rFonts w:ascii="Arial" w:hAnsi="Arial" w:cs="Arial"/>
        </w:rPr>
        <w:t xml:space="preserve"> that </w:t>
      </w:r>
      <w:r w:rsidR="006572F1">
        <w:rPr>
          <w:rFonts w:ascii="Arial" w:hAnsi="Arial" w:cs="Arial"/>
        </w:rPr>
        <w:t>re</w:t>
      </w:r>
      <w:r w:rsidR="009068C6">
        <w:rPr>
          <w:rFonts w:ascii="Arial" w:hAnsi="Arial" w:cs="Arial"/>
        </w:rPr>
        <w:t>pr</w:t>
      </w:r>
      <w:r w:rsidR="006572F1">
        <w:rPr>
          <w:rFonts w:ascii="Arial" w:hAnsi="Arial" w:cs="Arial"/>
        </w:rPr>
        <w:t>e</w:t>
      </w:r>
      <w:r w:rsidR="009068C6">
        <w:rPr>
          <w:rFonts w:ascii="Arial" w:hAnsi="Arial" w:cs="Arial"/>
        </w:rPr>
        <w:t>sent</w:t>
      </w:r>
      <w:r w:rsidR="009E64CF">
        <w:rPr>
          <w:rFonts w:ascii="Arial" w:hAnsi="Arial" w:cs="Arial"/>
        </w:rPr>
        <w:t xml:space="preserve"> </w:t>
      </w:r>
      <w:r w:rsidR="00A22066">
        <w:rPr>
          <w:rFonts w:ascii="Arial" w:hAnsi="Arial" w:cs="Arial"/>
        </w:rPr>
        <w:t>propert</w:t>
      </w:r>
      <w:r w:rsidR="005404C6">
        <w:rPr>
          <w:rFonts w:ascii="Arial" w:hAnsi="Arial" w:cs="Arial"/>
        </w:rPr>
        <w:t>ies of object, events and their environment</w:t>
      </w:r>
      <w:r w:rsidR="0003351B">
        <w:rPr>
          <w:rFonts w:ascii="Arial" w:hAnsi="Arial" w:cs="Arial"/>
        </w:rPr>
        <w:t>” (p.3)</w:t>
      </w:r>
      <w:r w:rsidR="005404C6">
        <w:rPr>
          <w:rFonts w:ascii="Arial" w:hAnsi="Arial" w:cs="Arial"/>
        </w:rPr>
        <w:t xml:space="preserve">. </w:t>
      </w:r>
      <w:r w:rsidR="0003351B">
        <w:rPr>
          <w:rFonts w:ascii="Arial" w:hAnsi="Arial" w:cs="Arial"/>
        </w:rPr>
        <w:t xml:space="preserve">Next </w:t>
      </w:r>
      <w:r w:rsidR="00907A8F">
        <w:rPr>
          <w:rFonts w:ascii="Arial" w:hAnsi="Arial" w:cs="Arial"/>
        </w:rPr>
        <w:t>up data is information</w:t>
      </w:r>
      <w:r w:rsidR="00600A7E">
        <w:rPr>
          <w:rFonts w:ascii="Arial" w:hAnsi="Arial" w:cs="Arial"/>
        </w:rPr>
        <w:t>.</w:t>
      </w:r>
      <w:r w:rsidR="00441979">
        <w:rPr>
          <w:rFonts w:ascii="Arial" w:hAnsi="Arial" w:cs="Arial"/>
        </w:rPr>
        <w:t xml:space="preserve"> </w:t>
      </w:r>
      <w:r w:rsidR="00600A7E">
        <w:rPr>
          <w:rFonts w:ascii="Arial" w:hAnsi="Arial" w:cs="Arial"/>
        </w:rPr>
        <w:t>A</w:t>
      </w:r>
      <w:r w:rsidR="009D46E0">
        <w:rPr>
          <w:rFonts w:ascii="Arial" w:hAnsi="Arial" w:cs="Arial"/>
        </w:rPr>
        <w:t xml:space="preserve">ccording to </w:t>
      </w:r>
      <w:proofErr w:type="spellStart"/>
      <w:r w:rsidR="009D46E0">
        <w:rPr>
          <w:rFonts w:ascii="Arial" w:hAnsi="Arial" w:cs="Arial"/>
        </w:rPr>
        <w:t>Rowle</w:t>
      </w:r>
      <w:proofErr w:type="spellEnd"/>
      <w:r w:rsidR="009D46E0">
        <w:rPr>
          <w:rFonts w:ascii="Arial" w:hAnsi="Arial" w:cs="Arial"/>
        </w:rPr>
        <w:t xml:space="preserve"> (2007)</w:t>
      </w:r>
      <w:r w:rsidR="000F4971">
        <w:rPr>
          <w:rFonts w:ascii="Arial" w:hAnsi="Arial" w:cs="Arial"/>
        </w:rPr>
        <w:t xml:space="preserve">, information is </w:t>
      </w:r>
      <w:r w:rsidR="00022A49">
        <w:rPr>
          <w:rFonts w:ascii="Arial" w:hAnsi="Arial" w:cs="Arial"/>
        </w:rPr>
        <w:t xml:space="preserve">understood as </w:t>
      </w:r>
      <w:r w:rsidR="000F4971">
        <w:rPr>
          <w:rFonts w:ascii="Arial" w:hAnsi="Arial" w:cs="Arial"/>
        </w:rPr>
        <w:t>relevant, sign</w:t>
      </w:r>
      <w:r w:rsidR="005E0129">
        <w:rPr>
          <w:rFonts w:ascii="Arial" w:hAnsi="Arial" w:cs="Arial"/>
        </w:rPr>
        <w:t>ificant</w:t>
      </w:r>
      <w:r w:rsidR="000F4971">
        <w:rPr>
          <w:rFonts w:ascii="Arial" w:hAnsi="Arial" w:cs="Arial"/>
        </w:rPr>
        <w:t xml:space="preserve"> or meaning and usa</w:t>
      </w:r>
      <w:r w:rsidR="005E0129">
        <w:rPr>
          <w:rFonts w:ascii="Arial" w:hAnsi="Arial" w:cs="Arial"/>
        </w:rPr>
        <w:t>ble</w:t>
      </w:r>
      <w:r w:rsidR="00022A49">
        <w:rPr>
          <w:rFonts w:ascii="Arial" w:hAnsi="Arial" w:cs="Arial"/>
        </w:rPr>
        <w:t xml:space="preserve"> in</w:t>
      </w:r>
      <w:r w:rsidR="005E0129">
        <w:rPr>
          <w:rFonts w:ascii="Arial" w:hAnsi="Arial" w:cs="Arial"/>
        </w:rPr>
        <w:t xml:space="preserve"> process</w:t>
      </w:r>
      <w:r w:rsidR="00034271">
        <w:rPr>
          <w:rFonts w:ascii="Arial" w:hAnsi="Arial" w:cs="Arial"/>
        </w:rPr>
        <w:t>ed</w:t>
      </w:r>
      <w:r w:rsidR="000F4971">
        <w:rPr>
          <w:rFonts w:ascii="Arial" w:hAnsi="Arial" w:cs="Arial"/>
        </w:rPr>
        <w:t xml:space="preserve"> data</w:t>
      </w:r>
      <w:r w:rsidR="00034271">
        <w:rPr>
          <w:rFonts w:ascii="Arial" w:hAnsi="Arial" w:cs="Arial"/>
        </w:rPr>
        <w:t xml:space="preserve">. </w:t>
      </w:r>
      <w:r w:rsidR="00100F85">
        <w:rPr>
          <w:rFonts w:ascii="Arial" w:hAnsi="Arial" w:cs="Arial"/>
        </w:rPr>
        <w:t xml:space="preserve">Data </w:t>
      </w:r>
      <w:r w:rsidR="002B502B">
        <w:rPr>
          <w:rFonts w:ascii="Arial" w:hAnsi="Arial" w:cs="Arial"/>
        </w:rPr>
        <w:t xml:space="preserve">will be </w:t>
      </w:r>
      <w:r w:rsidR="00022A49">
        <w:rPr>
          <w:rFonts w:ascii="Arial" w:hAnsi="Arial" w:cs="Arial"/>
        </w:rPr>
        <w:t xml:space="preserve">no </w:t>
      </w:r>
      <w:r w:rsidR="002B502B">
        <w:rPr>
          <w:rFonts w:ascii="Arial" w:hAnsi="Arial" w:cs="Arial"/>
        </w:rPr>
        <w:t xml:space="preserve">meaning without transforming </w:t>
      </w:r>
      <w:r w:rsidR="00717A43">
        <w:rPr>
          <w:rFonts w:ascii="Arial" w:hAnsi="Arial" w:cs="Arial"/>
        </w:rPr>
        <w:t xml:space="preserve">to </w:t>
      </w:r>
      <w:r w:rsidR="002A248C">
        <w:rPr>
          <w:rFonts w:ascii="Arial" w:hAnsi="Arial" w:cs="Arial"/>
        </w:rPr>
        <w:t xml:space="preserve">relevant form </w:t>
      </w:r>
      <w:r w:rsidR="00F90CBE">
        <w:rPr>
          <w:rFonts w:ascii="Arial" w:hAnsi="Arial" w:cs="Arial"/>
        </w:rPr>
        <w:t>of</w:t>
      </w:r>
      <w:r w:rsidR="002A248C">
        <w:rPr>
          <w:rFonts w:ascii="Arial" w:hAnsi="Arial" w:cs="Arial"/>
        </w:rPr>
        <w:t xml:space="preserve"> information</w:t>
      </w:r>
      <w:r w:rsidR="00F90CBE">
        <w:rPr>
          <w:rFonts w:ascii="Arial" w:hAnsi="Arial" w:cs="Arial"/>
        </w:rPr>
        <w:t xml:space="preserve"> system</w:t>
      </w:r>
      <w:r w:rsidR="00D34077">
        <w:rPr>
          <w:rFonts w:ascii="Arial" w:hAnsi="Arial" w:cs="Arial"/>
        </w:rPr>
        <w:t>. T</w:t>
      </w:r>
      <w:r w:rsidR="00894595">
        <w:rPr>
          <w:rFonts w:ascii="Arial" w:hAnsi="Arial" w:cs="Arial"/>
        </w:rPr>
        <w:t>hese process will help to</w:t>
      </w:r>
      <w:r w:rsidR="00D34077">
        <w:rPr>
          <w:rFonts w:ascii="Arial" w:hAnsi="Arial" w:cs="Arial"/>
        </w:rPr>
        <w:t xml:space="preserve"> transfer infor</w:t>
      </w:r>
      <w:r w:rsidR="00313EE0">
        <w:rPr>
          <w:rFonts w:ascii="Arial" w:hAnsi="Arial" w:cs="Arial"/>
        </w:rPr>
        <w:t xml:space="preserve">mation to </w:t>
      </w:r>
      <w:r w:rsidR="00B51A7F">
        <w:rPr>
          <w:rFonts w:ascii="Arial" w:hAnsi="Arial" w:cs="Arial"/>
        </w:rPr>
        <w:t>relevant forms</w:t>
      </w:r>
      <w:r w:rsidR="00313EE0">
        <w:rPr>
          <w:rFonts w:ascii="Arial" w:hAnsi="Arial" w:cs="Arial"/>
        </w:rPr>
        <w:t xml:space="preserve"> and </w:t>
      </w:r>
      <w:r w:rsidR="00B51A7F">
        <w:rPr>
          <w:rFonts w:ascii="Arial" w:hAnsi="Arial" w:cs="Arial"/>
        </w:rPr>
        <w:t>shows</w:t>
      </w:r>
      <w:r w:rsidR="00313EE0">
        <w:rPr>
          <w:rFonts w:ascii="Arial" w:hAnsi="Arial" w:cs="Arial"/>
        </w:rPr>
        <w:t xml:space="preserve"> </w:t>
      </w:r>
      <w:r w:rsidR="00964AAC">
        <w:rPr>
          <w:rFonts w:ascii="Arial" w:hAnsi="Arial" w:cs="Arial"/>
        </w:rPr>
        <w:t>how</w:t>
      </w:r>
      <w:r w:rsidR="00313EE0">
        <w:rPr>
          <w:rFonts w:ascii="Arial" w:hAnsi="Arial" w:cs="Arial"/>
        </w:rPr>
        <w:t xml:space="preserve"> it works, how to </w:t>
      </w:r>
      <w:r w:rsidR="00964AAC">
        <w:rPr>
          <w:rFonts w:ascii="Arial" w:hAnsi="Arial" w:cs="Arial"/>
        </w:rPr>
        <w:t>improve and</w:t>
      </w:r>
      <w:r w:rsidR="00760DF8">
        <w:rPr>
          <w:rFonts w:ascii="Arial" w:hAnsi="Arial" w:cs="Arial"/>
        </w:rPr>
        <w:t xml:space="preserve"> </w:t>
      </w:r>
      <w:r w:rsidR="009E76C5">
        <w:rPr>
          <w:rFonts w:ascii="Arial" w:hAnsi="Arial" w:cs="Arial"/>
        </w:rPr>
        <w:t>control</w:t>
      </w:r>
      <w:r w:rsidR="00760DF8">
        <w:rPr>
          <w:rFonts w:ascii="Arial" w:hAnsi="Arial" w:cs="Arial"/>
        </w:rPr>
        <w:t xml:space="preserve"> </w:t>
      </w:r>
      <w:r w:rsidR="009E76C5">
        <w:rPr>
          <w:rFonts w:ascii="Arial" w:hAnsi="Arial" w:cs="Arial"/>
        </w:rPr>
        <w:t>i</w:t>
      </w:r>
      <w:r w:rsidR="008D1AA6">
        <w:rPr>
          <w:rFonts w:ascii="Arial" w:hAnsi="Arial" w:cs="Arial"/>
        </w:rPr>
        <w:t xml:space="preserve">nformation </w:t>
      </w:r>
      <w:r w:rsidR="0092291A">
        <w:rPr>
          <w:rFonts w:ascii="Arial" w:hAnsi="Arial" w:cs="Arial"/>
        </w:rPr>
        <w:t xml:space="preserve">system and </w:t>
      </w:r>
      <w:r w:rsidR="00E32B00">
        <w:rPr>
          <w:rFonts w:ascii="Arial" w:hAnsi="Arial" w:cs="Arial"/>
        </w:rPr>
        <w:t xml:space="preserve">make it </w:t>
      </w:r>
      <w:r w:rsidR="0092291A">
        <w:rPr>
          <w:rFonts w:ascii="Arial" w:hAnsi="Arial" w:cs="Arial"/>
        </w:rPr>
        <w:t xml:space="preserve">works </w:t>
      </w:r>
      <w:r w:rsidR="004A7EC1">
        <w:rPr>
          <w:rFonts w:ascii="Arial" w:hAnsi="Arial" w:cs="Arial"/>
        </w:rPr>
        <w:t>effectively,</w:t>
      </w:r>
      <w:r w:rsidR="00E32B00">
        <w:rPr>
          <w:rFonts w:ascii="Arial" w:hAnsi="Arial" w:cs="Arial"/>
        </w:rPr>
        <w:t xml:space="preserve"> that</w:t>
      </w:r>
      <w:r w:rsidR="00760DF8">
        <w:rPr>
          <w:rFonts w:ascii="Arial" w:hAnsi="Arial" w:cs="Arial"/>
        </w:rPr>
        <w:t xml:space="preserve"> is knowledge. </w:t>
      </w:r>
      <w:r w:rsidR="0098019B">
        <w:rPr>
          <w:rFonts w:ascii="Arial" w:hAnsi="Arial" w:cs="Arial"/>
        </w:rPr>
        <w:t>In contrast,</w:t>
      </w:r>
      <w:r w:rsidR="00217E84">
        <w:rPr>
          <w:rFonts w:ascii="Arial" w:hAnsi="Arial" w:cs="Arial"/>
        </w:rPr>
        <w:t xml:space="preserve"> wisdom</w:t>
      </w:r>
      <w:r w:rsidR="0098019B">
        <w:rPr>
          <w:rFonts w:ascii="Arial" w:hAnsi="Arial" w:cs="Arial"/>
        </w:rPr>
        <w:t xml:space="preserve"> concept</w:t>
      </w:r>
      <w:r w:rsidR="00217E84">
        <w:rPr>
          <w:rFonts w:ascii="Arial" w:hAnsi="Arial" w:cs="Arial"/>
        </w:rPr>
        <w:t xml:space="preserve"> has l</w:t>
      </w:r>
      <w:r w:rsidR="0098019B">
        <w:rPr>
          <w:rFonts w:ascii="Arial" w:hAnsi="Arial" w:cs="Arial"/>
        </w:rPr>
        <w:t>ess</w:t>
      </w:r>
      <w:r w:rsidR="00217E84">
        <w:rPr>
          <w:rFonts w:ascii="Arial" w:hAnsi="Arial" w:cs="Arial"/>
        </w:rPr>
        <w:t xml:space="preserve"> discussion</w:t>
      </w:r>
      <w:r w:rsidR="00AC5CC0">
        <w:rPr>
          <w:rFonts w:ascii="Arial" w:hAnsi="Arial" w:cs="Arial"/>
        </w:rPr>
        <w:t xml:space="preserve"> than others</w:t>
      </w:r>
      <w:r w:rsidR="0043075F">
        <w:rPr>
          <w:rFonts w:ascii="Arial" w:hAnsi="Arial" w:cs="Arial"/>
        </w:rPr>
        <w:t xml:space="preserve">, even </w:t>
      </w:r>
      <w:proofErr w:type="spellStart"/>
      <w:r w:rsidR="0043075F">
        <w:rPr>
          <w:rFonts w:ascii="Arial" w:hAnsi="Arial" w:cs="Arial"/>
        </w:rPr>
        <w:t>Ackoff</w:t>
      </w:r>
      <w:proofErr w:type="spellEnd"/>
      <w:r w:rsidR="0043075F">
        <w:rPr>
          <w:rFonts w:ascii="Arial" w:hAnsi="Arial" w:cs="Arial"/>
        </w:rPr>
        <w:t xml:space="preserve"> </w:t>
      </w:r>
      <w:r w:rsidR="00A97793">
        <w:rPr>
          <w:rFonts w:ascii="Arial" w:hAnsi="Arial" w:cs="Arial"/>
        </w:rPr>
        <w:t>d</w:t>
      </w:r>
      <w:r w:rsidR="00AC5CC0">
        <w:rPr>
          <w:rFonts w:ascii="Arial" w:hAnsi="Arial" w:cs="Arial"/>
        </w:rPr>
        <w:t>id</w:t>
      </w:r>
      <w:r w:rsidR="00A97793">
        <w:rPr>
          <w:rFonts w:ascii="Arial" w:hAnsi="Arial" w:cs="Arial"/>
        </w:rPr>
        <w:t xml:space="preserve"> not really explain </w:t>
      </w:r>
      <w:r w:rsidR="00AC5CC0">
        <w:rPr>
          <w:rFonts w:ascii="Arial" w:hAnsi="Arial" w:cs="Arial"/>
        </w:rPr>
        <w:t xml:space="preserve">to </w:t>
      </w:r>
      <w:r w:rsidR="00A97793">
        <w:rPr>
          <w:rFonts w:ascii="Arial" w:hAnsi="Arial" w:cs="Arial"/>
        </w:rPr>
        <w:t xml:space="preserve">how wisdom works but </w:t>
      </w:r>
      <w:proofErr w:type="spellStart"/>
      <w:r w:rsidR="00FA7492">
        <w:rPr>
          <w:rFonts w:ascii="Arial" w:hAnsi="Arial" w:cs="Arial"/>
        </w:rPr>
        <w:t>Rowle</w:t>
      </w:r>
      <w:proofErr w:type="spellEnd"/>
      <w:r w:rsidR="00FA7492">
        <w:rPr>
          <w:rFonts w:ascii="Arial" w:hAnsi="Arial" w:cs="Arial"/>
        </w:rPr>
        <w:t xml:space="preserve"> (2007) added that </w:t>
      </w:r>
      <w:r w:rsidR="007A7C6E">
        <w:rPr>
          <w:rFonts w:ascii="Arial" w:hAnsi="Arial" w:cs="Arial"/>
        </w:rPr>
        <w:t xml:space="preserve">wisdom has valuation of adjustment </w:t>
      </w:r>
      <w:r w:rsidR="00A94778">
        <w:rPr>
          <w:rFonts w:ascii="Arial" w:hAnsi="Arial" w:cs="Arial"/>
        </w:rPr>
        <w:t>and</w:t>
      </w:r>
      <w:r w:rsidR="007A7C6E">
        <w:rPr>
          <w:rFonts w:ascii="Arial" w:hAnsi="Arial" w:cs="Arial"/>
        </w:rPr>
        <w:t xml:space="preserve"> pursuit the</w:t>
      </w:r>
      <w:r w:rsidR="00A94778">
        <w:rPr>
          <w:rFonts w:ascii="Arial" w:hAnsi="Arial" w:cs="Arial"/>
        </w:rPr>
        <w:t xml:space="preserve"> speci</w:t>
      </w:r>
      <w:r w:rsidR="00641AF9">
        <w:rPr>
          <w:rFonts w:ascii="Arial" w:hAnsi="Arial" w:cs="Arial"/>
        </w:rPr>
        <w:t>fic</w:t>
      </w:r>
      <w:r w:rsidR="007A7C6E">
        <w:rPr>
          <w:rFonts w:ascii="Arial" w:hAnsi="Arial" w:cs="Arial"/>
        </w:rPr>
        <w:t xml:space="preserve"> purpose</w:t>
      </w:r>
      <w:r w:rsidR="00641AF9">
        <w:rPr>
          <w:rFonts w:ascii="Arial" w:hAnsi="Arial" w:cs="Arial"/>
        </w:rPr>
        <w:t>. However,</w:t>
      </w:r>
      <w:r w:rsidR="00844F3F">
        <w:rPr>
          <w:rFonts w:ascii="Arial" w:hAnsi="Arial" w:cs="Arial"/>
        </w:rPr>
        <w:t xml:space="preserve"> wisdom special</w:t>
      </w:r>
      <w:r w:rsidR="005F172B">
        <w:rPr>
          <w:rFonts w:ascii="Arial" w:hAnsi="Arial" w:cs="Arial"/>
        </w:rPr>
        <w:t>ly</w:t>
      </w:r>
      <w:r w:rsidR="00844F3F">
        <w:rPr>
          <w:rFonts w:ascii="Arial" w:hAnsi="Arial" w:cs="Arial"/>
        </w:rPr>
        <w:t xml:space="preserve"> req</w:t>
      </w:r>
      <w:r w:rsidR="005F172B">
        <w:rPr>
          <w:rFonts w:ascii="Arial" w:hAnsi="Arial" w:cs="Arial"/>
        </w:rPr>
        <w:t xml:space="preserve">uires </w:t>
      </w:r>
      <w:r w:rsidR="00641AF9">
        <w:rPr>
          <w:rFonts w:ascii="Arial" w:hAnsi="Arial" w:cs="Arial"/>
        </w:rPr>
        <w:t xml:space="preserve">the </w:t>
      </w:r>
      <w:r w:rsidR="005F172B">
        <w:rPr>
          <w:rFonts w:ascii="Arial" w:hAnsi="Arial" w:cs="Arial"/>
        </w:rPr>
        <w:t>action</w:t>
      </w:r>
      <w:r w:rsidR="006F7076">
        <w:rPr>
          <w:rFonts w:ascii="Arial" w:hAnsi="Arial" w:cs="Arial"/>
        </w:rPr>
        <w:t>s</w:t>
      </w:r>
      <w:r w:rsidR="005F172B">
        <w:rPr>
          <w:rFonts w:ascii="Arial" w:hAnsi="Arial" w:cs="Arial"/>
        </w:rPr>
        <w:t xml:space="preserve"> from human</w:t>
      </w:r>
      <w:r w:rsidR="00C42769">
        <w:rPr>
          <w:rFonts w:ascii="Arial" w:hAnsi="Arial" w:cs="Arial"/>
        </w:rPr>
        <w:t xml:space="preserve"> </w:t>
      </w:r>
      <w:r w:rsidR="00D244C2">
        <w:rPr>
          <w:rFonts w:ascii="Arial" w:hAnsi="Arial" w:cs="Arial"/>
        </w:rPr>
        <w:t>by understanding</w:t>
      </w:r>
      <w:r w:rsidR="005F0F66">
        <w:rPr>
          <w:rFonts w:ascii="Arial" w:hAnsi="Arial" w:cs="Arial"/>
        </w:rPr>
        <w:t xml:space="preserve"> DIKW and</w:t>
      </w:r>
      <w:r w:rsidR="00D244C2">
        <w:rPr>
          <w:rFonts w:ascii="Arial" w:hAnsi="Arial" w:cs="Arial"/>
        </w:rPr>
        <w:t xml:space="preserve"> a</w:t>
      </w:r>
      <w:r w:rsidR="006F7076">
        <w:rPr>
          <w:rFonts w:ascii="Arial" w:hAnsi="Arial" w:cs="Arial"/>
        </w:rPr>
        <w:t>pply actions</w:t>
      </w:r>
      <w:r w:rsidR="005F0F66">
        <w:rPr>
          <w:rFonts w:ascii="Arial" w:hAnsi="Arial" w:cs="Arial"/>
        </w:rPr>
        <w:t xml:space="preserve"> outside </w:t>
      </w:r>
      <w:r w:rsidR="006F7076">
        <w:rPr>
          <w:rFonts w:ascii="Arial" w:hAnsi="Arial" w:cs="Arial"/>
        </w:rPr>
        <w:t xml:space="preserve">the </w:t>
      </w:r>
      <w:r w:rsidR="005F0F66">
        <w:rPr>
          <w:rFonts w:ascii="Arial" w:hAnsi="Arial" w:cs="Arial"/>
        </w:rPr>
        <w:t xml:space="preserve">computer operation. </w:t>
      </w:r>
      <w:r w:rsidR="00AF53E9">
        <w:rPr>
          <w:rFonts w:ascii="Arial" w:hAnsi="Arial" w:cs="Arial"/>
        </w:rPr>
        <w:t>Furthermore</w:t>
      </w:r>
      <w:r w:rsidR="00397EEB">
        <w:rPr>
          <w:rFonts w:ascii="Arial" w:hAnsi="Arial" w:cs="Arial"/>
        </w:rPr>
        <w:t>, “</w:t>
      </w:r>
      <w:r w:rsidR="00B47E75">
        <w:rPr>
          <w:rFonts w:ascii="Arial" w:hAnsi="Arial" w:cs="Arial"/>
        </w:rPr>
        <w:t xml:space="preserve">The DIKW suggests that there </w:t>
      </w:r>
      <w:r w:rsidR="00CC389A">
        <w:rPr>
          <w:rFonts w:ascii="Arial" w:hAnsi="Arial" w:cs="Arial"/>
        </w:rPr>
        <w:t>are more data than information in the world</w:t>
      </w:r>
      <w:r w:rsidR="00571156">
        <w:rPr>
          <w:rFonts w:ascii="Arial" w:hAnsi="Arial" w:cs="Arial"/>
        </w:rPr>
        <w:t>, more information than knowledge and more knowledge than wisdom</w:t>
      </w:r>
      <w:r w:rsidR="00971AFB">
        <w:rPr>
          <w:rFonts w:ascii="Arial" w:hAnsi="Arial" w:cs="Arial"/>
        </w:rPr>
        <w:t xml:space="preserve">” ( </w:t>
      </w:r>
      <w:proofErr w:type="spellStart"/>
      <w:r w:rsidR="00971AFB">
        <w:rPr>
          <w:rFonts w:ascii="Arial" w:hAnsi="Arial" w:cs="Arial"/>
        </w:rPr>
        <w:t>Rowle</w:t>
      </w:r>
      <w:proofErr w:type="spellEnd"/>
      <w:r w:rsidR="00971AFB">
        <w:rPr>
          <w:rFonts w:ascii="Arial" w:hAnsi="Arial" w:cs="Arial"/>
        </w:rPr>
        <w:t>, 2</w:t>
      </w:r>
      <w:r w:rsidR="00491A18">
        <w:rPr>
          <w:rFonts w:ascii="Arial" w:hAnsi="Arial" w:cs="Arial"/>
        </w:rPr>
        <w:t>007, p.</w:t>
      </w:r>
      <w:r w:rsidR="00A537F2">
        <w:rPr>
          <w:rFonts w:ascii="Arial" w:hAnsi="Arial" w:cs="Arial"/>
        </w:rPr>
        <w:t>35</w:t>
      </w:r>
      <w:r w:rsidR="00491A18">
        <w:rPr>
          <w:rFonts w:ascii="Arial" w:hAnsi="Arial" w:cs="Arial"/>
        </w:rPr>
        <w:t>)</w:t>
      </w:r>
      <w:r w:rsidR="00A537F2">
        <w:rPr>
          <w:rFonts w:ascii="Arial" w:hAnsi="Arial" w:cs="Arial"/>
        </w:rPr>
        <w:t>.</w:t>
      </w:r>
    </w:p>
    <w:p w14:paraId="76F1467A" w14:textId="42F05846" w:rsidR="00A537F2" w:rsidRDefault="00DC32EE" w:rsidP="008101D3">
      <w:pPr>
        <w:pStyle w:val="ListParagraph"/>
        <w:spacing w:line="360" w:lineRule="auto"/>
        <w:ind w:left="284"/>
        <w:rPr>
          <w:rFonts w:ascii="Arial" w:hAnsi="Arial" w:cs="Arial"/>
          <w:color w:val="222222"/>
          <w:shd w:val="clear" w:color="auto" w:fill="FFFFFF"/>
        </w:rPr>
      </w:pPr>
      <w:r>
        <w:rPr>
          <w:rFonts w:ascii="Arial" w:hAnsi="Arial" w:cs="Arial"/>
          <w:color w:val="222222"/>
          <w:shd w:val="clear" w:color="auto" w:fill="FFFFFF"/>
        </w:rPr>
        <w:t>“</w:t>
      </w:r>
      <w:r w:rsidR="00834BD7">
        <w:rPr>
          <w:rFonts w:ascii="Arial" w:hAnsi="Arial" w:cs="Arial"/>
          <w:color w:val="222222"/>
          <w:shd w:val="clear" w:color="auto" w:fill="FFFFFF"/>
        </w:rPr>
        <w:t xml:space="preserve">The first principle </w:t>
      </w:r>
      <w:r w:rsidR="00362669">
        <w:rPr>
          <w:rFonts w:ascii="Arial" w:hAnsi="Arial" w:cs="Arial"/>
          <w:color w:val="222222"/>
          <w:shd w:val="clear" w:color="auto" w:fill="FFFFFF"/>
        </w:rPr>
        <w:t>of the DIKW</w:t>
      </w:r>
      <w:r w:rsidR="00F071CD">
        <w:rPr>
          <w:rFonts w:ascii="Arial" w:hAnsi="Arial" w:cs="Arial"/>
          <w:color w:val="222222"/>
          <w:shd w:val="clear" w:color="auto" w:fill="FFFFFF"/>
        </w:rPr>
        <w:t xml:space="preserve"> </w:t>
      </w:r>
      <w:r w:rsidR="00001D5C">
        <w:rPr>
          <w:rFonts w:ascii="Arial" w:hAnsi="Arial" w:cs="Arial"/>
          <w:color w:val="222222"/>
          <w:shd w:val="clear" w:color="auto" w:fill="FFFFFF"/>
        </w:rPr>
        <w:t xml:space="preserve">is that </w:t>
      </w:r>
      <w:r w:rsidR="004B5711">
        <w:rPr>
          <w:rFonts w:ascii="Arial" w:hAnsi="Arial" w:cs="Arial"/>
          <w:color w:val="222222"/>
          <w:shd w:val="clear" w:color="auto" w:fill="FFFFFF"/>
        </w:rPr>
        <w:t>data must be analysed to be meaningful</w:t>
      </w:r>
      <w:r>
        <w:rPr>
          <w:rFonts w:ascii="Arial" w:hAnsi="Arial" w:cs="Arial"/>
          <w:color w:val="222222"/>
          <w:shd w:val="clear" w:color="auto" w:fill="FFFFFF"/>
        </w:rPr>
        <w:t>”</w:t>
      </w:r>
      <w:r w:rsidR="0029039C" w:rsidRPr="0029039C">
        <w:rPr>
          <w:rFonts w:ascii="Arial" w:hAnsi="Arial" w:cs="Arial"/>
          <w:color w:val="222222"/>
          <w:shd w:val="clear" w:color="auto" w:fill="FFFFFF"/>
        </w:rPr>
        <w:t xml:space="preserve"> </w:t>
      </w:r>
      <w:r w:rsidR="0029039C">
        <w:rPr>
          <w:rFonts w:ascii="Arial" w:hAnsi="Arial" w:cs="Arial"/>
          <w:color w:val="222222"/>
          <w:shd w:val="clear" w:color="auto" w:fill="FFFFFF"/>
        </w:rPr>
        <w:t>(</w:t>
      </w:r>
      <w:r w:rsidR="0029039C" w:rsidRPr="0029039C">
        <w:rPr>
          <w:rFonts w:ascii="Arial" w:hAnsi="Arial" w:cs="Arial"/>
          <w:color w:val="222222"/>
          <w:shd w:val="clear" w:color="auto" w:fill="FFFFFF"/>
        </w:rPr>
        <w:t>Pretorius et al, 2019</w:t>
      </w:r>
      <w:r w:rsidR="0029039C">
        <w:rPr>
          <w:rFonts w:ascii="Arial" w:hAnsi="Arial" w:cs="Arial"/>
          <w:color w:val="222222"/>
          <w:shd w:val="clear" w:color="auto" w:fill="FFFFFF"/>
        </w:rPr>
        <w:t>, p.2</w:t>
      </w:r>
      <w:r w:rsidR="0029039C" w:rsidRPr="0029039C">
        <w:rPr>
          <w:rFonts w:ascii="Arial" w:hAnsi="Arial" w:cs="Arial"/>
          <w:color w:val="222222"/>
          <w:shd w:val="clear" w:color="auto" w:fill="FFFFFF"/>
        </w:rPr>
        <w:t>)</w:t>
      </w:r>
      <w:r w:rsidR="00F73779">
        <w:rPr>
          <w:rFonts w:ascii="Arial" w:hAnsi="Arial" w:cs="Arial"/>
          <w:color w:val="222222"/>
          <w:shd w:val="clear" w:color="auto" w:fill="FFFFFF"/>
        </w:rPr>
        <w:t xml:space="preserve">, the result </w:t>
      </w:r>
      <w:r w:rsidR="005C54B0">
        <w:rPr>
          <w:rFonts w:ascii="Arial" w:hAnsi="Arial" w:cs="Arial"/>
          <w:color w:val="222222"/>
          <w:shd w:val="clear" w:color="auto" w:fill="FFFFFF"/>
        </w:rPr>
        <w:t xml:space="preserve">of </w:t>
      </w:r>
      <w:r w:rsidR="00F73779">
        <w:rPr>
          <w:rFonts w:ascii="Arial" w:hAnsi="Arial" w:cs="Arial"/>
          <w:color w:val="222222"/>
          <w:shd w:val="clear" w:color="auto" w:fill="FFFFFF"/>
        </w:rPr>
        <w:t>analysing is information</w:t>
      </w:r>
      <w:r w:rsidR="00D55A83">
        <w:rPr>
          <w:rFonts w:ascii="Arial" w:hAnsi="Arial" w:cs="Arial"/>
          <w:color w:val="222222"/>
          <w:shd w:val="clear" w:color="auto" w:fill="FFFFFF"/>
        </w:rPr>
        <w:t xml:space="preserve"> which display</w:t>
      </w:r>
      <w:r w:rsidR="005C54B0">
        <w:rPr>
          <w:rFonts w:ascii="Arial" w:hAnsi="Arial" w:cs="Arial"/>
          <w:color w:val="222222"/>
          <w:shd w:val="clear" w:color="auto" w:fill="FFFFFF"/>
        </w:rPr>
        <w:t>s the</w:t>
      </w:r>
      <w:r w:rsidR="00D55A83">
        <w:rPr>
          <w:rFonts w:ascii="Arial" w:hAnsi="Arial" w:cs="Arial"/>
          <w:color w:val="222222"/>
          <w:shd w:val="clear" w:color="auto" w:fill="FFFFFF"/>
        </w:rPr>
        <w:t xml:space="preserve"> </w:t>
      </w:r>
      <w:r w:rsidR="004220C7">
        <w:rPr>
          <w:rFonts w:ascii="Arial" w:hAnsi="Arial" w:cs="Arial"/>
          <w:color w:val="222222"/>
          <w:shd w:val="clear" w:color="auto" w:fill="FFFFFF"/>
        </w:rPr>
        <w:t>relati</w:t>
      </w:r>
      <w:r w:rsidR="00952E69">
        <w:rPr>
          <w:rFonts w:ascii="Arial" w:hAnsi="Arial" w:cs="Arial"/>
          <w:color w:val="222222"/>
          <w:shd w:val="clear" w:color="auto" w:fill="FFFFFF"/>
        </w:rPr>
        <w:t>ng to</w:t>
      </w:r>
      <w:r w:rsidR="004220C7">
        <w:rPr>
          <w:rFonts w:ascii="Arial" w:hAnsi="Arial" w:cs="Arial"/>
          <w:color w:val="222222"/>
          <w:shd w:val="clear" w:color="auto" w:fill="FFFFFF"/>
        </w:rPr>
        <w:t xml:space="preserve"> data</w:t>
      </w:r>
      <w:r w:rsidR="00CE1C7E">
        <w:rPr>
          <w:rFonts w:ascii="Arial" w:hAnsi="Arial" w:cs="Arial"/>
          <w:color w:val="222222"/>
          <w:shd w:val="clear" w:color="auto" w:fill="FFFFFF"/>
        </w:rPr>
        <w:t xml:space="preserve">. </w:t>
      </w:r>
      <w:r w:rsidR="001A2F88">
        <w:rPr>
          <w:rFonts w:ascii="Arial" w:hAnsi="Arial" w:cs="Arial"/>
          <w:color w:val="222222"/>
          <w:shd w:val="clear" w:color="auto" w:fill="FFFFFF"/>
        </w:rPr>
        <w:t xml:space="preserve">Further </w:t>
      </w:r>
      <w:r w:rsidR="00DA75D1">
        <w:rPr>
          <w:rFonts w:ascii="Arial" w:hAnsi="Arial" w:cs="Arial"/>
          <w:color w:val="222222"/>
          <w:shd w:val="clear" w:color="auto" w:fill="FFFFFF"/>
        </w:rPr>
        <w:t>of th</w:t>
      </w:r>
      <w:r w:rsidR="002D73AE">
        <w:rPr>
          <w:rFonts w:ascii="Arial" w:hAnsi="Arial" w:cs="Arial"/>
          <w:color w:val="222222"/>
          <w:shd w:val="clear" w:color="auto" w:fill="FFFFFF"/>
        </w:rPr>
        <w:t xml:space="preserve">e interpreting </w:t>
      </w:r>
      <w:r w:rsidR="00464B5B">
        <w:rPr>
          <w:rFonts w:ascii="Arial" w:hAnsi="Arial" w:cs="Arial"/>
          <w:color w:val="222222"/>
          <w:shd w:val="clear" w:color="auto" w:fill="FFFFFF"/>
        </w:rPr>
        <w:t xml:space="preserve">of </w:t>
      </w:r>
      <w:r w:rsidR="002D73AE">
        <w:rPr>
          <w:rFonts w:ascii="Arial" w:hAnsi="Arial" w:cs="Arial"/>
          <w:color w:val="222222"/>
          <w:shd w:val="clear" w:color="auto" w:fill="FFFFFF"/>
        </w:rPr>
        <w:t>information</w:t>
      </w:r>
      <w:r w:rsidR="00464B5B">
        <w:rPr>
          <w:rFonts w:ascii="Arial" w:hAnsi="Arial" w:cs="Arial"/>
          <w:color w:val="222222"/>
          <w:shd w:val="clear" w:color="auto" w:fill="FFFFFF"/>
        </w:rPr>
        <w:t xml:space="preserve"> </w:t>
      </w:r>
      <w:r w:rsidR="00C67ABC">
        <w:rPr>
          <w:rFonts w:ascii="Arial" w:hAnsi="Arial" w:cs="Arial"/>
          <w:color w:val="222222"/>
          <w:shd w:val="clear" w:color="auto" w:fill="FFFFFF"/>
        </w:rPr>
        <w:t xml:space="preserve">will </w:t>
      </w:r>
      <w:r w:rsidR="00464B5B">
        <w:rPr>
          <w:rFonts w:ascii="Arial" w:hAnsi="Arial" w:cs="Arial"/>
          <w:color w:val="222222"/>
          <w:shd w:val="clear" w:color="auto" w:fill="FFFFFF"/>
        </w:rPr>
        <w:t xml:space="preserve">lead to knowledge </w:t>
      </w:r>
      <w:r w:rsidR="00BF1E5D">
        <w:rPr>
          <w:rFonts w:ascii="Arial" w:hAnsi="Arial" w:cs="Arial"/>
          <w:color w:val="222222"/>
          <w:shd w:val="clear" w:color="auto" w:fill="FFFFFF"/>
        </w:rPr>
        <w:t>which will show the pattern and context</w:t>
      </w:r>
      <w:r w:rsidR="00596E6A">
        <w:rPr>
          <w:rFonts w:ascii="Arial" w:hAnsi="Arial" w:cs="Arial"/>
          <w:color w:val="222222"/>
          <w:shd w:val="clear" w:color="auto" w:fill="FFFFFF"/>
        </w:rPr>
        <w:t xml:space="preserve"> of capturing</w:t>
      </w:r>
      <w:r w:rsidR="00AE0568">
        <w:rPr>
          <w:rFonts w:ascii="Arial" w:hAnsi="Arial" w:cs="Arial"/>
          <w:color w:val="222222"/>
          <w:shd w:val="clear" w:color="auto" w:fill="FFFFFF"/>
        </w:rPr>
        <w:t xml:space="preserve"> or </w:t>
      </w:r>
      <w:r w:rsidR="006A10C8">
        <w:rPr>
          <w:rFonts w:ascii="Arial" w:hAnsi="Arial" w:cs="Arial"/>
          <w:color w:val="222222"/>
          <w:shd w:val="clear" w:color="auto" w:fill="FFFFFF"/>
        </w:rPr>
        <w:t>method</w:t>
      </w:r>
      <w:r w:rsidR="006A10C8">
        <w:rPr>
          <w:rFonts w:ascii="Arial" w:hAnsi="Arial" w:cs="Arial"/>
          <w:color w:val="222222"/>
          <w:shd w:val="clear" w:color="auto" w:fill="FFFFFF"/>
        </w:rPr>
        <w:t xml:space="preserve"> </w:t>
      </w:r>
      <w:r w:rsidR="00AE0568">
        <w:rPr>
          <w:rFonts w:ascii="Arial" w:hAnsi="Arial" w:cs="Arial"/>
          <w:color w:val="222222"/>
          <w:shd w:val="clear" w:color="auto" w:fill="FFFFFF"/>
        </w:rPr>
        <w:t xml:space="preserve">collecting </w:t>
      </w:r>
      <w:r w:rsidR="00596E6A">
        <w:rPr>
          <w:rFonts w:ascii="Arial" w:hAnsi="Arial" w:cs="Arial"/>
          <w:color w:val="222222"/>
          <w:shd w:val="clear" w:color="auto" w:fill="FFFFFF"/>
        </w:rPr>
        <w:t>data.</w:t>
      </w:r>
      <w:r w:rsidR="00DF2FBC">
        <w:rPr>
          <w:rFonts w:ascii="Arial" w:hAnsi="Arial" w:cs="Arial"/>
          <w:color w:val="222222"/>
          <w:shd w:val="clear" w:color="auto" w:fill="FFFFFF"/>
        </w:rPr>
        <w:t xml:space="preserve"> </w:t>
      </w:r>
      <w:r w:rsidR="006A10C8">
        <w:rPr>
          <w:rFonts w:ascii="Arial" w:hAnsi="Arial" w:cs="Arial"/>
          <w:color w:val="222222"/>
          <w:shd w:val="clear" w:color="auto" w:fill="FFFFFF"/>
        </w:rPr>
        <w:t>Human</w:t>
      </w:r>
      <w:r w:rsidR="00806D85">
        <w:rPr>
          <w:rFonts w:ascii="Arial" w:hAnsi="Arial" w:cs="Arial"/>
          <w:color w:val="222222"/>
          <w:shd w:val="clear" w:color="auto" w:fill="FFFFFF"/>
        </w:rPr>
        <w:t xml:space="preserve"> will use knowledge to lead to wisdom </w:t>
      </w:r>
      <w:r w:rsidR="003F1D02">
        <w:rPr>
          <w:rFonts w:ascii="Arial" w:hAnsi="Arial" w:cs="Arial"/>
          <w:color w:val="222222"/>
          <w:shd w:val="clear" w:color="auto" w:fill="FFFFFF"/>
        </w:rPr>
        <w:t>where</w:t>
      </w:r>
      <w:r w:rsidR="00D202D1">
        <w:rPr>
          <w:rFonts w:ascii="Arial" w:hAnsi="Arial" w:cs="Arial"/>
          <w:color w:val="222222"/>
          <w:shd w:val="clear" w:color="auto" w:fill="FFFFFF"/>
        </w:rPr>
        <w:t xml:space="preserve"> decision</w:t>
      </w:r>
      <w:r w:rsidR="003F1D02">
        <w:rPr>
          <w:rFonts w:ascii="Arial" w:hAnsi="Arial" w:cs="Arial"/>
          <w:color w:val="222222"/>
          <w:shd w:val="clear" w:color="auto" w:fill="FFFFFF"/>
        </w:rPr>
        <w:t>s to be made</w:t>
      </w:r>
      <w:r w:rsidR="00D202D1">
        <w:rPr>
          <w:rFonts w:ascii="Arial" w:hAnsi="Arial" w:cs="Arial"/>
          <w:color w:val="222222"/>
          <w:shd w:val="clear" w:color="auto" w:fill="FFFFFF"/>
        </w:rPr>
        <w:t xml:space="preserve"> in the right </w:t>
      </w:r>
      <w:r w:rsidR="003D3BE5">
        <w:rPr>
          <w:rFonts w:ascii="Arial" w:hAnsi="Arial" w:cs="Arial"/>
          <w:color w:val="222222"/>
          <w:shd w:val="clear" w:color="auto" w:fill="FFFFFF"/>
        </w:rPr>
        <w:t xml:space="preserve">understanding and in the </w:t>
      </w:r>
      <w:r w:rsidR="00F449D2">
        <w:rPr>
          <w:rFonts w:ascii="Arial" w:hAnsi="Arial" w:cs="Arial"/>
          <w:color w:val="222222"/>
          <w:shd w:val="clear" w:color="auto" w:fill="FFFFFF"/>
        </w:rPr>
        <w:t xml:space="preserve">correct </w:t>
      </w:r>
      <w:r w:rsidR="003D3BE5">
        <w:rPr>
          <w:rFonts w:ascii="Arial" w:hAnsi="Arial" w:cs="Arial"/>
          <w:color w:val="222222"/>
          <w:shd w:val="clear" w:color="auto" w:fill="FFFFFF"/>
        </w:rPr>
        <w:t>context</w:t>
      </w:r>
      <w:r w:rsidR="007157C4">
        <w:rPr>
          <w:rFonts w:ascii="Arial" w:hAnsi="Arial" w:cs="Arial"/>
          <w:color w:val="222222"/>
          <w:shd w:val="clear" w:color="auto" w:fill="FFFFFF"/>
        </w:rPr>
        <w:t xml:space="preserve">, correct situation to get </w:t>
      </w:r>
      <w:r w:rsidR="008F7BC9">
        <w:rPr>
          <w:rFonts w:ascii="Arial" w:hAnsi="Arial" w:cs="Arial"/>
          <w:color w:val="222222"/>
          <w:shd w:val="clear" w:color="auto" w:fill="FFFFFF"/>
        </w:rPr>
        <w:t>the best results.</w:t>
      </w:r>
      <w:r w:rsidR="004A5E0E" w:rsidRPr="004A5E0E">
        <w:rPr>
          <w:rFonts w:ascii="Arial" w:hAnsi="Arial" w:cs="Arial"/>
          <w:color w:val="222222"/>
          <w:shd w:val="clear" w:color="auto" w:fill="FFFFFF"/>
        </w:rPr>
        <w:t xml:space="preserve"> </w:t>
      </w:r>
      <w:r w:rsidR="00232FFB">
        <w:rPr>
          <w:rFonts w:ascii="Arial" w:hAnsi="Arial" w:cs="Arial"/>
          <w:color w:val="222222"/>
          <w:shd w:val="clear" w:color="auto" w:fill="FFFFFF"/>
        </w:rPr>
        <w:t>(</w:t>
      </w:r>
      <w:r w:rsidR="004A5E0E" w:rsidRPr="0029039C">
        <w:rPr>
          <w:rFonts w:ascii="Arial" w:hAnsi="Arial" w:cs="Arial"/>
          <w:color w:val="222222"/>
          <w:shd w:val="clear" w:color="auto" w:fill="FFFFFF"/>
        </w:rPr>
        <w:t>Pretorius et al, 201</w:t>
      </w:r>
      <w:r w:rsidR="00232FFB" w:rsidRPr="0029039C">
        <w:rPr>
          <w:rFonts w:ascii="Arial" w:hAnsi="Arial" w:cs="Arial"/>
          <w:color w:val="222222"/>
          <w:shd w:val="clear" w:color="auto" w:fill="FFFFFF"/>
        </w:rPr>
        <w:t>9).</w:t>
      </w:r>
    </w:p>
    <w:p w14:paraId="51AF2D33" w14:textId="77777777" w:rsidR="00EA67A8" w:rsidRDefault="00EA67A8" w:rsidP="008101D3">
      <w:pPr>
        <w:pStyle w:val="ListParagraph"/>
        <w:spacing w:line="360" w:lineRule="auto"/>
        <w:ind w:left="284"/>
        <w:rPr>
          <w:rFonts w:ascii="Arial" w:hAnsi="Arial" w:cs="Arial"/>
          <w:color w:val="222222"/>
          <w:shd w:val="clear" w:color="auto" w:fill="FFFFFF"/>
        </w:rPr>
      </w:pPr>
    </w:p>
    <w:p w14:paraId="32B961C9" w14:textId="38973D5E" w:rsidR="000A5718" w:rsidRPr="00645756" w:rsidRDefault="000A5718" w:rsidP="00677EAE">
      <w:pPr>
        <w:pStyle w:val="ListParagraph"/>
        <w:numPr>
          <w:ilvl w:val="0"/>
          <w:numId w:val="4"/>
        </w:numPr>
        <w:spacing w:line="360" w:lineRule="auto"/>
        <w:rPr>
          <w:rFonts w:ascii="Arial" w:hAnsi="Arial" w:cs="Arial"/>
          <w:b/>
          <w:bCs/>
          <w:color w:val="222222"/>
          <w:shd w:val="clear" w:color="auto" w:fill="FFFFFF"/>
        </w:rPr>
      </w:pPr>
      <w:r w:rsidRPr="00645756">
        <w:rPr>
          <w:rFonts w:ascii="Arial" w:hAnsi="Arial" w:cs="Arial"/>
          <w:b/>
          <w:bCs/>
          <w:color w:val="222222"/>
          <w:shd w:val="clear" w:color="auto" w:fill="FFFFFF"/>
        </w:rPr>
        <w:t>Academic grit</w:t>
      </w:r>
    </w:p>
    <w:p w14:paraId="1D1A1578" w14:textId="4CC26AD3" w:rsidR="000A5718" w:rsidRDefault="000A5718" w:rsidP="000A5718">
      <w:pPr>
        <w:pStyle w:val="ListParagraph"/>
        <w:spacing w:line="360" w:lineRule="auto"/>
        <w:ind w:left="644"/>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59891205" wp14:editId="55FC8B4D">
            <wp:extent cx="5731510" cy="2941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731510" cy="2941955"/>
                    </a:xfrm>
                    <a:prstGeom prst="rect">
                      <a:avLst/>
                    </a:prstGeom>
                  </pic:spPr>
                </pic:pic>
              </a:graphicData>
            </a:graphic>
          </wp:inline>
        </w:drawing>
      </w:r>
    </w:p>
    <w:p w14:paraId="699BCC67" w14:textId="77777777" w:rsidR="000A5718" w:rsidRPr="0029039C" w:rsidRDefault="000A5718" w:rsidP="008101D3">
      <w:pPr>
        <w:pStyle w:val="ListParagraph"/>
        <w:spacing w:line="360" w:lineRule="auto"/>
        <w:ind w:left="284"/>
        <w:rPr>
          <w:rFonts w:ascii="Arial" w:hAnsi="Arial" w:cs="Arial"/>
        </w:rPr>
      </w:pPr>
    </w:p>
    <w:p w14:paraId="2F678795" w14:textId="0213CA87" w:rsidR="00DB3D3B" w:rsidRPr="00D63B57" w:rsidRDefault="00DB3D3B" w:rsidP="00DB3D3B">
      <w:pPr>
        <w:shd w:val="clear" w:color="auto" w:fill="FFFFFF"/>
        <w:spacing w:line="360" w:lineRule="auto"/>
        <w:rPr>
          <w:rFonts w:ascii="Arial" w:eastAsia="Times New Roman" w:hAnsi="Arial" w:cs="Arial"/>
          <w:color w:val="222222"/>
          <w:lang w:eastAsia="en-GB"/>
        </w:rPr>
      </w:pPr>
      <w:r w:rsidRPr="00D63B57">
        <w:rPr>
          <w:rFonts w:ascii="Arial" w:eastAsia="Times New Roman" w:hAnsi="Arial" w:cs="Arial"/>
          <w:color w:val="222222"/>
          <w:lang w:eastAsia="en-GB"/>
        </w:rPr>
        <w:t xml:space="preserve">Grit was explored by Angela Duckworth </w:t>
      </w:r>
      <w:r w:rsidR="000B1B36">
        <w:rPr>
          <w:rFonts w:ascii="Arial" w:eastAsia="Times New Roman" w:hAnsi="Arial" w:cs="Arial"/>
          <w:color w:val="222222"/>
          <w:lang w:eastAsia="en-GB"/>
        </w:rPr>
        <w:t xml:space="preserve">when she </w:t>
      </w:r>
      <w:r w:rsidR="00780429">
        <w:rPr>
          <w:rFonts w:ascii="Arial" w:eastAsia="Times New Roman" w:hAnsi="Arial" w:cs="Arial"/>
          <w:color w:val="222222"/>
          <w:lang w:eastAsia="en-GB"/>
        </w:rPr>
        <w:t>taught</w:t>
      </w:r>
      <w:r w:rsidRPr="00D63B57">
        <w:rPr>
          <w:rFonts w:ascii="Arial" w:eastAsia="Times New Roman" w:hAnsi="Arial" w:cs="Arial"/>
          <w:color w:val="222222"/>
          <w:lang w:eastAsia="en-GB"/>
        </w:rPr>
        <w:t xml:space="preserve"> </w:t>
      </w:r>
      <w:r w:rsidR="00780429">
        <w:rPr>
          <w:rFonts w:ascii="Arial" w:eastAsia="Times New Roman" w:hAnsi="Arial" w:cs="Arial"/>
          <w:color w:val="222222"/>
          <w:lang w:eastAsia="en-GB"/>
        </w:rPr>
        <w:t xml:space="preserve">at school and via </w:t>
      </w:r>
      <w:r w:rsidRPr="00D63B57">
        <w:rPr>
          <w:rFonts w:ascii="Arial" w:eastAsia="Times New Roman" w:hAnsi="Arial" w:cs="Arial"/>
          <w:color w:val="222222"/>
          <w:lang w:eastAsia="en-GB"/>
        </w:rPr>
        <w:t>her processing of teaching</w:t>
      </w:r>
      <w:r w:rsidR="000C2D43">
        <w:rPr>
          <w:rFonts w:ascii="Arial" w:eastAsia="Times New Roman" w:hAnsi="Arial" w:cs="Arial"/>
          <w:color w:val="222222"/>
          <w:lang w:eastAsia="en-GB"/>
        </w:rPr>
        <w:t>.</w:t>
      </w:r>
      <w:r w:rsidRPr="00D63B57">
        <w:rPr>
          <w:rFonts w:ascii="Arial" w:eastAsia="Times New Roman" w:hAnsi="Arial" w:cs="Arial"/>
          <w:color w:val="222222"/>
          <w:lang w:eastAsia="en-GB"/>
        </w:rPr>
        <w:t xml:space="preserve"> </w:t>
      </w:r>
      <w:r w:rsidR="000C2D43">
        <w:rPr>
          <w:rFonts w:ascii="Arial" w:eastAsia="Times New Roman" w:hAnsi="Arial" w:cs="Arial"/>
          <w:color w:val="222222"/>
          <w:lang w:eastAsia="en-GB"/>
        </w:rPr>
        <w:t>S</w:t>
      </w:r>
      <w:r w:rsidR="008C4B5C">
        <w:rPr>
          <w:rFonts w:ascii="Arial" w:eastAsia="Times New Roman" w:hAnsi="Arial" w:cs="Arial"/>
          <w:color w:val="222222"/>
          <w:lang w:eastAsia="en-GB"/>
        </w:rPr>
        <w:t xml:space="preserve">he </w:t>
      </w:r>
      <w:r w:rsidRPr="00D63B57">
        <w:rPr>
          <w:rFonts w:ascii="Arial" w:eastAsia="Times New Roman" w:hAnsi="Arial" w:cs="Arial"/>
          <w:color w:val="222222"/>
          <w:lang w:eastAsia="en-GB"/>
        </w:rPr>
        <w:t>realised that some</w:t>
      </w:r>
      <w:r w:rsidR="00E56DE5">
        <w:rPr>
          <w:rFonts w:ascii="Arial" w:eastAsia="Times New Roman" w:hAnsi="Arial" w:cs="Arial"/>
          <w:color w:val="222222"/>
          <w:lang w:eastAsia="en-GB"/>
        </w:rPr>
        <w:t xml:space="preserve"> her</w:t>
      </w:r>
      <w:r w:rsidRPr="00D63B57">
        <w:rPr>
          <w:rFonts w:ascii="Arial" w:eastAsia="Times New Roman" w:hAnsi="Arial" w:cs="Arial"/>
          <w:color w:val="222222"/>
          <w:lang w:eastAsia="en-GB"/>
        </w:rPr>
        <w:t xml:space="preserve"> students with highest IQ but they did not have the top achievement in study</w:t>
      </w:r>
      <w:r w:rsidR="000C2D43">
        <w:rPr>
          <w:rFonts w:ascii="Arial" w:eastAsia="Times New Roman" w:hAnsi="Arial" w:cs="Arial"/>
          <w:color w:val="222222"/>
          <w:lang w:eastAsia="en-GB"/>
        </w:rPr>
        <w:t xml:space="preserve"> </w:t>
      </w:r>
      <w:r w:rsidRPr="00D63B57">
        <w:rPr>
          <w:rFonts w:ascii="Arial" w:eastAsia="Times New Roman" w:hAnsi="Arial" w:cs="Arial"/>
          <w:color w:val="222222"/>
          <w:lang w:eastAsia="en-GB"/>
        </w:rPr>
        <w:t xml:space="preserve">while </w:t>
      </w:r>
      <w:r w:rsidR="00281D0E">
        <w:rPr>
          <w:rFonts w:ascii="Arial" w:eastAsia="Times New Roman" w:hAnsi="Arial" w:cs="Arial"/>
          <w:color w:val="222222"/>
          <w:lang w:eastAsia="en-GB"/>
        </w:rPr>
        <w:t>ano</w:t>
      </w:r>
      <w:r w:rsidRPr="00D63B57">
        <w:rPr>
          <w:rFonts w:ascii="Arial" w:eastAsia="Times New Roman" w:hAnsi="Arial" w:cs="Arial"/>
          <w:color w:val="222222"/>
          <w:lang w:eastAsia="en-GB"/>
        </w:rPr>
        <w:t>ther students with lower IQ</w:t>
      </w:r>
      <w:r w:rsidR="00281D0E">
        <w:rPr>
          <w:rFonts w:ascii="Arial" w:eastAsia="Times New Roman" w:hAnsi="Arial" w:cs="Arial"/>
          <w:color w:val="222222"/>
          <w:lang w:eastAsia="en-GB"/>
        </w:rPr>
        <w:t xml:space="preserve"> but they</w:t>
      </w:r>
      <w:r w:rsidRPr="00D63B57">
        <w:rPr>
          <w:rFonts w:ascii="Arial" w:eastAsia="Times New Roman" w:hAnsi="Arial" w:cs="Arial"/>
          <w:color w:val="222222"/>
          <w:lang w:eastAsia="en-GB"/>
        </w:rPr>
        <w:t xml:space="preserve"> </w:t>
      </w:r>
      <w:r w:rsidR="00281D0E">
        <w:rPr>
          <w:rFonts w:ascii="Arial" w:eastAsia="Times New Roman" w:hAnsi="Arial" w:cs="Arial"/>
          <w:color w:val="222222"/>
          <w:lang w:eastAsia="en-GB"/>
        </w:rPr>
        <w:t>had</w:t>
      </w:r>
      <w:r w:rsidRPr="00D63B57">
        <w:rPr>
          <w:rFonts w:ascii="Arial" w:eastAsia="Times New Roman" w:hAnsi="Arial" w:cs="Arial"/>
          <w:color w:val="222222"/>
          <w:lang w:eastAsia="en-GB"/>
        </w:rPr>
        <w:t xml:space="preserve"> the best performance in assignment grates and scores</w:t>
      </w:r>
      <w:r w:rsidR="00281D0E">
        <w:rPr>
          <w:rFonts w:ascii="Arial" w:eastAsia="Times New Roman" w:hAnsi="Arial" w:cs="Arial"/>
          <w:color w:val="222222"/>
          <w:lang w:eastAsia="en-GB"/>
        </w:rPr>
        <w:t xml:space="preserve">. </w:t>
      </w:r>
      <w:r w:rsidR="002C39A5">
        <w:rPr>
          <w:rFonts w:ascii="Arial" w:eastAsia="Times New Roman" w:hAnsi="Arial" w:cs="Arial"/>
          <w:color w:val="222222"/>
          <w:lang w:eastAsia="en-GB"/>
        </w:rPr>
        <w:t xml:space="preserve"> </w:t>
      </w:r>
      <w:r w:rsidR="00281D0E" w:rsidRPr="004524EE">
        <w:rPr>
          <w:rFonts w:ascii="Arial" w:eastAsia="Times New Roman" w:hAnsi="Arial" w:cs="Arial"/>
          <w:color w:val="222222"/>
          <w:lang w:eastAsia="en-GB"/>
        </w:rPr>
        <w:t>T</w:t>
      </w:r>
      <w:r w:rsidR="002C39A5" w:rsidRPr="004524EE">
        <w:rPr>
          <w:rFonts w:ascii="Arial" w:eastAsia="Times New Roman" w:hAnsi="Arial" w:cs="Arial"/>
          <w:color w:val="222222"/>
          <w:lang w:eastAsia="en-GB"/>
        </w:rPr>
        <w:t>h</w:t>
      </w:r>
      <w:r w:rsidR="004524EE">
        <w:rPr>
          <w:rFonts w:ascii="Arial" w:eastAsia="Times New Roman" w:hAnsi="Arial" w:cs="Arial"/>
          <w:color w:val="222222"/>
          <w:lang w:eastAsia="en-GB"/>
        </w:rPr>
        <w:t>e</w:t>
      </w:r>
      <w:r w:rsidR="002C39A5">
        <w:rPr>
          <w:rFonts w:ascii="Arial" w:eastAsia="Times New Roman" w:hAnsi="Arial" w:cs="Arial"/>
          <w:color w:val="222222"/>
          <w:lang w:eastAsia="en-GB"/>
        </w:rPr>
        <w:t>se</w:t>
      </w:r>
      <w:r w:rsidRPr="00D63B57">
        <w:rPr>
          <w:rFonts w:ascii="Arial" w:eastAsia="Times New Roman" w:hAnsi="Arial" w:cs="Arial"/>
          <w:color w:val="222222"/>
          <w:lang w:eastAsia="en-GB"/>
        </w:rPr>
        <w:t xml:space="preserve"> </w:t>
      </w:r>
      <w:r w:rsidR="004524EE">
        <w:rPr>
          <w:rFonts w:ascii="Arial" w:eastAsia="Times New Roman" w:hAnsi="Arial" w:cs="Arial"/>
          <w:color w:val="222222"/>
          <w:lang w:eastAsia="en-GB"/>
        </w:rPr>
        <w:t>notices</w:t>
      </w:r>
      <w:r w:rsidR="002C39A5">
        <w:rPr>
          <w:rFonts w:ascii="Arial" w:eastAsia="Times New Roman" w:hAnsi="Arial" w:cs="Arial"/>
          <w:color w:val="222222"/>
          <w:lang w:eastAsia="en-GB"/>
        </w:rPr>
        <w:t xml:space="preserve"> made her</w:t>
      </w:r>
      <w:r w:rsidR="00815632">
        <w:rPr>
          <w:rFonts w:ascii="Arial" w:eastAsia="Times New Roman" w:hAnsi="Arial" w:cs="Arial"/>
          <w:color w:val="222222"/>
          <w:lang w:eastAsia="en-GB"/>
        </w:rPr>
        <w:t xml:space="preserve"> </w:t>
      </w:r>
      <w:r w:rsidRPr="00D63B57">
        <w:rPr>
          <w:rFonts w:ascii="Arial" w:eastAsia="Times New Roman" w:hAnsi="Arial" w:cs="Arial"/>
          <w:color w:val="222222"/>
          <w:lang w:eastAsia="en-GB"/>
        </w:rPr>
        <w:t>doing survey to conduct grit</w:t>
      </w:r>
      <w:r w:rsidR="00815632">
        <w:rPr>
          <w:rFonts w:ascii="Arial" w:eastAsia="Times New Roman" w:hAnsi="Arial" w:cs="Arial"/>
          <w:color w:val="222222"/>
          <w:lang w:eastAsia="en-GB"/>
        </w:rPr>
        <w:t xml:space="preserve"> which relate</w:t>
      </w:r>
      <w:r w:rsidR="00C94EA7">
        <w:rPr>
          <w:rFonts w:ascii="Arial" w:eastAsia="Times New Roman" w:hAnsi="Arial" w:cs="Arial"/>
          <w:color w:val="222222"/>
          <w:lang w:eastAsia="en-GB"/>
        </w:rPr>
        <w:t>d</w:t>
      </w:r>
      <w:r w:rsidR="00815632">
        <w:rPr>
          <w:rFonts w:ascii="Arial" w:eastAsia="Times New Roman" w:hAnsi="Arial" w:cs="Arial"/>
          <w:color w:val="222222"/>
          <w:lang w:eastAsia="en-GB"/>
        </w:rPr>
        <w:t xml:space="preserve"> to </w:t>
      </w:r>
      <w:r w:rsidR="00C94EA7">
        <w:rPr>
          <w:rFonts w:ascii="Arial" w:eastAsia="Times New Roman" w:hAnsi="Arial" w:cs="Arial"/>
          <w:color w:val="222222"/>
          <w:lang w:eastAsia="en-GB"/>
        </w:rPr>
        <w:t>academic outcome</w:t>
      </w:r>
      <w:r w:rsidRPr="00D63B57">
        <w:rPr>
          <w:rFonts w:ascii="Arial" w:eastAsia="Times New Roman" w:hAnsi="Arial" w:cs="Arial"/>
          <w:color w:val="222222"/>
          <w:lang w:eastAsia="en-GB"/>
        </w:rPr>
        <w:t xml:space="preserve">. </w:t>
      </w:r>
      <w:bookmarkStart w:id="0" w:name="_Hlk79586102"/>
      <w:r w:rsidR="00677F92">
        <w:rPr>
          <w:rFonts w:ascii="Arial" w:eastAsia="Times New Roman" w:hAnsi="Arial" w:cs="Arial"/>
          <w:color w:val="222222"/>
          <w:lang w:eastAsia="en-GB"/>
        </w:rPr>
        <w:t xml:space="preserve">Moreover, </w:t>
      </w:r>
      <w:r w:rsidRPr="00D63B57">
        <w:rPr>
          <w:rFonts w:ascii="Arial" w:eastAsia="Times New Roman" w:hAnsi="Arial" w:cs="Arial"/>
          <w:color w:val="222222"/>
          <w:lang w:eastAsia="en-GB"/>
        </w:rPr>
        <w:t xml:space="preserve">Hodge et al (2018, p.2) </w:t>
      </w:r>
      <w:bookmarkEnd w:id="0"/>
      <w:r w:rsidRPr="00D63B57">
        <w:rPr>
          <w:rFonts w:ascii="Arial" w:eastAsia="Times New Roman" w:hAnsi="Arial" w:cs="Arial"/>
          <w:color w:val="222222"/>
          <w:lang w:eastAsia="en-GB"/>
        </w:rPr>
        <w:t xml:space="preserve">cited from Duckworth (2007) </w:t>
      </w:r>
      <w:r w:rsidR="00677F92">
        <w:rPr>
          <w:rFonts w:ascii="Arial" w:eastAsia="Times New Roman" w:hAnsi="Arial" w:cs="Arial"/>
          <w:color w:val="222222"/>
          <w:lang w:eastAsia="en-GB"/>
        </w:rPr>
        <w:t xml:space="preserve">with </w:t>
      </w:r>
      <w:r w:rsidRPr="00D63B57">
        <w:rPr>
          <w:rFonts w:ascii="Arial" w:eastAsia="Times New Roman" w:hAnsi="Arial" w:cs="Arial"/>
          <w:color w:val="222222"/>
          <w:lang w:eastAsia="en-GB"/>
        </w:rPr>
        <w:t>the definition of grit that “Grit is defined as the ability to effortful persist in the face of struggle” with two elements which are interest element and effort element. Grit try to capture the ideas with </w:t>
      </w:r>
      <w:r w:rsidR="00282AAC">
        <w:rPr>
          <w:rFonts w:ascii="Arial" w:eastAsia="Times New Roman" w:hAnsi="Arial" w:cs="Arial"/>
          <w:color w:val="222222"/>
          <w:lang w:eastAsia="en-GB"/>
        </w:rPr>
        <w:t>“</w:t>
      </w:r>
      <w:r w:rsidRPr="00D63B57">
        <w:rPr>
          <w:rFonts w:ascii="Arial" w:hAnsi="Arial" w:cs="Arial"/>
          <w:lang w:eastAsia="en-GB"/>
        </w:rPr>
        <w:t>resilience, conscientiousness, self-control and perseverance in one measure</w:t>
      </w:r>
      <w:r w:rsidR="00282AAC">
        <w:rPr>
          <w:rFonts w:ascii="Arial" w:hAnsi="Arial" w:cs="Arial"/>
          <w:lang w:eastAsia="en-GB"/>
        </w:rPr>
        <w:t>” (</w:t>
      </w:r>
      <w:r w:rsidR="00282AAC" w:rsidRPr="00D63B57">
        <w:rPr>
          <w:rFonts w:ascii="Arial" w:eastAsia="Times New Roman" w:hAnsi="Arial" w:cs="Arial"/>
          <w:color w:val="222222"/>
          <w:lang w:eastAsia="en-GB"/>
        </w:rPr>
        <w:t>Hodge et al</w:t>
      </w:r>
      <w:r w:rsidR="00282AAC">
        <w:rPr>
          <w:rFonts w:ascii="Arial" w:eastAsia="Times New Roman" w:hAnsi="Arial" w:cs="Arial"/>
          <w:color w:val="222222"/>
          <w:lang w:eastAsia="en-GB"/>
        </w:rPr>
        <w:t xml:space="preserve">, </w:t>
      </w:r>
      <w:r w:rsidR="00282AAC" w:rsidRPr="00D63B57">
        <w:rPr>
          <w:rFonts w:ascii="Arial" w:eastAsia="Times New Roman" w:hAnsi="Arial" w:cs="Arial"/>
          <w:color w:val="222222"/>
          <w:lang w:eastAsia="en-GB"/>
        </w:rPr>
        <w:t>2018, p.2)</w:t>
      </w:r>
      <w:r w:rsidRPr="00D63B57">
        <w:rPr>
          <w:rFonts w:ascii="Arial" w:hAnsi="Arial" w:cs="Arial"/>
          <w:lang w:eastAsia="en-GB"/>
        </w:rPr>
        <w:t>.</w:t>
      </w:r>
      <w:r w:rsidRPr="00D63B57">
        <w:rPr>
          <w:rFonts w:ascii="Arial" w:eastAsia="Times New Roman" w:hAnsi="Arial" w:cs="Arial"/>
          <w:color w:val="44546A" w:themeColor="text2"/>
          <w:lang w:eastAsia="en-GB"/>
        </w:rPr>
        <w:t xml:space="preserve"> </w:t>
      </w:r>
      <w:r w:rsidR="000722B0">
        <w:rPr>
          <w:rFonts w:ascii="Arial" w:eastAsia="Times New Roman" w:hAnsi="Arial" w:cs="Arial"/>
          <w:color w:val="222222"/>
          <w:lang w:eastAsia="en-GB"/>
        </w:rPr>
        <w:t xml:space="preserve">It </w:t>
      </w:r>
      <w:r w:rsidRPr="00D63B57">
        <w:rPr>
          <w:rFonts w:ascii="Arial" w:eastAsia="Times New Roman" w:hAnsi="Arial" w:cs="Arial"/>
          <w:color w:val="222222"/>
          <w:lang w:eastAsia="en-GB"/>
        </w:rPr>
        <w:t>has been argued about Grit concepts to be central of success academic (</w:t>
      </w:r>
      <w:proofErr w:type="spellStart"/>
      <w:r w:rsidRPr="00D63B57">
        <w:rPr>
          <w:rFonts w:ascii="Arial" w:eastAsia="Times New Roman" w:hAnsi="Arial" w:cs="Arial"/>
          <w:color w:val="222222"/>
          <w:lang w:eastAsia="en-GB"/>
        </w:rPr>
        <w:t>Bashant</w:t>
      </w:r>
      <w:proofErr w:type="spellEnd"/>
      <w:r w:rsidRPr="00D63B57">
        <w:rPr>
          <w:rFonts w:ascii="Arial" w:eastAsia="Times New Roman" w:hAnsi="Arial" w:cs="Arial"/>
          <w:color w:val="222222"/>
          <w:lang w:eastAsia="en-GB"/>
        </w:rPr>
        <w:t>, 2014). Grit is underst</w:t>
      </w:r>
      <w:r w:rsidR="000722B0">
        <w:rPr>
          <w:rFonts w:ascii="Arial" w:eastAsia="Times New Roman" w:hAnsi="Arial" w:cs="Arial"/>
          <w:color w:val="222222"/>
          <w:lang w:eastAsia="en-GB"/>
        </w:rPr>
        <w:t>oo</w:t>
      </w:r>
      <w:r w:rsidRPr="00D63B57">
        <w:rPr>
          <w:rFonts w:ascii="Arial" w:eastAsia="Times New Roman" w:hAnsi="Arial" w:cs="Arial"/>
          <w:color w:val="222222"/>
          <w:lang w:eastAsia="en-GB"/>
        </w:rPr>
        <w:t>d that adaption the challenge</w:t>
      </w:r>
      <w:r w:rsidR="000212E8">
        <w:rPr>
          <w:rFonts w:ascii="Arial" w:eastAsia="Times New Roman" w:hAnsi="Arial" w:cs="Arial"/>
          <w:color w:val="222222"/>
          <w:lang w:eastAsia="en-GB"/>
        </w:rPr>
        <w:t>s</w:t>
      </w:r>
      <w:r w:rsidRPr="00D63B57">
        <w:rPr>
          <w:rFonts w:ascii="Arial" w:eastAsia="Times New Roman" w:hAnsi="Arial" w:cs="Arial"/>
          <w:color w:val="222222"/>
          <w:lang w:eastAsia="en-GB"/>
        </w:rPr>
        <w:t>, threaten situation</w:t>
      </w:r>
      <w:r w:rsidR="000212E8">
        <w:rPr>
          <w:rFonts w:ascii="Arial" w:eastAsia="Times New Roman" w:hAnsi="Arial" w:cs="Arial"/>
          <w:color w:val="222222"/>
          <w:lang w:eastAsia="en-GB"/>
        </w:rPr>
        <w:t>s</w:t>
      </w:r>
      <w:r w:rsidRPr="00D63B57">
        <w:rPr>
          <w:rFonts w:ascii="Arial" w:eastAsia="Times New Roman" w:hAnsi="Arial" w:cs="Arial"/>
          <w:color w:val="222222"/>
          <w:lang w:eastAsia="en-GB"/>
        </w:rPr>
        <w:t xml:space="preserve"> in academic context will drive the student to be successful outcome. In the research, Duckworth (2007) </w:t>
      </w:r>
      <w:r w:rsidR="00017FB8">
        <w:rPr>
          <w:rFonts w:ascii="Arial" w:eastAsia="Times New Roman" w:hAnsi="Arial" w:cs="Arial"/>
          <w:color w:val="222222"/>
          <w:lang w:eastAsia="en-GB"/>
        </w:rPr>
        <w:t>found</w:t>
      </w:r>
      <w:r w:rsidRPr="00D63B57">
        <w:rPr>
          <w:rFonts w:ascii="Arial" w:eastAsia="Times New Roman" w:hAnsi="Arial" w:cs="Arial"/>
          <w:color w:val="222222"/>
          <w:lang w:eastAsia="en-GB"/>
        </w:rPr>
        <w:t xml:space="preserve"> that </w:t>
      </w:r>
      <w:r w:rsidR="00017FB8">
        <w:rPr>
          <w:rFonts w:ascii="Arial" w:eastAsia="Times New Roman" w:hAnsi="Arial" w:cs="Arial"/>
          <w:color w:val="222222"/>
          <w:lang w:eastAsia="en-GB"/>
        </w:rPr>
        <w:t>G</w:t>
      </w:r>
      <w:r w:rsidRPr="00D63B57">
        <w:rPr>
          <w:rFonts w:ascii="Arial" w:eastAsia="Times New Roman" w:hAnsi="Arial" w:cs="Arial"/>
          <w:color w:val="222222"/>
          <w:lang w:eastAsia="en-GB"/>
        </w:rPr>
        <w:t xml:space="preserve">rit </w:t>
      </w:r>
      <w:r w:rsidR="00017FB8">
        <w:rPr>
          <w:rFonts w:ascii="Arial" w:eastAsia="Times New Roman" w:hAnsi="Arial" w:cs="Arial"/>
          <w:color w:val="222222"/>
          <w:lang w:eastAsia="en-GB"/>
        </w:rPr>
        <w:t>c</w:t>
      </w:r>
      <w:r w:rsidRPr="00D63B57">
        <w:rPr>
          <w:rFonts w:ascii="Arial" w:eastAsia="Times New Roman" w:hAnsi="Arial" w:cs="Arial"/>
          <w:color w:val="222222"/>
          <w:lang w:eastAsia="en-GB"/>
        </w:rPr>
        <w:t>an predict the academic outcome</w:t>
      </w:r>
      <w:r w:rsidR="008A1048">
        <w:rPr>
          <w:rFonts w:ascii="Arial" w:eastAsia="Times New Roman" w:hAnsi="Arial" w:cs="Arial"/>
          <w:color w:val="222222"/>
          <w:lang w:eastAsia="en-GB"/>
        </w:rPr>
        <w:t xml:space="preserve">. </w:t>
      </w:r>
      <w:r w:rsidR="00017FB8">
        <w:rPr>
          <w:rFonts w:ascii="Arial" w:eastAsia="Times New Roman" w:hAnsi="Arial" w:cs="Arial"/>
          <w:color w:val="222222"/>
          <w:lang w:eastAsia="en-GB"/>
        </w:rPr>
        <w:t>Therefore</w:t>
      </w:r>
      <w:r w:rsidR="000212E8">
        <w:rPr>
          <w:rFonts w:ascii="Arial" w:eastAsia="Times New Roman" w:hAnsi="Arial" w:cs="Arial"/>
          <w:color w:val="222222"/>
          <w:lang w:eastAsia="en-GB"/>
        </w:rPr>
        <w:t xml:space="preserve">, </w:t>
      </w:r>
      <w:r w:rsidRPr="00D63B57">
        <w:rPr>
          <w:rFonts w:ascii="Arial" w:eastAsia="Times New Roman" w:hAnsi="Arial" w:cs="Arial"/>
          <w:color w:val="222222"/>
          <w:lang w:eastAsia="en-GB"/>
        </w:rPr>
        <w:t>there is a small positive relationship between grit and test score</w:t>
      </w:r>
      <w:r w:rsidR="000212E8">
        <w:rPr>
          <w:rFonts w:ascii="Arial" w:eastAsia="Times New Roman" w:hAnsi="Arial" w:cs="Arial"/>
          <w:color w:val="222222"/>
          <w:lang w:eastAsia="en-GB"/>
        </w:rPr>
        <w:t>s</w:t>
      </w:r>
      <w:r w:rsidRPr="00D63B57">
        <w:rPr>
          <w:rFonts w:ascii="Arial" w:eastAsia="Times New Roman" w:hAnsi="Arial" w:cs="Arial"/>
          <w:color w:val="222222"/>
          <w:lang w:eastAsia="en-GB"/>
        </w:rPr>
        <w:t xml:space="preserve"> for high achievement</w:t>
      </w:r>
      <w:r w:rsidR="000212E8">
        <w:rPr>
          <w:rFonts w:ascii="Arial" w:eastAsia="Times New Roman" w:hAnsi="Arial" w:cs="Arial"/>
          <w:color w:val="222222"/>
          <w:lang w:eastAsia="en-GB"/>
        </w:rPr>
        <w:t>s</w:t>
      </w:r>
      <w:r w:rsidRPr="00D63B57">
        <w:rPr>
          <w:rFonts w:ascii="Arial" w:eastAsia="Times New Roman" w:hAnsi="Arial" w:cs="Arial"/>
          <w:color w:val="222222"/>
          <w:lang w:eastAsia="en-GB"/>
        </w:rPr>
        <w:t xml:space="preserve">. In contrast, </w:t>
      </w:r>
      <w:proofErr w:type="spellStart"/>
      <w:r w:rsidRPr="00D63B57">
        <w:rPr>
          <w:rFonts w:ascii="Arial" w:eastAsia="Times New Roman" w:hAnsi="Arial" w:cs="Arial"/>
          <w:color w:val="222222"/>
          <w:lang w:eastAsia="en-GB"/>
        </w:rPr>
        <w:t>Bazelais</w:t>
      </w:r>
      <w:proofErr w:type="spellEnd"/>
      <w:r w:rsidRPr="00D63B57">
        <w:rPr>
          <w:rFonts w:ascii="Arial" w:eastAsia="Times New Roman" w:hAnsi="Arial" w:cs="Arial"/>
          <w:color w:val="222222"/>
          <w:lang w:eastAsia="en-GB"/>
        </w:rPr>
        <w:t xml:space="preserve"> (2016) found that there is not significant contributing of </w:t>
      </w:r>
      <w:r w:rsidR="00017FB8">
        <w:rPr>
          <w:rFonts w:ascii="Arial" w:eastAsia="Times New Roman" w:hAnsi="Arial" w:cs="Arial"/>
          <w:color w:val="222222"/>
          <w:lang w:eastAsia="en-GB"/>
        </w:rPr>
        <w:t>G</w:t>
      </w:r>
      <w:r w:rsidRPr="00D63B57">
        <w:rPr>
          <w:rFonts w:ascii="Arial" w:eastAsia="Times New Roman" w:hAnsi="Arial" w:cs="Arial"/>
          <w:color w:val="222222"/>
          <w:lang w:eastAsia="en-GB"/>
        </w:rPr>
        <w:t>rit to academic outcome rather than controlling the pas</w:t>
      </w:r>
      <w:r w:rsidR="00522297">
        <w:rPr>
          <w:rFonts w:ascii="Arial" w:eastAsia="Times New Roman" w:hAnsi="Arial" w:cs="Arial"/>
          <w:color w:val="222222"/>
          <w:lang w:eastAsia="en-GB"/>
        </w:rPr>
        <w:t xml:space="preserve">sion in </w:t>
      </w:r>
      <w:r w:rsidRPr="00D63B57">
        <w:rPr>
          <w:rFonts w:ascii="Arial" w:eastAsia="Times New Roman" w:hAnsi="Arial" w:cs="Arial"/>
          <w:color w:val="222222"/>
          <w:lang w:eastAsia="en-GB"/>
        </w:rPr>
        <w:t xml:space="preserve">academic performance. </w:t>
      </w:r>
      <w:r w:rsidR="00522297">
        <w:rPr>
          <w:rFonts w:ascii="Arial" w:eastAsia="Times New Roman" w:hAnsi="Arial" w:cs="Arial"/>
          <w:color w:val="222222"/>
          <w:lang w:eastAsia="en-GB"/>
        </w:rPr>
        <w:t>Hence</w:t>
      </w:r>
      <w:r w:rsidRPr="00D63B57">
        <w:rPr>
          <w:rFonts w:ascii="Arial" w:eastAsia="Times New Roman" w:hAnsi="Arial" w:cs="Arial"/>
          <w:color w:val="222222"/>
          <w:lang w:eastAsia="en-GB"/>
        </w:rPr>
        <w:t xml:space="preserve">, Hodge et al (2018) debased that </w:t>
      </w:r>
      <w:r w:rsidR="00A24277">
        <w:rPr>
          <w:rFonts w:ascii="Arial" w:eastAsia="Times New Roman" w:hAnsi="Arial" w:cs="Arial"/>
          <w:color w:val="222222"/>
          <w:lang w:eastAsia="en-GB"/>
        </w:rPr>
        <w:t>G</w:t>
      </w:r>
      <w:r w:rsidRPr="00D63B57">
        <w:rPr>
          <w:rFonts w:ascii="Arial" w:eastAsia="Times New Roman" w:hAnsi="Arial" w:cs="Arial"/>
          <w:color w:val="222222"/>
          <w:lang w:eastAsia="en-GB"/>
        </w:rPr>
        <w:t>rit plays a small role in academic outcome.</w:t>
      </w:r>
    </w:p>
    <w:p w14:paraId="31C93DFD" w14:textId="07CE0079" w:rsidR="00DB3D3B" w:rsidRPr="00D63B57" w:rsidRDefault="00DB3D3B" w:rsidP="00DB3D3B">
      <w:pPr>
        <w:shd w:val="clear" w:color="auto" w:fill="FFFFFF"/>
        <w:spacing w:line="360" w:lineRule="auto"/>
        <w:rPr>
          <w:rFonts w:ascii="Arial" w:eastAsia="Times New Roman" w:hAnsi="Arial" w:cs="Arial"/>
          <w:color w:val="222222"/>
          <w:lang w:eastAsia="en-GB"/>
        </w:rPr>
      </w:pPr>
      <w:r w:rsidRPr="00D63B57">
        <w:rPr>
          <w:rFonts w:ascii="Arial" w:eastAsia="Times New Roman" w:hAnsi="Arial" w:cs="Arial"/>
          <w:color w:val="222222"/>
          <w:lang w:eastAsia="en-GB"/>
        </w:rPr>
        <w:t xml:space="preserve">Furthermore, </w:t>
      </w:r>
      <w:r w:rsidR="00B55A52">
        <w:rPr>
          <w:rFonts w:ascii="Arial" w:eastAsia="Times New Roman" w:hAnsi="Arial" w:cs="Arial"/>
          <w:color w:val="222222"/>
          <w:lang w:eastAsia="en-GB"/>
        </w:rPr>
        <w:t>many r</w:t>
      </w:r>
      <w:r w:rsidR="00B55A52" w:rsidRPr="00D63B57">
        <w:rPr>
          <w:rFonts w:ascii="Arial" w:eastAsia="Times New Roman" w:hAnsi="Arial" w:cs="Arial"/>
          <w:color w:val="222222"/>
          <w:lang w:eastAsia="en-GB"/>
        </w:rPr>
        <w:t>esearch</w:t>
      </w:r>
      <w:r w:rsidR="00B55A52">
        <w:rPr>
          <w:rFonts w:ascii="Arial" w:eastAsia="Times New Roman" w:hAnsi="Arial" w:cs="Arial"/>
          <w:color w:val="222222"/>
          <w:lang w:eastAsia="en-GB"/>
        </w:rPr>
        <w:t xml:space="preserve">es </w:t>
      </w:r>
      <w:r w:rsidRPr="00D63B57">
        <w:rPr>
          <w:rFonts w:ascii="Arial" w:eastAsia="Times New Roman" w:hAnsi="Arial" w:cs="Arial"/>
          <w:color w:val="222222"/>
          <w:lang w:eastAsia="en-GB"/>
        </w:rPr>
        <w:t xml:space="preserve">showed that </w:t>
      </w:r>
      <w:r w:rsidR="00A24277">
        <w:rPr>
          <w:rFonts w:ascii="Arial" w:eastAsia="Times New Roman" w:hAnsi="Arial" w:cs="Arial"/>
          <w:color w:val="222222"/>
          <w:lang w:eastAsia="en-GB"/>
        </w:rPr>
        <w:t>G</w:t>
      </w:r>
      <w:r w:rsidRPr="00D63B57">
        <w:rPr>
          <w:rFonts w:ascii="Arial" w:eastAsia="Times New Roman" w:hAnsi="Arial" w:cs="Arial"/>
          <w:color w:val="222222"/>
          <w:lang w:eastAsia="en-GB"/>
        </w:rPr>
        <w:t xml:space="preserve">rit </w:t>
      </w:r>
      <w:r w:rsidR="00B55A52">
        <w:rPr>
          <w:rFonts w:ascii="Arial" w:eastAsia="Times New Roman" w:hAnsi="Arial" w:cs="Arial"/>
          <w:color w:val="222222"/>
          <w:lang w:eastAsia="en-GB"/>
        </w:rPr>
        <w:t>was</w:t>
      </w:r>
      <w:r w:rsidRPr="00D63B57">
        <w:rPr>
          <w:rFonts w:ascii="Arial" w:eastAsia="Times New Roman" w:hAnsi="Arial" w:cs="Arial"/>
          <w:color w:val="222222"/>
          <w:lang w:eastAsia="en-GB"/>
        </w:rPr>
        <w:t xml:space="preserve"> defined as </w:t>
      </w:r>
      <w:r w:rsidR="00B55A52">
        <w:rPr>
          <w:rFonts w:ascii="Arial" w:eastAsia="Times New Roman" w:hAnsi="Arial" w:cs="Arial"/>
          <w:color w:val="222222"/>
          <w:lang w:eastAsia="en-GB"/>
        </w:rPr>
        <w:t xml:space="preserve">the </w:t>
      </w:r>
      <w:r w:rsidRPr="00D63B57">
        <w:rPr>
          <w:rFonts w:ascii="Arial" w:eastAsia="Times New Roman" w:hAnsi="Arial" w:cs="Arial"/>
          <w:color w:val="222222"/>
          <w:lang w:eastAsia="en-GB"/>
        </w:rPr>
        <w:t>passion and persistence to pursuit the long-term goal</w:t>
      </w:r>
      <w:r w:rsidR="00B55A52">
        <w:rPr>
          <w:rFonts w:ascii="Arial" w:eastAsia="Times New Roman" w:hAnsi="Arial" w:cs="Arial"/>
          <w:color w:val="222222"/>
          <w:lang w:eastAsia="en-GB"/>
        </w:rPr>
        <w:t>s</w:t>
      </w:r>
      <w:r w:rsidRPr="00D63B57">
        <w:rPr>
          <w:rFonts w:ascii="Arial" w:eastAsia="Times New Roman" w:hAnsi="Arial" w:cs="Arial"/>
          <w:color w:val="222222"/>
          <w:lang w:eastAsia="en-GB"/>
        </w:rPr>
        <w:t xml:space="preserve">. It is understood that the students who work hard in study and </w:t>
      </w:r>
      <w:r w:rsidRPr="00D63B57">
        <w:rPr>
          <w:rFonts w:ascii="Arial" w:eastAsia="Times New Roman" w:hAnsi="Arial" w:cs="Arial"/>
          <w:color w:val="222222"/>
          <w:lang w:eastAsia="en-GB"/>
        </w:rPr>
        <w:lastRenderedPageBreak/>
        <w:t xml:space="preserve">they love </w:t>
      </w:r>
      <w:r w:rsidR="00B55A52">
        <w:rPr>
          <w:rFonts w:ascii="Arial" w:eastAsia="Times New Roman" w:hAnsi="Arial" w:cs="Arial"/>
          <w:color w:val="222222"/>
          <w:lang w:eastAsia="en-GB"/>
        </w:rPr>
        <w:t xml:space="preserve">to do </w:t>
      </w:r>
      <w:r w:rsidRPr="00D63B57">
        <w:rPr>
          <w:rFonts w:ascii="Arial" w:eastAsia="Times New Roman" w:hAnsi="Arial" w:cs="Arial"/>
          <w:color w:val="222222"/>
          <w:lang w:eastAsia="en-GB"/>
        </w:rPr>
        <w:t>the subject</w:t>
      </w:r>
      <w:r w:rsidR="00B55A52">
        <w:rPr>
          <w:rFonts w:ascii="Arial" w:eastAsia="Times New Roman" w:hAnsi="Arial" w:cs="Arial"/>
          <w:color w:val="222222"/>
          <w:lang w:eastAsia="en-GB"/>
        </w:rPr>
        <w:t>s which they are studying</w:t>
      </w:r>
      <w:r w:rsidRPr="00D63B57">
        <w:rPr>
          <w:rFonts w:ascii="Arial" w:eastAsia="Times New Roman" w:hAnsi="Arial" w:cs="Arial"/>
          <w:color w:val="222222"/>
          <w:lang w:eastAsia="en-GB"/>
        </w:rPr>
        <w:t xml:space="preserve"> or </w:t>
      </w:r>
      <w:r w:rsidR="00920553">
        <w:rPr>
          <w:rFonts w:ascii="Arial" w:eastAsia="Times New Roman" w:hAnsi="Arial" w:cs="Arial"/>
          <w:color w:val="222222"/>
          <w:lang w:eastAsia="en-GB"/>
        </w:rPr>
        <w:t xml:space="preserve">love </w:t>
      </w:r>
      <w:r w:rsidRPr="00D63B57">
        <w:rPr>
          <w:rFonts w:ascii="Arial" w:eastAsia="Times New Roman" w:hAnsi="Arial" w:cs="Arial"/>
          <w:color w:val="222222"/>
          <w:lang w:eastAsia="en-GB"/>
        </w:rPr>
        <w:t xml:space="preserve">what they are doing, will overcome the berries </w:t>
      </w:r>
      <w:r w:rsidR="00920553">
        <w:rPr>
          <w:rFonts w:ascii="Arial" w:eastAsia="Times New Roman" w:hAnsi="Arial" w:cs="Arial"/>
          <w:color w:val="222222"/>
          <w:lang w:eastAsia="en-GB"/>
        </w:rPr>
        <w:t>challenges to have</w:t>
      </w:r>
      <w:r w:rsidRPr="00D63B57">
        <w:rPr>
          <w:rFonts w:ascii="Arial" w:eastAsia="Times New Roman" w:hAnsi="Arial" w:cs="Arial"/>
          <w:color w:val="222222"/>
          <w:lang w:eastAsia="en-GB"/>
        </w:rPr>
        <w:t xml:space="preserve"> better performance (Duckworth, 2007).</w:t>
      </w:r>
    </w:p>
    <w:p w14:paraId="3E2508D2" w14:textId="332077D2" w:rsidR="008101D3" w:rsidRPr="00E70205" w:rsidRDefault="00301B9B" w:rsidP="00677EAE">
      <w:pPr>
        <w:pStyle w:val="ListParagraph"/>
        <w:numPr>
          <w:ilvl w:val="0"/>
          <w:numId w:val="4"/>
        </w:numPr>
        <w:spacing w:line="360" w:lineRule="auto"/>
        <w:rPr>
          <w:rFonts w:ascii="Arial" w:hAnsi="Arial" w:cs="Arial"/>
          <w:b/>
          <w:bCs/>
        </w:rPr>
      </w:pPr>
      <w:r w:rsidRPr="00E70205">
        <w:rPr>
          <w:rFonts w:ascii="Arial" w:hAnsi="Arial" w:cs="Arial"/>
          <w:b/>
          <w:bCs/>
        </w:rPr>
        <w:t>Data</w:t>
      </w:r>
    </w:p>
    <w:p w14:paraId="51DDE646" w14:textId="66D4C963" w:rsidR="00E07189" w:rsidRPr="001D5C77" w:rsidRDefault="00E07189" w:rsidP="001D5C77">
      <w:pPr>
        <w:pStyle w:val="ListParagraph"/>
        <w:numPr>
          <w:ilvl w:val="1"/>
          <w:numId w:val="5"/>
        </w:numPr>
        <w:spacing w:line="360" w:lineRule="auto"/>
        <w:rPr>
          <w:rFonts w:ascii="Arial" w:hAnsi="Arial" w:cs="Arial"/>
          <w:b/>
          <w:bCs/>
        </w:rPr>
      </w:pPr>
      <w:r w:rsidRPr="001D5C77">
        <w:rPr>
          <w:rFonts w:ascii="Arial" w:hAnsi="Arial" w:cs="Arial"/>
          <w:b/>
          <w:bCs/>
        </w:rPr>
        <w:t>Design grit survey</w:t>
      </w:r>
    </w:p>
    <w:p w14:paraId="7FA179CB" w14:textId="3C8775E7" w:rsidR="00301B9B" w:rsidRDefault="00854A55" w:rsidP="005F25E2">
      <w:pPr>
        <w:spacing w:line="360" w:lineRule="auto"/>
        <w:rPr>
          <w:rFonts w:ascii="Arial" w:hAnsi="Arial" w:cs="Arial"/>
        </w:rPr>
      </w:pPr>
      <w:r w:rsidRPr="00E70205">
        <w:rPr>
          <w:rFonts w:ascii="Arial" w:hAnsi="Arial" w:cs="Arial"/>
          <w:b/>
          <w:bCs/>
        </w:rPr>
        <w:t xml:space="preserve">Survey </w:t>
      </w:r>
      <w:r w:rsidR="00E64C1D" w:rsidRPr="00E64C1D">
        <w:rPr>
          <w:rFonts w:ascii="Arial" w:hAnsi="Arial" w:cs="Arial"/>
          <w:b/>
          <w:bCs/>
        </w:rPr>
        <w:t>questionnaire</w:t>
      </w:r>
      <w:r w:rsidR="00E07189" w:rsidRPr="00E07189">
        <w:rPr>
          <w:noProof/>
        </w:rPr>
        <w:drawing>
          <wp:inline distT="0" distB="0" distL="0" distR="0" wp14:anchorId="7DD1D612" wp14:editId="31B51149">
            <wp:extent cx="5731510" cy="31857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85795"/>
                    </a:xfrm>
                    <a:prstGeom prst="rect">
                      <a:avLst/>
                    </a:prstGeom>
                  </pic:spPr>
                </pic:pic>
              </a:graphicData>
            </a:graphic>
          </wp:inline>
        </w:drawing>
      </w:r>
      <w:r w:rsidR="00E07189" w:rsidRPr="005F25E2">
        <w:rPr>
          <w:rFonts w:ascii="Arial" w:hAnsi="Arial" w:cs="Arial"/>
        </w:rPr>
        <w:t xml:space="preserve"> </w:t>
      </w:r>
    </w:p>
    <w:p w14:paraId="257303AE" w14:textId="4E4FA76E" w:rsidR="00854A55" w:rsidRDefault="00854A55" w:rsidP="005F25E2">
      <w:pPr>
        <w:spacing w:line="360" w:lineRule="auto"/>
        <w:rPr>
          <w:rFonts w:ascii="Arial" w:hAnsi="Arial" w:cs="Arial"/>
        </w:rPr>
      </w:pPr>
      <w:r>
        <w:rPr>
          <w:rFonts w:ascii="Arial" w:hAnsi="Arial" w:cs="Arial"/>
        </w:rPr>
        <w:t xml:space="preserve">Survey is the </w:t>
      </w:r>
      <w:r w:rsidR="006438E2">
        <w:rPr>
          <w:rFonts w:ascii="Arial" w:hAnsi="Arial" w:cs="Arial"/>
        </w:rPr>
        <w:t xml:space="preserve">essential </w:t>
      </w:r>
      <w:r w:rsidR="00D158E8">
        <w:rPr>
          <w:rFonts w:ascii="Arial" w:hAnsi="Arial" w:cs="Arial"/>
        </w:rPr>
        <w:t>method</w:t>
      </w:r>
      <w:r w:rsidR="006438E2">
        <w:rPr>
          <w:rFonts w:ascii="Arial" w:hAnsi="Arial" w:cs="Arial"/>
        </w:rPr>
        <w:t xml:space="preserve"> to collect </w:t>
      </w:r>
      <w:r w:rsidR="00A350EF">
        <w:rPr>
          <w:rFonts w:ascii="Arial" w:hAnsi="Arial" w:cs="Arial"/>
        </w:rPr>
        <w:t xml:space="preserve">primary </w:t>
      </w:r>
      <w:r w:rsidR="006438E2">
        <w:rPr>
          <w:rFonts w:ascii="Arial" w:hAnsi="Arial" w:cs="Arial"/>
        </w:rPr>
        <w:t>data</w:t>
      </w:r>
      <w:r w:rsidR="00A350EF">
        <w:rPr>
          <w:rFonts w:ascii="Arial" w:hAnsi="Arial" w:cs="Arial"/>
        </w:rPr>
        <w:t>.</w:t>
      </w:r>
      <w:r w:rsidR="006438E2">
        <w:rPr>
          <w:rFonts w:ascii="Arial" w:hAnsi="Arial" w:cs="Arial"/>
        </w:rPr>
        <w:t xml:space="preserve"> </w:t>
      </w:r>
      <w:r w:rsidR="00A350EF">
        <w:rPr>
          <w:rFonts w:ascii="Arial" w:hAnsi="Arial" w:cs="Arial"/>
        </w:rPr>
        <w:t>T</w:t>
      </w:r>
      <w:r w:rsidR="00064AA1">
        <w:rPr>
          <w:rFonts w:ascii="Arial" w:hAnsi="Arial" w:cs="Arial"/>
        </w:rPr>
        <w:t>his s</w:t>
      </w:r>
      <w:r w:rsidR="008254B5">
        <w:rPr>
          <w:rFonts w:ascii="Arial" w:hAnsi="Arial" w:cs="Arial"/>
        </w:rPr>
        <w:t xml:space="preserve">urvey </w:t>
      </w:r>
      <w:r w:rsidR="00A62439">
        <w:rPr>
          <w:rFonts w:ascii="Arial" w:hAnsi="Arial" w:cs="Arial"/>
        </w:rPr>
        <w:t>ha</w:t>
      </w:r>
      <w:r w:rsidR="00747973">
        <w:rPr>
          <w:rFonts w:ascii="Arial" w:hAnsi="Arial" w:cs="Arial"/>
        </w:rPr>
        <w:t>d</w:t>
      </w:r>
      <w:r w:rsidR="00A62439">
        <w:rPr>
          <w:rFonts w:ascii="Arial" w:hAnsi="Arial" w:cs="Arial"/>
        </w:rPr>
        <w:t xml:space="preserve"> been done within class</w:t>
      </w:r>
      <w:r w:rsidR="00151E30">
        <w:rPr>
          <w:rFonts w:ascii="Arial" w:hAnsi="Arial" w:cs="Arial"/>
        </w:rPr>
        <w:t xml:space="preserve"> with around more than 30 </w:t>
      </w:r>
      <w:r w:rsidR="0088509A">
        <w:rPr>
          <w:rFonts w:ascii="Arial" w:hAnsi="Arial" w:cs="Arial"/>
        </w:rPr>
        <w:t xml:space="preserve">to 40 </w:t>
      </w:r>
      <w:r w:rsidR="00151E30">
        <w:rPr>
          <w:rFonts w:ascii="Arial" w:hAnsi="Arial" w:cs="Arial"/>
        </w:rPr>
        <w:t>students</w:t>
      </w:r>
      <w:r w:rsidR="00747973">
        <w:rPr>
          <w:rFonts w:ascii="Arial" w:hAnsi="Arial" w:cs="Arial"/>
        </w:rPr>
        <w:t xml:space="preserve">. Base on </w:t>
      </w:r>
      <w:r w:rsidR="00EC65D6">
        <w:rPr>
          <w:rFonts w:ascii="Arial" w:hAnsi="Arial" w:cs="Arial"/>
        </w:rPr>
        <w:t>online form, questionnaires had been create</w:t>
      </w:r>
      <w:r w:rsidR="00223F7F">
        <w:rPr>
          <w:rFonts w:ascii="Arial" w:hAnsi="Arial" w:cs="Arial"/>
        </w:rPr>
        <w:t xml:space="preserve">d and sent out via online share </w:t>
      </w:r>
      <w:r w:rsidR="00572AC4">
        <w:rPr>
          <w:rFonts w:ascii="Arial" w:hAnsi="Arial" w:cs="Arial"/>
        </w:rPr>
        <w:t>file</w:t>
      </w:r>
      <w:r w:rsidR="00223F7F">
        <w:rPr>
          <w:rFonts w:ascii="Arial" w:hAnsi="Arial" w:cs="Arial"/>
        </w:rPr>
        <w:t xml:space="preserve">. </w:t>
      </w:r>
      <w:r w:rsidR="00971E84">
        <w:rPr>
          <w:rFonts w:ascii="Arial" w:hAnsi="Arial" w:cs="Arial"/>
        </w:rPr>
        <w:t xml:space="preserve">In order to collect data </w:t>
      </w:r>
      <w:r w:rsidR="001677B5">
        <w:rPr>
          <w:rFonts w:ascii="Arial" w:hAnsi="Arial" w:cs="Arial"/>
        </w:rPr>
        <w:t>for grit score</w:t>
      </w:r>
      <w:r w:rsidR="00E86C08">
        <w:rPr>
          <w:rFonts w:ascii="Arial" w:hAnsi="Arial" w:cs="Arial"/>
        </w:rPr>
        <w:t xml:space="preserve"> with level</w:t>
      </w:r>
      <w:r w:rsidR="001677B5">
        <w:rPr>
          <w:rFonts w:ascii="Arial" w:hAnsi="Arial" w:cs="Arial"/>
        </w:rPr>
        <w:t xml:space="preserve"> </w:t>
      </w:r>
      <w:r w:rsidR="00347022">
        <w:rPr>
          <w:rFonts w:ascii="Arial" w:hAnsi="Arial" w:cs="Arial"/>
        </w:rPr>
        <w:t xml:space="preserve">from 0-5, there are </w:t>
      </w:r>
      <w:r w:rsidR="00E53E47">
        <w:rPr>
          <w:rFonts w:ascii="Arial" w:hAnsi="Arial" w:cs="Arial"/>
        </w:rPr>
        <w:t xml:space="preserve">questionnaires </w:t>
      </w:r>
      <w:r w:rsidR="007962BC">
        <w:rPr>
          <w:rFonts w:ascii="Arial" w:hAnsi="Arial" w:cs="Arial"/>
        </w:rPr>
        <w:t xml:space="preserve">which </w:t>
      </w:r>
      <w:r w:rsidR="00E53E47">
        <w:rPr>
          <w:rFonts w:ascii="Arial" w:hAnsi="Arial" w:cs="Arial"/>
        </w:rPr>
        <w:t>were designed:</w:t>
      </w:r>
    </w:p>
    <w:p w14:paraId="380386B6" w14:textId="7978321D" w:rsidR="00E53E47" w:rsidRDefault="009726C7" w:rsidP="009726C7">
      <w:pPr>
        <w:pStyle w:val="ListParagraph"/>
        <w:numPr>
          <w:ilvl w:val="0"/>
          <w:numId w:val="3"/>
        </w:numPr>
        <w:spacing w:line="360" w:lineRule="auto"/>
        <w:rPr>
          <w:rFonts w:ascii="Arial" w:hAnsi="Arial" w:cs="Arial"/>
        </w:rPr>
      </w:pPr>
      <w:r>
        <w:rPr>
          <w:rFonts w:ascii="Arial" w:hAnsi="Arial" w:cs="Arial"/>
        </w:rPr>
        <w:t>What is your gender?</w:t>
      </w:r>
    </w:p>
    <w:p w14:paraId="13277A0D" w14:textId="1BBE4871" w:rsidR="009726C7" w:rsidRDefault="009726C7" w:rsidP="009726C7">
      <w:pPr>
        <w:pStyle w:val="ListParagraph"/>
        <w:numPr>
          <w:ilvl w:val="0"/>
          <w:numId w:val="3"/>
        </w:numPr>
        <w:spacing w:line="360" w:lineRule="auto"/>
        <w:rPr>
          <w:rFonts w:ascii="Arial" w:hAnsi="Arial" w:cs="Arial"/>
        </w:rPr>
      </w:pPr>
      <w:r>
        <w:rPr>
          <w:rFonts w:ascii="Arial" w:hAnsi="Arial" w:cs="Arial"/>
        </w:rPr>
        <w:t xml:space="preserve">Please enter your academic </w:t>
      </w:r>
      <w:r w:rsidR="00190EDC">
        <w:rPr>
          <w:rFonts w:ascii="Arial" w:hAnsi="Arial" w:cs="Arial"/>
        </w:rPr>
        <w:t>entry level</w:t>
      </w:r>
      <w:r w:rsidR="00386DE4">
        <w:rPr>
          <w:rFonts w:ascii="Arial" w:hAnsi="Arial" w:cs="Arial"/>
        </w:rPr>
        <w:t>?</w:t>
      </w:r>
    </w:p>
    <w:p w14:paraId="4E953BCD" w14:textId="1964BE68" w:rsidR="00386DE4" w:rsidRDefault="00386DE4" w:rsidP="009726C7">
      <w:pPr>
        <w:pStyle w:val="ListParagraph"/>
        <w:numPr>
          <w:ilvl w:val="0"/>
          <w:numId w:val="3"/>
        </w:numPr>
        <w:spacing w:line="360" w:lineRule="auto"/>
        <w:rPr>
          <w:rFonts w:ascii="Arial" w:hAnsi="Arial" w:cs="Arial"/>
        </w:rPr>
      </w:pPr>
      <w:r>
        <w:rPr>
          <w:rFonts w:ascii="Arial" w:hAnsi="Arial" w:cs="Arial"/>
        </w:rPr>
        <w:t>Please enter your highest academic qualification level</w:t>
      </w:r>
      <w:r w:rsidR="00DF40F6">
        <w:rPr>
          <w:rFonts w:ascii="Arial" w:hAnsi="Arial" w:cs="Arial"/>
        </w:rPr>
        <w:t xml:space="preserve"> (achieved)?</w:t>
      </w:r>
    </w:p>
    <w:p w14:paraId="399E9902" w14:textId="7F145480" w:rsidR="00AA3130" w:rsidRDefault="00224342" w:rsidP="004E26A1">
      <w:pPr>
        <w:spacing w:line="360" w:lineRule="auto"/>
        <w:rPr>
          <w:rFonts w:ascii="Arial" w:hAnsi="Arial" w:cs="Arial"/>
        </w:rPr>
      </w:pPr>
      <w:r>
        <w:rPr>
          <w:rFonts w:ascii="Arial" w:hAnsi="Arial" w:cs="Arial"/>
        </w:rPr>
        <w:t>The res</w:t>
      </w:r>
      <w:r w:rsidR="00B93FD8">
        <w:rPr>
          <w:rFonts w:ascii="Arial" w:hAnsi="Arial" w:cs="Arial"/>
        </w:rPr>
        <w:t>ult is</w:t>
      </w:r>
      <w:r w:rsidR="0067556E">
        <w:rPr>
          <w:rFonts w:ascii="Arial" w:hAnsi="Arial" w:cs="Arial"/>
        </w:rPr>
        <w:t xml:space="preserve"> the number of student</w:t>
      </w:r>
      <w:r>
        <w:rPr>
          <w:rFonts w:ascii="Arial" w:hAnsi="Arial" w:cs="Arial"/>
        </w:rPr>
        <w:t>s</w:t>
      </w:r>
      <w:r w:rsidR="0067556E">
        <w:rPr>
          <w:rFonts w:ascii="Arial" w:hAnsi="Arial" w:cs="Arial"/>
        </w:rPr>
        <w:t xml:space="preserve"> in class </w:t>
      </w:r>
      <w:r w:rsidR="008B496A">
        <w:rPr>
          <w:rFonts w:ascii="Arial" w:hAnsi="Arial" w:cs="Arial"/>
        </w:rPr>
        <w:t xml:space="preserve">who </w:t>
      </w:r>
      <w:r w:rsidR="001B405A">
        <w:rPr>
          <w:rFonts w:ascii="Arial" w:hAnsi="Arial" w:cs="Arial"/>
        </w:rPr>
        <w:t>participat</w:t>
      </w:r>
      <w:r w:rsidR="008B496A">
        <w:rPr>
          <w:rFonts w:ascii="Arial" w:hAnsi="Arial" w:cs="Arial"/>
        </w:rPr>
        <w:t>ed</w:t>
      </w:r>
      <w:r w:rsidR="0067556E">
        <w:rPr>
          <w:rFonts w:ascii="Arial" w:hAnsi="Arial" w:cs="Arial"/>
        </w:rPr>
        <w:t xml:space="preserve"> </w:t>
      </w:r>
      <w:r w:rsidR="008B496A">
        <w:rPr>
          <w:rFonts w:ascii="Arial" w:hAnsi="Arial" w:cs="Arial"/>
        </w:rPr>
        <w:t xml:space="preserve">in </w:t>
      </w:r>
      <w:r w:rsidR="0067556E">
        <w:rPr>
          <w:rFonts w:ascii="Arial" w:hAnsi="Arial" w:cs="Arial"/>
        </w:rPr>
        <w:t xml:space="preserve">survey </w:t>
      </w:r>
      <w:r w:rsidR="005A1CBB">
        <w:rPr>
          <w:rFonts w:ascii="Arial" w:hAnsi="Arial" w:cs="Arial"/>
        </w:rPr>
        <w:t xml:space="preserve">by answering </w:t>
      </w:r>
      <w:r w:rsidR="001B405A">
        <w:rPr>
          <w:rFonts w:ascii="Arial" w:hAnsi="Arial" w:cs="Arial"/>
        </w:rPr>
        <w:t>questionnaires</w:t>
      </w:r>
      <w:r w:rsidR="008B496A">
        <w:rPr>
          <w:rFonts w:ascii="Arial" w:hAnsi="Arial" w:cs="Arial"/>
        </w:rPr>
        <w:t xml:space="preserve">. </w:t>
      </w:r>
    </w:p>
    <w:p w14:paraId="077BD324" w14:textId="7B359327" w:rsidR="00D76BCD" w:rsidRDefault="00D76BCD" w:rsidP="004E26A1">
      <w:pPr>
        <w:spacing w:line="360" w:lineRule="auto"/>
        <w:rPr>
          <w:rFonts w:ascii="Arial" w:hAnsi="Arial" w:cs="Arial"/>
        </w:rPr>
      </w:pPr>
      <w:r>
        <w:rPr>
          <w:rFonts w:ascii="Arial" w:hAnsi="Arial" w:cs="Arial"/>
        </w:rPr>
        <w:t xml:space="preserve">It is important to understand how procedure </w:t>
      </w:r>
      <w:r w:rsidR="00D75EFD">
        <w:rPr>
          <w:rFonts w:ascii="Arial" w:hAnsi="Arial" w:cs="Arial"/>
        </w:rPr>
        <w:t>work. First, the proposal research need</w:t>
      </w:r>
      <w:r w:rsidR="0004103F">
        <w:rPr>
          <w:rFonts w:ascii="Arial" w:hAnsi="Arial" w:cs="Arial"/>
        </w:rPr>
        <w:t>s</w:t>
      </w:r>
      <w:r w:rsidR="00D75EFD">
        <w:rPr>
          <w:rFonts w:ascii="Arial" w:hAnsi="Arial" w:cs="Arial"/>
        </w:rPr>
        <w:t xml:space="preserve"> to pass th</w:t>
      </w:r>
      <w:r w:rsidR="001B0C35">
        <w:rPr>
          <w:rFonts w:ascii="Arial" w:hAnsi="Arial" w:cs="Arial"/>
        </w:rPr>
        <w:t>rough</w:t>
      </w:r>
      <w:r w:rsidR="00D75EFD">
        <w:rPr>
          <w:rFonts w:ascii="Arial" w:hAnsi="Arial" w:cs="Arial"/>
        </w:rPr>
        <w:t xml:space="preserve"> </w:t>
      </w:r>
      <w:r w:rsidR="00A6727C">
        <w:rPr>
          <w:rFonts w:ascii="Arial" w:hAnsi="Arial" w:cs="Arial"/>
        </w:rPr>
        <w:t xml:space="preserve">lecturer or University </w:t>
      </w:r>
      <w:r w:rsidR="001B0C35">
        <w:rPr>
          <w:rFonts w:ascii="Arial" w:hAnsi="Arial" w:cs="Arial"/>
        </w:rPr>
        <w:t>review board</w:t>
      </w:r>
      <w:r w:rsidR="00D431A4">
        <w:rPr>
          <w:rFonts w:ascii="Arial" w:hAnsi="Arial" w:cs="Arial"/>
        </w:rPr>
        <w:t xml:space="preserve"> which depend</w:t>
      </w:r>
      <w:r w:rsidR="0007393C">
        <w:rPr>
          <w:rFonts w:ascii="Arial" w:hAnsi="Arial" w:cs="Arial"/>
        </w:rPr>
        <w:t>s</w:t>
      </w:r>
      <w:r w:rsidR="00D431A4">
        <w:rPr>
          <w:rFonts w:ascii="Arial" w:hAnsi="Arial" w:cs="Arial"/>
        </w:rPr>
        <w:t xml:space="preserve"> on s</w:t>
      </w:r>
      <w:r w:rsidR="0007393C">
        <w:rPr>
          <w:rFonts w:ascii="Arial" w:hAnsi="Arial" w:cs="Arial"/>
        </w:rPr>
        <w:t xml:space="preserve">cale of research. </w:t>
      </w:r>
      <w:r w:rsidR="00415272">
        <w:rPr>
          <w:rFonts w:ascii="Arial" w:hAnsi="Arial" w:cs="Arial"/>
        </w:rPr>
        <w:t>There are two ways to process survey</w:t>
      </w:r>
      <w:r w:rsidR="00BA6232">
        <w:rPr>
          <w:rFonts w:ascii="Arial" w:hAnsi="Arial" w:cs="Arial"/>
        </w:rPr>
        <w:t>: first, sending the link which contains</w:t>
      </w:r>
      <w:r w:rsidR="00BC381A">
        <w:rPr>
          <w:rFonts w:ascii="Arial" w:hAnsi="Arial" w:cs="Arial"/>
        </w:rPr>
        <w:t xml:space="preserve"> consent form, grit survey, </w:t>
      </w:r>
      <w:r w:rsidR="007D2A89">
        <w:rPr>
          <w:rFonts w:ascii="Arial" w:hAnsi="Arial" w:cs="Arial"/>
        </w:rPr>
        <w:t xml:space="preserve">and questionnaire via email or also can send by post under the name of University and </w:t>
      </w:r>
      <w:r w:rsidR="00026A73">
        <w:rPr>
          <w:rFonts w:ascii="Arial" w:hAnsi="Arial" w:cs="Arial"/>
        </w:rPr>
        <w:t xml:space="preserve">research scale. Second, survey can </w:t>
      </w:r>
      <w:r w:rsidR="00F76E8A">
        <w:rPr>
          <w:rFonts w:ascii="Arial" w:hAnsi="Arial" w:cs="Arial"/>
        </w:rPr>
        <w:t xml:space="preserve">be opened online on website to collect answers from </w:t>
      </w:r>
      <w:r w:rsidR="005D2519">
        <w:rPr>
          <w:rFonts w:ascii="Arial" w:hAnsi="Arial" w:cs="Arial"/>
        </w:rPr>
        <w:lastRenderedPageBreak/>
        <w:t xml:space="preserve">participants and it can be download after gathering enough </w:t>
      </w:r>
      <w:r w:rsidR="001B592E">
        <w:rPr>
          <w:rFonts w:ascii="Arial" w:hAnsi="Arial" w:cs="Arial"/>
        </w:rPr>
        <w:t xml:space="preserve">data, or number of participants </w:t>
      </w:r>
      <w:r w:rsidR="001B592E" w:rsidRPr="00C7159B">
        <w:rPr>
          <w:rFonts w:ascii="Arial" w:hAnsi="Arial" w:cs="Arial"/>
        </w:rPr>
        <w:t>(</w:t>
      </w:r>
      <w:proofErr w:type="spellStart"/>
      <w:r w:rsidR="004509FE" w:rsidRPr="00C7159B">
        <w:rPr>
          <w:rFonts w:ascii="Arial" w:hAnsi="Arial" w:cs="Arial"/>
        </w:rPr>
        <w:t>Deutskens</w:t>
      </w:r>
      <w:proofErr w:type="spellEnd"/>
      <w:r w:rsidR="004509FE" w:rsidRPr="00C7159B">
        <w:rPr>
          <w:rFonts w:ascii="Arial" w:hAnsi="Arial" w:cs="Arial"/>
        </w:rPr>
        <w:t xml:space="preserve"> e</w:t>
      </w:r>
      <w:r w:rsidR="00C7159B" w:rsidRPr="00C7159B">
        <w:rPr>
          <w:rFonts w:ascii="Arial" w:hAnsi="Arial" w:cs="Arial"/>
        </w:rPr>
        <w:t>t al</w:t>
      </w:r>
      <w:r w:rsidR="00C7159B">
        <w:rPr>
          <w:rFonts w:ascii="Arial" w:hAnsi="Arial" w:cs="Arial"/>
        </w:rPr>
        <w:t>.</w:t>
      </w:r>
      <w:r w:rsidR="00C7159B" w:rsidRPr="00C7159B">
        <w:rPr>
          <w:rFonts w:ascii="Arial" w:hAnsi="Arial" w:cs="Arial"/>
        </w:rPr>
        <w:t>, 2004)</w:t>
      </w:r>
      <w:r w:rsidR="00C7159B">
        <w:rPr>
          <w:rFonts w:ascii="Arial" w:hAnsi="Arial" w:cs="Arial"/>
        </w:rPr>
        <w:t xml:space="preserve">. </w:t>
      </w:r>
    </w:p>
    <w:p w14:paraId="19347774" w14:textId="36D0C41D" w:rsidR="00C7159B" w:rsidRPr="004E26A1" w:rsidRDefault="00C7159B" w:rsidP="004E26A1">
      <w:pPr>
        <w:spacing w:line="360" w:lineRule="auto"/>
        <w:rPr>
          <w:rFonts w:ascii="Arial" w:hAnsi="Arial" w:cs="Arial"/>
        </w:rPr>
      </w:pPr>
      <w:r>
        <w:rPr>
          <w:rFonts w:ascii="Arial" w:hAnsi="Arial" w:cs="Arial"/>
        </w:rPr>
        <w:t>However, this survey is a small scale within class</w:t>
      </w:r>
      <w:r w:rsidR="00F935B1">
        <w:rPr>
          <w:rFonts w:ascii="Arial" w:hAnsi="Arial" w:cs="Arial"/>
        </w:rPr>
        <w:t xml:space="preserve">, therefore grit survey was </w:t>
      </w:r>
      <w:r w:rsidR="004E57D1">
        <w:rPr>
          <w:rFonts w:ascii="Arial" w:hAnsi="Arial" w:cs="Arial"/>
        </w:rPr>
        <w:t>processing under</w:t>
      </w:r>
      <w:r w:rsidR="00AE4530">
        <w:rPr>
          <w:rFonts w:ascii="Arial" w:hAnsi="Arial" w:cs="Arial"/>
        </w:rPr>
        <w:t xml:space="preserve"> reviewing</w:t>
      </w:r>
      <w:r w:rsidR="00981A41">
        <w:rPr>
          <w:rFonts w:ascii="Arial" w:hAnsi="Arial" w:cs="Arial"/>
        </w:rPr>
        <w:t xml:space="preserve">, </w:t>
      </w:r>
      <w:r w:rsidR="00B426B2">
        <w:rPr>
          <w:rFonts w:ascii="Arial" w:hAnsi="Arial" w:cs="Arial"/>
        </w:rPr>
        <w:t>supervising from lecturer</w:t>
      </w:r>
      <w:r w:rsidR="00981A41">
        <w:rPr>
          <w:rFonts w:ascii="Arial" w:hAnsi="Arial" w:cs="Arial"/>
        </w:rPr>
        <w:t xml:space="preserve"> and participants were students in class. </w:t>
      </w:r>
    </w:p>
    <w:p w14:paraId="65FB212D" w14:textId="6AA7B2E2" w:rsidR="00E07189" w:rsidRPr="001D5C77" w:rsidRDefault="00E07189" w:rsidP="001D5C77">
      <w:pPr>
        <w:pStyle w:val="ListParagraph"/>
        <w:numPr>
          <w:ilvl w:val="1"/>
          <w:numId w:val="5"/>
        </w:numPr>
        <w:spacing w:line="360" w:lineRule="auto"/>
        <w:rPr>
          <w:rFonts w:ascii="Arial" w:hAnsi="Arial" w:cs="Arial"/>
          <w:b/>
          <w:bCs/>
        </w:rPr>
      </w:pPr>
      <w:r w:rsidRPr="001D5C77">
        <w:rPr>
          <w:rFonts w:ascii="Arial" w:hAnsi="Arial" w:cs="Arial"/>
          <w:b/>
          <w:bCs/>
        </w:rPr>
        <w:t>Data Collection</w:t>
      </w:r>
    </w:p>
    <w:p w14:paraId="0708CCD6" w14:textId="45108DBE" w:rsidR="001F4EB3" w:rsidRPr="001F4EB3" w:rsidRDefault="005E62A9" w:rsidP="00AA0457">
      <w:pPr>
        <w:spacing w:line="360" w:lineRule="auto"/>
        <w:rPr>
          <w:rFonts w:ascii="Arial" w:hAnsi="Arial" w:cs="Arial"/>
        </w:rPr>
      </w:pPr>
      <w:r>
        <w:rPr>
          <w:noProof/>
        </w:rPr>
        <w:drawing>
          <wp:inline distT="0" distB="0" distL="0" distR="0" wp14:anchorId="2AA5F2BF" wp14:editId="0E86BE37">
            <wp:extent cx="5731510" cy="27882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88285"/>
                    </a:xfrm>
                    <a:prstGeom prst="rect">
                      <a:avLst/>
                    </a:prstGeom>
                    <a:noFill/>
                    <a:ln>
                      <a:noFill/>
                    </a:ln>
                  </pic:spPr>
                </pic:pic>
              </a:graphicData>
            </a:graphic>
          </wp:inline>
        </w:drawing>
      </w:r>
    </w:p>
    <w:p w14:paraId="250E5B4C" w14:textId="378D9547" w:rsidR="008101D3" w:rsidRDefault="00413E94" w:rsidP="00AA0457">
      <w:pPr>
        <w:spacing w:line="360" w:lineRule="auto"/>
        <w:rPr>
          <w:rFonts w:ascii="Arial" w:hAnsi="Arial" w:cs="Arial"/>
          <w:color w:val="222222"/>
          <w:shd w:val="clear" w:color="auto" w:fill="FFFFFF"/>
        </w:rPr>
      </w:pPr>
      <w:r w:rsidRPr="00190EDC">
        <w:rPr>
          <w:rFonts w:ascii="Arial" w:hAnsi="Arial" w:cs="Arial"/>
          <w:color w:val="222222"/>
          <w:shd w:val="clear" w:color="auto" w:fill="FFFFFF"/>
        </w:rPr>
        <w:t>Prim</w:t>
      </w:r>
      <w:r w:rsidRPr="00E25370">
        <w:rPr>
          <w:rFonts w:ascii="Arial" w:hAnsi="Arial" w:cs="Arial"/>
          <w:color w:val="222222"/>
          <w:shd w:val="clear" w:color="auto" w:fill="FFFFFF"/>
        </w:rPr>
        <w:t xml:space="preserve">ary data collection show the advantage of collecting data material which was originally collected with different aims for specific study or research. To collect data, the methods was used that was survey with questionnaires, called qualitative focusing on typical purpose with small important data. Another method that is quantitative within a large sample to collect a large amount of data. Data was added on original data to reuse on research, is called second data. Most of second data contains quantitative data which has a range value while qualitative data consists document, video, tape, and interview. Researchers share their data to second analysis (Hox and </w:t>
      </w:r>
      <w:proofErr w:type="spellStart"/>
      <w:r w:rsidRPr="00E25370">
        <w:rPr>
          <w:rFonts w:ascii="Arial" w:hAnsi="Arial" w:cs="Arial"/>
          <w:color w:val="222222"/>
          <w:shd w:val="clear" w:color="auto" w:fill="FFFFFF"/>
        </w:rPr>
        <w:t>Boeije</w:t>
      </w:r>
      <w:proofErr w:type="spellEnd"/>
      <w:r w:rsidRPr="00E25370">
        <w:rPr>
          <w:rFonts w:ascii="Arial" w:hAnsi="Arial" w:cs="Arial"/>
          <w:color w:val="222222"/>
          <w:shd w:val="clear" w:color="auto" w:fill="FFFFFF"/>
        </w:rPr>
        <w:t>, 2005).</w:t>
      </w:r>
    </w:p>
    <w:p w14:paraId="4DA4A467" w14:textId="64EA75BC" w:rsidR="005467A7" w:rsidRDefault="005467A7" w:rsidP="00AA0457">
      <w:pPr>
        <w:spacing w:line="360" w:lineRule="auto"/>
        <w:rPr>
          <w:rFonts w:ascii="Arial" w:hAnsi="Arial" w:cs="Arial"/>
          <w:color w:val="222222"/>
          <w:shd w:val="clear" w:color="auto" w:fill="FFFFFF"/>
        </w:rPr>
      </w:pPr>
      <w:r>
        <w:rPr>
          <w:rFonts w:ascii="Arial" w:hAnsi="Arial" w:cs="Arial"/>
        </w:rPr>
        <w:t xml:space="preserve">This </w:t>
      </w:r>
      <w:r w:rsidRPr="005467A7">
        <w:rPr>
          <w:rFonts w:ascii="Arial" w:hAnsi="Arial" w:cs="Arial"/>
        </w:rPr>
        <w:t>Data collection is the result of grit survey about academic level of students in the class.</w:t>
      </w:r>
    </w:p>
    <w:p w14:paraId="4B3B1C6B" w14:textId="5827D86A" w:rsidR="00052B0E" w:rsidRPr="005467A7" w:rsidRDefault="00824914" w:rsidP="001D5C77">
      <w:pPr>
        <w:pStyle w:val="ListParagraph"/>
        <w:numPr>
          <w:ilvl w:val="0"/>
          <w:numId w:val="5"/>
        </w:numPr>
        <w:spacing w:line="360" w:lineRule="auto"/>
        <w:rPr>
          <w:rFonts w:ascii="Arial" w:hAnsi="Arial" w:cs="Arial"/>
          <w:b/>
          <w:bCs/>
          <w:color w:val="222222"/>
          <w:shd w:val="clear" w:color="auto" w:fill="FFFFFF"/>
        </w:rPr>
      </w:pPr>
      <w:r w:rsidRPr="005467A7">
        <w:rPr>
          <w:rFonts w:ascii="Arial" w:hAnsi="Arial" w:cs="Arial"/>
          <w:b/>
          <w:bCs/>
          <w:color w:val="222222"/>
          <w:shd w:val="clear" w:color="auto" w:fill="FFFFFF"/>
        </w:rPr>
        <w:t>I</w:t>
      </w:r>
      <w:r w:rsidR="00052B0E" w:rsidRPr="005467A7">
        <w:rPr>
          <w:rFonts w:ascii="Arial" w:hAnsi="Arial" w:cs="Arial"/>
          <w:b/>
          <w:bCs/>
          <w:color w:val="222222"/>
          <w:shd w:val="clear" w:color="auto" w:fill="FFFFFF"/>
        </w:rPr>
        <w:t>nformation</w:t>
      </w:r>
    </w:p>
    <w:p w14:paraId="4E3B5854" w14:textId="3570AC28" w:rsidR="000A2AA1" w:rsidRPr="00AA0457" w:rsidRDefault="003828F4" w:rsidP="00AA0457">
      <w:pPr>
        <w:spacing w:line="360" w:lineRule="auto"/>
        <w:rPr>
          <w:rFonts w:ascii="Arial" w:hAnsi="Arial" w:cs="Arial"/>
        </w:rPr>
      </w:pPr>
      <w:r>
        <w:rPr>
          <w:noProof/>
        </w:rPr>
        <w:lastRenderedPageBreak/>
        <w:drawing>
          <wp:inline distT="0" distB="0" distL="0" distR="0" wp14:anchorId="53FB8072" wp14:editId="40B68CC5">
            <wp:extent cx="5731510" cy="31737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1CB0D5DA" w14:textId="77777777" w:rsidR="00473AD7" w:rsidRDefault="00473AD7" w:rsidP="008101D3">
      <w:pPr>
        <w:pStyle w:val="ListParagraph"/>
        <w:spacing w:line="360" w:lineRule="auto"/>
        <w:ind w:left="284"/>
        <w:rPr>
          <w:rFonts w:ascii="Arial" w:hAnsi="Arial" w:cs="Arial"/>
        </w:rPr>
      </w:pPr>
    </w:p>
    <w:p w14:paraId="4C605780" w14:textId="08AF7A5B" w:rsidR="00646DB2" w:rsidRPr="004011AB" w:rsidRDefault="00DB15AA" w:rsidP="004011AB">
      <w:pPr>
        <w:spacing w:line="360" w:lineRule="auto"/>
        <w:rPr>
          <w:rFonts w:ascii="Arial" w:hAnsi="Arial" w:cs="Arial"/>
        </w:rPr>
      </w:pPr>
      <w:r w:rsidRPr="006A5FF2">
        <w:rPr>
          <w:rFonts w:ascii="Arial" w:hAnsi="Arial" w:cs="Arial"/>
        </w:rPr>
        <w:t>T</w:t>
      </w:r>
      <w:r w:rsidR="00B33953" w:rsidRPr="006A5FF2">
        <w:rPr>
          <w:rFonts w:ascii="Arial" w:hAnsi="Arial" w:cs="Arial"/>
        </w:rPr>
        <w:t xml:space="preserve">urning data to information is the </w:t>
      </w:r>
      <w:r w:rsidR="00127EBB" w:rsidRPr="006A5FF2">
        <w:rPr>
          <w:rFonts w:ascii="Arial" w:hAnsi="Arial" w:cs="Arial"/>
        </w:rPr>
        <w:t>important step of process DIKW</w:t>
      </w:r>
      <w:r w:rsidR="00F21CE9" w:rsidRPr="006A5FF2">
        <w:rPr>
          <w:rFonts w:ascii="Arial" w:hAnsi="Arial" w:cs="Arial"/>
        </w:rPr>
        <w:t xml:space="preserve">. Data will be </w:t>
      </w:r>
      <w:r w:rsidR="008A282E" w:rsidRPr="006A5FF2">
        <w:rPr>
          <w:rFonts w:ascii="Arial" w:hAnsi="Arial" w:cs="Arial"/>
        </w:rPr>
        <w:t>described</w:t>
      </w:r>
      <w:r w:rsidR="004011AB">
        <w:rPr>
          <w:rFonts w:ascii="Arial" w:hAnsi="Arial" w:cs="Arial"/>
        </w:rPr>
        <w:t xml:space="preserve"> </w:t>
      </w:r>
      <w:r w:rsidR="005E1956" w:rsidRPr="006A5FF2">
        <w:rPr>
          <w:rFonts w:ascii="Arial" w:hAnsi="Arial" w:cs="Arial"/>
          <w:color w:val="222222"/>
          <w:shd w:val="clear" w:color="auto" w:fill="FFFFFF"/>
        </w:rPr>
        <w:t xml:space="preserve">by </w:t>
      </w:r>
      <w:r w:rsidR="00C96144" w:rsidRPr="006A5FF2">
        <w:rPr>
          <w:rFonts w:ascii="Arial" w:hAnsi="Arial" w:cs="Arial"/>
          <w:color w:val="222222"/>
          <w:shd w:val="clear" w:color="auto" w:fill="FFFFFF"/>
        </w:rPr>
        <w:t xml:space="preserve">suitable </w:t>
      </w:r>
      <w:r w:rsidR="005E1956" w:rsidRPr="006A5FF2">
        <w:rPr>
          <w:rFonts w:ascii="Arial" w:hAnsi="Arial" w:cs="Arial"/>
          <w:color w:val="222222"/>
          <w:shd w:val="clear" w:color="auto" w:fill="FFFFFF"/>
        </w:rPr>
        <w:t>chart</w:t>
      </w:r>
      <w:r w:rsidR="00C96144" w:rsidRPr="006A5FF2">
        <w:rPr>
          <w:rFonts w:ascii="Arial" w:hAnsi="Arial" w:cs="Arial"/>
          <w:color w:val="222222"/>
          <w:shd w:val="clear" w:color="auto" w:fill="FFFFFF"/>
        </w:rPr>
        <w:t xml:space="preserve"> </w:t>
      </w:r>
      <w:r w:rsidR="005E1956" w:rsidRPr="006A5FF2">
        <w:rPr>
          <w:rFonts w:ascii="Arial" w:hAnsi="Arial" w:cs="Arial"/>
          <w:color w:val="222222"/>
          <w:shd w:val="clear" w:color="auto" w:fill="FFFFFF"/>
        </w:rPr>
        <w:t>form</w:t>
      </w:r>
      <w:r w:rsidR="00C96144" w:rsidRPr="006A5FF2">
        <w:rPr>
          <w:rFonts w:ascii="Arial" w:hAnsi="Arial" w:cs="Arial"/>
          <w:color w:val="222222"/>
          <w:shd w:val="clear" w:color="auto" w:fill="FFFFFF"/>
        </w:rPr>
        <w:t xml:space="preserve">s such as line chart, bar chart, proportion </w:t>
      </w:r>
      <w:r w:rsidR="005377D3" w:rsidRPr="006A5FF2">
        <w:rPr>
          <w:rFonts w:ascii="Arial" w:hAnsi="Arial" w:cs="Arial"/>
          <w:color w:val="222222"/>
          <w:shd w:val="clear" w:color="auto" w:fill="FFFFFF"/>
        </w:rPr>
        <w:t xml:space="preserve">or </w:t>
      </w:r>
      <w:r w:rsidR="00282ED0" w:rsidRPr="006A5FF2">
        <w:rPr>
          <w:rFonts w:ascii="Arial" w:hAnsi="Arial" w:cs="Arial"/>
          <w:color w:val="222222"/>
          <w:shd w:val="clear" w:color="auto" w:fill="FFFFFF"/>
        </w:rPr>
        <w:t>pie chart an</w:t>
      </w:r>
      <w:r w:rsidR="00394558">
        <w:rPr>
          <w:rFonts w:ascii="Arial" w:hAnsi="Arial" w:cs="Arial"/>
          <w:color w:val="222222"/>
          <w:shd w:val="clear" w:color="auto" w:fill="FFFFFF"/>
        </w:rPr>
        <w:t>d</w:t>
      </w:r>
      <w:r w:rsidR="00282ED0" w:rsidRPr="006A5FF2">
        <w:rPr>
          <w:rFonts w:ascii="Arial" w:hAnsi="Arial" w:cs="Arial"/>
          <w:color w:val="222222"/>
          <w:shd w:val="clear" w:color="auto" w:fill="FFFFFF"/>
        </w:rPr>
        <w:t xml:space="preserve"> </w:t>
      </w:r>
      <w:r w:rsidR="00EA0AA4" w:rsidRPr="006A5FF2">
        <w:rPr>
          <w:rFonts w:ascii="Arial" w:hAnsi="Arial" w:cs="Arial"/>
          <w:color w:val="222222"/>
          <w:shd w:val="clear" w:color="auto" w:fill="FFFFFF"/>
        </w:rPr>
        <w:t>so on</w:t>
      </w:r>
      <w:r w:rsidR="005A41D7" w:rsidRPr="006A5FF2">
        <w:rPr>
          <w:rFonts w:ascii="Arial" w:hAnsi="Arial" w:cs="Arial"/>
          <w:color w:val="222222"/>
          <w:shd w:val="clear" w:color="auto" w:fill="FFFFFF"/>
        </w:rPr>
        <w:t xml:space="preserve"> to show the information </w:t>
      </w:r>
      <w:r w:rsidR="000E7005" w:rsidRPr="006A5FF2">
        <w:rPr>
          <w:rFonts w:ascii="Arial" w:hAnsi="Arial" w:cs="Arial"/>
          <w:color w:val="222222"/>
          <w:shd w:val="clear" w:color="auto" w:fill="FFFFFF"/>
        </w:rPr>
        <w:t xml:space="preserve">from data. </w:t>
      </w:r>
      <w:r w:rsidR="006A5FF2">
        <w:rPr>
          <w:rFonts w:ascii="Arial" w:hAnsi="Arial" w:cs="Arial"/>
          <w:color w:val="222222"/>
          <w:shd w:val="clear" w:color="auto" w:fill="FFFFFF"/>
        </w:rPr>
        <w:t xml:space="preserve">This information will help to read the </w:t>
      </w:r>
      <w:r w:rsidR="00520325">
        <w:rPr>
          <w:rFonts w:ascii="Arial" w:hAnsi="Arial" w:cs="Arial"/>
          <w:color w:val="222222"/>
          <w:shd w:val="clear" w:color="auto" w:fill="FFFFFF"/>
        </w:rPr>
        <w:t>result of survey easily</w:t>
      </w:r>
      <w:r w:rsidR="0040299E">
        <w:rPr>
          <w:rFonts w:ascii="Arial" w:hAnsi="Arial" w:cs="Arial"/>
          <w:color w:val="222222"/>
          <w:shd w:val="clear" w:color="auto" w:fill="FFFFFF"/>
        </w:rPr>
        <w:t xml:space="preserve"> </w:t>
      </w:r>
      <w:r w:rsidR="0065755B">
        <w:rPr>
          <w:rFonts w:ascii="Arial" w:hAnsi="Arial" w:cs="Arial"/>
          <w:color w:val="222222"/>
          <w:shd w:val="clear" w:color="auto" w:fill="FFFFFF"/>
        </w:rPr>
        <w:t xml:space="preserve">or basic data </w:t>
      </w:r>
      <w:r w:rsidR="00646DB2">
        <w:rPr>
          <w:rFonts w:ascii="Arial" w:hAnsi="Arial" w:cs="Arial"/>
          <w:color w:val="222222"/>
          <w:shd w:val="clear" w:color="auto" w:fill="FFFFFF"/>
        </w:rPr>
        <w:t>which was collected. Data is being more value when it is interpreting into charts and then information can be read via charts.</w:t>
      </w:r>
    </w:p>
    <w:p w14:paraId="1A1CC4AF" w14:textId="7E787D31" w:rsidR="00E67485" w:rsidRDefault="00A26DD8" w:rsidP="004011AB">
      <w:pPr>
        <w:spacing w:line="360" w:lineRule="auto"/>
        <w:rPr>
          <w:rFonts w:ascii="Arial" w:hAnsi="Arial" w:cs="Arial"/>
          <w:color w:val="222222"/>
          <w:shd w:val="clear" w:color="auto" w:fill="FFFFFF"/>
        </w:rPr>
      </w:pPr>
      <w:r>
        <w:rPr>
          <w:rFonts w:ascii="Arial" w:hAnsi="Arial" w:cs="Arial"/>
          <w:color w:val="222222"/>
          <w:shd w:val="clear" w:color="auto" w:fill="FFFFFF"/>
        </w:rPr>
        <w:t>In this survey, bar chart and p</w:t>
      </w:r>
      <w:r w:rsidR="00EF0A75">
        <w:rPr>
          <w:rFonts w:ascii="Arial" w:hAnsi="Arial" w:cs="Arial"/>
          <w:color w:val="222222"/>
          <w:shd w:val="clear" w:color="auto" w:fill="FFFFFF"/>
        </w:rPr>
        <w:t xml:space="preserve">ie chart </w:t>
      </w:r>
      <w:r w:rsidR="00C61C7E">
        <w:rPr>
          <w:rFonts w:ascii="Arial" w:hAnsi="Arial" w:cs="Arial"/>
          <w:color w:val="222222"/>
          <w:shd w:val="clear" w:color="auto" w:fill="FFFFFF"/>
        </w:rPr>
        <w:t xml:space="preserve">is used </w:t>
      </w:r>
      <w:r w:rsidR="00EF0A75">
        <w:rPr>
          <w:rFonts w:ascii="Arial" w:hAnsi="Arial" w:cs="Arial"/>
          <w:color w:val="222222"/>
          <w:shd w:val="clear" w:color="auto" w:fill="FFFFFF"/>
        </w:rPr>
        <w:t xml:space="preserve">to show proportion in each level of among total students who answered survey. </w:t>
      </w:r>
      <w:r w:rsidR="00E767B7">
        <w:rPr>
          <w:rFonts w:ascii="Arial" w:hAnsi="Arial" w:cs="Arial"/>
          <w:color w:val="222222"/>
          <w:shd w:val="clear" w:color="auto" w:fill="FFFFFF"/>
        </w:rPr>
        <w:t xml:space="preserve">And bar chart </w:t>
      </w:r>
      <w:r w:rsidR="007061BE">
        <w:rPr>
          <w:rFonts w:ascii="Arial" w:hAnsi="Arial" w:cs="Arial"/>
          <w:color w:val="222222"/>
          <w:shd w:val="clear" w:color="auto" w:fill="FFFFFF"/>
        </w:rPr>
        <w:t xml:space="preserve">is used </w:t>
      </w:r>
      <w:r w:rsidR="007D69C1">
        <w:rPr>
          <w:rFonts w:ascii="Arial" w:hAnsi="Arial" w:cs="Arial"/>
          <w:color w:val="222222"/>
          <w:shd w:val="clear" w:color="auto" w:fill="FFFFFF"/>
        </w:rPr>
        <w:t xml:space="preserve">to compare which </w:t>
      </w:r>
      <w:r w:rsidR="00074448">
        <w:rPr>
          <w:rFonts w:ascii="Arial" w:hAnsi="Arial" w:cs="Arial"/>
          <w:color w:val="222222"/>
          <w:shd w:val="clear" w:color="auto" w:fill="FFFFFF"/>
        </w:rPr>
        <w:t xml:space="preserve">academic </w:t>
      </w:r>
      <w:r w:rsidR="007D69C1">
        <w:rPr>
          <w:rFonts w:ascii="Arial" w:hAnsi="Arial" w:cs="Arial"/>
          <w:color w:val="222222"/>
          <w:shd w:val="clear" w:color="auto" w:fill="FFFFFF"/>
        </w:rPr>
        <w:t xml:space="preserve">level </w:t>
      </w:r>
      <w:r w:rsidR="002E36EA">
        <w:rPr>
          <w:rFonts w:ascii="Arial" w:hAnsi="Arial" w:cs="Arial"/>
          <w:color w:val="222222"/>
          <w:shd w:val="clear" w:color="auto" w:fill="FFFFFF"/>
        </w:rPr>
        <w:t xml:space="preserve">has the </w:t>
      </w:r>
      <w:r w:rsidR="00243DFB">
        <w:rPr>
          <w:rFonts w:ascii="Arial" w:hAnsi="Arial" w:cs="Arial"/>
          <w:color w:val="222222"/>
          <w:shd w:val="clear" w:color="auto" w:fill="FFFFFF"/>
        </w:rPr>
        <w:t xml:space="preserve">highest </w:t>
      </w:r>
      <w:r w:rsidR="00074448">
        <w:rPr>
          <w:rFonts w:ascii="Arial" w:hAnsi="Arial" w:cs="Arial"/>
          <w:color w:val="222222"/>
          <w:shd w:val="clear" w:color="auto" w:fill="FFFFFF"/>
        </w:rPr>
        <w:t xml:space="preserve">amount students </w:t>
      </w:r>
      <w:r w:rsidR="008D3EFA">
        <w:rPr>
          <w:rFonts w:ascii="Arial" w:hAnsi="Arial" w:cs="Arial"/>
          <w:color w:val="222222"/>
          <w:shd w:val="clear" w:color="auto" w:fill="FFFFFF"/>
        </w:rPr>
        <w:t xml:space="preserve">achieved. </w:t>
      </w:r>
      <w:r w:rsidR="00F718C2">
        <w:rPr>
          <w:rFonts w:ascii="Arial" w:hAnsi="Arial" w:cs="Arial"/>
          <w:color w:val="222222"/>
          <w:shd w:val="clear" w:color="auto" w:fill="FFFFFF"/>
        </w:rPr>
        <w:t xml:space="preserve">It can be seen on pie chart that </w:t>
      </w:r>
      <w:r w:rsidR="00895D68">
        <w:rPr>
          <w:rFonts w:ascii="Arial" w:hAnsi="Arial" w:cs="Arial"/>
          <w:color w:val="222222"/>
          <w:shd w:val="clear" w:color="auto" w:fill="FFFFFF"/>
        </w:rPr>
        <w:t xml:space="preserve">level 5 is the biggest proportion </w:t>
      </w:r>
      <w:r w:rsidR="003B54BD">
        <w:rPr>
          <w:rFonts w:ascii="Arial" w:hAnsi="Arial" w:cs="Arial"/>
          <w:color w:val="222222"/>
          <w:shd w:val="clear" w:color="auto" w:fill="FFFFFF"/>
        </w:rPr>
        <w:t xml:space="preserve">with 33% and the smallest </w:t>
      </w:r>
      <w:r w:rsidR="004F75B2">
        <w:rPr>
          <w:rFonts w:ascii="Arial" w:hAnsi="Arial" w:cs="Arial"/>
          <w:color w:val="222222"/>
          <w:shd w:val="clear" w:color="auto" w:fill="FFFFFF"/>
        </w:rPr>
        <w:t>proportion is 1 with</w:t>
      </w:r>
      <w:r w:rsidR="0082787B">
        <w:rPr>
          <w:rFonts w:ascii="Arial" w:hAnsi="Arial" w:cs="Arial"/>
          <w:color w:val="222222"/>
          <w:shd w:val="clear" w:color="auto" w:fill="FFFFFF"/>
        </w:rPr>
        <w:t xml:space="preserve"> 7%. </w:t>
      </w:r>
      <w:r w:rsidR="00BB4EC1">
        <w:rPr>
          <w:rFonts w:ascii="Arial" w:hAnsi="Arial" w:cs="Arial"/>
          <w:color w:val="222222"/>
          <w:shd w:val="clear" w:color="auto" w:fill="FFFFFF"/>
        </w:rPr>
        <w:t xml:space="preserve">In the bar chart, it shows </w:t>
      </w:r>
      <w:r w:rsidR="001D583A">
        <w:rPr>
          <w:rFonts w:ascii="Arial" w:hAnsi="Arial" w:cs="Arial"/>
          <w:color w:val="222222"/>
          <w:shd w:val="clear" w:color="auto" w:fill="FFFFFF"/>
        </w:rPr>
        <w:t xml:space="preserve">number student in each level and it can be seen </w:t>
      </w:r>
      <w:r w:rsidR="00110A97">
        <w:rPr>
          <w:rFonts w:ascii="Arial" w:hAnsi="Arial" w:cs="Arial"/>
          <w:color w:val="222222"/>
          <w:shd w:val="clear" w:color="auto" w:fill="FFFFFF"/>
        </w:rPr>
        <w:t xml:space="preserve">easily with comparison that </w:t>
      </w:r>
      <w:r w:rsidR="00D107AE">
        <w:rPr>
          <w:rFonts w:ascii="Arial" w:hAnsi="Arial" w:cs="Arial"/>
          <w:color w:val="222222"/>
          <w:shd w:val="clear" w:color="auto" w:fill="FFFFFF"/>
        </w:rPr>
        <w:t xml:space="preserve">all most student are at level </w:t>
      </w:r>
      <w:r w:rsidR="00D0018E">
        <w:rPr>
          <w:rFonts w:ascii="Arial" w:hAnsi="Arial" w:cs="Arial"/>
          <w:color w:val="222222"/>
          <w:shd w:val="clear" w:color="auto" w:fill="FFFFFF"/>
        </w:rPr>
        <w:t xml:space="preserve">3 then second </w:t>
      </w:r>
      <w:r w:rsidR="00E67485">
        <w:rPr>
          <w:rFonts w:ascii="Arial" w:hAnsi="Arial" w:cs="Arial"/>
          <w:color w:val="222222"/>
          <w:shd w:val="clear" w:color="auto" w:fill="FFFFFF"/>
        </w:rPr>
        <w:t xml:space="preserve">is level 2. </w:t>
      </w:r>
    </w:p>
    <w:p w14:paraId="64A3907D" w14:textId="0DE7C412" w:rsidR="008101D3" w:rsidRPr="00AE4A29" w:rsidRDefault="00E67485" w:rsidP="00AE4A29">
      <w:pPr>
        <w:spacing w:line="360" w:lineRule="auto"/>
        <w:rPr>
          <w:rFonts w:ascii="Arial" w:hAnsi="Arial" w:cs="Arial"/>
        </w:rPr>
      </w:pPr>
      <w:r>
        <w:rPr>
          <w:rFonts w:ascii="Arial" w:hAnsi="Arial" w:cs="Arial"/>
          <w:color w:val="222222"/>
          <w:shd w:val="clear" w:color="auto" w:fill="FFFFFF"/>
        </w:rPr>
        <w:t>Therefor</w:t>
      </w:r>
      <w:r w:rsidR="00A307B8">
        <w:rPr>
          <w:rFonts w:ascii="Arial" w:hAnsi="Arial" w:cs="Arial"/>
          <w:color w:val="222222"/>
          <w:shd w:val="clear" w:color="auto" w:fill="FFFFFF"/>
        </w:rPr>
        <w:t xml:space="preserve">e, </w:t>
      </w:r>
      <w:r w:rsidR="00716349">
        <w:rPr>
          <w:rFonts w:ascii="Arial" w:hAnsi="Arial" w:cs="Arial"/>
          <w:color w:val="222222"/>
          <w:shd w:val="clear" w:color="auto" w:fill="FFFFFF"/>
        </w:rPr>
        <w:t>information</w:t>
      </w:r>
      <w:r w:rsidR="00262B91">
        <w:rPr>
          <w:rFonts w:ascii="Arial" w:hAnsi="Arial" w:cs="Arial"/>
          <w:color w:val="222222"/>
          <w:shd w:val="clear" w:color="auto" w:fill="FFFFFF"/>
        </w:rPr>
        <w:t xml:space="preserve"> with meaning of data</w:t>
      </w:r>
      <w:r w:rsidR="00716349">
        <w:rPr>
          <w:rFonts w:ascii="Arial" w:hAnsi="Arial" w:cs="Arial"/>
          <w:color w:val="222222"/>
          <w:shd w:val="clear" w:color="auto" w:fill="FFFFFF"/>
        </w:rPr>
        <w:t xml:space="preserve"> can be read via suitable chart </w:t>
      </w:r>
      <w:r w:rsidR="00262B91">
        <w:rPr>
          <w:rFonts w:ascii="Arial" w:hAnsi="Arial" w:cs="Arial"/>
          <w:color w:val="222222"/>
          <w:shd w:val="clear" w:color="auto" w:fill="FFFFFF"/>
        </w:rPr>
        <w:t xml:space="preserve">depending on purpose of showing data. </w:t>
      </w:r>
    </w:p>
    <w:p w14:paraId="5DA2C050" w14:textId="56CA7137" w:rsidR="008101D3" w:rsidRPr="00AE4A29" w:rsidRDefault="00FC5806" w:rsidP="001D5C77">
      <w:pPr>
        <w:pStyle w:val="ListParagraph"/>
        <w:numPr>
          <w:ilvl w:val="0"/>
          <w:numId w:val="5"/>
        </w:numPr>
        <w:spacing w:line="360" w:lineRule="auto"/>
        <w:rPr>
          <w:rFonts w:ascii="Arial" w:hAnsi="Arial" w:cs="Arial"/>
          <w:b/>
          <w:bCs/>
        </w:rPr>
      </w:pPr>
      <w:r w:rsidRPr="00AE4A29">
        <w:rPr>
          <w:rFonts w:ascii="Arial" w:hAnsi="Arial" w:cs="Arial"/>
          <w:b/>
          <w:bCs/>
        </w:rPr>
        <w:t xml:space="preserve">Knowledge </w:t>
      </w:r>
    </w:p>
    <w:p w14:paraId="13A3BE00" w14:textId="4E6522B2" w:rsidR="008101D3" w:rsidRDefault="00711D2C" w:rsidP="008101D3">
      <w:pPr>
        <w:pStyle w:val="ListParagraph"/>
        <w:spacing w:line="360" w:lineRule="auto"/>
        <w:ind w:left="284"/>
        <w:rPr>
          <w:rFonts w:ascii="Arial" w:hAnsi="Arial" w:cs="Arial"/>
        </w:rPr>
      </w:pPr>
      <w:r>
        <w:rPr>
          <w:rFonts w:ascii="Arial" w:hAnsi="Arial" w:cs="Arial"/>
          <w:noProof/>
        </w:rPr>
        <w:lastRenderedPageBreak/>
        <w:drawing>
          <wp:inline distT="0" distB="0" distL="0" distR="0" wp14:anchorId="18F0F376" wp14:editId="6AE14C53">
            <wp:extent cx="5731510" cy="3449955"/>
            <wp:effectExtent l="0" t="0" r="2540" b="0"/>
            <wp:docPr id="12" name="Picture 12" descr="Chart, diagram,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diagram,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449955"/>
                    </a:xfrm>
                    <a:prstGeom prst="rect">
                      <a:avLst/>
                    </a:prstGeom>
                  </pic:spPr>
                </pic:pic>
              </a:graphicData>
            </a:graphic>
          </wp:inline>
        </w:drawing>
      </w:r>
    </w:p>
    <w:p w14:paraId="64C4F0BA" w14:textId="72540A13" w:rsidR="008101D3" w:rsidRDefault="008101D3" w:rsidP="008101D3">
      <w:pPr>
        <w:pStyle w:val="ListParagraph"/>
        <w:spacing w:line="360" w:lineRule="auto"/>
        <w:ind w:left="284"/>
        <w:rPr>
          <w:rFonts w:ascii="Arial" w:hAnsi="Arial" w:cs="Arial"/>
        </w:rPr>
      </w:pPr>
    </w:p>
    <w:p w14:paraId="1D137A6F" w14:textId="0F4CADCC" w:rsidR="008101D3" w:rsidRDefault="008101D3" w:rsidP="008101D3">
      <w:pPr>
        <w:pStyle w:val="ListParagraph"/>
        <w:spacing w:line="360" w:lineRule="auto"/>
        <w:ind w:left="284"/>
        <w:rPr>
          <w:rFonts w:ascii="Arial" w:hAnsi="Arial" w:cs="Arial"/>
        </w:rPr>
      </w:pPr>
    </w:p>
    <w:p w14:paraId="4DAACA8A" w14:textId="77777777" w:rsidR="00454395" w:rsidRDefault="00454395" w:rsidP="00454395"/>
    <w:p w14:paraId="2C28E9E6" w14:textId="38A1E742" w:rsidR="00454395" w:rsidRPr="00454395" w:rsidRDefault="00454395" w:rsidP="00AE4A29">
      <w:pPr>
        <w:spacing w:line="360" w:lineRule="auto"/>
        <w:rPr>
          <w:rFonts w:ascii="Arial" w:hAnsi="Arial" w:cs="Arial"/>
        </w:rPr>
      </w:pPr>
      <w:r w:rsidRPr="00454395">
        <w:rPr>
          <w:rFonts w:ascii="Arial" w:hAnsi="Arial" w:cs="Arial"/>
        </w:rPr>
        <w:t>The survey has been given the average score of the students in 5 levels of academic level on the primary and secondary data. The students at the level 1,2,3,4 in secondary data and academic level 1, 2,3, 4 and 5 in primary data will be evaluated by analysing information via line charts. In comparing the grit score of students at various academic level. The primary data shows that level 1, students have an average grade of 3.65 while level 2 student have average grade at 3.55. In addition, students level 3 have an approximate grade of 3,512 and the grade for students at level 3 is 3.75 and 3.99 is grade of students at level 5. Meaning while secondary data, it showed that grade level 2 is 2.56 and level 3 is 3.45. According to both of primary and secondary statistics, the survey demonstrated that the students of level 3 had the lowest average frit score in the both data collection. It is also understood that in the first stage of academic student life usually lose their scores.  It is suggested that if the students know the meaning, motivation, passion, they will achieve the highest result in academic grade and success in the life by creating the goal and pursuit that.</w:t>
      </w:r>
    </w:p>
    <w:p w14:paraId="0BB42ACD" w14:textId="5AED6849" w:rsidR="008101D3" w:rsidRPr="00AE4A29" w:rsidRDefault="003356BA" w:rsidP="001D5C77">
      <w:pPr>
        <w:pStyle w:val="ListParagraph"/>
        <w:numPr>
          <w:ilvl w:val="0"/>
          <w:numId w:val="5"/>
        </w:numPr>
        <w:spacing w:line="360" w:lineRule="auto"/>
        <w:rPr>
          <w:rFonts w:ascii="Arial" w:hAnsi="Arial" w:cs="Arial"/>
          <w:b/>
          <w:bCs/>
        </w:rPr>
      </w:pPr>
      <w:r w:rsidRPr="00AE4A29">
        <w:rPr>
          <w:rFonts w:ascii="Arial" w:hAnsi="Arial" w:cs="Arial"/>
          <w:b/>
          <w:bCs/>
        </w:rPr>
        <w:t>Wisdom</w:t>
      </w:r>
    </w:p>
    <w:p w14:paraId="7794BAD3" w14:textId="61643872" w:rsidR="008101D3" w:rsidRPr="00E249EB" w:rsidRDefault="00E249EB" w:rsidP="00E249EB">
      <w:pPr>
        <w:spacing w:line="360" w:lineRule="auto"/>
        <w:rPr>
          <w:rFonts w:ascii="Arial" w:hAnsi="Arial" w:cs="Arial"/>
        </w:rPr>
      </w:pPr>
      <w:r>
        <w:rPr>
          <w:noProof/>
        </w:rPr>
        <w:lastRenderedPageBreak/>
        <w:drawing>
          <wp:inline distT="0" distB="0" distL="0" distR="0" wp14:anchorId="1DF295ED" wp14:editId="4B59C9DD">
            <wp:extent cx="5731510" cy="30968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96895"/>
                    </a:xfrm>
                    <a:prstGeom prst="rect">
                      <a:avLst/>
                    </a:prstGeom>
                    <a:noFill/>
                    <a:ln>
                      <a:noFill/>
                    </a:ln>
                  </pic:spPr>
                </pic:pic>
              </a:graphicData>
            </a:graphic>
          </wp:inline>
        </w:drawing>
      </w:r>
    </w:p>
    <w:p w14:paraId="3A01A3FA" w14:textId="77777777" w:rsidR="000A2217" w:rsidRPr="000A2217" w:rsidRDefault="000A2217" w:rsidP="00AE4A29">
      <w:pPr>
        <w:spacing w:line="360" w:lineRule="auto"/>
        <w:rPr>
          <w:rFonts w:ascii="Arial" w:hAnsi="Arial" w:cs="Arial"/>
        </w:rPr>
      </w:pPr>
      <w:r w:rsidRPr="000A2217">
        <w:rPr>
          <w:rFonts w:ascii="Arial" w:hAnsi="Arial" w:cs="Arial"/>
        </w:rPr>
        <w:t xml:space="preserve">Wisdom is decision making or suggestion through analysing information processing with understanding the various aspects of topic and context </w:t>
      </w:r>
      <w:r w:rsidRPr="00BF7CFE">
        <w:rPr>
          <w:rFonts w:ascii="Arial" w:hAnsi="Arial" w:cs="Arial"/>
        </w:rPr>
        <w:t>(Figueroa, 2019).</w:t>
      </w:r>
      <w:r w:rsidRPr="000A2217">
        <w:rPr>
          <w:rFonts w:ascii="Arial" w:hAnsi="Arial" w:cs="Arial"/>
        </w:rPr>
        <w:t xml:space="preserve"> Moreover, wisdom is information applying in motion (</w:t>
      </w:r>
      <w:proofErr w:type="spellStart"/>
      <w:r w:rsidRPr="00BF7CFE">
        <w:rPr>
          <w:rFonts w:ascii="Arial" w:hAnsi="Arial" w:cs="Arial"/>
        </w:rPr>
        <w:t>Aven</w:t>
      </w:r>
      <w:proofErr w:type="spellEnd"/>
      <w:r w:rsidRPr="00BF7CFE">
        <w:rPr>
          <w:rFonts w:ascii="Arial" w:hAnsi="Arial" w:cs="Arial"/>
        </w:rPr>
        <w:t xml:space="preserve"> (2013)</w:t>
      </w:r>
      <w:r w:rsidRPr="000A2217">
        <w:rPr>
          <w:rFonts w:ascii="Arial" w:hAnsi="Arial" w:cs="Arial"/>
        </w:rPr>
        <w:t xml:space="preserve"> and concentrating on understanding the factors in context via information by using knowledge. In this study, students enrolled from various background, gender with different academic levels. Therefore, grit score in study of each level is different because they have different goals, passion and commitment in study. In order to help students achieve the best performance in their study, setting mind set with the specific goals is a suggestion to rise the passion and pursuit target in study.  </w:t>
      </w:r>
    </w:p>
    <w:p w14:paraId="6BFC7DEB" w14:textId="77777777" w:rsidR="000A2217" w:rsidRPr="000A2217" w:rsidRDefault="000A2217" w:rsidP="00AE4A29">
      <w:pPr>
        <w:spacing w:line="360" w:lineRule="auto"/>
        <w:rPr>
          <w:rFonts w:ascii="Arial" w:hAnsi="Arial" w:cs="Arial"/>
        </w:rPr>
      </w:pPr>
      <w:r w:rsidRPr="000A2217">
        <w:rPr>
          <w:rFonts w:ascii="Arial" w:hAnsi="Arial" w:cs="Arial"/>
        </w:rPr>
        <w:t>In fact, i</w:t>
      </w:r>
      <w:r w:rsidRPr="00BF7CFE">
        <w:rPr>
          <w:rFonts w:ascii="Arial" w:hAnsi="Arial" w:cs="Arial"/>
        </w:rPr>
        <w:t>n the first few years of university advancement, researchers have observed that students lack experience and awareness of how the situation works in their academy and how much their academic success is important (</w:t>
      </w:r>
      <w:proofErr w:type="spellStart"/>
      <w:r w:rsidRPr="00BF7CFE">
        <w:rPr>
          <w:rFonts w:ascii="Arial" w:hAnsi="Arial" w:cs="Arial"/>
        </w:rPr>
        <w:t>Christopoulou</w:t>
      </w:r>
      <w:proofErr w:type="spellEnd"/>
      <w:r w:rsidRPr="00BF7CFE">
        <w:rPr>
          <w:rFonts w:ascii="Arial" w:hAnsi="Arial" w:cs="Arial"/>
        </w:rPr>
        <w:t xml:space="preserve"> et al., 2018). As they become more academically aware of the importance of how things can be achieved in this field, they will enhance their appreciation and their perseverance and passion for a better academic result.</w:t>
      </w:r>
    </w:p>
    <w:p w14:paraId="0CD8C262" w14:textId="3F9AA8C9" w:rsidR="008101D3" w:rsidRPr="00AE4A29" w:rsidRDefault="000A2217" w:rsidP="001D5C77">
      <w:pPr>
        <w:pStyle w:val="ListParagraph"/>
        <w:numPr>
          <w:ilvl w:val="0"/>
          <w:numId w:val="5"/>
        </w:numPr>
        <w:spacing w:line="360" w:lineRule="auto"/>
        <w:rPr>
          <w:rFonts w:ascii="Arial" w:hAnsi="Arial" w:cs="Arial"/>
          <w:b/>
          <w:bCs/>
        </w:rPr>
      </w:pPr>
      <w:r w:rsidRPr="00AE4A29">
        <w:rPr>
          <w:rFonts w:ascii="Arial" w:hAnsi="Arial" w:cs="Arial"/>
          <w:b/>
          <w:bCs/>
        </w:rPr>
        <w:t xml:space="preserve">Conclusion </w:t>
      </w:r>
    </w:p>
    <w:p w14:paraId="2B49F851" w14:textId="0A9E7157" w:rsidR="000A2217" w:rsidRPr="000A2217" w:rsidRDefault="00BC667E" w:rsidP="000A2217">
      <w:pPr>
        <w:spacing w:line="360" w:lineRule="auto"/>
        <w:rPr>
          <w:rFonts w:ascii="Arial" w:hAnsi="Arial" w:cs="Arial"/>
        </w:rPr>
      </w:pPr>
      <w:r>
        <w:rPr>
          <w:noProof/>
        </w:rPr>
        <w:lastRenderedPageBreak/>
        <w:drawing>
          <wp:inline distT="0" distB="0" distL="0" distR="0" wp14:anchorId="089FAAA0" wp14:editId="675E07B0">
            <wp:extent cx="5731510" cy="25057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505710"/>
                    </a:xfrm>
                    <a:prstGeom prst="rect">
                      <a:avLst/>
                    </a:prstGeom>
                    <a:noFill/>
                    <a:ln>
                      <a:noFill/>
                    </a:ln>
                  </pic:spPr>
                </pic:pic>
              </a:graphicData>
            </a:graphic>
          </wp:inline>
        </w:drawing>
      </w:r>
    </w:p>
    <w:p w14:paraId="61AEA7F6" w14:textId="3409F5DE" w:rsidR="008101D3" w:rsidRPr="00E249EB" w:rsidRDefault="00BC667E" w:rsidP="00E249EB">
      <w:pPr>
        <w:spacing w:line="360" w:lineRule="auto"/>
        <w:rPr>
          <w:rFonts w:ascii="Arial" w:hAnsi="Arial" w:cs="Arial"/>
        </w:rPr>
      </w:pPr>
      <w:r>
        <w:rPr>
          <w:rFonts w:ascii="Arial" w:hAnsi="Arial" w:cs="Arial"/>
        </w:rPr>
        <w:t xml:space="preserve">To sum up, </w:t>
      </w:r>
      <w:r w:rsidR="005E3832">
        <w:rPr>
          <w:rFonts w:ascii="Arial" w:hAnsi="Arial" w:cs="Arial"/>
        </w:rPr>
        <w:t>digital skills plays important role in workplace in technological blooming over the economic globalization. Therefore, collecting data, creating charts and showing, reading information via data is a powerful skill at work. Th</w:t>
      </w:r>
      <w:r w:rsidR="00ED79FE">
        <w:rPr>
          <w:rFonts w:ascii="Arial" w:hAnsi="Arial" w:cs="Arial"/>
        </w:rPr>
        <w:t>e linkage</w:t>
      </w:r>
      <w:r w:rsidR="005E3832">
        <w:rPr>
          <w:rFonts w:ascii="Arial" w:hAnsi="Arial" w:cs="Arial"/>
        </w:rPr>
        <w:t xml:space="preserve"> process of applying and analysing stages of DIKW( data, information, knowledge, wisdom) and showing how it works combining with applying digital skills by doing grit survey. It cannot doubt that grit survey can help</w:t>
      </w:r>
      <w:r w:rsidR="00430C6A">
        <w:rPr>
          <w:rFonts w:ascii="Arial" w:hAnsi="Arial" w:cs="Arial"/>
        </w:rPr>
        <w:t xml:space="preserve"> to improve the academic result</w:t>
      </w:r>
      <w:r w:rsidR="00F62779">
        <w:rPr>
          <w:rFonts w:ascii="Arial" w:hAnsi="Arial" w:cs="Arial"/>
        </w:rPr>
        <w:t>. This survey is small scale but it also shows the general view</w:t>
      </w:r>
      <w:r w:rsidR="00BB11CB">
        <w:rPr>
          <w:rFonts w:ascii="Arial" w:hAnsi="Arial" w:cs="Arial"/>
        </w:rPr>
        <w:t xml:space="preserve"> academic</w:t>
      </w:r>
      <w:r w:rsidR="00F62779">
        <w:rPr>
          <w:rFonts w:ascii="Arial" w:hAnsi="Arial" w:cs="Arial"/>
        </w:rPr>
        <w:t xml:space="preserve"> </w:t>
      </w:r>
      <w:r w:rsidR="00BB11CB">
        <w:rPr>
          <w:rFonts w:ascii="Arial" w:hAnsi="Arial" w:cs="Arial"/>
        </w:rPr>
        <w:t xml:space="preserve">level of student. By </w:t>
      </w:r>
      <w:r w:rsidR="00F16FBE">
        <w:rPr>
          <w:rFonts w:ascii="Arial" w:hAnsi="Arial" w:cs="Arial"/>
        </w:rPr>
        <w:t xml:space="preserve">analysis and comparing, discussion the method and </w:t>
      </w:r>
      <w:r w:rsidR="00A45F1B">
        <w:rPr>
          <w:rFonts w:ascii="Arial" w:hAnsi="Arial" w:cs="Arial"/>
        </w:rPr>
        <w:t xml:space="preserve">principle via apply grit score can help students have </w:t>
      </w:r>
      <w:r w:rsidR="00F878D1">
        <w:rPr>
          <w:rFonts w:ascii="Arial" w:hAnsi="Arial" w:cs="Arial"/>
        </w:rPr>
        <w:t>higher grade in study</w:t>
      </w:r>
      <w:r w:rsidR="005E2A3A">
        <w:rPr>
          <w:rFonts w:ascii="Arial" w:hAnsi="Arial" w:cs="Arial"/>
        </w:rPr>
        <w:t>. Further</w:t>
      </w:r>
      <w:r w:rsidR="00572730">
        <w:rPr>
          <w:rFonts w:ascii="Arial" w:hAnsi="Arial" w:cs="Arial"/>
        </w:rPr>
        <w:t xml:space="preserve">more, </w:t>
      </w:r>
      <w:r w:rsidR="00AB784B">
        <w:rPr>
          <w:rFonts w:ascii="Arial" w:hAnsi="Arial" w:cs="Arial"/>
        </w:rPr>
        <w:t xml:space="preserve">understanding about DIKW </w:t>
      </w:r>
      <w:r w:rsidR="000C1FD7">
        <w:rPr>
          <w:rFonts w:ascii="Arial" w:hAnsi="Arial" w:cs="Arial"/>
        </w:rPr>
        <w:t>p</w:t>
      </w:r>
      <w:r w:rsidR="00F622D2">
        <w:rPr>
          <w:rFonts w:ascii="Arial" w:hAnsi="Arial" w:cs="Arial"/>
        </w:rPr>
        <w:t xml:space="preserve">yramid and applying on survey, research together with </w:t>
      </w:r>
      <w:r w:rsidR="00A5035C">
        <w:rPr>
          <w:rFonts w:ascii="Arial" w:hAnsi="Arial" w:cs="Arial"/>
        </w:rPr>
        <w:t xml:space="preserve">digital skills </w:t>
      </w:r>
      <w:r w:rsidR="00267671">
        <w:rPr>
          <w:rFonts w:ascii="Arial" w:hAnsi="Arial" w:cs="Arial"/>
        </w:rPr>
        <w:t xml:space="preserve">is </w:t>
      </w:r>
      <w:r w:rsidR="00BD4A67">
        <w:rPr>
          <w:rFonts w:ascii="Arial" w:hAnsi="Arial" w:cs="Arial"/>
        </w:rPr>
        <w:t xml:space="preserve">necessary </w:t>
      </w:r>
      <w:r w:rsidR="00572730">
        <w:rPr>
          <w:rFonts w:ascii="Arial" w:hAnsi="Arial" w:cs="Arial"/>
        </w:rPr>
        <w:t>skills to every employees</w:t>
      </w:r>
      <w:r w:rsidR="005E0007">
        <w:rPr>
          <w:rFonts w:ascii="Arial" w:hAnsi="Arial" w:cs="Arial"/>
        </w:rPr>
        <w:t xml:space="preserve"> in competitive </w:t>
      </w:r>
      <w:r w:rsidR="00A138A2">
        <w:rPr>
          <w:rFonts w:ascii="Arial" w:hAnsi="Arial" w:cs="Arial"/>
        </w:rPr>
        <w:t xml:space="preserve">workplace and in </w:t>
      </w:r>
      <w:r w:rsidR="003074D8">
        <w:rPr>
          <w:rFonts w:ascii="Arial" w:hAnsi="Arial" w:cs="Arial"/>
        </w:rPr>
        <w:t>labour market as well.</w:t>
      </w:r>
    </w:p>
    <w:p w14:paraId="1A10990C" w14:textId="09CC3236" w:rsidR="008101D3" w:rsidRDefault="008101D3" w:rsidP="008101D3">
      <w:pPr>
        <w:pStyle w:val="ListParagraph"/>
        <w:spacing w:line="360" w:lineRule="auto"/>
        <w:ind w:left="284"/>
        <w:rPr>
          <w:rFonts w:ascii="Arial" w:hAnsi="Arial" w:cs="Arial"/>
        </w:rPr>
      </w:pPr>
    </w:p>
    <w:p w14:paraId="79AEF4B7" w14:textId="47EF0C09" w:rsidR="008101D3" w:rsidRDefault="008101D3" w:rsidP="008101D3">
      <w:pPr>
        <w:pStyle w:val="ListParagraph"/>
        <w:spacing w:line="360" w:lineRule="auto"/>
        <w:ind w:left="284"/>
        <w:rPr>
          <w:rFonts w:ascii="Arial" w:hAnsi="Arial" w:cs="Arial"/>
        </w:rPr>
      </w:pPr>
    </w:p>
    <w:p w14:paraId="49C06E0E" w14:textId="06E416E1" w:rsidR="008101D3" w:rsidRDefault="008101D3" w:rsidP="008101D3">
      <w:pPr>
        <w:pStyle w:val="ListParagraph"/>
        <w:spacing w:line="360" w:lineRule="auto"/>
        <w:ind w:left="284"/>
        <w:rPr>
          <w:rFonts w:ascii="Arial" w:hAnsi="Arial" w:cs="Arial"/>
        </w:rPr>
      </w:pPr>
    </w:p>
    <w:p w14:paraId="774E7281" w14:textId="178BA49E" w:rsidR="006C6BAD" w:rsidRDefault="006C6BAD" w:rsidP="008101D3">
      <w:pPr>
        <w:pStyle w:val="ListParagraph"/>
        <w:spacing w:line="360" w:lineRule="auto"/>
        <w:ind w:left="284"/>
        <w:rPr>
          <w:rFonts w:ascii="Arial" w:hAnsi="Arial" w:cs="Arial"/>
        </w:rPr>
      </w:pPr>
    </w:p>
    <w:p w14:paraId="63370EA6" w14:textId="5239DA8F" w:rsidR="006C6BAD" w:rsidRDefault="006C6BAD" w:rsidP="008101D3">
      <w:pPr>
        <w:pStyle w:val="ListParagraph"/>
        <w:spacing w:line="360" w:lineRule="auto"/>
        <w:ind w:left="284"/>
        <w:rPr>
          <w:rFonts w:ascii="Arial" w:hAnsi="Arial" w:cs="Arial"/>
        </w:rPr>
      </w:pPr>
    </w:p>
    <w:p w14:paraId="10827B24" w14:textId="78BAC9B9" w:rsidR="006C6BAD" w:rsidRDefault="006C6BAD" w:rsidP="008101D3">
      <w:pPr>
        <w:pStyle w:val="ListParagraph"/>
        <w:spacing w:line="360" w:lineRule="auto"/>
        <w:ind w:left="284"/>
        <w:rPr>
          <w:rFonts w:ascii="Arial" w:hAnsi="Arial" w:cs="Arial"/>
        </w:rPr>
      </w:pPr>
    </w:p>
    <w:p w14:paraId="30D9C082" w14:textId="2CBB1046" w:rsidR="006C6BAD" w:rsidRDefault="006C6BAD" w:rsidP="008101D3">
      <w:pPr>
        <w:pStyle w:val="ListParagraph"/>
        <w:spacing w:line="360" w:lineRule="auto"/>
        <w:ind w:left="284"/>
        <w:rPr>
          <w:rFonts w:ascii="Arial" w:hAnsi="Arial" w:cs="Arial"/>
        </w:rPr>
      </w:pPr>
    </w:p>
    <w:p w14:paraId="1F6C0720" w14:textId="0E5A2B39" w:rsidR="006C6BAD" w:rsidRDefault="006C6BAD" w:rsidP="008101D3">
      <w:pPr>
        <w:pStyle w:val="ListParagraph"/>
        <w:spacing w:line="360" w:lineRule="auto"/>
        <w:ind w:left="284"/>
        <w:rPr>
          <w:rFonts w:ascii="Arial" w:hAnsi="Arial" w:cs="Arial"/>
        </w:rPr>
      </w:pPr>
    </w:p>
    <w:p w14:paraId="3438DFF5" w14:textId="04F480F7" w:rsidR="006C6BAD" w:rsidRDefault="006C6BAD" w:rsidP="008101D3">
      <w:pPr>
        <w:pStyle w:val="ListParagraph"/>
        <w:spacing w:line="360" w:lineRule="auto"/>
        <w:ind w:left="284"/>
        <w:rPr>
          <w:rFonts w:ascii="Arial" w:hAnsi="Arial" w:cs="Arial"/>
        </w:rPr>
      </w:pPr>
    </w:p>
    <w:p w14:paraId="330437BB" w14:textId="43DADD05" w:rsidR="006C6BAD" w:rsidRDefault="006C6BAD" w:rsidP="008101D3">
      <w:pPr>
        <w:pStyle w:val="ListParagraph"/>
        <w:spacing w:line="360" w:lineRule="auto"/>
        <w:ind w:left="284"/>
        <w:rPr>
          <w:rFonts w:ascii="Arial" w:hAnsi="Arial" w:cs="Arial"/>
        </w:rPr>
      </w:pPr>
    </w:p>
    <w:p w14:paraId="3E5DEBB9" w14:textId="3428E90E" w:rsidR="006C6BAD" w:rsidRDefault="006C6BAD" w:rsidP="008101D3">
      <w:pPr>
        <w:pStyle w:val="ListParagraph"/>
        <w:spacing w:line="360" w:lineRule="auto"/>
        <w:ind w:left="284"/>
        <w:rPr>
          <w:rFonts w:ascii="Arial" w:hAnsi="Arial" w:cs="Arial"/>
        </w:rPr>
      </w:pPr>
    </w:p>
    <w:p w14:paraId="2081978D" w14:textId="269FD16B" w:rsidR="006C6BAD" w:rsidRDefault="006C6BAD" w:rsidP="008101D3">
      <w:pPr>
        <w:pStyle w:val="ListParagraph"/>
        <w:spacing w:line="360" w:lineRule="auto"/>
        <w:ind w:left="284"/>
        <w:rPr>
          <w:rFonts w:ascii="Arial" w:hAnsi="Arial" w:cs="Arial"/>
        </w:rPr>
      </w:pPr>
    </w:p>
    <w:p w14:paraId="06AA6D5D" w14:textId="53323A03" w:rsidR="006C6BAD" w:rsidRPr="00C471BB" w:rsidRDefault="006C6BAD" w:rsidP="00C471BB">
      <w:pPr>
        <w:spacing w:line="360" w:lineRule="auto"/>
        <w:rPr>
          <w:rFonts w:ascii="Arial" w:hAnsi="Arial" w:cs="Arial"/>
        </w:rPr>
      </w:pPr>
    </w:p>
    <w:p w14:paraId="48E86BE4" w14:textId="177FEBC3" w:rsidR="006C6BAD" w:rsidRDefault="006C6BAD" w:rsidP="008101D3">
      <w:pPr>
        <w:pStyle w:val="ListParagraph"/>
        <w:spacing w:line="360" w:lineRule="auto"/>
        <w:ind w:left="284"/>
        <w:rPr>
          <w:rFonts w:ascii="Arial" w:hAnsi="Arial" w:cs="Arial"/>
        </w:rPr>
      </w:pPr>
    </w:p>
    <w:p w14:paraId="21845AD4" w14:textId="77777777" w:rsidR="006C6BAD" w:rsidRDefault="006C6BAD" w:rsidP="008101D3">
      <w:pPr>
        <w:pStyle w:val="ListParagraph"/>
        <w:spacing w:line="360" w:lineRule="auto"/>
        <w:ind w:left="284"/>
        <w:rPr>
          <w:rFonts w:ascii="Arial" w:hAnsi="Arial" w:cs="Arial"/>
        </w:rPr>
      </w:pPr>
    </w:p>
    <w:p w14:paraId="7A821DE6" w14:textId="15C37820" w:rsidR="008101D3" w:rsidRPr="00442791" w:rsidRDefault="008101D3" w:rsidP="001D5C77">
      <w:pPr>
        <w:pStyle w:val="ListParagraph"/>
        <w:numPr>
          <w:ilvl w:val="0"/>
          <w:numId w:val="5"/>
        </w:numPr>
        <w:spacing w:line="360" w:lineRule="auto"/>
        <w:rPr>
          <w:rFonts w:ascii="Arial" w:hAnsi="Arial" w:cs="Arial"/>
          <w:b/>
          <w:bCs/>
        </w:rPr>
      </w:pPr>
      <w:r w:rsidRPr="00442791">
        <w:rPr>
          <w:rFonts w:ascii="Arial" w:hAnsi="Arial" w:cs="Arial"/>
          <w:b/>
          <w:bCs/>
        </w:rPr>
        <w:t xml:space="preserve">References </w:t>
      </w:r>
    </w:p>
    <w:p w14:paraId="50D54A49" w14:textId="0C6124C3" w:rsidR="00442791" w:rsidRDefault="00442791" w:rsidP="008101D3">
      <w:pPr>
        <w:pStyle w:val="ListParagraph"/>
        <w:spacing w:line="360" w:lineRule="auto"/>
        <w:ind w:left="284"/>
        <w:rPr>
          <w:rFonts w:ascii="Arial" w:hAnsi="Arial" w:cs="Arial"/>
        </w:rPr>
      </w:pPr>
      <w:r>
        <w:rPr>
          <w:noProof/>
        </w:rPr>
        <w:drawing>
          <wp:inline distT="0" distB="0" distL="0" distR="0" wp14:anchorId="0944C183" wp14:editId="25014B77">
            <wp:extent cx="5731510" cy="321373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5AC8D7B4" w14:textId="77777777" w:rsidR="000F01A3" w:rsidRPr="0054068E" w:rsidRDefault="000F01A3" w:rsidP="001624CE">
      <w:pPr>
        <w:pStyle w:val="ListParagraph"/>
        <w:numPr>
          <w:ilvl w:val="0"/>
          <w:numId w:val="2"/>
        </w:numPr>
        <w:spacing w:line="360" w:lineRule="auto"/>
        <w:ind w:left="641" w:hanging="357"/>
        <w:rPr>
          <w:rFonts w:ascii="Arial" w:hAnsi="Arial" w:cs="Arial"/>
        </w:rPr>
      </w:pPr>
      <w:proofErr w:type="spellStart"/>
      <w:r>
        <w:rPr>
          <w:rFonts w:ascii="Arial" w:hAnsi="Arial" w:cs="Arial"/>
          <w:color w:val="222222"/>
          <w:shd w:val="clear" w:color="auto" w:fill="FFFFFF"/>
        </w:rPr>
        <w:t>Aven</w:t>
      </w:r>
      <w:proofErr w:type="spellEnd"/>
      <w:r>
        <w:rPr>
          <w:rFonts w:ascii="Arial" w:hAnsi="Arial" w:cs="Arial"/>
          <w:color w:val="222222"/>
          <w:shd w:val="clear" w:color="auto" w:fill="FFFFFF"/>
        </w:rPr>
        <w:t>, T. (2013). A conceptual frame work for linking risk and elements of the data – information knowledge – wisdom (DIKW) hierarchy. Reliability Engineering &amp; System safety, 111, PP.30-36.</w:t>
      </w:r>
    </w:p>
    <w:p w14:paraId="6607F6C5" w14:textId="77777777" w:rsidR="000F01A3" w:rsidRPr="00B636AC" w:rsidRDefault="000F01A3" w:rsidP="001624CE">
      <w:pPr>
        <w:pStyle w:val="ListParagraph"/>
        <w:numPr>
          <w:ilvl w:val="0"/>
          <w:numId w:val="2"/>
        </w:numPr>
        <w:shd w:val="clear" w:color="auto" w:fill="FFFFFF"/>
        <w:spacing w:line="360" w:lineRule="auto"/>
        <w:ind w:left="641" w:hanging="357"/>
        <w:rPr>
          <w:rFonts w:ascii="Arial" w:eastAsia="Times New Roman" w:hAnsi="Arial" w:cs="Arial"/>
          <w:color w:val="222222"/>
          <w:lang w:eastAsia="en-GB"/>
        </w:rPr>
      </w:pPr>
      <w:proofErr w:type="spellStart"/>
      <w:r w:rsidRPr="00B636AC">
        <w:rPr>
          <w:rFonts w:ascii="Arial" w:eastAsia="Times New Roman" w:hAnsi="Arial" w:cs="Arial"/>
          <w:color w:val="222222"/>
          <w:lang w:eastAsia="en-GB"/>
        </w:rPr>
        <w:t>Bashant</w:t>
      </w:r>
      <w:proofErr w:type="spellEnd"/>
      <w:r w:rsidRPr="00B636AC">
        <w:rPr>
          <w:rFonts w:ascii="Arial" w:eastAsia="Times New Roman" w:hAnsi="Arial" w:cs="Arial"/>
          <w:color w:val="222222"/>
          <w:lang w:eastAsia="en-GB"/>
        </w:rPr>
        <w:t>, J. (2014). Developing grit in our students: why grit is such a desirable trait, and practical strategies for teachers and schools. Journal for Leadership and Instruction, 13(2), 14–17.</w:t>
      </w:r>
    </w:p>
    <w:p w14:paraId="5A92D05C" w14:textId="77777777" w:rsidR="000F01A3" w:rsidRPr="00B636AC" w:rsidRDefault="000F01A3" w:rsidP="001624CE">
      <w:pPr>
        <w:pStyle w:val="ListParagraph"/>
        <w:numPr>
          <w:ilvl w:val="0"/>
          <w:numId w:val="2"/>
        </w:numPr>
        <w:shd w:val="clear" w:color="auto" w:fill="FFFFFF"/>
        <w:spacing w:line="360" w:lineRule="auto"/>
        <w:ind w:left="641" w:hanging="357"/>
        <w:rPr>
          <w:rFonts w:ascii="Arial" w:eastAsia="Times New Roman" w:hAnsi="Arial" w:cs="Arial"/>
          <w:color w:val="222222"/>
          <w:lang w:eastAsia="en-GB"/>
        </w:rPr>
      </w:pPr>
      <w:proofErr w:type="spellStart"/>
      <w:r w:rsidRPr="00B636AC">
        <w:rPr>
          <w:rFonts w:ascii="Arial" w:eastAsia="Times New Roman" w:hAnsi="Arial" w:cs="Arial"/>
          <w:color w:val="222222"/>
          <w:lang w:eastAsia="en-GB"/>
        </w:rPr>
        <w:t>Bazelais</w:t>
      </w:r>
      <w:proofErr w:type="spellEnd"/>
      <w:r w:rsidRPr="00B636AC">
        <w:rPr>
          <w:rFonts w:ascii="Arial" w:eastAsia="Times New Roman" w:hAnsi="Arial" w:cs="Arial"/>
          <w:color w:val="222222"/>
          <w:lang w:eastAsia="en-GB"/>
        </w:rPr>
        <w:t xml:space="preserve">, P., David John, L., &amp; </w:t>
      </w:r>
      <w:proofErr w:type="spellStart"/>
      <w:r w:rsidRPr="00B636AC">
        <w:rPr>
          <w:rFonts w:ascii="Arial" w:eastAsia="Times New Roman" w:hAnsi="Arial" w:cs="Arial"/>
          <w:color w:val="222222"/>
          <w:lang w:eastAsia="en-GB"/>
        </w:rPr>
        <w:t>Doleck</w:t>
      </w:r>
      <w:proofErr w:type="spellEnd"/>
      <w:r w:rsidRPr="00B636AC">
        <w:rPr>
          <w:rFonts w:ascii="Arial" w:eastAsia="Times New Roman" w:hAnsi="Arial" w:cs="Arial"/>
          <w:color w:val="222222"/>
          <w:lang w:eastAsia="en-GB"/>
        </w:rPr>
        <w:t>, T. (2016). How does grit impact college students’ academic achievement in science? European Journal of Science and Mathematics Education, 4(1), 33–43.</w:t>
      </w:r>
    </w:p>
    <w:p w14:paraId="4D504FBC" w14:textId="77777777" w:rsidR="000F01A3" w:rsidRPr="00EF5CD4" w:rsidRDefault="000F01A3" w:rsidP="001624CE">
      <w:pPr>
        <w:pStyle w:val="ListParagraph"/>
        <w:numPr>
          <w:ilvl w:val="0"/>
          <w:numId w:val="2"/>
        </w:numPr>
        <w:spacing w:line="360" w:lineRule="auto"/>
        <w:ind w:left="641" w:hanging="357"/>
        <w:rPr>
          <w:rFonts w:ascii="Arial" w:hAnsi="Arial" w:cs="Arial"/>
        </w:rPr>
      </w:pPr>
      <w:proofErr w:type="spellStart"/>
      <w:r w:rsidRPr="00EF5CD4">
        <w:rPr>
          <w:rFonts w:ascii="Arial" w:hAnsi="Arial" w:cs="Arial"/>
          <w:color w:val="222222"/>
          <w:shd w:val="clear" w:color="auto" w:fill="FFFFFF"/>
        </w:rPr>
        <w:t>Christopoulou</w:t>
      </w:r>
      <w:proofErr w:type="spellEnd"/>
      <w:r w:rsidRPr="00EF5CD4">
        <w:rPr>
          <w:rFonts w:ascii="Arial" w:hAnsi="Arial" w:cs="Arial"/>
          <w:color w:val="222222"/>
          <w:shd w:val="clear" w:color="auto" w:fill="FFFFFF"/>
        </w:rPr>
        <w:t xml:space="preserve">, M, </w:t>
      </w:r>
      <w:proofErr w:type="spellStart"/>
      <w:r w:rsidRPr="00EF5CD4">
        <w:rPr>
          <w:rFonts w:ascii="Arial" w:hAnsi="Arial" w:cs="Arial"/>
          <w:color w:val="222222"/>
          <w:shd w:val="clear" w:color="auto" w:fill="FFFFFF"/>
        </w:rPr>
        <w:t>Lakioti</w:t>
      </w:r>
      <w:proofErr w:type="spellEnd"/>
      <w:r w:rsidRPr="00EF5CD4">
        <w:rPr>
          <w:rFonts w:ascii="Arial" w:hAnsi="Arial" w:cs="Arial"/>
          <w:color w:val="222222"/>
          <w:shd w:val="clear" w:color="auto" w:fill="FFFFFF"/>
        </w:rPr>
        <w:t xml:space="preserve">, A., </w:t>
      </w:r>
      <w:proofErr w:type="spellStart"/>
      <w:r w:rsidRPr="00EF5CD4">
        <w:rPr>
          <w:rFonts w:ascii="Arial" w:hAnsi="Arial" w:cs="Arial"/>
          <w:color w:val="222222"/>
          <w:shd w:val="clear" w:color="auto" w:fill="FFFFFF"/>
        </w:rPr>
        <w:t>pezirkianidis</w:t>
      </w:r>
      <w:proofErr w:type="spellEnd"/>
      <w:r w:rsidRPr="00EF5CD4">
        <w:rPr>
          <w:rFonts w:ascii="Arial" w:hAnsi="Arial" w:cs="Arial"/>
          <w:color w:val="222222"/>
          <w:shd w:val="clear" w:color="auto" w:fill="FFFFFF"/>
        </w:rPr>
        <w:t xml:space="preserve">, C., </w:t>
      </w:r>
      <w:proofErr w:type="spellStart"/>
      <w:r w:rsidRPr="00EF5CD4">
        <w:rPr>
          <w:rFonts w:ascii="Arial" w:hAnsi="Arial" w:cs="Arial"/>
          <w:color w:val="222222"/>
          <w:shd w:val="clear" w:color="auto" w:fill="FFFFFF"/>
        </w:rPr>
        <w:t>Karakasidou</w:t>
      </w:r>
      <w:proofErr w:type="spellEnd"/>
      <w:r w:rsidRPr="00EF5CD4">
        <w:rPr>
          <w:rFonts w:ascii="Arial" w:hAnsi="Arial" w:cs="Arial"/>
          <w:color w:val="222222"/>
          <w:shd w:val="clear" w:color="auto" w:fill="FFFFFF"/>
        </w:rPr>
        <w:t xml:space="preserve">, E and </w:t>
      </w:r>
      <w:proofErr w:type="spellStart"/>
      <w:r w:rsidRPr="00EF5CD4">
        <w:rPr>
          <w:rFonts w:ascii="Arial" w:hAnsi="Arial" w:cs="Arial"/>
          <w:color w:val="222222"/>
          <w:shd w:val="clear" w:color="auto" w:fill="FFFFFF"/>
        </w:rPr>
        <w:t>Stali</w:t>
      </w:r>
      <w:r>
        <w:rPr>
          <w:rFonts w:ascii="Arial" w:hAnsi="Arial" w:cs="Arial"/>
          <w:color w:val="222222"/>
          <w:shd w:val="clear" w:color="auto" w:fill="FFFFFF"/>
        </w:rPr>
        <w:t>kas</w:t>
      </w:r>
      <w:proofErr w:type="spellEnd"/>
      <w:r>
        <w:rPr>
          <w:rFonts w:ascii="Arial" w:hAnsi="Arial" w:cs="Arial"/>
          <w:color w:val="222222"/>
          <w:shd w:val="clear" w:color="auto" w:fill="FFFFFF"/>
        </w:rPr>
        <w:t>, A.(2018). The role of Grit in Education: A systematic Review. Psychology, 09(15), PP.2951-2971.</w:t>
      </w:r>
    </w:p>
    <w:p w14:paraId="1D0FB1DF" w14:textId="77777777" w:rsidR="000F01A3" w:rsidRDefault="000F01A3" w:rsidP="001624CE">
      <w:pPr>
        <w:pStyle w:val="ListParagraph"/>
        <w:numPr>
          <w:ilvl w:val="0"/>
          <w:numId w:val="2"/>
        </w:numPr>
        <w:spacing w:line="360" w:lineRule="auto"/>
        <w:ind w:left="641" w:hanging="357"/>
        <w:rPr>
          <w:rFonts w:ascii="Arial" w:hAnsi="Arial" w:cs="Arial"/>
        </w:rPr>
      </w:pPr>
      <w:proofErr w:type="spellStart"/>
      <w:r w:rsidRPr="007575B0">
        <w:rPr>
          <w:rFonts w:ascii="Arial" w:hAnsi="Arial" w:cs="Arial"/>
          <w:lang w:val="nl-NL"/>
        </w:rPr>
        <w:t>Deutskens</w:t>
      </w:r>
      <w:proofErr w:type="spellEnd"/>
      <w:r w:rsidRPr="007575B0">
        <w:rPr>
          <w:rFonts w:ascii="Arial" w:hAnsi="Arial" w:cs="Arial"/>
          <w:lang w:val="nl-NL"/>
        </w:rPr>
        <w:t xml:space="preserve">, E., De Ruyter, K., Wetzels, M., &amp; Oosterveld, P. (2004). </w:t>
      </w:r>
      <w:r w:rsidRPr="007575B0">
        <w:rPr>
          <w:rFonts w:ascii="Arial" w:hAnsi="Arial" w:cs="Arial"/>
        </w:rPr>
        <w:t>Response rate and response quality of internet-based surveys: An experimental study. Marketing Letters, 15(1), 21- 36.</w:t>
      </w:r>
    </w:p>
    <w:p w14:paraId="7E2771EE" w14:textId="77777777" w:rsidR="000F01A3" w:rsidRPr="00B636AC" w:rsidRDefault="000F01A3" w:rsidP="001624CE">
      <w:pPr>
        <w:pStyle w:val="ListParagraph"/>
        <w:numPr>
          <w:ilvl w:val="0"/>
          <w:numId w:val="2"/>
        </w:numPr>
        <w:shd w:val="clear" w:color="auto" w:fill="FFFFFF"/>
        <w:spacing w:line="360" w:lineRule="auto"/>
        <w:ind w:left="641" w:hanging="357"/>
        <w:rPr>
          <w:rFonts w:ascii="Arial" w:eastAsia="Times New Roman" w:hAnsi="Arial" w:cs="Arial"/>
          <w:color w:val="222222"/>
          <w:lang w:eastAsia="en-GB"/>
        </w:rPr>
      </w:pPr>
      <w:r w:rsidRPr="00B636AC">
        <w:rPr>
          <w:rFonts w:ascii="Arial" w:eastAsia="Times New Roman" w:hAnsi="Arial" w:cs="Arial"/>
          <w:color w:val="222222"/>
          <w:lang w:eastAsia="en-GB"/>
        </w:rPr>
        <w:t xml:space="preserve">Duckworth, A. L. P., C; Matthews, M D; Kelly, Dennis R. (2007). Grit: perseverance and passion for </w:t>
      </w:r>
      <w:proofErr w:type="spellStart"/>
      <w:r w:rsidRPr="00B636AC">
        <w:rPr>
          <w:rFonts w:ascii="Arial" w:eastAsia="Times New Roman" w:hAnsi="Arial" w:cs="Arial"/>
          <w:color w:val="222222"/>
          <w:lang w:eastAsia="en-GB"/>
        </w:rPr>
        <w:t>longterm</w:t>
      </w:r>
      <w:proofErr w:type="spellEnd"/>
      <w:r w:rsidRPr="00B636AC">
        <w:rPr>
          <w:rFonts w:ascii="Arial" w:eastAsia="Times New Roman" w:hAnsi="Arial" w:cs="Arial"/>
          <w:color w:val="222222"/>
          <w:lang w:eastAsia="en-GB"/>
        </w:rPr>
        <w:t xml:space="preserve"> goals. Journal of personality and social psychology, 92(6), 1087.</w:t>
      </w:r>
    </w:p>
    <w:p w14:paraId="4A4AA0F6" w14:textId="77777777" w:rsidR="000F01A3" w:rsidRPr="00B636AC" w:rsidRDefault="000F01A3" w:rsidP="001624CE">
      <w:pPr>
        <w:pStyle w:val="ListParagraph"/>
        <w:numPr>
          <w:ilvl w:val="0"/>
          <w:numId w:val="2"/>
        </w:numPr>
        <w:shd w:val="clear" w:color="auto" w:fill="FFFFFF"/>
        <w:spacing w:line="360" w:lineRule="auto"/>
        <w:ind w:left="641" w:hanging="357"/>
        <w:rPr>
          <w:rFonts w:ascii="Arial" w:eastAsia="Times New Roman" w:hAnsi="Arial" w:cs="Arial"/>
          <w:color w:val="222222"/>
          <w:lang w:eastAsia="en-GB"/>
        </w:rPr>
      </w:pPr>
      <w:r w:rsidRPr="00B636AC">
        <w:rPr>
          <w:rFonts w:ascii="Arial" w:eastAsia="Times New Roman" w:hAnsi="Arial" w:cs="Arial"/>
          <w:color w:val="222222"/>
          <w:lang w:eastAsia="en-GB"/>
        </w:rPr>
        <w:lastRenderedPageBreak/>
        <w:t>Hodge, B., Wright, B. and Bennett, P., 2018. The role of grit in determining engagement and academic outcomes for university students. </w:t>
      </w:r>
      <w:r w:rsidRPr="00B636AC">
        <w:rPr>
          <w:rFonts w:ascii="Arial" w:eastAsia="Times New Roman" w:hAnsi="Arial" w:cs="Arial"/>
          <w:i/>
          <w:iCs/>
          <w:color w:val="222222"/>
          <w:lang w:eastAsia="en-GB"/>
        </w:rPr>
        <w:t>Research in Higher Education</w:t>
      </w:r>
      <w:r w:rsidRPr="00B636AC">
        <w:rPr>
          <w:rFonts w:ascii="Arial" w:eastAsia="Times New Roman" w:hAnsi="Arial" w:cs="Arial"/>
          <w:color w:val="222222"/>
          <w:lang w:eastAsia="en-GB"/>
        </w:rPr>
        <w:t>, </w:t>
      </w:r>
      <w:r w:rsidRPr="00B636AC">
        <w:rPr>
          <w:rFonts w:ascii="Arial" w:eastAsia="Times New Roman" w:hAnsi="Arial" w:cs="Arial"/>
          <w:i/>
          <w:iCs/>
          <w:color w:val="222222"/>
          <w:lang w:eastAsia="en-GB"/>
        </w:rPr>
        <w:t>59</w:t>
      </w:r>
      <w:r w:rsidRPr="00B636AC">
        <w:rPr>
          <w:rFonts w:ascii="Arial" w:eastAsia="Times New Roman" w:hAnsi="Arial" w:cs="Arial"/>
          <w:color w:val="222222"/>
          <w:lang w:eastAsia="en-GB"/>
        </w:rPr>
        <w:t>(4), pp.448-460.</w:t>
      </w:r>
    </w:p>
    <w:p w14:paraId="2C0DCD9E" w14:textId="77777777" w:rsidR="000F01A3" w:rsidRPr="00442791" w:rsidRDefault="000F01A3" w:rsidP="001624CE">
      <w:pPr>
        <w:pStyle w:val="ListParagraph"/>
        <w:numPr>
          <w:ilvl w:val="0"/>
          <w:numId w:val="2"/>
        </w:numPr>
        <w:spacing w:line="360" w:lineRule="auto"/>
        <w:ind w:left="641" w:hanging="357"/>
        <w:rPr>
          <w:rFonts w:ascii="Arial" w:hAnsi="Arial" w:cs="Arial"/>
        </w:rPr>
      </w:pPr>
      <w:r w:rsidRPr="000F01A3">
        <w:rPr>
          <w:rFonts w:ascii="Arial" w:hAnsi="Arial" w:cs="Arial"/>
          <w:color w:val="222222"/>
          <w:shd w:val="clear" w:color="auto" w:fill="FFFFFF"/>
        </w:rPr>
        <w:t xml:space="preserve">Hox, J.J. and Boeije, H.R., 2005. </w:t>
      </w:r>
      <w:r w:rsidRPr="00780EDA">
        <w:rPr>
          <w:rFonts w:ascii="Arial" w:hAnsi="Arial" w:cs="Arial"/>
          <w:color w:val="222222"/>
          <w:shd w:val="clear" w:color="auto" w:fill="FFFFFF"/>
        </w:rPr>
        <w:t>Data collection, primary versus secondary.</w:t>
      </w:r>
    </w:p>
    <w:p w14:paraId="2895EE7B" w14:textId="77777777" w:rsidR="000F01A3" w:rsidRPr="00B636AC" w:rsidRDefault="000F01A3" w:rsidP="001624CE">
      <w:pPr>
        <w:pStyle w:val="ListParagraph"/>
        <w:numPr>
          <w:ilvl w:val="0"/>
          <w:numId w:val="2"/>
        </w:numPr>
        <w:spacing w:line="360" w:lineRule="auto"/>
        <w:ind w:left="641" w:hanging="357"/>
        <w:rPr>
          <w:rFonts w:ascii="Arial" w:hAnsi="Arial" w:cs="Arial"/>
        </w:rPr>
      </w:pPr>
      <w:proofErr w:type="spellStart"/>
      <w:r w:rsidRPr="004A5E0E">
        <w:rPr>
          <w:rFonts w:ascii="Arial" w:hAnsi="Arial" w:cs="Arial"/>
          <w:color w:val="222222"/>
          <w:shd w:val="clear" w:color="auto" w:fill="FFFFFF"/>
          <w:lang w:val="nl-NL"/>
        </w:rPr>
        <w:t>Pretorius</w:t>
      </w:r>
      <w:proofErr w:type="spellEnd"/>
      <w:r w:rsidRPr="004A5E0E">
        <w:rPr>
          <w:rFonts w:ascii="Arial" w:hAnsi="Arial" w:cs="Arial"/>
          <w:color w:val="222222"/>
          <w:shd w:val="clear" w:color="auto" w:fill="FFFFFF"/>
          <w:lang w:val="nl-NL"/>
        </w:rPr>
        <w:t xml:space="preserve">, J.G., </w:t>
      </w:r>
      <w:proofErr w:type="spellStart"/>
      <w:r w:rsidRPr="004A5E0E">
        <w:rPr>
          <w:rFonts w:ascii="Arial" w:hAnsi="Arial" w:cs="Arial"/>
          <w:color w:val="222222"/>
          <w:shd w:val="clear" w:color="auto" w:fill="FFFFFF"/>
          <w:lang w:val="nl-NL"/>
        </w:rPr>
        <w:t>Mathews</w:t>
      </w:r>
      <w:proofErr w:type="spellEnd"/>
      <w:r w:rsidRPr="004A5E0E">
        <w:rPr>
          <w:rFonts w:ascii="Arial" w:hAnsi="Arial" w:cs="Arial"/>
          <w:color w:val="222222"/>
          <w:shd w:val="clear" w:color="auto" w:fill="FFFFFF"/>
          <w:lang w:val="nl-NL"/>
        </w:rPr>
        <w:t xml:space="preserve">, M.J., Maré, P., Kleingeld, M. </w:t>
      </w:r>
      <w:proofErr w:type="spellStart"/>
      <w:r w:rsidRPr="004A5E0E">
        <w:rPr>
          <w:rFonts w:ascii="Arial" w:hAnsi="Arial" w:cs="Arial"/>
          <w:color w:val="222222"/>
          <w:shd w:val="clear" w:color="auto" w:fill="FFFFFF"/>
          <w:lang w:val="nl-NL"/>
        </w:rPr>
        <w:t>and</w:t>
      </w:r>
      <w:proofErr w:type="spellEnd"/>
      <w:r w:rsidRPr="004A5E0E">
        <w:rPr>
          <w:rFonts w:ascii="Arial" w:hAnsi="Arial" w:cs="Arial"/>
          <w:color w:val="222222"/>
          <w:shd w:val="clear" w:color="auto" w:fill="FFFFFF"/>
          <w:lang w:val="nl-NL"/>
        </w:rPr>
        <w:t xml:space="preserve"> Van Rensburg, J., 2019. </w:t>
      </w:r>
      <w:r w:rsidRPr="004A5E0E">
        <w:rPr>
          <w:rFonts w:ascii="Arial" w:hAnsi="Arial" w:cs="Arial"/>
          <w:color w:val="222222"/>
          <w:shd w:val="clear" w:color="auto" w:fill="FFFFFF"/>
        </w:rPr>
        <w:t>Implementing a DIKW model on a deep mine cooling system. </w:t>
      </w:r>
      <w:r w:rsidRPr="004A5E0E">
        <w:rPr>
          <w:rFonts w:ascii="Arial" w:hAnsi="Arial" w:cs="Arial"/>
          <w:i/>
          <w:iCs/>
          <w:color w:val="222222"/>
          <w:shd w:val="clear" w:color="auto" w:fill="FFFFFF"/>
        </w:rPr>
        <w:t>International Journal of Mining Science and Technology</w:t>
      </w:r>
      <w:r w:rsidRPr="004A5E0E">
        <w:rPr>
          <w:rFonts w:ascii="Arial" w:hAnsi="Arial" w:cs="Arial"/>
          <w:color w:val="222222"/>
          <w:shd w:val="clear" w:color="auto" w:fill="FFFFFF"/>
        </w:rPr>
        <w:t>, </w:t>
      </w:r>
      <w:r w:rsidRPr="004A5E0E">
        <w:rPr>
          <w:rFonts w:ascii="Arial" w:hAnsi="Arial" w:cs="Arial"/>
          <w:i/>
          <w:iCs/>
          <w:color w:val="222222"/>
          <w:shd w:val="clear" w:color="auto" w:fill="FFFFFF"/>
        </w:rPr>
        <w:t>29</w:t>
      </w:r>
      <w:r w:rsidRPr="004A5E0E">
        <w:rPr>
          <w:rFonts w:ascii="Arial" w:hAnsi="Arial" w:cs="Arial"/>
          <w:color w:val="222222"/>
          <w:shd w:val="clear" w:color="auto" w:fill="FFFFFF"/>
        </w:rPr>
        <w:t>(2), pp.319-326.</w:t>
      </w:r>
    </w:p>
    <w:p w14:paraId="1AEAB47C" w14:textId="77777777" w:rsidR="000F01A3" w:rsidRPr="00374D9A" w:rsidRDefault="000F01A3" w:rsidP="001624CE">
      <w:pPr>
        <w:pStyle w:val="ListParagraph"/>
        <w:numPr>
          <w:ilvl w:val="0"/>
          <w:numId w:val="2"/>
        </w:numPr>
        <w:spacing w:line="360" w:lineRule="auto"/>
        <w:ind w:left="641" w:hanging="357"/>
        <w:rPr>
          <w:rFonts w:ascii="Arial" w:hAnsi="Arial" w:cs="Arial"/>
        </w:rPr>
      </w:pPr>
      <w:bookmarkStart w:id="1" w:name="_Hlk79342755"/>
      <w:r w:rsidRPr="00D930A9">
        <w:rPr>
          <w:rFonts w:ascii="Arial" w:hAnsi="Arial" w:cs="Arial"/>
          <w:color w:val="222222"/>
          <w:shd w:val="clear" w:color="auto" w:fill="FFFFFF"/>
        </w:rPr>
        <w:t>Rowle</w:t>
      </w:r>
      <w:bookmarkEnd w:id="1"/>
      <w:r w:rsidRPr="00D930A9">
        <w:rPr>
          <w:rFonts w:ascii="Arial" w:hAnsi="Arial" w:cs="Arial"/>
          <w:color w:val="222222"/>
          <w:shd w:val="clear" w:color="auto" w:fill="FFFFFF"/>
        </w:rPr>
        <w:t>y, J., 2007. The wisdom hierarchy: representations of the DIKW hierarchy. </w:t>
      </w:r>
      <w:r w:rsidRPr="00D930A9">
        <w:rPr>
          <w:rFonts w:ascii="Arial" w:hAnsi="Arial" w:cs="Arial"/>
          <w:i/>
          <w:iCs/>
          <w:color w:val="222222"/>
          <w:shd w:val="clear" w:color="auto" w:fill="FFFFFF"/>
        </w:rPr>
        <w:t>Journal of information science</w:t>
      </w:r>
      <w:r w:rsidRPr="00D930A9">
        <w:rPr>
          <w:rFonts w:ascii="Arial" w:hAnsi="Arial" w:cs="Arial"/>
          <w:color w:val="222222"/>
          <w:shd w:val="clear" w:color="auto" w:fill="FFFFFF"/>
        </w:rPr>
        <w:t>, </w:t>
      </w:r>
      <w:r w:rsidRPr="00D930A9">
        <w:rPr>
          <w:rFonts w:ascii="Arial" w:hAnsi="Arial" w:cs="Arial"/>
          <w:i/>
          <w:iCs/>
          <w:color w:val="222222"/>
          <w:shd w:val="clear" w:color="auto" w:fill="FFFFFF"/>
        </w:rPr>
        <w:t>33</w:t>
      </w:r>
      <w:r w:rsidRPr="00D930A9">
        <w:rPr>
          <w:rFonts w:ascii="Arial" w:hAnsi="Arial" w:cs="Arial"/>
          <w:color w:val="222222"/>
          <w:shd w:val="clear" w:color="auto" w:fill="FFFFFF"/>
        </w:rPr>
        <w:t>(2), pp.163-180.</w:t>
      </w:r>
    </w:p>
    <w:p w14:paraId="391ABDAF" w14:textId="77777777" w:rsidR="000F01A3" w:rsidRPr="00D930A9" w:rsidRDefault="000F01A3" w:rsidP="001624CE">
      <w:pPr>
        <w:pStyle w:val="ListParagraph"/>
        <w:numPr>
          <w:ilvl w:val="0"/>
          <w:numId w:val="2"/>
        </w:numPr>
        <w:spacing w:line="360" w:lineRule="auto"/>
        <w:ind w:left="641" w:hanging="357"/>
        <w:rPr>
          <w:rFonts w:ascii="Arial" w:hAnsi="Arial" w:cs="Arial"/>
        </w:rPr>
      </w:pPr>
      <w:r w:rsidRPr="008101D3">
        <w:rPr>
          <w:rFonts w:ascii="Arial" w:hAnsi="Arial" w:cs="Arial"/>
          <w:color w:val="222222"/>
          <w:shd w:val="clear" w:color="auto" w:fill="FFFFFF"/>
          <w:lang w:val="nl-NL"/>
        </w:rPr>
        <w:t xml:space="preserve">Van Laar, E., Van Deursen, A.J., Van Dijk, J.A. </w:t>
      </w:r>
      <w:proofErr w:type="spellStart"/>
      <w:r w:rsidRPr="008101D3">
        <w:rPr>
          <w:rFonts w:ascii="Arial" w:hAnsi="Arial" w:cs="Arial"/>
          <w:color w:val="222222"/>
          <w:shd w:val="clear" w:color="auto" w:fill="FFFFFF"/>
          <w:lang w:val="nl-NL"/>
        </w:rPr>
        <w:t>and</w:t>
      </w:r>
      <w:proofErr w:type="spellEnd"/>
      <w:r w:rsidRPr="008101D3">
        <w:rPr>
          <w:rFonts w:ascii="Arial" w:hAnsi="Arial" w:cs="Arial"/>
          <w:color w:val="222222"/>
          <w:shd w:val="clear" w:color="auto" w:fill="FFFFFF"/>
          <w:lang w:val="nl-NL"/>
        </w:rPr>
        <w:t xml:space="preserve"> De Haan, J., 2017. </w:t>
      </w:r>
      <w:r w:rsidRPr="008101D3">
        <w:rPr>
          <w:rFonts w:ascii="Arial" w:hAnsi="Arial" w:cs="Arial"/>
          <w:color w:val="222222"/>
          <w:shd w:val="clear" w:color="auto" w:fill="FFFFFF"/>
        </w:rPr>
        <w:t>The relation between 21st-century skills and digital skills: A systematic literature review. </w:t>
      </w:r>
      <w:r w:rsidRPr="008101D3">
        <w:rPr>
          <w:rFonts w:ascii="Arial" w:hAnsi="Arial" w:cs="Arial"/>
          <w:i/>
          <w:iCs/>
          <w:color w:val="222222"/>
          <w:shd w:val="clear" w:color="auto" w:fill="FFFFFF"/>
        </w:rPr>
        <w:t xml:space="preserve">Computers in human </w:t>
      </w:r>
      <w:proofErr w:type="spellStart"/>
      <w:r w:rsidRPr="008101D3">
        <w:rPr>
          <w:rFonts w:ascii="Arial" w:hAnsi="Arial" w:cs="Arial"/>
          <w:i/>
          <w:iCs/>
          <w:color w:val="222222"/>
          <w:shd w:val="clear" w:color="auto" w:fill="FFFFFF"/>
        </w:rPr>
        <w:t>behavior</w:t>
      </w:r>
      <w:proofErr w:type="spellEnd"/>
      <w:r w:rsidRPr="008101D3">
        <w:rPr>
          <w:rFonts w:ascii="Arial" w:hAnsi="Arial" w:cs="Arial"/>
          <w:color w:val="222222"/>
          <w:shd w:val="clear" w:color="auto" w:fill="FFFFFF"/>
        </w:rPr>
        <w:t>, </w:t>
      </w:r>
      <w:r w:rsidRPr="008101D3">
        <w:rPr>
          <w:rFonts w:ascii="Arial" w:hAnsi="Arial" w:cs="Arial"/>
          <w:i/>
          <w:iCs/>
          <w:color w:val="222222"/>
          <w:shd w:val="clear" w:color="auto" w:fill="FFFFFF"/>
        </w:rPr>
        <w:t>72</w:t>
      </w:r>
      <w:r w:rsidRPr="008101D3">
        <w:rPr>
          <w:rFonts w:ascii="Arial" w:hAnsi="Arial" w:cs="Arial"/>
          <w:color w:val="222222"/>
          <w:shd w:val="clear" w:color="auto" w:fill="FFFFFF"/>
        </w:rPr>
        <w:t>, pp.577-588.</w:t>
      </w:r>
    </w:p>
    <w:sectPr w:rsidR="000F01A3" w:rsidRPr="00D930A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1A797" w14:textId="77777777" w:rsidR="00FF1B6B" w:rsidRDefault="00FF1B6B" w:rsidP="00FF1B6B">
      <w:pPr>
        <w:spacing w:after="0" w:line="240" w:lineRule="auto"/>
      </w:pPr>
      <w:r>
        <w:separator/>
      </w:r>
    </w:p>
  </w:endnote>
  <w:endnote w:type="continuationSeparator" w:id="0">
    <w:p w14:paraId="47B8B4A1" w14:textId="77777777" w:rsidR="00FF1B6B" w:rsidRDefault="00FF1B6B" w:rsidP="00FF1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603154"/>
      <w:docPartObj>
        <w:docPartGallery w:val="Page Numbers (Bottom of Page)"/>
        <w:docPartUnique/>
      </w:docPartObj>
    </w:sdtPr>
    <w:sdtEndPr>
      <w:rPr>
        <w:noProof/>
      </w:rPr>
    </w:sdtEndPr>
    <w:sdtContent>
      <w:p w14:paraId="520C0EC6" w14:textId="0D8F2196" w:rsidR="00FF1B6B" w:rsidRDefault="00FF1B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E8A40" w14:textId="77777777" w:rsidR="00FF1B6B" w:rsidRDefault="00FF1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FC0E9" w14:textId="77777777" w:rsidR="00FF1B6B" w:rsidRDefault="00FF1B6B" w:rsidP="00FF1B6B">
      <w:pPr>
        <w:spacing w:after="0" w:line="240" w:lineRule="auto"/>
      </w:pPr>
      <w:r>
        <w:separator/>
      </w:r>
    </w:p>
  </w:footnote>
  <w:footnote w:type="continuationSeparator" w:id="0">
    <w:p w14:paraId="501F3E48" w14:textId="77777777" w:rsidR="00FF1B6B" w:rsidRDefault="00FF1B6B" w:rsidP="00FF1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E5FCC"/>
    <w:multiLevelType w:val="multilevel"/>
    <w:tmpl w:val="B1F6AD38"/>
    <w:lvl w:ilvl="0">
      <w:start w:val="4"/>
      <w:numFmt w:val="decimal"/>
      <w:lvlText w:val="%1"/>
      <w:lvlJc w:val="left"/>
      <w:pPr>
        <w:ind w:left="360"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728" w:hanging="720"/>
      </w:pPr>
      <w:rPr>
        <w:rFonts w:hint="default"/>
      </w:rPr>
    </w:lvl>
    <w:lvl w:ilvl="3">
      <w:start w:val="1"/>
      <w:numFmt w:val="decimal"/>
      <w:lvlText w:val="%1.%2.%3.%4"/>
      <w:lvlJc w:val="left"/>
      <w:pPr>
        <w:ind w:left="3732" w:hanging="720"/>
      </w:pPr>
      <w:rPr>
        <w:rFonts w:hint="default"/>
      </w:rPr>
    </w:lvl>
    <w:lvl w:ilvl="4">
      <w:start w:val="1"/>
      <w:numFmt w:val="decimal"/>
      <w:lvlText w:val="%1.%2.%3.%4.%5"/>
      <w:lvlJc w:val="left"/>
      <w:pPr>
        <w:ind w:left="5096" w:hanging="1080"/>
      </w:pPr>
      <w:rPr>
        <w:rFonts w:hint="default"/>
      </w:rPr>
    </w:lvl>
    <w:lvl w:ilvl="5">
      <w:start w:val="1"/>
      <w:numFmt w:val="decimal"/>
      <w:lvlText w:val="%1.%2.%3.%4.%5.%6"/>
      <w:lvlJc w:val="left"/>
      <w:pPr>
        <w:ind w:left="6100" w:hanging="1080"/>
      </w:pPr>
      <w:rPr>
        <w:rFonts w:hint="default"/>
      </w:rPr>
    </w:lvl>
    <w:lvl w:ilvl="6">
      <w:start w:val="1"/>
      <w:numFmt w:val="decimal"/>
      <w:lvlText w:val="%1.%2.%3.%4.%5.%6.%7"/>
      <w:lvlJc w:val="left"/>
      <w:pPr>
        <w:ind w:left="7464" w:hanging="1440"/>
      </w:pPr>
      <w:rPr>
        <w:rFonts w:hint="default"/>
      </w:rPr>
    </w:lvl>
    <w:lvl w:ilvl="7">
      <w:start w:val="1"/>
      <w:numFmt w:val="decimal"/>
      <w:lvlText w:val="%1.%2.%3.%4.%5.%6.%7.%8"/>
      <w:lvlJc w:val="left"/>
      <w:pPr>
        <w:ind w:left="8468" w:hanging="1440"/>
      </w:pPr>
      <w:rPr>
        <w:rFonts w:hint="default"/>
      </w:rPr>
    </w:lvl>
    <w:lvl w:ilvl="8">
      <w:start w:val="1"/>
      <w:numFmt w:val="decimal"/>
      <w:lvlText w:val="%1.%2.%3.%4.%5.%6.%7.%8.%9"/>
      <w:lvlJc w:val="left"/>
      <w:pPr>
        <w:ind w:left="9832" w:hanging="1800"/>
      </w:pPr>
      <w:rPr>
        <w:rFonts w:hint="default"/>
      </w:rPr>
    </w:lvl>
  </w:abstractNum>
  <w:abstractNum w:abstractNumId="1" w15:restartNumberingAfterBreak="0">
    <w:nsid w:val="136F4FFE"/>
    <w:multiLevelType w:val="hybridMultilevel"/>
    <w:tmpl w:val="12B03342"/>
    <w:lvl w:ilvl="0" w:tplc="44E20AA0">
      <w:start w:val="1"/>
      <w:numFmt w:val="decimal"/>
      <w:lvlText w:val="%1."/>
      <w:lvlJc w:val="left"/>
      <w:pPr>
        <w:ind w:left="644" w:hanging="360"/>
      </w:pPr>
      <w:rPr>
        <w:rFonts w:hint="default"/>
        <w:color w:val="222222"/>
        <w:sz w:val="2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5DD0CE6"/>
    <w:multiLevelType w:val="hybridMultilevel"/>
    <w:tmpl w:val="EF1E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D2B92"/>
    <w:multiLevelType w:val="hybridMultilevel"/>
    <w:tmpl w:val="0F7EDB54"/>
    <w:lvl w:ilvl="0" w:tplc="D90C3992">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7CD72072"/>
    <w:multiLevelType w:val="multilevel"/>
    <w:tmpl w:val="4732C6AE"/>
    <w:lvl w:ilvl="0">
      <w:start w:val="1"/>
      <w:numFmt w:val="decimal"/>
      <w:lvlText w:val="%1."/>
      <w:lvlJc w:val="left"/>
      <w:pPr>
        <w:ind w:left="644" w:hanging="360"/>
      </w:pPr>
      <w:rPr>
        <w:rFonts w:hint="default"/>
      </w:rPr>
    </w:lvl>
    <w:lvl w:ilvl="1">
      <w:start w:val="1"/>
      <w:numFmt w:val="decimal"/>
      <w:isLgl/>
      <w:lvlText w:val="%1.%2."/>
      <w:lvlJc w:val="left"/>
      <w:pPr>
        <w:ind w:left="1364" w:hanging="7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604" w:hanging="1800"/>
      </w:pPr>
      <w:rPr>
        <w:rFonts w:hint="default"/>
      </w:rPr>
    </w:lvl>
    <w:lvl w:ilvl="8">
      <w:start w:val="1"/>
      <w:numFmt w:val="decimal"/>
      <w:isLgl/>
      <w:lvlText w:val="%1.%2.%3.%4.%5.%6.%7.%8.%9."/>
      <w:lvlJc w:val="left"/>
      <w:pPr>
        <w:ind w:left="4964" w:hanging="1800"/>
      </w:pPr>
      <w:rPr>
        <w:rFont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D8F"/>
    <w:rsid w:val="00001D5C"/>
    <w:rsid w:val="00016F11"/>
    <w:rsid w:val="00017FB8"/>
    <w:rsid w:val="000212E8"/>
    <w:rsid w:val="00022A49"/>
    <w:rsid w:val="00026A73"/>
    <w:rsid w:val="0003351B"/>
    <w:rsid w:val="00034271"/>
    <w:rsid w:val="0004103F"/>
    <w:rsid w:val="00052B0E"/>
    <w:rsid w:val="00056465"/>
    <w:rsid w:val="00062E7E"/>
    <w:rsid w:val="00064AA1"/>
    <w:rsid w:val="000722B0"/>
    <w:rsid w:val="0007393C"/>
    <w:rsid w:val="00074448"/>
    <w:rsid w:val="00080941"/>
    <w:rsid w:val="00090004"/>
    <w:rsid w:val="000A2217"/>
    <w:rsid w:val="000A2AA1"/>
    <w:rsid w:val="000A5718"/>
    <w:rsid w:val="000A624F"/>
    <w:rsid w:val="000B1B36"/>
    <w:rsid w:val="000C1FD7"/>
    <w:rsid w:val="000C29FF"/>
    <w:rsid w:val="000C2D43"/>
    <w:rsid w:val="000E4E7A"/>
    <w:rsid w:val="000E7005"/>
    <w:rsid w:val="000F01A3"/>
    <w:rsid w:val="000F0362"/>
    <w:rsid w:val="000F04E9"/>
    <w:rsid w:val="000F4971"/>
    <w:rsid w:val="00100F85"/>
    <w:rsid w:val="00105125"/>
    <w:rsid w:val="00105443"/>
    <w:rsid w:val="00110A97"/>
    <w:rsid w:val="001165B8"/>
    <w:rsid w:val="00127EBB"/>
    <w:rsid w:val="0014051C"/>
    <w:rsid w:val="00151E30"/>
    <w:rsid w:val="001528A2"/>
    <w:rsid w:val="001624CE"/>
    <w:rsid w:val="001650DD"/>
    <w:rsid w:val="001677B5"/>
    <w:rsid w:val="00180848"/>
    <w:rsid w:val="00190EDC"/>
    <w:rsid w:val="001A2F88"/>
    <w:rsid w:val="001A3465"/>
    <w:rsid w:val="001A7E6F"/>
    <w:rsid w:val="001A7F1F"/>
    <w:rsid w:val="001B0C35"/>
    <w:rsid w:val="001B3D35"/>
    <w:rsid w:val="001B405A"/>
    <w:rsid w:val="001B592E"/>
    <w:rsid w:val="001D583A"/>
    <w:rsid w:val="001D5C77"/>
    <w:rsid w:val="001E2643"/>
    <w:rsid w:val="001E7D8F"/>
    <w:rsid w:val="001F4EB3"/>
    <w:rsid w:val="002007B2"/>
    <w:rsid w:val="002052F9"/>
    <w:rsid w:val="00207A08"/>
    <w:rsid w:val="00217793"/>
    <w:rsid w:val="00217E84"/>
    <w:rsid w:val="0022189A"/>
    <w:rsid w:val="00223F7F"/>
    <w:rsid w:val="00224342"/>
    <w:rsid w:val="00232238"/>
    <w:rsid w:val="00232FFB"/>
    <w:rsid w:val="0024173E"/>
    <w:rsid w:val="00243DFB"/>
    <w:rsid w:val="00250B86"/>
    <w:rsid w:val="00262B91"/>
    <w:rsid w:val="00265580"/>
    <w:rsid w:val="00266B2C"/>
    <w:rsid w:val="00267671"/>
    <w:rsid w:val="00281D0E"/>
    <w:rsid w:val="00282AAC"/>
    <w:rsid w:val="00282B7D"/>
    <w:rsid w:val="00282ED0"/>
    <w:rsid w:val="0028322C"/>
    <w:rsid w:val="0028664D"/>
    <w:rsid w:val="0029039C"/>
    <w:rsid w:val="00297321"/>
    <w:rsid w:val="002A248C"/>
    <w:rsid w:val="002B378B"/>
    <w:rsid w:val="002B502B"/>
    <w:rsid w:val="002C39A5"/>
    <w:rsid w:val="002C716F"/>
    <w:rsid w:val="002D327F"/>
    <w:rsid w:val="002D73AE"/>
    <w:rsid w:val="002E36EA"/>
    <w:rsid w:val="00301B9B"/>
    <w:rsid w:val="003074D8"/>
    <w:rsid w:val="00307524"/>
    <w:rsid w:val="00313EE0"/>
    <w:rsid w:val="00325976"/>
    <w:rsid w:val="00332322"/>
    <w:rsid w:val="003356BA"/>
    <w:rsid w:val="003415FF"/>
    <w:rsid w:val="0034610C"/>
    <w:rsid w:val="00347022"/>
    <w:rsid w:val="00362669"/>
    <w:rsid w:val="00372300"/>
    <w:rsid w:val="00374D9A"/>
    <w:rsid w:val="003816A4"/>
    <w:rsid w:val="0038275A"/>
    <w:rsid w:val="003828F4"/>
    <w:rsid w:val="003867A9"/>
    <w:rsid w:val="00386DE4"/>
    <w:rsid w:val="00391549"/>
    <w:rsid w:val="00394558"/>
    <w:rsid w:val="00397EEB"/>
    <w:rsid w:val="003B54BD"/>
    <w:rsid w:val="003D3BE5"/>
    <w:rsid w:val="003D42EB"/>
    <w:rsid w:val="003D5310"/>
    <w:rsid w:val="003F1D02"/>
    <w:rsid w:val="003F4A50"/>
    <w:rsid w:val="004011AB"/>
    <w:rsid w:val="0040299E"/>
    <w:rsid w:val="00412F3B"/>
    <w:rsid w:val="00413E94"/>
    <w:rsid w:val="00415272"/>
    <w:rsid w:val="00415D4E"/>
    <w:rsid w:val="004220C7"/>
    <w:rsid w:val="0043075F"/>
    <w:rsid w:val="00430C6A"/>
    <w:rsid w:val="00441979"/>
    <w:rsid w:val="00442791"/>
    <w:rsid w:val="00446D88"/>
    <w:rsid w:val="004509FE"/>
    <w:rsid w:val="004524EE"/>
    <w:rsid w:val="00454395"/>
    <w:rsid w:val="00464B5B"/>
    <w:rsid w:val="00473AD7"/>
    <w:rsid w:val="00477243"/>
    <w:rsid w:val="00491A18"/>
    <w:rsid w:val="00494DDD"/>
    <w:rsid w:val="004A0AE0"/>
    <w:rsid w:val="004A5E0E"/>
    <w:rsid w:val="004A7EC1"/>
    <w:rsid w:val="004B16AD"/>
    <w:rsid w:val="004B56A9"/>
    <w:rsid w:val="004B5711"/>
    <w:rsid w:val="004D42D5"/>
    <w:rsid w:val="004E26A1"/>
    <w:rsid w:val="004E57D1"/>
    <w:rsid w:val="004F4BD7"/>
    <w:rsid w:val="004F4F66"/>
    <w:rsid w:val="004F7128"/>
    <w:rsid w:val="004F75B2"/>
    <w:rsid w:val="00520325"/>
    <w:rsid w:val="00522297"/>
    <w:rsid w:val="0053335F"/>
    <w:rsid w:val="005377D3"/>
    <w:rsid w:val="005404C6"/>
    <w:rsid w:val="0054068E"/>
    <w:rsid w:val="005467A7"/>
    <w:rsid w:val="00552E26"/>
    <w:rsid w:val="00556E9A"/>
    <w:rsid w:val="00566B93"/>
    <w:rsid w:val="00571156"/>
    <w:rsid w:val="00572730"/>
    <w:rsid w:val="00572AC4"/>
    <w:rsid w:val="00587765"/>
    <w:rsid w:val="00594505"/>
    <w:rsid w:val="00596E6A"/>
    <w:rsid w:val="005A1910"/>
    <w:rsid w:val="005A1CBB"/>
    <w:rsid w:val="005A41D7"/>
    <w:rsid w:val="005B649B"/>
    <w:rsid w:val="005C0FDC"/>
    <w:rsid w:val="005C54B0"/>
    <w:rsid w:val="005D2519"/>
    <w:rsid w:val="005E0007"/>
    <w:rsid w:val="005E0129"/>
    <w:rsid w:val="005E0AD0"/>
    <w:rsid w:val="005E1956"/>
    <w:rsid w:val="005E2A3A"/>
    <w:rsid w:val="005E3832"/>
    <w:rsid w:val="005E62A9"/>
    <w:rsid w:val="005F0F66"/>
    <w:rsid w:val="005F172B"/>
    <w:rsid w:val="005F25E2"/>
    <w:rsid w:val="00600A7E"/>
    <w:rsid w:val="00620236"/>
    <w:rsid w:val="00641AF9"/>
    <w:rsid w:val="006438E2"/>
    <w:rsid w:val="00645756"/>
    <w:rsid w:val="00645C72"/>
    <w:rsid w:val="00646DB2"/>
    <w:rsid w:val="00650016"/>
    <w:rsid w:val="006572F1"/>
    <w:rsid w:val="0065755B"/>
    <w:rsid w:val="0067556E"/>
    <w:rsid w:val="00677EAE"/>
    <w:rsid w:val="00677F92"/>
    <w:rsid w:val="006A10C8"/>
    <w:rsid w:val="006A465E"/>
    <w:rsid w:val="006A5871"/>
    <w:rsid w:val="006A5FF2"/>
    <w:rsid w:val="006C5E29"/>
    <w:rsid w:val="006C6BAD"/>
    <w:rsid w:val="006F5B68"/>
    <w:rsid w:val="006F7076"/>
    <w:rsid w:val="006F7B00"/>
    <w:rsid w:val="007061BE"/>
    <w:rsid w:val="00711D2C"/>
    <w:rsid w:val="007157C4"/>
    <w:rsid w:val="00716349"/>
    <w:rsid w:val="00717A43"/>
    <w:rsid w:val="00736BF8"/>
    <w:rsid w:val="00747973"/>
    <w:rsid w:val="007552C0"/>
    <w:rsid w:val="007575B0"/>
    <w:rsid w:val="00760DF8"/>
    <w:rsid w:val="00767B3F"/>
    <w:rsid w:val="00774292"/>
    <w:rsid w:val="00780429"/>
    <w:rsid w:val="00780EDA"/>
    <w:rsid w:val="00780F44"/>
    <w:rsid w:val="007962BC"/>
    <w:rsid w:val="007A7C6E"/>
    <w:rsid w:val="007B10F1"/>
    <w:rsid w:val="007D2A89"/>
    <w:rsid w:val="007D69C1"/>
    <w:rsid w:val="007E2D69"/>
    <w:rsid w:val="007E4E45"/>
    <w:rsid w:val="007E7305"/>
    <w:rsid w:val="007F3BEE"/>
    <w:rsid w:val="007F5BEF"/>
    <w:rsid w:val="007F7D3E"/>
    <w:rsid w:val="00806D85"/>
    <w:rsid w:val="008101D3"/>
    <w:rsid w:val="00815632"/>
    <w:rsid w:val="00824914"/>
    <w:rsid w:val="008254B5"/>
    <w:rsid w:val="0082787B"/>
    <w:rsid w:val="00834BD7"/>
    <w:rsid w:val="00844F3F"/>
    <w:rsid w:val="00854A55"/>
    <w:rsid w:val="00856F1A"/>
    <w:rsid w:val="00870BF5"/>
    <w:rsid w:val="0087445B"/>
    <w:rsid w:val="0088048E"/>
    <w:rsid w:val="0088509A"/>
    <w:rsid w:val="00894595"/>
    <w:rsid w:val="00895D68"/>
    <w:rsid w:val="008967FD"/>
    <w:rsid w:val="008A1048"/>
    <w:rsid w:val="008A282E"/>
    <w:rsid w:val="008B496A"/>
    <w:rsid w:val="008C17D9"/>
    <w:rsid w:val="008C4B5C"/>
    <w:rsid w:val="008C6F4D"/>
    <w:rsid w:val="008D1AA6"/>
    <w:rsid w:val="008D3EFA"/>
    <w:rsid w:val="008D7887"/>
    <w:rsid w:val="008E00F4"/>
    <w:rsid w:val="008F19F2"/>
    <w:rsid w:val="008F6965"/>
    <w:rsid w:val="008F7BC9"/>
    <w:rsid w:val="00903C43"/>
    <w:rsid w:val="009068C6"/>
    <w:rsid w:val="00907A8F"/>
    <w:rsid w:val="00920553"/>
    <w:rsid w:val="0092291A"/>
    <w:rsid w:val="00926EBC"/>
    <w:rsid w:val="00937EAF"/>
    <w:rsid w:val="00947C7C"/>
    <w:rsid w:val="00952E69"/>
    <w:rsid w:val="0096172D"/>
    <w:rsid w:val="00964AAC"/>
    <w:rsid w:val="00971AFB"/>
    <w:rsid w:val="00971E84"/>
    <w:rsid w:val="009726C7"/>
    <w:rsid w:val="009751BD"/>
    <w:rsid w:val="0098019B"/>
    <w:rsid w:val="00981A41"/>
    <w:rsid w:val="00987ECA"/>
    <w:rsid w:val="0099436B"/>
    <w:rsid w:val="00994E42"/>
    <w:rsid w:val="009A6CE5"/>
    <w:rsid w:val="009B092F"/>
    <w:rsid w:val="009B33ED"/>
    <w:rsid w:val="009B7ADC"/>
    <w:rsid w:val="009D16A0"/>
    <w:rsid w:val="009D46E0"/>
    <w:rsid w:val="009E64CF"/>
    <w:rsid w:val="009E6AB0"/>
    <w:rsid w:val="009E76C5"/>
    <w:rsid w:val="009F29D9"/>
    <w:rsid w:val="00A07B89"/>
    <w:rsid w:val="00A138A2"/>
    <w:rsid w:val="00A22066"/>
    <w:rsid w:val="00A24277"/>
    <w:rsid w:val="00A26DD8"/>
    <w:rsid w:val="00A307B8"/>
    <w:rsid w:val="00A30C58"/>
    <w:rsid w:val="00A350EF"/>
    <w:rsid w:val="00A45EB7"/>
    <w:rsid w:val="00A45F1B"/>
    <w:rsid w:val="00A5035C"/>
    <w:rsid w:val="00A51585"/>
    <w:rsid w:val="00A537F2"/>
    <w:rsid w:val="00A542A2"/>
    <w:rsid w:val="00A62439"/>
    <w:rsid w:val="00A6727C"/>
    <w:rsid w:val="00A7600B"/>
    <w:rsid w:val="00A94778"/>
    <w:rsid w:val="00A97793"/>
    <w:rsid w:val="00AA0457"/>
    <w:rsid w:val="00AA2F40"/>
    <w:rsid w:val="00AA3130"/>
    <w:rsid w:val="00AB15E4"/>
    <w:rsid w:val="00AB784B"/>
    <w:rsid w:val="00AC5CC0"/>
    <w:rsid w:val="00AD5166"/>
    <w:rsid w:val="00AE0568"/>
    <w:rsid w:val="00AE404C"/>
    <w:rsid w:val="00AE4530"/>
    <w:rsid w:val="00AE4A29"/>
    <w:rsid w:val="00AE5505"/>
    <w:rsid w:val="00AF53E9"/>
    <w:rsid w:val="00B2452C"/>
    <w:rsid w:val="00B32724"/>
    <w:rsid w:val="00B32EB9"/>
    <w:rsid w:val="00B33953"/>
    <w:rsid w:val="00B426B2"/>
    <w:rsid w:val="00B47E75"/>
    <w:rsid w:val="00B51A7F"/>
    <w:rsid w:val="00B55A52"/>
    <w:rsid w:val="00B636AC"/>
    <w:rsid w:val="00B80246"/>
    <w:rsid w:val="00B87013"/>
    <w:rsid w:val="00B93FD8"/>
    <w:rsid w:val="00B95B7D"/>
    <w:rsid w:val="00BA2FA7"/>
    <w:rsid w:val="00BA5045"/>
    <w:rsid w:val="00BA6232"/>
    <w:rsid w:val="00BB11CB"/>
    <w:rsid w:val="00BB4EC1"/>
    <w:rsid w:val="00BC381A"/>
    <w:rsid w:val="00BC667E"/>
    <w:rsid w:val="00BD44E2"/>
    <w:rsid w:val="00BD4A67"/>
    <w:rsid w:val="00BE71EF"/>
    <w:rsid w:val="00BE76DE"/>
    <w:rsid w:val="00BF1E5D"/>
    <w:rsid w:val="00C277A3"/>
    <w:rsid w:val="00C42769"/>
    <w:rsid w:val="00C471BB"/>
    <w:rsid w:val="00C61C7E"/>
    <w:rsid w:val="00C67ABC"/>
    <w:rsid w:val="00C7159B"/>
    <w:rsid w:val="00C80A58"/>
    <w:rsid w:val="00C91F3A"/>
    <w:rsid w:val="00C94EA7"/>
    <w:rsid w:val="00C96144"/>
    <w:rsid w:val="00CA437F"/>
    <w:rsid w:val="00CB7EC3"/>
    <w:rsid w:val="00CC389A"/>
    <w:rsid w:val="00CD2CE2"/>
    <w:rsid w:val="00CD3436"/>
    <w:rsid w:val="00CE1774"/>
    <w:rsid w:val="00CE1C7E"/>
    <w:rsid w:val="00CE3BB3"/>
    <w:rsid w:val="00D0018E"/>
    <w:rsid w:val="00D067FE"/>
    <w:rsid w:val="00D10678"/>
    <w:rsid w:val="00D107AE"/>
    <w:rsid w:val="00D158E8"/>
    <w:rsid w:val="00D202D1"/>
    <w:rsid w:val="00D231C8"/>
    <w:rsid w:val="00D244C2"/>
    <w:rsid w:val="00D33654"/>
    <w:rsid w:val="00D34077"/>
    <w:rsid w:val="00D431A4"/>
    <w:rsid w:val="00D55A83"/>
    <w:rsid w:val="00D60B92"/>
    <w:rsid w:val="00D75EFD"/>
    <w:rsid w:val="00D76BCD"/>
    <w:rsid w:val="00D7723C"/>
    <w:rsid w:val="00D77E55"/>
    <w:rsid w:val="00D81E1F"/>
    <w:rsid w:val="00D930A9"/>
    <w:rsid w:val="00DA6E1E"/>
    <w:rsid w:val="00DA75D1"/>
    <w:rsid w:val="00DB15AA"/>
    <w:rsid w:val="00DB3D3B"/>
    <w:rsid w:val="00DC32EE"/>
    <w:rsid w:val="00DD333E"/>
    <w:rsid w:val="00DD3720"/>
    <w:rsid w:val="00DD53D2"/>
    <w:rsid w:val="00DE4506"/>
    <w:rsid w:val="00DE6791"/>
    <w:rsid w:val="00DF2FBC"/>
    <w:rsid w:val="00DF40F6"/>
    <w:rsid w:val="00DF67ED"/>
    <w:rsid w:val="00E07189"/>
    <w:rsid w:val="00E15A60"/>
    <w:rsid w:val="00E249EB"/>
    <w:rsid w:val="00E24AAE"/>
    <w:rsid w:val="00E25370"/>
    <w:rsid w:val="00E32B00"/>
    <w:rsid w:val="00E356D5"/>
    <w:rsid w:val="00E409F8"/>
    <w:rsid w:val="00E53E47"/>
    <w:rsid w:val="00E5638B"/>
    <w:rsid w:val="00E56DE5"/>
    <w:rsid w:val="00E64C1D"/>
    <w:rsid w:val="00E65538"/>
    <w:rsid w:val="00E65A24"/>
    <w:rsid w:val="00E67485"/>
    <w:rsid w:val="00E70205"/>
    <w:rsid w:val="00E729DB"/>
    <w:rsid w:val="00E767B7"/>
    <w:rsid w:val="00E86C08"/>
    <w:rsid w:val="00E95AC0"/>
    <w:rsid w:val="00EA0AA4"/>
    <w:rsid w:val="00EA67A8"/>
    <w:rsid w:val="00EB4B48"/>
    <w:rsid w:val="00EC65D6"/>
    <w:rsid w:val="00ED37C8"/>
    <w:rsid w:val="00ED79FE"/>
    <w:rsid w:val="00EE000B"/>
    <w:rsid w:val="00EF0A75"/>
    <w:rsid w:val="00EF5CD4"/>
    <w:rsid w:val="00EF7273"/>
    <w:rsid w:val="00EF79D4"/>
    <w:rsid w:val="00F01F9F"/>
    <w:rsid w:val="00F071CD"/>
    <w:rsid w:val="00F16FBE"/>
    <w:rsid w:val="00F21CE9"/>
    <w:rsid w:val="00F36D1F"/>
    <w:rsid w:val="00F42918"/>
    <w:rsid w:val="00F449D2"/>
    <w:rsid w:val="00F473C4"/>
    <w:rsid w:val="00F622D2"/>
    <w:rsid w:val="00F62779"/>
    <w:rsid w:val="00F65EAD"/>
    <w:rsid w:val="00F718C2"/>
    <w:rsid w:val="00F73779"/>
    <w:rsid w:val="00F76E8A"/>
    <w:rsid w:val="00F878D1"/>
    <w:rsid w:val="00F90CBE"/>
    <w:rsid w:val="00F935B1"/>
    <w:rsid w:val="00F96272"/>
    <w:rsid w:val="00FA0ED1"/>
    <w:rsid w:val="00FA7492"/>
    <w:rsid w:val="00FA7CDD"/>
    <w:rsid w:val="00FC5806"/>
    <w:rsid w:val="00FD529F"/>
    <w:rsid w:val="00FD555D"/>
    <w:rsid w:val="00FF1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E1B27"/>
  <w15:chartTrackingRefBased/>
  <w15:docId w15:val="{6BFB53C3-16C0-494E-AC29-2D712D857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E7E"/>
    <w:pPr>
      <w:ind w:left="720"/>
      <w:contextualSpacing/>
    </w:pPr>
  </w:style>
  <w:style w:type="paragraph" w:styleId="Header">
    <w:name w:val="header"/>
    <w:basedOn w:val="Normal"/>
    <w:link w:val="HeaderChar"/>
    <w:uiPriority w:val="99"/>
    <w:unhideWhenUsed/>
    <w:rsid w:val="00FF1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B6B"/>
  </w:style>
  <w:style w:type="paragraph" w:styleId="Footer">
    <w:name w:val="footer"/>
    <w:basedOn w:val="Normal"/>
    <w:link w:val="FooterChar"/>
    <w:uiPriority w:val="99"/>
    <w:unhideWhenUsed/>
    <w:rsid w:val="00FF1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5f2247249d4cb38ee0a9a3a98fb71323">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55cceb1add31cdf0d84f9a27d8fbcbfe"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1EAD3-E0AE-4483-BDBF-127EF84443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EB124D-C9E6-4403-9346-DE423E48AFA0}">
  <ds:schemaRef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5e11eeeb-aea2-48d1-b3ff-7dffc84c1762"/>
    <ds:schemaRef ds:uri="http://www.w3.org/XML/1998/namespace"/>
    <ds:schemaRef ds:uri="6730e359-ea60-4bf4-a90a-e46339816358"/>
    <ds:schemaRef ds:uri="http://purl.org/dc/dcmitype/"/>
    <ds:schemaRef ds:uri="http://purl.org/dc/terms/"/>
  </ds:schemaRefs>
</ds:datastoreItem>
</file>

<file path=customXml/itemProps3.xml><?xml version="1.0" encoding="utf-8"?>
<ds:datastoreItem xmlns:ds="http://schemas.openxmlformats.org/officeDocument/2006/customXml" ds:itemID="{9BF3D717-3749-4CA1-A2E5-0C489F4EDFC1}">
  <ds:schemaRefs>
    <ds:schemaRef ds:uri="http://schemas.microsoft.com/sharepoint/v3/contenttype/forms"/>
  </ds:schemaRefs>
</ds:datastoreItem>
</file>

<file path=customXml/itemProps4.xml><?xml version="1.0" encoding="utf-8"?>
<ds:datastoreItem xmlns:ds="http://schemas.openxmlformats.org/officeDocument/2006/customXml" ds:itemID="{1C842599-929C-4399-8F66-1F6BB4FB8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Gheorghe (2021690)</dc:creator>
  <cp:keywords/>
  <dc:description/>
  <cp:lastModifiedBy>Gabriel Gheorghe (2021690)</cp:lastModifiedBy>
  <cp:revision>2</cp:revision>
  <dcterms:created xsi:type="dcterms:W3CDTF">2021-11-11T23:56:00Z</dcterms:created>
  <dcterms:modified xsi:type="dcterms:W3CDTF">2021-11-11T23:56:00Z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