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AC13F" w14:textId="75D7B2F4" w:rsidR="00BD6AB0" w:rsidRPr="007C6116" w:rsidRDefault="000F1A75" w:rsidP="00F57696">
      <w:pPr>
        <w:spacing w:line="360" w:lineRule="auto"/>
        <w:rPr>
          <w:rFonts w:ascii="Arial" w:hAnsi="Arial" w:cs="Arial"/>
          <w:sz w:val="24"/>
          <w:szCs w:val="24"/>
        </w:rPr>
      </w:pPr>
      <w:r w:rsidRPr="007C6116">
        <w:rPr>
          <w:rFonts w:ascii="Arial" w:hAnsi="Arial" w:cs="Arial"/>
          <w:sz w:val="24"/>
          <w:szCs w:val="24"/>
        </w:rPr>
        <w:t xml:space="preserve">The effects of major events on the </w:t>
      </w:r>
      <w:bookmarkStart w:id="0" w:name="_Hlk102645997"/>
      <w:r w:rsidRPr="007C6116">
        <w:rPr>
          <w:rFonts w:ascii="Arial" w:hAnsi="Arial" w:cs="Arial"/>
          <w:sz w:val="24"/>
          <w:szCs w:val="24"/>
        </w:rPr>
        <w:t>ability of the police to deliver an effective service</w:t>
      </w:r>
      <w:bookmarkEnd w:id="0"/>
    </w:p>
    <w:p w14:paraId="3644EE91" w14:textId="62031512" w:rsidR="006F77F2" w:rsidRPr="007C6116" w:rsidRDefault="006F77F2" w:rsidP="00F57696">
      <w:pPr>
        <w:spacing w:line="360" w:lineRule="auto"/>
        <w:jc w:val="center"/>
        <w:rPr>
          <w:rFonts w:ascii="Arial" w:hAnsi="Arial" w:cs="Arial"/>
          <w:sz w:val="24"/>
          <w:szCs w:val="24"/>
        </w:rPr>
      </w:pPr>
      <w:r w:rsidRPr="007C6116">
        <w:rPr>
          <w:rFonts w:ascii="Arial" w:hAnsi="Arial" w:cs="Arial"/>
          <w:sz w:val="24"/>
          <w:szCs w:val="24"/>
        </w:rPr>
        <w:t>2000763</w:t>
      </w:r>
    </w:p>
    <w:p w14:paraId="2B4C4821" w14:textId="057962F8" w:rsidR="006F77F2" w:rsidRPr="007C6116" w:rsidRDefault="006F77F2" w:rsidP="00F57696">
      <w:pPr>
        <w:spacing w:line="360" w:lineRule="auto"/>
        <w:jc w:val="center"/>
        <w:rPr>
          <w:rFonts w:ascii="Arial" w:hAnsi="Arial" w:cs="Arial"/>
          <w:sz w:val="24"/>
          <w:szCs w:val="24"/>
        </w:rPr>
      </w:pPr>
      <w:r w:rsidRPr="007C6116">
        <w:rPr>
          <w:rFonts w:ascii="Arial" w:hAnsi="Arial" w:cs="Arial"/>
          <w:sz w:val="24"/>
          <w:szCs w:val="24"/>
        </w:rPr>
        <w:t>Shaun O’Sullivan</w:t>
      </w:r>
    </w:p>
    <w:p w14:paraId="61EEB17C" w14:textId="77777777" w:rsidR="006F77F2" w:rsidRPr="007C6116" w:rsidRDefault="006F77F2" w:rsidP="00F57696">
      <w:pPr>
        <w:spacing w:line="360" w:lineRule="auto"/>
        <w:rPr>
          <w:rFonts w:ascii="Arial" w:hAnsi="Arial" w:cs="Arial"/>
          <w:sz w:val="24"/>
          <w:szCs w:val="24"/>
        </w:rPr>
      </w:pPr>
    </w:p>
    <w:p w14:paraId="4DFACE81" w14:textId="77777777" w:rsidR="006F77F2" w:rsidRPr="007C6116" w:rsidRDefault="006F77F2" w:rsidP="00F57696">
      <w:pPr>
        <w:spacing w:line="360" w:lineRule="auto"/>
        <w:rPr>
          <w:rFonts w:ascii="Arial" w:hAnsi="Arial" w:cs="Arial"/>
          <w:sz w:val="24"/>
          <w:szCs w:val="24"/>
        </w:rPr>
      </w:pPr>
    </w:p>
    <w:p w14:paraId="53C51284" w14:textId="77777777" w:rsidR="006F77F2" w:rsidRPr="007C6116" w:rsidRDefault="006F77F2" w:rsidP="00F57696">
      <w:pPr>
        <w:spacing w:line="360" w:lineRule="auto"/>
        <w:rPr>
          <w:rFonts w:ascii="Arial" w:hAnsi="Arial" w:cs="Arial"/>
          <w:sz w:val="24"/>
          <w:szCs w:val="24"/>
        </w:rPr>
      </w:pPr>
    </w:p>
    <w:p w14:paraId="033556CA" w14:textId="77777777" w:rsidR="006F77F2" w:rsidRPr="007C6116" w:rsidRDefault="006F77F2" w:rsidP="00F57696">
      <w:pPr>
        <w:spacing w:line="360" w:lineRule="auto"/>
        <w:rPr>
          <w:rFonts w:ascii="Arial" w:hAnsi="Arial" w:cs="Arial"/>
          <w:sz w:val="24"/>
          <w:szCs w:val="24"/>
        </w:rPr>
      </w:pPr>
    </w:p>
    <w:p w14:paraId="6868D992" w14:textId="77777777" w:rsidR="006F77F2" w:rsidRPr="007C6116" w:rsidRDefault="006F77F2" w:rsidP="00F57696">
      <w:pPr>
        <w:spacing w:line="360" w:lineRule="auto"/>
        <w:rPr>
          <w:rFonts w:ascii="Arial" w:hAnsi="Arial" w:cs="Arial"/>
          <w:sz w:val="24"/>
          <w:szCs w:val="24"/>
        </w:rPr>
      </w:pPr>
    </w:p>
    <w:p w14:paraId="6AEC1A02" w14:textId="77777777" w:rsidR="006F77F2" w:rsidRPr="007C6116" w:rsidRDefault="006F77F2" w:rsidP="00F57696">
      <w:pPr>
        <w:spacing w:line="360" w:lineRule="auto"/>
        <w:rPr>
          <w:rFonts w:ascii="Arial" w:hAnsi="Arial" w:cs="Arial"/>
          <w:sz w:val="24"/>
          <w:szCs w:val="24"/>
        </w:rPr>
      </w:pPr>
    </w:p>
    <w:p w14:paraId="0D812902" w14:textId="77777777" w:rsidR="006F77F2" w:rsidRPr="007C6116" w:rsidRDefault="006F77F2" w:rsidP="00F57696">
      <w:pPr>
        <w:spacing w:line="360" w:lineRule="auto"/>
        <w:rPr>
          <w:rFonts w:ascii="Arial" w:hAnsi="Arial" w:cs="Arial"/>
          <w:sz w:val="24"/>
          <w:szCs w:val="24"/>
        </w:rPr>
      </w:pPr>
    </w:p>
    <w:p w14:paraId="6BC6332D" w14:textId="77777777" w:rsidR="006F77F2" w:rsidRPr="007C6116" w:rsidRDefault="006F77F2" w:rsidP="00F57696">
      <w:pPr>
        <w:spacing w:line="360" w:lineRule="auto"/>
        <w:rPr>
          <w:rFonts w:ascii="Arial" w:hAnsi="Arial" w:cs="Arial"/>
          <w:sz w:val="24"/>
          <w:szCs w:val="24"/>
        </w:rPr>
      </w:pPr>
    </w:p>
    <w:p w14:paraId="5F343F0E" w14:textId="77777777" w:rsidR="006F77F2" w:rsidRPr="007C6116" w:rsidRDefault="006F77F2" w:rsidP="00F57696">
      <w:pPr>
        <w:spacing w:line="360" w:lineRule="auto"/>
        <w:rPr>
          <w:rFonts w:ascii="Arial" w:hAnsi="Arial" w:cs="Arial"/>
          <w:sz w:val="24"/>
          <w:szCs w:val="24"/>
        </w:rPr>
      </w:pPr>
    </w:p>
    <w:p w14:paraId="7B9410F2" w14:textId="77777777" w:rsidR="006F77F2" w:rsidRPr="007C6116" w:rsidRDefault="006F77F2" w:rsidP="00F57696">
      <w:pPr>
        <w:spacing w:line="360" w:lineRule="auto"/>
        <w:rPr>
          <w:rFonts w:ascii="Arial" w:hAnsi="Arial" w:cs="Arial"/>
          <w:sz w:val="24"/>
          <w:szCs w:val="24"/>
        </w:rPr>
      </w:pPr>
    </w:p>
    <w:p w14:paraId="14058A4D" w14:textId="77777777" w:rsidR="006F77F2" w:rsidRPr="007C6116" w:rsidRDefault="006F77F2" w:rsidP="00F57696">
      <w:pPr>
        <w:spacing w:line="360" w:lineRule="auto"/>
        <w:rPr>
          <w:rFonts w:ascii="Arial" w:hAnsi="Arial" w:cs="Arial"/>
          <w:sz w:val="24"/>
          <w:szCs w:val="24"/>
        </w:rPr>
      </w:pPr>
    </w:p>
    <w:p w14:paraId="54886A2B" w14:textId="77777777" w:rsidR="006F77F2" w:rsidRPr="007C6116" w:rsidRDefault="006F77F2" w:rsidP="00F57696">
      <w:pPr>
        <w:spacing w:line="360" w:lineRule="auto"/>
        <w:rPr>
          <w:rFonts w:ascii="Arial" w:hAnsi="Arial" w:cs="Arial"/>
          <w:sz w:val="24"/>
          <w:szCs w:val="24"/>
        </w:rPr>
      </w:pPr>
    </w:p>
    <w:p w14:paraId="7AB9ACDD" w14:textId="77777777" w:rsidR="006F77F2" w:rsidRPr="007C6116" w:rsidRDefault="006F77F2" w:rsidP="00F57696">
      <w:pPr>
        <w:spacing w:line="360" w:lineRule="auto"/>
        <w:rPr>
          <w:rFonts w:ascii="Arial" w:hAnsi="Arial" w:cs="Arial"/>
          <w:sz w:val="24"/>
          <w:szCs w:val="24"/>
        </w:rPr>
      </w:pPr>
    </w:p>
    <w:p w14:paraId="13FF22DB" w14:textId="77777777" w:rsidR="006F77F2" w:rsidRPr="007C6116" w:rsidRDefault="006F77F2" w:rsidP="00F57696">
      <w:pPr>
        <w:spacing w:line="360" w:lineRule="auto"/>
        <w:rPr>
          <w:rFonts w:ascii="Arial" w:hAnsi="Arial" w:cs="Arial"/>
          <w:sz w:val="24"/>
          <w:szCs w:val="24"/>
        </w:rPr>
      </w:pPr>
    </w:p>
    <w:p w14:paraId="28B5D9F8" w14:textId="77777777" w:rsidR="006F77F2" w:rsidRPr="007C6116" w:rsidRDefault="006F77F2" w:rsidP="00F57696">
      <w:pPr>
        <w:spacing w:line="360" w:lineRule="auto"/>
        <w:rPr>
          <w:rFonts w:ascii="Arial" w:hAnsi="Arial" w:cs="Arial"/>
          <w:sz w:val="24"/>
          <w:szCs w:val="24"/>
        </w:rPr>
      </w:pPr>
    </w:p>
    <w:p w14:paraId="07AA7BEC" w14:textId="77777777" w:rsidR="006F77F2" w:rsidRPr="007C6116" w:rsidRDefault="006F77F2" w:rsidP="00F57696">
      <w:pPr>
        <w:spacing w:line="360" w:lineRule="auto"/>
        <w:rPr>
          <w:rFonts w:ascii="Arial" w:hAnsi="Arial" w:cs="Arial"/>
          <w:sz w:val="24"/>
          <w:szCs w:val="24"/>
        </w:rPr>
      </w:pPr>
    </w:p>
    <w:p w14:paraId="45B4BE0A" w14:textId="77777777" w:rsidR="006F77F2" w:rsidRPr="007C6116" w:rsidRDefault="006F77F2" w:rsidP="00F57696">
      <w:pPr>
        <w:spacing w:line="360" w:lineRule="auto"/>
        <w:rPr>
          <w:rFonts w:ascii="Arial" w:hAnsi="Arial" w:cs="Arial"/>
          <w:sz w:val="24"/>
          <w:szCs w:val="24"/>
        </w:rPr>
      </w:pPr>
    </w:p>
    <w:p w14:paraId="7BAC6E4B" w14:textId="77777777" w:rsidR="006F77F2" w:rsidRPr="007C6116" w:rsidRDefault="006F77F2" w:rsidP="00F57696">
      <w:pPr>
        <w:spacing w:line="360" w:lineRule="auto"/>
        <w:rPr>
          <w:rFonts w:ascii="Arial" w:hAnsi="Arial" w:cs="Arial"/>
          <w:sz w:val="24"/>
          <w:szCs w:val="24"/>
        </w:rPr>
      </w:pPr>
    </w:p>
    <w:p w14:paraId="038A4C03" w14:textId="77777777" w:rsidR="006F77F2" w:rsidRPr="007C6116" w:rsidRDefault="006F77F2" w:rsidP="00F57696">
      <w:pPr>
        <w:spacing w:line="360" w:lineRule="auto"/>
        <w:rPr>
          <w:rFonts w:ascii="Arial" w:hAnsi="Arial" w:cs="Arial"/>
          <w:sz w:val="24"/>
          <w:szCs w:val="24"/>
        </w:rPr>
      </w:pPr>
    </w:p>
    <w:p w14:paraId="771133EC" w14:textId="77777777" w:rsidR="006F77F2" w:rsidRPr="007C6116" w:rsidRDefault="006F77F2" w:rsidP="00F57696">
      <w:pPr>
        <w:spacing w:line="360" w:lineRule="auto"/>
        <w:rPr>
          <w:rFonts w:ascii="Arial" w:hAnsi="Arial" w:cs="Arial"/>
          <w:sz w:val="24"/>
          <w:szCs w:val="24"/>
        </w:rPr>
      </w:pPr>
    </w:p>
    <w:p w14:paraId="68CE5980" w14:textId="77777777" w:rsidR="004E27E7" w:rsidRDefault="004E27E7" w:rsidP="00F57696">
      <w:pPr>
        <w:spacing w:line="360" w:lineRule="auto"/>
        <w:rPr>
          <w:rFonts w:ascii="Arial" w:hAnsi="Arial" w:cs="Arial"/>
          <w:sz w:val="24"/>
          <w:szCs w:val="24"/>
        </w:rPr>
      </w:pPr>
    </w:p>
    <w:p w14:paraId="353D4E9E" w14:textId="04771E34" w:rsidR="000F1A75" w:rsidRPr="007C6116" w:rsidRDefault="0001164F" w:rsidP="00F57696">
      <w:pPr>
        <w:spacing w:line="360" w:lineRule="auto"/>
        <w:rPr>
          <w:rFonts w:ascii="Arial" w:hAnsi="Arial" w:cs="Arial"/>
          <w:color w:val="222222"/>
          <w:sz w:val="24"/>
          <w:szCs w:val="24"/>
          <w:shd w:val="clear" w:color="auto" w:fill="FFFFFF"/>
        </w:rPr>
      </w:pPr>
      <w:r w:rsidRPr="007C6116">
        <w:rPr>
          <w:rFonts w:ascii="Arial" w:hAnsi="Arial" w:cs="Arial"/>
          <w:sz w:val="24"/>
          <w:szCs w:val="24"/>
        </w:rPr>
        <w:lastRenderedPageBreak/>
        <w:t>Within Tottenham in August 2011</w:t>
      </w:r>
      <w:r w:rsidR="009737E0" w:rsidRPr="007C6116">
        <w:rPr>
          <w:rFonts w:ascii="Arial" w:hAnsi="Arial" w:cs="Arial"/>
          <w:sz w:val="24"/>
          <w:szCs w:val="24"/>
        </w:rPr>
        <w:t>, a series of riots broke out which spread to sixty-six different cities and locations</w:t>
      </w:r>
      <w:r w:rsidR="006E1A0C" w:rsidRPr="007C6116">
        <w:rPr>
          <w:rFonts w:ascii="Arial" w:hAnsi="Arial" w:cs="Arial"/>
          <w:sz w:val="24"/>
          <w:szCs w:val="24"/>
        </w:rPr>
        <w:t xml:space="preserve"> in England</w:t>
      </w:r>
      <w:r w:rsidR="00661410" w:rsidRPr="007C6116">
        <w:rPr>
          <w:rFonts w:ascii="Arial" w:hAnsi="Arial" w:cs="Arial"/>
          <w:sz w:val="24"/>
          <w:szCs w:val="24"/>
        </w:rPr>
        <w:t>, which lasted 4 days</w:t>
      </w:r>
      <w:r w:rsidR="009737E0" w:rsidRPr="007C6116">
        <w:rPr>
          <w:rFonts w:ascii="Arial" w:hAnsi="Arial" w:cs="Arial"/>
          <w:sz w:val="24"/>
          <w:szCs w:val="24"/>
        </w:rPr>
        <w:t>. These riots were caused by an outbreak of violence from local residence due to the shooting of Mark Duggan</w:t>
      </w:r>
      <w:r w:rsidR="0009654B" w:rsidRPr="007C6116">
        <w:rPr>
          <w:rFonts w:ascii="Arial" w:hAnsi="Arial" w:cs="Arial"/>
          <w:color w:val="222222"/>
          <w:sz w:val="24"/>
          <w:szCs w:val="24"/>
          <w:shd w:val="clear" w:color="auto" w:fill="FFFFFF"/>
        </w:rPr>
        <w:t xml:space="preserve"> (Bridges, 2012). </w:t>
      </w:r>
      <w:r w:rsidR="009737E0" w:rsidRPr="007C6116">
        <w:rPr>
          <w:rFonts w:ascii="Arial" w:hAnsi="Arial" w:cs="Arial"/>
          <w:sz w:val="24"/>
          <w:szCs w:val="24"/>
        </w:rPr>
        <w:t xml:space="preserve">Mark Duggan </w:t>
      </w:r>
      <w:r w:rsidR="0009654B" w:rsidRPr="007C6116">
        <w:rPr>
          <w:rFonts w:ascii="Arial" w:hAnsi="Arial" w:cs="Arial"/>
          <w:sz w:val="24"/>
          <w:szCs w:val="24"/>
        </w:rPr>
        <w:t xml:space="preserve">was shot and killed by police on the </w:t>
      </w:r>
      <w:r w:rsidR="00A51E46" w:rsidRPr="007C6116">
        <w:rPr>
          <w:rFonts w:ascii="Arial" w:hAnsi="Arial" w:cs="Arial"/>
          <w:sz w:val="24"/>
          <w:szCs w:val="24"/>
        </w:rPr>
        <w:t>4</w:t>
      </w:r>
      <w:r w:rsidR="00A51E46" w:rsidRPr="007C6116">
        <w:rPr>
          <w:rFonts w:ascii="Arial" w:hAnsi="Arial" w:cs="Arial"/>
          <w:sz w:val="24"/>
          <w:szCs w:val="24"/>
          <w:vertAlign w:val="superscript"/>
        </w:rPr>
        <w:t>th of</w:t>
      </w:r>
      <w:r w:rsidR="0009654B" w:rsidRPr="007C6116">
        <w:rPr>
          <w:rFonts w:ascii="Arial" w:hAnsi="Arial" w:cs="Arial"/>
          <w:sz w:val="24"/>
          <w:szCs w:val="24"/>
        </w:rPr>
        <w:t xml:space="preserve"> August 2011, </w:t>
      </w:r>
      <w:r w:rsidR="00710EC1" w:rsidRPr="007C6116">
        <w:rPr>
          <w:rFonts w:ascii="Arial" w:hAnsi="Arial" w:cs="Arial"/>
          <w:sz w:val="24"/>
          <w:szCs w:val="24"/>
        </w:rPr>
        <w:t xml:space="preserve">Duggan was known by the Metropolitan Police </w:t>
      </w:r>
      <w:r w:rsidR="00A51E46" w:rsidRPr="007C6116">
        <w:rPr>
          <w:rFonts w:ascii="Arial" w:hAnsi="Arial" w:cs="Arial"/>
          <w:sz w:val="24"/>
          <w:szCs w:val="24"/>
        </w:rPr>
        <w:t>Service,</w:t>
      </w:r>
      <w:r w:rsidR="00710EC1" w:rsidRPr="007C6116">
        <w:rPr>
          <w:rFonts w:ascii="Arial" w:hAnsi="Arial" w:cs="Arial"/>
          <w:sz w:val="24"/>
          <w:szCs w:val="24"/>
        </w:rPr>
        <w:t xml:space="preserve"> and he was being watched </w:t>
      </w:r>
      <w:r w:rsidR="00F16A4C" w:rsidRPr="007C6116">
        <w:rPr>
          <w:rFonts w:ascii="Arial" w:hAnsi="Arial" w:cs="Arial"/>
          <w:sz w:val="24"/>
          <w:szCs w:val="24"/>
        </w:rPr>
        <w:t xml:space="preserve">because of </w:t>
      </w:r>
      <w:r w:rsidR="00A51E46" w:rsidRPr="007C6116">
        <w:rPr>
          <w:rFonts w:ascii="Arial" w:hAnsi="Arial" w:cs="Arial"/>
          <w:sz w:val="24"/>
          <w:szCs w:val="24"/>
        </w:rPr>
        <w:t>Duggans’s</w:t>
      </w:r>
      <w:r w:rsidR="00F16A4C" w:rsidRPr="007C6116">
        <w:rPr>
          <w:rFonts w:ascii="Arial" w:hAnsi="Arial" w:cs="Arial"/>
          <w:sz w:val="24"/>
          <w:szCs w:val="24"/>
        </w:rPr>
        <w:t xml:space="preserve"> involvement with gun crime in the black community. An arrest had been planned which was under the name of </w:t>
      </w:r>
      <w:r w:rsidR="00710EC1" w:rsidRPr="007C6116">
        <w:rPr>
          <w:rFonts w:ascii="Arial" w:hAnsi="Arial" w:cs="Arial"/>
          <w:sz w:val="24"/>
          <w:szCs w:val="24"/>
        </w:rPr>
        <w:t>Operation Trident, before Duggan was killed the police were following Duggan in a taxi where officers tried to arrest him, which led to Duggan being shot and killed</w:t>
      </w:r>
      <w:r w:rsidR="00C43A24" w:rsidRPr="007C6116">
        <w:rPr>
          <w:rFonts w:ascii="Arial" w:hAnsi="Arial" w:cs="Arial"/>
          <w:sz w:val="24"/>
          <w:szCs w:val="24"/>
        </w:rPr>
        <w:t xml:space="preserve"> (</w:t>
      </w:r>
      <w:r w:rsidR="00C43A24" w:rsidRPr="007C6116">
        <w:rPr>
          <w:rFonts w:ascii="Arial" w:hAnsi="Arial" w:cs="Arial"/>
          <w:color w:val="222222"/>
          <w:sz w:val="24"/>
          <w:szCs w:val="24"/>
          <w:shd w:val="clear" w:color="auto" w:fill="FFFFFF"/>
        </w:rPr>
        <w:t>Goddard, 2018).</w:t>
      </w:r>
      <w:r w:rsidR="006E1A0C" w:rsidRPr="007C6116">
        <w:rPr>
          <w:rFonts w:ascii="Arial" w:hAnsi="Arial" w:cs="Arial"/>
          <w:color w:val="222222"/>
          <w:sz w:val="24"/>
          <w:szCs w:val="24"/>
          <w:shd w:val="clear" w:color="auto" w:fill="FFFFFF"/>
        </w:rPr>
        <w:t xml:space="preserve"> </w:t>
      </w:r>
      <w:r w:rsidR="00805436" w:rsidRPr="007C6116">
        <w:rPr>
          <w:rFonts w:ascii="Arial" w:hAnsi="Arial" w:cs="Arial"/>
          <w:color w:val="222222"/>
          <w:sz w:val="24"/>
          <w:szCs w:val="24"/>
          <w:shd w:val="clear" w:color="auto" w:fill="FFFFFF"/>
        </w:rPr>
        <w:t xml:space="preserve">After an investigation of the killing of Duggan </w:t>
      </w:r>
      <w:r w:rsidR="0054134A" w:rsidRPr="007C6116">
        <w:rPr>
          <w:rFonts w:ascii="Arial" w:hAnsi="Arial" w:cs="Arial"/>
          <w:color w:val="222222"/>
          <w:sz w:val="24"/>
          <w:szCs w:val="24"/>
          <w:shd w:val="clear" w:color="auto" w:fill="FFFFFF"/>
        </w:rPr>
        <w:t xml:space="preserve">it was proved that the IPCC </w:t>
      </w:r>
      <w:r w:rsidR="00603897" w:rsidRPr="007C6116">
        <w:rPr>
          <w:rFonts w:ascii="Arial" w:hAnsi="Arial" w:cs="Arial"/>
          <w:color w:val="222222"/>
          <w:sz w:val="24"/>
          <w:szCs w:val="24"/>
          <w:shd w:val="clear" w:color="auto" w:fill="FFFFFF"/>
        </w:rPr>
        <w:t>did not re</w:t>
      </w:r>
      <w:r w:rsidR="00A51E46" w:rsidRPr="007C6116">
        <w:rPr>
          <w:rFonts w:ascii="Arial" w:hAnsi="Arial" w:cs="Arial"/>
          <w:color w:val="222222"/>
          <w:sz w:val="24"/>
          <w:szCs w:val="24"/>
          <w:shd w:val="clear" w:color="auto" w:fill="FFFFFF"/>
        </w:rPr>
        <w:t>leas</w:t>
      </w:r>
      <w:r w:rsidR="00603897" w:rsidRPr="007C6116">
        <w:rPr>
          <w:rFonts w:ascii="Arial" w:hAnsi="Arial" w:cs="Arial"/>
          <w:color w:val="222222"/>
          <w:sz w:val="24"/>
          <w:szCs w:val="24"/>
          <w:shd w:val="clear" w:color="auto" w:fill="FFFFFF"/>
        </w:rPr>
        <w:t xml:space="preserve">e information for a few days, which proved that </w:t>
      </w:r>
      <w:r w:rsidR="00A51E46" w:rsidRPr="007C6116">
        <w:rPr>
          <w:rFonts w:ascii="Arial" w:hAnsi="Arial" w:cs="Arial"/>
          <w:color w:val="222222"/>
          <w:sz w:val="24"/>
          <w:szCs w:val="24"/>
          <w:shd w:val="clear" w:color="auto" w:fill="FFFFFF"/>
        </w:rPr>
        <w:t>Duggan</w:t>
      </w:r>
      <w:r w:rsidR="00603897" w:rsidRPr="007C6116">
        <w:rPr>
          <w:rFonts w:ascii="Arial" w:hAnsi="Arial" w:cs="Arial"/>
          <w:color w:val="222222"/>
          <w:sz w:val="24"/>
          <w:szCs w:val="24"/>
          <w:shd w:val="clear" w:color="auto" w:fill="FFFFFF"/>
        </w:rPr>
        <w:t xml:space="preserve"> did not shoot at the police. There was a bullet fired into a police radio which was </w:t>
      </w:r>
      <w:r w:rsidR="00A51E46" w:rsidRPr="007C6116">
        <w:rPr>
          <w:rFonts w:ascii="Arial" w:hAnsi="Arial" w:cs="Arial"/>
          <w:color w:val="222222"/>
          <w:sz w:val="24"/>
          <w:szCs w:val="24"/>
          <w:shd w:val="clear" w:color="auto" w:fill="FFFFFF"/>
        </w:rPr>
        <w:t>believed</w:t>
      </w:r>
      <w:r w:rsidR="00603897" w:rsidRPr="007C6116">
        <w:rPr>
          <w:rFonts w:ascii="Arial" w:hAnsi="Arial" w:cs="Arial"/>
          <w:color w:val="222222"/>
          <w:sz w:val="24"/>
          <w:szCs w:val="24"/>
          <w:shd w:val="clear" w:color="auto" w:fill="FFFFFF"/>
        </w:rPr>
        <w:t xml:space="preserve"> to be </w:t>
      </w:r>
      <w:r w:rsidR="00A51E46" w:rsidRPr="007C6116">
        <w:rPr>
          <w:rFonts w:ascii="Arial" w:hAnsi="Arial" w:cs="Arial"/>
          <w:color w:val="222222"/>
          <w:sz w:val="24"/>
          <w:szCs w:val="24"/>
          <w:shd w:val="clear" w:color="auto" w:fill="FFFFFF"/>
        </w:rPr>
        <w:t>Duggan’s,</w:t>
      </w:r>
      <w:r w:rsidR="00603897" w:rsidRPr="007C6116">
        <w:rPr>
          <w:rFonts w:ascii="Arial" w:hAnsi="Arial" w:cs="Arial"/>
          <w:color w:val="222222"/>
          <w:sz w:val="24"/>
          <w:szCs w:val="24"/>
          <w:shd w:val="clear" w:color="auto" w:fill="FFFFFF"/>
        </w:rPr>
        <w:t xml:space="preserve"> but it was later proved in this statement that the bullet was from the police’s firearm (</w:t>
      </w:r>
      <w:r w:rsidR="00A51E46" w:rsidRPr="007C6116">
        <w:rPr>
          <w:rFonts w:ascii="Arial" w:hAnsi="Arial" w:cs="Arial"/>
          <w:color w:val="222222"/>
          <w:sz w:val="24"/>
          <w:szCs w:val="24"/>
          <w:shd w:val="clear" w:color="auto" w:fill="FFFFFF"/>
        </w:rPr>
        <w:t xml:space="preserve">Barkas, 2015).  </w:t>
      </w:r>
    </w:p>
    <w:p w14:paraId="47BFD41E" w14:textId="3BB4762D" w:rsidR="00AB5182" w:rsidRPr="007C6116" w:rsidRDefault="003534D5" w:rsidP="00F57696">
      <w:pPr>
        <w:spacing w:line="360" w:lineRule="auto"/>
        <w:rPr>
          <w:rFonts w:ascii="Arial" w:hAnsi="Arial" w:cs="Arial"/>
          <w:color w:val="222222"/>
          <w:sz w:val="24"/>
          <w:szCs w:val="24"/>
          <w:shd w:val="clear" w:color="auto" w:fill="FFFFFF"/>
        </w:rPr>
      </w:pPr>
      <w:r w:rsidRPr="007C6116">
        <w:rPr>
          <w:rFonts w:ascii="Arial" w:hAnsi="Arial" w:cs="Arial"/>
          <w:color w:val="222222"/>
          <w:sz w:val="24"/>
          <w:szCs w:val="24"/>
          <w:shd w:val="clear" w:color="auto" w:fill="FFFFFF"/>
        </w:rPr>
        <w:t xml:space="preserve">On the </w:t>
      </w:r>
      <w:r w:rsidR="008077AD" w:rsidRPr="007C6116">
        <w:rPr>
          <w:rFonts w:ascii="Arial" w:hAnsi="Arial" w:cs="Arial"/>
          <w:color w:val="222222"/>
          <w:sz w:val="24"/>
          <w:szCs w:val="24"/>
          <w:shd w:val="clear" w:color="auto" w:fill="FFFFFF"/>
        </w:rPr>
        <w:t>6</w:t>
      </w:r>
      <w:r w:rsidR="008077AD" w:rsidRPr="007C6116">
        <w:rPr>
          <w:rFonts w:ascii="Arial" w:hAnsi="Arial" w:cs="Arial"/>
          <w:color w:val="222222"/>
          <w:sz w:val="24"/>
          <w:szCs w:val="24"/>
          <w:shd w:val="clear" w:color="auto" w:fill="FFFFFF"/>
          <w:vertAlign w:val="superscript"/>
        </w:rPr>
        <w:t>th of</w:t>
      </w:r>
      <w:r w:rsidRPr="007C6116">
        <w:rPr>
          <w:rFonts w:ascii="Arial" w:hAnsi="Arial" w:cs="Arial"/>
          <w:color w:val="222222"/>
          <w:sz w:val="24"/>
          <w:szCs w:val="24"/>
          <w:shd w:val="clear" w:color="auto" w:fill="FFFFFF"/>
        </w:rPr>
        <w:t xml:space="preserve"> August 100 people made up of family and friends of Mark Duggan who were requesting information on the case outside Tottenham Police Station. After receiving no information people started to get angry, which led to people throwing bottles</w:t>
      </w:r>
      <w:r w:rsidR="00570D2C" w:rsidRPr="007C6116">
        <w:rPr>
          <w:rFonts w:ascii="Arial" w:hAnsi="Arial" w:cs="Arial"/>
          <w:color w:val="222222"/>
          <w:sz w:val="24"/>
          <w:szCs w:val="24"/>
          <w:shd w:val="clear" w:color="auto" w:fill="FFFFFF"/>
        </w:rPr>
        <w:t xml:space="preserve"> and shooting fireworks at mounted police that were deployed</w:t>
      </w:r>
      <w:r w:rsidRPr="007C6116">
        <w:rPr>
          <w:rFonts w:ascii="Arial" w:hAnsi="Arial" w:cs="Arial"/>
          <w:color w:val="222222"/>
          <w:sz w:val="24"/>
          <w:szCs w:val="24"/>
          <w:shd w:val="clear" w:color="auto" w:fill="FFFFFF"/>
        </w:rPr>
        <w:t xml:space="preserve"> and setting 2 police cars on fire, eventually leading into a full-blown riot of looting and attacks on the police</w:t>
      </w:r>
      <w:r w:rsidR="00D87EAD" w:rsidRPr="007C6116">
        <w:rPr>
          <w:rFonts w:ascii="Arial" w:hAnsi="Arial" w:cs="Arial"/>
          <w:color w:val="222222"/>
          <w:sz w:val="24"/>
          <w:szCs w:val="24"/>
          <w:shd w:val="clear" w:color="auto" w:fill="FFFFFF"/>
        </w:rPr>
        <w:t xml:space="preserve">. </w:t>
      </w:r>
      <w:r w:rsidRPr="007C6116">
        <w:rPr>
          <w:rFonts w:ascii="Arial" w:hAnsi="Arial" w:cs="Arial"/>
          <w:color w:val="222222"/>
          <w:sz w:val="24"/>
          <w:szCs w:val="24"/>
          <w:shd w:val="clear" w:color="auto" w:fill="FFFFFF"/>
        </w:rPr>
        <w:t>(Lewis et al., 2011)</w:t>
      </w:r>
      <w:r w:rsidR="008077AD" w:rsidRPr="007C6116">
        <w:rPr>
          <w:rFonts w:ascii="Arial" w:hAnsi="Arial" w:cs="Arial"/>
          <w:color w:val="222222"/>
          <w:sz w:val="24"/>
          <w:szCs w:val="24"/>
          <w:shd w:val="clear" w:color="auto" w:fill="FFFFFF"/>
        </w:rPr>
        <w:t>.</w:t>
      </w:r>
    </w:p>
    <w:p w14:paraId="44269661" w14:textId="266E72BD" w:rsidR="00974C4D" w:rsidRPr="007C6116" w:rsidRDefault="00213D38" w:rsidP="00F57696">
      <w:pPr>
        <w:spacing w:line="360" w:lineRule="auto"/>
        <w:rPr>
          <w:rFonts w:ascii="Arial" w:hAnsi="Arial" w:cs="Arial"/>
          <w:color w:val="222222"/>
          <w:sz w:val="24"/>
          <w:szCs w:val="24"/>
          <w:shd w:val="clear" w:color="auto" w:fill="FFFFFF"/>
        </w:rPr>
      </w:pPr>
      <w:r w:rsidRPr="007C6116">
        <w:rPr>
          <w:rFonts w:ascii="Arial" w:hAnsi="Arial" w:cs="Arial"/>
          <w:color w:val="222222"/>
          <w:sz w:val="24"/>
          <w:szCs w:val="24"/>
          <w:shd w:val="clear" w:color="auto" w:fill="FFFFFF"/>
        </w:rPr>
        <w:t>Throughout the riots the police struggled to keep the peace, the police were outnumbered, the number of rioters kept increasing where as the police numbers did not</w:t>
      </w:r>
      <w:r w:rsidR="00315DEB" w:rsidRPr="007C6116">
        <w:rPr>
          <w:rFonts w:ascii="Arial" w:hAnsi="Arial" w:cs="Arial"/>
          <w:color w:val="222222"/>
          <w:sz w:val="24"/>
          <w:szCs w:val="24"/>
          <w:shd w:val="clear" w:color="auto" w:fill="FFFFFF"/>
        </w:rPr>
        <w:t xml:space="preserve">, the police did not have enough </w:t>
      </w:r>
      <w:r w:rsidR="00974C4D" w:rsidRPr="007C6116">
        <w:rPr>
          <w:rFonts w:ascii="Arial" w:hAnsi="Arial" w:cs="Arial"/>
          <w:color w:val="222222"/>
          <w:sz w:val="24"/>
          <w:szCs w:val="24"/>
          <w:shd w:val="clear" w:color="auto" w:fill="FFFFFF"/>
        </w:rPr>
        <w:t xml:space="preserve">equipment which meant some officers were not safely equipped and were at more of a danger of getting seriously injured. On the first night only 3,000 officers were </w:t>
      </w:r>
      <w:r w:rsidR="004A302B" w:rsidRPr="007C6116">
        <w:rPr>
          <w:rFonts w:ascii="Arial" w:hAnsi="Arial" w:cs="Arial"/>
          <w:color w:val="222222"/>
          <w:sz w:val="24"/>
          <w:szCs w:val="24"/>
          <w:shd w:val="clear" w:color="auto" w:fill="FFFFFF"/>
        </w:rPr>
        <w:t>deployed,</w:t>
      </w:r>
      <w:r w:rsidR="00974C4D" w:rsidRPr="007C6116">
        <w:rPr>
          <w:rFonts w:ascii="Arial" w:hAnsi="Arial" w:cs="Arial"/>
          <w:color w:val="222222"/>
          <w:sz w:val="24"/>
          <w:szCs w:val="24"/>
          <w:shd w:val="clear" w:color="auto" w:fill="FFFFFF"/>
        </w:rPr>
        <w:t xml:space="preserve"> and these officers were not deployed fast enough, the crowds got out of control, the number of officers then increased to 6,000 </w:t>
      </w:r>
      <w:r w:rsidR="004A302B" w:rsidRPr="007C6116">
        <w:rPr>
          <w:rFonts w:ascii="Arial" w:hAnsi="Arial" w:cs="Arial"/>
          <w:color w:val="222222"/>
          <w:sz w:val="24"/>
          <w:szCs w:val="24"/>
          <w:shd w:val="clear" w:color="auto" w:fill="FFFFFF"/>
        </w:rPr>
        <w:t>eventually</w:t>
      </w:r>
      <w:r w:rsidR="00974C4D" w:rsidRPr="007C6116">
        <w:rPr>
          <w:rFonts w:ascii="Arial" w:hAnsi="Arial" w:cs="Arial"/>
          <w:color w:val="222222"/>
          <w:sz w:val="24"/>
          <w:szCs w:val="24"/>
          <w:shd w:val="clear" w:color="auto" w:fill="FFFFFF"/>
        </w:rPr>
        <w:t xml:space="preserve"> leading to 16,000 officers</w:t>
      </w:r>
      <w:r w:rsidR="004A302B" w:rsidRPr="007C6116">
        <w:rPr>
          <w:rFonts w:ascii="Arial" w:hAnsi="Arial" w:cs="Arial"/>
          <w:color w:val="222222"/>
          <w:sz w:val="24"/>
          <w:szCs w:val="24"/>
          <w:shd w:val="clear" w:color="auto" w:fill="FFFFFF"/>
        </w:rPr>
        <w:t xml:space="preserve"> (BBC, 2011). </w:t>
      </w:r>
      <w:r w:rsidR="00974C4D" w:rsidRPr="007C6116">
        <w:rPr>
          <w:rFonts w:ascii="Arial" w:hAnsi="Arial" w:cs="Arial"/>
          <w:color w:val="222222"/>
          <w:sz w:val="24"/>
          <w:szCs w:val="24"/>
          <w:shd w:val="clear" w:color="auto" w:fill="FFFFFF"/>
        </w:rPr>
        <w:t>Th</w:t>
      </w:r>
      <w:r w:rsidR="004A302B" w:rsidRPr="007C6116">
        <w:rPr>
          <w:rFonts w:ascii="Arial" w:hAnsi="Arial" w:cs="Arial"/>
          <w:color w:val="222222"/>
          <w:sz w:val="24"/>
          <w:szCs w:val="24"/>
          <w:shd w:val="clear" w:color="auto" w:fill="FFFFFF"/>
        </w:rPr>
        <w:t xml:space="preserve">is suggests the </w:t>
      </w:r>
      <w:r w:rsidR="00974C4D" w:rsidRPr="007C6116">
        <w:rPr>
          <w:rFonts w:ascii="Arial" w:hAnsi="Arial" w:cs="Arial"/>
          <w:color w:val="222222"/>
          <w:sz w:val="24"/>
          <w:szCs w:val="24"/>
          <w:shd w:val="clear" w:color="auto" w:fill="FFFFFF"/>
        </w:rPr>
        <w:t xml:space="preserve">lack of officers did not give confidence to the public especially around the </w:t>
      </w:r>
      <w:r w:rsidR="004A302B" w:rsidRPr="007C6116">
        <w:rPr>
          <w:rFonts w:ascii="Arial" w:hAnsi="Arial" w:cs="Arial"/>
          <w:color w:val="222222"/>
          <w:sz w:val="24"/>
          <w:szCs w:val="24"/>
          <w:shd w:val="clear" w:color="auto" w:fill="FFFFFF"/>
        </w:rPr>
        <w:t>areas of London, which led to the rioters thinking that the police were not going to stop them so they could keep causing more damage.</w:t>
      </w:r>
      <w:r w:rsidR="00B543E1" w:rsidRPr="007C6116">
        <w:rPr>
          <w:rFonts w:ascii="Arial" w:hAnsi="Arial" w:cs="Arial"/>
          <w:color w:val="222222"/>
          <w:sz w:val="24"/>
          <w:szCs w:val="24"/>
          <w:shd w:val="clear" w:color="auto" w:fill="FFFFFF"/>
        </w:rPr>
        <w:t xml:space="preserve"> Also</w:t>
      </w:r>
      <w:r w:rsidR="00D819D4" w:rsidRPr="007C6116">
        <w:rPr>
          <w:rFonts w:ascii="Arial" w:hAnsi="Arial" w:cs="Arial"/>
          <w:color w:val="222222"/>
          <w:sz w:val="24"/>
          <w:szCs w:val="24"/>
          <w:shd w:val="clear" w:color="auto" w:fill="FFFFFF"/>
        </w:rPr>
        <w:t>,</w:t>
      </w:r>
      <w:r w:rsidR="00B543E1" w:rsidRPr="007C6116">
        <w:rPr>
          <w:rFonts w:ascii="Arial" w:hAnsi="Arial" w:cs="Arial"/>
          <w:color w:val="222222"/>
          <w:sz w:val="24"/>
          <w:szCs w:val="24"/>
          <w:shd w:val="clear" w:color="auto" w:fill="FFFFFF"/>
        </w:rPr>
        <w:t xml:space="preserve"> it suggests that the police were completely </w:t>
      </w:r>
      <w:r w:rsidR="00D819D4" w:rsidRPr="007C6116">
        <w:rPr>
          <w:rFonts w:ascii="Arial" w:hAnsi="Arial" w:cs="Arial"/>
          <w:color w:val="222222"/>
          <w:sz w:val="24"/>
          <w:szCs w:val="24"/>
          <w:shd w:val="clear" w:color="auto" w:fill="FFFFFF"/>
        </w:rPr>
        <w:t>outnumbered,</w:t>
      </w:r>
      <w:r w:rsidR="00B543E1" w:rsidRPr="007C6116">
        <w:rPr>
          <w:rFonts w:ascii="Arial" w:hAnsi="Arial" w:cs="Arial"/>
          <w:color w:val="222222"/>
          <w:sz w:val="24"/>
          <w:szCs w:val="24"/>
          <w:shd w:val="clear" w:color="auto" w:fill="FFFFFF"/>
        </w:rPr>
        <w:t xml:space="preserve"> and it was impossible to police such a large and violent crowd with not enough officers and to do it safely, this made it extremely difficult for the police to deliver an effective service.</w:t>
      </w:r>
    </w:p>
    <w:p w14:paraId="6966D4E2" w14:textId="393D6370" w:rsidR="004A302B" w:rsidRPr="007C6116" w:rsidRDefault="004A302B" w:rsidP="00F57696">
      <w:pPr>
        <w:spacing w:line="360" w:lineRule="auto"/>
        <w:rPr>
          <w:rFonts w:ascii="Arial" w:hAnsi="Arial" w:cs="Arial"/>
          <w:color w:val="222222"/>
          <w:sz w:val="24"/>
          <w:szCs w:val="24"/>
          <w:shd w:val="clear" w:color="auto" w:fill="FFFFFF"/>
        </w:rPr>
      </w:pPr>
      <w:r w:rsidRPr="007C6116">
        <w:rPr>
          <w:rFonts w:ascii="Arial" w:hAnsi="Arial" w:cs="Arial"/>
          <w:color w:val="222222"/>
          <w:sz w:val="24"/>
          <w:szCs w:val="24"/>
          <w:shd w:val="clear" w:color="auto" w:fill="FFFFFF"/>
        </w:rPr>
        <w:lastRenderedPageBreak/>
        <w:t xml:space="preserve">The public criticised the police, which led to new </w:t>
      </w:r>
      <w:r w:rsidR="00345E24" w:rsidRPr="007C6116">
        <w:rPr>
          <w:rFonts w:ascii="Arial" w:hAnsi="Arial" w:cs="Arial"/>
          <w:color w:val="222222"/>
          <w:sz w:val="24"/>
          <w:szCs w:val="24"/>
          <w:shd w:val="clear" w:color="auto" w:fill="FFFFFF"/>
        </w:rPr>
        <w:t>stories</w:t>
      </w:r>
      <w:r w:rsidRPr="007C6116">
        <w:rPr>
          <w:rFonts w:ascii="Arial" w:hAnsi="Arial" w:cs="Arial"/>
          <w:color w:val="222222"/>
          <w:sz w:val="24"/>
          <w:szCs w:val="24"/>
          <w:shd w:val="clear" w:color="auto" w:fill="FFFFFF"/>
        </w:rPr>
        <w:t xml:space="preserve"> and political debates about the preparedness of the police, and that the police were too soft as they did not stop the rioting before the police lost control, which led to questions of why the police were not more </w:t>
      </w:r>
      <w:r w:rsidR="00345E24" w:rsidRPr="007C6116">
        <w:rPr>
          <w:rFonts w:ascii="Arial" w:hAnsi="Arial" w:cs="Arial"/>
          <w:color w:val="222222"/>
          <w:sz w:val="24"/>
          <w:szCs w:val="24"/>
          <w:shd w:val="clear" w:color="auto" w:fill="FFFFFF"/>
        </w:rPr>
        <w:t>though</w:t>
      </w:r>
      <w:r w:rsidRPr="007C6116">
        <w:rPr>
          <w:rFonts w:ascii="Arial" w:hAnsi="Arial" w:cs="Arial"/>
          <w:color w:val="222222"/>
          <w:sz w:val="24"/>
          <w:szCs w:val="24"/>
          <w:shd w:val="clear" w:color="auto" w:fill="FFFFFF"/>
        </w:rPr>
        <w:t xml:space="preserve"> and </w:t>
      </w:r>
      <w:r w:rsidR="00345E24" w:rsidRPr="007C6116">
        <w:rPr>
          <w:rFonts w:ascii="Arial" w:hAnsi="Arial" w:cs="Arial"/>
          <w:color w:val="222222"/>
          <w:sz w:val="24"/>
          <w:szCs w:val="24"/>
          <w:shd w:val="clear" w:color="auto" w:fill="FFFFFF"/>
        </w:rPr>
        <w:t>robust to the rioters (Stott et al., 2017).</w:t>
      </w:r>
      <w:r w:rsidR="00330FD7" w:rsidRPr="007C6116">
        <w:rPr>
          <w:rFonts w:ascii="Arial" w:hAnsi="Arial" w:cs="Arial"/>
          <w:color w:val="222222"/>
          <w:sz w:val="24"/>
          <w:szCs w:val="24"/>
          <w:shd w:val="clear" w:color="auto" w:fill="FFFFFF"/>
        </w:rPr>
        <w:t xml:space="preserve"> However</w:t>
      </w:r>
      <w:r w:rsidR="00390ADF" w:rsidRPr="007C6116">
        <w:rPr>
          <w:rFonts w:ascii="Arial" w:hAnsi="Arial" w:cs="Arial"/>
          <w:color w:val="222222"/>
          <w:sz w:val="24"/>
          <w:szCs w:val="24"/>
          <w:shd w:val="clear" w:color="auto" w:fill="FFFFFF"/>
        </w:rPr>
        <w:t>,</w:t>
      </w:r>
      <w:r w:rsidR="00330FD7" w:rsidRPr="007C6116">
        <w:rPr>
          <w:rFonts w:ascii="Arial" w:hAnsi="Arial" w:cs="Arial"/>
          <w:color w:val="222222"/>
          <w:sz w:val="24"/>
          <w:szCs w:val="24"/>
          <w:shd w:val="clear" w:color="auto" w:fill="FFFFFF"/>
        </w:rPr>
        <w:t xml:space="preserve"> some of the public </w:t>
      </w:r>
      <w:r w:rsidR="00463C91" w:rsidRPr="007C6116">
        <w:rPr>
          <w:rFonts w:ascii="Arial" w:hAnsi="Arial" w:cs="Arial"/>
          <w:color w:val="222222"/>
          <w:sz w:val="24"/>
          <w:szCs w:val="24"/>
          <w:shd w:val="clear" w:color="auto" w:fill="FFFFFF"/>
        </w:rPr>
        <w:t>believed</w:t>
      </w:r>
      <w:r w:rsidR="00330FD7" w:rsidRPr="007C6116">
        <w:rPr>
          <w:rFonts w:ascii="Arial" w:hAnsi="Arial" w:cs="Arial"/>
          <w:color w:val="222222"/>
          <w:sz w:val="24"/>
          <w:szCs w:val="24"/>
          <w:shd w:val="clear" w:color="auto" w:fill="FFFFFF"/>
        </w:rPr>
        <w:t xml:space="preserve"> that the police </w:t>
      </w:r>
      <w:r w:rsidR="00B543E1" w:rsidRPr="007C6116">
        <w:rPr>
          <w:rFonts w:ascii="Arial" w:hAnsi="Arial" w:cs="Arial"/>
          <w:color w:val="222222"/>
          <w:sz w:val="24"/>
          <w:szCs w:val="24"/>
          <w:shd w:val="clear" w:color="auto" w:fill="FFFFFF"/>
        </w:rPr>
        <w:t xml:space="preserve">were being </w:t>
      </w:r>
      <w:r w:rsidR="00880F59" w:rsidRPr="007C6116">
        <w:rPr>
          <w:rFonts w:ascii="Arial" w:hAnsi="Arial" w:cs="Arial"/>
          <w:color w:val="222222"/>
          <w:sz w:val="24"/>
          <w:szCs w:val="24"/>
          <w:shd w:val="clear" w:color="auto" w:fill="FFFFFF"/>
        </w:rPr>
        <w:t xml:space="preserve">hard on the public and </w:t>
      </w:r>
      <w:r w:rsidR="00390ADF" w:rsidRPr="007C6116">
        <w:rPr>
          <w:rFonts w:ascii="Arial" w:hAnsi="Arial" w:cs="Arial"/>
          <w:color w:val="222222"/>
          <w:sz w:val="24"/>
          <w:szCs w:val="24"/>
          <w:shd w:val="clear" w:color="auto" w:fill="FFFFFF"/>
        </w:rPr>
        <w:t>also,</w:t>
      </w:r>
      <w:r w:rsidR="00880F59" w:rsidRPr="007C6116">
        <w:rPr>
          <w:rFonts w:ascii="Arial" w:hAnsi="Arial" w:cs="Arial"/>
          <w:color w:val="222222"/>
          <w:sz w:val="24"/>
          <w:szCs w:val="24"/>
          <w:shd w:val="clear" w:color="auto" w:fill="FFFFFF"/>
        </w:rPr>
        <w:t xml:space="preserve"> they were accused of </w:t>
      </w:r>
      <w:r w:rsidR="00463C91" w:rsidRPr="007C6116">
        <w:rPr>
          <w:rFonts w:ascii="Arial" w:hAnsi="Arial" w:cs="Arial"/>
          <w:color w:val="222222"/>
          <w:sz w:val="24"/>
          <w:szCs w:val="24"/>
          <w:shd w:val="clear" w:color="auto" w:fill="FFFFFF"/>
        </w:rPr>
        <w:t xml:space="preserve">causing more of a retaliation from the public by the police illegitimately attack them, and the public who were not involved with the riot at all said the riot was </w:t>
      </w:r>
      <w:r w:rsidR="00B9475F" w:rsidRPr="007C6116">
        <w:rPr>
          <w:rFonts w:ascii="Arial" w:hAnsi="Arial" w:cs="Arial"/>
          <w:color w:val="222222"/>
          <w:sz w:val="24"/>
          <w:szCs w:val="24"/>
          <w:shd w:val="clear" w:color="auto" w:fill="FFFFFF"/>
        </w:rPr>
        <w:t>in line</w:t>
      </w:r>
      <w:r w:rsidR="00463C91" w:rsidRPr="007C6116">
        <w:rPr>
          <w:rFonts w:ascii="Arial" w:hAnsi="Arial" w:cs="Arial"/>
          <w:color w:val="222222"/>
          <w:sz w:val="24"/>
          <w:szCs w:val="24"/>
          <w:shd w:val="clear" w:color="auto" w:fill="FFFFFF"/>
        </w:rPr>
        <w:t xml:space="preserve"> with how the police were acting (</w:t>
      </w:r>
      <w:r w:rsidR="00463C91" w:rsidRPr="007C6116">
        <w:rPr>
          <w:rFonts w:ascii="Arial" w:hAnsi="Arial" w:cs="Arial"/>
          <w:color w:val="222222"/>
          <w:sz w:val="24"/>
          <w:szCs w:val="24"/>
          <w:shd w:val="clear" w:color="auto" w:fill="FFFFFF"/>
        </w:rPr>
        <w:t>Drury</w:t>
      </w:r>
      <w:r w:rsidR="00463C91" w:rsidRPr="007C6116">
        <w:rPr>
          <w:rFonts w:ascii="Arial" w:hAnsi="Arial" w:cs="Arial"/>
          <w:color w:val="222222"/>
          <w:sz w:val="24"/>
          <w:szCs w:val="24"/>
          <w:shd w:val="clear" w:color="auto" w:fill="FFFFFF"/>
        </w:rPr>
        <w:t xml:space="preserve"> et al., 2021).</w:t>
      </w:r>
    </w:p>
    <w:p w14:paraId="51BF9F20" w14:textId="5AE44072" w:rsidR="00300155" w:rsidRPr="007C6116" w:rsidRDefault="00187455" w:rsidP="00F57696">
      <w:pPr>
        <w:spacing w:line="360" w:lineRule="auto"/>
        <w:rPr>
          <w:rFonts w:ascii="Arial" w:hAnsi="Arial" w:cs="Arial"/>
          <w:color w:val="222222"/>
          <w:sz w:val="24"/>
          <w:szCs w:val="24"/>
          <w:shd w:val="clear" w:color="auto" w:fill="FFFFFF"/>
        </w:rPr>
      </w:pPr>
      <w:r w:rsidRPr="007C6116">
        <w:rPr>
          <w:rFonts w:ascii="Arial" w:hAnsi="Arial" w:cs="Arial"/>
          <w:color w:val="222222"/>
          <w:sz w:val="24"/>
          <w:szCs w:val="24"/>
          <w:shd w:val="clear" w:color="auto" w:fill="FFFFFF"/>
        </w:rPr>
        <w:t>Overall,</w:t>
      </w:r>
      <w:r w:rsidR="00300155" w:rsidRPr="007C6116">
        <w:rPr>
          <w:rFonts w:ascii="Arial" w:hAnsi="Arial" w:cs="Arial"/>
          <w:color w:val="222222"/>
          <w:sz w:val="24"/>
          <w:szCs w:val="24"/>
          <w:shd w:val="clear" w:color="auto" w:fill="FFFFFF"/>
        </w:rPr>
        <w:t xml:space="preserve"> during the 2011 riots it can be argued that the police delivered an effective service, the police were under staffed and under supported which made it extremely difficult for them to control the rioters. Its also important to note that the police are under </w:t>
      </w:r>
      <w:r w:rsidRPr="007C6116">
        <w:rPr>
          <w:rFonts w:ascii="Arial" w:hAnsi="Arial" w:cs="Arial"/>
          <w:color w:val="222222"/>
          <w:sz w:val="24"/>
          <w:szCs w:val="24"/>
          <w:shd w:val="clear" w:color="auto" w:fill="FFFFFF"/>
        </w:rPr>
        <w:t>constant</w:t>
      </w:r>
      <w:r w:rsidR="00300155" w:rsidRPr="007C6116">
        <w:rPr>
          <w:rFonts w:ascii="Arial" w:hAnsi="Arial" w:cs="Arial"/>
          <w:color w:val="222222"/>
          <w:sz w:val="24"/>
          <w:szCs w:val="24"/>
          <w:shd w:val="clear" w:color="auto" w:fill="FFFFFF"/>
        </w:rPr>
        <w:t xml:space="preserve"> </w:t>
      </w:r>
      <w:r w:rsidRPr="007C6116">
        <w:rPr>
          <w:rFonts w:ascii="Arial" w:hAnsi="Arial" w:cs="Arial"/>
          <w:color w:val="222222"/>
          <w:sz w:val="24"/>
          <w:szCs w:val="24"/>
          <w:shd w:val="clear" w:color="auto" w:fill="FFFFFF"/>
        </w:rPr>
        <w:t>scrutiny</w:t>
      </w:r>
      <w:r w:rsidR="00300155" w:rsidRPr="007C6116">
        <w:rPr>
          <w:rFonts w:ascii="Arial" w:hAnsi="Arial" w:cs="Arial"/>
          <w:color w:val="222222"/>
          <w:sz w:val="24"/>
          <w:szCs w:val="24"/>
          <w:shd w:val="clear" w:color="auto" w:fill="FFFFFF"/>
        </w:rPr>
        <w:t xml:space="preserve"> from the public during the riots, and those who were involved did not have a good relationship with the police. The actions of the police that led to Mark Duggans death </w:t>
      </w:r>
      <w:r w:rsidRPr="007C6116">
        <w:rPr>
          <w:rFonts w:ascii="Arial" w:hAnsi="Arial" w:cs="Arial"/>
          <w:color w:val="222222"/>
          <w:sz w:val="24"/>
          <w:szCs w:val="24"/>
          <w:shd w:val="clear" w:color="auto" w:fill="FFFFFF"/>
        </w:rPr>
        <w:t xml:space="preserve">made the relationship with the public even more complicated than it already was, evidently causing outrage within the communities. </w:t>
      </w:r>
    </w:p>
    <w:p w14:paraId="1FE1B0E0" w14:textId="7FFB5090" w:rsidR="00271093" w:rsidRPr="007C6116" w:rsidRDefault="00BD398A" w:rsidP="00F57696">
      <w:pPr>
        <w:spacing w:line="360" w:lineRule="auto"/>
        <w:rPr>
          <w:rFonts w:ascii="Arial" w:hAnsi="Arial" w:cs="Arial"/>
          <w:color w:val="222222"/>
          <w:sz w:val="24"/>
          <w:szCs w:val="24"/>
          <w:shd w:val="clear" w:color="auto" w:fill="FFFFFF"/>
        </w:rPr>
      </w:pPr>
      <w:r w:rsidRPr="007C6116">
        <w:rPr>
          <w:rFonts w:ascii="Arial" w:hAnsi="Arial" w:cs="Arial"/>
          <w:color w:val="222222"/>
          <w:sz w:val="24"/>
          <w:szCs w:val="24"/>
          <w:shd w:val="clear" w:color="auto" w:fill="FFFFFF"/>
        </w:rPr>
        <w:t>Furthermore, the Police struggled to provide an effective service due to, o</w:t>
      </w:r>
      <w:r w:rsidR="00271093" w:rsidRPr="007C6116">
        <w:rPr>
          <w:rFonts w:ascii="Arial" w:hAnsi="Arial" w:cs="Arial"/>
          <w:color w:val="222222"/>
          <w:sz w:val="24"/>
          <w:szCs w:val="24"/>
          <w:shd w:val="clear" w:color="auto" w:fill="FFFFFF"/>
        </w:rPr>
        <w:t xml:space="preserve">n the </w:t>
      </w:r>
      <w:r w:rsidR="00B9475F" w:rsidRPr="007C6116">
        <w:rPr>
          <w:rFonts w:ascii="Arial" w:hAnsi="Arial" w:cs="Arial"/>
          <w:color w:val="222222"/>
          <w:sz w:val="24"/>
          <w:szCs w:val="24"/>
          <w:shd w:val="clear" w:color="auto" w:fill="FFFFFF"/>
        </w:rPr>
        <w:t>23</w:t>
      </w:r>
      <w:r w:rsidR="00B9475F" w:rsidRPr="007C6116">
        <w:rPr>
          <w:rFonts w:ascii="Arial" w:hAnsi="Arial" w:cs="Arial"/>
          <w:color w:val="222222"/>
          <w:sz w:val="24"/>
          <w:szCs w:val="24"/>
          <w:shd w:val="clear" w:color="auto" w:fill="FFFFFF"/>
          <w:vertAlign w:val="superscript"/>
        </w:rPr>
        <w:t>rd of</w:t>
      </w:r>
      <w:r w:rsidR="00271093" w:rsidRPr="007C6116">
        <w:rPr>
          <w:rFonts w:ascii="Arial" w:hAnsi="Arial" w:cs="Arial"/>
          <w:color w:val="222222"/>
          <w:sz w:val="24"/>
          <w:szCs w:val="24"/>
          <w:shd w:val="clear" w:color="auto" w:fill="FFFFFF"/>
        </w:rPr>
        <w:t xml:space="preserve"> March 2020 the UK went into lockdown</w:t>
      </w:r>
      <w:r w:rsidR="00181D19" w:rsidRPr="007C6116">
        <w:rPr>
          <w:rFonts w:ascii="Arial" w:hAnsi="Arial" w:cs="Arial"/>
          <w:color w:val="222222"/>
          <w:sz w:val="24"/>
          <w:szCs w:val="24"/>
          <w:shd w:val="clear" w:color="auto" w:fill="FFFFFF"/>
        </w:rPr>
        <w:t xml:space="preserve"> due to the Coronavirus Pandemic</w:t>
      </w:r>
      <w:r w:rsidRPr="007C6116">
        <w:rPr>
          <w:rFonts w:ascii="Arial" w:hAnsi="Arial" w:cs="Arial"/>
          <w:color w:val="222222"/>
          <w:sz w:val="24"/>
          <w:szCs w:val="24"/>
          <w:shd w:val="clear" w:color="auto" w:fill="FFFFFF"/>
        </w:rPr>
        <w:t xml:space="preserve"> </w:t>
      </w:r>
      <w:r w:rsidR="00271093" w:rsidRPr="007C6116">
        <w:rPr>
          <w:rFonts w:ascii="Arial" w:hAnsi="Arial" w:cs="Arial"/>
          <w:color w:val="222222"/>
          <w:sz w:val="24"/>
          <w:szCs w:val="24"/>
          <w:shd w:val="clear" w:color="auto" w:fill="FFFFFF"/>
        </w:rPr>
        <w:t>(</w:t>
      </w:r>
      <w:r w:rsidRPr="007C6116">
        <w:rPr>
          <w:rFonts w:ascii="Arial" w:hAnsi="Arial" w:cs="Arial"/>
          <w:color w:val="222222"/>
          <w:sz w:val="24"/>
          <w:szCs w:val="24"/>
          <w:shd w:val="clear" w:color="auto" w:fill="FFFFFF"/>
        </w:rPr>
        <w:t>Institute for Government, 2021</w:t>
      </w:r>
      <w:r w:rsidR="00271093" w:rsidRPr="007C6116">
        <w:rPr>
          <w:rFonts w:ascii="Arial" w:hAnsi="Arial" w:cs="Arial"/>
          <w:color w:val="222222"/>
          <w:sz w:val="24"/>
          <w:szCs w:val="24"/>
          <w:shd w:val="clear" w:color="auto" w:fill="FFFFFF"/>
        </w:rPr>
        <w:t xml:space="preserve">). This meant that the </w:t>
      </w:r>
      <w:r w:rsidR="00BD1CD0" w:rsidRPr="007C6116">
        <w:rPr>
          <w:rFonts w:ascii="Arial" w:hAnsi="Arial" w:cs="Arial"/>
          <w:color w:val="222222"/>
          <w:sz w:val="24"/>
          <w:szCs w:val="24"/>
          <w:shd w:val="clear" w:color="auto" w:fill="FFFFFF"/>
        </w:rPr>
        <w:t>public, including</w:t>
      </w:r>
      <w:r w:rsidR="00271093" w:rsidRPr="007C6116">
        <w:rPr>
          <w:rFonts w:ascii="Arial" w:hAnsi="Arial" w:cs="Arial"/>
          <w:color w:val="222222"/>
          <w:sz w:val="24"/>
          <w:szCs w:val="24"/>
          <w:shd w:val="clear" w:color="auto" w:fill="FFFFFF"/>
        </w:rPr>
        <w:t xml:space="preserve"> health boards and the Police having to quickly adjust the way they worked. With the Police having to change and adapt to enforcing new laws, this caused challenging criticism from the general public (Aitkenhead et al., 2022).</w:t>
      </w:r>
      <w:r w:rsidR="00E668C5" w:rsidRPr="007C6116">
        <w:rPr>
          <w:rFonts w:ascii="Arial" w:hAnsi="Arial" w:cs="Arial"/>
          <w:color w:val="222222"/>
          <w:sz w:val="24"/>
          <w:szCs w:val="24"/>
          <w:shd w:val="clear" w:color="auto" w:fill="FFFFFF"/>
        </w:rPr>
        <w:t xml:space="preserve"> </w:t>
      </w:r>
      <w:r w:rsidR="00181D19" w:rsidRPr="007C6116">
        <w:rPr>
          <w:rFonts w:ascii="Arial" w:hAnsi="Arial" w:cs="Arial"/>
          <w:color w:val="222222"/>
          <w:sz w:val="24"/>
          <w:szCs w:val="24"/>
          <w:shd w:val="clear" w:color="auto" w:fill="FFFFFF"/>
        </w:rPr>
        <w:t xml:space="preserve">According to Doody (2021) the media started to publish negative articles about how the public disliked the new rules that were being enforced onto them by the police. </w:t>
      </w:r>
    </w:p>
    <w:p w14:paraId="1A1F82B6" w14:textId="4D20292F" w:rsidR="00040851" w:rsidRPr="007C6116" w:rsidRDefault="00040851" w:rsidP="00F57696">
      <w:pPr>
        <w:spacing w:line="360" w:lineRule="auto"/>
        <w:rPr>
          <w:rFonts w:ascii="Arial" w:hAnsi="Arial" w:cs="Arial"/>
          <w:color w:val="222222"/>
          <w:sz w:val="24"/>
          <w:szCs w:val="24"/>
          <w:shd w:val="clear" w:color="auto" w:fill="FFFFFF"/>
        </w:rPr>
      </w:pPr>
      <w:r w:rsidRPr="007C6116">
        <w:rPr>
          <w:rFonts w:ascii="Arial" w:hAnsi="Arial" w:cs="Arial"/>
          <w:color w:val="222222"/>
          <w:sz w:val="24"/>
          <w:szCs w:val="24"/>
          <w:shd w:val="clear" w:color="auto" w:fill="FFFFFF"/>
        </w:rPr>
        <w:t xml:space="preserve">During the </w:t>
      </w:r>
      <w:r w:rsidR="002859FC" w:rsidRPr="007C6116">
        <w:rPr>
          <w:rFonts w:ascii="Arial" w:hAnsi="Arial" w:cs="Arial"/>
          <w:color w:val="222222"/>
          <w:sz w:val="24"/>
          <w:szCs w:val="24"/>
          <w:shd w:val="clear" w:color="auto" w:fill="FFFFFF"/>
        </w:rPr>
        <w:t>pandemic</w:t>
      </w:r>
      <w:r w:rsidRPr="007C6116">
        <w:rPr>
          <w:rFonts w:ascii="Arial" w:hAnsi="Arial" w:cs="Arial"/>
          <w:color w:val="222222"/>
          <w:sz w:val="24"/>
          <w:szCs w:val="24"/>
          <w:shd w:val="clear" w:color="auto" w:fill="FFFFFF"/>
        </w:rPr>
        <w:t xml:space="preserve"> the police found themselves in </w:t>
      </w:r>
      <w:r w:rsidR="002859FC" w:rsidRPr="007C6116">
        <w:rPr>
          <w:rFonts w:ascii="Arial" w:hAnsi="Arial" w:cs="Arial"/>
          <w:color w:val="222222"/>
          <w:sz w:val="24"/>
          <w:szCs w:val="24"/>
          <w:shd w:val="clear" w:color="auto" w:fill="FFFFFF"/>
        </w:rPr>
        <w:t>situations with added danger</w:t>
      </w:r>
      <w:r w:rsidR="005C0B18" w:rsidRPr="007C6116">
        <w:rPr>
          <w:rFonts w:ascii="Arial" w:hAnsi="Arial" w:cs="Arial"/>
          <w:color w:val="222222"/>
          <w:sz w:val="24"/>
          <w:szCs w:val="24"/>
          <w:shd w:val="clear" w:color="auto" w:fill="FFFFFF"/>
        </w:rPr>
        <w:t xml:space="preserve">. Before the pandemic police in their jobs face high amounts of danger every day, however due to the pandemic there was </w:t>
      </w:r>
      <w:r w:rsidR="00BC44E5" w:rsidRPr="007C6116">
        <w:rPr>
          <w:rFonts w:ascii="Arial" w:hAnsi="Arial" w:cs="Arial"/>
          <w:color w:val="222222"/>
          <w:sz w:val="24"/>
          <w:szCs w:val="24"/>
          <w:shd w:val="clear" w:color="auto" w:fill="FFFFFF"/>
        </w:rPr>
        <w:t>an</w:t>
      </w:r>
      <w:r w:rsidR="005C0B18" w:rsidRPr="007C6116">
        <w:rPr>
          <w:rFonts w:ascii="Arial" w:hAnsi="Arial" w:cs="Arial"/>
          <w:color w:val="222222"/>
          <w:sz w:val="24"/>
          <w:szCs w:val="24"/>
          <w:shd w:val="clear" w:color="auto" w:fill="FFFFFF"/>
        </w:rPr>
        <w:t xml:space="preserve"> increase in danger which meant officers had to think about their own safety even more, this restricted the police from being capable of doing their jobs (HMICFRS, 2021). </w:t>
      </w:r>
    </w:p>
    <w:p w14:paraId="541FB3DC" w14:textId="5D556B85" w:rsidR="00271093" w:rsidRPr="007C6116" w:rsidRDefault="00FB69D0" w:rsidP="00F57696">
      <w:pPr>
        <w:spacing w:line="360" w:lineRule="auto"/>
        <w:rPr>
          <w:rFonts w:ascii="Arial" w:hAnsi="Arial" w:cs="Arial"/>
          <w:color w:val="222222"/>
          <w:sz w:val="24"/>
          <w:szCs w:val="24"/>
          <w:shd w:val="clear" w:color="auto" w:fill="FFFFFF"/>
        </w:rPr>
      </w:pPr>
      <w:r w:rsidRPr="007C6116">
        <w:rPr>
          <w:rFonts w:ascii="Arial" w:hAnsi="Arial" w:cs="Arial"/>
          <w:color w:val="222222"/>
          <w:sz w:val="24"/>
          <w:szCs w:val="24"/>
          <w:shd w:val="clear" w:color="auto" w:fill="FFFFFF"/>
        </w:rPr>
        <w:t xml:space="preserve">The lockdown started in March 2020, by May 2020 lots of the public ere getting angry with the rules, this led to large Anti-lockdown protests (Metropolitan Police, 2020). This suggests that the police could not deliver as an effective service to </w:t>
      </w:r>
      <w:r w:rsidR="00C04DAF" w:rsidRPr="007C6116">
        <w:rPr>
          <w:rFonts w:ascii="Arial" w:hAnsi="Arial" w:cs="Arial"/>
          <w:color w:val="222222"/>
          <w:sz w:val="24"/>
          <w:szCs w:val="24"/>
          <w:shd w:val="clear" w:color="auto" w:fill="FFFFFF"/>
        </w:rPr>
        <w:t xml:space="preserve">the public who needed help due to the fact that large number of officers were needed to </w:t>
      </w:r>
      <w:r w:rsidR="00C04DAF" w:rsidRPr="007C6116">
        <w:rPr>
          <w:rFonts w:ascii="Arial" w:hAnsi="Arial" w:cs="Arial"/>
          <w:color w:val="222222"/>
          <w:sz w:val="24"/>
          <w:szCs w:val="24"/>
          <w:shd w:val="clear" w:color="auto" w:fill="FFFFFF"/>
        </w:rPr>
        <w:lastRenderedPageBreak/>
        <w:t>help police these new events. As a result of the protests, the police were unable to properly help with the increase of domestic abuse calls, due to the public having to stay home during the lockdowns (Havard, 2021)</w:t>
      </w:r>
      <w:r w:rsidR="00B9475F" w:rsidRPr="007C6116">
        <w:rPr>
          <w:rFonts w:ascii="Arial" w:hAnsi="Arial" w:cs="Arial"/>
          <w:color w:val="222222"/>
          <w:sz w:val="24"/>
          <w:szCs w:val="24"/>
          <w:shd w:val="clear" w:color="auto" w:fill="FFFFFF"/>
        </w:rPr>
        <w:t>.</w:t>
      </w:r>
    </w:p>
    <w:p w14:paraId="42D0F416" w14:textId="23C2EC5A" w:rsidR="000974C2" w:rsidRPr="007C6116" w:rsidRDefault="008B6079" w:rsidP="00F57696">
      <w:pPr>
        <w:spacing w:line="360" w:lineRule="auto"/>
        <w:rPr>
          <w:rFonts w:ascii="Arial" w:hAnsi="Arial" w:cs="Arial"/>
          <w:color w:val="222222"/>
          <w:sz w:val="24"/>
          <w:szCs w:val="24"/>
          <w:shd w:val="clear" w:color="auto" w:fill="FFFFFF"/>
        </w:rPr>
      </w:pPr>
      <w:r w:rsidRPr="007C6116">
        <w:rPr>
          <w:rFonts w:ascii="Arial" w:hAnsi="Arial" w:cs="Arial"/>
          <w:color w:val="222222"/>
          <w:sz w:val="24"/>
          <w:szCs w:val="24"/>
          <w:shd w:val="clear" w:color="auto" w:fill="FFFFFF"/>
        </w:rPr>
        <w:t xml:space="preserve">When the police </w:t>
      </w:r>
      <w:r w:rsidR="009B7B67" w:rsidRPr="007C6116">
        <w:rPr>
          <w:rFonts w:ascii="Arial" w:hAnsi="Arial" w:cs="Arial"/>
          <w:color w:val="222222"/>
          <w:sz w:val="24"/>
          <w:szCs w:val="24"/>
          <w:shd w:val="clear" w:color="auto" w:fill="FFFFFF"/>
        </w:rPr>
        <w:t xml:space="preserve">have </w:t>
      </w:r>
      <w:r w:rsidRPr="007C6116">
        <w:rPr>
          <w:rFonts w:ascii="Arial" w:hAnsi="Arial" w:cs="Arial"/>
          <w:color w:val="222222"/>
          <w:sz w:val="24"/>
          <w:szCs w:val="24"/>
          <w:shd w:val="clear" w:color="auto" w:fill="FFFFFF"/>
        </w:rPr>
        <w:t xml:space="preserve">to deal with major events such as the 2011 London riots and the Coronavirus Pandemic there are a few factors that </w:t>
      </w:r>
      <w:r w:rsidR="009B7B67" w:rsidRPr="007C6116">
        <w:rPr>
          <w:rFonts w:ascii="Arial" w:hAnsi="Arial" w:cs="Arial"/>
          <w:color w:val="222222"/>
          <w:sz w:val="24"/>
          <w:szCs w:val="24"/>
          <w:shd w:val="clear" w:color="auto" w:fill="FFFFFF"/>
        </w:rPr>
        <w:t>affect</w:t>
      </w:r>
      <w:r w:rsidRPr="007C6116">
        <w:rPr>
          <w:rFonts w:ascii="Arial" w:hAnsi="Arial" w:cs="Arial"/>
          <w:color w:val="222222"/>
          <w:sz w:val="24"/>
          <w:szCs w:val="24"/>
          <w:shd w:val="clear" w:color="auto" w:fill="FFFFFF"/>
        </w:rPr>
        <w:t xml:space="preserve"> how the police are able to deliver an effective service</w:t>
      </w:r>
      <w:r w:rsidR="009B7B67" w:rsidRPr="007C6116">
        <w:rPr>
          <w:rFonts w:ascii="Arial" w:hAnsi="Arial" w:cs="Arial"/>
          <w:color w:val="222222"/>
          <w:sz w:val="24"/>
          <w:szCs w:val="24"/>
          <w:shd w:val="clear" w:color="auto" w:fill="FFFFFF"/>
        </w:rPr>
        <w:t>. When comparing the results of both of these events, it is important that the police and the public relationship is strong and that the public are able to trust the police, because without the public trusting the police, the police can not deliver an effective service.</w:t>
      </w:r>
    </w:p>
    <w:p w14:paraId="47F79B29" w14:textId="674EA929" w:rsidR="00EF371D" w:rsidRPr="007C6116" w:rsidRDefault="00EF371D" w:rsidP="00F57696">
      <w:pPr>
        <w:spacing w:line="360" w:lineRule="auto"/>
        <w:rPr>
          <w:rFonts w:ascii="Arial" w:hAnsi="Arial" w:cs="Arial"/>
          <w:color w:val="222222"/>
          <w:sz w:val="24"/>
          <w:szCs w:val="24"/>
          <w:u w:val="single"/>
          <w:shd w:val="clear" w:color="auto" w:fill="FFFFFF"/>
        </w:rPr>
      </w:pPr>
      <w:r w:rsidRPr="007C6116">
        <w:rPr>
          <w:rFonts w:ascii="Arial" w:hAnsi="Arial" w:cs="Arial"/>
          <w:color w:val="222222"/>
          <w:sz w:val="24"/>
          <w:szCs w:val="24"/>
          <w:u w:val="single"/>
          <w:shd w:val="clear" w:color="auto" w:fill="FFFFFF"/>
        </w:rPr>
        <w:t xml:space="preserve">References </w:t>
      </w:r>
    </w:p>
    <w:p w14:paraId="5C6E6AAE" w14:textId="77777777" w:rsidR="00F8376A" w:rsidRPr="007C6116" w:rsidRDefault="00F8376A" w:rsidP="00F57696">
      <w:pPr>
        <w:pStyle w:val="ListParagraph"/>
        <w:numPr>
          <w:ilvl w:val="0"/>
          <w:numId w:val="2"/>
        </w:numPr>
        <w:spacing w:line="360" w:lineRule="auto"/>
        <w:rPr>
          <w:rFonts w:ascii="Arial" w:hAnsi="Arial" w:cs="Arial"/>
          <w:sz w:val="24"/>
          <w:szCs w:val="24"/>
        </w:rPr>
      </w:pPr>
      <w:r w:rsidRPr="007C6116">
        <w:rPr>
          <w:rFonts w:ascii="Arial" w:hAnsi="Arial" w:cs="Arial"/>
          <w:sz w:val="24"/>
          <w:szCs w:val="24"/>
        </w:rPr>
        <w:t xml:space="preserve">Aitkenhead, E., Clements, J., Lumley, J., Muir, R., Redgrave, H., Skidmore, M. (2022) </w:t>
      </w:r>
      <w:r w:rsidRPr="007C6116">
        <w:rPr>
          <w:rFonts w:ascii="Arial" w:hAnsi="Arial" w:cs="Arial"/>
          <w:sz w:val="24"/>
          <w:szCs w:val="24"/>
        </w:rPr>
        <w:t>‘</w:t>
      </w:r>
      <w:r w:rsidRPr="007C6116">
        <w:rPr>
          <w:rFonts w:ascii="Arial" w:hAnsi="Arial" w:cs="Arial"/>
          <w:i/>
          <w:iCs/>
          <w:sz w:val="24"/>
          <w:szCs w:val="24"/>
        </w:rPr>
        <w:t>Policing the pandemic</w:t>
      </w:r>
      <w:r w:rsidRPr="007C6116">
        <w:rPr>
          <w:rFonts w:ascii="Arial" w:hAnsi="Arial" w:cs="Arial"/>
          <w:i/>
          <w:iCs/>
          <w:sz w:val="24"/>
          <w:szCs w:val="24"/>
        </w:rPr>
        <w:t>’</w:t>
      </w:r>
      <w:r w:rsidRPr="007C6116">
        <w:rPr>
          <w:rFonts w:ascii="Arial" w:hAnsi="Arial" w:cs="Arial"/>
          <w:i/>
          <w:iCs/>
          <w:sz w:val="24"/>
          <w:szCs w:val="24"/>
        </w:rPr>
        <w:t xml:space="preserve">, </w:t>
      </w:r>
      <w:r w:rsidRPr="007C6116">
        <w:rPr>
          <w:rFonts w:ascii="Arial" w:hAnsi="Arial" w:cs="Arial"/>
          <w:sz w:val="24"/>
          <w:szCs w:val="24"/>
        </w:rPr>
        <w:t xml:space="preserve">Available at: </w:t>
      </w:r>
      <w:hyperlink r:id="rId6" w:history="1">
        <w:r w:rsidRPr="007C6116">
          <w:rPr>
            <w:rStyle w:val="Hyperlink"/>
            <w:rFonts w:ascii="Arial" w:hAnsi="Arial" w:cs="Arial"/>
            <w:sz w:val="24"/>
            <w:szCs w:val="24"/>
          </w:rPr>
          <w:t>https://www.police-foundation.org.uk/2017/wp-content/uploads/2010/10/policing_the_pandemic_final.pdf</w:t>
        </w:r>
      </w:hyperlink>
      <w:r w:rsidRPr="007C6116">
        <w:rPr>
          <w:rFonts w:ascii="Arial" w:hAnsi="Arial" w:cs="Arial"/>
          <w:sz w:val="24"/>
          <w:szCs w:val="24"/>
        </w:rPr>
        <w:t xml:space="preserve"> (Accessed</w:t>
      </w:r>
      <w:r w:rsidRPr="007C6116">
        <w:rPr>
          <w:rFonts w:ascii="Arial" w:hAnsi="Arial" w:cs="Arial"/>
          <w:sz w:val="24"/>
          <w:szCs w:val="24"/>
        </w:rPr>
        <w:t xml:space="preserve"> on</w:t>
      </w:r>
      <w:r w:rsidRPr="007C6116">
        <w:rPr>
          <w:rFonts w:ascii="Arial" w:hAnsi="Arial" w:cs="Arial"/>
          <w:sz w:val="24"/>
          <w:szCs w:val="24"/>
        </w:rPr>
        <w:t>: 5</w:t>
      </w:r>
      <w:r w:rsidRPr="007C6116">
        <w:rPr>
          <w:rFonts w:ascii="Arial" w:hAnsi="Arial" w:cs="Arial"/>
          <w:sz w:val="24"/>
          <w:szCs w:val="24"/>
          <w:vertAlign w:val="superscript"/>
        </w:rPr>
        <w:t>th</w:t>
      </w:r>
      <w:r w:rsidRPr="007C6116">
        <w:rPr>
          <w:rFonts w:ascii="Arial" w:hAnsi="Arial" w:cs="Arial"/>
          <w:sz w:val="24"/>
          <w:szCs w:val="24"/>
        </w:rPr>
        <w:t xml:space="preserve"> May 2022)</w:t>
      </w:r>
    </w:p>
    <w:p w14:paraId="12FF8A54" w14:textId="77777777" w:rsidR="00F8376A" w:rsidRPr="007C6116" w:rsidRDefault="00F8376A" w:rsidP="00F57696">
      <w:pPr>
        <w:pStyle w:val="ListParagraph"/>
        <w:numPr>
          <w:ilvl w:val="0"/>
          <w:numId w:val="2"/>
        </w:numPr>
        <w:spacing w:after="160" w:line="360" w:lineRule="auto"/>
        <w:rPr>
          <w:rFonts w:ascii="Arial" w:hAnsi="Arial" w:cs="Arial"/>
          <w:sz w:val="24"/>
          <w:szCs w:val="24"/>
        </w:rPr>
      </w:pPr>
      <w:r w:rsidRPr="007C6116">
        <w:rPr>
          <w:rFonts w:ascii="Arial" w:hAnsi="Arial" w:cs="Arial"/>
          <w:color w:val="222222"/>
          <w:sz w:val="24"/>
          <w:szCs w:val="24"/>
          <w:shd w:val="clear" w:color="auto" w:fill="FFFFFF"/>
        </w:rPr>
        <w:t xml:space="preserve">Barkas, B (2015) ‘Where was our independence?’ The persistent questions about the IPCC’s Mark Duggan investigation. </w:t>
      </w:r>
    </w:p>
    <w:p w14:paraId="706A6851" w14:textId="77777777" w:rsidR="00F8376A" w:rsidRPr="007C6116" w:rsidRDefault="00F8376A" w:rsidP="00F57696">
      <w:pPr>
        <w:pStyle w:val="ListParagraph"/>
        <w:numPr>
          <w:ilvl w:val="0"/>
          <w:numId w:val="2"/>
        </w:numPr>
        <w:spacing w:after="160" w:line="360" w:lineRule="auto"/>
        <w:rPr>
          <w:rStyle w:val="pagelast"/>
          <w:rFonts w:ascii="Arial" w:hAnsi="Arial" w:cs="Arial"/>
          <w:sz w:val="24"/>
          <w:szCs w:val="24"/>
        </w:rPr>
      </w:pPr>
      <w:r w:rsidRPr="007C6116">
        <w:rPr>
          <w:rStyle w:val="pagelast"/>
          <w:rFonts w:ascii="Arial" w:hAnsi="Arial" w:cs="Arial"/>
          <w:color w:val="1C1D1E"/>
          <w:sz w:val="24"/>
          <w:szCs w:val="24"/>
          <w:shd w:val="clear" w:color="auto" w:fill="FFFFFF"/>
        </w:rPr>
        <w:t>BBC (2011) ‘</w:t>
      </w:r>
      <w:proofErr w:type="spellStart"/>
      <w:r w:rsidRPr="007C6116">
        <w:rPr>
          <w:rStyle w:val="pagelast"/>
          <w:rFonts w:ascii="Arial" w:hAnsi="Arial" w:cs="Arial"/>
          <w:i/>
          <w:iCs/>
          <w:color w:val="1C1D1E"/>
          <w:sz w:val="24"/>
          <w:szCs w:val="24"/>
          <w:shd w:val="clear" w:color="auto" w:fill="FFFFFF"/>
        </w:rPr>
        <w:t>Londons</w:t>
      </w:r>
      <w:proofErr w:type="spellEnd"/>
      <w:r w:rsidRPr="007C6116">
        <w:rPr>
          <w:rStyle w:val="pagelast"/>
          <w:rFonts w:ascii="Arial" w:hAnsi="Arial" w:cs="Arial"/>
          <w:i/>
          <w:iCs/>
          <w:color w:val="1C1D1E"/>
          <w:sz w:val="24"/>
          <w:szCs w:val="24"/>
          <w:shd w:val="clear" w:color="auto" w:fill="FFFFFF"/>
        </w:rPr>
        <w:t xml:space="preserve"> riots: Metropolitan Police response report’</w:t>
      </w:r>
      <w:r w:rsidRPr="007C6116">
        <w:rPr>
          <w:rStyle w:val="pagelast"/>
          <w:rFonts w:ascii="Arial" w:hAnsi="Arial" w:cs="Arial"/>
          <w:color w:val="1C1D1E"/>
          <w:sz w:val="24"/>
          <w:szCs w:val="24"/>
          <w:shd w:val="clear" w:color="auto" w:fill="FFFFFF"/>
        </w:rPr>
        <w:t xml:space="preserve"> Available at: </w:t>
      </w:r>
      <w:hyperlink r:id="rId7" w:history="1">
        <w:r w:rsidRPr="007C6116">
          <w:rPr>
            <w:rStyle w:val="Hyperlink"/>
            <w:rFonts w:ascii="Arial" w:hAnsi="Arial" w:cs="Arial"/>
            <w:sz w:val="24"/>
            <w:szCs w:val="24"/>
            <w:shd w:val="clear" w:color="auto" w:fill="FFFFFF"/>
          </w:rPr>
          <w:t>https://www.bbc.co.uk/news/uk-england-london-15433404</w:t>
        </w:r>
      </w:hyperlink>
      <w:r w:rsidRPr="007C6116">
        <w:rPr>
          <w:rStyle w:val="pagelast"/>
          <w:rFonts w:ascii="Arial" w:hAnsi="Arial" w:cs="Arial"/>
          <w:color w:val="1C1D1E"/>
          <w:sz w:val="24"/>
          <w:szCs w:val="24"/>
          <w:shd w:val="clear" w:color="auto" w:fill="FFFFFF"/>
        </w:rPr>
        <w:t xml:space="preserve"> (Accessed on: 3 May 2022)</w:t>
      </w:r>
    </w:p>
    <w:p w14:paraId="3D30E748" w14:textId="77777777" w:rsidR="00F8376A" w:rsidRPr="007C6116" w:rsidRDefault="00F8376A" w:rsidP="00F57696">
      <w:pPr>
        <w:pStyle w:val="ListParagraph"/>
        <w:numPr>
          <w:ilvl w:val="0"/>
          <w:numId w:val="2"/>
        </w:numPr>
        <w:spacing w:after="160" w:line="360" w:lineRule="auto"/>
        <w:rPr>
          <w:rFonts w:ascii="Arial" w:hAnsi="Arial" w:cs="Arial"/>
          <w:sz w:val="24"/>
          <w:szCs w:val="24"/>
        </w:rPr>
      </w:pPr>
      <w:r w:rsidRPr="007C6116">
        <w:rPr>
          <w:rFonts w:ascii="Arial" w:hAnsi="Arial" w:cs="Arial"/>
          <w:color w:val="222222"/>
          <w:sz w:val="24"/>
          <w:szCs w:val="24"/>
          <w:shd w:val="clear" w:color="auto" w:fill="FFFFFF"/>
        </w:rPr>
        <w:t xml:space="preserve">Bridges, L (2012). </w:t>
      </w:r>
      <w:r w:rsidRPr="007C6116">
        <w:rPr>
          <w:rFonts w:ascii="Arial" w:hAnsi="Arial" w:cs="Arial"/>
          <w:color w:val="222222"/>
          <w:sz w:val="24"/>
          <w:szCs w:val="24"/>
          <w:shd w:val="clear" w:color="auto" w:fill="FFFFFF"/>
        </w:rPr>
        <w:t>‘</w:t>
      </w:r>
      <w:r w:rsidRPr="007C6116">
        <w:rPr>
          <w:rFonts w:ascii="Arial" w:hAnsi="Arial" w:cs="Arial"/>
          <w:i/>
          <w:iCs/>
          <w:color w:val="222222"/>
          <w:sz w:val="24"/>
          <w:szCs w:val="24"/>
          <w:shd w:val="clear" w:color="auto" w:fill="FFFFFF"/>
        </w:rPr>
        <w:t>Four days in August: the UK riots.</w:t>
      </w:r>
      <w:r w:rsidRPr="007C6116">
        <w:rPr>
          <w:rFonts w:ascii="Arial" w:hAnsi="Arial" w:cs="Arial"/>
          <w:color w:val="222222"/>
          <w:sz w:val="24"/>
          <w:szCs w:val="24"/>
          <w:shd w:val="clear" w:color="auto" w:fill="FFFFFF"/>
        </w:rPr>
        <w:t>’</w:t>
      </w:r>
      <w:r w:rsidRPr="007C6116">
        <w:rPr>
          <w:rFonts w:ascii="Arial" w:hAnsi="Arial" w:cs="Arial"/>
          <w:color w:val="222222"/>
          <w:sz w:val="24"/>
          <w:szCs w:val="24"/>
          <w:shd w:val="clear" w:color="auto" w:fill="FFFFFF"/>
        </w:rPr>
        <w:t> </w:t>
      </w:r>
      <w:r w:rsidRPr="007C6116">
        <w:rPr>
          <w:rFonts w:ascii="Arial" w:hAnsi="Arial" w:cs="Arial"/>
          <w:i/>
          <w:iCs/>
          <w:color w:val="222222"/>
          <w:sz w:val="24"/>
          <w:szCs w:val="24"/>
          <w:shd w:val="clear" w:color="auto" w:fill="FFFFFF"/>
        </w:rPr>
        <w:t>Race &amp; Class</w:t>
      </w:r>
      <w:r w:rsidRPr="007C6116">
        <w:rPr>
          <w:rFonts w:ascii="Arial" w:hAnsi="Arial" w:cs="Arial"/>
          <w:color w:val="222222"/>
          <w:sz w:val="24"/>
          <w:szCs w:val="24"/>
          <w:shd w:val="clear" w:color="auto" w:fill="FFFFFF"/>
        </w:rPr>
        <w:t>, </w:t>
      </w:r>
      <w:r w:rsidRPr="007C6116">
        <w:rPr>
          <w:rFonts w:ascii="Arial" w:hAnsi="Arial" w:cs="Arial"/>
          <w:i/>
          <w:iCs/>
          <w:color w:val="222222"/>
          <w:sz w:val="24"/>
          <w:szCs w:val="24"/>
          <w:shd w:val="clear" w:color="auto" w:fill="FFFFFF"/>
        </w:rPr>
        <w:t>54</w:t>
      </w:r>
      <w:r w:rsidRPr="007C6116">
        <w:rPr>
          <w:rFonts w:ascii="Arial" w:hAnsi="Arial" w:cs="Arial"/>
          <w:color w:val="222222"/>
          <w:sz w:val="24"/>
          <w:szCs w:val="24"/>
          <w:shd w:val="clear" w:color="auto" w:fill="FFFFFF"/>
        </w:rPr>
        <w:t xml:space="preserve">(1), pp.1-12. </w:t>
      </w:r>
    </w:p>
    <w:p w14:paraId="182598BD" w14:textId="77777777" w:rsidR="00F8376A" w:rsidRPr="007C6116" w:rsidRDefault="00F8376A" w:rsidP="00F57696">
      <w:pPr>
        <w:pStyle w:val="ListParagraph"/>
        <w:numPr>
          <w:ilvl w:val="0"/>
          <w:numId w:val="2"/>
        </w:numPr>
        <w:spacing w:line="360" w:lineRule="auto"/>
        <w:rPr>
          <w:rFonts w:ascii="Arial" w:hAnsi="Arial" w:cs="Arial"/>
          <w:sz w:val="24"/>
          <w:szCs w:val="24"/>
        </w:rPr>
      </w:pPr>
      <w:r w:rsidRPr="007C6116">
        <w:rPr>
          <w:rFonts w:ascii="Arial" w:hAnsi="Arial" w:cs="Arial"/>
          <w:sz w:val="24"/>
          <w:szCs w:val="24"/>
        </w:rPr>
        <w:t xml:space="preserve">Doody, K. (2021) ‘Police issue fine warning for breaking Covid lockdown rules’, </w:t>
      </w:r>
      <w:r w:rsidRPr="007C6116">
        <w:rPr>
          <w:rFonts w:ascii="Arial" w:hAnsi="Arial" w:cs="Arial"/>
          <w:i/>
          <w:iCs/>
          <w:sz w:val="24"/>
          <w:szCs w:val="24"/>
        </w:rPr>
        <w:t xml:space="preserve">Powys County Times, </w:t>
      </w:r>
      <w:r w:rsidRPr="007C6116">
        <w:rPr>
          <w:rFonts w:ascii="Arial" w:hAnsi="Arial" w:cs="Arial"/>
          <w:sz w:val="24"/>
          <w:szCs w:val="24"/>
        </w:rPr>
        <w:t>13</w:t>
      </w:r>
      <w:r w:rsidRPr="007C6116">
        <w:rPr>
          <w:rFonts w:ascii="Arial" w:hAnsi="Arial" w:cs="Arial"/>
          <w:sz w:val="24"/>
          <w:szCs w:val="24"/>
          <w:vertAlign w:val="superscript"/>
        </w:rPr>
        <w:t>th</w:t>
      </w:r>
      <w:r w:rsidRPr="007C6116">
        <w:rPr>
          <w:rFonts w:ascii="Arial" w:hAnsi="Arial" w:cs="Arial"/>
          <w:sz w:val="24"/>
          <w:szCs w:val="24"/>
        </w:rPr>
        <w:t xml:space="preserve"> January, Available at: </w:t>
      </w:r>
      <w:hyperlink r:id="rId8" w:history="1">
        <w:r w:rsidRPr="007C6116">
          <w:rPr>
            <w:rStyle w:val="Hyperlink"/>
            <w:rFonts w:ascii="Arial" w:hAnsi="Arial" w:cs="Arial"/>
            <w:sz w:val="24"/>
            <w:szCs w:val="24"/>
          </w:rPr>
          <w:t>https://www.countytimes.co.uk/news/19006918.police-issue-fine-warning-breaking-covid-lockdown-rules/</w:t>
        </w:r>
      </w:hyperlink>
      <w:r w:rsidRPr="007C6116">
        <w:rPr>
          <w:rFonts w:ascii="Arial" w:hAnsi="Arial" w:cs="Arial"/>
          <w:sz w:val="24"/>
          <w:szCs w:val="24"/>
        </w:rPr>
        <w:t xml:space="preserve"> (Accessed</w:t>
      </w:r>
      <w:r w:rsidRPr="007C6116">
        <w:rPr>
          <w:rFonts w:ascii="Arial" w:hAnsi="Arial" w:cs="Arial"/>
          <w:sz w:val="24"/>
          <w:szCs w:val="24"/>
        </w:rPr>
        <w:t xml:space="preserve"> on:</w:t>
      </w:r>
      <w:r w:rsidRPr="007C6116">
        <w:rPr>
          <w:rFonts w:ascii="Arial" w:hAnsi="Arial" w:cs="Arial"/>
          <w:sz w:val="24"/>
          <w:szCs w:val="24"/>
        </w:rPr>
        <w:t xml:space="preserve"> 5</w:t>
      </w:r>
      <w:r w:rsidRPr="007C6116">
        <w:rPr>
          <w:rFonts w:ascii="Arial" w:hAnsi="Arial" w:cs="Arial"/>
          <w:sz w:val="24"/>
          <w:szCs w:val="24"/>
          <w:vertAlign w:val="superscript"/>
        </w:rPr>
        <w:t>th</w:t>
      </w:r>
      <w:r w:rsidRPr="007C6116">
        <w:rPr>
          <w:rFonts w:ascii="Arial" w:hAnsi="Arial" w:cs="Arial"/>
          <w:sz w:val="24"/>
          <w:szCs w:val="24"/>
        </w:rPr>
        <w:t xml:space="preserve"> May 2022)</w:t>
      </w:r>
    </w:p>
    <w:p w14:paraId="75614D7E" w14:textId="77777777" w:rsidR="00F8376A" w:rsidRPr="007C6116" w:rsidRDefault="00F8376A" w:rsidP="00F57696">
      <w:pPr>
        <w:pStyle w:val="ListParagraph"/>
        <w:numPr>
          <w:ilvl w:val="0"/>
          <w:numId w:val="2"/>
        </w:numPr>
        <w:spacing w:after="160" w:line="360" w:lineRule="auto"/>
        <w:rPr>
          <w:rFonts w:ascii="Arial" w:hAnsi="Arial" w:cs="Arial"/>
          <w:sz w:val="24"/>
          <w:szCs w:val="24"/>
        </w:rPr>
      </w:pPr>
      <w:bookmarkStart w:id="1" w:name="_Hlk102470208"/>
      <w:r w:rsidRPr="007C6116">
        <w:rPr>
          <w:rFonts w:ascii="Arial" w:hAnsi="Arial" w:cs="Arial"/>
          <w:color w:val="222222"/>
          <w:sz w:val="24"/>
          <w:szCs w:val="24"/>
          <w:shd w:val="clear" w:color="auto" w:fill="FFFFFF"/>
        </w:rPr>
        <w:t>Drury</w:t>
      </w:r>
      <w:bookmarkEnd w:id="1"/>
      <w:r w:rsidRPr="007C6116">
        <w:rPr>
          <w:rFonts w:ascii="Arial" w:hAnsi="Arial" w:cs="Arial"/>
          <w:color w:val="222222"/>
          <w:sz w:val="24"/>
          <w:szCs w:val="24"/>
          <w:shd w:val="clear" w:color="auto" w:fill="FFFFFF"/>
        </w:rPr>
        <w:t>, J., Stott, C., Ball, R., Barr, D., Bell, L., Reicher, S. and Neville, F., (2021) ‘</w:t>
      </w:r>
      <w:r w:rsidRPr="007C6116">
        <w:rPr>
          <w:rFonts w:ascii="Arial" w:hAnsi="Arial" w:cs="Arial"/>
          <w:i/>
          <w:iCs/>
          <w:color w:val="222222"/>
          <w:sz w:val="24"/>
          <w:szCs w:val="24"/>
          <w:shd w:val="clear" w:color="auto" w:fill="FFFFFF"/>
        </w:rPr>
        <w:t>How riots spread between cities</w:t>
      </w:r>
      <w:r w:rsidRPr="007C6116">
        <w:rPr>
          <w:rFonts w:ascii="Arial" w:hAnsi="Arial" w:cs="Arial"/>
          <w:color w:val="222222"/>
          <w:sz w:val="24"/>
          <w:szCs w:val="24"/>
          <w:shd w:val="clear" w:color="auto" w:fill="FFFFFF"/>
        </w:rPr>
        <w:t>: Introducing the police pathway.’ </w:t>
      </w:r>
      <w:r w:rsidRPr="007C6116">
        <w:rPr>
          <w:rFonts w:ascii="Arial" w:hAnsi="Arial" w:cs="Arial"/>
          <w:i/>
          <w:iCs/>
          <w:color w:val="222222"/>
          <w:sz w:val="24"/>
          <w:szCs w:val="24"/>
          <w:shd w:val="clear" w:color="auto" w:fill="FFFFFF"/>
        </w:rPr>
        <w:t>Political Psychology</w:t>
      </w:r>
      <w:r w:rsidRPr="007C6116">
        <w:rPr>
          <w:rFonts w:ascii="Arial" w:hAnsi="Arial" w:cs="Arial"/>
          <w:color w:val="222222"/>
          <w:sz w:val="24"/>
          <w:szCs w:val="24"/>
          <w:shd w:val="clear" w:color="auto" w:fill="FFFFFF"/>
        </w:rPr>
        <w:t>.</w:t>
      </w:r>
    </w:p>
    <w:p w14:paraId="30E6DBE0" w14:textId="77777777" w:rsidR="00F8376A" w:rsidRPr="007C6116" w:rsidRDefault="00F8376A" w:rsidP="00F57696">
      <w:pPr>
        <w:pStyle w:val="ListParagraph"/>
        <w:numPr>
          <w:ilvl w:val="0"/>
          <w:numId w:val="2"/>
        </w:numPr>
        <w:spacing w:after="160" w:line="360" w:lineRule="auto"/>
        <w:rPr>
          <w:rFonts w:ascii="Arial" w:hAnsi="Arial" w:cs="Arial"/>
          <w:sz w:val="24"/>
          <w:szCs w:val="24"/>
        </w:rPr>
      </w:pPr>
      <w:r w:rsidRPr="007C6116">
        <w:rPr>
          <w:rFonts w:ascii="Arial" w:hAnsi="Arial" w:cs="Arial"/>
          <w:color w:val="222222"/>
          <w:sz w:val="24"/>
          <w:szCs w:val="24"/>
          <w:shd w:val="clear" w:color="auto" w:fill="FFFFFF"/>
        </w:rPr>
        <w:t xml:space="preserve">Goddard, L (2018). </w:t>
      </w:r>
      <w:r w:rsidRPr="007C6116">
        <w:rPr>
          <w:rFonts w:ascii="Arial" w:hAnsi="Arial" w:cs="Arial"/>
          <w:i/>
          <w:iCs/>
          <w:color w:val="222222"/>
          <w:sz w:val="24"/>
          <w:szCs w:val="24"/>
          <w:shd w:val="clear" w:color="auto" w:fill="FFFFFF"/>
        </w:rPr>
        <w:t>‘</w:t>
      </w:r>
      <w:r w:rsidRPr="007C6116">
        <w:rPr>
          <w:rFonts w:ascii="Arial" w:hAnsi="Arial" w:cs="Arial"/>
          <w:i/>
          <w:iCs/>
          <w:color w:val="222222"/>
          <w:sz w:val="24"/>
          <w:szCs w:val="24"/>
          <w:shd w:val="clear" w:color="auto" w:fill="FFFFFF"/>
        </w:rPr>
        <w:t># BlackLivesMatter: Remembering Mark Duggan and David Oluwale in Contemporary British Plays.</w:t>
      </w:r>
      <w:r w:rsidRPr="007C6116">
        <w:rPr>
          <w:rFonts w:ascii="Arial" w:hAnsi="Arial" w:cs="Arial"/>
          <w:color w:val="222222"/>
          <w:sz w:val="24"/>
          <w:szCs w:val="24"/>
          <w:shd w:val="clear" w:color="auto" w:fill="FFFFFF"/>
        </w:rPr>
        <w:t>’</w:t>
      </w:r>
      <w:r w:rsidRPr="007C6116">
        <w:rPr>
          <w:rFonts w:ascii="Arial" w:hAnsi="Arial" w:cs="Arial"/>
          <w:color w:val="222222"/>
          <w:sz w:val="24"/>
          <w:szCs w:val="24"/>
          <w:shd w:val="clear" w:color="auto" w:fill="FFFFFF"/>
        </w:rPr>
        <w:t> </w:t>
      </w:r>
      <w:r w:rsidRPr="007C6116">
        <w:rPr>
          <w:rFonts w:ascii="Arial" w:hAnsi="Arial" w:cs="Arial"/>
          <w:i/>
          <w:iCs/>
          <w:color w:val="222222"/>
          <w:sz w:val="24"/>
          <w:szCs w:val="24"/>
          <w:shd w:val="clear" w:color="auto" w:fill="FFFFFF"/>
        </w:rPr>
        <w:t>Journal of Contemporary Drama in English</w:t>
      </w:r>
      <w:r w:rsidRPr="007C6116">
        <w:rPr>
          <w:rFonts w:ascii="Arial" w:hAnsi="Arial" w:cs="Arial"/>
          <w:color w:val="222222"/>
          <w:sz w:val="24"/>
          <w:szCs w:val="24"/>
          <w:shd w:val="clear" w:color="auto" w:fill="FFFFFF"/>
        </w:rPr>
        <w:t>, </w:t>
      </w:r>
      <w:r w:rsidRPr="007C6116">
        <w:rPr>
          <w:rFonts w:ascii="Arial" w:hAnsi="Arial" w:cs="Arial"/>
          <w:i/>
          <w:iCs/>
          <w:color w:val="222222"/>
          <w:sz w:val="24"/>
          <w:szCs w:val="24"/>
          <w:shd w:val="clear" w:color="auto" w:fill="FFFFFF"/>
        </w:rPr>
        <w:t>6</w:t>
      </w:r>
      <w:r w:rsidRPr="007C6116">
        <w:rPr>
          <w:rFonts w:ascii="Arial" w:hAnsi="Arial" w:cs="Arial"/>
          <w:color w:val="222222"/>
          <w:sz w:val="24"/>
          <w:szCs w:val="24"/>
          <w:shd w:val="clear" w:color="auto" w:fill="FFFFFF"/>
        </w:rPr>
        <w:t xml:space="preserve">(1), pp.69-86. </w:t>
      </w:r>
    </w:p>
    <w:p w14:paraId="238DF904" w14:textId="77777777" w:rsidR="00F8376A" w:rsidRPr="007C6116" w:rsidRDefault="00F8376A" w:rsidP="00F57696">
      <w:pPr>
        <w:pStyle w:val="ListParagraph"/>
        <w:numPr>
          <w:ilvl w:val="0"/>
          <w:numId w:val="2"/>
        </w:numPr>
        <w:spacing w:line="360" w:lineRule="auto"/>
        <w:rPr>
          <w:rFonts w:ascii="Arial" w:hAnsi="Arial" w:cs="Arial"/>
          <w:sz w:val="24"/>
          <w:szCs w:val="24"/>
        </w:rPr>
      </w:pPr>
      <w:r w:rsidRPr="007C6116">
        <w:rPr>
          <w:rFonts w:ascii="Arial" w:hAnsi="Arial" w:cs="Arial"/>
          <w:sz w:val="24"/>
          <w:szCs w:val="24"/>
        </w:rPr>
        <w:lastRenderedPageBreak/>
        <w:t xml:space="preserve">Havard, T. (2021) </w:t>
      </w:r>
      <w:r w:rsidRPr="007C6116">
        <w:rPr>
          <w:rFonts w:ascii="Arial" w:hAnsi="Arial" w:cs="Arial"/>
          <w:i/>
          <w:iCs/>
          <w:sz w:val="24"/>
          <w:szCs w:val="24"/>
        </w:rPr>
        <w:t>Domestic Abuse and Covid-19: A Year Into the Pandemic</w:t>
      </w:r>
      <w:r w:rsidRPr="007C6116">
        <w:rPr>
          <w:rFonts w:ascii="Arial" w:hAnsi="Arial" w:cs="Arial"/>
          <w:sz w:val="24"/>
          <w:szCs w:val="24"/>
        </w:rPr>
        <w:t xml:space="preserve">, Available at: </w:t>
      </w:r>
      <w:hyperlink r:id="rId9" w:history="1">
        <w:r w:rsidRPr="007C6116">
          <w:rPr>
            <w:rStyle w:val="Hyperlink"/>
            <w:rFonts w:ascii="Arial" w:hAnsi="Arial" w:cs="Arial"/>
            <w:sz w:val="24"/>
            <w:szCs w:val="24"/>
          </w:rPr>
          <w:t>https://commonslibrary.parliament.uk/domestic-abuse-and-covid-19-a-year-into-the-pandemic/</w:t>
        </w:r>
      </w:hyperlink>
      <w:r w:rsidRPr="007C6116">
        <w:rPr>
          <w:rFonts w:ascii="Arial" w:hAnsi="Arial" w:cs="Arial"/>
          <w:sz w:val="24"/>
          <w:szCs w:val="24"/>
        </w:rPr>
        <w:t xml:space="preserve"> (Accessed</w:t>
      </w:r>
      <w:r w:rsidRPr="007C6116">
        <w:rPr>
          <w:rFonts w:ascii="Arial" w:hAnsi="Arial" w:cs="Arial"/>
          <w:sz w:val="24"/>
          <w:szCs w:val="24"/>
        </w:rPr>
        <w:t xml:space="preserve"> on</w:t>
      </w:r>
      <w:r w:rsidRPr="007C6116">
        <w:rPr>
          <w:rFonts w:ascii="Arial" w:hAnsi="Arial" w:cs="Arial"/>
          <w:sz w:val="24"/>
          <w:szCs w:val="24"/>
        </w:rPr>
        <w:t xml:space="preserve">: </w:t>
      </w:r>
      <w:r w:rsidRPr="007C6116">
        <w:rPr>
          <w:rFonts w:ascii="Arial" w:hAnsi="Arial" w:cs="Arial"/>
          <w:sz w:val="24"/>
          <w:szCs w:val="24"/>
        </w:rPr>
        <w:t>5</w:t>
      </w:r>
      <w:r w:rsidRPr="007C6116">
        <w:rPr>
          <w:rFonts w:ascii="Arial" w:hAnsi="Arial" w:cs="Arial"/>
          <w:sz w:val="24"/>
          <w:szCs w:val="24"/>
          <w:vertAlign w:val="superscript"/>
        </w:rPr>
        <w:t>th</w:t>
      </w:r>
      <w:r w:rsidRPr="007C6116">
        <w:rPr>
          <w:rFonts w:ascii="Arial" w:hAnsi="Arial" w:cs="Arial"/>
          <w:sz w:val="24"/>
          <w:szCs w:val="24"/>
        </w:rPr>
        <w:t xml:space="preserve"> May 2022)</w:t>
      </w:r>
    </w:p>
    <w:p w14:paraId="1896E3B9" w14:textId="77777777" w:rsidR="00F8376A" w:rsidRPr="007C6116" w:rsidRDefault="00F8376A" w:rsidP="00F57696">
      <w:pPr>
        <w:pStyle w:val="ListParagraph"/>
        <w:numPr>
          <w:ilvl w:val="0"/>
          <w:numId w:val="2"/>
        </w:numPr>
        <w:spacing w:line="360" w:lineRule="auto"/>
        <w:rPr>
          <w:rFonts w:ascii="Arial" w:hAnsi="Arial" w:cs="Arial"/>
          <w:sz w:val="24"/>
          <w:szCs w:val="24"/>
        </w:rPr>
      </w:pPr>
      <w:r w:rsidRPr="007C6116">
        <w:rPr>
          <w:rFonts w:ascii="Arial" w:hAnsi="Arial" w:cs="Arial"/>
          <w:sz w:val="24"/>
          <w:szCs w:val="24"/>
        </w:rPr>
        <w:t>HMICFRS (2021)</w:t>
      </w:r>
      <w:r w:rsidRPr="007C6116">
        <w:rPr>
          <w:rFonts w:ascii="Arial" w:hAnsi="Arial" w:cs="Arial"/>
          <w:i/>
          <w:iCs/>
          <w:sz w:val="24"/>
          <w:szCs w:val="24"/>
        </w:rPr>
        <w:t xml:space="preserve"> </w:t>
      </w:r>
      <w:r w:rsidRPr="007C6116">
        <w:rPr>
          <w:rFonts w:ascii="Arial" w:hAnsi="Arial" w:cs="Arial"/>
          <w:i/>
          <w:iCs/>
          <w:sz w:val="24"/>
          <w:szCs w:val="24"/>
        </w:rPr>
        <w:t>‘</w:t>
      </w:r>
      <w:r w:rsidRPr="007C6116">
        <w:rPr>
          <w:rFonts w:ascii="Arial" w:hAnsi="Arial" w:cs="Arial"/>
          <w:i/>
          <w:iCs/>
          <w:sz w:val="24"/>
          <w:szCs w:val="24"/>
        </w:rPr>
        <w:t>Policing in the pandemic The police response to the coronavirus pandemic during 2020</w:t>
      </w:r>
      <w:r w:rsidRPr="007C6116">
        <w:rPr>
          <w:rFonts w:ascii="Arial" w:hAnsi="Arial" w:cs="Arial"/>
          <w:i/>
          <w:iCs/>
          <w:sz w:val="24"/>
          <w:szCs w:val="24"/>
        </w:rPr>
        <w:t>’</w:t>
      </w:r>
      <w:r w:rsidRPr="007C6116">
        <w:rPr>
          <w:rFonts w:ascii="Arial" w:hAnsi="Arial" w:cs="Arial"/>
          <w:i/>
          <w:iCs/>
          <w:sz w:val="24"/>
          <w:szCs w:val="24"/>
        </w:rPr>
        <w:t xml:space="preserve">, </w:t>
      </w:r>
      <w:r w:rsidRPr="007C6116">
        <w:rPr>
          <w:rFonts w:ascii="Arial" w:hAnsi="Arial" w:cs="Arial"/>
          <w:sz w:val="24"/>
          <w:szCs w:val="24"/>
        </w:rPr>
        <w:t xml:space="preserve">Available at: </w:t>
      </w:r>
      <w:hyperlink r:id="rId10" w:history="1">
        <w:r w:rsidRPr="007C6116">
          <w:rPr>
            <w:rStyle w:val="Hyperlink"/>
            <w:rFonts w:ascii="Arial" w:hAnsi="Arial" w:cs="Arial"/>
            <w:sz w:val="24"/>
            <w:szCs w:val="24"/>
          </w:rPr>
          <w:t>https://www.justiceinspectorates.gov.uk/hmicfrs/wp-content/uploads/policing-in-the-pandemic-police-response-to-coronavirus-pandemic-during-2020.pdf</w:t>
        </w:r>
      </w:hyperlink>
      <w:r w:rsidRPr="007C6116">
        <w:rPr>
          <w:rFonts w:ascii="Arial" w:hAnsi="Arial" w:cs="Arial"/>
          <w:sz w:val="24"/>
          <w:szCs w:val="24"/>
        </w:rPr>
        <w:t xml:space="preserve"> (Accessed</w:t>
      </w:r>
      <w:r w:rsidRPr="007C6116">
        <w:rPr>
          <w:rFonts w:ascii="Arial" w:hAnsi="Arial" w:cs="Arial"/>
          <w:sz w:val="24"/>
          <w:szCs w:val="24"/>
        </w:rPr>
        <w:t xml:space="preserve"> on</w:t>
      </w:r>
      <w:r w:rsidRPr="007C6116">
        <w:rPr>
          <w:rFonts w:ascii="Arial" w:hAnsi="Arial" w:cs="Arial"/>
          <w:sz w:val="24"/>
          <w:szCs w:val="24"/>
        </w:rPr>
        <w:t>: 5</w:t>
      </w:r>
      <w:r w:rsidRPr="007C6116">
        <w:rPr>
          <w:rFonts w:ascii="Arial" w:hAnsi="Arial" w:cs="Arial"/>
          <w:sz w:val="24"/>
          <w:szCs w:val="24"/>
          <w:vertAlign w:val="superscript"/>
        </w:rPr>
        <w:t>th</w:t>
      </w:r>
      <w:r w:rsidRPr="007C6116">
        <w:rPr>
          <w:rFonts w:ascii="Arial" w:hAnsi="Arial" w:cs="Arial"/>
          <w:sz w:val="24"/>
          <w:szCs w:val="24"/>
        </w:rPr>
        <w:t xml:space="preserve"> May 2022)</w:t>
      </w:r>
    </w:p>
    <w:p w14:paraId="6FAAFECE" w14:textId="77777777" w:rsidR="00F8376A" w:rsidRPr="007C6116" w:rsidRDefault="00F8376A" w:rsidP="00F57696">
      <w:pPr>
        <w:pStyle w:val="ListParagraph"/>
        <w:numPr>
          <w:ilvl w:val="0"/>
          <w:numId w:val="2"/>
        </w:numPr>
        <w:spacing w:line="360" w:lineRule="auto"/>
        <w:rPr>
          <w:rFonts w:ascii="Arial" w:hAnsi="Arial" w:cs="Arial"/>
          <w:sz w:val="24"/>
          <w:szCs w:val="24"/>
        </w:rPr>
      </w:pPr>
      <w:r w:rsidRPr="007C6116">
        <w:rPr>
          <w:rFonts w:ascii="Arial" w:hAnsi="Arial" w:cs="Arial"/>
          <w:sz w:val="24"/>
          <w:szCs w:val="24"/>
        </w:rPr>
        <w:t xml:space="preserve">Institute for Government (2021) </w:t>
      </w:r>
      <w:r w:rsidRPr="007C6116">
        <w:rPr>
          <w:rFonts w:ascii="Arial" w:hAnsi="Arial" w:cs="Arial"/>
          <w:sz w:val="24"/>
          <w:szCs w:val="24"/>
        </w:rPr>
        <w:t>‘</w:t>
      </w:r>
      <w:r w:rsidRPr="007C6116">
        <w:rPr>
          <w:rFonts w:ascii="Arial" w:hAnsi="Arial" w:cs="Arial"/>
          <w:i/>
          <w:iCs/>
          <w:sz w:val="24"/>
          <w:szCs w:val="24"/>
        </w:rPr>
        <w:t>Timeline of UK coronavirus lockdowns, March 2020 to March 2021</w:t>
      </w:r>
      <w:r w:rsidRPr="007C6116">
        <w:rPr>
          <w:rFonts w:ascii="Arial" w:hAnsi="Arial" w:cs="Arial"/>
          <w:i/>
          <w:iCs/>
          <w:sz w:val="24"/>
          <w:szCs w:val="24"/>
        </w:rPr>
        <w:t>’</w:t>
      </w:r>
      <w:r w:rsidRPr="007C6116">
        <w:rPr>
          <w:rFonts w:ascii="Arial" w:hAnsi="Arial" w:cs="Arial"/>
          <w:i/>
          <w:iCs/>
          <w:sz w:val="24"/>
          <w:szCs w:val="24"/>
        </w:rPr>
        <w:t xml:space="preserve"> </w:t>
      </w:r>
      <w:r w:rsidRPr="007C6116">
        <w:rPr>
          <w:rFonts w:ascii="Arial" w:hAnsi="Arial" w:cs="Arial"/>
          <w:sz w:val="24"/>
          <w:szCs w:val="24"/>
        </w:rPr>
        <w:t xml:space="preserve">Available at: </w:t>
      </w:r>
      <w:hyperlink r:id="rId11" w:history="1">
        <w:r w:rsidRPr="007C6116">
          <w:rPr>
            <w:rStyle w:val="Hyperlink"/>
            <w:rFonts w:ascii="Arial" w:hAnsi="Arial" w:cs="Arial"/>
            <w:sz w:val="24"/>
            <w:szCs w:val="24"/>
          </w:rPr>
          <w:t>https://www.instituteforgovernment.org.uk/sites/default/files/timeline-lockdown-web.pdf</w:t>
        </w:r>
      </w:hyperlink>
      <w:r w:rsidRPr="007C6116">
        <w:rPr>
          <w:rFonts w:ascii="Arial" w:hAnsi="Arial" w:cs="Arial"/>
          <w:sz w:val="24"/>
          <w:szCs w:val="24"/>
        </w:rPr>
        <w:t xml:space="preserve"> (Accessed</w:t>
      </w:r>
      <w:r w:rsidRPr="007C6116">
        <w:rPr>
          <w:rFonts w:ascii="Arial" w:hAnsi="Arial" w:cs="Arial"/>
          <w:sz w:val="24"/>
          <w:szCs w:val="24"/>
        </w:rPr>
        <w:t xml:space="preserve"> on</w:t>
      </w:r>
      <w:r w:rsidRPr="007C6116">
        <w:rPr>
          <w:rFonts w:ascii="Arial" w:hAnsi="Arial" w:cs="Arial"/>
          <w:sz w:val="24"/>
          <w:szCs w:val="24"/>
        </w:rPr>
        <w:t>: 5</w:t>
      </w:r>
      <w:r w:rsidRPr="007C6116">
        <w:rPr>
          <w:rFonts w:ascii="Arial" w:hAnsi="Arial" w:cs="Arial"/>
          <w:sz w:val="24"/>
          <w:szCs w:val="24"/>
          <w:vertAlign w:val="superscript"/>
        </w:rPr>
        <w:t>th</w:t>
      </w:r>
      <w:r w:rsidRPr="007C6116">
        <w:rPr>
          <w:rFonts w:ascii="Arial" w:hAnsi="Arial" w:cs="Arial"/>
          <w:sz w:val="24"/>
          <w:szCs w:val="24"/>
        </w:rPr>
        <w:t xml:space="preserve"> May 2022)</w:t>
      </w:r>
    </w:p>
    <w:p w14:paraId="0DFE136F" w14:textId="77777777" w:rsidR="00F8376A" w:rsidRPr="007C6116" w:rsidRDefault="00F8376A" w:rsidP="00F57696">
      <w:pPr>
        <w:pStyle w:val="ListParagraph"/>
        <w:numPr>
          <w:ilvl w:val="0"/>
          <w:numId w:val="2"/>
        </w:numPr>
        <w:spacing w:after="160" w:line="360" w:lineRule="auto"/>
        <w:rPr>
          <w:rFonts w:ascii="Arial" w:hAnsi="Arial" w:cs="Arial"/>
          <w:sz w:val="24"/>
          <w:szCs w:val="24"/>
        </w:rPr>
      </w:pPr>
      <w:r w:rsidRPr="007C6116">
        <w:rPr>
          <w:rFonts w:ascii="Arial" w:hAnsi="Arial" w:cs="Arial"/>
          <w:color w:val="222222"/>
          <w:sz w:val="24"/>
          <w:szCs w:val="24"/>
          <w:shd w:val="clear" w:color="auto" w:fill="FFFFFF"/>
        </w:rPr>
        <w:t xml:space="preserve">Lewis, P., Newburn, T., Taylor, M., </w:t>
      </w:r>
      <w:proofErr w:type="spellStart"/>
      <w:r w:rsidRPr="007C6116">
        <w:rPr>
          <w:rFonts w:ascii="Arial" w:hAnsi="Arial" w:cs="Arial"/>
          <w:color w:val="222222"/>
          <w:sz w:val="24"/>
          <w:szCs w:val="24"/>
          <w:shd w:val="clear" w:color="auto" w:fill="FFFFFF"/>
        </w:rPr>
        <w:t>Mcgillivray</w:t>
      </w:r>
      <w:proofErr w:type="spellEnd"/>
      <w:r w:rsidRPr="007C6116">
        <w:rPr>
          <w:rFonts w:ascii="Arial" w:hAnsi="Arial" w:cs="Arial"/>
          <w:color w:val="222222"/>
          <w:sz w:val="24"/>
          <w:szCs w:val="24"/>
          <w:shd w:val="clear" w:color="auto" w:fill="FFFFFF"/>
        </w:rPr>
        <w:t>, C., Greenhill, A., Frayman, H. and Proctor, R., 2011. Reading the riots: investigating England's summer of disorder.</w:t>
      </w:r>
    </w:p>
    <w:p w14:paraId="673C40B2" w14:textId="77777777" w:rsidR="00F8376A" w:rsidRPr="007C6116" w:rsidRDefault="00F8376A" w:rsidP="00F57696">
      <w:pPr>
        <w:pStyle w:val="ListParagraph"/>
        <w:numPr>
          <w:ilvl w:val="0"/>
          <w:numId w:val="2"/>
        </w:numPr>
        <w:spacing w:line="360" w:lineRule="auto"/>
        <w:rPr>
          <w:rFonts w:ascii="Arial" w:hAnsi="Arial" w:cs="Arial"/>
          <w:sz w:val="24"/>
          <w:szCs w:val="24"/>
        </w:rPr>
      </w:pPr>
      <w:r w:rsidRPr="007C6116">
        <w:rPr>
          <w:rFonts w:ascii="Arial" w:hAnsi="Arial" w:cs="Arial"/>
          <w:sz w:val="24"/>
          <w:szCs w:val="24"/>
        </w:rPr>
        <w:t xml:space="preserve">Metropolitan Police (2020) </w:t>
      </w:r>
      <w:r w:rsidRPr="007C6116">
        <w:rPr>
          <w:rFonts w:ascii="Arial" w:hAnsi="Arial" w:cs="Arial"/>
          <w:i/>
          <w:iCs/>
          <w:sz w:val="24"/>
          <w:szCs w:val="24"/>
        </w:rPr>
        <w:t xml:space="preserve">Anti-lockdown protest at Speaker's Corner on 30 May 2020, </w:t>
      </w:r>
      <w:r w:rsidRPr="007C6116">
        <w:rPr>
          <w:rFonts w:ascii="Arial" w:hAnsi="Arial" w:cs="Arial"/>
          <w:sz w:val="24"/>
          <w:szCs w:val="24"/>
        </w:rPr>
        <w:t xml:space="preserve">Available at: </w:t>
      </w:r>
      <w:hyperlink r:id="rId12" w:history="1">
        <w:r w:rsidRPr="007C6116">
          <w:rPr>
            <w:rStyle w:val="Hyperlink"/>
            <w:rFonts w:ascii="Arial" w:hAnsi="Arial" w:cs="Arial"/>
            <w:sz w:val="24"/>
            <w:szCs w:val="24"/>
          </w:rPr>
          <w:t>https://www.met.police.uk/cy-GB/foi-ai/metropolitan-police/disclosure-2020/june/anti-lockdown-protest-speakers-corner-30-may-2020/</w:t>
        </w:r>
      </w:hyperlink>
      <w:r w:rsidRPr="007C6116">
        <w:rPr>
          <w:rFonts w:ascii="Arial" w:hAnsi="Arial" w:cs="Arial"/>
          <w:sz w:val="24"/>
          <w:szCs w:val="24"/>
        </w:rPr>
        <w:t xml:space="preserve"> (Accessed</w:t>
      </w:r>
      <w:r w:rsidRPr="007C6116">
        <w:rPr>
          <w:rFonts w:ascii="Arial" w:hAnsi="Arial" w:cs="Arial"/>
          <w:sz w:val="24"/>
          <w:szCs w:val="24"/>
        </w:rPr>
        <w:t xml:space="preserve"> on</w:t>
      </w:r>
      <w:r w:rsidRPr="007C6116">
        <w:rPr>
          <w:rFonts w:ascii="Arial" w:hAnsi="Arial" w:cs="Arial"/>
          <w:sz w:val="24"/>
          <w:szCs w:val="24"/>
        </w:rPr>
        <w:t>: 5</w:t>
      </w:r>
      <w:r w:rsidRPr="007C6116">
        <w:rPr>
          <w:rFonts w:ascii="Arial" w:hAnsi="Arial" w:cs="Arial"/>
          <w:sz w:val="24"/>
          <w:szCs w:val="24"/>
          <w:vertAlign w:val="superscript"/>
        </w:rPr>
        <w:t>th</w:t>
      </w:r>
      <w:r w:rsidRPr="007C6116">
        <w:rPr>
          <w:rFonts w:ascii="Arial" w:hAnsi="Arial" w:cs="Arial"/>
          <w:sz w:val="24"/>
          <w:szCs w:val="24"/>
        </w:rPr>
        <w:t xml:space="preserve"> May 2022)</w:t>
      </w:r>
    </w:p>
    <w:p w14:paraId="0D8ACF6C" w14:textId="77777777" w:rsidR="00F8376A" w:rsidRPr="007C6116" w:rsidRDefault="00F8376A" w:rsidP="00F57696">
      <w:pPr>
        <w:pStyle w:val="ListParagraph"/>
        <w:numPr>
          <w:ilvl w:val="0"/>
          <w:numId w:val="2"/>
        </w:numPr>
        <w:spacing w:after="160" w:line="360" w:lineRule="auto"/>
        <w:rPr>
          <w:rStyle w:val="pagelast"/>
          <w:rFonts w:ascii="Arial" w:hAnsi="Arial" w:cs="Arial"/>
          <w:sz w:val="24"/>
          <w:szCs w:val="24"/>
        </w:rPr>
      </w:pPr>
      <w:r w:rsidRPr="007C6116">
        <w:rPr>
          <w:rStyle w:val="author"/>
          <w:rFonts w:ascii="Arial" w:hAnsi="Arial" w:cs="Arial"/>
          <w:color w:val="1C1D1E"/>
          <w:sz w:val="24"/>
          <w:szCs w:val="24"/>
          <w:shd w:val="clear" w:color="auto" w:fill="FFFFFF"/>
        </w:rPr>
        <w:t>Stott, C.</w:t>
      </w:r>
      <w:r w:rsidRPr="007C6116">
        <w:rPr>
          <w:rFonts w:ascii="Arial" w:hAnsi="Arial" w:cs="Arial"/>
          <w:color w:val="1C1D1E"/>
          <w:sz w:val="24"/>
          <w:szCs w:val="24"/>
          <w:shd w:val="clear" w:color="auto" w:fill="FFFFFF"/>
        </w:rPr>
        <w:t>, </w:t>
      </w:r>
      <w:r w:rsidRPr="007C6116">
        <w:rPr>
          <w:rStyle w:val="author"/>
          <w:rFonts w:ascii="Arial" w:hAnsi="Arial" w:cs="Arial"/>
          <w:color w:val="1C1D1E"/>
          <w:sz w:val="24"/>
          <w:szCs w:val="24"/>
          <w:shd w:val="clear" w:color="auto" w:fill="FFFFFF"/>
        </w:rPr>
        <w:t>Drury, J.</w:t>
      </w:r>
      <w:r w:rsidRPr="007C6116">
        <w:rPr>
          <w:rFonts w:ascii="Arial" w:hAnsi="Arial" w:cs="Arial"/>
          <w:color w:val="1C1D1E"/>
          <w:sz w:val="24"/>
          <w:szCs w:val="24"/>
          <w:shd w:val="clear" w:color="auto" w:fill="FFFFFF"/>
        </w:rPr>
        <w:t>, &amp; </w:t>
      </w:r>
      <w:r w:rsidRPr="007C6116">
        <w:rPr>
          <w:rStyle w:val="author"/>
          <w:rFonts w:ascii="Arial" w:hAnsi="Arial" w:cs="Arial"/>
          <w:color w:val="1C1D1E"/>
          <w:sz w:val="24"/>
          <w:szCs w:val="24"/>
          <w:shd w:val="clear" w:color="auto" w:fill="FFFFFF"/>
        </w:rPr>
        <w:t>Reicher, S.</w:t>
      </w:r>
      <w:r w:rsidRPr="007C6116">
        <w:rPr>
          <w:rFonts w:ascii="Arial" w:hAnsi="Arial" w:cs="Arial"/>
          <w:color w:val="1C1D1E"/>
          <w:sz w:val="24"/>
          <w:szCs w:val="24"/>
          <w:shd w:val="clear" w:color="auto" w:fill="FFFFFF"/>
        </w:rPr>
        <w:t> (</w:t>
      </w:r>
      <w:r w:rsidRPr="007C6116">
        <w:rPr>
          <w:rStyle w:val="pubyear"/>
          <w:rFonts w:ascii="Arial" w:hAnsi="Arial" w:cs="Arial"/>
          <w:color w:val="1C1D1E"/>
          <w:sz w:val="24"/>
          <w:szCs w:val="24"/>
          <w:shd w:val="clear" w:color="auto" w:fill="FFFFFF"/>
        </w:rPr>
        <w:t>2017</w:t>
      </w:r>
      <w:r w:rsidRPr="007C6116">
        <w:rPr>
          <w:rFonts w:ascii="Arial" w:hAnsi="Arial" w:cs="Arial"/>
          <w:color w:val="1C1D1E"/>
          <w:sz w:val="24"/>
          <w:szCs w:val="24"/>
          <w:shd w:val="clear" w:color="auto" w:fill="FFFFFF"/>
        </w:rPr>
        <w:t>). ‘</w:t>
      </w:r>
      <w:r w:rsidRPr="007C6116">
        <w:rPr>
          <w:rStyle w:val="articletitle"/>
          <w:rFonts w:ascii="Arial" w:hAnsi="Arial" w:cs="Arial"/>
          <w:i/>
          <w:iCs/>
          <w:color w:val="1C1D1E"/>
          <w:sz w:val="24"/>
          <w:szCs w:val="24"/>
          <w:shd w:val="clear" w:color="auto" w:fill="FFFFFF"/>
        </w:rPr>
        <w:t>On the role of a social identity analysis in articulating structure and collective action: The 2011 riots in Tottenham and Hackney</w:t>
      </w:r>
      <w:r w:rsidRPr="007C6116">
        <w:rPr>
          <w:rFonts w:ascii="Arial" w:hAnsi="Arial" w:cs="Arial"/>
          <w:color w:val="1C1D1E"/>
          <w:sz w:val="24"/>
          <w:szCs w:val="24"/>
          <w:shd w:val="clear" w:color="auto" w:fill="FFFFFF"/>
        </w:rPr>
        <w:t>.’ </w:t>
      </w:r>
      <w:r w:rsidRPr="007C6116">
        <w:rPr>
          <w:rFonts w:ascii="Arial" w:hAnsi="Arial" w:cs="Arial"/>
          <w:i/>
          <w:iCs/>
          <w:color w:val="1C1D1E"/>
          <w:sz w:val="24"/>
          <w:szCs w:val="24"/>
          <w:shd w:val="clear" w:color="auto" w:fill="FFFFFF"/>
        </w:rPr>
        <w:t>British Journal of Criminology</w:t>
      </w:r>
      <w:r w:rsidRPr="007C6116">
        <w:rPr>
          <w:rFonts w:ascii="Arial" w:hAnsi="Arial" w:cs="Arial"/>
          <w:color w:val="1C1D1E"/>
          <w:sz w:val="24"/>
          <w:szCs w:val="24"/>
          <w:shd w:val="clear" w:color="auto" w:fill="FFFFFF"/>
        </w:rPr>
        <w:t>, </w:t>
      </w:r>
      <w:r w:rsidRPr="007C6116">
        <w:rPr>
          <w:rStyle w:val="vol"/>
          <w:rFonts w:ascii="Arial" w:hAnsi="Arial" w:cs="Arial"/>
          <w:b/>
          <w:bCs/>
          <w:color w:val="1C1D1E"/>
          <w:sz w:val="24"/>
          <w:szCs w:val="24"/>
          <w:shd w:val="clear" w:color="auto" w:fill="FFFFFF"/>
        </w:rPr>
        <w:t>57</w:t>
      </w:r>
      <w:r w:rsidRPr="007C6116">
        <w:rPr>
          <w:rFonts w:ascii="Arial" w:hAnsi="Arial" w:cs="Arial"/>
          <w:color w:val="1C1D1E"/>
          <w:sz w:val="24"/>
          <w:szCs w:val="24"/>
          <w:shd w:val="clear" w:color="auto" w:fill="FFFFFF"/>
        </w:rPr>
        <w:t>(</w:t>
      </w:r>
      <w:r w:rsidRPr="007C6116">
        <w:rPr>
          <w:rStyle w:val="citedissue"/>
          <w:rFonts w:ascii="Arial" w:hAnsi="Arial" w:cs="Arial"/>
          <w:color w:val="1C1D1E"/>
          <w:sz w:val="24"/>
          <w:szCs w:val="24"/>
          <w:shd w:val="clear" w:color="auto" w:fill="FFFFFF"/>
        </w:rPr>
        <w:t>4</w:t>
      </w:r>
      <w:r w:rsidRPr="007C6116">
        <w:rPr>
          <w:rFonts w:ascii="Arial" w:hAnsi="Arial" w:cs="Arial"/>
          <w:color w:val="1C1D1E"/>
          <w:sz w:val="24"/>
          <w:szCs w:val="24"/>
          <w:shd w:val="clear" w:color="auto" w:fill="FFFFFF"/>
        </w:rPr>
        <w:t>), </w:t>
      </w:r>
      <w:r w:rsidRPr="007C6116">
        <w:rPr>
          <w:rStyle w:val="pagefirst"/>
          <w:rFonts w:ascii="Arial" w:hAnsi="Arial" w:cs="Arial"/>
          <w:color w:val="1C1D1E"/>
          <w:sz w:val="24"/>
          <w:szCs w:val="24"/>
          <w:shd w:val="clear" w:color="auto" w:fill="FFFFFF"/>
        </w:rPr>
        <w:t>964</w:t>
      </w:r>
      <w:r w:rsidRPr="007C6116">
        <w:rPr>
          <w:rFonts w:ascii="Arial" w:hAnsi="Arial" w:cs="Arial"/>
          <w:color w:val="1C1D1E"/>
          <w:sz w:val="24"/>
          <w:szCs w:val="24"/>
          <w:shd w:val="clear" w:color="auto" w:fill="FFFFFF"/>
        </w:rPr>
        <w:t>– </w:t>
      </w:r>
      <w:r w:rsidRPr="007C6116">
        <w:rPr>
          <w:rStyle w:val="pagelast"/>
          <w:rFonts w:ascii="Arial" w:hAnsi="Arial" w:cs="Arial"/>
          <w:color w:val="1C1D1E"/>
          <w:sz w:val="24"/>
          <w:szCs w:val="24"/>
          <w:shd w:val="clear" w:color="auto" w:fill="FFFFFF"/>
        </w:rPr>
        <w:t>981</w:t>
      </w:r>
    </w:p>
    <w:p w14:paraId="68A30387" w14:textId="77777777" w:rsidR="00D77CD8" w:rsidRPr="007C6116" w:rsidRDefault="00D77CD8" w:rsidP="00D77CD8">
      <w:pPr>
        <w:rPr>
          <w:rFonts w:ascii="Arial" w:hAnsi="Arial" w:cs="Arial"/>
          <w:sz w:val="24"/>
          <w:szCs w:val="24"/>
        </w:rPr>
      </w:pPr>
    </w:p>
    <w:p w14:paraId="24C812D7" w14:textId="77777777" w:rsidR="00D77CD8" w:rsidRPr="007C6116" w:rsidRDefault="00D77CD8" w:rsidP="00D77CD8">
      <w:pPr>
        <w:rPr>
          <w:rFonts w:ascii="Arial" w:hAnsi="Arial" w:cs="Arial"/>
          <w:sz w:val="24"/>
          <w:szCs w:val="24"/>
        </w:rPr>
      </w:pPr>
    </w:p>
    <w:p w14:paraId="08C3D1E9" w14:textId="77777777" w:rsidR="00D77CD8" w:rsidRPr="007C6116" w:rsidRDefault="00D77CD8" w:rsidP="00D77CD8">
      <w:pPr>
        <w:rPr>
          <w:rFonts w:ascii="Arial" w:hAnsi="Arial" w:cs="Arial"/>
          <w:sz w:val="24"/>
          <w:szCs w:val="24"/>
        </w:rPr>
      </w:pPr>
    </w:p>
    <w:p w14:paraId="40BDAF37" w14:textId="77777777" w:rsidR="00EF371D" w:rsidRPr="007C6116" w:rsidRDefault="00EF371D">
      <w:pPr>
        <w:rPr>
          <w:rFonts w:ascii="Arial" w:hAnsi="Arial" w:cs="Arial"/>
          <w:color w:val="222222"/>
          <w:sz w:val="24"/>
          <w:szCs w:val="24"/>
          <w:shd w:val="clear" w:color="auto" w:fill="FFFFFF"/>
        </w:rPr>
      </w:pPr>
    </w:p>
    <w:p w14:paraId="5E602B72" w14:textId="2A6F8CE8" w:rsidR="00330FD7" w:rsidRPr="007C6116" w:rsidRDefault="00330FD7">
      <w:pPr>
        <w:rPr>
          <w:rFonts w:ascii="Arial" w:hAnsi="Arial" w:cs="Arial"/>
          <w:color w:val="222222"/>
          <w:sz w:val="24"/>
          <w:szCs w:val="24"/>
          <w:shd w:val="clear" w:color="auto" w:fill="FFFFFF"/>
        </w:rPr>
      </w:pPr>
    </w:p>
    <w:p w14:paraId="77C3DDB5" w14:textId="77777777" w:rsidR="00315DEB" w:rsidRPr="007C6116" w:rsidRDefault="00315DEB">
      <w:pPr>
        <w:rPr>
          <w:rFonts w:ascii="Arial" w:hAnsi="Arial" w:cs="Arial"/>
          <w:color w:val="222222"/>
          <w:sz w:val="24"/>
          <w:szCs w:val="24"/>
          <w:shd w:val="clear" w:color="auto" w:fill="FFFFFF"/>
        </w:rPr>
      </w:pPr>
    </w:p>
    <w:p w14:paraId="687AFF5C" w14:textId="77777777" w:rsidR="00DA39C9" w:rsidRPr="007C6116" w:rsidRDefault="00DA39C9">
      <w:pPr>
        <w:rPr>
          <w:rFonts w:ascii="Arial" w:hAnsi="Arial" w:cs="Arial"/>
          <w:color w:val="222222"/>
          <w:sz w:val="24"/>
          <w:szCs w:val="24"/>
          <w:shd w:val="clear" w:color="auto" w:fill="FFFFFF"/>
        </w:rPr>
      </w:pPr>
    </w:p>
    <w:p w14:paraId="0531EBCF" w14:textId="77777777" w:rsidR="00DA39C9" w:rsidRPr="007C6116" w:rsidRDefault="00DA39C9">
      <w:pPr>
        <w:rPr>
          <w:rFonts w:ascii="Arial" w:hAnsi="Arial" w:cs="Arial"/>
          <w:color w:val="222222"/>
          <w:sz w:val="24"/>
          <w:szCs w:val="24"/>
          <w:shd w:val="clear" w:color="auto" w:fill="FFFFFF"/>
        </w:rPr>
      </w:pPr>
    </w:p>
    <w:p w14:paraId="0447FCB0" w14:textId="6ADD4BFB" w:rsidR="00CC6998" w:rsidRPr="003534D5" w:rsidRDefault="00CC6998">
      <w:pPr>
        <w:rPr>
          <w:rFonts w:cstheme="minorHAnsi"/>
          <w:color w:val="222222"/>
          <w:sz w:val="24"/>
          <w:szCs w:val="24"/>
          <w:shd w:val="clear" w:color="auto" w:fill="FFFFFF"/>
        </w:rPr>
      </w:pPr>
    </w:p>
    <w:sectPr w:rsidR="00CC6998" w:rsidRPr="003534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452BFD"/>
    <w:multiLevelType w:val="hybridMultilevel"/>
    <w:tmpl w:val="FA729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182AA7"/>
    <w:multiLevelType w:val="hybridMultilevel"/>
    <w:tmpl w:val="EE42EDF8"/>
    <w:lvl w:ilvl="0" w:tplc="01BE5182">
      <w:start w:val="1"/>
      <w:numFmt w:val="bullet"/>
      <w:lvlText w:val=""/>
      <w:lvlJc w:val="left"/>
      <w:pPr>
        <w:ind w:left="720" w:hanging="360"/>
      </w:pPr>
      <w:rPr>
        <w:rFonts w:ascii="Symbol" w:hAnsi="Symbol" w:hint="default"/>
      </w:rPr>
    </w:lvl>
    <w:lvl w:ilvl="1" w:tplc="4CD4E402">
      <w:start w:val="1"/>
      <w:numFmt w:val="bullet"/>
      <w:lvlText w:val=""/>
      <w:lvlJc w:val="left"/>
      <w:pPr>
        <w:ind w:left="1440" w:hanging="360"/>
      </w:pPr>
      <w:rPr>
        <w:rFonts w:ascii="Symbol" w:hAnsi="Symbol" w:hint="default"/>
      </w:rPr>
    </w:lvl>
    <w:lvl w:ilvl="2" w:tplc="C472C96E">
      <w:start w:val="1"/>
      <w:numFmt w:val="bullet"/>
      <w:lvlText w:val=""/>
      <w:lvlJc w:val="left"/>
      <w:pPr>
        <w:ind w:left="2160" w:hanging="360"/>
      </w:pPr>
      <w:rPr>
        <w:rFonts w:ascii="Wingdings" w:hAnsi="Wingdings" w:hint="default"/>
      </w:rPr>
    </w:lvl>
    <w:lvl w:ilvl="3" w:tplc="FFBEA572">
      <w:start w:val="1"/>
      <w:numFmt w:val="bullet"/>
      <w:lvlText w:val=""/>
      <w:lvlJc w:val="left"/>
      <w:pPr>
        <w:ind w:left="2880" w:hanging="360"/>
      </w:pPr>
      <w:rPr>
        <w:rFonts w:ascii="Symbol" w:hAnsi="Symbol" w:hint="default"/>
      </w:rPr>
    </w:lvl>
    <w:lvl w:ilvl="4" w:tplc="96F6F824">
      <w:start w:val="1"/>
      <w:numFmt w:val="bullet"/>
      <w:lvlText w:val="o"/>
      <w:lvlJc w:val="left"/>
      <w:pPr>
        <w:ind w:left="3600" w:hanging="360"/>
      </w:pPr>
      <w:rPr>
        <w:rFonts w:ascii="Courier New" w:hAnsi="Courier New" w:cs="Times New Roman" w:hint="default"/>
      </w:rPr>
    </w:lvl>
    <w:lvl w:ilvl="5" w:tplc="22D48A7E">
      <w:start w:val="1"/>
      <w:numFmt w:val="bullet"/>
      <w:lvlText w:val=""/>
      <w:lvlJc w:val="left"/>
      <w:pPr>
        <w:ind w:left="4320" w:hanging="360"/>
      </w:pPr>
      <w:rPr>
        <w:rFonts w:ascii="Wingdings" w:hAnsi="Wingdings" w:hint="default"/>
      </w:rPr>
    </w:lvl>
    <w:lvl w:ilvl="6" w:tplc="83C6D51E">
      <w:start w:val="1"/>
      <w:numFmt w:val="bullet"/>
      <w:lvlText w:val=""/>
      <w:lvlJc w:val="left"/>
      <w:pPr>
        <w:ind w:left="5040" w:hanging="360"/>
      </w:pPr>
      <w:rPr>
        <w:rFonts w:ascii="Symbol" w:hAnsi="Symbol" w:hint="default"/>
      </w:rPr>
    </w:lvl>
    <w:lvl w:ilvl="7" w:tplc="74184E0E">
      <w:start w:val="1"/>
      <w:numFmt w:val="bullet"/>
      <w:lvlText w:val="o"/>
      <w:lvlJc w:val="left"/>
      <w:pPr>
        <w:ind w:left="5760" w:hanging="360"/>
      </w:pPr>
      <w:rPr>
        <w:rFonts w:ascii="Courier New" w:hAnsi="Courier New" w:cs="Times New Roman" w:hint="default"/>
      </w:rPr>
    </w:lvl>
    <w:lvl w:ilvl="8" w:tplc="08C02CB8">
      <w:start w:val="1"/>
      <w:numFmt w:val="bullet"/>
      <w:lvlText w:val=""/>
      <w:lvlJc w:val="left"/>
      <w:pPr>
        <w:ind w:left="6480" w:hanging="360"/>
      </w:pPr>
      <w:rPr>
        <w:rFonts w:ascii="Wingdings" w:hAnsi="Wingdings" w:hint="default"/>
      </w:rPr>
    </w:lvl>
  </w:abstractNum>
  <w:num w:numId="1" w16cid:durableId="62259689">
    <w:abstractNumId w:val="1"/>
  </w:num>
  <w:num w:numId="2" w16cid:durableId="1802140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A75"/>
    <w:rsid w:val="0001164F"/>
    <w:rsid w:val="00040851"/>
    <w:rsid w:val="0004524D"/>
    <w:rsid w:val="0009654B"/>
    <w:rsid w:val="000974C2"/>
    <w:rsid w:val="000F1A75"/>
    <w:rsid w:val="00181D19"/>
    <w:rsid w:val="00187455"/>
    <w:rsid w:val="001C07B4"/>
    <w:rsid w:val="00213D38"/>
    <w:rsid w:val="00271093"/>
    <w:rsid w:val="002859FC"/>
    <w:rsid w:val="00300155"/>
    <w:rsid w:val="00315DEB"/>
    <w:rsid w:val="00330FD7"/>
    <w:rsid w:val="00345E24"/>
    <w:rsid w:val="003534D5"/>
    <w:rsid w:val="00390ADF"/>
    <w:rsid w:val="00451E69"/>
    <w:rsid w:val="00463C91"/>
    <w:rsid w:val="004A302B"/>
    <w:rsid w:val="004B51BA"/>
    <w:rsid w:val="004D5A11"/>
    <w:rsid w:val="004E27E7"/>
    <w:rsid w:val="00504F63"/>
    <w:rsid w:val="0054134A"/>
    <w:rsid w:val="00570D2C"/>
    <w:rsid w:val="005A64EA"/>
    <w:rsid w:val="005C0B18"/>
    <w:rsid w:val="005D7ED5"/>
    <w:rsid w:val="00603897"/>
    <w:rsid w:val="00661410"/>
    <w:rsid w:val="00667DDB"/>
    <w:rsid w:val="00683875"/>
    <w:rsid w:val="006E1A0C"/>
    <w:rsid w:val="006F77F2"/>
    <w:rsid w:val="00710EC1"/>
    <w:rsid w:val="007162B2"/>
    <w:rsid w:val="00795B18"/>
    <w:rsid w:val="007C6116"/>
    <w:rsid w:val="00805436"/>
    <w:rsid w:val="008077AD"/>
    <w:rsid w:val="00864975"/>
    <w:rsid w:val="00880F59"/>
    <w:rsid w:val="00893920"/>
    <w:rsid w:val="008B6079"/>
    <w:rsid w:val="00907374"/>
    <w:rsid w:val="00936F34"/>
    <w:rsid w:val="009737E0"/>
    <w:rsid w:val="00974C4D"/>
    <w:rsid w:val="009B7B67"/>
    <w:rsid w:val="00A26F9C"/>
    <w:rsid w:val="00A51E46"/>
    <w:rsid w:val="00A82DB0"/>
    <w:rsid w:val="00AB5182"/>
    <w:rsid w:val="00B51407"/>
    <w:rsid w:val="00B543E1"/>
    <w:rsid w:val="00B86AC9"/>
    <w:rsid w:val="00B9475F"/>
    <w:rsid w:val="00BA34B1"/>
    <w:rsid w:val="00BC44E5"/>
    <w:rsid w:val="00BD1CD0"/>
    <w:rsid w:val="00BD398A"/>
    <w:rsid w:val="00BD6AB0"/>
    <w:rsid w:val="00C04DAF"/>
    <w:rsid w:val="00C43A24"/>
    <w:rsid w:val="00C66800"/>
    <w:rsid w:val="00C84171"/>
    <w:rsid w:val="00CC6998"/>
    <w:rsid w:val="00CF7202"/>
    <w:rsid w:val="00D773FC"/>
    <w:rsid w:val="00D77CD8"/>
    <w:rsid w:val="00D819D4"/>
    <w:rsid w:val="00D83D8F"/>
    <w:rsid w:val="00D86E3C"/>
    <w:rsid w:val="00D87EAD"/>
    <w:rsid w:val="00DA39C9"/>
    <w:rsid w:val="00E37075"/>
    <w:rsid w:val="00E638F2"/>
    <w:rsid w:val="00E668C5"/>
    <w:rsid w:val="00EF036A"/>
    <w:rsid w:val="00EF371D"/>
    <w:rsid w:val="00F16A4C"/>
    <w:rsid w:val="00F57696"/>
    <w:rsid w:val="00F70E37"/>
    <w:rsid w:val="00F8376A"/>
    <w:rsid w:val="00F94C76"/>
    <w:rsid w:val="00FB6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AF5DE"/>
  <w15:chartTrackingRefBased/>
  <w15:docId w15:val="{6385456B-0082-40E1-893C-557FE2E7A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315DEB"/>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1A75"/>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semiHidden/>
    <w:unhideWhenUsed/>
    <w:rsid w:val="00F16A4C"/>
    <w:rPr>
      <w:color w:val="0000FF"/>
      <w:u w:val="single"/>
    </w:rPr>
  </w:style>
  <w:style w:type="character" w:customStyle="1" w:styleId="Heading4Char">
    <w:name w:val="Heading 4 Char"/>
    <w:basedOn w:val="DefaultParagraphFont"/>
    <w:link w:val="Heading4"/>
    <w:uiPriority w:val="9"/>
    <w:rsid w:val="00315DEB"/>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315D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srcss-1q0x1qg-paragraph">
    <w:name w:val="ssrcss-1q0x1qg-paragraph"/>
    <w:basedOn w:val="Normal"/>
    <w:rsid w:val="00974C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
    <w:name w:val="author"/>
    <w:basedOn w:val="DefaultParagraphFont"/>
    <w:rsid w:val="00EF371D"/>
  </w:style>
  <w:style w:type="character" w:customStyle="1" w:styleId="pubyear">
    <w:name w:val="pubyear"/>
    <w:basedOn w:val="DefaultParagraphFont"/>
    <w:rsid w:val="00EF371D"/>
  </w:style>
  <w:style w:type="character" w:customStyle="1" w:styleId="articletitle">
    <w:name w:val="articletitle"/>
    <w:basedOn w:val="DefaultParagraphFont"/>
    <w:rsid w:val="00EF371D"/>
  </w:style>
  <w:style w:type="character" w:customStyle="1" w:styleId="vol">
    <w:name w:val="vol"/>
    <w:basedOn w:val="DefaultParagraphFont"/>
    <w:rsid w:val="00EF371D"/>
  </w:style>
  <w:style w:type="character" w:customStyle="1" w:styleId="citedissue">
    <w:name w:val="citedissue"/>
    <w:basedOn w:val="DefaultParagraphFont"/>
    <w:rsid w:val="00EF371D"/>
  </w:style>
  <w:style w:type="character" w:customStyle="1" w:styleId="pagefirst">
    <w:name w:val="pagefirst"/>
    <w:basedOn w:val="DefaultParagraphFont"/>
    <w:rsid w:val="00EF371D"/>
  </w:style>
  <w:style w:type="character" w:customStyle="1" w:styleId="pagelast">
    <w:name w:val="pagelast"/>
    <w:basedOn w:val="DefaultParagraphFont"/>
    <w:rsid w:val="00EF37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525613">
      <w:bodyDiv w:val="1"/>
      <w:marLeft w:val="0"/>
      <w:marRight w:val="0"/>
      <w:marTop w:val="0"/>
      <w:marBottom w:val="0"/>
      <w:divBdr>
        <w:top w:val="none" w:sz="0" w:space="0" w:color="auto"/>
        <w:left w:val="none" w:sz="0" w:space="0" w:color="auto"/>
        <w:bottom w:val="none" w:sz="0" w:space="0" w:color="auto"/>
        <w:right w:val="none" w:sz="0" w:space="0" w:color="auto"/>
      </w:divBdr>
      <w:divsChild>
        <w:div w:id="1786533504">
          <w:marLeft w:val="0"/>
          <w:marRight w:val="0"/>
          <w:marTop w:val="0"/>
          <w:marBottom w:val="0"/>
          <w:divBdr>
            <w:top w:val="none" w:sz="0" w:space="0" w:color="auto"/>
            <w:left w:val="none" w:sz="0" w:space="0" w:color="auto"/>
            <w:bottom w:val="none" w:sz="0" w:space="0" w:color="auto"/>
            <w:right w:val="none" w:sz="0" w:space="0" w:color="auto"/>
          </w:divBdr>
          <w:divsChild>
            <w:div w:id="326829226">
              <w:marLeft w:val="0"/>
              <w:marRight w:val="0"/>
              <w:marTop w:val="0"/>
              <w:marBottom w:val="0"/>
              <w:divBdr>
                <w:top w:val="none" w:sz="0" w:space="0" w:color="auto"/>
                <w:left w:val="none" w:sz="0" w:space="0" w:color="auto"/>
                <w:bottom w:val="none" w:sz="0" w:space="0" w:color="auto"/>
                <w:right w:val="none" w:sz="0" w:space="0" w:color="auto"/>
              </w:divBdr>
            </w:div>
          </w:divsChild>
        </w:div>
        <w:div w:id="7755707">
          <w:marLeft w:val="0"/>
          <w:marRight w:val="0"/>
          <w:marTop w:val="0"/>
          <w:marBottom w:val="0"/>
          <w:divBdr>
            <w:top w:val="none" w:sz="0" w:space="0" w:color="auto"/>
            <w:left w:val="none" w:sz="0" w:space="0" w:color="auto"/>
            <w:bottom w:val="none" w:sz="0" w:space="0" w:color="auto"/>
            <w:right w:val="none" w:sz="0" w:space="0" w:color="auto"/>
          </w:divBdr>
          <w:divsChild>
            <w:div w:id="449518877">
              <w:marLeft w:val="0"/>
              <w:marRight w:val="0"/>
              <w:marTop w:val="0"/>
              <w:marBottom w:val="0"/>
              <w:divBdr>
                <w:top w:val="none" w:sz="0" w:space="0" w:color="auto"/>
                <w:left w:val="none" w:sz="0" w:space="0" w:color="auto"/>
                <w:bottom w:val="none" w:sz="0" w:space="0" w:color="auto"/>
                <w:right w:val="none" w:sz="0" w:space="0" w:color="auto"/>
              </w:divBdr>
            </w:div>
          </w:divsChild>
        </w:div>
        <w:div w:id="109858189">
          <w:marLeft w:val="0"/>
          <w:marRight w:val="0"/>
          <w:marTop w:val="0"/>
          <w:marBottom w:val="0"/>
          <w:divBdr>
            <w:top w:val="none" w:sz="0" w:space="0" w:color="auto"/>
            <w:left w:val="none" w:sz="0" w:space="0" w:color="auto"/>
            <w:bottom w:val="none" w:sz="0" w:space="0" w:color="auto"/>
            <w:right w:val="none" w:sz="0" w:space="0" w:color="auto"/>
          </w:divBdr>
          <w:divsChild>
            <w:div w:id="96072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351644">
      <w:bodyDiv w:val="1"/>
      <w:marLeft w:val="0"/>
      <w:marRight w:val="0"/>
      <w:marTop w:val="0"/>
      <w:marBottom w:val="0"/>
      <w:divBdr>
        <w:top w:val="none" w:sz="0" w:space="0" w:color="auto"/>
        <w:left w:val="none" w:sz="0" w:space="0" w:color="auto"/>
        <w:bottom w:val="none" w:sz="0" w:space="0" w:color="auto"/>
        <w:right w:val="none" w:sz="0" w:space="0" w:color="auto"/>
      </w:divBdr>
    </w:div>
    <w:div w:id="2133011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tytimes.co.uk/news/19006918.police-issue-fine-warning-breaking-covid-lockdown-rul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bc.co.uk/news/uk-england-london-15433404" TargetMode="External"/><Relationship Id="rId12" Type="http://schemas.openxmlformats.org/officeDocument/2006/relationships/hyperlink" Target="https://www.met.police.uk/cy-GB/foi-ai/metropolitan-police/disclosure-2020/june/anti-lockdown-protest-speakers-corner-30-may-202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olice-foundation.org.uk/2017/wp-content/uploads/2010/10/policing_the_pandemic_final.pdf" TargetMode="External"/><Relationship Id="rId11" Type="http://schemas.openxmlformats.org/officeDocument/2006/relationships/hyperlink" Target="https://www.instituteforgovernment.org.uk/sites/default/files/timeline-lockdown-web.pdf" TargetMode="External"/><Relationship Id="rId5" Type="http://schemas.openxmlformats.org/officeDocument/2006/relationships/webSettings" Target="webSettings.xml"/><Relationship Id="rId10" Type="http://schemas.openxmlformats.org/officeDocument/2006/relationships/hyperlink" Target="https://www.justiceinspectorates.gov.uk/hmicfrs/wp-content/uploads/policing-in-the-pandemic-police-response-to-coronavirus-pandemic-during-2020.pdf" TargetMode="External"/><Relationship Id="rId4" Type="http://schemas.openxmlformats.org/officeDocument/2006/relationships/settings" Target="settings.xml"/><Relationship Id="rId9" Type="http://schemas.openxmlformats.org/officeDocument/2006/relationships/hyperlink" Target="https://commonslibrary.parliament.uk/domestic-abuse-and-covid-19-a-year-into-the-pandemic/"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D7EF0B-93BE-4A15-A140-4E730FA28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2149</TotalTime>
  <Pages>5</Pages>
  <Words>1406</Words>
  <Characters>8016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74</cp:revision>
  <dcterms:created xsi:type="dcterms:W3CDTF">2022-05-01T19:58:00Z</dcterms:created>
  <dcterms:modified xsi:type="dcterms:W3CDTF">2022-05-05T16:08:00Z</dcterms:modified>
</cp:coreProperties>
</file>