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E5CF4" w:rsidRPr="00C216A9" w:rsidRDefault="000D6893">
      <w:pPr>
        <w:rPr>
          <w:rFonts w:cs="Arial"/>
        </w:rPr>
      </w:pPr>
      <w:bookmarkStart w:id="0" w:name="_GoBack"/>
      <w:bookmarkEnd w:id="0"/>
      <w:r w:rsidRPr="00C216A9">
        <w:rPr>
          <w:rFonts w:cs="Arial"/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margin">
              <wp:posOffset>3425698</wp:posOffset>
            </wp:positionH>
            <wp:positionV relativeFrom="margin">
              <wp:posOffset>0</wp:posOffset>
            </wp:positionV>
            <wp:extent cx="2548890" cy="914400"/>
            <wp:effectExtent l="0" t="0" r="0" b="0"/>
            <wp:wrapSquare wrapText="bothSides"/>
            <wp:docPr id="5" name="Picture 0" descr="Halogen-Logo+STM-tagli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Halogen-Logo+STM-tagline.jpg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548890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E5CF4" w:rsidRPr="00C216A9" w:rsidRDefault="004E5CF4">
      <w:pPr>
        <w:rPr>
          <w:rFonts w:cs="Arial"/>
        </w:rPr>
      </w:pPr>
    </w:p>
    <w:p w:rsidR="000D6893" w:rsidRPr="00C216A9" w:rsidRDefault="000D6893" w:rsidP="000D6893">
      <w:pPr>
        <w:pStyle w:val="Default"/>
        <w:rPr>
          <w:rFonts w:ascii="Arial" w:hAnsi="Arial" w:cs="Arial"/>
        </w:rPr>
      </w:pPr>
    </w:p>
    <w:p w:rsidR="000D6893" w:rsidRPr="00C216A9" w:rsidRDefault="00246184" w:rsidP="000D6893">
      <w:pPr>
        <w:pStyle w:val="Default"/>
        <w:rPr>
          <w:rFonts w:ascii="Arial" w:hAnsi="Arial" w:cs="Arial"/>
        </w:rPr>
      </w:pPr>
      <w:r w:rsidRPr="00C216A9">
        <w:rPr>
          <w:rFonts w:ascii="Arial" w:hAnsi="Arial" w:cs="Arial"/>
        </w:rPr>
        <w:tab/>
      </w:r>
      <w:r w:rsidRPr="00C216A9">
        <w:rPr>
          <w:rFonts w:ascii="Arial" w:hAnsi="Arial" w:cs="Arial"/>
        </w:rPr>
        <w:tab/>
      </w:r>
      <w:r w:rsidRPr="00C216A9">
        <w:rPr>
          <w:rFonts w:ascii="Arial" w:hAnsi="Arial" w:cs="Arial"/>
        </w:rPr>
        <w:tab/>
      </w:r>
    </w:p>
    <w:p w:rsidR="0032348E" w:rsidRPr="00C216A9" w:rsidRDefault="0032348E" w:rsidP="0032348E">
      <w:pPr>
        <w:pStyle w:val="Default"/>
        <w:rPr>
          <w:rFonts w:ascii="Arial" w:hAnsi="Arial" w:cs="Arial"/>
        </w:rPr>
      </w:pPr>
    </w:p>
    <w:p w:rsidR="001B3F1B" w:rsidRDefault="0003729D" w:rsidP="00421B22">
      <w:pPr>
        <w:pStyle w:val="Heading1"/>
      </w:pPr>
      <w:r>
        <w:t xml:space="preserve">Checklist for Ensuring </w:t>
      </w:r>
      <w:r w:rsidR="00C82FB9">
        <w:t xml:space="preserve">Training Transfer </w:t>
      </w:r>
    </w:p>
    <w:p w:rsidR="00772A8F" w:rsidRDefault="00772A8F" w:rsidP="00A868A3">
      <w:r>
        <w:t xml:space="preserve">One of the primary goals of any learning and development team is to </w:t>
      </w:r>
      <w:hyperlink r:id="rId9" w:history="1">
        <w:r w:rsidRPr="004C74FB">
          <w:rPr>
            <w:rStyle w:val="Hyperlink"/>
          </w:rPr>
          <w:t>ensure training transfer</w:t>
        </w:r>
      </w:hyperlink>
      <w:r>
        <w:t>; you want to make sure that employees are acquiring the knowledge, skills and experience they need through the development activities they complete, and then applying them on the job, in a sustained way.</w:t>
      </w:r>
    </w:p>
    <w:p w:rsidR="00DA5C91" w:rsidRDefault="00DA5C91" w:rsidP="00A868A3">
      <w:r>
        <w:t>While there are lots of personal factors that affect whether learning improves performance for any given employee, there are a number of things you can do to help create a working environment and culture that supports and encourages training transfer.</w:t>
      </w:r>
    </w:p>
    <w:p w:rsidR="00772A8F" w:rsidRDefault="00DA5C91" w:rsidP="00A868A3">
      <w:r>
        <w:t xml:space="preserve">Here’s a checklist of some of them. </w:t>
      </w:r>
      <w:r w:rsidR="00772A8F">
        <w:t xml:space="preserve"> </w:t>
      </w:r>
    </w:p>
    <w:p w:rsidR="00992113" w:rsidRDefault="00992113" w:rsidP="00A868A3">
      <w:r>
        <w:t xml:space="preserve">If </w:t>
      </w:r>
      <w:r w:rsidR="00E0062A">
        <w:t xml:space="preserve">you find </w:t>
      </w:r>
      <w:r>
        <w:t xml:space="preserve">your organization isn’t taking </w:t>
      </w:r>
      <w:r w:rsidR="00E0062A">
        <w:t>some</w:t>
      </w:r>
      <w:r>
        <w:t xml:space="preserve"> of these steps, consider adopting them to increase training transfer.</w:t>
      </w:r>
    </w:p>
    <w:p w:rsidR="00D5341D" w:rsidRDefault="00772A8F" w:rsidP="0003729D">
      <w:pPr>
        <w:pStyle w:val="Heading2"/>
        <w:rPr>
          <w:lang w:val="en-CA" w:eastAsia="en-CA"/>
        </w:rPr>
      </w:pPr>
      <w:r>
        <w:rPr>
          <w:lang w:val="en-CA" w:eastAsia="en-CA"/>
        </w:rPr>
        <w:t>Organization</w:t>
      </w:r>
    </w:p>
    <w:p w:rsidR="0003729D" w:rsidRDefault="00E81BBB" w:rsidP="00A30D70">
      <w:pPr>
        <w:tabs>
          <w:tab w:val="left" w:pos="284"/>
        </w:tabs>
        <w:ind w:left="284" w:hanging="284"/>
      </w:pPr>
      <w:sdt>
        <w:sdtPr>
          <w:id w:val="-62562764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03729D">
            <w:rPr>
              <w:rFonts w:ascii="MS Gothic" w:eastAsia="MS Gothic" w:hint="eastAsia"/>
            </w:rPr>
            <w:t>☐</w:t>
          </w:r>
        </w:sdtContent>
      </w:sdt>
      <w:r w:rsidR="0003729D">
        <w:tab/>
      </w:r>
      <w:r w:rsidR="00772A8F">
        <w:t xml:space="preserve">Our organization’s leadership </w:t>
      </w:r>
      <w:r w:rsidR="00E0062A">
        <w:t xml:space="preserve">team </w:t>
      </w:r>
      <w:r w:rsidR="00772A8F">
        <w:t>regularly communicates about the importance of c</w:t>
      </w:r>
      <w:r w:rsidR="0003729D" w:rsidRPr="00A669DD">
        <w:rPr>
          <w:rFonts w:cs="Arial"/>
          <w:szCs w:val="20"/>
        </w:rPr>
        <w:t>ontinuous improvement</w:t>
      </w:r>
      <w:r w:rsidR="0016163E" w:rsidRPr="00A30D70">
        <w:rPr>
          <w:rStyle w:val="apple-converted-space"/>
          <w:rFonts w:cs="Arial"/>
          <w:color w:val="333333"/>
          <w:szCs w:val="20"/>
        </w:rPr>
        <w:t xml:space="preserve"> </w:t>
      </w:r>
      <w:r w:rsidR="0003729D">
        <w:t xml:space="preserve">and ongoing </w:t>
      </w:r>
      <w:hyperlink r:id="rId10" w:history="1">
        <w:r w:rsidR="0003729D" w:rsidRPr="004C74FB">
          <w:rPr>
            <w:rStyle w:val="Hyperlink"/>
          </w:rPr>
          <w:t xml:space="preserve">learning </w:t>
        </w:r>
        <w:r w:rsidR="00772A8F" w:rsidRPr="004C74FB">
          <w:rPr>
            <w:rStyle w:val="Hyperlink"/>
          </w:rPr>
          <w:t>to individual and organizational success</w:t>
        </w:r>
      </w:hyperlink>
      <w:r w:rsidR="0003729D">
        <w:t>.</w:t>
      </w:r>
    </w:p>
    <w:p w:rsidR="00E0062A" w:rsidRDefault="00E0062A" w:rsidP="00E0062A">
      <w:pPr>
        <w:pStyle w:val="Heading2"/>
      </w:pPr>
      <w:r>
        <w:rPr>
          <w:rFonts w:hint="eastAsia"/>
        </w:rPr>
        <w:t>HR/Learning and Development</w:t>
      </w:r>
    </w:p>
    <w:p w:rsidR="00E0062A" w:rsidRDefault="00E81BBB" w:rsidP="00E0062A">
      <w:pPr>
        <w:tabs>
          <w:tab w:val="left" w:pos="284"/>
        </w:tabs>
        <w:ind w:left="284" w:hanging="284"/>
      </w:pPr>
      <w:sdt>
        <w:sdtPr>
          <w:id w:val="172795049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03729D">
            <w:rPr>
              <w:rFonts w:ascii="MS Gothic" w:eastAsia="MS Gothic" w:hint="eastAsia"/>
            </w:rPr>
            <w:t>☐</w:t>
          </w:r>
        </w:sdtContent>
      </w:sdt>
      <w:r w:rsidR="0003729D">
        <w:tab/>
      </w:r>
      <w:r w:rsidR="00E0062A">
        <w:t>Consider individual, departmental and organizational learning needs when putting together the organization’s learning offering to ensure learning needs can be addressed.</w:t>
      </w:r>
    </w:p>
    <w:p w:rsidR="00DA5C91" w:rsidRDefault="00E81BBB" w:rsidP="00DA5C91">
      <w:pPr>
        <w:tabs>
          <w:tab w:val="left" w:pos="284"/>
        </w:tabs>
        <w:ind w:left="284" w:hanging="284"/>
      </w:pPr>
      <w:sdt>
        <w:sdtPr>
          <w:id w:val="208726506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E0062A">
        <w:tab/>
        <w:t>Ensure t</w:t>
      </w:r>
      <w:r w:rsidR="00DA5C91">
        <w:t xml:space="preserve">he people who deliver training for </w:t>
      </w:r>
      <w:r w:rsidR="00E0062A">
        <w:t>the</w:t>
      </w:r>
      <w:r w:rsidR="00DA5C91">
        <w:t xml:space="preserve"> organization are the best at what they do and inspire our employees to learn.</w:t>
      </w:r>
    </w:p>
    <w:p w:rsidR="00E0062A" w:rsidRDefault="00E81BBB" w:rsidP="00E0062A">
      <w:pPr>
        <w:tabs>
          <w:tab w:val="left" w:pos="284"/>
        </w:tabs>
        <w:ind w:left="284" w:hanging="284"/>
      </w:pPr>
      <w:sdt>
        <w:sdtPr>
          <w:id w:val="-210054609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E0062A">
        <w:tab/>
        <w:t xml:space="preserve">Clearly </w:t>
      </w:r>
      <w:hyperlink r:id="rId11" w:history="1">
        <w:r w:rsidR="00E0062A" w:rsidRPr="004C74FB">
          <w:rPr>
            <w:rStyle w:val="Hyperlink"/>
          </w:rPr>
          <w:t>identify the competencies, knowledge, skills and abilities a learning activity is designed to develop</w:t>
        </w:r>
      </w:hyperlink>
      <w:r w:rsidR="00E0062A">
        <w:t>, so managers and employees can make appropriate choices.</w:t>
      </w:r>
    </w:p>
    <w:p w:rsidR="00DA5C91" w:rsidRDefault="00E81BBB" w:rsidP="00DA5C91">
      <w:pPr>
        <w:tabs>
          <w:tab w:val="left" w:pos="284"/>
        </w:tabs>
        <w:ind w:left="284" w:hanging="284"/>
      </w:pPr>
      <w:sdt>
        <w:sdtPr>
          <w:id w:val="4574610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DA5C91">
            <w:rPr>
              <w:rFonts w:ascii="MS Gothic" w:eastAsia="MS Gothic" w:hAnsi="MS Gothic" w:hint="eastAsia"/>
            </w:rPr>
            <w:t>☐</w:t>
          </w:r>
        </w:sdtContent>
      </w:sdt>
      <w:r w:rsidR="00DA5C91">
        <w:tab/>
      </w:r>
      <w:r w:rsidR="00E0062A">
        <w:t>O</w:t>
      </w:r>
      <w:r w:rsidR="00DA5C91">
        <w:t xml:space="preserve">ffer employees a </w:t>
      </w:r>
      <w:hyperlink r:id="rId12" w:history="1">
        <w:r w:rsidR="00DA5C91" w:rsidRPr="004C74FB">
          <w:rPr>
            <w:rStyle w:val="Hyperlink"/>
          </w:rPr>
          <w:t>variety of learning activities/opportunities</w:t>
        </w:r>
      </w:hyperlink>
      <w:r w:rsidR="00DA5C91">
        <w:t xml:space="preserve"> that cater to a variety of learning styles</w:t>
      </w:r>
      <w:r w:rsidR="004C74FB">
        <w:t xml:space="preserve"> and levels of proficiency</w:t>
      </w:r>
      <w:r w:rsidR="00DA5C91">
        <w:t>.</w:t>
      </w:r>
    </w:p>
    <w:p w:rsidR="00DA5C91" w:rsidRDefault="00E81BBB" w:rsidP="00DA5C91">
      <w:pPr>
        <w:tabs>
          <w:tab w:val="left" w:pos="284"/>
        </w:tabs>
        <w:ind w:left="284" w:hanging="284"/>
      </w:pPr>
      <w:sdt>
        <w:sdtPr>
          <w:id w:val="-70987328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DA5C91">
            <w:rPr>
              <w:rFonts w:ascii="MS Gothic" w:eastAsia="MS Gothic" w:hAnsi="MS Gothic" w:hint="eastAsia"/>
            </w:rPr>
            <w:t>☐</w:t>
          </w:r>
        </w:sdtContent>
      </w:sdt>
      <w:r w:rsidR="00DA5C91">
        <w:tab/>
      </w:r>
      <w:r w:rsidR="00E0062A">
        <w:t>P</w:t>
      </w:r>
      <w:r w:rsidR="00DA5C91">
        <w:t>rovide several options for learning activities that can be staggered over a period of time so employees have an opportunity to digest the information presented, practice applying it, then broaden or deepen their learning later, as needed.</w:t>
      </w:r>
    </w:p>
    <w:p w:rsidR="004C74FB" w:rsidRDefault="00E81BBB" w:rsidP="00DA5C91">
      <w:pPr>
        <w:tabs>
          <w:tab w:val="left" w:pos="284"/>
        </w:tabs>
        <w:ind w:left="284" w:hanging="284"/>
      </w:pPr>
      <w:sdt>
        <w:sdtPr>
          <w:id w:val="-64597272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E0062A">
        <w:tab/>
        <w:t xml:space="preserve">Measure the </w:t>
      </w:r>
      <w:hyperlink r:id="rId13" w:history="1">
        <w:r w:rsidR="00E0062A" w:rsidRPr="004C74FB">
          <w:rPr>
            <w:rStyle w:val="Hyperlink"/>
          </w:rPr>
          <w:t>effectiveness of learning activities</w:t>
        </w:r>
      </w:hyperlink>
      <w:r w:rsidR="00E0062A">
        <w:t xml:space="preserve"> in terms of improved employee performance on the job </w:t>
      </w:r>
    </w:p>
    <w:p w:rsidR="00E0062A" w:rsidRDefault="00E81BBB" w:rsidP="00DA5C91">
      <w:pPr>
        <w:tabs>
          <w:tab w:val="left" w:pos="284"/>
        </w:tabs>
        <w:ind w:left="284" w:hanging="284"/>
      </w:pPr>
      <w:sdt>
        <w:sdtPr>
          <w:id w:val="40881003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D35223">
            <w:rPr>
              <w:rFonts w:ascii="MS Gothic" w:eastAsia="MS Gothic" w:hAnsi="MS Gothic" w:hint="eastAsia"/>
            </w:rPr>
            <w:t>☐</w:t>
          </w:r>
        </w:sdtContent>
      </w:sdt>
      <w:r w:rsidR="004C74FB">
        <w:tab/>
        <w:t>R</w:t>
      </w:r>
      <w:r w:rsidR="00E0062A">
        <w:t>egularly update activities to improve their effectiveness or discontinue ineffective activities.</w:t>
      </w:r>
    </w:p>
    <w:p w:rsidR="00DA5C91" w:rsidRDefault="00DA5C91" w:rsidP="00DA5C91">
      <w:pPr>
        <w:pStyle w:val="Heading2"/>
        <w:rPr>
          <w:lang w:val="en-CA" w:eastAsia="en-CA"/>
        </w:rPr>
      </w:pPr>
      <w:r w:rsidRPr="00DA5C91">
        <w:rPr>
          <w:lang w:val="en-CA" w:eastAsia="en-CA"/>
        </w:rPr>
        <w:t>Managers</w:t>
      </w:r>
    </w:p>
    <w:p w:rsidR="00E0062A" w:rsidRDefault="00E81BBB" w:rsidP="00E0062A">
      <w:pPr>
        <w:tabs>
          <w:tab w:val="left" w:pos="284"/>
        </w:tabs>
        <w:ind w:left="284" w:hanging="284"/>
      </w:pPr>
      <w:sdt>
        <w:sdtPr>
          <w:id w:val="172594799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E0062A" w:rsidRPr="00A30D70">
        <w:tab/>
      </w:r>
      <w:r w:rsidR="00E0062A">
        <w:t xml:space="preserve">Assign employees appropriate development activities based on the </w:t>
      </w:r>
      <w:r w:rsidR="00E0062A" w:rsidRPr="004C74FB">
        <w:t xml:space="preserve">employee’s diagnosed development needs </w:t>
      </w:r>
      <w:r w:rsidR="00E0062A" w:rsidRPr="00992113">
        <w:t>and their learning style</w:t>
      </w:r>
      <w:r w:rsidR="00E0062A">
        <w:t>.</w:t>
      </w:r>
    </w:p>
    <w:p w:rsidR="00992113" w:rsidRDefault="00E81BBB" w:rsidP="00992113">
      <w:pPr>
        <w:tabs>
          <w:tab w:val="left" w:pos="284"/>
        </w:tabs>
        <w:ind w:left="284" w:hanging="284"/>
      </w:pPr>
      <w:sdt>
        <w:sdtPr>
          <w:id w:val="145043076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992113">
            <w:rPr>
              <w:rFonts w:ascii="MS Gothic" w:eastAsia="MS Gothic" w:hAnsi="MS Gothic" w:hint="eastAsia"/>
            </w:rPr>
            <w:t>☐</w:t>
          </w:r>
        </w:sdtContent>
      </w:sdt>
      <w:r w:rsidR="00992113">
        <w:tab/>
      </w:r>
      <w:r w:rsidR="00757DC3">
        <w:t>E</w:t>
      </w:r>
      <w:r w:rsidR="00992113">
        <w:t xml:space="preserve">ncourage and expect employees who participate in learning activities to apply their learning </w:t>
      </w:r>
      <w:r w:rsidR="004C74FB">
        <w:t>in</w:t>
      </w:r>
      <w:r w:rsidR="00992113">
        <w:t xml:space="preserve"> the workplace.</w:t>
      </w:r>
    </w:p>
    <w:p w:rsidR="00757DC3" w:rsidRDefault="00E81BBB" w:rsidP="00757DC3">
      <w:pPr>
        <w:tabs>
          <w:tab w:val="left" w:pos="284"/>
        </w:tabs>
        <w:ind w:left="284" w:hanging="284"/>
      </w:pPr>
      <w:sdt>
        <w:sdtPr>
          <w:id w:val="1118644226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57DC3" w:rsidRPr="00A30D70">
            <w:rPr>
              <w:rFonts w:ascii="Segoe UI Symbol" w:hAnsi="Segoe UI Symbol" w:cs="Segoe UI Symbol"/>
            </w:rPr>
            <w:t>☐</w:t>
          </w:r>
        </w:sdtContent>
      </w:sdt>
      <w:r w:rsidR="00757DC3" w:rsidRPr="00A30D70">
        <w:tab/>
      </w:r>
      <w:r w:rsidR="00757DC3">
        <w:t>Give employees opportunities to</w:t>
      </w:r>
      <w:r w:rsidR="00757DC3" w:rsidRPr="00A30D70">
        <w:t xml:space="preserve"> apply their new knowledge or skills</w:t>
      </w:r>
      <w:r w:rsidR="00757DC3">
        <w:t xml:space="preserve"> through things like</w:t>
      </w:r>
      <w:r w:rsidR="00757DC3" w:rsidRPr="00A30D70">
        <w:t xml:space="preserve"> stretch projects, participation in informal teams or working groups</w:t>
      </w:r>
      <w:r w:rsidR="00757DC3">
        <w:t>, etc.</w:t>
      </w:r>
    </w:p>
    <w:p w:rsidR="00E0062A" w:rsidRPr="00A30D70" w:rsidRDefault="00E81BBB" w:rsidP="00E0062A">
      <w:pPr>
        <w:tabs>
          <w:tab w:val="left" w:pos="284"/>
        </w:tabs>
        <w:ind w:left="284" w:hanging="284"/>
      </w:pPr>
      <w:sdt>
        <w:sdtPr>
          <w:id w:val="-214053421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E0062A">
        <w:tab/>
        <w:t>Encourage employees to create individual</w:t>
      </w:r>
      <w:r w:rsidR="00E0062A" w:rsidRPr="00A30D70">
        <w:t xml:space="preserve"> goals and action plans that are time-bound or </w:t>
      </w:r>
      <w:r w:rsidR="00E0062A">
        <w:t xml:space="preserve">that </w:t>
      </w:r>
      <w:r w:rsidR="00E0062A" w:rsidRPr="00A30D70">
        <w:t xml:space="preserve">include specific milestones for applying the </w:t>
      </w:r>
      <w:r w:rsidR="00E0062A">
        <w:t>knowledge/skills/experience they acquire through assigned learning activities</w:t>
      </w:r>
      <w:r w:rsidR="00E0062A" w:rsidRPr="00A30D70">
        <w:t>.</w:t>
      </w:r>
    </w:p>
    <w:p w:rsidR="00757DC3" w:rsidRPr="00A30D70" w:rsidRDefault="00E81BBB" w:rsidP="00757DC3">
      <w:pPr>
        <w:tabs>
          <w:tab w:val="left" w:pos="284"/>
        </w:tabs>
        <w:ind w:left="284" w:hanging="284"/>
      </w:pPr>
      <w:sdt>
        <w:sdtPr>
          <w:id w:val="237381165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>
            <w:rPr>
              <w:rFonts w:ascii="MS Gothic" w:eastAsia="MS Gothic" w:hAnsi="MS Gothic" w:hint="eastAsia"/>
            </w:rPr>
            <w:t>☐</w:t>
          </w:r>
        </w:sdtContent>
      </w:sdt>
      <w:r w:rsidR="00757DC3" w:rsidRPr="00A30D70">
        <w:tab/>
      </w:r>
      <w:r w:rsidR="00757DC3">
        <w:t>R</w:t>
      </w:r>
      <w:r w:rsidR="00757DC3" w:rsidRPr="00A30D70">
        <w:t xml:space="preserve">eview </w:t>
      </w:r>
      <w:r w:rsidR="00757DC3">
        <w:t xml:space="preserve">employees’ progress on the individual goals or action plans they set themselves for applying </w:t>
      </w:r>
      <w:r w:rsidR="00757DC3" w:rsidRPr="00A30D70">
        <w:t xml:space="preserve">the </w:t>
      </w:r>
      <w:r w:rsidR="00757DC3">
        <w:t>knowledge/skills/experience they acquire through training</w:t>
      </w:r>
      <w:r w:rsidR="00757DC3" w:rsidRPr="00A30D70">
        <w:t xml:space="preserve"> on a monthly basis.</w:t>
      </w:r>
    </w:p>
    <w:p w:rsidR="00757DC3" w:rsidRPr="00A30D70" w:rsidRDefault="00E81BBB" w:rsidP="00757DC3">
      <w:pPr>
        <w:tabs>
          <w:tab w:val="left" w:pos="284"/>
        </w:tabs>
        <w:ind w:left="284" w:hanging="284"/>
      </w:pPr>
      <w:sdt>
        <w:sdtPr>
          <w:id w:val="91065810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57DC3" w:rsidRPr="00A30D70">
            <w:rPr>
              <w:rFonts w:ascii="Segoe UI Symbol" w:hAnsi="Segoe UI Symbol" w:cs="Segoe UI Symbol"/>
            </w:rPr>
            <w:t>☐</w:t>
          </w:r>
        </w:sdtContent>
      </w:sdt>
      <w:r w:rsidR="00757DC3" w:rsidRPr="00A30D70">
        <w:tab/>
      </w:r>
      <w:hyperlink r:id="rId14" w:tgtFrame="_blank" w:history="1">
        <w:r w:rsidR="00757DC3">
          <w:rPr>
            <w:rStyle w:val="Hyperlink"/>
            <w:rFonts w:cs="Arial"/>
            <w:color w:val="1155AA"/>
            <w:szCs w:val="20"/>
          </w:rPr>
          <w:t>P</w:t>
        </w:r>
        <w:r w:rsidR="00757DC3" w:rsidRPr="00A30D70">
          <w:rPr>
            <w:rStyle w:val="Hyperlink"/>
            <w:rFonts w:cs="Arial"/>
            <w:color w:val="1155AA"/>
            <w:szCs w:val="20"/>
          </w:rPr>
          <w:t>raise</w:t>
        </w:r>
        <w:r w:rsidR="00757DC3">
          <w:rPr>
            <w:rStyle w:val="Hyperlink"/>
            <w:rFonts w:cs="Arial"/>
            <w:color w:val="1155AA"/>
            <w:szCs w:val="20"/>
          </w:rPr>
          <w:t>,</w:t>
        </w:r>
        <w:r w:rsidR="00757DC3" w:rsidRPr="00A30D70">
          <w:rPr>
            <w:rStyle w:val="Hyperlink"/>
            <w:rFonts w:cs="Arial"/>
            <w:color w:val="1155AA"/>
            <w:szCs w:val="20"/>
          </w:rPr>
          <w:t xml:space="preserve"> recogn</w:t>
        </w:r>
      </w:hyperlink>
      <w:r w:rsidR="00757DC3">
        <w:rPr>
          <w:rStyle w:val="Hyperlink"/>
          <w:rFonts w:cs="Arial"/>
          <w:color w:val="1155AA"/>
          <w:szCs w:val="20"/>
        </w:rPr>
        <w:t>ize and reward</w:t>
      </w:r>
      <w:r w:rsidR="00757DC3" w:rsidRPr="00A30D70">
        <w:t xml:space="preserve"> </w:t>
      </w:r>
      <w:r w:rsidR="00757DC3">
        <w:t>their employees’</w:t>
      </w:r>
      <w:r w:rsidR="00757DC3" w:rsidRPr="00A30D70">
        <w:t xml:space="preserve"> </w:t>
      </w:r>
      <w:r w:rsidR="00757DC3">
        <w:t>developmental efforts and application of learning on the job</w:t>
      </w:r>
      <w:r w:rsidR="00757DC3" w:rsidRPr="00A30D70">
        <w:t>.</w:t>
      </w:r>
    </w:p>
    <w:p w:rsidR="00E0062A" w:rsidRPr="00A30D70" w:rsidRDefault="00E81BBB" w:rsidP="00E0062A">
      <w:pPr>
        <w:tabs>
          <w:tab w:val="left" w:pos="284"/>
        </w:tabs>
        <w:ind w:left="284" w:hanging="284"/>
      </w:pPr>
      <w:sdt>
        <w:sdtPr>
          <w:id w:val="-74488459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E0062A" w:rsidRPr="00A30D70">
            <w:rPr>
              <w:rFonts w:ascii="Segoe UI Symbol" w:hAnsi="Segoe UI Symbol" w:cs="Segoe UI Symbol"/>
            </w:rPr>
            <w:t>☐</w:t>
          </w:r>
        </w:sdtContent>
      </w:sdt>
      <w:r w:rsidR="00E0062A" w:rsidRPr="00A30D70">
        <w:tab/>
      </w:r>
      <w:r w:rsidR="00E0062A">
        <w:t>Verify the effectiveness of development activities by checking for improvements in employee performance on the job.</w:t>
      </w:r>
    </w:p>
    <w:p w:rsidR="00DA5C91" w:rsidRDefault="00DA5C91" w:rsidP="00DA5C91">
      <w:pPr>
        <w:pStyle w:val="Heading2"/>
      </w:pPr>
      <w:r>
        <w:t>Employees</w:t>
      </w:r>
    </w:p>
    <w:p w:rsidR="0003729D" w:rsidRDefault="00E81BBB" w:rsidP="00A30D70">
      <w:pPr>
        <w:tabs>
          <w:tab w:val="left" w:pos="284"/>
        </w:tabs>
        <w:ind w:left="284" w:hanging="284"/>
      </w:pPr>
      <w:sdt>
        <w:sdtPr>
          <w:id w:val="-182503918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992113">
            <w:rPr>
              <w:rFonts w:ascii="MS Gothic" w:eastAsia="MS Gothic" w:hAnsi="MS Gothic" w:hint="eastAsia"/>
            </w:rPr>
            <w:t>☐</w:t>
          </w:r>
        </w:sdtContent>
      </w:sdt>
      <w:r w:rsidR="00992113">
        <w:tab/>
      </w:r>
      <w:r w:rsidR="00757DC3">
        <w:t>V</w:t>
      </w:r>
      <w:r w:rsidR="0003729D">
        <w:t xml:space="preserve">iew development </w:t>
      </w:r>
      <w:r w:rsidR="00DA5C91">
        <w:t>activities</w:t>
      </w:r>
      <w:r w:rsidR="0003729D">
        <w:t xml:space="preserve"> as something that is </w:t>
      </w:r>
      <w:hyperlink r:id="rId15" w:history="1">
        <w:r w:rsidR="0003729D" w:rsidRPr="004C74FB">
          <w:rPr>
            <w:rStyle w:val="Hyperlink"/>
          </w:rPr>
          <w:t xml:space="preserve">valuable, </w:t>
        </w:r>
        <w:r w:rsidR="00992113" w:rsidRPr="004C74FB">
          <w:rPr>
            <w:rStyle w:val="Hyperlink"/>
          </w:rPr>
          <w:t>for them</w:t>
        </w:r>
        <w:r w:rsidR="0003729D" w:rsidRPr="004C74FB">
          <w:rPr>
            <w:rStyle w:val="Hyperlink"/>
          </w:rPr>
          <w:t xml:space="preserve"> personally</w:t>
        </w:r>
      </w:hyperlink>
      <w:r w:rsidR="0003729D">
        <w:t xml:space="preserve"> and for the </w:t>
      </w:r>
      <w:r w:rsidR="00992113">
        <w:t>organization</w:t>
      </w:r>
      <w:r w:rsidR="0016163E">
        <w:t>, n</w:t>
      </w:r>
      <w:r w:rsidR="0003729D">
        <w:t xml:space="preserve">ot </w:t>
      </w:r>
      <w:r w:rsidR="0016163E">
        <w:t xml:space="preserve">as </w:t>
      </w:r>
      <w:r w:rsidR="0003729D">
        <w:t>a punishment!</w:t>
      </w:r>
    </w:p>
    <w:p w:rsidR="00992113" w:rsidRPr="00A30D70" w:rsidRDefault="00E81BBB" w:rsidP="00992113">
      <w:pPr>
        <w:tabs>
          <w:tab w:val="left" w:pos="284"/>
        </w:tabs>
        <w:ind w:left="284" w:hanging="284"/>
      </w:pPr>
      <w:sdt>
        <w:sdtPr>
          <w:id w:val="-54420755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992113">
            <w:rPr>
              <w:rFonts w:ascii="MS Gothic" w:eastAsia="MS Gothic" w:hAnsi="MS Gothic" w:hint="eastAsia"/>
            </w:rPr>
            <w:t>☐</w:t>
          </w:r>
        </w:sdtContent>
      </w:sdt>
      <w:r w:rsidR="00992113">
        <w:tab/>
      </w:r>
      <w:r w:rsidR="00757DC3">
        <w:t>C</w:t>
      </w:r>
      <w:r w:rsidR="00992113">
        <w:t>reate individual</w:t>
      </w:r>
      <w:r w:rsidR="00992113" w:rsidRPr="00A30D70">
        <w:t xml:space="preserve"> goals and action plans that are time-bound or </w:t>
      </w:r>
      <w:r w:rsidR="00992113">
        <w:t xml:space="preserve">that </w:t>
      </w:r>
      <w:r w:rsidR="00992113" w:rsidRPr="00A30D70">
        <w:t xml:space="preserve">include specific milestones for applying the </w:t>
      </w:r>
      <w:r w:rsidR="00992113">
        <w:t xml:space="preserve">knowledge/skills/experience they acquire through </w:t>
      </w:r>
      <w:r w:rsidR="00757DC3">
        <w:t>assigned learning activities</w:t>
      </w:r>
      <w:r w:rsidR="00992113" w:rsidRPr="00A30D70">
        <w:t>.</w:t>
      </w:r>
    </w:p>
    <w:p w:rsidR="00757DC3" w:rsidRPr="00A30D70" w:rsidRDefault="00E81BBB" w:rsidP="00757DC3">
      <w:pPr>
        <w:tabs>
          <w:tab w:val="left" w:pos="284"/>
        </w:tabs>
        <w:ind w:left="284" w:hanging="284"/>
      </w:pPr>
      <w:sdt>
        <w:sdtPr>
          <w:id w:val="2023351938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57DC3" w:rsidRPr="00A30D70">
            <w:rPr>
              <w:rFonts w:ascii="Segoe UI Symbol" w:hAnsi="Segoe UI Symbol" w:cs="Segoe UI Symbol"/>
            </w:rPr>
            <w:t>☐</w:t>
          </w:r>
        </w:sdtContent>
      </w:sdt>
      <w:r w:rsidR="00757DC3" w:rsidRPr="00A30D70">
        <w:tab/>
      </w:r>
      <w:r w:rsidR="00757DC3">
        <w:t>S</w:t>
      </w:r>
      <w:r w:rsidR="00757DC3" w:rsidRPr="00A30D70">
        <w:t>hare their key learning highlights with their peers via a presentation or team meeting.</w:t>
      </w:r>
    </w:p>
    <w:p w:rsidR="00757DC3" w:rsidRPr="00A30D70" w:rsidRDefault="00E81BBB" w:rsidP="00757DC3">
      <w:pPr>
        <w:tabs>
          <w:tab w:val="left" w:pos="284"/>
        </w:tabs>
        <w:ind w:left="284" w:hanging="284"/>
      </w:pPr>
      <w:sdt>
        <w:sdtPr>
          <w:id w:val="2048722630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757DC3" w:rsidRPr="00A30D70">
            <w:rPr>
              <w:rFonts w:ascii="Segoe UI Symbol" w:hAnsi="Segoe UI Symbol" w:cs="Segoe UI Symbol"/>
            </w:rPr>
            <w:t>☐</w:t>
          </w:r>
        </w:sdtContent>
      </w:sdt>
      <w:r w:rsidR="00757DC3" w:rsidRPr="00A30D70">
        <w:tab/>
      </w:r>
      <w:r w:rsidR="00757DC3">
        <w:t xml:space="preserve">Take opportunities to </w:t>
      </w:r>
      <w:r w:rsidR="00757DC3" w:rsidRPr="00A30D70">
        <w:t>mentor other team membe</w:t>
      </w:r>
      <w:r w:rsidR="00757DC3">
        <w:t>r</w:t>
      </w:r>
      <w:r w:rsidR="00757DC3" w:rsidRPr="00A30D70">
        <w:t>s or group</w:t>
      </w:r>
      <w:r w:rsidR="00757DC3">
        <w:t>s</w:t>
      </w:r>
      <w:r w:rsidR="00757DC3" w:rsidRPr="00A30D70">
        <w:t xml:space="preserve"> </w:t>
      </w:r>
      <w:r w:rsidR="00757DC3">
        <w:t>who are</w:t>
      </w:r>
      <w:r w:rsidR="00757DC3" w:rsidRPr="00A30D70">
        <w:t xml:space="preserve"> looking to enhance their knowledge in a similar area. </w:t>
      </w:r>
    </w:p>
    <w:p w:rsidR="00ED62A9" w:rsidRDefault="00ED62A9" w:rsidP="000D0BF8">
      <w:pPr>
        <w:tabs>
          <w:tab w:val="left" w:pos="426"/>
        </w:tabs>
        <w:ind w:left="426" w:hanging="426"/>
        <w:rPr>
          <w:lang w:val="en-CA" w:eastAsia="en-CA"/>
        </w:rPr>
      </w:pPr>
    </w:p>
    <w:p w:rsidR="001D543E" w:rsidRDefault="001D543E" w:rsidP="00B4499C">
      <w:pPr>
        <w:outlineLvl w:val="0"/>
        <w:rPr>
          <w:rFonts w:cs="Arial"/>
          <w:color w:val="7E8083"/>
          <w:sz w:val="16"/>
          <w:szCs w:val="54"/>
        </w:rPr>
      </w:pPr>
    </w:p>
    <w:tbl>
      <w:tblPr>
        <w:tblStyle w:val="TableGrid"/>
        <w:tblW w:w="9823" w:type="dxa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140"/>
        <w:gridCol w:w="3420"/>
        <w:gridCol w:w="3263"/>
      </w:tblGrid>
      <w:tr w:rsidR="005831EB" w:rsidRPr="00C216A9" w:rsidTr="00402645">
        <w:trPr>
          <w:trHeight w:val="423"/>
          <w:jc w:val="center"/>
        </w:trPr>
        <w:tc>
          <w:tcPr>
            <w:tcW w:w="9823" w:type="dxa"/>
            <w:gridSpan w:val="3"/>
          </w:tcPr>
          <w:p w:rsidR="005831EB" w:rsidRPr="00C216A9" w:rsidRDefault="00CC37FE" w:rsidP="00640063">
            <w:pPr>
              <w:rPr>
                <w:rStyle w:val="A8"/>
                <w:rFonts w:cs="Arial"/>
              </w:rPr>
            </w:pPr>
            <w:r>
              <w:rPr>
                <w:rFonts w:cs="Arial"/>
                <w:noProof/>
                <w:color w:val="7E8083"/>
                <w:sz w:val="16"/>
                <w:szCs w:val="16"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1" locked="0" layoutInCell="1" allowOverlap="1">
                      <wp:simplePos x="0" y="0"/>
                      <wp:positionH relativeFrom="column">
                        <wp:posOffset>-146050</wp:posOffset>
                      </wp:positionH>
                      <wp:positionV relativeFrom="paragraph">
                        <wp:posOffset>3175</wp:posOffset>
                      </wp:positionV>
                      <wp:extent cx="6136005" cy="1378585"/>
                      <wp:effectExtent l="0" t="0" r="55245" b="50165"/>
                      <wp:wrapNone/>
                      <wp:docPr id="3" name="AutoShape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136005" cy="1378585"/>
                              </a:xfrm>
                              <a:prstGeom prst="roundRect">
                                <a:avLst>
                                  <a:gd name="adj" fmla="val 2819"/>
                                </a:avLst>
                              </a:prstGeom>
                              <a:gradFill rotWithShape="0">
                                <a:gsLst>
                                  <a:gs pos="0">
                                    <a:schemeClr val="bg1">
                                      <a:lumMod val="95000"/>
                                      <a:lumOff val="0"/>
                                      <a:gamma/>
                                      <a:tint val="20000"/>
                                      <a:invGamma/>
                                    </a:schemeClr>
                                  </a:gs>
                                  <a:gs pos="100000">
                                    <a:schemeClr val="bg1">
                                      <a:lumMod val="95000"/>
                                      <a:lumOff val="0"/>
                                    </a:schemeClr>
                                  </a:gs>
                                </a:gsLst>
                                <a:lin ang="18900000" scaled="1"/>
                              </a:gradFill>
                              <a:ln w="6350">
                                <a:solidFill>
                                  <a:schemeClr val="bg1">
                                    <a:lumMod val="95000"/>
                                    <a:lumOff val="0"/>
                                  </a:schemeClr>
                                </a:solidFill>
                                <a:round/>
                                <a:headEnd/>
                                <a:tailEnd/>
                              </a:ln>
                              <a:effectLst>
                                <a:outerShdw dist="35921" dir="2700000" algn="ctr" rotWithShape="0">
                                  <a:schemeClr val="bg1">
                                    <a:lumMod val="85000"/>
                                    <a:lumOff val="0"/>
                                    <a:alpha val="50000"/>
                                  </a:schemeClr>
                                </a:outerShdw>
                              </a:effec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roundrect w14:anchorId="31D892F0" id="AutoShape 3" o:spid="_x0000_s1026" style="position:absolute;margin-left:-11.5pt;margin-top:.25pt;width:483.15pt;height:108.55pt;z-index:-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arcsize="1848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" fillcolor="#f2f2f2 [3052]" strokecolor="#f2f2f2 [3052]" strokeweight=".5pt">
                      <v:fill color2="#f2f2f2 [3052]" angle="135" focus="100%" type="gradient"/>
                      <v:shadow on="t" color="#d8d8d8 [2732]" opacity=".5"/>
                    </v:roundrect>
                  </w:pict>
                </mc:Fallback>
              </mc:AlternateContent>
            </w:r>
            <w:r w:rsidR="005831EB" w:rsidRPr="00C216A9">
              <w:rPr>
                <w:rFonts w:cs="Arial"/>
                <w:color w:val="0070C0"/>
              </w:rPr>
              <w:t xml:space="preserve">Questions? Contact </w:t>
            </w:r>
            <w:r w:rsidR="00640063" w:rsidRPr="00C216A9">
              <w:rPr>
                <w:rFonts w:cs="Arial"/>
                <w:color w:val="0070C0"/>
              </w:rPr>
              <w:t>u</w:t>
            </w:r>
            <w:r w:rsidR="005831EB" w:rsidRPr="00C216A9">
              <w:rPr>
                <w:rFonts w:cs="Arial"/>
                <w:color w:val="0070C0"/>
              </w:rPr>
              <w:t xml:space="preserve">s! </w:t>
            </w:r>
          </w:p>
        </w:tc>
      </w:tr>
      <w:tr w:rsidR="005831EB" w:rsidRPr="00C216A9" w:rsidTr="00402645">
        <w:trPr>
          <w:jc w:val="center"/>
        </w:trPr>
        <w:tc>
          <w:tcPr>
            <w:tcW w:w="3140" w:type="dxa"/>
          </w:tcPr>
          <w:p w:rsidR="005831EB" w:rsidRPr="00C216A9" w:rsidRDefault="005831EB" w:rsidP="00F10709">
            <w:pPr>
              <w:pStyle w:val="TextContent"/>
              <w:spacing w:after="0"/>
              <w:rPr>
                <w:rFonts w:ascii="Arial" w:hAnsi="Arial" w:cs="Arial"/>
                <w:b/>
                <w:color w:val="404040" w:themeColor="text1" w:themeTint="BF"/>
                <w:sz w:val="18"/>
              </w:rPr>
            </w:pPr>
            <w:r w:rsidRPr="00C216A9">
              <w:rPr>
                <w:rFonts w:ascii="Arial" w:hAnsi="Arial" w:cs="Arial"/>
                <w:b/>
                <w:color w:val="404040" w:themeColor="text1" w:themeTint="BF"/>
                <w:sz w:val="18"/>
              </w:rPr>
              <w:t>North America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>Toll-free: 1 866 566 7778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 xml:space="preserve">Direct: +1 613 270 2011 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0070C0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0070C0"/>
                <w:sz w:val="16"/>
                <w:szCs w:val="16"/>
              </w:rPr>
              <w:t xml:space="preserve">sales@halogensoftware.com </w:t>
            </w:r>
          </w:p>
          <w:p w:rsidR="005831EB" w:rsidRPr="00C216A9" w:rsidRDefault="005831EB" w:rsidP="00F10709">
            <w:pPr>
              <w:rPr>
                <w:rStyle w:val="A8"/>
                <w:rFonts w:cs="Arial"/>
              </w:rPr>
            </w:pPr>
            <w:r w:rsidRPr="00C216A9">
              <w:rPr>
                <w:rFonts w:cs="Arial"/>
                <w:color w:val="0070C0"/>
                <w:sz w:val="16"/>
                <w:szCs w:val="16"/>
              </w:rPr>
              <w:t>www.halogensoftware.com</w:t>
            </w:r>
          </w:p>
        </w:tc>
        <w:tc>
          <w:tcPr>
            <w:tcW w:w="3420" w:type="dxa"/>
          </w:tcPr>
          <w:p w:rsidR="005831EB" w:rsidRPr="00C216A9" w:rsidRDefault="005831EB" w:rsidP="00F10709">
            <w:pPr>
              <w:pStyle w:val="TextContent"/>
              <w:spacing w:after="0"/>
              <w:rPr>
                <w:rFonts w:ascii="Arial" w:hAnsi="Arial" w:cs="Arial"/>
                <w:b/>
                <w:color w:val="404040" w:themeColor="text1" w:themeTint="BF"/>
                <w:sz w:val="18"/>
              </w:rPr>
            </w:pPr>
            <w:r w:rsidRPr="00C216A9">
              <w:rPr>
                <w:rFonts w:ascii="Arial" w:hAnsi="Arial" w:cs="Arial"/>
                <w:b/>
                <w:color w:val="404040" w:themeColor="text1" w:themeTint="BF"/>
                <w:sz w:val="18"/>
              </w:rPr>
              <w:t>Europe, Middle East, Africa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>UK Freephone: 0800 587 4020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 xml:space="preserve">NA Direct: +1 613 270 1011 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0070C0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0070C0"/>
                <w:sz w:val="16"/>
                <w:szCs w:val="16"/>
              </w:rPr>
              <w:t>sales@halogensoftware.co.uk</w:t>
            </w:r>
          </w:p>
          <w:p w:rsidR="005831EB" w:rsidRPr="00C216A9" w:rsidRDefault="005831EB" w:rsidP="00F10709">
            <w:pPr>
              <w:rPr>
                <w:rStyle w:val="A8"/>
                <w:rFonts w:cs="Arial"/>
              </w:rPr>
            </w:pPr>
            <w:r w:rsidRPr="00C216A9">
              <w:rPr>
                <w:rFonts w:cs="Arial"/>
                <w:color w:val="0070C0"/>
                <w:sz w:val="16"/>
                <w:szCs w:val="16"/>
              </w:rPr>
              <w:t>www.halogensoftware.co.uk</w:t>
            </w:r>
          </w:p>
        </w:tc>
        <w:tc>
          <w:tcPr>
            <w:tcW w:w="3263" w:type="dxa"/>
          </w:tcPr>
          <w:p w:rsidR="005831EB" w:rsidRPr="00C216A9" w:rsidRDefault="005831EB" w:rsidP="00F10709">
            <w:pPr>
              <w:pStyle w:val="TextContent"/>
              <w:spacing w:after="0"/>
              <w:rPr>
                <w:rFonts w:ascii="Arial" w:hAnsi="Arial" w:cs="Arial"/>
                <w:b/>
                <w:color w:val="404040" w:themeColor="text1" w:themeTint="BF"/>
                <w:sz w:val="18"/>
              </w:rPr>
            </w:pPr>
            <w:r w:rsidRPr="00C216A9">
              <w:rPr>
                <w:rFonts w:ascii="Arial" w:hAnsi="Arial" w:cs="Arial"/>
                <w:b/>
                <w:color w:val="404040" w:themeColor="text1" w:themeTint="BF"/>
                <w:sz w:val="18"/>
              </w:rPr>
              <w:t>APAC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>AU Toll-free: 1 800 048 060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404040" w:themeColor="text1" w:themeTint="BF"/>
                <w:sz w:val="16"/>
                <w:szCs w:val="16"/>
              </w:rPr>
              <w:t xml:space="preserve">NA Direct: +1 613 270 1011 </w:t>
            </w:r>
          </w:p>
          <w:p w:rsidR="005831EB" w:rsidRPr="00C216A9" w:rsidRDefault="005831EB" w:rsidP="00F10709">
            <w:pPr>
              <w:pStyle w:val="TextContent"/>
              <w:spacing w:after="0" w:line="240" w:lineRule="auto"/>
              <w:rPr>
                <w:rFonts w:ascii="Arial" w:hAnsi="Arial" w:cs="Arial"/>
                <w:color w:val="0070C0"/>
                <w:sz w:val="16"/>
                <w:szCs w:val="16"/>
              </w:rPr>
            </w:pPr>
            <w:r w:rsidRPr="00C216A9">
              <w:rPr>
                <w:rFonts w:ascii="Arial" w:hAnsi="Arial" w:cs="Arial"/>
                <w:color w:val="0070C0"/>
                <w:sz w:val="16"/>
                <w:szCs w:val="16"/>
              </w:rPr>
              <w:t>sales@halogensoftware.com.au</w:t>
            </w:r>
          </w:p>
          <w:p w:rsidR="005831EB" w:rsidRPr="00C216A9" w:rsidRDefault="005831EB" w:rsidP="00F10709">
            <w:pPr>
              <w:rPr>
                <w:rStyle w:val="A8"/>
                <w:rFonts w:cs="Arial"/>
              </w:rPr>
            </w:pPr>
            <w:r w:rsidRPr="00C216A9">
              <w:rPr>
                <w:rFonts w:cs="Arial"/>
                <w:color w:val="0070C0"/>
                <w:sz w:val="16"/>
                <w:szCs w:val="16"/>
              </w:rPr>
              <w:t>www.halogensoftware.com.au</w:t>
            </w:r>
          </w:p>
        </w:tc>
      </w:tr>
    </w:tbl>
    <w:p w:rsidR="006205EE" w:rsidRPr="00C216A9" w:rsidRDefault="006205EE" w:rsidP="002413F1">
      <w:pPr>
        <w:rPr>
          <w:rStyle w:val="A8"/>
          <w:rFonts w:cs="Arial"/>
        </w:rPr>
      </w:pPr>
    </w:p>
    <w:sectPr w:rsidR="006205EE" w:rsidRPr="00C216A9" w:rsidSect="0068029F">
      <w:footerReference w:type="default" r:id="rId16"/>
      <w:pgSz w:w="12240" w:h="15840" w:code="9"/>
      <w:pgMar w:top="1440" w:right="1440" w:bottom="1440" w:left="1440" w:header="720" w:footer="576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10471" w:rsidRDefault="00A10471" w:rsidP="003C0C62">
      <w:pPr>
        <w:spacing w:after="0" w:line="240" w:lineRule="auto"/>
      </w:pPr>
      <w:r>
        <w:separator/>
      </w:r>
    </w:p>
  </w:endnote>
  <w:endnote w:type="continuationSeparator" w:id="0">
    <w:p w:rsidR="00A10471" w:rsidRDefault="00A10471" w:rsidP="003C0C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Helv">
    <w:panose1 w:val="020B060402020203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yriad Pro Light"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Myriad Pro">
    <w:panose1 w:val="00000000000000000000"/>
    <w:charset w:val="00"/>
    <w:family w:val="swiss"/>
    <w:notTrueType/>
    <w:pitch w:val="variable"/>
    <w:sig w:usb0="20000287" w:usb1="00000001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D0BF8" w:rsidRDefault="000D0BF8">
    <w:pPr>
      <w:pStyle w:val="Footer"/>
      <w:rPr>
        <w:rStyle w:val="A2"/>
      </w:rPr>
    </w:pPr>
  </w:p>
  <w:p w:rsidR="000D0BF8" w:rsidRDefault="00CC37FE">
    <w:pPr>
      <w:pStyle w:val="Footer"/>
      <w:rPr>
        <w:rStyle w:val="A2"/>
      </w:rPr>
    </w:pPr>
    <w:r>
      <w:rPr>
        <w:rFonts w:ascii="Myriad Pro" w:hAnsi="Myriad Pro" w:cs="Myriad Pro Light"/>
        <w:b/>
        <w:bCs/>
        <w:noProof/>
        <w:color w:val="404040" w:themeColor="text1" w:themeTint="BF"/>
        <w:sz w:val="18"/>
        <w:szCs w:val="16"/>
        <w:lang w:val="en-GB" w:eastAsia="en-GB"/>
      </w:rPr>
      <mc:AlternateContent>
        <mc:Choice Requires="wps">
          <w:drawing>
            <wp:anchor distT="4294967295" distB="4294967295" distL="114300" distR="114300" simplePos="0" relativeHeight="251659264" behindDoc="0" locked="0" layoutInCell="1" allowOverlap="1" wp14:anchorId="33F62B75" wp14:editId="05EDF090">
              <wp:simplePos x="0" y="0"/>
              <wp:positionH relativeFrom="column">
                <wp:posOffset>15240</wp:posOffset>
              </wp:positionH>
              <wp:positionV relativeFrom="paragraph">
                <wp:posOffset>40640</wp:posOffset>
              </wp:positionV>
              <wp:extent cx="5888355" cy="635"/>
              <wp:effectExtent l="0" t="0" r="17145" b="37465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888355" cy="635"/>
                      </a:xfrm>
                      <a:prstGeom prst="bentConnector3">
                        <a:avLst>
                          <a:gd name="adj1" fmla="val 49995"/>
                        </a:avLst>
                      </a:prstGeom>
                      <a:noFill/>
                      <a:ln w="19050">
                        <a:solidFill>
                          <a:srgbClr val="FFC000"/>
                        </a:solidFill>
                        <a:miter lim="800000"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22014EA" id="_x0000_t34" coordsize="21600,21600" o:spt="34" o:oned="t" adj="10800" path="m,l@0,0@0,21600,21600,21600e" filled="f">
              <v:stroke joinstyle="miter"/>
              <v:formulas>
                <v:f eqn="val #0"/>
              </v:formulas>
              <v:path arrowok="t" fillok="f" o:connecttype="none"/>
              <v:handles>
                <v:h position="#0,center"/>
              </v:handles>
              <o:lock v:ext="edit" shapetype="t"/>
            </v:shapetype>
            <v:shape id="AutoShape 1" o:spid="_x0000_s1026" type="#_x0000_t34" style="position:absolute;margin-left:1.2pt;margin-top:3.2pt;width:463.65pt;height:.05pt;z-index:25165926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" adj="10799" strokecolor="#ffc000" strokeweight="1.5pt"/>
          </w:pict>
        </mc:Fallback>
      </mc:AlternateContent>
    </w:r>
    <w:r w:rsidR="000D0BF8">
      <w:rPr>
        <w:rFonts w:ascii="Myriad Pro" w:hAnsi="Myriad Pro" w:cs="Myriad Pro Light"/>
        <w:b/>
        <w:bCs/>
        <w:noProof/>
        <w:color w:val="404040" w:themeColor="text1" w:themeTint="BF"/>
        <w:sz w:val="18"/>
        <w:szCs w:val="16"/>
        <w:lang w:val="en-GB" w:eastAsia="en-GB"/>
      </w:rPr>
      <w:drawing>
        <wp:anchor distT="0" distB="0" distL="114300" distR="114300" simplePos="0" relativeHeight="251658240" behindDoc="0" locked="0" layoutInCell="1" allowOverlap="1" wp14:anchorId="14327B9D" wp14:editId="6FBCEB75">
          <wp:simplePos x="0" y="0"/>
          <wp:positionH relativeFrom="column">
            <wp:posOffset>7359650</wp:posOffset>
          </wp:positionH>
          <wp:positionV relativeFrom="paragraph">
            <wp:posOffset>96943</wp:posOffset>
          </wp:positionV>
          <wp:extent cx="971550" cy="279400"/>
          <wp:effectExtent l="19050" t="0" r="0" b="0"/>
          <wp:wrapNone/>
          <wp:docPr id="1" name="Picture 1" descr="Halogen-Logo-RGB-Small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alogen-Logo-RGB-Small.jpg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971550" cy="27940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  <w:p w:rsidR="000D0BF8" w:rsidRDefault="0003729D" w:rsidP="002C494D">
    <w:pPr>
      <w:pStyle w:val="Default"/>
      <w:rPr>
        <w:rStyle w:val="A2"/>
        <w:rFonts w:asciiTheme="minorHAnsi" w:hAnsiTheme="minorHAnsi"/>
      </w:rPr>
    </w:pPr>
    <w:r>
      <w:rPr>
        <w:rStyle w:val="A2"/>
        <w:rFonts w:ascii="Arial" w:hAnsi="Arial" w:cs="Arial"/>
        <w:b/>
        <w:bCs/>
        <w:color w:val="404040" w:themeColor="text1" w:themeTint="BF"/>
        <w:sz w:val="18"/>
      </w:rPr>
      <w:t>Checklist for Ensuring Training Transfer</w:t>
    </w:r>
  </w:p>
  <w:p w:rsidR="000D0BF8" w:rsidRPr="005831EB" w:rsidRDefault="000D0BF8" w:rsidP="005831EB">
    <w:pPr>
      <w:spacing w:after="0"/>
      <w:rPr>
        <w:rFonts w:eastAsia="Calibri" w:cs="Times New Roman"/>
        <w:color w:val="666666"/>
        <w:sz w:val="12"/>
        <w:szCs w:val="10"/>
      </w:rPr>
    </w:pPr>
    <w:r w:rsidRPr="00FF0C28">
      <w:rPr>
        <w:rFonts w:eastAsia="Calibri" w:cs="Times New Roman"/>
        <w:color w:val="666666"/>
        <w:sz w:val="12"/>
        <w:szCs w:val="10"/>
      </w:rPr>
      <w:t>© 201</w:t>
    </w:r>
    <w:r w:rsidR="009F1B2F">
      <w:rPr>
        <w:rFonts w:eastAsia="Calibri" w:cs="Times New Roman"/>
        <w:color w:val="666666"/>
        <w:sz w:val="12"/>
        <w:szCs w:val="10"/>
      </w:rPr>
      <w:t>6</w:t>
    </w:r>
    <w:r w:rsidRPr="00FF0C28">
      <w:rPr>
        <w:rFonts w:eastAsia="Calibri" w:cs="Times New Roman"/>
        <w:color w:val="666666"/>
        <w:sz w:val="12"/>
        <w:szCs w:val="10"/>
      </w:rPr>
      <w:t xml:space="preserve"> Halogen Sof</w:t>
    </w:r>
    <w:r>
      <w:rPr>
        <w:rFonts w:eastAsia="Calibri" w:cs="Times New Roman"/>
        <w:color w:val="666666"/>
        <w:sz w:val="12"/>
        <w:szCs w:val="10"/>
      </w:rPr>
      <w:t>tware Inc. All rights reserved.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10471" w:rsidRDefault="00A10471" w:rsidP="003C0C62">
      <w:pPr>
        <w:spacing w:after="0" w:line="240" w:lineRule="auto"/>
      </w:pPr>
      <w:r>
        <w:separator/>
      </w:r>
    </w:p>
  </w:footnote>
  <w:footnote w:type="continuationSeparator" w:id="0">
    <w:p w:rsidR="00A10471" w:rsidRDefault="00A10471" w:rsidP="003C0C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7C"/>
    <w:multiLevelType w:val="singleLevel"/>
    <w:tmpl w:val="1D163052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1A663FA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5D20F6C8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D49CE21A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00AC2C4E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0F349E8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C92821A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A7272A6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B956B7B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10109358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48A50B6"/>
    <w:multiLevelType w:val="hybridMultilevel"/>
    <w:tmpl w:val="17DCA856"/>
    <w:lvl w:ilvl="0" w:tplc="E264C1E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9B81B41"/>
    <w:multiLevelType w:val="hybridMultilevel"/>
    <w:tmpl w:val="6AB8724E"/>
    <w:lvl w:ilvl="0" w:tplc="E264C1EE">
      <w:start w:val="1"/>
      <w:numFmt w:val="bullet"/>
      <w:lvlText w:val=""/>
      <w:lvlJc w:val="left"/>
      <w:pPr>
        <w:ind w:left="2160" w:hanging="7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2" w15:restartNumberingAfterBreak="0">
    <w:nsid w:val="0CC3447A"/>
    <w:multiLevelType w:val="multilevel"/>
    <w:tmpl w:val="8C2C0B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0FEA2D94"/>
    <w:multiLevelType w:val="hybridMultilevel"/>
    <w:tmpl w:val="77429C2E"/>
    <w:lvl w:ilvl="0" w:tplc="82601B66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ascii="Symbol" w:hAnsi="Symbol" w:hint="default"/>
        <w:color w:val="1F497D" w:themeColor="text2"/>
        <w:sz w:val="18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64873AB"/>
    <w:multiLevelType w:val="hybridMultilevel"/>
    <w:tmpl w:val="82C40CA6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16B435AD"/>
    <w:multiLevelType w:val="hybridMultilevel"/>
    <w:tmpl w:val="8B7470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1F7F14A1"/>
    <w:multiLevelType w:val="hybridMultilevel"/>
    <w:tmpl w:val="8B74700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1FA7102F"/>
    <w:multiLevelType w:val="hybridMultilevel"/>
    <w:tmpl w:val="190AEDAA"/>
    <w:lvl w:ilvl="0" w:tplc="04090001">
      <w:start w:val="1"/>
      <w:numFmt w:val="bullet"/>
      <w:lvlText w:val=""/>
      <w:lvlJc w:val="left"/>
      <w:pPr>
        <w:ind w:left="9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700" w:hanging="360"/>
      </w:pPr>
      <w:rPr>
        <w:rFonts w:ascii="Courier New" w:hAnsi="Courier New" w:cs="Wingdings" w:hint="default"/>
      </w:rPr>
    </w:lvl>
    <w:lvl w:ilvl="2" w:tplc="04090005" w:tentative="1">
      <w:start w:val="1"/>
      <w:numFmt w:val="bullet"/>
      <w:lvlText w:val=""/>
      <w:lvlJc w:val="left"/>
      <w:pPr>
        <w:ind w:left="24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60" w:hanging="360"/>
      </w:pPr>
      <w:rPr>
        <w:rFonts w:ascii="Courier New" w:hAnsi="Courier New" w:cs="Wingdings" w:hint="default"/>
      </w:rPr>
    </w:lvl>
    <w:lvl w:ilvl="5" w:tplc="04090005" w:tentative="1">
      <w:start w:val="1"/>
      <w:numFmt w:val="bullet"/>
      <w:lvlText w:val=""/>
      <w:lvlJc w:val="left"/>
      <w:pPr>
        <w:ind w:left="45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3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020" w:hanging="360"/>
      </w:pPr>
      <w:rPr>
        <w:rFonts w:ascii="Courier New" w:hAnsi="Courier New" w:cs="Wingdings" w:hint="default"/>
      </w:rPr>
    </w:lvl>
    <w:lvl w:ilvl="8" w:tplc="04090005" w:tentative="1">
      <w:start w:val="1"/>
      <w:numFmt w:val="bullet"/>
      <w:lvlText w:val=""/>
      <w:lvlJc w:val="left"/>
      <w:pPr>
        <w:ind w:left="6740" w:hanging="360"/>
      </w:pPr>
      <w:rPr>
        <w:rFonts w:ascii="Wingdings" w:hAnsi="Wingdings" w:hint="default"/>
      </w:rPr>
    </w:lvl>
  </w:abstractNum>
  <w:abstractNum w:abstractNumId="18" w15:restartNumberingAfterBreak="0">
    <w:nsid w:val="201E52F8"/>
    <w:multiLevelType w:val="hybridMultilevel"/>
    <w:tmpl w:val="8B747002"/>
    <w:lvl w:ilvl="0" w:tplc="0409000F">
      <w:start w:val="1"/>
      <w:numFmt w:val="decimal"/>
      <w:lvlText w:val="%1."/>
      <w:lvlJc w:val="left"/>
      <w:pPr>
        <w:ind w:left="719" w:hanging="360"/>
      </w:pPr>
    </w:lvl>
    <w:lvl w:ilvl="1" w:tplc="04090019" w:tentative="1">
      <w:start w:val="1"/>
      <w:numFmt w:val="lowerLetter"/>
      <w:lvlText w:val="%2."/>
      <w:lvlJc w:val="left"/>
      <w:pPr>
        <w:ind w:left="1439" w:hanging="360"/>
      </w:pPr>
    </w:lvl>
    <w:lvl w:ilvl="2" w:tplc="0409001B" w:tentative="1">
      <w:start w:val="1"/>
      <w:numFmt w:val="lowerRoman"/>
      <w:lvlText w:val="%3."/>
      <w:lvlJc w:val="right"/>
      <w:pPr>
        <w:ind w:left="2159" w:hanging="180"/>
      </w:pPr>
    </w:lvl>
    <w:lvl w:ilvl="3" w:tplc="0409000F" w:tentative="1">
      <w:start w:val="1"/>
      <w:numFmt w:val="decimal"/>
      <w:lvlText w:val="%4."/>
      <w:lvlJc w:val="left"/>
      <w:pPr>
        <w:ind w:left="2879" w:hanging="360"/>
      </w:pPr>
    </w:lvl>
    <w:lvl w:ilvl="4" w:tplc="04090019" w:tentative="1">
      <w:start w:val="1"/>
      <w:numFmt w:val="lowerLetter"/>
      <w:lvlText w:val="%5."/>
      <w:lvlJc w:val="left"/>
      <w:pPr>
        <w:ind w:left="3599" w:hanging="360"/>
      </w:pPr>
    </w:lvl>
    <w:lvl w:ilvl="5" w:tplc="0409001B" w:tentative="1">
      <w:start w:val="1"/>
      <w:numFmt w:val="lowerRoman"/>
      <w:lvlText w:val="%6."/>
      <w:lvlJc w:val="right"/>
      <w:pPr>
        <w:ind w:left="4319" w:hanging="180"/>
      </w:pPr>
    </w:lvl>
    <w:lvl w:ilvl="6" w:tplc="0409000F" w:tentative="1">
      <w:start w:val="1"/>
      <w:numFmt w:val="decimal"/>
      <w:lvlText w:val="%7."/>
      <w:lvlJc w:val="left"/>
      <w:pPr>
        <w:ind w:left="5039" w:hanging="360"/>
      </w:pPr>
    </w:lvl>
    <w:lvl w:ilvl="7" w:tplc="04090019" w:tentative="1">
      <w:start w:val="1"/>
      <w:numFmt w:val="lowerLetter"/>
      <w:lvlText w:val="%8."/>
      <w:lvlJc w:val="left"/>
      <w:pPr>
        <w:ind w:left="5759" w:hanging="360"/>
      </w:pPr>
    </w:lvl>
    <w:lvl w:ilvl="8" w:tplc="0409001B" w:tentative="1">
      <w:start w:val="1"/>
      <w:numFmt w:val="lowerRoman"/>
      <w:lvlText w:val="%9."/>
      <w:lvlJc w:val="right"/>
      <w:pPr>
        <w:ind w:left="6479" w:hanging="180"/>
      </w:pPr>
    </w:lvl>
  </w:abstractNum>
  <w:abstractNum w:abstractNumId="19" w15:restartNumberingAfterBreak="0">
    <w:nsid w:val="3C537B59"/>
    <w:multiLevelType w:val="hybridMultilevel"/>
    <w:tmpl w:val="A0B6D184"/>
    <w:lvl w:ilvl="0" w:tplc="9D6E3624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C7064DC"/>
    <w:multiLevelType w:val="hybridMultilevel"/>
    <w:tmpl w:val="359858DA"/>
    <w:lvl w:ilvl="0" w:tplc="1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E8E1F7A"/>
    <w:multiLevelType w:val="hybridMultilevel"/>
    <w:tmpl w:val="69C893EA"/>
    <w:lvl w:ilvl="0" w:tplc="1FE03628">
      <w:start w:val="1"/>
      <w:numFmt w:val="bullet"/>
      <w:lvlText w:val=""/>
      <w:lvlJc w:val="left"/>
      <w:pPr>
        <w:tabs>
          <w:tab w:val="num" w:pos="340"/>
        </w:tabs>
        <w:ind w:left="340" w:hanging="340"/>
      </w:pPr>
      <w:rPr>
        <w:rFonts w:ascii="Wingdings" w:hAnsi="Wingdings" w:hint="default"/>
        <w:color w:val="A6A6A6" w:themeColor="background1" w:themeShade="A6"/>
        <w:sz w:val="20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5C27B2"/>
    <w:multiLevelType w:val="hybridMultilevel"/>
    <w:tmpl w:val="47E6AA96"/>
    <w:lvl w:ilvl="0" w:tplc="FD30D040">
      <w:start w:val="1"/>
      <w:numFmt w:val="bullet"/>
      <w:lvlText w:val="•"/>
      <w:lvlJc w:val="left"/>
      <w:pPr>
        <w:tabs>
          <w:tab w:val="num" w:pos="143"/>
        </w:tabs>
      </w:pPr>
      <w:rPr>
        <w:rFonts w:ascii="Helv" w:hAnsi="Helv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39"/>
        </w:tabs>
        <w:ind w:left="1439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59"/>
        </w:tabs>
        <w:ind w:left="2159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79"/>
        </w:tabs>
        <w:ind w:left="2879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599"/>
        </w:tabs>
        <w:ind w:left="3599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19"/>
        </w:tabs>
        <w:ind w:left="4319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39"/>
        </w:tabs>
        <w:ind w:left="5039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59"/>
        </w:tabs>
        <w:ind w:left="5759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79"/>
        </w:tabs>
        <w:ind w:left="6479" w:hanging="360"/>
      </w:pPr>
      <w:rPr>
        <w:rFonts w:ascii="Wingdings" w:hAnsi="Wingdings" w:hint="default"/>
      </w:rPr>
    </w:lvl>
  </w:abstractNum>
  <w:abstractNum w:abstractNumId="23" w15:restartNumberingAfterBreak="0">
    <w:nsid w:val="486B6453"/>
    <w:multiLevelType w:val="multilevel"/>
    <w:tmpl w:val="A0B6D184"/>
    <w:lvl w:ilvl="0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ascii="Symbol" w:hAnsi="Symbol" w:hint="default"/>
        <w:color w:val="auto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AF67231"/>
    <w:multiLevelType w:val="multilevel"/>
    <w:tmpl w:val="77429C2E"/>
    <w:lvl w:ilvl="0">
      <w:start w:val="1"/>
      <w:numFmt w:val="bullet"/>
      <w:lvlText w:val=""/>
      <w:lvlJc w:val="left"/>
      <w:pPr>
        <w:tabs>
          <w:tab w:val="num" w:pos="170"/>
        </w:tabs>
        <w:ind w:left="170" w:hanging="170"/>
      </w:pPr>
      <w:rPr>
        <w:rFonts w:ascii="Symbol" w:hAnsi="Symbol" w:hint="default"/>
        <w:color w:val="1F497D" w:themeColor="text2"/>
        <w:sz w:val="18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C8F53FE"/>
    <w:multiLevelType w:val="multilevel"/>
    <w:tmpl w:val="9FF4C24A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4051D7C"/>
    <w:multiLevelType w:val="hybridMultilevel"/>
    <w:tmpl w:val="59B035C4"/>
    <w:lvl w:ilvl="0" w:tplc="04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7493516"/>
    <w:multiLevelType w:val="hybridMultilevel"/>
    <w:tmpl w:val="9FF4C24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D314AE1"/>
    <w:multiLevelType w:val="hybridMultilevel"/>
    <w:tmpl w:val="991C6F20"/>
    <w:lvl w:ilvl="0" w:tplc="E264C1E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0122BA5"/>
    <w:multiLevelType w:val="multilevel"/>
    <w:tmpl w:val="29D65E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2EF793D"/>
    <w:multiLevelType w:val="hybridMultilevel"/>
    <w:tmpl w:val="DE646080"/>
    <w:lvl w:ilvl="0" w:tplc="87846922">
      <w:start w:val="1"/>
      <w:numFmt w:val="bullet"/>
      <w:lvlText w:val=""/>
      <w:lvlJc w:val="left"/>
      <w:pPr>
        <w:ind w:left="170" w:hanging="17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A71256D"/>
    <w:multiLevelType w:val="multilevel"/>
    <w:tmpl w:val="DBE448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7E5838F3"/>
    <w:multiLevelType w:val="hybridMultilevel"/>
    <w:tmpl w:val="22D47D08"/>
    <w:lvl w:ilvl="0" w:tplc="E264C1EE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1"/>
  </w:num>
  <w:num w:numId="3">
    <w:abstractNumId w:val="28"/>
  </w:num>
  <w:num w:numId="4">
    <w:abstractNumId w:val="10"/>
  </w:num>
  <w:num w:numId="5">
    <w:abstractNumId w:val="32"/>
  </w:num>
  <w:num w:numId="6">
    <w:abstractNumId w:val="27"/>
  </w:num>
  <w:num w:numId="7">
    <w:abstractNumId w:val="25"/>
  </w:num>
  <w:num w:numId="8">
    <w:abstractNumId w:val="30"/>
  </w:num>
  <w:num w:numId="9">
    <w:abstractNumId w:val="19"/>
  </w:num>
  <w:num w:numId="10">
    <w:abstractNumId w:val="23"/>
  </w:num>
  <w:num w:numId="11">
    <w:abstractNumId w:val="13"/>
  </w:num>
  <w:num w:numId="12">
    <w:abstractNumId w:val="24"/>
  </w:num>
  <w:num w:numId="13">
    <w:abstractNumId w:val="21"/>
  </w:num>
  <w:num w:numId="14">
    <w:abstractNumId w:val="22"/>
  </w:num>
  <w:num w:numId="15">
    <w:abstractNumId w:val="8"/>
  </w:num>
  <w:num w:numId="16">
    <w:abstractNumId w:val="9"/>
  </w:num>
  <w:num w:numId="17">
    <w:abstractNumId w:val="7"/>
  </w:num>
  <w:num w:numId="18">
    <w:abstractNumId w:val="6"/>
  </w:num>
  <w:num w:numId="19">
    <w:abstractNumId w:val="5"/>
  </w:num>
  <w:num w:numId="20">
    <w:abstractNumId w:val="4"/>
  </w:num>
  <w:num w:numId="21">
    <w:abstractNumId w:val="14"/>
  </w:num>
  <w:num w:numId="22">
    <w:abstractNumId w:val="3"/>
  </w:num>
  <w:num w:numId="23">
    <w:abstractNumId w:val="2"/>
  </w:num>
  <w:num w:numId="24">
    <w:abstractNumId w:val="1"/>
  </w:num>
  <w:num w:numId="25">
    <w:abstractNumId w:val="0"/>
  </w:num>
  <w:num w:numId="26">
    <w:abstractNumId w:val="31"/>
  </w:num>
  <w:num w:numId="27">
    <w:abstractNumId w:val="18"/>
  </w:num>
  <w:num w:numId="28">
    <w:abstractNumId w:val="15"/>
  </w:num>
  <w:num w:numId="29">
    <w:abstractNumId w:val="16"/>
  </w:num>
  <w:num w:numId="30">
    <w:abstractNumId w:val="26"/>
  </w:num>
  <w:num w:numId="31">
    <w:abstractNumId w:val="29"/>
  </w:num>
  <w:num w:numId="32">
    <w:abstractNumId w:val="12"/>
  </w:num>
  <w:num w:numId="33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stylePaneFormatFilter w:val="1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0" w:alternateStyleNames="0"/>
  <w:documentProtection w:edit="forms" w:enforcement="1"/>
  <w:defaultTabStop w:val="0"/>
  <w:drawingGridHorizontalSpacing w:val="100"/>
  <w:displayHorizontalDrawingGridEvery w:val="2"/>
  <w:doNotShadeFormData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E5CF4"/>
    <w:rsid w:val="000021BC"/>
    <w:rsid w:val="000039D8"/>
    <w:rsid w:val="000150BF"/>
    <w:rsid w:val="00017171"/>
    <w:rsid w:val="0003729D"/>
    <w:rsid w:val="00044F23"/>
    <w:rsid w:val="00061884"/>
    <w:rsid w:val="00084FEE"/>
    <w:rsid w:val="00091A2B"/>
    <w:rsid w:val="000A1A6F"/>
    <w:rsid w:val="000C01F6"/>
    <w:rsid w:val="000C7620"/>
    <w:rsid w:val="000D0BF8"/>
    <w:rsid w:val="000D5C69"/>
    <w:rsid w:val="000D6893"/>
    <w:rsid w:val="000E74D4"/>
    <w:rsid w:val="000F3B3A"/>
    <w:rsid w:val="000F75BF"/>
    <w:rsid w:val="00105342"/>
    <w:rsid w:val="00134886"/>
    <w:rsid w:val="00141D75"/>
    <w:rsid w:val="00155085"/>
    <w:rsid w:val="0016163E"/>
    <w:rsid w:val="00162016"/>
    <w:rsid w:val="00172DCE"/>
    <w:rsid w:val="00183437"/>
    <w:rsid w:val="0019014E"/>
    <w:rsid w:val="00192425"/>
    <w:rsid w:val="00195731"/>
    <w:rsid w:val="001A5ED6"/>
    <w:rsid w:val="001B3F1B"/>
    <w:rsid w:val="001B6C1E"/>
    <w:rsid w:val="001C3B99"/>
    <w:rsid w:val="001C3EE5"/>
    <w:rsid w:val="001D543E"/>
    <w:rsid w:val="001E47A5"/>
    <w:rsid w:val="001E556D"/>
    <w:rsid w:val="00200649"/>
    <w:rsid w:val="00202942"/>
    <w:rsid w:val="002061F3"/>
    <w:rsid w:val="002150F4"/>
    <w:rsid w:val="00215C54"/>
    <w:rsid w:val="0022301F"/>
    <w:rsid w:val="002413F1"/>
    <w:rsid w:val="00246184"/>
    <w:rsid w:val="002610CD"/>
    <w:rsid w:val="00271D81"/>
    <w:rsid w:val="00272D15"/>
    <w:rsid w:val="002770D8"/>
    <w:rsid w:val="002A24CC"/>
    <w:rsid w:val="002B2E5A"/>
    <w:rsid w:val="002B64C1"/>
    <w:rsid w:val="002C494D"/>
    <w:rsid w:val="002D36C2"/>
    <w:rsid w:val="002D677B"/>
    <w:rsid w:val="002E3325"/>
    <w:rsid w:val="002E58A6"/>
    <w:rsid w:val="002F085D"/>
    <w:rsid w:val="002F32A4"/>
    <w:rsid w:val="002F7372"/>
    <w:rsid w:val="0030340F"/>
    <w:rsid w:val="00313324"/>
    <w:rsid w:val="0032348E"/>
    <w:rsid w:val="003310FC"/>
    <w:rsid w:val="00335305"/>
    <w:rsid w:val="00344E60"/>
    <w:rsid w:val="00352AF2"/>
    <w:rsid w:val="00385005"/>
    <w:rsid w:val="003A1848"/>
    <w:rsid w:val="003A1C43"/>
    <w:rsid w:val="003A7893"/>
    <w:rsid w:val="003B07DC"/>
    <w:rsid w:val="003B63A5"/>
    <w:rsid w:val="003C0C62"/>
    <w:rsid w:val="003C77BE"/>
    <w:rsid w:val="003E3FAA"/>
    <w:rsid w:val="003F5D9F"/>
    <w:rsid w:val="004017FA"/>
    <w:rsid w:val="00402645"/>
    <w:rsid w:val="00421B22"/>
    <w:rsid w:val="00422B29"/>
    <w:rsid w:val="00430F06"/>
    <w:rsid w:val="00434AFB"/>
    <w:rsid w:val="0044152B"/>
    <w:rsid w:val="00444578"/>
    <w:rsid w:val="00450EB6"/>
    <w:rsid w:val="00453DC5"/>
    <w:rsid w:val="004626F7"/>
    <w:rsid w:val="00462DA3"/>
    <w:rsid w:val="00471C52"/>
    <w:rsid w:val="00473253"/>
    <w:rsid w:val="004801CD"/>
    <w:rsid w:val="00482724"/>
    <w:rsid w:val="004A6515"/>
    <w:rsid w:val="004B11FE"/>
    <w:rsid w:val="004C0E3E"/>
    <w:rsid w:val="004C74FB"/>
    <w:rsid w:val="004E3966"/>
    <w:rsid w:val="004E4E95"/>
    <w:rsid w:val="004E5CF4"/>
    <w:rsid w:val="004F4FFA"/>
    <w:rsid w:val="004F606F"/>
    <w:rsid w:val="00503119"/>
    <w:rsid w:val="00507A60"/>
    <w:rsid w:val="00530D15"/>
    <w:rsid w:val="00553B63"/>
    <w:rsid w:val="00560E1D"/>
    <w:rsid w:val="005831EB"/>
    <w:rsid w:val="00584CAE"/>
    <w:rsid w:val="00590F42"/>
    <w:rsid w:val="00595CA7"/>
    <w:rsid w:val="005B2760"/>
    <w:rsid w:val="005C0290"/>
    <w:rsid w:val="005C21B4"/>
    <w:rsid w:val="005C49ED"/>
    <w:rsid w:val="005C5BEB"/>
    <w:rsid w:val="005E3825"/>
    <w:rsid w:val="005E4406"/>
    <w:rsid w:val="005F1B00"/>
    <w:rsid w:val="005F75F5"/>
    <w:rsid w:val="005F7DFE"/>
    <w:rsid w:val="006164F3"/>
    <w:rsid w:val="006205EE"/>
    <w:rsid w:val="00620DED"/>
    <w:rsid w:val="0062218C"/>
    <w:rsid w:val="00622A46"/>
    <w:rsid w:val="006306D2"/>
    <w:rsid w:val="00633B1D"/>
    <w:rsid w:val="0063449A"/>
    <w:rsid w:val="00640063"/>
    <w:rsid w:val="006445E3"/>
    <w:rsid w:val="00651C9D"/>
    <w:rsid w:val="0065245F"/>
    <w:rsid w:val="0065633E"/>
    <w:rsid w:val="00664D41"/>
    <w:rsid w:val="00664E03"/>
    <w:rsid w:val="0068029F"/>
    <w:rsid w:val="006817CC"/>
    <w:rsid w:val="006965BD"/>
    <w:rsid w:val="006972D7"/>
    <w:rsid w:val="006A32A7"/>
    <w:rsid w:val="006A7316"/>
    <w:rsid w:val="006B294B"/>
    <w:rsid w:val="006B78C1"/>
    <w:rsid w:val="006C4B78"/>
    <w:rsid w:val="006C5D00"/>
    <w:rsid w:val="006D4F99"/>
    <w:rsid w:val="006D5FBC"/>
    <w:rsid w:val="006D725A"/>
    <w:rsid w:val="006F7323"/>
    <w:rsid w:val="00705ED2"/>
    <w:rsid w:val="00721696"/>
    <w:rsid w:val="00722B0E"/>
    <w:rsid w:val="007348D9"/>
    <w:rsid w:val="00757DC3"/>
    <w:rsid w:val="007631A1"/>
    <w:rsid w:val="007639C6"/>
    <w:rsid w:val="0076403C"/>
    <w:rsid w:val="007703B5"/>
    <w:rsid w:val="00772A8F"/>
    <w:rsid w:val="00780CF5"/>
    <w:rsid w:val="00797063"/>
    <w:rsid w:val="007A3937"/>
    <w:rsid w:val="007B3D73"/>
    <w:rsid w:val="007B7FF0"/>
    <w:rsid w:val="007C1772"/>
    <w:rsid w:val="007C302E"/>
    <w:rsid w:val="007E6931"/>
    <w:rsid w:val="007F55FB"/>
    <w:rsid w:val="00804CBB"/>
    <w:rsid w:val="0081334A"/>
    <w:rsid w:val="008223AD"/>
    <w:rsid w:val="00835F9D"/>
    <w:rsid w:val="008462DA"/>
    <w:rsid w:val="00846564"/>
    <w:rsid w:val="00847DCE"/>
    <w:rsid w:val="00850680"/>
    <w:rsid w:val="0085421A"/>
    <w:rsid w:val="0088127D"/>
    <w:rsid w:val="00885894"/>
    <w:rsid w:val="00892B6F"/>
    <w:rsid w:val="008B247A"/>
    <w:rsid w:val="008D2A5D"/>
    <w:rsid w:val="008D3F16"/>
    <w:rsid w:val="009033CF"/>
    <w:rsid w:val="00910337"/>
    <w:rsid w:val="00913FD8"/>
    <w:rsid w:val="0091771B"/>
    <w:rsid w:val="00917755"/>
    <w:rsid w:val="009200C3"/>
    <w:rsid w:val="00923738"/>
    <w:rsid w:val="009264DC"/>
    <w:rsid w:val="00931143"/>
    <w:rsid w:val="00950476"/>
    <w:rsid w:val="00950C5A"/>
    <w:rsid w:val="00961871"/>
    <w:rsid w:val="0097429C"/>
    <w:rsid w:val="00992113"/>
    <w:rsid w:val="009952CD"/>
    <w:rsid w:val="00995330"/>
    <w:rsid w:val="00995E78"/>
    <w:rsid w:val="009A01ED"/>
    <w:rsid w:val="009A06AD"/>
    <w:rsid w:val="009A29FF"/>
    <w:rsid w:val="009B7029"/>
    <w:rsid w:val="009D2C47"/>
    <w:rsid w:val="009D2D6E"/>
    <w:rsid w:val="009F1B2F"/>
    <w:rsid w:val="00A10471"/>
    <w:rsid w:val="00A30D70"/>
    <w:rsid w:val="00A3159D"/>
    <w:rsid w:val="00A32DC3"/>
    <w:rsid w:val="00A52B7E"/>
    <w:rsid w:val="00A53BE7"/>
    <w:rsid w:val="00A63D34"/>
    <w:rsid w:val="00A64158"/>
    <w:rsid w:val="00A669DD"/>
    <w:rsid w:val="00A730BD"/>
    <w:rsid w:val="00A773EF"/>
    <w:rsid w:val="00A77568"/>
    <w:rsid w:val="00A802E6"/>
    <w:rsid w:val="00A85BD8"/>
    <w:rsid w:val="00A868A3"/>
    <w:rsid w:val="00AA52BF"/>
    <w:rsid w:val="00AD44B1"/>
    <w:rsid w:val="00AD7103"/>
    <w:rsid w:val="00AE618F"/>
    <w:rsid w:val="00B0298C"/>
    <w:rsid w:val="00B05203"/>
    <w:rsid w:val="00B0734F"/>
    <w:rsid w:val="00B17401"/>
    <w:rsid w:val="00B22DD2"/>
    <w:rsid w:val="00B26123"/>
    <w:rsid w:val="00B4087C"/>
    <w:rsid w:val="00B4499C"/>
    <w:rsid w:val="00B47F8A"/>
    <w:rsid w:val="00B54534"/>
    <w:rsid w:val="00B8006A"/>
    <w:rsid w:val="00B87577"/>
    <w:rsid w:val="00B92340"/>
    <w:rsid w:val="00BA5B05"/>
    <w:rsid w:val="00BC042F"/>
    <w:rsid w:val="00BC3E5D"/>
    <w:rsid w:val="00BC4B9F"/>
    <w:rsid w:val="00BE1D59"/>
    <w:rsid w:val="00BE733D"/>
    <w:rsid w:val="00C10656"/>
    <w:rsid w:val="00C12F47"/>
    <w:rsid w:val="00C173F6"/>
    <w:rsid w:val="00C216A9"/>
    <w:rsid w:val="00C32566"/>
    <w:rsid w:val="00C65710"/>
    <w:rsid w:val="00C75666"/>
    <w:rsid w:val="00C82FB9"/>
    <w:rsid w:val="00C85EC9"/>
    <w:rsid w:val="00C938D9"/>
    <w:rsid w:val="00CA3F64"/>
    <w:rsid w:val="00CA4E7C"/>
    <w:rsid w:val="00CB1D5A"/>
    <w:rsid w:val="00CC0CF3"/>
    <w:rsid w:val="00CC0DD1"/>
    <w:rsid w:val="00CC37FE"/>
    <w:rsid w:val="00CD269B"/>
    <w:rsid w:val="00CD4D62"/>
    <w:rsid w:val="00CD6C15"/>
    <w:rsid w:val="00CF70DF"/>
    <w:rsid w:val="00D133A8"/>
    <w:rsid w:val="00D16C76"/>
    <w:rsid w:val="00D251C1"/>
    <w:rsid w:val="00D35223"/>
    <w:rsid w:val="00D5341D"/>
    <w:rsid w:val="00D639D0"/>
    <w:rsid w:val="00D67364"/>
    <w:rsid w:val="00D741CD"/>
    <w:rsid w:val="00D82EB0"/>
    <w:rsid w:val="00D948EF"/>
    <w:rsid w:val="00DA5C91"/>
    <w:rsid w:val="00DA7202"/>
    <w:rsid w:val="00DB6F13"/>
    <w:rsid w:val="00DC33A1"/>
    <w:rsid w:val="00DC78B2"/>
    <w:rsid w:val="00DF7F89"/>
    <w:rsid w:val="00E0062A"/>
    <w:rsid w:val="00E044CE"/>
    <w:rsid w:val="00E27968"/>
    <w:rsid w:val="00E3294A"/>
    <w:rsid w:val="00E46FD5"/>
    <w:rsid w:val="00E4701D"/>
    <w:rsid w:val="00E622C3"/>
    <w:rsid w:val="00E647CF"/>
    <w:rsid w:val="00E65360"/>
    <w:rsid w:val="00E72FEB"/>
    <w:rsid w:val="00E74F4E"/>
    <w:rsid w:val="00E77D2F"/>
    <w:rsid w:val="00E81BBB"/>
    <w:rsid w:val="00E856EF"/>
    <w:rsid w:val="00E90EED"/>
    <w:rsid w:val="00EA43D9"/>
    <w:rsid w:val="00EC3FEE"/>
    <w:rsid w:val="00EC6996"/>
    <w:rsid w:val="00EC7AF4"/>
    <w:rsid w:val="00ED62A9"/>
    <w:rsid w:val="00ED645B"/>
    <w:rsid w:val="00EF7B6A"/>
    <w:rsid w:val="00F10709"/>
    <w:rsid w:val="00F204F3"/>
    <w:rsid w:val="00F33B2C"/>
    <w:rsid w:val="00F41FEB"/>
    <w:rsid w:val="00F4585E"/>
    <w:rsid w:val="00F5718B"/>
    <w:rsid w:val="00F62D71"/>
    <w:rsid w:val="00F657D7"/>
    <w:rsid w:val="00F762BB"/>
    <w:rsid w:val="00FD1015"/>
    <w:rsid w:val="00FF59CB"/>
    <w:rsid w:val="00FF7522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5:docId w15:val="{2D4935A9-5FC1-4C1A-B392-584C1E6942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1">
    <w:lsdException w:name="heading 7" w:semiHidden="1" w:unhideWhenUsed="1"/>
    <w:lsdException w:name="heading 8" w:semiHidden="1" w:unhideWhenUsed="1"/>
    <w:lsdException w:name="heading 9" w:semiHidden="1" w:unhideWhenUsed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01F6"/>
    <w:pPr>
      <w:spacing w:before="120" w:after="120"/>
    </w:pPr>
    <w:rPr>
      <w:rFonts w:ascii="Arial" w:hAnsi="Arial"/>
      <w:color w:val="808080" w:themeColor="background1" w:themeShade="80"/>
      <w:sz w:val="20"/>
    </w:rPr>
  </w:style>
  <w:style w:type="paragraph" w:styleId="Heading1">
    <w:name w:val="heading 1"/>
    <w:basedOn w:val="Normal"/>
    <w:next w:val="Normal"/>
    <w:link w:val="Heading1Char"/>
    <w:rsid w:val="00421B22"/>
    <w:pPr>
      <w:keepNext/>
      <w:keepLines/>
      <w:spacing w:before="240" w:after="0"/>
      <w:outlineLvl w:val="0"/>
    </w:pPr>
    <w:rPr>
      <w:rFonts w:eastAsiaTheme="majorEastAsia" w:cstheme="majorBidi"/>
      <w:color w:val="7E8083"/>
      <w:sz w:val="56"/>
      <w:szCs w:val="32"/>
    </w:rPr>
  </w:style>
  <w:style w:type="paragraph" w:styleId="Heading2">
    <w:name w:val="heading 2"/>
    <w:basedOn w:val="Normal"/>
    <w:next w:val="Normal"/>
    <w:link w:val="Heading2Char"/>
    <w:rsid w:val="0016163E"/>
    <w:pPr>
      <w:keepNext/>
      <w:keepLines/>
      <w:spacing w:before="320" w:after="0"/>
      <w:outlineLvl w:val="1"/>
    </w:pPr>
    <w:rPr>
      <w:rFonts w:eastAsiaTheme="majorEastAsia" w:cstheme="majorBidi"/>
      <w:color w:val="7E8083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9"/>
    <w:qFormat/>
    <w:rsid w:val="00F41FEB"/>
    <w:pPr>
      <w:spacing w:before="200" w:after="0" w:line="271" w:lineRule="auto"/>
      <w:outlineLvl w:val="2"/>
    </w:pPr>
    <w:rPr>
      <w:rFonts w:eastAsia="Times New Roman" w:cs="Times New Roman"/>
      <w:b/>
      <w:bCs/>
      <w:sz w:val="24"/>
    </w:rPr>
  </w:style>
  <w:style w:type="paragraph" w:styleId="Heading4">
    <w:name w:val="heading 4"/>
    <w:basedOn w:val="Normal"/>
    <w:next w:val="Normal"/>
    <w:link w:val="Heading4Char"/>
    <w:rsid w:val="00453DC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E5C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E5CF4"/>
    <w:rPr>
      <w:rFonts w:ascii="Tahoma" w:hAnsi="Tahoma" w:cs="Tahoma"/>
      <w:sz w:val="16"/>
      <w:szCs w:val="16"/>
    </w:rPr>
  </w:style>
  <w:style w:type="character" w:customStyle="1" w:styleId="A7">
    <w:name w:val="A7"/>
    <w:uiPriority w:val="99"/>
    <w:rsid w:val="004E5CF4"/>
    <w:rPr>
      <w:rFonts w:cs="Myriad Pro Light"/>
      <w:color w:val="000000"/>
      <w:sz w:val="54"/>
      <w:szCs w:val="54"/>
    </w:rPr>
  </w:style>
  <w:style w:type="character" w:customStyle="1" w:styleId="A9">
    <w:name w:val="A9"/>
    <w:uiPriority w:val="99"/>
    <w:rsid w:val="004E5CF4"/>
    <w:rPr>
      <w:rFonts w:cs="Myriad Pro Light"/>
      <w:color w:val="000000"/>
      <w:sz w:val="28"/>
      <w:szCs w:val="28"/>
    </w:rPr>
  </w:style>
  <w:style w:type="table" w:styleId="TableGrid">
    <w:name w:val="Table Grid"/>
    <w:basedOn w:val="TableNormal"/>
    <w:uiPriority w:val="59"/>
    <w:rsid w:val="004E5CF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5">
    <w:name w:val="A5"/>
    <w:uiPriority w:val="99"/>
    <w:rsid w:val="004E5CF4"/>
    <w:rPr>
      <w:rFonts w:cs="Myriad Pro"/>
      <w:color w:val="000000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3C0C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0C62"/>
  </w:style>
  <w:style w:type="paragraph" w:styleId="Footer">
    <w:name w:val="footer"/>
    <w:basedOn w:val="Normal"/>
    <w:link w:val="FooterChar"/>
    <w:uiPriority w:val="99"/>
    <w:unhideWhenUsed/>
    <w:rsid w:val="003C0C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0C62"/>
  </w:style>
  <w:style w:type="character" w:customStyle="1" w:styleId="A2">
    <w:name w:val="A2"/>
    <w:uiPriority w:val="99"/>
    <w:rsid w:val="003C0C62"/>
    <w:rPr>
      <w:rFonts w:cs="Myriad Pro Light"/>
      <w:color w:val="000000"/>
      <w:sz w:val="16"/>
      <w:szCs w:val="16"/>
    </w:rPr>
  </w:style>
  <w:style w:type="paragraph" w:customStyle="1" w:styleId="Default">
    <w:name w:val="Default"/>
    <w:rsid w:val="000D6893"/>
    <w:pPr>
      <w:widowControl w:val="0"/>
      <w:autoSpaceDE w:val="0"/>
      <w:autoSpaceDN w:val="0"/>
      <w:adjustRightInd w:val="0"/>
      <w:spacing w:after="0" w:line="240" w:lineRule="auto"/>
    </w:pPr>
    <w:rPr>
      <w:rFonts w:ascii="Myriad Pro Light" w:hAnsi="Myriad Pro Light" w:cs="Myriad Pro Light"/>
      <w:color w:val="000000"/>
      <w:sz w:val="24"/>
      <w:szCs w:val="24"/>
    </w:rPr>
  </w:style>
  <w:style w:type="character" w:customStyle="1" w:styleId="A4">
    <w:name w:val="A4"/>
    <w:uiPriority w:val="99"/>
    <w:rsid w:val="000D6893"/>
    <w:rPr>
      <w:rFonts w:cs="Myriad Pro Light"/>
      <w:color w:val="7E8083"/>
      <w:sz w:val="28"/>
      <w:szCs w:val="28"/>
    </w:rPr>
  </w:style>
  <w:style w:type="paragraph" w:customStyle="1" w:styleId="Pa4">
    <w:name w:val="Pa4"/>
    <w:basedOn w:val="Default"/>
    <w:next w:val="Default"/>
    <w:uiPriority w:val="99"/>
    <w:rsid w:val="000D6893"/>
    <w:pPr>
      <w:spacing w:line="241" w:lineRule="atLeast"/>
    </w:pPr>
    <w:rPr>
      <w:rFonts w:ascii="Myriad Pro" w:hAnsi="Myriad Pro" w:cs="Times New Roman"/>
      <w:color w:val="auto"/>
    </w:rPr>
  </w:style>
  <w:style w:type="character" w:customStyle="1" w:styleId="A1">
    <w:name w:val="A1"/>
    <w:uiPriority w:val="99"/>
    <w:rsid w:val="008462DA"/>
    <w:rPr>
      <w:rFonts w:ascii="Arial" w:hAnsi="Arial" w:cs="Myriad Pro"/>
      <w:color w:val="005D9D"/>
      <w:sz w:val="20"/>
      <w:szCs w:val="18"/>
    </w:rPr>
  </w:style>
  <w:style w:type="paragraph" w:customStyle="1" w:styleId="Pa5">
    <w:name w:val="Pa5"/>
    <w:basedOn w:val="Default"/>
    <w:next w:val="Default"/>
    <w:uiPriority w:val="99"/>
    <w:rsid w:val="000D6893"/>
    <w:pPr>
      <w:spacing w:line="161" w:lineRule="atLeast"/>
    </w:pPr>
    <w:rPr>
      <w:rFonts w:ascii="Myriad Pro" w:hAnsi="Myriad Pro" w:cs="Times New Roman"/>
      <w:color w:val="auto"/>
    </w:rPr>
  </w:style>
  <w:style w:type="table" w:customStyle="1" w:styleId="LightList-Accent11">
    <w:name w:val="Light List - Accent 11"/>
    <w:basedOn w:val="TableNormal"/>
    <w:uiPriority w:val="61"/>
    <w:rsid w:val="000D6893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character" w:styleId="PageNumber">
    <w:name w:val="page number"/>
    <w:basedOn w:val="DefaultParagraphFont"/>
    <w:uiPriority w:val="99"/>
    <w:semiHidden/>
    <w:unhideWhenUsed/>
    <w:rsid w:val="00444578"/>
  </w:style>
  <w:style w:type="character" w:customStyle="1" w:styleId="A8">
    <w:name w:val="A8"/>
    <w:uiPriority w:val="99"/>
    <w:rsid w:val="00B22DD2"/>
    <w:rPr>
      <w:rFonts w:cs="Myriad Pro"/>
      <w:color w:val="7E8083"/>
      <w:sz w:val="9"/>
      <w:szCs w:val="9"/>
    </w:rPr>
  </w:style>
  <w:style w:type="character" w:customStyle="1" w:styleId="A10">
    <w:name w:val="A10"/>
    <w:uiPriority w:val="99"/>
    <w:rsid w:val="00B22DD2"/>
    <w:rPr>
      <w:rFonts w:cs="Myriad Pro Light"/>
      <w:color w:val="FFFFFF"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22DD2"/>
    <w:rPr>
      <w:color w:val="0000FF" w:themeColor="hyperlink"/>
      <w:u w:val="single"/>
    </w:rPr>
  </w:style>
  <w:style w:type="paragraph" w:customStyle="1" w:styleId="Pa6">
    <w:name w:val="Pa6"/>
    <w:basedOn w:val="Default"/>
    <w:next w:val="Default"/>
    <w:uiPriority w:val="99"/>
    <w:rsid w:val="006965BD"/>
    <w:pPr>
      <w:spacing w:line="161" w:lineRule="atLeast"/>
    </w:pPr>
    <w:rPr>
      <w:rFonts w:ascii="Wingdings" w:hAnsi="Wingdings" w:cs="Times New Roman"/>
      <w:color w:val="auto"/>
    </w:rPr>
  </w:style>
  <w:style w:type="paragraph" w:styleId="ListParagraph">
    <w:name w:val="List Paragraph"/>
    <w:basedOn w:val="Normal"/>
    <w:uiPriority w:val="99"/>
    <w:qFormat/>
    <w:rsid w:val="00917755"/>
    <w:pPr>
      <w:ind w:left="720"/>
      <w:contextualSpacing/>
    </w:pPr>
  </w:style>
  <w:style w:type="character" w:customStyle="1" w:styleId="A3">
    <w:name w:val="A3"/>
    <w:uiPriority w:val="99"/>
    <w:rsid w:val="0032348E"/>
    <w:rPr>
      <w:rFonts w:cs="Myriad Pro Light"/>
      <w:color w:val="7E8083"/>
      <w:sz w:val="28"/>
      <w:szCs w:val="28"/>
    </w:rPr>
  </w:style>
  <w:style w:type="character" w:customStyle="1" w:styleId="A0">
    <w:name w:val="A0"/>
    <w:uiPriority w:val="99"/>
    <w:rsid w:val="00780CF5"/>
    <w:rPr>
      <w:rFonts w:cs="Myriad Pro"/>
      <w:color w:val="7E8083"/>
      <w:sz w:val="16"/>
      <w:szCs w:val="16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B4499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B4499C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uiPriority w:val="99"/>
    <w:rsid w:val="00F41FEB"/>
    <w:rPr>
      <w:rFonts w:ascii="Arial" w:eastAsia="Times New Roman" w:hAnsi="Arial" w:cs="Times New Roman"/>
      <w:b/>
      <w:bCs/>
      <w:sz w:val="24"/>
    </w:rPr>
  </w:style>
  <w:style w:type="paragraph" w:customStyle="1" w:styleId="TextContent">
    <w:name w:val="Text Content"/>
    <w:basedOn w:val="Normal"/>
    <w:uiPriority w:val="99"/>
    <w:rsid w:val="005831EB"/>
    <w:pPr>
      <w:suppressAutoHyphens/>
      <w:autoSpaceDE w:val="0"/>
      <w:autoSpaceDN w:val="0"/>
      <w:adjustRightInd w:val="0"/>
      <w:spacing w:after="100" w:line="280" w:lineRule="atLeast"/>
      <w:textAlignment w:val="center"/>
    </w:pPr>
    <w:rPr>
      <w:rFonts w:ascii="Myriad Pro" w:hAnsi="Myriad Pro" w:cs="Myriad Pro"/>
      <w:color w:val="000000"/>
      <w:szCs w:val="20"/>
    </w:rPr>
  </w:style>
  <w:style w:type="character" w:styleId="FollowedHyperlink">
    <w:name w:val="FollowedHyperlink"/>
    <w:basedOn w:val="DefaultParagraphFont"/>
    <w:rsid w:val="00F10709"/>
    <w:rPr>
      <w:color w:val="800080" w:themeColor="followedHyperlink"/>
      <w:u w:val="single"/>
    </w:rPr>
  </w:style>
  <w:style w:type="paragraph" w:styleId="z-TopofForm">
    <w:name w:val="HTML Top of Form"/>
    <w:basedOn w:val="Normal"/>
    <w:next w:val="Normal"/>
    <w:link w:val="z-TopofFormChar"/>
    <w:hidden/>
    <w:rsid w:val="001B3F1B"/>
    <w:pPr>
      <w:pBdr>
        <w:bottom w:val="single" w:sz="6" w:space="1" w:color="auto"/>
      </w:pBdr>
      <w:spacing w:after="0"/>
      <w:jc w:val="center"/>
    </w:pPr>
    <w:rPr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rsid w:val="001B3F1B"/>
    <w:rPr>
      <w:rFonts w:ascii="Arial" w:hAnsi="Arial"/>
      <w:vanish/>
      <w:sz w:val="16"/>
      <w:szCs w:val="16"/>
    </w:rPr>
  </w:style>
  <w:style w:type="character" w:styleId="PlaceholderText">
    <w:name w:val="Placeholder Text"/>
    <w:basedOn w:val="DefaultParagraphFont"/>
    <w:rsid w:val="00C216A9"/>
    <w:rPr>
      <w:color w:val="808080"/>
    </w:rPr>
  </w:style>
  <w:style w:type="paragraph" w:customStyle="1" w:styleId="Templatetitle">
    <w:name w:val="Template title"/>
    <w:basedOn w:val="Normal"/>
    <w:next w:val="Normal"/>
    <w:link w:val="TemplatetitleChar"/>
    <w:qFormat/>
    <w:rsid w:val="00D5341D"/>
    <w:pPr>
      <w:outlineLvl w:val="0"/>
    </w:pPr>
    <w:rPr>
      <w:rFonts w:cs="Arial"/>
      <w:color w:val="7E8083"/>
      <w:sz w:val="54"/>
      <w:szCs w:val="54"/>
    </w:rPr>
  </w:style>
  <w:style w:type="character" w:customStyle="1" w:styleId="TemplatetitleChar">
    <w:name w:val="Template title Char"/>
    <w:basedOn w:val="DefaultParagraphFont"/>
    <w:link w:val="Templatetitle"/>
    <w:rsid w:val="00D5341D"/>
    <w:rPr>
      <w:rFonts w:ascii="Arial" w:hAnsi="Arial" w:cs="Arial"/>
      <w:color w:val="7E8083"/>
      <w:sz w:val="54"/>
      <w:szCs w:val="54"/>
    </w:rPr>
  </w:style>
  <w:style w:type="character" w:customStyle="1" w:styleId="Heading1Char">
    <w:name w:val="Heading 1 Char"/>
    <w:basedOn w:val="DefaultParagraphFont"/>
    <w:link w:val="Heading1"/>
    <w:rsid w:val="00421B22"/>
    <w:rPr>
      <w:rFonts w:ascii="Arial" w:eastAsiaTheme="majorEastAsia" w:hAnsi="Arial" w:cstheme="majorBidi"/>
      <w:color w:val="7E8083"/>
      <w:sz w:val="56"/>
      <w:szCs w:val="32"/>
    </w:rPr>
  </w:style>
  <w:style w:type="character" w:customStyle="1" w:styleId="Heading2Char">
    <w:name w:val="Heading 2 Char"/>
    <w:basedOn w:val="DefaultParagraphFont"/>
    <w:link w:val="Heading2"/>
    <w:rsid w:val="0016163E"/>
    <w:rPr>
      <w:rFonts w:ascii="Arial" w:eastAsiaTheme="majorEastAsia" w:hAnsi="Arial" w:cstheme="majorBidi"/>
      <w:color w:val="7E8083"/>
      <w:sz w:val="28"/>
      <w:szCs w:val="26"/>
    </w:rPr>
  </w:style>
  <w:style w:type="paragraph" w:styleId="ListBullet">
    <w:name w:val="List Bullet"/>
    <w:basedOn w:val="Normal"/>
    <w:unhideWhenUsed/>
    <w:rsid w:val="00421B22"/>
    <w:pPr>
      <w:numPr>
        <w:numId w:val="16"/>
      </w:numPr>
      <w:contextualSpacing/>
    </w:pPr>
  </w:style>
  <w:style w:type="character" w:customStyle="1" w:styleId="Heading4Char">
    <w:name w:val="Heading 4 Char"/>
    <w:basedOn w:val="DefaultParagraphFont"/>
    <w:link w:val="Heading4"/>
    <w:rsid w:val="00453DC5"/>
    <w:rPr>
      <w:rFonts w:asciiTheme="majorHAnsi" w:eastAsiaTheme="majorEastAsia" w:hAnsiTheme="majorHAnsi" w:cstheme="majorBidi"/>
      <w:i/>
      <w:iCs/>
      <w:color w:val="365F91" w:themeColor="accent1" w:themeShade="BF"/>
      <w:sz w:val="20"/>
    </w:rPr>
  </w:style>
  <w:style w:type="paragraph" w:styleId="Index2">
    <w:name w:val="index 2"/>
    <w:basedOn w:val="Normal"/>
    <w:next w:val="Normal"/>
    <w:autoRedefine/>
    <w:unhideWhenUsed/>
    <w:rsid w:val="009D2D6E"/>
    <w:pPr>
      <w:spacing w:before="0" w:after="0" w:line="240" w:lineRule="auto"/>
      <w:ind w:left="400" w:hanging="200"/>
    </w:pPr>
  </w:style>
  <w:style w:type="character" w:customStyle="1" w:styleId="apple-converted-space">
    <w:name w:val="apple-converted-space"/>
    <w:basedOn w:val="DefaultParagraphFont"/>
    <w:rsid w:val="0003729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262714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62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www.halogensoftware.com/resources/reference-library/ways-ensure-investments-effective.php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halogensoftware.com/resources/reference-library/practical-ways-to-foster-development.php" TargetMode="Externa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halogensoftware.com/resources/reference-library/benefits-of-mapping-learning-to-competencies.php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blog.halogensoftware.com/whos-in-charge-of-your-professional-development-plan-you-are-silly" TargetMode="External"/><Relationship Id="rId10" Type="http://schemas.openxmlformats.org/officeDocument/2006/relationships/hyperlink" Target="http://www.halogensoftware.com/resources/white-papers/HCI_linking_learning.php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blog.halogensoftware.com/the-unwritten-first-step-to-ensure-training-transfer-diagnosing-development" TargetMode="External"/><Relationship Id="rId14" Type="http://schemas.openxmlformats.org/officeDocument/2006/relationships/hyperlink" Target="http://www.halogensoftware.com/resources/reference-library/giving-effective-feedback-positive.php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Black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287E47E6-47C9-490F-98BE-F565C0C944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726</Words>
  <Characters>4139</Characters>
  <Application>Microsoft Office Word</Application>
  <DocSecurity>4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Halogen Software</Company>
  <LinksUpToDate>false</LinksUpToDate>
  <CharactersWithSpaces>4856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vfoliot</dc:creator>
  <cp:lastModifiedBy>Julie Potter</cp:lastModifiedBy>
  <cp:revision>2</cp:revision>
  <dcterms:created xsi:type="dcterms:W3CDTF">2016-11-23T10:39:00Z</dcterms:created>
  <dcterms:modified xsi:type="dcterms:W3CDTF">2016-11-23T10:39:00Z</dcterms:modified>
</cp:coreProperties>
</file>