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2FCA3" w14:textId="77777777" w:rsidR="002A6C63" w:rsidRPr="00FA6A82" w:rsidRDefault="002A6C63" w:rsidP="0019565E">
      <w:pPr>
        <w:spacing w:line="360" w:lineRule="auto"/>
        <w:jc w:val="both"/>
        <w:rPr>
          <w:rFonts w:ascii="Arial" w:hAnsi="Arial" w:cs="Arial"/>
          <w:sz w:val="24"/>
          <w:szCs w:val="24"/>
        </w:rPr>
      </w:pPr>
    </w:p>
    <w:p w14:paraId="7352C989" w14:textId="25AC3FE2" w:rsidR="00FA6A82" w:rsidRDefault="004C4FC5" w:rsidP="0019565E">
      <w:pPr>
        <w:spacing w:line="360" w:lineRule="auto"/>
        <w:jc w:val="both"/>
        <w:rPr>
          <w:rFonts w:ascii="Arial" w:hAnsi="Arial" w:cs="Arial"/>
          <w:sz w:val="24"/>
          <w:szCs w:val="24"/>
        </w:rPr>
      </w:pPr>
      <w:r>
        <w:rPr>
          <w:rFonts w:ascii="Arial" w:hAnsi="Arial" w:cs="Arial"/>
          <w:sz w:val="24"/>
          <w:szCs w:val="24"/>
        </w:rPr>
        <w:t xml:space="preserve">Assessment2 - </w:t>
      </w:r>
      <w:r w:rsidR="00741356">
        <w:rPr>
          <w:rFonts w:ascii="Arial" w:hAnsi="Arial" w:cs="Arial"/>
          <w:sz w:val="24"/>
          <w:szCs w:val="24"/>
        </w:rPr>
        <w:t xml:space="preserve">Group Report </w:t>
      </w:r>
    </w:p>
    <w:p w14:paraId="7C9156E1" w14:textId="0DE84457" w:rsidR="009C2C22" w:rsidRDefault="007E10AF" w:rsidP="0019565E">
      <w:pPr>
        <w:spacing w:line="360" w:lineRule="auto"/>
        <w:jc w:val="both"/>
        <w:rPr>
          <w:rFonts w:ascii="Arial" w:hAnsi="Arial" w:cs="Arial"/>
          <w:sz w:val="24"/>
          <w:szCs w:val="24"/>
        </w:rPr>
      </w:pPr>
      <w:proofErr w:type="spellStart"/>
      <w:proofErr w:type="gramStart"/>
      <w:r>
        <w:rPr>
          <w:rFonts w:ascii="Arial" w:hAnsi="Arial" w:cs="Arial"/>
          <w:sz w:val="24"/>
          <w:szCs w:val="24"/>
        </w:rPr>
        <w:t>Programme</w:t>
      </w:r>
      <w:proofErr w:type="spellEnd"/>
      <w:r>
        <w:rPr>
          <w:rFonts w:ascii="Arial" w:hAnsi="Arial" w:cs="Arial"/>
          <w:sz w:val="24"/>
          <w:szCs w:val="24"/>
        </w:rPr>
        <w:t xml:space="preserve"> :</w:t>
      </w:r>
      <w:proofErr w:type="gramEnd"/>
      <w:r>
        <w:rPr>
          <w:rFonts w:ascii="Arial" w:hAnsi="Arial" w:cs="Arial"/>
          <w:sz w:val="24"/>
          <w:szCs w:val="24"/>
        </w:rPr>
        <w:t xml:space="preserve"> BA Business Management</w:t>
      </w:r>
    </w:p>
    <w:p w14:paraId="66CE63B4" w14:textId="2B59F525" w:rsidR="007E10AF" w:rsidRDefault="007E10AF" w:rsidP="0019565E">
      <w:pPr>
        <w:spacing w:line="360" w:lineRule="auto"/>
        <w:jc w:val="both"/>
        <w:rPr>
          <w:rFonts w:ascii="Arial" w:hAnsi="Arial" w:cs="Arial"/>
          <w:sz w:val="24"/>
          <w:szCs w:val="24"/>
        </w:rPr>
      </w:pPr>
      <w:proofErr w:type="gramStart"/>
      <w:r>
        <w:rPr>
          <w:rFonts w:ascii="Arial" w:hAnsi="Arial" w:cs="Arial"/>
          <w:sz w:val="24"/>
          <w:szCs w:val="24"/>
        </w:rPr>
        <w:t>Module :</w:t>
      </w:r>
      <w:proofErr w:type="gramEnd"/>
      <w:r>
        <w:rPr>
          <w:rFonts w:ascii="Arial" w:hAnsi="Arial" w:cs="Arial"/>
          <w:sz w:val="24"/>
          <w:szCs w:val="24"/>
        </w:rPr>
        <w:t xml:space="preserve"> Introducing the Modern Work Place </w:t>
      </w:r>
    </w:p>
    <w:p w14:paraId="351E5E90" w14:textId="33EB98D1" w:rsidR="007E10AF" w:rsidRPr="004C4FC5" w:rsidRDefault="007E10AF" w:rsidP="0019565E">
      <w:pPr>
        <w:spacing w:line="360" w:lineRule="auto"/>
        <w:jc w:val="both"/>
        <w:rPr>
          <w:rFonts w:ascii="Arial" w:hAnsi="Arial" w:cs="Arial"/>
          <w:sz w:val="24"/>
          <w:szCs w:val="24"/>
          <w:lang w:val="it-IT"/>
        </w:rPr>
      </w:pPr>
      <w:proofErr w:type="spellStart"/>
      <w:r w:rsidRPr="004C4FC5">
        <w:rPr>
          <w:rFonts w:ascii="Arial" w:hAnsi="Arial" w:cs="Arial"/>
          <w:sz w:val="24"/>
          <w:szCs w:val="24"/>
          <w:lang w:val="it-IT"/>
        </w:rPr>
        <w:t>Module</w:t>
      </w:r>
      <w:proofErr w:type="spellEnd"/>
      <w:r w:rsidRPr="004C4FC5">
        <w:rPr>
          <w:rFonts w:ascii="Arial" w:hAnsi="Arial" w:cs="Arial"/>
          <w:sz w:val="24"/>
          <w:szCs w:val="24"/>
          <w:lang w:val="it-IT"/>
        </w:rPr>
        <w:t xml:space="preserve"> Code: LCBB4003</w:t>
      </w:r>
    </w:p>
    <w:p w14:paraId="70525C45" w14:textId="22AAB4CF" w:rsidR="00741356" w:rsidRPr="004C4FC5" w:rsidRDefault="00741356" w:rsidP="0019565E">
      <w:pPr>
        <w:spacing w:line="360" w:lineRule="auto"/>
        <w:jc w:val="both"/>
        <w:rPr>
          <w:rFonts w:ascii="Arial" w:hAnsi="Arial" w:cs="Arial"/>
          <w:sz w:val="24"/>
          <w:szCs w:val="24"/>
          <w:lang w:val="it-IT"/>
        </w:rPr>
      </w:pPr>
    </w:p>
    <w:p w14:paraId="09E738DA" w14:textId="067CB9E6" w:rsidR="00741356" w:rsidRPr="004C4FC5" w:rsidRDefault="00741356" w:rsidP="0019565E">
      <w:pPr>
        <w:spacing w:line="360" w:lineRule="auto"/>
        <w:jc w:val="both"/>
        <w:rPr>
          <w:rFonts w:ascii="Arial" w:hAnsi="Arial" w:cs="Arial"/>
          <w:sz w:val="24"/>
          <w:szCs w:val="24"/>
          <w:lang w:val="it-IT"/>
        </w:rPr>
      </w:pPr>
    </w:p>
    <w:p w14:paraId="79F45098" w14:textId="5EBFED19" w:rsidR="00741356" w:rsidRPr="004C4FC5" w:rsidRDefault="00741356" w:rsidP="0019565E">
      <w:pPr>
        <w:spacing w:line="360" w:lineRule="auto"/>
        <w:jc w:val="both"/>
        <w:rPr>
          <w:rFonts w:ascii="Arial" w:hAnsi="Arial" w:cs="Arial"/>
          <w:sz w:val="24"/>
          <w:szCs w:val="24"/>
          <w:lang w:val="it-IT"/>
        </w:rPr>
      </w:pPr>
      <w:r w:rsidRPr="004C4FC5">
        <w:rPr>
          <w:rFonts w:ascii="Arial" w:hAnsi="Arial" w:cs="Arial"/>
          <w:sz w:val="24"/>
          <w:szCs w:val="24"/>
          <w:lang w:val="it-IT"/>
        </w:rPr>
        <w:t>Students</w:t>
      </w:r>
    </w:p>
    <w:p w14:paraId="03F7C482" w14:textId="533A5C55" w:rsidR="00741356" w:rsidRPr="004C4FC5" w:rsidRDefault="00741356" w:rsidP="0019565E">
      <w:pPr>
        <w:spacing w:line="360" w:lineRule="auto"/>
        <w:jc w:val="both"/>
        <w:rPr>
          <w:rFonts w:ascii="Arial" w:hAnsi="Arial" w:cs="Arial"/>
          <w:sz w:val="24"/>
          <w:szCs w:val="24"/>
          <w:lang w:val="it-IT"/>
        </w:rPr>
      </w:pPr>
    </w:p>
    <w:p w14:paraId="00F5100F" w14:textId="1FEFED9A" w:rsidR="00741356" w:rsidRPr="00741356" w:rsidRDefault="00741356" w:rsidP="0019565E">
      <w:pPr>
        <w:spacing w:line="360" w:lineRule="auto"/>
        <w:jc w:val="both"/>
        <w:rPr>
          <w:rFonts w:ascii="Arial" w:hAnsi="Arial" w:cs="Arial"/>
          <w:sz w:val="24"/>
          <w:szCs w:val="24"/>
          <w:lang w:val="it-IT"/>
        </w:rPr>
      </w:pPr>
      <w:r w:rsidRPr="00741356">
        <w:rPr>
          <w:rFonts w:ascii="Arial" w:hAnsi="Arial" w:cs="Arial"/>
          <w:sz w:val="24"/>
          <w:szCs w:val="24"/>
          <w:lang w:val="it-IT"/>
        </w:rPr>
        <w:t xml:space="preserve">Mariana </w:t>
      </w:r>
      <w:proofErr w:type="spellStart"/>
      <w:r w:rsidRPr="00741356">
        <w:rPr>
          <w:rFonts w:ascii="Arial" w:hAnsi="Arial" w:cs="Arial"/>
          <w:sz w:val="24"/>
          <w:szCs w:val="24"/>
          <w:lang w:val="it-IT"/>
        </w:rPr>
        <w:t>Kahel</w:t>
      </w:r>
      <w:proofErr w:type="spellEnd"/>
      <w:r w:rsidRPr="00741356">
        <w:rPr>
          <w:rFonts w:ascii="Arial" w:hAnsi="Arial" w:cs="Arial"/>
          <w:sz w:val="24"/>
          <w:szCs w:val="24"/>
          <w:lang w:val="it-IT"/>
        </w:rPr>
        <w:t xml:space="preserve"> – 2113218</w:t>
      </w:r>
    </w:p>
    <w:p w14:paraId="48F2E994" w14:textId="2897344E" w:rsidR="00741356" w:rsidRDefault="00741356" w:rsidP="0019565E">
      <w:pPr>
        <w:spacing w:line="360" w:lineRule="auto"/>
        <w:jc w:val="both"/>
        <w:rPr>
          <w:rFonts w:ascii="Arial" w:hAnsi="Arial" w:cs="Arial"/>
          <w:sz w:val="24"/>
          <w:szCs w:val="24"/>
          <w:lang w:val="it-IT"/>
        </w:rPr>
      </w:pPr>
      <w:r w:rsidRPr="00741356">
        <w:rPr>
          <w:rFonts w:ascii="Arial" w:hAnsi="Arial" w:cs="Arial"/>
          <w:sz w:val="24"/>
          <w:szCs w:val="24"/>
          <w:lang w:val="it-IT"/>
        </w:rPr>
        <w:t xml:space="preserve">Greti Anita </w:t>
      </w:r>
      <w:proofErr w:type="spellStart"/>
      <w:r w:rsidRPr="00741356">
        <w:rPr>
          <w:rFonts w:ascii="Arial" w:hAnsi="Arial" w:cs="Arial"/>
          <w:sz w:val="24"/>
          <w:szCs w:val="24"/>
          <w:lang w:val="it-IT"/>
        </w:rPr>
        <w:t>Koteles</w:t>
      </w:r>
      <w:proofErr w:type="spellEnd"/>
      <w:r w:rsidRPr="00741356">
        <w:rPr>
          <w:rFonts w:ascii="Arial" w:hAnsi="Arial" w:cs="Arial"/>
          <w:sz w:val="24"/>
          <w:szCs w:val="24"/>
          <w:lang w:val="it-IT"/>
        </w:rPr>
        <w:t>- 2114613</w:t>
      </w:r>
    </w:p>
    <w:p w14:paraId="4BBE4A22" w14:textId="3C80A0C9" w:rsidR="00741356" w:rsidRDefault="00741356" w:rsidP="0019565E">
      <w:pPr>
        <w:spacing w:line="360" w:lineRule="auto"/>
        <w:jc w:val="both"/>
        <w:rPr>
          <w:rFonts w:ascii="Arial" w:hAnsi="Arial" w:cs="Arial"/>
          <w:sz w:val="24"/>
          <w:szCs w:val="24"/>
          <w:lang w:val="it-IT"/>
        </w:rPr>
      </w:pPr>
      <w:r w:rsidRPr="00741356">
        <w:rPr>
          <w:rFonts w:ascii="Arial" w:hAnsi="Arial" w:cs="Arial"/>
          <w:sz w:val="24"/>
          <w:szCs w:val="24"/>
          <w:lang w:val="it-IT"/>
        </w:rPr>
        <w:t xml:space="preserve">Irina </w:t>
      </w:r>
      <w:proofErr w:type="spellStart"/>
      <w:r w:rsidRPr="00741356">
        <w:rPr>
          <w:rFonts w:ascii="Arial" w:hAnsi="Arial" w:cs="Arial"/>
          <w:sz w:val="24"/>
          <w:szCs w:val="24"/>
          <w:lang w:val="it-IT"/>
        </w:rPr>
        <w:t>Caraus</w:t>
      </w:r>
      <w:proofErr w:type="spellEnd"/>
      <w:r w:rsidRPr="00741356">
        <w:rPr>
          <w:rFonts w:ascii="Arial" w:hAnsi="Arial" w:cs="Arial"/>
          <w:sz w:val="24"/>
          <w:szCs w:val="24"/>
          <w:lang w:val="it-IT"/>
        </w:rPr>
        <w:t>- 2114611</w:t>
      </w:r>
    </w:p>
    <w:p w14:paraId="2DA503BB" w14:textId="2F3B7888" w:rsidR="00741356" w:rsidRPr="00741356" w:rsidRDefault="00741356" w:rsidP="0019565E">
      <w:pPr>
        <w:spacing w:line="360" w:lineRule="auto"/>
        <w:jc w:val="both"/>
        <w:rPr>
          <w:rFonts w:ascii="Arial" w:hAnsi="Arial" w:cs="Arial"/>
          <w:sz w:val="24"/>
          <w:szCs w:val="24"/>
          <w:lang w:val="it-IT"/>
        </w:rPr>
      </w:pPr>
      <w:proofErr w:type="spellStart"/>
      <w:r w:rsidRPr="00741356">
        <w:rPr>
          <w:rFonts w:ascii="Arial" w:hAnsi="Arial" w:cs="Arial"/>
          <w:sz w:val="24"/>
          <w:szCs w:val="24"/>
          <w:lang w:val="it-IT"/>
        </w:rPr>
        <w:t>Madalina</w:t>
      </w:r>
      <w:proofErr w:type="spellEnd"/>
      <w:r w:rsidRPr="00741356">
        <w:rPr>
          <w:rFonts w:ascii="Arial" w:hAnsi="Arial" w:cs="Arial"/>
          <w:sz w:val="24"/>
          <w:szCs w:val="24"/>
          <w:lang w:val="it-IT"/>
        </w:rPr>
        <w:t xml:space="preserve"> Emilia Stan- 2115325</w:t>
      </w:r>
    </w:p>
    <w:p w14:paraId="4A0A822F" w14:textId="77777777" w:rsidR="00FA6A82" w:rsidRPr="00741356" w:rsidRDefault="00FA6A82">
      <w:pPr>
        <w:rPr>
          <w:rFonts w:ascii="Arial" w:hAnsi="Arial" w:cs="Arial"/>
          <w:sz w:val="24"/>
          <w:szCs w:val="24"/>
          <w:lang w:val="it-IT"/>
        </w:rPr>
      </w:pPr>
      <w:r w:rsidRPr="00741356">
        <w:rPr>
          <w:rFonts w:ascii="Arial" w:hAnsi="Arial" w:cs="Arial"/>
          <w:sz w:val="24"/>
          <w:szCs w:val="24"/>
          <w:lang w:val="it-IT"/>
        </w:rPr>
        <w:br w:type="page"/>
      </w:r>
    </w:p>
    <w:sdt>
      <w:sdtPr>
        <w:rPr>
          <w:rFonts w:ascii="Arial" w:eastAsiaTheme="minorHAnsi" w:hAnsi="Arial" w:cs="Arial"/>
          <w:color w:val="auto"/>
          <w:sz w:val="22"/>
          <w:szCs w:val="22"/>
        </w:rPr>
        <w:id w:val="1221245697"/>
        <w:docPartObj>
          <w:docPartGallery w:val="Table of Contents"/>
          <w:docPartUnique/>
        </w:docPartObj>
      </w:sdtPr>
      <w:sdtEndPr>
        <w:rPr>
          <w:b/>
          <w:bCs/>
          <w:noProof/>
        </w:rPr>
      </w:sdtEndPr>
      <w:sdtContent>
        <w:p w14:paraId="103110D4" w14:textId="77777777" w:rsidR="00FA6A82" w:rsidRPr="00FA6A82" w:rsidRDefault="00FA6A82">
          <w:pPr>
            <w:pStyle w:val="TOCHeading"/>
            <w:rPr>
              <w:rFonts w:ascii="Arial" w:hAnsi="Arial" w:cs="Arial"/>
            </w:rPr>
          </w:pPr>
          <w:r w:rsidRPr="00FA6A82">
            <w:rPr>
              <w:rFonts w:ascii="Arial" w:hAnsi="Arial" w:cs="Arial"/>
            </w:rPr>
            <w:t>Table of Contents</w:t>
          </w:r>
        </w:p>
        <w:p w14:paraId="455F60FE" w14:textId="77777777" w:rsidR="00FA6A82" w:rsidRPr="00FA6A82" w:rsidRDefault="00FA6A82">
          <w:pPr>
            <w:pStyle w:val="TOC1"/>
            <w:tabs>
              <w:tab w:val="right" w:leader="dot" w:pos="9350"/>
            </w:tabs>
            <w:rPr>
              <w:rFonts w:ascii="Arial" w:hAnsi="Arial" w:cs="Arial"/>
              <w:noProof/>
            </w:rPr>
          </w:pPr>
          <w:r w:rsidRPr="00FA6A82">
            <w:rPr>
              <w:rFonts w:ascii="Arial" w:hAnsi="Arial" w:cs="Arial"/>
            </w:rPr>
            <w:fldChar w:fldCharType="begin"/>
          </w:r>
          <w:r w:rsidRPr="00FA6A82">
            <w:rPr>
              <w:rFonts w:ascii="Arial" w:hAnsi="Arial" w:cs="Arial"/>
            </w:rPr>
            <w:instrText xml:space="preserve"> TOC \o "1-3" \h \z \u </w:instrText>
          </w:r>
          <w:r w:rsidRPr="00FA6A82">
            <w:rPr>
              <w:rFonts w:ascii="Arial" w:hAnsi="Arial" w:cs="Arial"/>
            </w:rPr>
            <w:fldChar w:fldCharType="separate"/>
          </w:r>
          <w:hyperlink w:anchor="_Toc109587715" w:history="1">
            <w:r w:rsidRPr="00FA6A82">
              <w:rPr>
                <w:rStyle w:val="Hyperlink"/>
                <w:rFonts w:ascii="Arial" w:hAnsi="Arial" w:cs="Arial"/>
                <w:noProof/>
              </w:rPr>
              <w:t>A profile of chosen organization from airline industry in the UK: British Airways</w:t>
            </w:r>
            <w:r w:rsidRPr="00FA6A82">
              <w:rPr>
                <w:rFonts w:ascii="Arial" w:hAnsi="Arial" w:cs="Arial"/>
                <w:noProof/>
                <w:webHidden/>
              </w:rPr>
              <w:tab/>
            </w:r>
            <w:r w:rsidRPr="00FA6A82">
              <w:rPr>
                <w:rFonts w:ascii="Arial" w:hAnsi="Arial" w:cs="Arial"/>
                <w:noProof/>
                <w:webHidden/>
              </w:rPr>
              <w:fldChar w:fldCharType="begin"/>
            </w:r>
            <w:r w:rsidRPr="00FA6A82">
              <w:rPr>
                <w:rFonts w:ascii="Arial" w:hAnsi="Arial" w:cs="Arial"/>
                <w:noProof/>
                <w:webHidden/>
              </w:rPr>
              <w:instrText xml:space="preserve"> PAGEREF _Toc109587715 \h </w:instrText>
            </w:r>
            <w:r w:rsidRPr="00FA6A82">
              <w:rPr>
                <w:rFonts w:ascii="Arial" w:hAnsi="Arial" w:cs="Arial"/>
                <w:noProof/>
                <w:webHidden/>
              </w:rPr>
            </w:r>
            <w:r w:rsidRPr="00FA6A82">
              <w:rPr>
                <w:rFonts w:ascii="Arial" w:hAnsi="Arial" w:cs="Arial"/>
                <w:noProof/>
                <w:webHidden/>
              </w:rPr>
              <w:fldChar w:fldCharType="separate"/>
            </w:r>
            <w:r w:rsidRPr="00FA6A82">
              <w:rPr>
                <w:rFonts w:ascii="Arial" w:hAnsi="Arial" w:cs="Arial"/>
                <w:noProof/>
                <w:webHidden/>
              </w:rPr>
              <w:t>3</w:t>
            </w:r>
            <w:r w:rsidRPr="00FA6A82">
              <w:rPr>
                <w:rFonts w:ascii="Arial" w:hAnsi="Arial" w:cs="Arial"/>
                <w:noProof/>
                <w:webHidden/>
              </w:rPr>
              <w:fldChar w:fldCharType="end"/>
            </w:r>
          </w:hyperlink>
        </w:p>
        <w:p w14:paraId="7718D127" w14:textId="77777777" w:rsidR="00FA6A82" w:rsidRPr="00FA6A82" w:rsidRDefault="00513710">
          <w:pPr>
            <w:pStyle w:val="TOC2"/>
            <w:tabs>
              <w:tab w:val="right" w:leader="dot" w:pos="9350"/>
            </w:tabs>
            <w:rPr>
              <w:rFonts w:ascii="Arial" w:hAnsi="Arial" w:cs="Arial"/>
              <w:noProof/>
            </w:rPr>
          </w:pPr>
          <w:hyperlink w:anchor="_Toc109587716" w:history="1">
            <w:r w:rsidR="00FA6A82" w:rsidRPr="00FA6A82">
              <w:rPr>
                <w:rStyle w:val="Hyperlink"/>
                <w:rFonts w:ascii="Arial" w:hAnsi="Arial" w:cs="Arial"/>
                <w:noProof/>
              </w:rPr>
              <w:t>British Airways history:</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_Toc109587716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3</w:t>
            </w:r>
            <w:r w:rsidR="00FA6A82" w:rsidRPr="00FA6A82">
              <w:rPr>
                <w:rFonts w:ascii="Arial" w:hAnsi="Arial" w:cs="Arial"/>
                <w:noProof/>
                <w:webHidden/>
              </w:rPr>
              <w:fldChar w:fldCharType="end"/>
            </w:r>
          </w:hyperlink>
        </w:p>
        <w:p w14:paraId="0E1CC00E" w14:textId="77777777" w:rsidR="00FA6A82" w:rsidRPr="00FA6A82" w:rsidRDefault="00513710">
          <w:pPr>
            <w:pStyle w:val="TOC2"/>
            <w:tabs>
              <w:tab w:val="right" w:leader="dot" w:pos="9350"/>
            </w:tabs>
            <w:rPr>
              <w:rFonts w:ascii="Arial" w:hAnsi="Arial" w:cs="Arial"/>
              <w:noProof/>
            </w:rPr>
          </w:pPr>
          <w:hyperlink w:anchor="_Toc109587717" w:history="1">
            <w:r w:rsidR="00FA6A82" w:rsidRPr="00FA6A82">
              <w:rPr>
                <w:rStyle w:val="Hyperlink"/>
                <w:rFonts w:ascii="Arial" w:hAnsi="Arial" w:cs="Arial"/>
                <w:noProof/>
              </w:rPr>
              <w:t>Mission statement:</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_Toc109587717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4</w:t>
            </w:r>
            <w:r w:rsidR="00FA6A82" w:rsidRPr="00FA6A82">
              <w:rPr>
                <w:rFonts w:ascii="Arial" w:hAnsi="Arial" w:cs="Arial"/>
                <w:noProof/>
                <w:webHidden/>
              </w:rPr>
              <w:fldChar w:fldCharType="end"/>
            </w:r>
          </w:hyperlink>
        </w:p>
        <w:p w14:paraId="0000885F" w14:textId="77777777" w:rsidR="00FA6A82" w:rsidRPr="00FA6A82" w:rsidRDefault="00513710">
          <w:pPr>
            <w:pStyle w:val="TOC2"/>
            <w:tabs>
              <w:tab w:val="right" w:leader="dot" w:pos="9350"/>
            </w:tabs>
            <w:rPr>
              <w:rFonts w:ascii="Arial" w:hAnsi="Arial" w:cs="Arial"/>
              <w:noProof/>
            </w:rPr>
          </w:pPr>
          <w:hyperlink w:anchor="_Toc109587718" w:history="1">
            <w:r w:rsidR="00FA6A82" w:rsidRPr="00FA6A82">
              <w:rPr>
                <w:rStyle w:val="Hyperlink"/>
                <w:rFonts w:ascii="Arial" w:hAnsi="Arial" w:cs="Arial"/>
                <w:noProof/>
              </w:rPr>
              <w:t>Target market:</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_Toc109587718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4</w:t>
            </w:r>
            <w:r w:rsidR="00FA6A82" w:rsidRPr="00FA6A82">
              <w:rPr>
                <w:rFonts w:ascii="Arial" w:hAnsi="Arial" w:cs="Arial"/>
                <w:noProof/>
                <w:webHidden/>
              </w:rPr>
              <w:fldChar w:fldCharType="end"/>
            </w:r>
          </w:hyperlink>
        </w:p>
        <w:p w14:paraId="2F7C493A" w14:textId="77777777" w:rsidR="00FA6A82" w:rsidRPr="00FA6A82" w:rsidRDefault="00513710">
          <w:pPr>
            <w:pStyle w:val="TOC1"/>
            <w:tabs>
              <w:tab w:val="right" w:leader="dot" w:pos="9350"/>
            </w:tabs>
            <w:rPr>
              <w:rFonts w:ascii="Arial" w:hAnsi="Arial" w:cs="Arial"/>
              <w:noProof/>
            </w:rPr>
          </w:pPr>
          <w:hyperlink w:anchor="_Toc109587719" w:history="1">
            <w:r w:rsidR="00FA6A82" w:rsidRPr="00FA6A82">
              <w:rPr>
                <w:rStyle w:val="Hyperlink"/>
                <w:rFonts w:ascii="Arial" w:hAnsi="Arial" w:cs="Arial"/>
                <w:noProof/>
              </w:rPr>
              <w:t>Analyze the relationship between British Airways organizational structure and organizational performance:</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_Toc109587719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5</w:t>
            </w:r>
            <w:r w:rsidR="00FA6A82" w:rsidRPr="00FA6A82">
              <w:rPr>
                <w:rFonts w:ascii="Arial" w:hAnsi="Arial" w:cs="Arial"/>
                <w:noProof/>
                <w:webHidden/>
              </w:rPr>
              <w:fldChar w:fldCharType="end"/>
            </w:r>
          </w:hyperlink>
        </w:p>
        <w:p w14:paraId="4E12100F" w14:textId="77777777" w:rsidR="00FA6A82" w:rsidRPr="00FA6A82" w:rsidRDefault="00513710">
          <w:pPr>
            <w:pStyle w:val="TOC2"/>
            <w:tabs>
              <w:tab w:val="right" w:leader="dot" w:pos="9350"/>
            </w:tabs>
            <w:rPr>
              <w:rFonts w:ascii="Arial" w:hAnsi="Arial" w:cs="Arial"/>
              <w:noProof/>
            </w:rPr>
          </w:pPr>
          <w:hyperlink w:anchor="_Toc109587720" w:history="1">
            <w:r w:rsidR="00FA6A82" w:rsidRPr="00FA6A82">
              <w:rPr>
                <w:rStyle w:val="Hyperlink"/>
                <w:rFonts w:ascii="Arial" w:hAnsi="Arial" w:cs="Arial"/>
                <w:noProof/>
              </w:rPr>
              <w:t>Two factor theory:</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_Toc109587720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6</w:t>
            </w:r>
            <w:r w:rsidR="00FA6A82" w:rsidRPr="00FA6A82">
              <w:rPr>
                <w:rFonts w:ascii="Arial" w:hAnsi="Arial" w:cs="Arial"/>
                <w:noProof/>
                <w:webHidden/>
              </w:rPr>
              <w:fldChar w:fldCharType="end"/>
            </w:r>
          </w:hyperlink>
        </w:p>
        <w:p w14:paraId="25FEFCD9" w14:textId="77777777" w:rsidR="00FA6A82" w:rsidRPr="00FA6A82" w:rsidRDefault="00513710">
          <w:pPr>
            <w:pStyle w:val="TOC1"/>
            <w:tabs>
              <w:tab w:val="right" w:leader="dot" w:pos="9350"/>
            </w:tabs>
            <w:rPr>
              <w:rFonts w:ascii="Arial" w:hAnsi="Arial" w:cs="Arial"/>
              <w:noProof/>
            </w:rPr>
          </w:pPr>
          <w:hyperlink w:anchor="_Toc109587721" w:history="1">
            <w:r w:rsidR="00FA6A82" w:rsidRPr="00FA6A82">
              <w:rPr>
                <w:rStyle w:val="Hyperlink"/>
                <w:rFonts w:ascii="Arial" w:hAnsi="Arial" w:cs="Arial"/>
                <w:noProof/>
              </w:rPr>
              <w:t>Analyze the different tasks and Skills, a manager can apply to ensure operational effectiveness in British Airways</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_Toc109587721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7</w:t>
            </w:r>
            <w:r w:rsidR="00FA6A82" w:rsidRPr="00FA6A82">
              <w:rPr>
                <w:rFonts w:ascii="Arial" w:hAnsi="Arial" w:cs="Arial"/>
                <w:noProof/>
                <w:webHidden/>
              </w:rPr>
              <w:fldChar w:fldCharType="end"/>
            </w:r>
          </w:hyperlink>
        </w:p>
        <w:p w14:paraId="4236CBCD" w14:textId="77777777" w:rsidR="00FA6A82" w:rsidRPr="00FA6A82" w:rsidRDefault="00513710">
          <w:pPr>
            <w:pStyle w:val="TOC2"/>
            <w:tabs>
              <w:tab w:val="right" w:leader="dot" w:pos="9350"/>
            </w:tabs>
            <w:rPr>
              <w:rFonts w:ascii="Arial" w:hAnsi="Arial" w:cs="Arial"/>
              <w:noProof/>
            </w:rPr>
          </w:pPr>
          <w:hyperlink w:anchor="_Toc109587722" w:history="1">
            <w:r w:rsidR="00FA6A82" w:rsidRPr="00FA6A82">
              <w:rPr>
                <w:rStyle w:val="Hyperlink"/>
                <w:rFonts w:ascii="Arial" w:hAnsi="Arial" w:cs="Arial"/>
                <w:noProof/>
              </w:rPr>
              <w:t>Develop skills to ensure operational efficiency:</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_Toc109587722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7</w:t>
            </w:r>
            <w:r w:rsidR="00FA6A82" w:rsidRPr="00FA6A82">
              <w:rPr>
                <w:rFonts w:ascii="Arial" w:hAnsi="Arial" w:cs="Arial"/>
                <w:noProof/>
                <w:webHidden/>
              </w:rPr>
              <w:fldChar w:fldCharType="end"/>
            </w:r>
          </w:hyperlink>
        </w:p>
        <w:p w14:paraId="4B354F70" w14:textId="77777777" w:rsidR="00FA6A82" w:rsidRPr="00FA6A82" w:rsidRDefault="00513710">
          <w:pPr>
            <w:pStyle w:val="TOC2"/>
            <w:tabs>
              <w:tab w:val="right" w:leader="dot" w:pos="9350"/>
            </w:tabs>
            <w:rPr>
              <w:rFonts w:ascii="Arial" w:hAnsi="Arial" w:cs="Arial"/>
              <w:noProof/>
            </w:rPr>
          </w:pPr>
          <w:hyperlink w:anchor="_Toc109587723" w:history="1">
            <w:r w:rsidR="00FA6A82" w:rsidRPr="00FA6A82">
              <w:rPr>
                <w:rStyle w:val="Hyperlink"/>
                <w:rFonts w:ascii="Arial" w:hAnsi="Arial" w:cs="Arial"/>
                <w:noProof/>
              </w:rPr>
              <w:t>Develop operational task for efficiency:</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_Toc109587723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8</w:t>
            </w:r>
            <w:r w:rsidR="00FA6A82" w:rsidRPr="00FA6A82">
              <w:rPr>
                <w:rFonts w:ascii="Arial" w:hAnsi="Arial" w:cs="Arial"/>
                <w:noProof/>
                <w:webHidden/>
              </w:rPr>
              <w:fldChar w:fldCharType="end"/>
            </w:r>
          </w:hyperlink>
        </w:p>
        <w:p w14:paraId="57355EF7" w14:textId="77777777" w:rsidR="00FA6A82" w:rsidRPr="00FA6A82" w:rsidRDefault="00513710">
          <w:pPr>
            <w:pStyle w:val="TOC1"/>
            <w:tabs>
              <w:tab w:val="right" w:leader="dot" w:pos="9350"/>
            </w:tabs>
            <w:rPr>
              <w:rFonts w:ascii="Arial" w:hAnsi="Arial" w:cs="Arial"/>
              <w:noProof/>
            </w:rPr>
          </w:pPr>
          <w:hyperlink w:anchor="_Toc109587724" w:history="1">
            <w:r w:rsidR="00FA6A82" w:rsidRPr="00FA6A82">
              <w:rPr>
                <w:rStyle w:val="Hyperlink"/>
                <w:rFonts w:ascii="Arial" w:hAnsi="Arial" w:cs="Arial"/>
                <w:noProof/>
              </w:rPr>
              <w:t>How Leadership can inspire and motivate staff members to improve performances: British Airways</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_Toc109587724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10</w:t>
            </w:r>
            <w:r w:rsidR="00FA6A82" w:rsidRPr="00FA6A82">
              <w:rPr>
                <w:rFonts w:ascii="Arial" w:hAnsi="Arial" w:cs="Arial"/>
                <w:noProof/>
                <w:webHidden/>
              </w:rPr>
              <w:fldChar w:fldCharType="end"/>
            </w:r>
          </w:hyperlink>
        </w:p>
        <w:p w14:paraId="35891D6C" w14:textId="77777777" w:rsidR="00FA6A82" w:rsidRPr="00FA6A82" w:rsidRDefault="00513710">
          <w:pPr>
            <w:pStyle w:val="TOC2"/>
            <w:tabs>
              <w:tab w:val="right" w:leader="dot" w:pos="9350"/>
            </w:tabs>
            <w:rPr>
              <w:rFonts w:ascii="Arial" w:hAnsi="Arial" w:cs="Arial"/>
              <w:noProof/>
            </w:rPr>
          </w:pPr>
          <w:hyperlink w:anchor="_Toc109587725" w:history="1">
            <w:r w:rsidR="00FA6A82" w:rsidRPr="00FA6A82">
              <w:rPr>
                <w:rStyle w:val="Hyperlink"/>
                <w:rFonts w:ascii="Arial" w:hAnsi="Arial" w:cs="Arial"/>
                <w:noProof/>
              </w:rPr>
              <w:t>Employee motivation: British Airways</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_Toc109587725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10</w:t>
            </w:r>
            <w:r w:rsidR="00FA6A82" w:rsidRPr="00FA6A82">
              <w:rPr>
                <w:rFonts w:ascii="Arial" w:hAnsi="Arial" w:cs="Arial"/>
                <w:noProof/>
                <w:webHidden/>
              </w:rPr>
              <w:fldChar w:fldCharType="end"/>
            </w:r>
          </w:hyperlink>
        </w:p>
        <w:p w14:paraId="683A7D17" w14:textId="77777777" w:rsidR="00FA6A82" w:rsidRPr="00FA6A82" w:rsidRDefault="00513710">
          <w:pPr>
            <w:pStyle w:val="TOC2"/>
            <w:tabs>
              <w:tab w:val="right" w:leader="dot" w:pos="9350"/>
            </w:tabs>
            <w:rPr>
              <w:rFonts w:ascii="Arial" w:hAnsi="Arial" w:cs="Arial"/>
              <w:noProof/>
            </w:rPr>
          </w:pPr>
          <w:hyperlink w:anchor="_Toc109587726" w:history="1">
            <w:r w:rsidR="00FA6A82" w:rsidRPr="00FA6A82">
              <w:rPr>
                <w:rStyle w:val="Hyperlink"/>
                <w:rFonts w:ascii="Arial" w:hAnsi="Arial" w:cs="Arial"/>
                <w:noProof/>
              </w:rPr>
              <w:t>Expectancy theory:</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_Toc109587726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11</w:t>
            </w:r>
            <w:r w:rsidR="00FA6A82" w:rsidRPr="00FA6A82">
              <w:rPr>
                <w:rFonts w:ascii="Arial" w:hAnsi="Arial" w:cs="Arial"/>
                <w:noProof/>
                <w:webHidden/>
              </w:rPr>
              <w:fldChar w:fldCharType="end"/>
            </w:r>
          </w:hyperlink>
        </w:p>
        <w:p w14:paraId="26DDD8CA" w14:textId="77777777" w:rsidR="00FA6A82" w:rsidRPr="00FA6A82" w:rsidRDefault="00513710">
          <w:pPr>
            <w:pStyle w:val="TOC1"/>
            <w:tabs>
              <w:tab w:val="right" w:leader="dot" w:pos="9350"/>
            </w:tabs>
            <w:rPr>
              <w:rFonts w:ascii="Arial" w:hAnsi="Arial" w:cs="Arial"/>
              <w:noProof/>
            </w:rPr>
          </w:pPr>
          <w:hyperlink w:anchor="_Toc109587727" w:history="1">
            <w:r w:rsidR="00FA6A82" w:rsidRPr="00FA6A82">
              <w:rPr>
                <w:rStyle w:val="Hyperlink"/>
                <w:rFonts w:ascii="Arial" w:hAnsi="Arial" w:cs="Arial"/>
                <w:noProof/>
              </w:rPr>
              <w:t>An analysis of factors influencing Group and team behaviors: British Airways</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_Toc109587727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13</w:t>
            </w:r>
            <w:r w:rsidR="00FA6A82" w:rsidRPr="00FA6A82">
              <w:rPr>
                <w:rFonts w:ascii="Arial" w:hAnsi="Arial" w:cs="Arial"/>
                <w:noProof/>
                <w:webHidden/>
              </w:rPr>
              <w:fldChar w:fldCharType="end"/>
            </w:r>
          </w:hyperlink>
        </w:p>
        <w:p w14:paraId="27D27368" w14:textId="77777777" w:rsidR="00FA6A82" w:rsidRPr="00FA6A82" w:rsidRDefault="00513710">
          <w:pPr>
            <w:pStyle w:val="TOC1"/>
            <w:tabs>
              <w:tab w:val="right" w:leader="dot" w:pos="9350"/>
            </w:tabs>
            <w:rPr>
              <w:rFonts w:ascii="Arial" w:hAnsi="Arial" w:cs="Arial"/>
              <w:noProof/>
            </w:rPr>
          </w:pPr>
          <w:hyperlink w:anchor="_Toc109587728" w:history="1">
            <w:r w:rsidR="00FA6A82" w:rsidRPr="00FA6A82">
              <w:rPr>
                <w:rStyle w:val="Hyperlink"/>
                <w:rFonts w:ascii="Arial" w:hAnsi="Arial" w:cs="Arial"/>
                <w:noProof/>
              </w:rPr>
              <w:t>Conclusion:</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_Toc109587728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16</w:t>
            </w:r>
            <w:r w:rsidR="00FA6A82" w:rsidRPr="00FA6A82">
              <w:rPr>
                <w:rFonts w:ascii="Arial" w:hAnsi="Arial" w:cs="Arial"/>
                <w:noProof/>
                <w:webHidden/>
              </w:rPr>
              <w:fldChar w:fldCharType="end"/>
            </w:r>
          </w:hyperlink>
        </w:p>
        <w:p w14:paraId="4FA23532" w14:textId="77777777" w:rsidR="00FA6A82" w:rsidRPr="00FA6A82" w:rsidRDefault="00513710">
          <w:pPr>
            <w:pStyle w:val="TOC1"/>
            <w:tabs>
              <w:tab w:val="right" w:leader="dot" w:pos="9350"/>
            </w:tabs>
            <w:rPr>
              <w:rFonts w:ascii="Arial" w:hAnsi="Arial" w:cs="Arial"/>
              <w:noProof/>
            </w:rPr>
          </w:pPr>
          <w:hyperlink w:anchor="_Toc109587729" w:history="1">
            <w:r w:rsidR="00FA6A82" w:rsidRPr="00FA6A82">
              <w:rPr>
                <w:rStyle w:val="Hyperlink"/>
                <w:rFonts w:ascii="Arial" w:hAnsi="Arial" w:cs="Arial"/>
                <w:noProof/>
              </w:rPr>
              <w:t>References:</w:t>
            </w:r>
            <w:r w:rsidR="00FA6A82" w:rsidRPr="00FA6A82">
              <w:rPr>
                <w:rFonts w:ascii="Arial" w:hAnsi="Arial" w:cs="Arial"/>
                <w:noProof/>
                <w:webHidden/>
              </w:rPr>
              <w:tab/>
            </w:r>
            <w:r w:rsidR="00FA6A82" w:rsidRPr="00FA6A82">
              <w:rPr>
                <w:rFonts w:ascii="Arial" w:hAnsi="Arial" w:cs="Arial"/>
                <w:noProof/>
                <w:webHidden/>
              </w:rPr>
              <w:fldChar w:fldCharType="begin"/>
            </w:r>
            <w:r w:rsidR="00FA6A82" w:rsidRPr="00FA6A82">
              <w:rPr>
                <w:rFonts w:ascii="Arial" w:hAnsi="Arial" w:cs="Arial"/>
                <w:noProof/>
                <w:webHidden/>
              </w:rPr>
              <w:instrText xml:space="preserve"> PAGEREF _Toc109587729 \h </w:instrText>
            </w:r>
            <w:r w:rsidR="00FA6A82" w:rsidRPr="00FA6A82">
              <w:rPr>
                <w:rFonts w:ascii="Arial" w:hAnsi="Arial" w:cs="Arial"/>
                <w:noProof/>
                <w:webHidden/>
              </w:rPr>
            </w:r>
            <w:r w:rsidR="00FA6A82" w:rsidRPr="00FA6A82">
              <w:rPr>
                <w:rFonts w:ascii="Arial" w:hAnsi="Arial" w:cs="Arial"/>
                <w:noProof/>
                <w:webHidden/>
              </w:rPr>
              <w:fldChar w:fldCharType="separate"/>
            </w:r>
            <w:r w:rsidR="00FA6A82" w:rsidRPr="00FA6A82">
              <w:rPr>
                <w:rFonts w:ascii="Arial" w:hAnsi="Arial" w:cs="Arial"/>
                <w:noProof/>
                <w:webHidden/>
              </w:rPr>
              <w:t>17</w:t>
            </w:r>
            <w:r w:rsidR="00FA6A82" w:rsidRPr="00FA6A82">
              <w:rPr>
                <w:rFonts w:ascii="Arial" w:hAnsi="Arial" w:cs="Arial"/>
                <w:noProof/>
                <w:webHidden/>
              </w:rPr>
              <w:fldChar w:fldCharType="end"/>
            </w:r>
          </w:hyperlink>
        </w:p>
        <w:p w14:paraId="1CDFA5E5" w14:textId="77777777" w:rsidR="00FA6A82" w:rsidRPr="00FA6A82" w:rsidRDefault="00FA6A82">
          <w:pPr>
            <w:rPr>
              <w:rFonts w:ascii="Arial" w:hAnsi="Arial" w:cs="Arial"/>
            </w:rPr>
          </w:pPr>
          <w:r w:rsidRPr="00FA6A82">
            <w:rPr>
              <w:rFonts w:ascii="Arial" w:hAnsi="Arial" w:cs="Arial"/>
              <w:b/>
              <w:bCs/>
              <w:noProof/>
            </w:rPr>
            <w:fldChar w:fldCharType="end"/>
          </w:r>
        </w:p>
      </w:sdtContent>
    </w:sdt>
    <w:p w14:paraId="4AEBF6CA" w14:textId="77777777" w:rsidR="00812685" w:rsidRPr="00FA6A82" w:rsidRDefault="00812685" w:rsidP="0019565E">
      <w:pPr>
        <w:spacing w:line="360" w:lineRule="auto"/>
        <w:jc w:val="both"/>
        <w:rPr>
          <w:rFonts w:ascii="Arial" w:hAnsi="Arial" w:cs="Arial"/>
          <w:sz w:val="24"/>
          <w:szCs w:val="24"/>
        </w:rPr>
      </w:pPr>
    </w:p>
    <w:p w14:paraId="596790DA" w14:textId="77777777" w:rsidR="002D55B3" w:rsidRPr="00FA6A82" w:rsidRDefault="002D55B3" w:rsidP="0019565E">
      <w:pPr>
        <w:spacing w:line="360" w:lineRule="auto"/>
        <w:jc w:val="both"/>
        <w:rPr>
          <w:rFonts w:ascii="Arial" w:hAnsi="Arial" w:cs="Arial"/>
          <w:sz w:val="24"/>
          <w:szCs w:val="24"/>
        </w:rPr>
      </w:pPr>
      <w:r w:rsidRPr="00FA6A82">
        <w:rPr>
          <w:rFonts w:ascii="Arial" w:hAnsi="Arial" w:cs="Arial"/>
          <w:sz w:val="24"/>
          <w:szCs w:val="24"/>
        </w:rPr>
        <w:br w:type="page"/>
      </w:r>
    </w:p>
    <w:p w14:paraId="69067CFF" w14:textId="5DEBF6F6" w:rsidR="009C2C22" w:rsidRDefault="00812685" w:rsidP="0019565E">
      <w:pPr>
        <w:pStyle w:val="Heading1"/>
        <w:spacing w:line="360" w:lineRule="auto"/>
        <w:jc w:val="both"/>
        <w:rPr>
          <w:rFonts w:ascii="Arial" w:hAnsi="Arial" w:cs="Arial"/>
        </w:rPr>
      </w:pPr>
      <w:bookmarkStart w:id="0" w:name="_Toc109587715"/>
      <w:r w:rsidRPr="00FA6A82">
        <w:rPr>
          <w:rFonts w:ascii="Arial" w:hAnsi="Arial" w:cs="Arial"/>
        </w:rPr>
        <w:lastRenderedPageBreak/>
        <w:t>A profile of chosen organization from airline industry in the UK</w:t>
      </w:r>
      <w:r w:rsidR="00E35F41" w:rsidRPr="00FA6A82">
        <w:rPr>
          <w:rFonts w:ascii="Arial" w:hAnsi="Arial" w:cs="Arial"/>
        </w:rPr>
        <w:t xml:space="preserve">: </w:t>
      </w:r>
      <w:r w:rsidR="009C2C22">
        <w:rPr>
          <w:rFonts w:ascii="Arial" w:hAnsi="Arial" w:cs="Arial"/>
        </w:rPr>
        <w:t>(</w:t>
      </w:r>
      <w:r w:rsidR="009C2C22" w:rsidRPr="004C4FC5">
        <w:rPr>
          <w:rFonts w:ascii="Arial" w:hAnsi="Arial" w:cs="Arial"/>
        </w:rPr>
        <w:t xml:space="preserve">Mariana </w:t>
      </w:r>
      <w:proofErr w:type="spellStart"/>
      <w:r w:rsidR="009C2C22" w:rsidRPr="004C4FC5">
        <w:rPr>
          <w:rFonts w:ascii="Arial" w:hAnsi="Arial" w:cs="Arial"/>
        </w:rPr>
        <w:t>Kahel</w:t>
      </w:r>
      <w:proofErr w:type="spellEnd"/>
      <w:r w:rsidR="009C2C22" w:rsidRPr="004C4FC5">
        <w:rPr>
          <w:rFonts w:ascii="Arial" w:hAnsi="Arial" w:cs="Arial"/>
        </w:rPr>
        <w:t xml:space="preserve"> - 2113218</w:t>
      </w:r>
      <w:r w:rsidR="009C2C22">
        <w:rPr>
          <w:rFonts w:ascii="Arial" w:hAnsi="Arial" w:cs="Arial"/>
        </w:rPr>
        <w:t>)</w:t>
      </w:r>
    </w:p>
    <w:p w14:paraId="752CE37E" w14:textId="1FA3C698" w:rsidR="00812685" w:rsidRPr="00FA6A82" w:rsidRDefault="00E35F41" w:rsidP="0019565E">
      <w:pPr>
        <w:pStyle w:val="Heading1"/>
        <w:spacing w:line="360" w:lineRule="auto"/>
        <w:jc w:val="both"/>
        <w:rPr>
          <w:rFonts w:ascii="Arial" w:hAnsi="Arial" w:cs="Arial"/>
        </w:rPr>
      </w:pPr>
      <w:r w:rsidRPr="00FA6A82">
        <w:rPr>
          <w:rFonts w:ascii="Arial" w:hAnsi="Arial" w:cs="Arial"/>
        </w:rPr>
        <w:t>British Airways</w:t>
      </w:r>
      <w:bookmarkEnd w:id="0"/>
    </w:p>
    <w:p w14:paraId="562052FB" w14:textId="77777777" w:rsidR="007555F0" w:rsidRPr="00FA6A82" w:rsidRDefault="005829D5" w:rsidP="0019565E">
      <w:pPr>
        <w:pStyle w:val="H2"/>
        <w:rPr>
          <w:rFonts w:cs="Arial"/>
        </w:rPr>
      </w:pPr>
      <w:bookmarkStart w:id="1" w:name="_Toc109587716"/>
      <w:r w:rsidRPr="00FA6A82">
        <w:rPr>
          <w:rFonts w:cs="Arial"/>
        </w:rPr>
        <w:t xml:space="preserve">British Airways </w:t>
      </w:r>
      <w:r w:rsidR="00E5551F" w:rsidRPr="00FA6A82">
        <w:rPr>
          <w:rFonts w:cs="Arial"/>
        </w:rPr>
        <w:t>history:</w:t>
      </w:r>
      <w:bookmarkEnd w:id="1"/>
      <w:r w:rsidR="00E5551F" w:rsidRPr="00FA6A82">
        <w:rPr>
          <w:rFonts w:cs="Arial"/>
        </w:rPr>
        <w:t xml:space="preserve">  </w:t>
      </w:r>
    </w:p>
    <w:p w14:paraId="311C4AEA" w14:textId="77777777" w:rsidR="007555F0" w:rsidRPr="00FA6A82" w:rsidRDefault="007555F0" w:rsidP="0019565E">
      <w:pPr>
        <w:spacing w:line="360" w:lineRule="auto"/>
        <w:jc w:val="both"/>
        <w:rPr>
          <w:rFonts w:ascii="Arial" w:hAnsi="Arial" w:cs="Arial"/>
          <w:sz w:val="24"/>
          <w:szCs w:val="24"/>
        </w:rPr>
      </w:pPr>
      <w:r w:rsidRPr="00FA6A82">
        <w:rPr>
          <w:rFonts w:ascii="Arial" w:hAnsi="Arial" w:cs="Arial"/>
          <w:sz w:val="24"/>
          <w:szCs w:val="24"/>
        </w:rPr>
        <w:t>For more than a century, British Airways, the largest airline in the world and the national flag carrier of the United Kingdom, has been carrying passengers from one part of the world to another</w:t>
      </w:r>
      <w:r w:rsidR="00A75D22" w:rsidRPr="00FA6A82">
        <w:rPr>
          <w:rFonts w:ascii="Arial" w:hAnsi="Arial" w:cs="Arial"/>
          <w:sz w:val="24"/>
          <w:szCs w:val="24"/>
        </w:rPr>
        <w:t xml:space="preserve"> (British Airways, 2009)</w:t>
      </w:r>
      <w:r w:rsidRPr="00FA6A82">
        <w:rPr>
          <w:rFonts w:ascii="Arial" w:hAnsi="Arial" w:cs="Arial"/>
          <w:sz w:val="24"/>
          <w:szCs w:val="24"/>
        </w:rPr>
        <w:t>. The airline links Britain and the rest of the globe to the rest of the world while at the same time delivering outstanding service to its customers, placing a strong emphasis on environmental responsibility, and putting the needs of its customers first in its business practices</w:t>
      </w:r>
      <w:r w:rsidR="00A75D22" w:rsidRPr="00FA6A82">
        <w:rPr>
          <w:rFonts w:ascii="Arial" w:hAnsi="Arial" w:cs="Arial"/>
          <w:sz w:val="24"/>
          <w:szCs w:val="24"/>
        </w:rPr>
        <w:t xml:space="preserve"> (Reference for business, 2020)</w:t>
      </w:r>
      <w:r w:rsidRPr="00FA6A82">
        <w:rPr>
          <w:rFonts w:ascii="Arial" w:hAnsi="Arial" w:cs="Arial"/>
          <w:sz w:val="24"/>
          <w:szCs w:val="24"/>
        </w:rPr>
        <w:t>.</w:t>
      </w:r>
    </w:p>
    <w:p w14:paraId="2572C3C8" w14:textId="77777777" w:rsidR="00DA6FEB" w:rsidRPr="00FA6A82" w:rsidRDefault="007555F0" w:rsidP="0019565E">
      <w:pPr>
        <w:spacing w:line="360" w:lineRule="auto"/>
        <w:jc w:val="both"/>
        <w:rPr>
          <w:rFonts w:ascii="Arial" w:hAnsi="Arial" w:cs="Arial"/>
          <w:sz w:val="24"/>
          <w:szCs w:val="24"/>
        </w:rPr>
      </w:pPr>
      <w:r w:rsidRPr="00FA6A82">
        <w:rPr>
          <w:rFonts w:ascii="Arial" w:hAnsi="Arial" w:cs="Arial"/>
          <w:sz w:val="24"/>
          <w:szCs w:val="24"/>
        </w:rPr>
        <w:t xml:space="preserve">In 1974, the government of the United Kingdom established the British Airways Board with the purpose of managing not only the two airlines that were subsequently nationalized (British Overseas Airways Corporation and British European Airways), but also the two regional airlines that were a part of the nationalized system </w:t>
      </w:r>
      <w:r w:rsidR="00AE3EC8" w:rsidRPr="00FA6A82">
        <w:rPr>
          <w:rFonts w:ascii="Arial" w:hAnsi="Arial" w:cs="Arial"/>
          <w:sz w:val="24"/>
          <w:szCs w:val="24"/>
        </w:rPr>
        <w:t>(British Airways, 2009)</w:t>
      </w:r>
      <w:r w:rsidRPr="00FA6A82">
        <w:rPr>
          <w:rFonts w:ascii="Arial" w:hAnsi="Arial" w:cs="Arial"/>
          <w:sz w:val="24"/>
          <w:szCs w:val="24"/>
        </w:rPr>
        <w:t>. Four separate businesses came together on March 31, 1974, to form what is now known as British Airways. This new company was created as a consequence of the merger. Both in terms of the size of the fleet it operates and the number of passengers it carries, it is the second biggest airline headquartered in the United Kingdom behind EasyJet. The International Airlines Group (IAG), whose headquarters are located in Madrid, Spain, was formed as a result of a merger that took place in January 2011 between British Airways and Iberia. This merger resulted in the combination of the holding corporations of both airlines into a single entity. IAG is the airline group that generates the second-most yearly revenue in Europe and the third-most annual revenue of any airline company in the world</w:t>
      </w:r>
      <w:r w:rsidR="00E60211" w:rsidRPr="00FA6A82">
        <w:rPr>
          <w:rFonts w:ascii="Arial" w:hAnsi="Arial" w:cs="Arial"/>
          <w:sz w:val="24"/>
          <w:szCs w:val="24"/>
        </w:rPr>
        <w:t xml:space="preserve"> (Reference for business, 2020)</w:t>
      </w:r>
      <w:r w:rsidRPr="00FA6A82">
        <w:rPr>
          <w:rFonts w:ascii="Arial" w:hAnsi="Arial" w:cs="Arial"/>
          <w:sz w:val="24"/>
          <w:szCs w:val="24"/>
        </w:rPr>
        <w:t>. IAG is the airline group that holds the position of third biggest in the world. It is included as a component of the London Stock Exchange as well as the FTSE 100 index</w:t>
      </w:r>
      <w:r w:rsidR="00E60211" w:rsidRPr="00FA6A82">
        <w:rPr>
          <w:rFonts w:ascii="Arial" w:hAnsi="Arial" w:cs="Arial"/>
          <w:sz w:val="24"/>
          <w:szCs w:val="24"/>
        </w:rPr>
        <w:t xml:space="preserve"> (Salas, 2022)</w:t>
      </w:r>
      <w:r w:rsidRPr="00FA6A82">
        <w:rPr>
          <w:rFonts w:ascii="Arial" w:hAnsi="Arial" w:cs="Arial"/>
          <w:sz w:val="24"/>
          <w:szCs w:val="24"/>
        </w:rPr>
        <w:t>. Both of these markets are located in the United Kingdom. British Airways was the first passenger airline to make more than one billion dollars in revenue in a single year</w:t>
      </w:r>
      <w:r w:rsidR="00E60211" w:rsidRPr="00FA6A82">
        <w:rPr>
          <w:rFonts w:ascii="Arial" w:hAnsi="Arial" w:cs="Arial"/>
          <w:sz w:val="24"/>
          <w:szCs w:val="24"/>
        </w:rPr>
        <w:t xml:space="preserve"> (Salas, 2022)</w:t>
      </w:r>
      <w:r w:rsidRPr="00FA6A82">
        <w:rPr>
          <w:rFonts w:ascii="Arial" w:hAnsi="Arial" w:cs="Arial"/>
          <w:sz w:val="24"/>
          <w:szCs w:val="24"/>
        </w:rPr>
        <w:t>. They accomplished this with just a single flight route, which was the New Yo</w:t>
      </w:r>
      <w:r w:rsidR="00A75D22" w:rsidRPr="00FA6A82">
        <w:rPr>
          <w:rFonts w:ascii="Arial" w:hAnsi="Arial" w:cs="Arial"/>
          <w:sz w:val="24"/>
          <w:szCs w:val="24"/>
        </w:rPr>
        <w:t xml:space="preserve">rk-JFK to London-Heathrow route. </w:t>
      </w:r>
    </w:p>
    <w:p w14:paraId="3ECDA227" w14:textId="77777777" w:rsidR="00DA6FEB" w:rsidRPr="00FA6A82" w:rsidRDefault="00DA6FEB" w:rsidP="0019565E">
      <w:pPr>
        <w:spacing w:line="360" w:lineRule="auto"/>
        <w:jc w:val="both"/>
        <w:rPr>
          <w:rFonts w:ascii="Arial" w:hAnsi="Arial" w:cs="Arial"/>
          <w:sz w:val="24"/>
          <w:szCs w:val="24"/>
        </w:rPr>
      </w:pPr>
    </w:p>
    <w:p w14:paraId="71D28B7B" w14:textId="77777777" w:rsidR="00110189" w:rsidRPr="00FA6A82" w:rsidRDefault="00952C4C" w:rsidP="0019565E">
      <w:pPr>
        <w:pStyle w:val="H2"/>
        <w:rPr>
          <w:rFonts w:cs="Arial"/>
        </w:rPr>
      </w:pPr>
      <w:bookmarkStart w:id="2" w:name="_Toc109587717"/>
      <w:r w:rsidRPr="00FA6A82">
        <w:rPr>
          <w:rFonts w:cs="Arial"/>
        </w:rPr>
        <w:t>Mission</w:t>
      </w:r>
      <w:r w:rsidR="005D30F9" w:rsidRPr="00FA6A82">
        <w:rPr>
          <w:rFonts w:cs="Arial"/>
        </w:rPr>
        <w:t xml:space="preserve"> statement</w:t>
      </w:r>
      <w:r w:rsidR="00D82548" w:rsidRPr="00FA6A82">
        <w:rPr>
          <w:rFonts w:cs="Arial"/>
        </w:rPr>
        <w:t>:</w:t>
      </w:r>
      <w:bookmarkEnd w:id="2"/>
      <w:r w:rsidR="0023696D" w:rsidRPr="00FA6A82">
        <w:rPr>
          <w:rFonts w:cs="Arial"/>
        </w:rPr>
        <w:t xml:space="preserve"> </w:t>
      </w:r>
    </w:p>
    <w:p w14:paraId="353DDB4E" w14:textId="77777777" w:rsidR="006A524E" w:rsidRPr="00FA6A82" w:rsidRDefault="00E54A32" w:rsidP="0019565E">
      <w:pPr>
        <w:spacing w:line="360" w:lineRule="auto"/>
        <w:jc w:val="both"/>
        <w:rPr>
          <w:rFonts w:ascii="Arial" w:hAnsi="Arial" w:cs="Arial"/>
          <w:sz w:val="24"/>
          <w:szCs w:val="24"/>
        </w:rPr>
      </w:pPr>
      <w:r w:rsidRPr="00FA6A82">
        <w:rPr>
          <w:rFonts w:ascii="Arial" w:hAnsi="Arial" w:cs="Arial"/>
          <w:sz w:val="24"/>
          <w:szCs w:val="24"/>
        </w:rPr>
        <w:t xml:space="preserve">The mission statement for British Airways is as follows: "To guarantee that our customers travel with confidence that collectively, we are working responsibly to take care of the world in which we live." </w:t>
      </w:r>
      <w:r w:rsidR="00E60211" w:rsidRPr="00FA6A82">
        <w:rPr>
          <w:rFonts w:ascii="Arial" w:hAnsi="Arial" w:cs="Arial"/>
          <w:sz w:val="24"/>
          <w:szCs w:val="24"/>
        </w:rPr>
        <w:t xml:space="preserve">(British Airways, 2021) </w:t>
      </w:r>
      <w:r w:rsidRPr="00FA6A82">
        <w:rPr>
          <w:rFonts w:ascii="Arial" w:hAnsi="Arial" w:cs="Arial"/>
          <w:sz w:val="24"/>
          <w:szCs w:val="24"/>
        </w:rPr>
        <w:t xml:space="preserve">In addition to this, one of the </w:t>
      </w:r>
      <w:r w:rsidR="00CA3BA7" w:rsidRPr="00FA6A82">
        <w:rPr>
          <w:rFonts w:ascii="Arial" w:hAnsi="Arial" w:cs="Arial"/>
          <w:sz w:val="24"/>
          <w:szCs w:val="24"/>
        </w:rPr>
        <w:t>company’s</w:t>
      </w:r>
      <w:r w:rsidRPr="00FA6A82">
        <w:rPr>
          <w:rFonts w:ascii="Arial" w:hAnsi="Arial" w:cs="Arial"/>
          <w:sz w:val="24"/>
          <w:szCs w:val="24"/>
        </w:rPr>
        <w:t xml:space="preserve"> goals is "to be the unchallenged leader in international travel for the next century." </w:t>
      </w:r>
      <w:r w:rsidR="00D82548" w:rsidRPr="00FA6A82">
        <w:rPr>
          <w:rFonts w:ascii="Arial" w:hAnsi="Arial" w:cs="Arial"/>
          <w:sz w:val="24"/>
          <w:szCs w:val="24"/>
        </w:rPr>
        <w:t xml:space="preserve"> </w:t>
      </w:r>
      <w:r w:rsidR="00952C4C" w:rsidRPr="00FA6A82">
        <w:rPr>
          <w:rFonts w:ascii="Arial" w:hAnsi="Arial" w:cs="Arial"/>
          <w:sz w:val="24"/>
          <w:szCs w:val="24"/>
        </w:rPr>
        <w:t xml:space="preserve"> </w:t>
      </w:r>
    </w:p>
    <w:p w14:paraId="21130F49" w14:textId="77777777" w:rsidR="00D40A48" w:rsidRPr="00FA6A82" w:rsidRDefault="004D5265" w:rsidP="0019565E">
      <w:pPr>
        <w:pStyle w:val="H2"/>
        <w:rPr>
          <w:rFonts w:cs="Arial"/>
        </w:rPr>
      </w:pPr>
      <w:bookmarkStart w:id="3" w:name="_Toc109587718"/>
      <w:r w:rsidRPr="00FA6A82">
        <w:rPr>
          <w:rFonts w:cs="Arial"/>
        </w:rPr>
        <w:t xml:space="preserve">Target </w:t>
      </w:r>
      <w:r w:rsidR="00612F14" w:rsidRPr="00FA6A82">
        <w:rPr>
          <w:rFonts w:cs="Arial"/>
        </w:rPr>
        <w:t>market</w:t>
      </w:r>
      <w:r w:rsidR="00685FB2" w:rsidRPr="00FA6A82">
        <w:rPr>
          <w:rFonts w:cs="Arial"/>
        </w:rPr>
        <w:t>:</w:t>
      </w:r>
      <w:bookmarkEnd w:id="3"/>
      <w:r w:rsidR="00685FB2" w:rsidRPr="00FA6A82">
        <w:rPr>
          <w:rFonts w:cs="Arial"/>
        </w:rPr>
        <w:t xml:space="preserve"> </w:t>
      </w:r>
    </w:p>
    <w:p w14:paraId="733E3616" w14:textId="77777777" w:rsidR="00D40A48" w:rsidRPr="00FA6A82" w:rsidRDefault="00D102B1" w:rsidP="0019565E">
      <w:pPr>
        <w:spacing w:line="360" w:lineRule="auto"/>
        <w:jc w:val="both"/>
        <w:rPr>
          <w:rFonts w:ascii="Arial" w:hAnsi="Arial" w:cs="Arial"/>
          <w:sz w:val="24"/>
          <w:szCs w:val="24"/>
        </w:rPr>
      </w:pPr>
      <w:r w:rsidRPr="00FA6A82">
        <w:rPr>
          <w:rFonts w:ascii="Arial" w:hAnsi="Arial" w:cs="Arial"/>
          <w:sz w:val="24"/>
          <w:szCs w:val="24"/>
        </w:rPr>
        <w:t>In general, British Airways aims to serve all "mobile segments" of the market that need long-distance transportation. In addition to that, British Airways focuses mostly on corporate travel and associated issues. Entrepreneurs, freelancers, professionals, students, etc. are all examples of this kind of individual. One of the things that sets this group apart is its constant need to be on the go. This is the major purpose of the company's segmentation strategy</w:t>
      </w:r>
      <w:r w:rsidR="00E60211" w:rsidRPr="00FA6A82">
        <w:rPr>
          <w:rFonts w:ascii="Arial" w:hAnsi="Arial" w:cs="Arial"/>
          <w:sz w:val="24"/>
          <w:szCs w:val="24"/>
        </w:rPr>
        <w:t xml:space="preserve"> (British Airways, 2021)</w:t>
      </w:r>
      <w:r w:rsidRPr="00FA6A82">
        <w:rPr>
          <w:rFonts w:ascii="Arial" w:hAnsi="Arial" w:cs="Arial"/>
          <w:sz w:val="24"/>
          <w:szCs w:val="24"/>
        </w:rPr>
        <w:t>. The second group is made up of people who travel often. This is a market sector that seldom travels, thus they place a premium on cost-effectiveness above customer satisfaction. Thirdly, there are individuals who are seeking for alternatives to fill their time gaps</w:t>
      </w:r>
      <w:r w:rsidR="00DD5D0E" w:rsidRPr="00FA6A82">
        <w:rPr>
          <w:rFonts w:ascii="Arial" w:hAnsi="Arial" w:cs="Arial"/>
          <w:sz w:val="24"/>
          <w:szCs w:val="24"/>
        </w:rPr>
        <w:t xml:space="preserve"> (Marketing91, 2017)</w:t>
      </w:r>
      <w:r w:rsidRPr="00FA6A82">
        <w:rPr>
          <w:rFonts w:ascii="Arial" w:hAnsi="Arial" w:cs="Arial"/>
          <w:sz w:val="24"/>
          <w:szCs w:val="24"/>
        </w:rPr>
        <w:t xml:space="preserve">. As a result of this research, the company has </w:t>
      </w:r>
      <w:r w:rsidR="008E6048" w:rsidRPr="00FA6A82">
        <w:rPr>
          <w:rFonts w:ascii="Arial" w:hAnsi="Arial" w:cs="Arial"/>
          <w:sz w:val="24"/>
          <w:szCs w:val="24"/>
        </w:rPr>
        <w:t>categorized</w:t>
      </w:r>
      <w:r w:rsidRPr="00FA6A82">
        <w:rPr>
          <w:rFonts w:ascii="Arial" w:hAnsi="Arial" w:cs="Arial"/>
          <w:sz w:val="24"/>
          <w:szCs w:val="24"/>
        </w:rPr>
        <w:t xml:space="preserve"> its products into many subcategories. There are a large number of first and business class </w:t>
      </w:r>
      <w:r w:rsidR="008E6048" w:rsidRPr="00FA6A82">
        <w:rPr>
          <w:rFonts w:ascii="Arial" w:hAnsi="Arial" w:cs="Arial"/>
          <w:sz w:val="24"/>
          <w:szCs w:val="24"/>
        </w:rPr>
        <w:t>travelers</w:t>
      </w:r>
      <w:r w:rsidRPr="00FA6A82">
        <w:rPr>
          <w:rFonts w:ascii="Arial" w:hAnsi="Arial" w:cs="Arial"/>
          <w:sz w:val="24"/>
          <w:szCs w:val="24"/>
        </w:rPr>
        <w:t xml:space="preserve"> who belong to the first group. To accommodate the second group, "premier economic and economic" and the "vacation package" have been included. </w:t>
      </w:r>
    </w:p>
    <w:p w14:paraId="34ADF0A4" w14:textId="77777777" w:rsidR="00CA3BA7" w:rsidRPr="00FA6A82" w:rsidRDefault="00612F14" w:rsidP="0019565E">
      <w:pPr>
        <w:spacing w:line="360" w:lineRule="auto"/>
        <w:jc w:val="both"/>
        <w:rPr>
          <w:rFonts w:ascii="Arial" w:hAnsi="Arial" w:cs="Arial"/>
          <w:sz w:val="24"/>
          <w:szCs w:val="24"/>
        </w:rPr>
      </w:pPr>
      <w:r w:rsidRPr="00FA6A82">
        <w:rPr>
          <w:rFonts w:ascii="Arial" w:hAnsi="Arial" w:cs="Arial"/>
          <w:sz w:val="24"/>
          <w:szCs w:val="24"/>
        </w:rPr>
        <w:t xml:space="preserve"> </w:t>
      </w:r>
    </w:p>
    <w:p w14:paraId="0FF586CB" w14:textId="77777777" w:rsidR="002D55B3" w:rsidRPr="00FA6A82" w:rsidRDefault="002D55B3" w:rsidP="0019565E">
      <w:pPr>
        <w:spacing w:line="360" w:lineRule="auto"/>
        <w:jc w:val="both"/>
        <w:rPr>
          <w:rFonts w:ascii="Arial" w:hAnsi="Arial" w:cs="Arial"/>
          <w:sz w:val="24"/>
          <w:szCs w:val="24"/>
        </w:rPr>
      </w:pPr>
      <w:r w:rsidRPr="00FA6A82">
        <w:rPr>
          <w:rFonts w:ascii="Arial" w:hAnsi="Arial" w:cs="Arial"/>
          <w:sz w:val="24"/>
          <w:szCs w:val="24"/>
        </w:rPr>
        <w:br w:type="page"/>
      </w:r>
    </w:p>
    <w:p w14:paraId="5940CA99" w14:textId="1F1EF505" w:rsidR="00812685" w:rsidRPr="00FA6A82" w:rsidRDefault="00812685" w:rsidP="0019565E">
      <w:pPr>
        <w:pStyle w:val="Heading1"/>
        <w:spacing w:line="360" w:lineRule="auto"/>
        <w:jc w:val="both"/>
        <w:rPr>
          <w:rFonts w:ascii="Arial" w:hAnsi="Arial" w:cs="Arial"/>
        </w:rPr>
      </w:pPr>
      <w:bookmarkStart w:id="4" w:name="_Toc109587719"/>
      <w:r w:rsidRPr="00FA6A82">
        <w:rPr>
          <w:rFonts w:ascii="Arial" w:hAnsi="Arial" w:cs="Arial"/>
        </w:rPr>
        <w:lastRenderedPageBreak/>
        <w:t xml:space="preserve">Analyze the relationship between </w:t>
      </w:r>
      <w:r w:rsidR="00E35F41" w:rsidRPr="00FA6A82">
        <w:rPr>
          <w:rFonts w:ascii="Arial" w:hAnsi="Arial" w:cs="Arial"/>
        </w:rPr>
        <w:t xml:space="preserve">British Airways </w:t>
      </w:r>
      <w:r w:rsidRPr="00FA6A82">
        <w:rPr>
          <w:rFonts w:ascii="Arial" w:hAnsi="Arial" w:cs="Arial"/>
        </w:rPr>
        <w:t>organizational structure and organizational performance</w:t>
      </w:r>
      <w:r w:rsidR="00E35F41" w:rsidRPr="00FA6A82">
        <w:rPr>
          <w:rFonts w:ascii="Arial" w:hAnsi="Arial" w:cs="Arial"/>
        </w:rPr>
        <w:t>:</w:t>
      </w:r>
      <w:bookmarkEnd w:id="4"/>
      <w:r w:rsidR="00E35F41" w:rsidRPr="00FA6A82">
        <w:rPr>
          <w:rFonts w:ascii="Arial" w:hAnsi="Arial" w:cs="Arial"/>
        </w:rPr>
        <w:t xml:space="preserve"> </w:t>
      </w:r>
      <w:r w:rsidR="009C2C22">
        <w:rPr>
          <w:rFonts w:ascii="Arial" w:hAnsi="Arial" w:cs="Arial"/>
        </w:rPr>
        <w:t>(</w:t>
      </w:r>
      <w:r w:rsidR="009C2C22" w:rsidRPr="004C4FC5">
        <w:rPr>
          <w:rFonts w:ascii="Arial" w:hAnsi="Arial" w:cs="Arial"/>
        </w:rPr>
        <w:t xml:space="preserve">Mariana </w:t>
      </w:r>
      <w:proofErr w:type="spellStart"/>
      <w:r w:rsidR="009C2C22" w:rsidRPr="004C4FC5">
        <w:rPr>
          <w:rFonts w:ascii="Arial" w:hAnsi="Arial" w:cs="Arial"/>
        </w:rPr>
        <w:t>Kahel</w:t>
      </w:r>
      <w:proofErr w:type="spellEnd"/>
      <w:r w:rsidR="009C2C22" w:rsidRPr="004C4FC5">
        <w:rPr>
          <w:rFonts w:ascii="Arial" w:hAnsi="Arial" w:cs="Arial"/>
        </w:rPr>
        <w:t>- 2113218)</w:t>
      </w:r>
    </w:p>
    <w:p w14:paraId="25A939E8" w14:textId="77777777" w:rsidR="00853FA4" w:rsidRPr="00FA6A82" w:rsidRDefault="00853FA4" w:rsidP="0019565E">
      <w:pPr>
        <w:spacing w:line="360" w:lineRule="auto"/>
        <w:jc w:val="both"/>
        <w:rPr>
          <w:rFonts w:ascii="Arial" w:hAnsi="Arial" w:cs="Arial"/>
          <w:sz w:val="24"/>
          <w:szCs w:val="24"/>
        </w:rPr>
      </w:pPr>
      <w:r w:rsidRPr="00FA6A82">
        <w:rPr>
          <w:rFonts w:ascii="Arial" w:hAnsi="Arial" w:cs="Arial"/>
          <w:sz w:val="24"/>
          <w:szCs w:val="24"/>
        </w:rPr>
        <w:t xml:space="preserve">The structure of an </w:t>
      </w:r>
      <w:r w:rsidR="009A1714" w:rsidRPr="00FA6A82">
        <w:rPr>
          <w:rFonts w:ascii="Arial" w:hAnsi="Arial" w:cs="Arial"/>
          <w:sz w:val="24"/>
          <w:szCs w:val="24"/>
        </w:rPr>
        <w:t>organization</w:t>
      </w:r>
      <w:r w:rsidRPr="00FA6A82">
        <w:rPr>
          <w:rFonts w:ascii="Arial" w:hAnsi="Arial" w:cs="Arial"/>
          <w:sz w:val="24"/>
          <w:szCs w:val="24"/>
        </w:rPr>
        <w:t xml:space="preserve"> has an impact on the performance of its employees; a poorly designed </w:t>
      </w:r>
      <w:r w:rsidR="009A1714" w:rsidRPr="00FA6A82">
        <w:rPr>
          <w:rFonts w:ascii="Arial" w:hAnsi="Arial" w:cs="Arial"/>
          <w:sz w:val="24"/>
          <w:szCs w:val="24"/>
        </w:rPr>
        <w:t>organizational</w:t>
      </w:r>
      <w:r w:rsidRPr="00FA6A82">
        <w:rPr>
          <w:rFonts w:ascii="Arial" w:hAnsi="Arial" w:cs="Arial"/>
          <w:sz w:val="24"/>
          <w:szCs w:val="24"/>
        </w:rPr>
        <w:t xml:space="preserve"> structure will result in low productivity, insufficient delegation of work, little incentives, and </w:t>
      </w:r>
      <w:r w:rsidR="009A1714" w:rsidRPr="00FA6A82">
        <w:rPr>
          <w:rFonts w:ascii="Arial" w:hAnsi="Arial" w:cs="Arial"/>
          <w:sz w:val="24"/>
          <w:szCs w:val="24"/>
        </w:rPr>
        <w:t>centralized</w:t>
      </w:r>
      <w:r w:rsidRPr="00FA6A82">
        <w:rPr>
          <w:rFonts w:ascii="Arial" w:hAnsi="Arial" w:cs="Arial"/>
          <w:sz w:val="24"/>
          <w:szCs w:val="24"/>
        </w:rPr>
        <w:t xml:space="preserve"> decision-making. Organizational structures are often used by </w:t>
      </w:r>
      <w:r w:rsidR="009A1714" w:rsidRPr="00FA6A82">
        <w:rPr>
          <w:rFonts w:ascii="Arial" w:hAnsi="Arial" w:cs="Arial"/>
          <w:sz w:val="24"/>
          <w:szCs w:val="24"/>
        </w:rPr>
        <w:t>organizations</w:t>
      </w:r>
      <w:r w:rsidRPr="00FA6A82">
        <w:rPr>
          <w:rFonts w:ascii="Arial" w:hAnsi="Arial" w:cs="Arial"/>
          <w:sz w:val="24"/>
          <w:szCs w:val="24"/>
        </w:rPr>
        <w:t xml:space="preserve"> to separate themselves into many teams or branches</w:t>
      </w:r>
      <w:r w:rsidR="00F745C7" w:rsidRPr="00FA6A82">
        <w:rPr>
          <w:rFonts w:ascii="Arial" w:hAnsi="Arial" w:cs="Arial"/>
          <w:sz w:val="24"/>
          <w:szCs w:val="24"/>
        </w:rPr>
        <w:t xml:space="preserve"> (Zou and Ingram, 2013)</w:t>
      </w:r>
      <w:r w:rsidRPr="00FA6A82">
        <w:rPr>
          <w:rFonts w:ascii="Arial" w:hAnsi="Arial" w:cs="Arial"/>
          <w:sz w:val="24"/>
          <w:szCs w:val="24"/>
        </w:rPr>
        <w:t xml:space="preserve">. These frameworks make it easier to complete division-specific activities and obligations. When a person understands what they should be working on, they may do their tasks more quickly and effectively. </w:t>
      </w:r>
    </w:p>
    <w:p w14:paraId="681F4974" w14:textId="77777777" w:rsidR="00C3191B" w:rsidRPr="00FA6A82" w:rsidRDefault="00C3191B" w:rsidP="0019565E">
      <w:pPr>
        <w:spacing w:line="360" w:lineRule="auto"/>
        <w:jc w:val="both"/>
        <w:rPr>
          <w:rFonts w:ascii="Arial" w:hAnsi="Arial" w:cs="Arial"/>
          <w:sz w:val="24"/>
          <w:szCs w:val="24"/>
        </w:rPr>
      </w:pPr>
      <w:r w:rsidRPr="00FA6A82">
        <w:rPr>
          <w:rFonts w:ascii="Arial" w:hAnsi="Arial" w:cs="Arial"/>
          <w:sz w:val="24"/>
          <w:szCs w:val="24"/>
        </w:rPr>
        <w:t>According to the findings of several research, the problems the company is having with its human resources are also driven by depersonalization (</w:t>
      </w:r>
      <w:r w:rsidR="00C6390B" w:rsidRPr="00FA6A82">
        <w:rPr>
          <w:rFonts w:ascii="Arial" w:hAnsi="Arial" w:cs="Arial"/>
          <w:sz w:val="24"/>
          <w:szCs w:val="24"/>
        </w:rPr>
        <w:t>Tsai and Wu, 2010</w:t>
      </w:r>
      <w:r w:rsidRPr="00FA6A82">
        <w:rPr>
          <w:rFonts w:ascii="Arial" w:hAnsi="Arial" w:cs="Arial"/>
          <w:sz w:val="24"/>
          <w:szCs w:val="24"/>
        </w:rPr>
        <w:t>). The hierarchical structure of BA, which does not let employees to participate in the decision-making process of the organization, has contributed to an increase in the depersonalization of the company's workforce. Instead, management of the corporation requires that all employees blindly comply with their directives with</w:t>
      </w:r>
      <w:r w:rsidR="00C6390B" w:rsidRPr="00FA6A82">
        <w:rPr>
          <w:rFonts w:ascii="Arial" w:hAnsi="Arial" w:cs="Arial"/>
          <w:sz w:val="24"/>
          <w:szCs w:val="24"/>
        </w:rPr>
        <w:t>out question</w:t>
      </w:r>
      <w:r w:rsidR="00C6390B" w:rsidRPr="00FA6A82">
        <w:rPr>
          <w:rFonts w:ascii="Arial" w:hAnsi="Arial" w:cs="Arial"/>
        </w:rPr>
        <w:t xml:space="preserve"> </w:t>
      </w:r>
      <w:r w:rsidR="00C6390B" w:rsidRPr="00FA6A82">
        <w:rPr>
          <w:rFonts w:ascii="Arial" w:hAnsi="Arial" w:cs="Arial"/>
          <w:sz w:val="24"/>
          <w:szCs w:val="24"/>
        </w:rPr>
        <w:t>(Tsai and Wu, 2010)</w:t>
      </w:r>
      <w:r w:rsidRPr="00FA6A82">
        <w:rPr>
          <w:rFonts w:ascii="Arial" w:hAnsi="Arial" w:cs="Arial"/>
          <w:sz w:val="24"/>
          <w:szCs w:val="24"/>
        </w:rPr>
        <w:t xml:space="preserve">. According to Wagner and Hollenbeck (2010), the management of BA does not make it possible for employees to make comments, even when addressing issues relating to the welfare of employees. Because of this, there is a high degree of managerial control concentrated in a very small number of hands inside the organization. Another issue is that there aren't many instances of mutually beneficial connections (between employees and employers) in this line of employment. </w:t>
      </w:r>
    </w:p>
    <w:p w14:paraId="1351CE9F" w14:textId="77777777" w:rsidR="00C3191B" w:rsidRPr="00FA6A82" w:rsidRDefault="00C3191B" w:rsidP="0019565E">
      <w:pPr>
        <w:spacing w:line="360" w:lineRule="auto"/>
        <w:jc w:val="both"/>
        <w:rPr>
          <w:rFonts w:ascii="Arial" w:hAnsi="Arial" w:cs="Arial"/>
          <w:sz w:val="24"/>
          <w:szCs w:val="24"/>
        </w:rPr>
      </w:pPr>
      <w:r w:rsidRPr="00FA6A82">
        <w:rPr>
          <w:rFonts w:ascii="Arial" w:hAnsi="Arial" w:cs="Arial"/>
          <w:sz w:val="24"/>
          <w:szCs w:val="24"/>
        </w:rPr>
        <w:t xml:space="preserve">According to </w:t>
      </w:r>
      <w:r w:rsidR="00C6390B" w:rsidRPr="00FA6A82">
        <w:rPr>
          <w:rFonts w:ascii="Arial" w:hAnsi="Arial" w:cs="Arial"/>
          <w:sz w:val="24"/>
          <w:szCs w:val="24"/>
        </w:rPr>
        <w:t>Tsai and Wu, 2010</w:t>
      </w:r>
      <w:r w:rsidRPr="00FA6A82">
        <w:rPr>
          <w:rFonts w:ascii="Arial" w:hAnsi="Arial" w:cs="Arial"/>
          <w:sz w:val="24"/>
          <w:szCs w:val="24"/>
        </w:rPr>
        <w:t>, there is a prevalent practice of manage</w:t>
      </w:r>
      <w:r w:rsidR="00C6390B" w:rsidRPr="00FA6A82">
        <w:rPr>
          <w:rFonts w:ascii="Arial" w:hAnsi="Arial" w:cs="Arial"/>
          <w:sz w:val="24"/>
          <w:szCs w:val="24"/>
        </w:rPr>
        <w:t>rs neglecting their staff</w:t>
      </w:r>
      <w:r w:rsidRPr="00FA6A82">
        <w:rPr>
          <w:rFonts w:ascii="Arial" w:hAnsi="Arial" w:cs="Arial"/>
          <w:sz w:val="24"/>
          <w:szCs w:val="24"/>
        </w:rPr>
        <w:t>. Workers have traditionally resorted to work stoppages and threats of strikes in order to voice their o</w:t>
      </w:r>
      <w:r w:rsidR="00C6390B" w:rsidRPr="00FA6A82">
        <w:rPr>
          <w:rFonts w:ascii="Arial" w:hAnsi="Arial" w:cs="Arial"/>
          <w:sz w:val="24"/>
          <w:szCs w:val="24"/>
        </w:rPr>
        <w:t>pposition to this circumstance (</w:t>
      </w:r>
      <w:proofErr w:type="spellStart"/>
      <w:r w:rsidR="00C6390B" w:rsidRPr="00FA6A82">
        <w:rPr>
          <w:rFonts w:ascii="Arial" w:hAnsi="Arial" w:cs="Arial"/>
          <w:sz w:val="24"/>
          <w:szCs w:val="24"/>
        </w:rPr>
        <w:t>Asting</w:t>
      </w:r>
      <w:proofErr w:type="spellEnd"/>
      <w:r w:rsidR="00C6390B" w:rsidRPr="00FA6A82">
        <w:rPr>
          <w:rFonts w:ascii="Arial" w:hAnsi="Arial" w:cs="Arial"/>
          <w:sz w:val="24"/>
          <w:szCs w:val="24"/>
        </w:rPr>
        <w:t xml:space="preserve"> and </w:t>
      </w:r>
      <w:proofErr w:type="spellStart"/>
      <w:r w:rsidR="00C6390B" w:rsidRPr="00FA6A82">
        <w:rPr>
          <w:rFonts w:ascii="Arial" w:hAnsi="Arial" w:cs="Arial"/>
          <w:sz w:val="24"/>
          <w:szCs w:val="24"/>
        </w:rPr>
        <w:t>Swanberg</w:t>
      </w:r>
      <w:proofErr w:type="spellEnd"/>
      <w:r w:rsidR="00C6390B" w:rsidRPr="00FA6A82">
        <w:rPr>
          <w:rFonts w:ascii="Arial" w:hAnsi="Arial" w:cs="Arial"/>
          <w:sz w:val="24"/>
          <w:szCs w:val="24"/>
        </w:rPr>
        <w:t>, 2011</w:t>
      </w:r>
      <w:r w:rsidRPr="00FA6A82">
        <w:rPr>
          <w:rFonts w:ascii="Arial" w:hAnsi="Arial" w:cs="Arial"/>
          <w:sz w:val="24"/>
          <w:szCs w:val="24"/>
        </w:rPr>
        <w:t xml:space="preserve">). contends that a portion of this problem is caused by the employee assessment methods that are already in place. The management of BA lauds individual accomplishments without taking into account the efforts of the company's workers to similar projects and </w:t>
      </w:r>
      <w:r w:rsidRPr="00FA6A82">
        <w:rPr>
          <w:rFonts w:ascii="Arial" w:hAnsi="Arial" w:cs="Arial"/>
          <w:sz w:val="24"/>
          <w:szCs w:val="24"/>
        </w:rPr>
        <w:lastRenderedPageBreak/>
        <w:t>endeavors. As a direct consequence of this, a great number of employees report that they feel undervalued.</w:t>
      </w:r>
    </w:p>
    <w:p w14:paraId="44705751" w14:textId="77777777" w:rsidR="00C3191B" w:rsidRPr="00FA6A82" w:rsidRDefault="00C3191B" w:rsidP="0019565E">
      <w:pPr>
        <w:pStyle w:val="H2"/>
        <w:rPr>
          <w:rFonts w:cs="Arial"/>
        </w:rPr>
      </w:pPr>
      <w:bookmarkStart w:id="5" w:name="_Toc109587720"/>
      <w:r w:rsidRPr="00FA6A82">
        <w:rPr>
          <w:rFonts w:cs="Arial"/>
        </w:rPr>
        <w:t>Two factor theory:</w:t>
      </w:r>
      <w:bookmarkEnd w:id="5"/>
      <w:r w:rsidRPr="00FA6A82">
        <w:rPr>
          <w:rFonts w:cs="Arial"/>
        </w:rPr>
        <w:t xml:space="preserve"> </w:t>
      </w:r>
    </w:p>
    <w:p w14:paraId="24D2A90D" w14:textId="77777777" w:rsidR="00C3191B" w:rsidRPr="00FA6A82" w:rsidRDefault="00C3191B" w:rsidP="0019565E">
      <w:pPr>
        <w:spacing w:line="360" w:lineRule="auto"/>
        <w:jc w:val="both"/>
        <w:rPr>
          <w:rFonts w:ascii="Arial" w:hAnsi="Arial" w:cs="Arial"/>
          <w:sz w:val="24"/>
          <w:szCs w:val="24"/>
        </w:rPr>
      </w:pPr>
      <w:r w:rsidRPr="00FA6A82">
        <w:rPr>
          <w:rFonts w:ascii="Arial" w:hAnsi="Arial" w:cs="Arial"/>
          <w:sz w:val="24"/>
          <w:szCs w:val="24"/>
        </w:rPr>
        <w:t xml:space="preserve">Because of the two-factor hypothesis, it's very uncommon for workers to experience both job satisfaction and job discontent throughout their working lives. On the basis of the study conducted by Fredrick Herzberg, one set of workplace processes is responsible for job happiness, while the other set of workplace processes is responsible for job discontent </w:t>
      </w:r>
      <w:r w:rsidR="00391D58" w:rsidRPr="00FA6A82">
        <w:rPr>
          <w:rFonts w:ascii="Arial" w:hAnsi="Arial" w:cs="Arial"/>
          <w:sz w:val="24"/>
          <w:szCs w:val="24"/>
        </w:rPr>
        <w:t>(</w:t>
      </w:r>
      <w:proofErr w:type="spellStart"/>
      <w:r w:rsidR="00391D58" w:rsidRPr="00FA6A82">
        <w:rPr>
          <w:rFonts w:ascii="Arial" w:hAnsi="Arial" w:cs="Arial"/>
          <w:sz w:val="24"/>
          <w:szCs w:val="24"/>
        </w:rPr>
        <w:t>Olejniczak</w:t>
      </w:r>
      <w:proofErr w:type="spellEnd"/>
      <w:r w:rsidR="00391D58" w:rsidRPr="00FA6A82">
        <w:rPr>
          <w:rFonts w:ascii="Arial" w:hAnsi="Arial" w:cs="Arial"/>
          <w:sz w:val="24"/>
          <w:szCs w:val="24"/>
        </w:rPr>
        <w:t xml:space="preserve"> and </w:t>
      </w:r>
      <w:proofErr w:type="spellStart"/>
      <w:r w:rsidR="00391D58" w:rsidRPr="00FA6A82">
        <w:rPr>
          <w:rFonts w:ascii="Arial" w:hAnsi="Arial" w:cs="Arial"/>
          <w:sz w:val="24"/>
          <w:szCs w:val="24"/>
        </w:rPr>
        <w:t>Yasuyuki</w:t>
      </w:r>
      <w:proofErr w:type="spellEnd"/>
      <w:r w:rsidR="00391D58" w:rsidRPr="00FA6A82">
        <w:rPr>
          <w:rFonts w:ascii="Arial" w:hAnsi="Arial" w:cs="Arial"/>
          <w:sz w:val="24"/>
          <w:szCs w:val="24"/>
        </w:rPr>
        <w:t xml:space="preserve">, 2019). </w:t>
      </w:r>
      <w:r w:rsidRPr="00FA6A82">
        <w:rPr>
          <w:rFonts w:ascii="Arial" w:hAnsi="Arial" w:cs="Arial"/>
          <w:sz w:val="24"/>
          <w:szCs w:val="24"/>
        </w:rPr>
        <w:t>According to this hypothesis, one may differentiate between work satisfaction and job disconten</w:t>
      </w:r>
      <w:r w:rsidR="00B84935" w:rsidRPr="00FA6A82">
        <w:rPr>
          <w:rFonts w:ascii="Arial" w:hAnsi="Arial" w:cs="Arial"/>
          <w:sz w:val="24"/>
          <w:szCs w:val="24"/>
        </w:rPr>
        <w:t xml:space="preserve">t by looking at certain factors. </w:t>
      </w:r>
      <w:r w:rsidRPr="00FA6A82">
        <w:rPr>
          <w:rFonts w:ascii="Arial" w:hAnsi="Arial" w:cs="Arial"/>
          <w:sz w:val="24"/>
          <w:szCs w:val="24"/>
        </w:rPr>
        <w:t>The two-factor hypothesis is a probable explanation that has been presented by certain knowledgeable individuals as a possible reason for the discontent of BA's workers (Nelson &amp; Quick 2008). The concept suggests that the authoritarian management style used by BA might be responsible, at least in part, for the discontent felt by BA's workforce. According to the findings of research conducted by Herzberg, autocratic leadership styles have been shown to have a detrimental influence on the level of satisfaction felt by employees (Miner 2005).</w:t>
      </w:r>
    </w:p>
    <w:p w14:paraId="40AC1D68" w14:textId="77777777" w:rsidR="007555F0" w:rsidRPr="00FA6A82" w:rsidRDefault="00C3191B" w:rsidP="0019565E">
      <w:pPr>
        <w:spacing w:line="360" w:lineRule="auto"/>
        <w:jc w:val="both"/>
        <w:rPr>
          <w:rFonts w:ascii="Arial" w:hAnsi="Arial" w:cs="Arial"/>
          <w:sz w:val="24"/>
          <w:szCs w:val="24"/>
        </w:rPr>
      </w:pPr>
      <w:r w:rsidRPr="00FA6A82">
        <w:rPr>
          <w:rFonts w:ascii="Arial" w:hAnsi="Arial" w:cs="Arial"/>
          <w:sz w:val="24"/>
          <w:szCs w:val="24"/>
        </w:rPr>
        <w:t xml:space="preserve">Employee unhappiness at BA may be partially attributed to the company's authoritarian management style, as well as to the extensive monitoring that the business engages in and its highly hierarchical organizational structure. This style of leadership may be traced all the way back to the beginning of the organization (Nelson &amp; Quick 2008). For instance, in accordance with the concept, the vast majority of workers would feel unsatisfied with their jobs if their managers asked them to participate in various organizational tasks (Miner 2005). People are more likely to be satisfied with their job if they are given the opportunity to perform administrative responsibilities in a way that speaks to their passions (Miner 2005). According to the two-factor theory, which has shed light on the function that highly formalized organizational structures play in contributing to work dissatisfaction, a significant role in leading to work unhappiness is played by highly formalized organizational structures. According to this theory, unhappiness with one's working conditions may be traced back to rigid organizational standards. </w:t>
      </w:r>
    </w:p>
    <w:p w14:paraId="25F0F5C6" w14:textId="54781A28" w:rsidR="001E3DB2" w:rsidRPr="00FA6A82" w:rsidRDefault="00812685" w:rsidP="0019565E">
      <w:pPr>
        <w:pStyle w:val="Heading1"/>
        <w:spacing w:line="360" w:lineRule="auto"/>
        <w:jc w:val="both"/>
        <w:rPr>
          <w:rFonts w:ascii="Arial" w:hAnsi="Arial" w:cs="Arial"/>
        </w:rPr>
      </w:pPr>
      <w:bookmarkStart w:id="6" w:name="_Toc109587721"/>
      <w:r w:rsidRPr="00FA6A82">
        <w:rPr>
          <w:rFonts w:ascii="Arial" w:hAnsi="Arial" w:cs="Arial"/>
        </w:rPr>
        <w:lastRenderedPageBreak/>
        <w:t xml:space="preserve">Analyze the different tasks and Skills, a manager can apply to ensure operational effectiveness in </w:t>
      </w:r>
      <w:r w:rsidR="00E35F41" w:rsidRPr="00FA6A82">
        <w:rPr>
          <w:rFonts w:ascii="Arial" w:hAnsi="Arial" w:cs="Arial"/>
        </w:rPr>
        <w:t>British Airways</w:t>
      </w:r>
      <w:bookmarkEnd w:id="6"/>
      <w:r w:rsidR="00E35F41" w:rsidRPr="00FA6A82">
        <w:rPr>
          <w:rFonts w:ascii="Arial" w:hAnsi="Arial" w:cs="Arial"/>
        </w:rPr>
        <w:t xml:space="preserve"> </w:t>
      </w:r>
      <w:r w:rsidR="009C2C22">
        <w:rPr>
          <w:rFonts w:ascii="Arial" w:hAnsi="Arial" w:cs="Arial"/>
        </w:rPr>
        <w:t>(</w:t>
      </w:r>
      <w:proofErr w:type="spellStart"/>
      <w:r w:rsidR="009C2C22" w:rsidRPr="004C4FC5">
        <w:rPr>
          <w:rFonts w:ascii="Arial" w:hAnsi="Arial" w:cs="Arial"/>
        </w:rPr>
        <w:t>Greti</w:t>
      </w:r>
      <w:proofErr w:type="spellEnd"/>
      <w:r w:rsidR="009C2C22" w:rsidRPr="004C4FC5">
        <w:rPr>
          <w:rFonts w:ascii="Arial" w:hAnsi="Arial" w:cs="Arial"/>
        </w:rPr>
        <w:t xml:space="preserve"> Anita </w:t>
      </w:r>
      <w:proofErr w:type="spellStart"/>
      <w:r w:rsidR="009C2C22" w:rsidRPr="004C4FC5">
        <w:rPr>
          <w:rFonts w:ascii="Arial" w:hAnsi="Arial" w:cs="Arial"/>
        </w:rPr>
        <w:t>Koteles</w:t>
      </w:r>
      <w:proofErr w:type="spellEnd"/>
      <w:r w:rsidR="009C2C22" w:rsidRPr="004C4FC5">
        <w:rPr>
          <w:rFonts w:ascii="Arial" w:hAnsi="Arial" w:cs="Arial"/>
        </w:rPr>
        <w:t>- 2114613)</w:t>
      </w:r>
    </w:p>
    <w:p w14:paraId="2811825A" w14:textId="77777777" w:rsidR="00AC7F07" w:rsidRPr="00FA6A82" w:rsidRDefault="00B52238" w:rsidP="0019565E">
      <w:pPr>
        <w:spacing w:line="360" w:lineRule="auto"/>
        <w:jc w:val="both"/>
        <w:rPr>
          <w:rFonts w:ascii="Arial" w:hAnsi="Arial" w:cs="Arial"/>
          <w:sz w:val="24"/>
          <w:szCs w:val="24"/>
        </w:rPr>
      </w:pPr>
      <w:r w:rsidRPr="00FA6A82">
        <w:rPr>
          <w:rFonts w:ascii="Arial" w:hAnsi="Arial" w:cs="Arial"/>
          <w:sz w:val="24"/>
          <w:szCs w:val="24"/>
        </w:rPr>
        <w:t>The major duty of the Operations Manager is to make sure that the company's processes and routines are adhered to by all departments and employees. Strategic planning, performance improvement, resource acquisition, and regulatory compliance are just few of the duties that fall within the purview of an Operations Manager</w:t>
      </w:r>
      <w:r w:rsidR="00B84935" w:rsidRPr="00FA6A82">
        <w:rPr>
          <w:rFonts w:ascii="Arial" w:hAnsi="Arial" w:cs="Arial"/>
          <w:sz w:val="24"/>
          <w:szCs w:val="24"/>
        </w:rPr>
        <w:t xml:space="preserve"> (Kerr and </w:t>
      </w:r>
      <w:proofErr w:type="spellStart"/>
      <w:r w:rsidR="00B84935" w:rsidRPr="00FA6A82">
        <w:rPr>
          <w:rFonts w:ascii="Arial" w:hAnsi="Arial" w:cs="Arial"/>
          <w:sz w:val="24"/>
          <w:szCs w:val="24"/>
        </w:rPr>
        <w:t>Dils</w:t>
      </w:r>
      <w:proofErr w:type="spellEnd"/>
      <w:r w:rsidR="00B84935" w:rsidRPr="00FA6A82">
        <w:rPr>
          <w:rFonts w:ascii="Arial" w:hAnsi="Arial" w:cs="Arial"/>
          <w:sz w:val="24"/>
          <w:szCs w:val="24"/>
        </w:rPr>
        <w:t>, 2011)</w:t>
      </w:r>
      <w:r w:rsidRPr="00FA6A82">
        <w:rPr>
          <w:rFonts w:ascii="Arial" w:hAnsi="Arial" w:cs="Arial"/>
          <w:sz w:val="24"/>
          <w:szCs w:val="24"/>
        </w:rPr>
        <w:t>.</w:t>
      </w:r>
      <w:r w:rsidR="00B84935" w:rsidRPr="00FA6A82">
        <w:rPr>
          <w:rFonts w:ascii="Arial" w:hAnsi="Arial" w:cs="Arial"/>
          <w:sz w:val="24"/>
          <w:szCs w:val="24"/>
        </w:rPr>
        <w:t xml:space="preserve"> </w:t>
      </w:r>
    </w:p>
    <w:p w14:paraId="42C26CDE" w14:textId="77777777" w:rsidR="000B17F9" w:rsidRPr="00FA6A82" w:rsidRDefault="00F60DA0" w:rsidP="0019565E">
      <w:pPr>
        <w:pStyle w:val="H2"/>
        <w:rPr>
          <w:rFonts w:cs="Arial"/>
        </w:rPr>
      </w:pPr>
      <w:bookmarkStart w:id="7" w:name="_Toc109587722"/>
      <w:r w:rsidRPr="00FA6A82">
        <w:rPr>
          <w:rFonts w:cs="Arial"/>
        </w:rPr>
        <w:t>Develop</w:t>
      </w:r>
      <w:r w:rsidR="0030683A" w:rsidRPr="00FA6A82">
        <w:rPr>
          <w:rFonts w:cs="Arial"/>
        </w:rPr>
        <w:t xml:space="preserve"> </w:t>
      </w:r>
      <w:r w:rsidR="00E2155D" w:rsidRPr="00FA6A82">
        <w:rPr>
          <w:rFonts w:cs="Arial"/>
        </w:rPr>
        <w:t xml:space="preserve">skills </w:t>
      </w:r>
      <w:r w:rsidR="00644171" w:rsidRPr="00FA6A82">
        <w:rPr>
          <w:rFonts w:cs="Arial"/>
        </w:rPr>
        <w:t xml:space="preserve">to </w:t>
      </w:r>
      <w:r w:rsidR="004E7D37" w:rsidRPr="00FA6A82">
        <w:rPr>
          <w:rFonts w:cs="Arial"/>
        </w:rPr>
        <w:t>ensure</w:t>
      </w:r>
      <w:r w:rsidR="00B11966" w:rsidRPr="00FA6A82">
        <w:rPr>
          <w:rFonts w:cs="Arial"/>
        </w:rPr>
        <w:t xml:space="preserve"> </w:t>
      </w:r>
      <w:r w:rsidR="00FB6B6F" w:rsidRPr="00FA6A82">
        <w:rPr>
          <w:rFonts w:cs="Arial"/>
        </w:rPr>
        <w:t>operational</w:t>
      </w:r>
      <w:r w:rsidR="009F6D09" w:rsidRPr="00FA6A82">
        <w:rPr>
          <w:rFonts w:cs="Arial"/>
        </w:rPr>
        <w:t xml:space="preserve"> </w:t>
      </w:r>
      <w:r w:rsidR="00E41741" w:rsidRPr="00FA6A82">
        <w:rPr>
          <w:rFonts w:cs="Arial"/>
        </w:rPr>
        <w:t>efficiency</w:t>
      </w:r>
      <w:r w:rsidR="0097089B" w:rsidRPr="00FA6A82">
        <w:rPr>
          <w:rFonts w:cs="Arial"/>
        </w:rPr>
        <w:t>:</w:t>
      </w:r>
      <w:bookmarkEnd w:id="7"/>
      <w:r w:rsidR="0097089B" w:rsidRPr="00FA6A82">
        <w:rPr>
          <w:rFonts w:cs="Arial"/>
        </w:rPr>
        <w:t xml:space="preserve"> </w:t>
      </w:r>
    </w:p>
    <w:p w14:paraId="37D76700" w14:textId="77777777" w:rsidR="000B17F9" w:rsidRPr="00FA6A82" w:rsidRDefault="00722030" w:rsidP="0019565E">
      <w:pPr>
        <w:pStyle w:val="ListParagraph"/>
        <w:numPr>
          <w:ilvl w:val="0"/>
          <w:numId w:val="2"/>
        </w:numPr>
        <w:spacing w:line="360" w:lineRule="auto"/>
        <w:jc w:val="both"/>
        <w:rPr>
          <w:rFonts w:ascii="Arial" w:hAnsi="Arial" w:cs="Arial"/>
          <w:sz w:val="24"/>
          <w:szCs w:val="24"/>
        </w:rPr>
      </w:pPr>
      <w:r w:rsidRPr="00FA6A82">
        <w:rPr>
          <w:rFonts w:ascii="Arial" w:hAnsi="Arial" w:cs="Arial"/>
          <w:sz w:val="24"/>
          <w:szCs w:val="24"/>
        </w:rPr>
        <w:t xml:space="preserve">Technological </w:t>
      </w:r>
      <w:r w:rsidR="00F23223" w:rsidRPr="00FA6A82">
        <w:rPr>
          <w:rFonts w:ascii="Arial" w:hAnsi="Arial" w:cs="Arial"/>
          <w:sz w:val="24"/>
          <w:szCs w:val="24"/>
        </w:rPr>
        <w:t>skill:</w:t>
      </w:r>
      <w:r w:rsidR="00084697" w:rsidRPr="00FA6A82">
        <w:rPr>
          <w:rFonts w:ascii="Arial" w:hAnsi="Arial" w:cs="Arial"/>
          <w:sz w:val="24"/>
          <w:szCs w:val="24"/>
        </w:rPr>
        <w:t xml:space="preserve"> </w:t>
      </w:r>
      <w:r w:rsidR="0068017C" w:rsidRPr="00FA6A82">
        <w:rPr>
          <w:rFonts w:ascii="Arial" w:hAnsi="Arial" w:cs="Arial"/>
          <w:sz w:val="24"/>
          <w:szCs w:val="24"/>
        </w:rPr>
        <w:t>Having technological skills refers to the ability to use computer-based technologies and other interconnected technologies to participate in or perform tasks</w:t>
      </w:r>
      <w:r w:rsidR="00532408" w:rsidRPr="00FA6A82">
        <w:rPr>
          <w:rFonts w:ascii="Arial" w:hAnsi="Arial" w:cs="Arial"/>
          <w:sz w:val="24"/>
          <w:szCs w:val="24"/>
        </w:rPr>
        <w:t xml:space="preserve"> (Di Pietro, 2002)</w:t>
      </w:r>
      <w:r w:rsidR="0068017C" w:rsidRPr="00FA6A82">
        <w:rPr>
          <w:rFonts w:ascii="Arial" w:hAnsi="Arial" w:cs="Arial"/>
          <w:sz w:val="24"/>
          <w:szCs w:val="24"/>
        </w:rPr>
        <w:t xml:space="preserve">. These activities may take place in either digital or physical form. The term technical skills </w:t>
      </w:r>
      <w:r w:rsidR="00E334A9" w:rsidRPr="00FA6A82">
        <w:rPr>
          <w:rFonts w:ascii="Arial" w:hAnsi="Arial" w:cs="Arial"/>
          <w:sz w:val="24"/>
          <w:szCs w:val="24"/>
        </w:rPr>
        <w:t>are</w:t>
      </w:r>
      <w:r w:rsidR="0068017C" w:rsidRPr="00FA6A82">
        <w:rPr>
          <w:rFonts w:ascii="Arial" w:hAnsi="Arial" w:cs="Arial"/>
          <w:sz w:val="24"/>
          <w:szCs w:val="24"/>
        </w:rPr>
        <w:t xml:space="preserve"> commonly used to describe these abilities. Personnel will be able to feel more confident when </w:t>
      </w:r>
      <w:r w:rsidR="009318A9" w:rsidRPr="00FA6A82">
        <w:rPr>
          <w:rFonts w:ascii="Arial" w:hAnsi="Arial" w:cs="Arial"/>
          <w:sz w:val="24"/>
          <w:szCs w:val="24"/>
        </w:rPr>
        <w:t>utilizing</w:t>
      </w:r>
      <w:r w:rsidR="0068017C" w:rsidRPr="00FA6A82">
        <w:rPr>
          <w:rFonts w:ascii="Arial" w:hAnsi="Arial" w:cs="Arial"/>
          <w:sz w:val="24"/>
          <w:szCs w:val="24"/>
        </w:rPr>
        <w:t xml:space="preserve"> new technology, and British Airways employees will be more efficient in their responsibilities as a result of these skills. </w:t>
      </w:r>
      <w:r w:rsidR="00F23223" w:rsidRPr="00FA6A82">
        <w:rPr>
          <w:rFonts w:ascii="Arial" w:hAnsi="Arial" w:cs="Arial"/>
          <w:sz w:val="24"/>
          <w:szCs w:val="24"/>
        </w:rPr>
        <w:t xml:space="preserve"> </w:t>
      </w:r>
    </w:p>
    <w:p w14:paraId="5D97497C" w14:textId="77777777" w:rsidR="00816677" w:rsidRPr="00FA6A82" w:rsidRDefault="00D76071" w:rsidP="0019565E">
      <w:pPr>
        <w:pStyle w:val="ListParagraph"/>
        <w:numPr>
          <w:ilvl w:val="0"/>
          <w:numId w:val="2"/>
        </w:numPr>
        <w:spacing w:line="360" w:lineRule="auto"/>
        <w:jc w:val="both"/>
        <w:rPr>
          <w:rFonts w:ascii="Arial" w:hAnsi="Arial" w:cs="Arial"/>
          <w:sz w:val="24"/>
          <w:szCs w:val="24"/>
        </w:rPr>
      </w:pPr>
      <w:r w:rsidRPr="00FA6A82">
        <w:rPr>
          <w:rFonts w:ascii="Arial" w:hAnsi="Arial" w:cs="Arial"/>
          <w:sz w:val="24"/>
          <w:szCs w:val="24"/>
        </w:rPr>
        <w:t xml:space="preserve">Communication </w:t>
      </w:r>
      <w:r w:rsidR="00C933EC" w:rsidRPr="00FA6A82">
        <w:rPr>
          <w:rFonts w:ascii="Arial" w:hAnsi="Arial" w:cs="Arial"/>
          <w:sz w:val="24"/>
          <w:szCs w:val="24"/>
        </w:rPr>
        <w:t>skill:</w:t>
      </w:r>
      <w:r w:rsidR="008C7AE9" w:rsidRPr="00FA6A82">
        <w:rPr>
          <w:rFonts w:ascii="Arial" w:hAnsi="Arial" w:cs="Arial"/>
          <w:sz w:val="24"/>
          <w:szCs w:val="24"/>
        </w:rPr>
        <w:t xml:space="preserve"> The process of transmitting ideas, thoughts, views, information, and facts effectively is making sure that the message is received and comprehended accurately and for a specific purpose. The usual communication skills that need to be taught are speaking, writing, listening, and bargaining</w:t>
      </w:r>
      <w:r w:rsidR="00532408" w:rsidRPr="00FA6A82">
        <w:rPr>
          <w:rFonts w:ascii="Arial" w:hAnsi="Arial" w:cs="Arial"/>
          <w:sz w:val="24"/>
          <w:szCs w:val="24"/>
        </w:rPr>
        <w:t xml:space="preserve"> (L Arnold, 2014)</w:t>
      </w:r>
      <w:r w:rsidR="008C7AE9" w:rsidRPr="00FA6A82">
        <w:rPr>
          <w:rFonts w:ascii="Arial" w:hAnsi="Arial" w:cs="Arial"/>
          <w:sz w:val="24"/>
          <w:szCs w:val="24"/>
        </w:rPr>
        <w:t xml:space="preserve">. When British Airways workers can communicate clearly, they are both happy. Many different types of communication skills are required for jobs at British Airways. British Airways is searching for team members who can comprehend what is expected of them and who can effectively interact with others. </w:t>
      </w:r>
      <w:r w:rsidR="00C933EC" w:rsidRPr="00FA6A82">
        <w:rPr>
          <w:rFonts w:ascii="Arial" w:hAnsi="Arial" w:cs="Arial"/>
          <w:sz w:val="24"/>
          <w:szCs w:val="24"/>
        </w:rPr>
        <w:t xml:space="preserve"> </w:t>
      </w:r>
    </w:p>
    <w:p w14:paraId="0FEAF5C3" w14:textId="77777777" w:rsidR="003448ED" w:rsidRPr="00FA6A82" w:rsidRDefault="001001F6" w:rsidP="0019565E">
      <w:pPr>
        <w:pStyle w:val="ListParagraph"/>
        <w:numPr>
          <w:ilvl w:val="0"/>
          <w:numId w:val="2"/>
        </w:numPr>
        <w:spacing w:line="360" w:lineRule="auto"/>
        <w:jc w:val="both"/>
        <w:rPr>
          <w:rFonts w:ascii="Arial" w:hAnsi="Arial" w:cs="Arial"/>
          <w:sz w:val="24"/>
          <w:szCs w:val="24"/>
        </w:rPr>
      </w:pPr>
      <w:r w:rsidRPr="00FA6A82">
        <w:rPr>
          <w:rFonts w:ascii="Arial" w:hAnsi="Arial" w:cs="Arial"/>
          <w:sz w:val="24"/>
          <w:szCs w:val="24"/>
        </w:rPr>
        <w:t xml:space="preserve">Team </w:t>
      </w:r>
      <w:r w:rsidR="00D24003" w:rsidRPr="00FA6A82">
        <w:rPr>
          <w:rFonts w:ascii="Arial" w:hAnsi="Arial" w:cs="Arial"/>
          <w:sz w:val="24"/>
          <w:szCs w:val="24"/>
        </w:rPr>
        <w:t xml:space="preserve">work </w:t>
      </w:r>
      <w:r w:rsidR="008A7CC6" w:rsidRPr="00FA6A82">
        <w:rPr>
          <w:rFonts w:ascii="Arial" w:hAnsi="Arial" w:cs="Arial"/>
          <w:sz w:val="24"/>
          <w:szCs w:val="24"/>
        </w:rPr>
        <w:t xml:space="preserve">skill: </w:t>
      </w:r>
      <w:r w:rsidR="007F1626" w:rsidRPr="00FA6A82">
        <w:rPr>
          <w:rFonts w:ascii="Arial" w:hAnsi="Arial" w:cs="Arial"/>
          <w:sz w:val="24"/>
          <w:szCs w:val="24"/>
        </w:rPr>
        <w:t>In order to succeed in the workplace, British Airways employees need to strive to improve their team work ability</w:t>
      </w:r>
      <w:r w:rsidR="00532408" w:rsidRPr="00FA6A82">
        <w:rPr>
          <w:rFonts w:ascii="Arial" w:hAnsi="Arial" w:cs="Arial"/>
          <w:sz w:val="24"/>
          <w:szCs w:val="24"/>
        </w:rPr>
        <w:t xml:space="preserve"> (Dr. R. </w:t>
      </w:r>
      <w:proofErr w:type="spellStart"/>
      <w:r w:rsidR="00532408" w:rsidRPr="00FA6A82">
        <w:rPr>
          <w:rFonts w:ascii="Arial" w:hAnsi="Arial" w:cs="Arial"/>
          <w:sz w:val="24"/>
          <w:szCs w:val="24"/>
        </w:rPr>
        <w:t>Hemanalini</w:t>
      </w:r>
      <w:proofErr w:type="spellEnd"/>
      <w:r w:rsidR="00532408" w:rsidRPr="00FA6A82">
        <w:rPr>
          <w:rFonts w:ascii="Arial" w:hAnsi="Arial" w:cs="Arial"/>
          <w:sz w:val="24"/>
          <w:szCs w:val="24"/>
        </w:rPr>
        <w:t>, 2011)</w:t>
      </w:r>
      <w:r w:rsidR="007F1626" w:rsidRPr="00FA6A82">
        <w:rPr>
          <w:rFonts w:ascii="Arial" w:hAnsi="Arial" w:cs="Arial"/>
          <w:sz w:val="24"/>
          <w:szCs w:val="24"/>
        </w:rPr>
        <w:t>. This is a crucial resource. Group-oriented employees are highly sought after by numerous companies, including British Airways, when screening applicants for open jobs. British Airways exemplifies great teamwork values such as collaboration, honesty, open communication, and accepting responsibility.</w:t>
      </w:r>
    </w:p>
    <w:p w14:paraId="43E2F9E7" w14:textId="77777777" w:rsidR="00432910" w:rsidRPr="00FA6A82" w:rsidRDefault="00D27D2C" w:rsidP="0019565E">
      <w:pPr>
        <w:pStyle w:val="ListParagraph"/>
        <w:numPr>
          <w:ilvl w:val="0"/>
          <w:numId w:val="2"/>
        </w:numPr>
        <w:spacing w:line="360" w:lineRule="auto"/>
        <w:jc w:val="both"/>
        <w:rPr>
          <w:rFonts w:ascii="Arial" w:hAnsi="Arial" w:cs="Arial"/>
          <w:sz w:val="24"/>
          <w:szCs w:val="24"/>
        </w:rPr>
      </w:pPr>
      <w:r w:rsidRPr="00FA6A82">
        <w:rPr>
          <w:rFonts w:ascii="Arial" w:hAnsi="Arial" w:cs="Arial"/>
          <w:sz w:val="24"/>
          <w:szCs w:val="24"/>
        </w:rPr>
        <w:lastRenderedPageBreak/>
        <w:t xml:space="preserve">Problem </w:t>
      </w:r>
      <w:r w:rsidR="007A6AD2" w:rsidRPr="00FA6A82">
        <w:rPr>
          <w:rFonts w:ascii="Arial" w:hAnsi="Arial" w:cs="Arial"/>
          <w:sz w:val="24"/>
          <w:szCs w:val="24"/>
        </w:rPr>
        <w:t xml:space="preserve">solving </w:t>
      </w:r>
      <w:r w:rsidR="00E93377" w:rsidRPr="00FA6A82">
        <w:rPr>
          <w:rFonts w:ascii="Arial" w:hAnsi="Arial" w:cs="Arial"/>
          <w:sz w:val="24"/>
          <w:szCs w:val="24"/>
        </w:rPr>
        <w:t xml:space="preserve">skill: </w:t>
      </w:r>
      <w:r w:rsidR="00E123C8" w:rsidRPr="00FA6A82">
        <w:rPr>
          <w:rFonts w:ascii="Arial" w:hAnsi="Arial" w:cs="Arial"/>
          <w:sz w:val="24"/>
          <w:szCs w:val="24"/>
        </w:rPr>
        <w:t>When faced with difficult circumstances in one's line of work, the capacity to think creatively and effectively under pressure is a problem-solving capability</w:t>
      </w:r>
      <w:r w:rsidR="00532408" w:rsidRPr="00FA6A82">
        <w:rPr>
          <w:rFonts w:ascii="Arial" w:hAnsi="Arial" w:cs="Arial"/>
          <w:sz w:val="24"/>
          <w:szCs w:val="24"/>
        </w:rPr>
        <w:t xml:space="preserve"> (Dr. R. </w:t>
      </w:r>
      <w:proofErr w:type="spellStart"/>
      <w:r w:rsidR="00532408" w:rsidRPr="00FA6A82">
        <w:rPr>
          <w:rFonts w:ascii="Arial" w:hAnsi="Arial" w:cs="Arial"/>
          <w:sz w:val="24"/>
          <w:szCs w:val="24"/>
        </w:rPr>
        <w:t>Hemanalini</w:t>
      </w:r>
      <w:proofErr w:type="spellEnd"/>
      <w:r w:rsidR="00532408" w:rsidRPr="00FA6A82">
        <w:rPr>
          <w:rFonts w:ascii="Arial" w:hAnsi="Arial" w:cs="Arial"/>
          <w:sz w:val="24"/>
          <w:szCs w:val="24"/>
        </w:rPr>
        <w:t>, 2011)</w:t>
      </w:r>
      <w:r w:rsidR="00E123C8" w:rsidRPr="00FA6A82">
        <w:rPr>
          <w:rFonts w:ascii="Arial" w:hAnsi="Arial" w:cs="Arial"/>
          <w:sz w:val="24"/>
          <w:szCs w:val="24"/>
        </w:rPr>
        <w:t xml:space="preserve">. This is particularly important for workers of British Airways who operate in big </w:t>
      </w:r>
      <w:r w:rsidR="00B71F03" w:rsidRPr="00FA6A82">
        <w:rPr>
          <w:rFonts w:ascii="Arial" w:hAnsi="Arial" w:cs="Arial"/>
          <w:sz w:val="24"/>
          <w:szCs w:val="24"/>
        </w:rPr>
        <w:t>organizations</w:t>
      </w:r>
      <w:r w:rsidR="00E123C8" w:rsidRPr="00FA6A82">
        <w:rPr>
          <w:rFonts w:ascii="Arial" w:hAnsi="Arial" w:cs="Arial"/>
          <w:sz w:val="24"/>
          <w:szCs w:val="24"/>
        </w:rPr>
        <w:t xml:space="preserve"> or in teams, since it pertains to the management of large-scale activities. </w:t>
      </w:r>
    </w:p>
    <w:p w14:paraId="7599F85E" w14:textId="77777777" w:rsidR="00254202" w:rsidRPr="00FA6A82" w:rsidRDefault="00553335" w:rsidP="0019565E">
      <w:pPr>
        <w:pStyle w:val="H2"/>
        <w:rPr>
          <w:rFonts w:cs="Arial"/>
        </w:rPr>
      </w:pPr>
      <w:bookmarkStart w:id="8" w:name="_Toc109587723"/>
      <w:r w:rsidRPr="00FA6A82">
        <w:rPr>
          <w:rFonts w:cs="Arial"/>
        </w:rPr>
        <w:t>D</w:t>
      </w:r>
      <w:r w:rsidR="003617B7" w:rsidRPr="00FA6A82">
        <w:rPr>
          <w:rFonts w:cs="Arial"/>
        </w:rPr>
        <w:t xml:space="preserve">evelop </w:t>
      </w:r>
      <w:r w:rsidR="001D0C38" w:rsidRPr="00FA6A82">
        <w:rPr>
          <w:rFonts w:cs="Arial"/>
        </w:rPr>
        <w:t>operational</w:t>
      </w:r>
      <w:r w:rsidR="003138CE" w:rsidRPr="00FA6A82">
        <w:rPr>
          <w:rFonts w:cs="Arial"/>
        </w:rPr>
        <w:t xml:space="preserve"> task </w:t>
      </w:r>
      <w:r w:rsidR="00462A7D" w:rsidRPr="00FA6A82">
        <w:rPr>
          <w:rFonts w:cs="Arial"/>
        </w:rPr>
        <w:t xml:space="preserve">for </w:t>
      </w:r>
      <w:r w:rsidR="005B33D3" w:rsidRPr="00FA6A82">
        <w:rPr>
          <w:rFonts w:cs="Arial"/>
        </w:rPr>
        <w:t>efficiency</w:t>
      </w:r>
      <w:r w:rsidR="005C044E" w:rsidRPr="00FA6A82">
        <w:rPr>
          <w:rFonts w:cs="Arial"/>
        </w:rPr>
        <w:t>:</w:t>
      </w:r>
      <w:bookmarkEnd w:id="8"/>
      <w:r w:rsidR="005C044E" w:rsidRPr="00FA6A82">
        <w:rPr>
          <w:rFonts w:cs="Arial"/>
        </w:rPr>
        <w:t xml:space="preserve"> </w:t>
      </w:r>
      <w:r w:rsidR="005B33D3" w:rsidRPr="00FA6A82">
        <w:rPr>
          <w:rFonts w:cs="Arial"/>
        </w:rPr>
        <w:t xml:space="preserve"> </w:t>
      </w:r>
      <w:r w:rsidR="001D0C38" w:rsidRPr="00FA6A82">
        <w:rPr>
          <w:rFonts w:cs="Arial"/>
        </w:rPr>
        <w:t xml:space="preserve"> </w:t>
      </w:r>
    </w:p>
    <w:p w14:paraId="2EDA2C1B" w14:textId="77777777" w:rsidR="003438A9" w:rsidRPr="00FA6A82" w:rsidRDefault="008D25D6" w:rsidP="0019565E">
      <w:pPr>
        <w:pStyle w:val="ListParagraph"/>
        <w:numPr>
          <w:ilvl w:val="0"/>
          <w:numId w:val="1"/>
        </w:numPr>
        <w:spacing w:line="360" w:lineRule="auto"/>
        <w:jc w:val="both"/>
        <w:rPr>
          <w:rFonts w:ascii="Arial" w:hAnsi="Arial" w:cs="Arial"/>
          <w:sz w:val="24"/>
          <w:szCs w:val="24"/>
        </w:rPr>
      </w:pPr>
      <w:r w:rsidRPr="00FA6A82">
        <w:rPr>
          <w:rFonts w:ascii="Arial" w:hAnsi="Arial" w:cs="Arial"/>
          <w:sz w:val="24"/>
          <w:szCs w:val="24"/>
        </w:rPr>
        <w:t xml:space="preserve">Adapt </w:t>
      </w:r>
      <w:r w:rsidR="000A355F" w:rsidRPr="00FA6A82">
        <w:rPr>
          <w:rFonts w:ascii="Arial" w:hAnsi="Arial" w:cs="Arial"/>
          <w:sz w:val="24"/>
          <w:szCs w:val="24"/>
        </w:rPr>
        <w:t xml:space="preserve">modern </w:t>
      </w:r>
      <w:r w:rsidR="00426F74" w:rsidRPr="00FA6A82">
        <w:rPr>
          <w:rFonts w:ascii="Arial" w:hAnsi="Arial" w:cs="Arial"/>
          <w:sz w:val="24"/>
          <w:szCs w:val="24"/>
        </w:rPr>
        <w:t>technology</w:t>
      </w:r>
      <w:r w:rsidR="00D06B39" w:rsidRPr="00FA6A82">
        <w:rPr>
          <w:rFonts w:ascii="Arial" w:hAnsi="Arial" w:cs="Arial"/>
          <w:sz w:val="24"/>
          <w:szCs w:val="24"/>
        </w:rPr>
        <w:t xml:space="preserve">: </w:t>
      </w:r>
      <w:r w:rsidR="00C06054" w:rsidRPr="00FA6A82">
        <w:rPr>
          <w:rFonts w:ascii="Arial" w:hAnsi="Arial" w:cs="Arial"/>
          <w:sz w:val="24"/>
          <w:szCs w:val="24"/>
        </w:rPr>
        <w:t xml:space="preserve">In order to enhance BA's overall dependability in the near term as well as over the longer term, the operations management team will require access to a variety of strategies and approaches. This group's primary responsibility is to manage the many operational systems and processes used by the </w:t>
      </w:r>
      <w:r w:rsidR="000B0A59" w:rsidRPr="00FA6A82">
        <w:rPr>
          <w:rFonts w:ascii="Arial" w:hAnsi="Arial" w:cs="Arial"/>
          <w:sz w:val="24"/>
          <w:szCs w:val="24"/>
        </w:rPr>
        <w:t>organization</w:t>
      </w:r>
      <w:r w:rsidR="00C06054" w:rsidRPr="00FA6A82">
        <w:rPr>
          <w:rFonts w:ascii="Arial" w:hAnsi="Arial" w:cs="Arial"/>
          <w:sz w:val="24"/>
          <w:szCs w:val="24"/>
        </w:rPr>
        <w:t>, as well as to create and improve such systems and procedures</w:t>
      </w:r>
      <w:r w:rsidR="0008218C" w:rsidRPr="00FA6A82">
        <w:rPr>
          <w:rFonts w:ascii="Arial" w:hAnsi="Arial" w:cs="Arial"/>
          <w:sz w:val="24"/>
          <w:szCs w:val="24"/>
        </w:rPr>
        <w:t xml:space="preserve"> (</w:t>
      </w:r>
      <w:proofErr w:type="spellStart"/>
      <w:r w:rsidR="0008218C" w:rsidRPr="00FA6A82">
        <w:rPr>
          <w:rFonts w:ascii="Arial" w:hAnsi="Arial" w:cs="Arial"/>
          <w:sz w:val="24"/>
          <w:szCs w:val="24"/>
        </w:rPr>
        <w:t>Shiroshita</w:t>
      </w:r>
      <w:proofErr w:type="spellEnd"/>
      <w:r w:rsidR="0008218C" w:rsidRPr="00FA6A82">
        <w:rPr>
          <w:rFonts w:ascii="Arial" w:hAnsi="Arial" w:cs="Arial"/>
          <w:sz w:val="24"/>
          <w:szCs w:val="24"/>
        </w:rPr>
        <w:t>, 2010)</w:t>
      </w:r>
      <w:r w:rsidR="00C06054" w:rsidRPr="00FA6A82">
        <w:rPr>
          <w:rFonts w:ascii="Arial" w:hAnsi="Arial" w:cs="Arial"/>
          <w:sz w:val="24"/>
          <w:szCs w:val="24"/>
        </w:rPr>
        <w:t xml:space="preserve">. The team in charge of operations management has </w:t>
      </w:r>
      <w:r w:rsidR="000B0A59" w:rsidRPr="00FA6A82">
        <w:rPr>
          <w:rFonts w:ascii="Arial" w:hAnsi="Arial" w:cs="Arial"/>
          <w:sz w:val="24"/>
          <w:szCs w:val="24"/>
        </w:rPr>
        <w:t>recognized</w:t>
      </w:r>
      <w:r w:rsidR="00C06054" w:rsidRPr="00FA6A82">
        <w:rPr>
          <w:rFonts w:ascii="Arial" w:hAnsi="Arial" w:cs="Arial"/>
          <w:sz w:val="24"/>
          <w:szCs w:val="24"/>
        </w:rPr>
        <w:t xml:space="preserve"> the value of using information technology and has put plans into action to make this change. This will help the </w:t>
      </w:r>
      <w:r w:rsidR="000B0A59" w:rsidRPr="00FA6A82">
        <w:rPr>
          <w:rFonts w:ascii="Arial" w:hAnsi="Arial" w:cs="Arial"/>
          <w:sz w:val="24"/>
          <w:szCs w:val="24"/>
        </w:rPr>
        <w:t>organization</w:t>
      </w:r>
      <w:r w:rsidR="00C06054" w:rsidRPr="00FA6A82">
        <w:rPr>
          <w:rFonts w:ascii="Arial" w:hAnsi="Arial" w:cs="Arial"/>
          <w:sz w:val="24"/>
          <w:szCs w:val="24"/>
        </w:rPr>
        <w:t xml:space="preserve"> be more reliable overall (IT). As a direct consequence of this, information technology networks link all parts of the </w:t>
      </w:r>
      <w:r w:rsidR="000B0A59" w:rsidRPr="00FA6A82">
        <w:rPr>
          <w:rFonts w:ascii="Arial" w:hAnsi="Arial" w:cs="Arial"/>
          <w:sz w:val="24"/>
          <w:szCs w:val="24"/>
        </w:rPr>
        <w:t>organization</w:t>
      </w:r>
      <w:r w:rsidR="00C06054" w:rsidRPr="00FA6A82">
        <w:rPr>
          <w:rFonts w:ascii="Arial" w:hAnsi="Arial" w:cs="Arial"/>
          <w:sz w:val="24"/>
          <w:szCs w:val="24"/>
        </w:rPr>
        <w:t>. The firm believes that it has been able to boost its overall operating efficiency as a direct consequence of implementing this approach, which has provided it with an edge over its rivals not just in Europe, but also abroad</w:t>
      </w:r>
      <w:r w:rsidR="001775D1" w:rsidRPr="00FA6A82">
        <w:rPr>
          <w:rFonts w:ascii="Arial" w:hAnsi="Arial" w:cs="Arial"/>
          <w:sz w:val="24"/>
          <w:szCs w:val="24"/>
        </w:rPr>
        <w:t xml:space="preserve"> (Law teacher, 2020)</w:t>
      </w:r>
      <w:r w:rsidR="00C06054" w:rsidRPr="00FA6A82">
        <w:rPr>
          <w:rFonts w:ascii="Arial" w:hAnsi="Arial" w:cs="Arial"/>
          <w:sz w:val="24"/>
          <w:szCs w:val="24"/>
        </w:rPr>
        <w:t xml:space="preserve">. </w:t>
      </w:r>
      <w:r w:rsidR="00426F74" w:rsidRPr="00FA6A82">
        <w:rPr>
          <w:rFonts w:ascii="Arial" w:hAnsi="Arial" w:cs="Arial"/>
          <w:sz w:val="24"/>
          <w:szCs w:val="24"/>
        </w:rPr>
        <w:t xml:space="preserve"> </w:t>
      </w:r>
    </w:p>
    <w:p w14:paraId="02DAC853" w14:textId="77777777" w:rsidR="005820FD" w:rsidRPr="00FA6A82" w:rsidRDefault="00AC3801" w:rsidP="0019565E">
      <w:pPr>
        <w:pStyle w:val="ListParagraph"/>
        <w:numPr>
          <w:ilvl w:val="0"/>
          <w:numId w:val="1"/>
        </w:numPr>
        <w:spacing w:line="360" w:lineRule="auto"/>
        <w:jc w:val="both"/>
        <w:rPr>
          <w:rFonts w:ascii="Arial" w:hAnsi="Arial" w:cs="Arial"/>
          <w:sz w:val="24"/>
          <w:szCs w:val="24"/>
        </w:rPr>
      </w:pPr>
      <w:r w:rsidRPr="00FA6A82">
        <w:rPr>
          <w:rFonts w:ascii="Arial" w:hAnsi="Arial" w:cs="Arial"/>
          <w:sz w:val="24"/>
          <w:szCs w:val="24"/>
        </w:rPr>
        <w:t>Develop operational activity</w:t>
      </w:r>
      <w:r w:rsidR="00087ABE" w:rsidRPr="00FA6A82">
        <w:rPr>
          <w:rFonts w:ascii="Arial" w:hAnsi="Arial" w:cs="Arial"/>
          <w:sz w:val="24"/>
          <w:szCs w:val="24"/>
        </w:rPr>
        <w:t xml:space="preserve">: </w:t>
      </w:r>
      <w:r w:rsidR="001B474D" w:rsidRPr="00FA6A82">
        <w:rPr>
          <w:rFonts w:ascii="Arial" w:hAnsi="Arial" w:cs="Arial"/>
          <w:sz w:val="24"/>
          <w:szCs w:val="24"/>
        </w:rPr>
        <w:t xml:space="preserve">In order to ensure BA's long-term survival, it has been argued that personnel remuneration should be reduced. According to the Civil Aviation Authority, British Airways pilots and cabin staff members make up to twice as much as their </w:t>
      </w:r>
      <w:r w:rsidR="001775D1" w:rsidRPr="00FA6A82">
        <w:rPr>
          <w:rFonts w:ascii="Arial" w:hAnsi="Arial" w:cs="Arial"/>
          <w:sz w:val="24"/>
          <w:szCs w:val="24"/>
        </w:rPr>
        <w:t xml:space="preserve">counterparts at other airlines. </w:t>
      </w:r>
      <w:r w:rsidR="001B474D" w:rsidRPr="00FA6A82">
        <w:rPr>
          <w:rFonts w:ascii="Arial" w:hAnsi="Arial" w:cs="Arial"/>
          <w:sz w:val="24"/>
          <w:szCs w:val="24"/>
        </w:rPr>
        <w:t>As well as the physical buildings and equipment of the service, the attention should be made on the personnel. Building a profit-sharing scheme and delivering quick service should be given more priority</w:t>
      </w:r>
      <w:r w:rsidRPr="00FA6A82">
        <w:rPr>
          <w:rFonts w:ascii="Arial" w:hAnsi="Arial" w:cs="Arial"/>
          <w:sz w:val="24"/>
          <w:szCs w:val="24"/>
        </w:rPr>
        <w:t xml:space="preserve"> (Dunn, 2022)</w:t>
      </w:r>
      <w:r w:rsidR="001B474D" w:rsidRPr="00FA6A82">
        <w:rPr>
          <w:rFonts w:ascii="Arial" w:hAnsi="Arial" w:cs="Arial"/>
          <w:sz w:val="24"/>
          <w:szCs w:val="24"/>
        </w:rPr>
        <w:t>. Knowledgeable and capable individuals are the most effective communicators of confidence and trust. British Airways (BA) strives to provide each and every one of its customers with a pleasant travel experience. However, when comparing British Airways to other major airlines, such as Virgin America, its high prices must be taken into account</w:t>
      </w:r>
      <w:r w:rsidR="001775D1" w:rsidRPr="00FA6A82">
        <w:rPr>
          <w:rFonts w:ascii="Arial" w:hAnsi="Arial" w:cs="Arial"/>
          <w:sz w:val="24"/>
          <w:szCs w:val="24"/>
        </w:rPr>
        <w:t xml:space="preserve"> (Dunn, 2022)</w:t>
      </w:r>
      <w:r w:rsidR="001B474D" w:rsidRPr="00FA6A82">
        <w:rPr>
          <w:rFonts w:ascii="Arial" w:hAnsi="Arial" w:cs="Arial"/>
          <w:sz w:val="24"/>
          <w:szCs w:val="24"/>
        </w:rPr>
        <w:t xml:space="preserve">. A last item to </w:t>
      </w:r>
      <w:r w:rsidR="00B571BB" w:rsidRPr="00FA6A82">
        <w:rPr>
          <w:rFonts w:ascii="Arial" w:hAnsi="Arial" w:cs="Arial"/>
          <w:sz w:val="24"/>
          <w:szCs w:val="24"/>
        </w:rPr>
        <w:lastRenderedPageBreak/>
        <w:t>emphasize</w:t>
      </w:r>
      <w:r w:rsidR="001B474D" w:rsidRPr="00FA6A82">
        <w:rPr>
          <w:rFonts w:ascii="Arial" w:hAnsi="Arial" w:cs="Arial"/>
          <w:sz w:val="24"/>
          <w:szCs w:val="24"/>
        </w:rPr>
        <w:t xml:space="preserve"> is that British Airways (BA) should be informed of current events occurring on the world stage. As a consequence of political turmoil, these occurrences include both terrorist attacks and variations in Middle Eastern gasoline prices.</w:t>
      </w:r>
    </w:p>
    <w:p w14:paraId="1E43DAB1" w14:textId="77777777" w:rsidR="001B474D" w:rsidRPr="00FA6A82" w:rsidRDefault="000806CC" w:rsidP="0019565E">
      <w:pPr>
        <w:pStyle w:val="ListParagraph"/>
        <w:numPr>
          <w:ilvl w:val="0"/>
          <w:numId w:val="1"/>
        </w:numPr>
        <w:spacing w:line="360" w:lineRule="auto"/>
        <w:jc w:val="both"/>
        <w:rPr>
          <w:rFonts w:ascii="Arial" w:hAnsi="Arial" w:cs="Arial"/>
          <w:sz w:val="24"/>
          <w:szCs w:val="24"/>
        </w:rPr>
      </w:pPr>
      <w:r w:rsidRPr="00FA6A82">
        <w:rPr>
          <w:rFonts w:ascii="Arial" w:hAnsi="Arial" w:cs="Arial"/>
          <w:sz w:val="24"/>
          <w:szCs w:val="24"/>
        </w:rPr>
        <w:t xml:space="preserve">Develop </w:t>
      </w:r>
      <w:r w:rsidR="00C357A2" w:rsidRPr="00FA6A82">
        <w:rPr>
          <w:rFonts w:ascii="Arial" w:hAnsi="Arial" w:cs="Arial"/>
          <w:sz w:val="24"/>
          <w:szCs w:val="24"/>
        </w:rPr>
        <w:t xml:space="preserve">information </w:t>
      </w:r>
      <w:r w:rsidR="00496C25" w:rsidRPr="00FA6A82">
        <w:rPr>
          <w:rFonts w:ascii="Arial" w:hAnsi="Arial" w:cs="Arial"/>
          <w:sz w:val="24"/>
          <w:szCs w:val="24"/>
        </w:rPr>
        <w:t xml:space="preserve">management </w:t>
      </w:r>
      <w:r w:rsidR="00E64241" w:rsidRPr="00FA6A82">
        <w:rPr>
          <w:rFonts w:ascii="Arial" w:hAnsi="Arial" w:cs="Arial"/>
          <w:sz w:val="24"/>
          <w:szCs w:val="24"/>
        </w:rPr>
        <w:t xml:space="preserve">system: </w:t>
      </w:r>
      <w:r w:rsidR="003E6468" w:rsidRPr="00FA6A82">
        <w:rPr>
          <w:rFonts w:ascii="Arial" w:hAnsi="Arial" w:cs="Arial"/>
          <w:sz w:val="24"/>
          <w:szCs w:val="24"/>
        </w:rPr>
        <w:t xml:space="preserve">The efficient dissemination of information is an important component of every successful company. The flow of information and materials into and out of the </w:t>
      </w:r>
      <w:r w:rsidR="00454E37" w:rsidRPr="00FA6A82">
        <w:rPr>
          <w:rFonts w:ascii="Arial" w:hAnsi="Arial" w:cs="Arial"/>
          <w:sz w:val="24"/>
          <w:szCs w:val="24"/>
        </w:rPr>
        <w:t>organization</w:t>
      </w:r>
      <w:r w:rsidR="003E6468" w:rsidRPr="00FA6A82">
        <w:rPr>
          <w:rFonts w:ascii="Arial" w:hAnsi="Arial" w:cs="Arial"/>
          <w:sz w:val="24"/>
          <w:szCs w:val="24"/>
        </w:rPr>
        <w:t xml:space="preserve"> is governed by the management information system that BA has built using its electronic database</w:t>
      </w:r>
      <w:r w:rsidR="009202CE" w:rsidRPr="00FA6A82">
        <w:rPr>
          <w:rFonts w:ascii="Arial" w:hAnsi="Arial" w:cs="Arial"/>
          <w:sz w:val="24"/>
          <w:szCs w:val="24"/>
        </w:rPr>
        <w:t xml:space="preserve"> (Law teacher, 2020)</w:t>
      </w:r>
      <w:r w:rsidR="003E6468" w:rsidRPr="00FA6A82">
        <w:rPr>
          <w:rFonts w:ascii="Arial" w:hAnsi="Arial" w:cs="Arial"/>
          <w:sz w:val="24"/>
          <w:szCs w:val="24"/>
        </w:rPr>
        <w:t>. This management information system is very effective and efficient. On the other hand, this system is responsible for connecting all of the operational components of the business</w:t>
      </w:r>
      <w:r w:rsidR="0008218C" w:rsidRPr="00FA6A82">
        <w:rPr>
          <w:rFonts w:ascii="Arial" w:hAnsi="Arial" w:cs="Arial"/>
          <w:sz w:val="24"/>
          <w:szCs w:val="24"/>
        </w:rPr>
        <w:t xml:space="preserve"> (</w:t>
      </w:r>
      <w:proofErr w:type="spellStart"/>
      <w:r w:rsidR="0008218C" w:rsidRPr="00FA6A82">
        <w:rPr>
          <w:rFonts w:ascii="Arial" w:hAnsi="Arial" w:cs="Arial"/>
          <w:sz w:val="24"/>
          <w:szCs w:val="24"/>
        </w:rPr>
        <w:t>Gargate</w:t>
      </w:r>
      <w:proofErr w:type="spellEnd"/>
      <w:r w:rsidR="0008218C" w:rsidRPr="00FA6A82">
        <w:rPr>
          <w:rFonts w:ascii="Arial" w:hAnsi="Arial" w:cs="Arial"/>
          <w:sz w:val="24"/>
          <w:szCs w:val="24"/>
        </w:rPr>
        <w:t xml:space="preserve"> and </w:t>
      </w:r>
      <w:proofErr w:type="spellStart"/>
      <w:r w:rsidR="0008218C" w:rsidRPr="00FA6A82">
        <w:rPr>
          <w:rFonts w:ascii="Arial" w:hAnsi="Arial" w:cs="Arial"/>
          <w:sz w:val="24"/>
          <w:szCs w:val="24"/>
        </w:rPr>
        <w:t>Momaya</w:t>
      </w:r>
      <w:proofErr w:type="spellEnd"/>
      <w:r w:rsidR="0008218C" w:rsidRPr="00FA6A82">
        <w:rPr>
          <w:rFonts w:ascii="Arial" w:hAnsi="Arial" w:cs="Arial"/>
          <w:sz w:val="24"/>
          <w:szCs w:val="24"/>
        </w:rPr>
        <w:t>, 2018)</w:t>
      </w:r>
      <w:r w:rsidR="003E6468" w:rsidRPr="00FA6A82">
        <w:rPr>
          <w:rFonts w:ascii="Arial" w:hAnsi="Arial" w:cs="Arial"/>
          <w:sz w:val="24"/>
          <w:szCs w:val="24"/>
        </w:rPr>
        <w:t xml:space="preserve">. In addition to this, it serves to link the many technologies that are responsible for the operation of the electronic database network. In addition to this, BA has to establish a multifunctional system that can act as a control mechanism for critical internal processes like design, research, and engineering. </w:t>
      </w:r>
    </w:p>
    <w:p w14:paraId="2C29772B" w14:textId="77777777" w:rsidR="00B801C9" w:rsidRPr="00FA6A82" w:rsidRDefault="00B801C9" w:rsidP="0019565E">
      <w:pPr>
        <w:pStyle w:val="ListParagraph"/>
        <w:numPr>
          <w:ilvl w:val="0"/>
          <w:numId w:val="1"/>
        </w:numPr>
        <w:spacing w:line="360" w:lineRule="auto"/>
        <w:jc w:val="both"/>
        <w:rPr>
          <w:rFonts w:ascii="Arial" w:hAnsi="Arial" w:cs="Arial"/>
          <w:sz w:val="24"/>
          <w:szCs w:val="24"/>
        </w:rPr>
      </w:pPr>
      <w:r w:rsidRPr="00FA6A82">
        <w:rPr>
          <w:rFonts w:ascii="Arial" w:hAnsi="Arial" w:cs="Arial"/>
          <w:sz w:val="24"/>
          <w:szCs w:val="24"/>
        </w:rPr>
        <w:t xml:space="preserve">Develop </w:t>
      </w:r>
      <w:r w:rsidR="00C827D4" w:rsidRPr="00FA6A82">
        <w:rPr>
          <w:rFonts w:ascii="Arial" w:hAnsi="Arial" w:cs="Arial"/>
          <w:sz w:val="24"/>
          <w:szCs w:val="24"/>
        </w:rPr>
        <w:t>effective</w:t>
      </w:r>
      <w:r w:rsidR="000A6A39" w:rsidRPr="00FA6A82">
        <w:rPr>
          <w:rFonts w:ascii="Arial" w:hAnsi="Arial" w:cs="Arial"/>
          <w:sz w:val="24"/>
          <w:szCs w:val="24"/>
        </w:rPr>
        <w:t xml:space="preserve"> </w:t>
      </w:r>
      <w:r w:rsidR="006F640C" w:rsidRPr="00FA6A82">
        <w:rPr>
          <w:rFonts w:ascii="Arial" w:hAnsi="Arial" w:cs="Arial"/>
          <w:sz w:val="24"/>
          <w:szCs w:val="24"/>
        </w:rPr>
        <w:t xml:space="preserve">distribution </w:t>
      </w:r>
      <w:r w:rsidR="00BE770F" w:rsidRPr="00FA6A82">
        <w:rPr>
          <w:rFonts w:ascii="Arial" w:hAnsi="Arial" w:cs="Arial"/>
          <w:sz w:val="24"/>
          <w:szCs w:val="24"/>
        </w:rPr>
        <w:t>channel</w:t>
      </w:r>
      <w:r w:rsidR="00047BA5" w:rsidRPr="00FA6A82">
        <w:rPr>
          <w:rFonts w:ascii="Arial" w:hAnsi="Arial" w:cs="Arial"/>
          <w:sz w:val="24"/>
          <w:szCs w:val="24"/>
        </w:rPr>
        <w:t xml:space="preserve">: </w:t>
      </w:r>
      <w:r w:rsidR="00F373E1" w:rsidRPr="00FA6A82">
        <w:rPr>
          <w:rFonts w:ascii="Arial" w:hAnsi="Arial" w:cs="Arial"/>
          <w:sz w:val="24"/>
          <w:szCs w:val="24"/>
        </w:rPr>
        <w:t>BA must create two distribution tactics in order to communicate with its clients successfully</w:t>
      </w:r>
      <w:r w:rsidR="009202CE" w:rsidRPr="00FA6A82">
        <w:rPr>
          <w:rFonts w:ascii="Arial" w:hAnsi="Arial" w:cs="Arial"/>
          <w:sz w:val="24"/>
          <w:szCs w:val="24"/>
        </w:rPr>
        <w:t xml:space="preserve"> (Gov.uk, 2016)</w:t>
      </w:r>
      <w:r w:rsidR="00F373E1" w:rsidRPr="00FA6A82">
        <w:rPr>
          <w:rFonts w:ascii="Arial" w:hAnsi="Arial" w:cs="Arial"/>
          <w:sz w:val="24"/>
          <w:szCs w:val="24"/>
        </w:rPr>
        <w:t>. Moreover, users may purchase flights directly via the British Airways reservation system. Important feature: you have complete control throughout the whole reservation process. This technique also significantly cuts its distribution costs</w:t>
      </w:r>
      <w:r w:rsidR="00AC3801" w:rsidRPr="00FA6A82">
        <w:rPr>
          <w:rFonts w:ascii="Arial" w:hAnsi="Arial" w:cs="Arial"/>
          <w:sz w:val="24"/>
          <w:szCs w:val="24"/>
        </w:rPr>
        <w:t xml:space="preserve"> (M Rahman, 2021)</w:t>
      </w:r>
      <w:r w:rsidR="00F373E1" w:rsidRPr="00FA6A82">
        <w:rPr>
          <w:rFonts w:ascii="Arial" w:hAnsi="Arial" w:cs="Arial"/>
          <w:sz w:val="24"/>
          <w:szCs w:val="24"/>
        </w:rPr>
        <w:t xml:space="preserve">. A third-party distribution method is also possible, in which the corporation partners with third-party </w:t>
      </w:r>
      <w:r w:rsidR="00E550F7" w:rsidRPr="00FA6A82">
        <w:rPr>
          <w:rFonts w:ascii="Arial" w:hAnsi="Arial" w:cs="Arial"/>
          <w:sz w:val="24"/>
          <w:szCs w:val="24"/>
        </w:rPr>
        <w:t>organizations</w:t>
      </w:r>
      <w:r w:rsidR="00F373E1" w:rsidRPr="00FA6A82">
        <w:rPr>
          <w:rFonts w:ascii="Arial" w:hAnsi="Arial" w:cs="Arial"/>
          <w:sz w:val="24"/>
          <w:szCs w:val="24"/>
        </w:rPr>
        <w:t xml:space="preserve"> such as travel agents. Despite the fact that this strategy would increase BA's total distribution expenses, it will also increase BA's overall revenues by expanding the airline's global customer base. </w:t>
      </w:r>
      <w:r w:rsidR="00BE770F" w:rsidRPr="00FA6A82">
        <w:rPr>
          <w:rFonts w:ascii="Arial" w:hAnsi="Arial" w:cs="Arial"/>
          <w:sz w:val="24"/>
          <w:szCs w:val="24"/>
        </w:rPr>
        <w:t xml:space="preserve"> </w:t>
      </w:r>
      <w:r w:rsidR="00C827D4" w:rsidRPr="00FA6A82">
        <w:rPr>
          <w:rFonts w:ascii="Arial" w:hAnsi="Arial" w:cs="Arial"/>
          <w:sz w:val="24"/>
          <w:szCs w:val="24"/>
        </w:rPr>
        <w:t xml:space="preserve"> </w:t>
      </w:r>
    </w:p>
    <w:p w14:paraId="4DCD864F" w14:textId="77777777" w:rsidR="00CE722F" w:rsidRPr="00FA6A82" w:rsidRDefault="00CE722F" w:rsidP="0019565E">
      <w:pPr>
        <w:spacing w:line="360" w:lineRule="auto"/>
        <w:jc w:val="both"/>
        <w:rPr>
          <w:rFonts w:ascii="Arial" w:hAnsi="Arial" w:cs="Arial"/>
          <w:sz w:val="24"/>
          <w:szCs w:val="24"/>
        </w:rPr>
      </w:pPr>
    </w:p>
    <w:p w14:paraId="60A66ECC" w14:textId="77777777" w:rsidR="00041335" w:rsidRPr="00FA6A82" w:rsidRDefault="00041335" w:rsidP="0019565E">
      <w:pPr>
        <w:spacing w:line="360" w:lineRule="auto"/>
        <w:jc w:val="both"/>
        <w:rPr>
          <w:rFonts w:ascii="Arial" w:hAnsi="Arial" w:cs="Arial"/>
          <w:sz w:val="24"/>
          <w:szCs w:val="24"/>
        </w:rPr>
      </w:pPr>
    </w:p>
    <w:p w14:paraId="6BF569BD" w14:textId="77777777" w:rsidR="00700C82" w:rsidRPr="00FA6A82" w:rsidRDefault="00700C82" w:rsidP="0019565E">
      <w:pPr>
        <w:spacing w:line="360" w:lineRule="auto"/>
        <w:jc w:val="both"/>
        <w:rPr>
          <w:rFonts w:ascii="Arial" w:hAnsi="Arial" w:cs="Arial"/>
          <w:sz w:val="24"/>
          <w:szCs w:val="24"/>
        </w:rPr>
      </w:pPr>
    </w:p>
    <w:p w14:paraId="40E66B80" w14:textId="728622E5" w:rsidR="00812685" w:rsidRPr="00FA6A82" w:rsidRDefault="007555F0" w:rsidP="0019565E">
      <w:pPr>
        <w:pStyle w:val="Heading1"/>
        <w:spacing w:line="360" w:lineRule="auto"/>
        <w:jc w:val="both"/>
        <w:rPr>
          <w:rFonts w:ascii="Arial" w:hAnsi="Arial" w:cs="Arial"/>
        </w:rPr>
      </w:pPr>
      <w:r w:rsidRPr="00FA6A82">
        <w:rPr>
          <w:rFonts w:ascii="Arial" w:hAnsi="Arial" w:cs="Arial"/>
        </w:rPr>
        <w:br w:type="column"/>
      </w:r>
      <w:bookmarkStart w:id="9" w:name="_Toc109587724"/>
      <w:r w:rsidR="00812685" w:rsidRPr="00FA6A82">
        <w:rPr>
          <w:rFonts w:ascii="Arial" w:hAnsi="Arial" w:cs="Arial"/>
        </w:rPr>
        <w:lastRenderedPageBreak/>
        <w:t>How Leadership can inspire and motivate staff members to improve performances</w:t>
      </w:r>
      <w:r w:rsidR="00E35F41" w:rsidRPr="00FA6A82">
        <w:rPr>
          <w:rFonts w:ascii="Arial" w:hAnsi="Arial" w:cs="Arial"/>
        </w:rPr>
        <w:t xml:space="preserve">: British </w:t>
      </w:r>
      <w:proofErr w:type="gramStart"/>
      <w:r w:rsidR="00E35F41" w:rsidRPr="00FA6A82">
        <w:rPr>
          <w:rFonts w:ascii="Arial" w:hAnsi="Arial" w:cs="Arial"/>
        </w:rPr>
        <w:t>Airways</w:t>
      </w:r>
      <w:bookmarkEnd w:id="9"/>
      <w:r w:rsidR="00E35F41" w:rsidRPr="00FA6A82">
        <w:rPr>
          <w:rFonts w:ascii="Arial" w:hAnsi="Arial" w:cs="Arial"/>
        </w:rPr>
        <w:t xml:space="preserve"> </w:t>
      </w:r>
      <w:r w:rsidR="00812685" w:rsidRPr="00FA6A82">
        <w:rPr>
          <w:rFonts w:ascii="Arial" w:hAnsi="Arial" w:cs="Arial"/>
        </w:rPr>
        <w:t xml:space="preserve"> </w:t>
      </w:r>
      <w:r w:rsidR="009C2C22">
        <w:rPr>
          <w:rFonts w:ascii="Arial" w:hAnsi="Arial" w:cs="Arial"/>
        </w:rPr>
        <w:t>(</w:t>
      </w:r>
      <w:proofErr w:type="gramEnd"/>
      <w:r w:rsidR="009C2C22" w:rsidRPr="004C4FC5">
        <w:rPr>
          <w:rFonts w:ascii="Arial" w:hAnsi="Arial" w:cs="Arial"/>
        </w:rPr>
        <w:t xml:space="preserve">Irina </w:t>
      </w:r>
      <w:proofErr w:type="spellStart"/>
      <w:r w:rsidR="009C2C22" w:rsidRPr="004C4FC5">
        <w:rPr>
          <w:rFonts w:ascii="Arial" w:hAnsi="Arial" w:cs="Arial"/>
        </w:rPr>
        <w:t>Caraus</w:t>
      </w:r>
      <w:proofErr w:type="spellEnd"/>
      <w:r w:rsidR="009C2C22" w:rsidRPr="004C4FC5">
        <w:rPr>
          <w:rFonts w:ascii="Arial" w:hAnsi="Arial" w:cs="Arial"/>
        </w:rPr>
        <w:t>- 2114611)</w:t>
      </w:r>
    </w:p>
    <w:p w14:paraId="62B6E072" w14:textId="77777777" w:rsidR="00BA688B" w:rsidRPr="00FA6A82" w:rsidRDefault="00BA688B" w:rsidP="0019565E">
      <w:pPr>
        <w:spacing w:line="360" w:lineRule="auto"/>
        <w:jc w:val="both"/>
        <w:rPr>
          <w:rFonts w:ascii="Arial" w:hAnsi="Arial" w:cs="Arial"/>
          <w:sz w:val="24"/>
          <w:szCs w:val="24"/>
        </w:rPr>
      </w:pPr>
      <w:r w:rsidRPr="00FA6A82">
        <w:rPr>
          <w:rFonts w:ascii="Arial" w:hAnsi="Arial" w:cs="Arial"/>
          <w:sz w:val="24"/>
          <w:szCs w:val="24"/>
        </w:rPr>
        <w:t>According to Wagner and Hollenbeck (2010), the authoritarian leadership style is the one that is most prevalent at BA. As an example, the upper management at BA has the expectation that all employees would adhere to the company's predetermined policies and protocols. The vast majority of interactions between employees and employers in the organization are conducted in a manner that is quite formal. The enormous distance that exists between management and workers, as well as the high level of segmentation that exists between the many operations that an organization engages in, may both be attributed to a leadership style that is authoritarian</w:t>
      </w:r>
      <w:r w:rsidR="00126020" w:rsidRPr="00FA6A82">
        <w:rPr>
          <w:rFonts w:ascii="Arial" w:hAnsi="Arial" w:cs="Arial"/>
          <w:sz w:val="24"/>
          <w:szCs w:val="24"/>
        </w:rPr>
        <w:t xml:space="preserve"> (</w:t>
      </w:r>
      <w:proofErr w:type="spellStart"/>
      <w:r w:rsidR="00126020" w:rsidRPr="00FA6A82">
        <w:rPr>
          <w:rFonts w:ascii="Arial" w:hAnsi="Arial" w:cs="Arial"/>
          <w:sz w:val="24"/>
          <w:szCs w:val="24"/>
        </w:rPr>
        <w:t>Starren</w:t>
      </w:r>
      <w:proofErr w:type="spellEnd"/>
      <w:r w:rsidR="00126020" w:rsidRPr="00FA6A82">
        <w:rPr>
          <w:rFonts w:ascii="Arial" w:hAnsi="Arial" w:cs="Arial"/>
          <w:sz w:val="24"/>
          <w:szCs w:val="24"/>
        </w:rPr>
        <w:t>, 2016)</w:t>
      </w:r>
      <w:r w:rsidRPr="00FA6A82">
        <w:rPr>
          <w:rFonts w:ascii="Arial" w:hAnsi="Arial" w:cs="Arial"/>
          <w:sz w:val="24"/>
          <w:szCs w:val="24"/>
        </w:rPr>
        <w:t>. Some industry professionals believe that the formal structure of the business is at least partially to blame for the myriad of problems it is experi</w:t>
      </w:r>
      <w:r w:rsidR="00126020" w:rsidRPr="00FA6A82">
        <w:rPr>
          <w:rFonts w:ascii="Arial" w:hAnsi="Arial" w:cs="Arial"/>
          <w:sz w:val="24"/>
          <w:szCs w:val="24"/>
        </w:rPr>
        <w:t xml:space="preserve">encing with its human resources. </w:t>
      </w:r>
      <w:r w:rsidRPr="00FA6A82">
        <w:rPr>
          <w:rFonts w:ascii="Arial" w:hAnsi="Arial" w:cs="Arial"/>
          <w:sz w:val="24"/>
          <w:szCs w:val="24"/>
        </w:rPr>
        <w:t>According to Nelson and Quick (2008), many workers have the aspiration to work for a firm that fosters an environment that is conducive to open communication between management and employees.</w:t>
      </w:r>
    </w:p>
    <w:p w14:paraId="1CCD522E" w14:textId="77777777" w:rsidR="00BF7161" w:rsidRPr="00FA6A82" w:rsidRDefault="00DE4D01" w:rsidP="0019565E">
      <w:pPr>
        <w:pStyle w:val="H2"/>
        <w:rPr>
          <w:rFonts w:cs="Arial"/>
        </w:rPr>
      </w:pPr>
      <w:bookmarkStart w:id="10" w:name="_Toc109587725"/>
      <w:r w:rsidRPr="00FA6A82">
        <w:rPr>
          <w:rFonts w:cs="Arial"/>
        </w:rPr>
        <w:t>Employee motivation</w:t>
      </w:r>
      <w:r w:rsidR="004912EE" w:rsidRPr="00FA6A82">
        <w:rPr>
          <w:rFonts w:cs="Arial"/>
        </w:rPr>
        <w:t xml:space="preserve">: </w:t>
      </w:r>
      <w:r w:rsidR="00BF7161" w:rsidRPr="00FA6A82">
        <w:rPr>
          <w:rFonts w:cs="Arial"/>
        </w:rPr>
        <w:t>British Airways</w:t>
      </w:r>
      <w:bookmarkEnd w:id="10"/>
      <w:r w:rsidR="00BF7161" w:rsidRPr="00FA6A82">
        <w:rPr>
          <w:rFonts w:cs="Arial"/>
        </w:rPr>
        <w:t xml:space="preserve">  </w:t>
      </w:r>
    </w:p>
    <w:p w14:paraId="0BD65D3F" w14:textId="77777777" w:rsidR="002B7CEC" w:rsidRPr="00FA6A82" w:rsidRDefault="002B7CEC" w:rsidP="0019565E">
      <w:pPr>
        <w:spacing w:line="360" w:lineRule="auto"/>
        <w:jc w:val="both"/>
        <w:rPr>
          <w:rFonts w:ascii="Arial" w:hAnsi="Arial" w:cs="Arial"/>
          <w:sz w:val="24"/>
          <w:szCs w:val="24"/>
        </w:rPr>
      </w:pPr>
      <w:r w:rsidRPr="00FA6A82">
        <w:rPr>
          <w:rFonts w:ascii="Arial" w:hAnsi="Arial" w:cs="Arial"/>
          <w:sz w:val="24"/>
          <w:szCs w:val="24"/>
        </w:rPr>
        <w:t>According to Miner</w:t>
      </w:r>
      <w:r w:rsidR="009202CE" w:rsidRPr="00FA6A82">
        <w:rPr>
          <w:rFonts w:ascii="Arial" w:hAnsi="Arial" w:cs="Arial"/>
          <w:sz w:val="24"/>
          <w:szCs w:val="24"/>
        </w:rPr>
        <w:t xml:space="preserve"> (2005)</w:t>
      </w:r>
      <w:r w:rsidRPr="00FA6A82">
        <w:rPr>
          <w:rFonts w:ascii="Arial" w:hAnsi="Arial" w:cs="Arial"/>
          <w:sz w:val="24"/>
          <w:szCs w:val="24"/>
        </w:rPr>
        <w:t>, workers with high levels of energy are more likely to report being satisf</w:t>
      </w:r>
      <w:r w:rsidR="009202CE" w:rsidRPr="00FA6A82">
        <w:rPr>
          <w:rFonts w:ascii="Arial" w:hAnsi="Arial" w:cs="Arial"/>
          <w:sz w:val="24"/>
          <w:szCs w:val="24"/>
        </w:rPr>
        <w:t>ied with their employment</w:t>
      </w:r>
      <w:r w:rsidRPr="00FA6A82">
        <w:rPr>
          <w:rFonts w:ascii="Arial" w:hAnsi="Arial" w:cs="Arial"/>
          <w:sz w:val="24"/>
          <w:szCs w:val="24"/>
        </w:rPr>
        <w:t xml:space="preserve">. The degree to which an employee is motivated is directly influenced by many facets of BA's management and governance. These include modes of communication and decision-making procedures that have the potential to influence the motivation of staff members. According to Nelson and Quick's research, the highly </w:t>
      </w:r>
      <w:r w:rsidR="001B474D" w:rsidRPr="00FA6A82">
        <w:rPr>
          <w:rFonts w:ascii="Arial" w:hAnsi="Arial" w:cs="Arial"/>
          <w:sz w:val="24"/>
          <w:szCs w:val="24"/>
        </w:rPr>
        <w:t>centralized</w:t>
      </w:r>
      <w:r w:rsidRPr="00FA6A82">
        <w:rPr>
          <w:rFonts w:ascii="Arial" w:hAnsi="Arial" w:cs="Arial"/>
          <w:sz w:val="24"/>
          <w:szCs w:val="24"/>
        </w:rPr>
        <w:t xml:space="preserve"> nature of BA's decision-making structure is to blame for the low levels of employee motivation in the </w:t>
      </w:r>
      <w:r w:rsidR="001B474D" w:rsidRPr="00FA6A82">
        <w:rPr>
          <w:rFonts w:ascii="Arial" w:hAnsi="Arial" w:cs="Arial"/>
          <w:sz w:val="24"/>
          <w:szCs w:val="24"/>
        </w:rPr>
        <w:t>organization</w:t>
      </w:r>
      <w:r w:rsidRPr="00FA6A82">
        <w:rPr>
          <w:rFonts w:ascii="Arial" w:hAnsi="Arial" w:cs="Arial"/>
          <w:sz w:val="24"/>
          <w:szCs w:val="24"/>
        </w:rPr>
        <w:t xml:space="preserve">. On the surface, it would seem that BA managers allow their staff a great deal of leeway to experiment with new ideas and be creative in the performance of their </w:t>
      </w:r>
      <w:r w:rsidR="001B474D" w:rsidRPr="00FA6A82">
        <w:rPr>
          <w:rFonts w:ascii="Arial" w:hAnsi="Arial" w:cs="Arial"/>
          <w:sz w:val="24"/>
          <w:szCs w:val="24"/>
        </w:rPr>
        <w:t>organizational</w:t>
      </w:r>
      <w:r w:rsidRPr="00FA6A82">
        <w:rPr>
          <w:rFonts w:ascii="Arial" w:hAnsi="Arial" w:cs="Arial"/>
          <w:sz w:val="24"/>
          <w:szCs w:val="24"/>
        </w:rPr>
        <w:t xml:space="preserve"> responsibilities</w:t>
      </w:r>
      <w:r w:rsidR="00780DBB" w:rsidRPr="00FA6A82">
        <w:rPr>
          <w:rFonts w:ascii="Arial" w:hAnsi="Arial" w:cs="Arial"/>
          <w:sz w:val="24"/>
          <w:szCs w:val="24"/>
        </w:rPr>
        <w:t xml:space="preserve"> (</w:t>
      </w:r>
      <w:proofErr w:type="spellStart"/>
      <w:r w:rsidR="00780DBB" w:rsidRPr="00FA6A82">
        <w:rPr>
          <w:rFonts w:ascii="Arial" w:hAnsi="Arial" w:cs="Arial"/>
          <w:sz w:val="24"/>
          <w:szCs w:val="24"/>
        </w:rPr>
        <w:t>Korzynski</w:t>
      </w:r>
      <w:proofErr w:type="spellEnd"/>
      <w:r w:rsidR="00780DBB" w:rsidRPr="00FA6A82">
        <w:rPr>
          <w:rFonts w:ascii="Arial" w:hAnsi="Arial" w:cs="Arial"/>
          <w:sz w:val="24"/>
          <w:szCs w:val="24"/>
        </w:rPr>
        <w:t>, 2019)</w:t>
      </w:r>
      <w:r w:rsidRPr="00FA6A82">
        <w:rPr>
          <w:rFonts w:ascii="Arial" w:hAnsi="Arial" w:cs="Arial"/>
          <w:sz w:val="24"/>
          <w:szCs w:val="24"/>
        </w:rPr>
        <w:t>. As a direct consequence of this, the task of discovering this limitation may be rather challenging.</w:t>
      </w:r>
    </w:p>
    <w:p w14:paraId="39C3E5A5" w14:textId="77777777" w:rsidR="002B7CEC" w:rsidRPr="00FA6A82" w:rsidRDefault="002B7CEC" w:rsidP="0019565E">
      <w:pPr>
        <w:spacing w:line="360" w:lineRule="auto"/>
        <w:jc w:val="both"/>
        <w:rPr>
          <w:rFonts w:ascii="Arial" w:hAnsi="Arial" w:cs="Arial"/>
          <w:sz w:val="24"/>
          <w:szCs w:val="24"/>
        </w:rPr>
      </w:pPr>
      <w:r w:rsidRPr="00FA6A82">
        <w:rPr>
          <w:rFonts w:ascii="Arial" w:hAnsi="Arial" w:cs="Arial"/>
          <w:sz w:val="24"/>
          <w:szCs w:val="24"/>
        </w:rPr>
        <w:t xml:space="preserve">Any conclusions that may be drawn from this procedure, on the other hand, need to be </w:t>
      </w:r>
      <w:r w:rsidR="001B474D" w:rsidRPr="00FA6A82">
        <w:rPr>
          <w:rFonts w:ascii="Arial" w:hAnsi="Arial" w:cs="Arial"/>
          <w:sz w:val="24"/>
          <w:szCs w:val="24"/>
        </w:rPr>
        <w:t>authorized</w:t>
      </w:r>
      <w:r w:rsidRPr="00FA6A82">
        <w:rPr>
          <w:rFonts w:ascii="Arial" w:hAnsi="Arial" w:cs="Arial"/>
          <w:sz w:val="24"/>
          <w:szCs w:val="24"/>
        </w:rPr>
        <w:t xml:space="preserve"> by the board of directors of the firm (CAP Online 2012). According to CAP Online, this prerequisite is a result of management's assumption that </w:t>
      </w:r>
      <w:r w:rsidR="001B474D" w:rsidRPr="00FA6A82">
        <w:rPr>
          <w:rFonts w:ascii="Arial" w:hAnsi="Arial" w:cs="Arial"/>
          <w:sz w:val="24"/>
          <w:szCs w:val="24"/>
        </w:rPr>
        <w:t>standardizing</w:t>
      </w:r>
      <w:r w:rsidRPr="00FA6A82">
        <w:rPr>
          <w:rFonts w:ascii="Arial" w:hAnsi="Arial" w:cs="Arial"/>
          <w:sz w:val="24"/>
          <w:szCs w:val="24"/>
        </w:rPr>
        <w:t xml:space="preserve"> </w:t>
      </w:r>
      <w:r w:rsidRPr="00FA6A82">
        <w:rPr>
          <w:rFonts w:ascii="Arial" w:hAnsi="Arial" w:cs="Arial"/>
          <w:sz w:val="24"/>
          <w:szCs w:val="24"/>
        </w:rPr>
        <w:lastRenderedPageBreak/>
        <w:t>employee creativity will increase the or</w:t>
      </w:r>
      <w:r w:rsidR="00126020" w:rsidRPr="00FA6A82">
        <w:rPr>
          <w:rFonts w:ascii="Arial" w:hAnsi="Arial" w:cs="Arial"/>
          <w:sz w:val="24"/>
          <w:szCs w:val="24"/>
        </w:rPr>
        <w:t>ganization's overall efficiency</w:t>
      </w:r>
      <w:r w:rsidRPr="00FA6A82">
        <w:rPr>
          <w:rFonts w:ascii="Arial" w:hAnsi="Arial" w:cs="Arial"/>
          <w:sz w:val="24"/>
          <w:szCs w:val="24"/>
        </w:rPr>
        <w:t xml:space="preserve">. The need that employees go above and beyond their creative capabilities in order to persuade the management board of the significance of their ideas will have a negative effect on employee motivation levels since this is a requirement. According to </w:t>
      </w:r>
      <w:r w:rsidR="00780DBB" w:rsidRPr="00FA6A82">
        <w:rPr>
          <w:rFonts w:ascii="Arial" w:hAnsi="Arial" w:cs="Arial"/>
          <w:sz w:val="24"/>
          <w:szCs w:val="24"/>
        </w:rPr>
        <w:t>Robbins, Judge and Campbell, (2010)</w:t>
      </w:r>
      <w:r w:rsidRPr="00FA6A82">
        <w:rPr>
          <w:rFonts w:ascii="Arial" w:hAnsi="Arial" w:cs="Arial"/>
          <w:sz w:val="24"/>
          <w:szCs w:val="24"/>
        </w:rPr>
        <w:t>, workers are "damaged" when they are expected to conform to typical management conceptions even when these notions don't provide much opportunity f</w:t>
      </w:r>
      <w:r w:rsidR="00780DBB" w:rsidRPr="00FA6A82">
        <w:rPr>
          <w:rFonts w:ascii="Arial" w:hAnsi="Arial" w:cs="Arial"/>
          <w:sz w:val="24"/>
          <w:szCs w:val="24"/>
        </w:rPr>
        <w:t>or innovation in the workplace</w:t>
      </w:r>
      <w:r w:rsidRPr="00FA6A82">
        <w:rPr>
          <w:rFonts w:ascii="Arial" w:hAnsi="Arial" w:cs="Arial"/>
          <w:sz w:val="24"/>
          <w:szCs w:val="24"/>
        </w:rPr>
        <w:t>. As a direct consequence of this, workers struggle to find the internal motivation necessary to do their jobs to the best of their abilities.</w:t>
      </w:r>
    </w:p>
    <w:p w14:paraId="2B4DC7C7" w14:textId="77777777" w:rsidR="002B7CEC" w:rsidRPr="00FA6A82" w:rsidRDefault="002B7CEC" w:rsidP="0019565E">
      <w:pPr>
        <w:spacing w:line="360" w:lineRule="auto"/>
        <w:jc w:val="both"/>
        <w:rPr>
          <w:rFonts w:ascii="Arial" w:hAnsi="Arial" w:cs="Arial"/>
          <w:sz w:val="24"/>
          <w:szCs w:val="24"/>
        </w:rPr>
      </w:pPr>
      <w:r w:rsidRPr="00FA6A82">
        <w:rPr>
          <w:rFonts w:ascii="Arial" w:hAnsi="Arial" w:cs="Arial"/>
          <w:sz w:val="24"/>
          <w:szCs w:val="24"/>
        </w:rPr>
        <w:t xml:space="preserve">The fact that BA places an undue emphasis on its own interests rather than the requirements of the community is another factor that reduces the motivation of BA's workforce. Managers' traditional approach has been to put the demands of the company ahead of those of its employees, and one way they accomplish this goal is by demanding that workers give up their leisure time so that the firm may achieve its goals (CAP Online 2012). As a direct consequence of this, workers devote a significant portion of their purported "free time" to doing work-related activities. When it comes to </w:t>
      </w:r>
      <w:r w:rsidR="001B474D" w:rsidRPr="00FA6A82">
        <w:rPr>
          <w:rFonts w:ascii="Arial" w:hAnsi="Arial" w:cs="Arial"/>
          <w:sz w:val="24"/>
          <w:szCs w:val="24"/>
        </w:rPr>
        <w:t>recognizing</w:t>
      </w:r>
      <w:r w:rsidRPr="00FA6A82">
        <w:rPr>
          <w:rFonts w:ascii="Arial" w:hAnsi="Arial" w:cs="Arial"/>
          <w:sz w:val="24"/>
          <w:szCs w:val="24"/>
        </w:rPr>
        <w:t xml:space="preserve"> their workers for their hard work, BA's top management seldom does it in a manner that motivates their employees to keep doing the fantastic job that they've been doing. This discourages the employees from continuing to perform a good job. Employees express low levels of motivation and dissatisfaction with their professions as a direct consequence of this primary cause.</w:t>
      </w:r>
    </w:p>
    <w:p w14:paraId="61F5F927" w14:textId="77777777" w:rsidR="002B66B0" w:rsidRPr="00FA6A82" w:rsidRDefault="007F39D5" w:rsidP="0019565E">
      <w:pPr>
        <w:pStyle w:val="H2"/>
        <w:rPr>
          <w:rFonts w:cs="Arial"/>
        </w:rPr>
      </w:pPr>
      <w:bookmarkStart w:id="11" w:name="_Toc109587726"/>
      <w:r w:rsidRPr="00FA6A82">
        <w:rPr>
          <w:rFonts w:cs="Arial"/>
        </w:rPr>
        <w:t xml:space="preserve">Expectancy </w:t>
      </w:r>
      <w:r w:rsidR="00127DD8" w:rsidRPr="00FA6A82">
        <w:rPr>
          <w:rFonts w:cs="Arial"/>
        </w:rPr>
        <w:t>theory</w:t>
      </w:r>
      <w:r w:rsidR="0050394E" w:rsidRPr="00FA6A82">
        <w:rPr>
          <w:rFonts w:cs="Arial"/>
        </w:rPr>
        <w:t>:</w:t>
      </w:r>
      <w:bookmarkEnd w:id="11"/>
      <w:r w:rsidR="0050394E" w:rsidRPr="00FA6A82">
        <w:rPr>
          <w:rFonts w:cs="Arial"/>
        </w:rPr>
        <w:t xml:space="preserve"> </w:t>
      </w:r>
    </w:p>
    <w:p w14:paraId="34644188" w14:textId="77777777" w:rsidR="004E1582" w:rsidRPr="00FA6A82" w:rsidRDefault="004E1582" w:rsidP="0019565E">
      <w:pPr>
        <w:spacing w:line="360" w:lineRule="auto"/>
        <w:jc w:val="both"/>
        <w:rPr>
          <w:rFonts w:ascii="Arial" w:hAnsi="Arial" w:cs="Arial"/>
          <w:sz w:val="24"/>
          <w:szCs w:val="24"/>
        </w:rPr>
      </w:pPr>
      <w:r w:rsidRPr="00FA6A82">
        <w:rPr>
          <w:rFonts w:ascii="Arial" w:hAnsi="Arial" w:cs="Arial"/>
          <w:sz w:val="24"/>
          <w:szCs w:val="24"/>
        </w:rPr>
        <w:t xml:space="preserve">Using the expectation hypothesis, researchers were able to explain the lack of motivation among BA employees (Nelson &amp; Quick 2008). According to the expectation hypothesis, most workers base their </w:t>
      </w:r>
      <w:r w:rsidR="00A0197F" w:rsidRPr="00FA6A82">
        <w:rPr>
          <w:rFonts w:ascii="Arial" w:hAnsi="Arial" w:cs="Arial"/>
          <w:sz w:val="24"/>
          <w:szCs w:val="24"/>
        </w:rPr>
        <w:t>behavior</w:t>
      </w:r>
      <w:r w:rsidRPr="00FA6A82">
        <w:rPr>
          <w:rFonts w:ascii="Arial" w:hAnsi="Arial" w:cs="Arial"/>
          <w:sz w:val="24"/>
          <w:szCs w:val="24"/>
        </w:rPr>
        <w:t xml:space="preserve"> decisions on the expected consequences (Miner 2005). The main premise of the philosophy is the value of a given action. Because it encourages managers to concentrate more on performance as a motivating factor for their staff, this notion has a substantial impact on </w:t>
      </w:r>
      <w:r w:rsidR="00A0197F" w:rsidRPr="00FA6A82">
        <w:rPr>
          <w:rFonts w:ascii="Arial" w:hAnsi="Arial" w:cs="Arial"/>
          <w:sz w:val="24"/>
          <w:szCs w:val="24"/>
        </w:rPr>
        <w:t>organizational</w:t>
      </w:r>
      <w:r w:rsidRPr="00FA6A82">
        <w:rPr>
          <w:rFonts w:ascii="Arial" w:hAnsi="Arial" w:cs="Arial"/>
          <w:sz w:val="24"/>
          <w:szCs w:val="24"/>
        </w:rPr>
        <w:t xml:space="preserve"> </w:t>
      </w:r>
      <w:r w:rsidR="00A0197F" w:rsidRPr="00FA6A82">
        <w:rPr>
          <w:rFonts w:ascii="Arial" w:hAnsi="Arial" w:cs="Arial"/>
          <w:sz w:val="24"/>
          <w:szCs w:val="24"/>
        </w:rPr>
        <w:t>behavior</w:t>
      </w:r>
      <w:r w:rsidRPr="00FA6A82">
        <w:rPr>
          <w:rFonts w:ascii="Arial" w:hAnsi="Arial" w:cs="Arial"/>
          <w:sz w:val="24"/>
          <w:szCs w:val="24"/>
        </w:rPr>
        <w:t>" (Miner 2005).</w:t>
      </w:r>
    </w:p>
    <w:p w14:paraId="0532DB9F" w14:textId="77777777" w:rsidR="006C0519" w:rsidRPr="00FA6A82" w:rsidRDefault="004E1582" w:rsidP="0019565E">
      <w:pPr>
        <w:spacing w:line="360" w:lineRule="auto"/>
        <w:jc w:val="both"/>
        <w:rPr>
          <w:rFonts w:ascii="Arial" w:hAnsi="Arial" w:cs="Arial"/>
          <w:sz w:val="24"/>
          <w:szCs w:val="24"/>
        </w:rPr>
      </w:pPr>
      <w:r w:rsidRPr="00FA6A82">
        <w:rPr>
          <w:rFonts w:ascii="Arial" w:hAnsi="Arial" w:cs="Arial"/>
          <w:sz w:val="24"/>
          <w:szCs w:val="24"/>
        </w:rPr>
        <w:t xml:space="preserve">Employee morale is negatively affected by a lack of concrete results in workplace operations, according to the expectation hypothesis. According to Nelson and Quick (2008), a lack of congruence between employee contributions and </w:t>
      </w:r>
      <w:r w:rsidR="00A0197F" w:rsidRPr="00FA6A82">
        <w:rPr>
          <w:rFonts w:ascii="Arial" w:hAnsi="Arial" w:cs="Arial"/>
          <w:sz w:val="24"/>
          <w:szCs w:val="24"/>
        </w:rPr>
        <w:t>organizational</w:t>
      </w:r>
      <w:r w:rsidRPr="00FA6A82">
        <w:rPr>
          <w:rFonts w:ascii="Arial" w:hAnsi="Arial" w:cs="Arial"/>
          <w:sz w:val="24"/>
          <w:szCs w:val="24"/>
        </w:rPr>
        <w:t xml:space="preserve"> </w:t>
      </w:r>
      <w:r w:rsidRPr="00FA6A82">
        <w:rPr>
          <w:rFonts w:ascii="Arial" w:hAnsi="Arial" w:cs="Arial"/>
          <w:sz w:val="24"/>
          <w:szCs w:val="24"/>
        </w:rPr>
        <w:lastRenderedPageBreak/>
        <w:t xml:space="preserve">objectives contributes to this issue. Employees at BA have no "expectation" since they are not allowed to participate in business decisions. People's spirits plummet as a result of this </w:t>
      </w:r>
      <w:r w:rsidR="00A0197F" w:rsidRPr="00FA6A82">
        <w:rPr>
          <w:rFonts w:ascii="Arial" w:hAnsi="Arial" w:cs="Arial"/>
          <w:sz w:val="24"/>
          <w:szCs w:val="24"/>
        </w:rPr>
        <w:t>situation.</w:t>
      </w:r>
      <w:r w:rsidRPr="00FA6A82">
        <w:rPr>
          <w:rFonts w:ascii="Arial" w:hAnsi="Arial" w:cs="Arial"/>
          <w:sz w:val="24"/>
          <w:szCs w:val="24"/>
        </w:rPr>
        <w:t xml:space="preserve"> If management enabled workers to set their own objectives, they would be more likely to succeed in accomplishing them (thereby improving their job satisfaction). Miner (2005) argues that employees' morale would suffer if all decision-making processes were abolished. BA's lack of alignment is blamed by Nelson and Quick (2008) for a widening disparity between employee output and effort. Due to the fact that certain activities may be beyond their capabilities, workers are not expected to work more. </w:t>
      </w:r>
      <w:r w:rsidR="00127DD8" w:rsidRPr="00FA6A82">
        <w:rPr>
          <w:rFonts w:ascii="Arial" w:hAnsi="Arial" w:cs="Arial"/>
          <w:sz w:val="24"/>
          <w:szCs w:val="24"/>
        </w:rPr>
        <w:t xml:space="preserve"> </w:t>
      </w:r>
    </w:p>
    <w:p w14:paraId="0B2014BE" w14:textId="77777777" w:rsidR="00700C82" w:rsidRPr="00FA6A82" w:rsidRDefault="002B7CEC" w:rsidP="0019565E">
      <w:pPr>
        <w:spacing w:line="360" w:lineRule="auto"/>
        <w:jc w:val="both"/>
        <w:rPr>
          <w:rFonts w:ascii="Arial" w:hAnsi="Arial" w:cs="Arial"/>
          <w:sz w:val="24"/>
          <w:szCs w:val="24"/>
        </w:rPr>
      </w:pPr>
      <w:r w:rsidRPr="00FA6A82">
        <w:rPr>
          <w:rFonts w:ascii="Arial" w:hAnsi="Arial" w:cs="Arial"/>
          <w:sz w:val="24"/>
          <w:szCs w:val="24"/>
        </w:rPr>
        <w:t xml:space="preserve">According to the findings of a number of research, job discontent may be related to the kind and structure of the work performed at BA, as shown by the findings of these studies (CAP Online 2012). In order to stress this argument, they bring up the fact that the management of BA was unable to delegate </w:t>
      </w:r>
      <w:r w:rsidR="00A41CE2" w:rsidRPr="00FA6A82">
        <w:rPr>
          <w:rFonts w:ascii="Arial" w:hAnsi="Arial" w:cs="Arial"/>
          <w:sz w:val="24"/>
          <w:szCs w:val="24"/>
        </w:rPr>
        <w:t>specialized</w:t>
      </w:r>
      <w:r w:rsidRPr="00FA6A82">
        <w:rPr>
          <w:rFonts w:ascii="Arial" w:hAnsi="Arial" w:cs="Arial"/>
          <w:sz w:val="24"/>
          <w:szCs w:val="24"/>
        </w:rPr>
        <w:t xml:space="preserve"> tasks to personnel who held the necessary capabilities (CAP Online, 2012). The consequence of this is that the employees of the company are not carrying out the responsibilities for which they have been taught. This circumstance has a direct influence on the workers' low levels of motivation, which in turn is a direct result of the scenario (especially those who feel their competencies are under-utilized). As a direct consequence of this, the level of overall job satisfaction at the firm has declined, which has a depressing impact on the morale of the workforce. To make things even more difficult, even skilled individuals are unable to get precise directions about the tasks they should be doing. </w:t>
      </w:r>
    </w:p>
    <w:p w14:paraId="68C8766B" w14:textId="77777777" w:rsidR="00B107DD" w:rsidRPr="00FA6A82" w:rsidRDefault="00B107DD" w:rsidP="0019565E">
      <w:pPr>
        <w:spacing w:line="360" w:lineRule="auto"/>
        <w:jc w:val="both"/>
        <w:rPr>
          <w:rFonts w:ascii="Arial" w:hAnsi="Arial" w:cs="Arial"/>
          <w:sz w:val="24"/>
          <w:szCs w:val="24"/>
        </w:rPr>
      </w:pPr>
    </w:p>
    <w:p w14:paraId="6D73C5F4" w14:textId="77777777" w:rsidR="00840453" w:rsidRPr="00FA6A82" w:rsidRDefault="00840453" w:rsidP="0019565E">
      <w:pPr>
        <w:spacing w:line="360" w:lineRule="auto"/>
        <w:jc w:val="both"/>
        <w:rPr>
          <w:rFonts w:ascii="Arial" w:hAnsi="Arial" w:cs="Arial"/>
          <w:sz w:val="24"/>
          <w:szCs w:val="24"/>
        </w:rPr>
      </w:pPr>
    </w:p>
    <w:p w14:paraId="0D7E0EBD" w14:textId="77777777" w:rsidR="00DE4D01" w:rsidRPr="00FA6A82" w:rsidRDefault="00DE4D01" w:rsidP="0019565E">
      <w:pPr>
        <w:spacing w:line="360" w:lineRule="auto"/>
        <w:jc w:val="both"/>
        <w:rPr>
          <w:rFonts w:ascii="Arial" w:hAnsi="Arial" w:cs="Arial"/>
          <w:sz w:val="24"/>
          <w:szCs w:val="24"/>
        </w:rPr>
      </w:pPr>
      <w:r w:rsidRPr="00FA6A82">
        <w:rPr>
          <w:rFonts w:ascii="Arial" w:hAnsi="Arial" w:cs="Arial"/>
          <w:sz w:val="24"/>
          <w:szCs w:val="24"/>
        </w:rPr>
        <w:t xml:space="preserve"> </w:t>
      </w:r>
    </w:p>
    <w:p w14:paraId="38082E1F" w14:textId="77777777" w:rsidR="00BA688B" w:rsidRPr="00FA6A82" w:rsidRDefault="00BA688B" w:rsidP="0019565E">
      <w:pPr>
        <w:spacing w:line="360" w:lineRule="auto"/>
        <w:jc w:val="both"/>
        <w:rPr>
          <w:rFonts w:ascii="Arial" w:hAnsi="Arial" w:cs="Arial"/>
          <w:sz w:val="24"/>
          <w:szCs w:val="24"/>
        </w:rPr>
      </w:pPr>
    </w:p>
    <w:p w14:paraId="2CDE1D5A" w14:textId="77777777" w:rsidR="007555F0" w:rsidRPr="00FA6A82" w:rsidRDefault="002D55B3" w:rsidP="0019565E">
      <w:pPr>
        <w:spacing w:line="360" w:lineRule="auto"/>
        <w:jc w:val="both"/>
        <w:rPr>
          <w:rFonts w:ascii="Arial" w:hAnsi="Arial" w:cs="Arial"/>
          <w:sz w:val="24"/>
          <w:szCs w:val="24"/>
        </w:rPr>
      </w:pPr>
      <w:r w:rsidRPr="00FA6A82">
        <w:rPr>
          <w:rFonts w:ascii="Arial" w:hAnsi="Arial" w:cs="Arial"/>
          <w:sz w:val="24"/>
          <w:szCs w:val="24"/>
        </w:rPr>
        <w:br w:type="page"/>
      </w:r>
    </w:p>
    <w:p w14:paraId="6018C11D" w14:textId="7C1C0322" w:rsidR="00657A8F" w:rsidRPr="00FA6A82" w:rsidRDefault="00812685" w:rsidP="0019565E">
      <w:pPr>
        <w:pStyle w:val="Heading1"/>
        <w:spacing w:line="360" w:lineRule="auto"/>
        <w:jc w:val="both"/>
        <w:rPr>
          <w:rFonts w:ascii="Arial" w:hAnsi="Arial" w:cs="Arial"/>
        </w:rPr>
      </w:pPr>
      <w:bookmarkStart w:id="12" w:name="_Toc109587727"/>
      <w:r w:rsidRPr="00FA6A82">
        <w:rPr>
          <w:rFonts w:ascii="Arial" w:hAnsi="Arial" w:cs="Arial"/>
        </w:rPr>
        <w:lastRenderedPageBreak/>
        <w:t>An analysis of factors influencing Group and team behaviors</w:t>
      </w:r>
      <w:r w:rsidR="00E35F41" w:rsidRPr="00FA6A82">
        <w:rPr>
          <w:rFonts w:ascii="Arial" w:hAnsi="Arial" w:cs="Arial"/>
        </w:rPr>
        <w:t>: British Airways</w:t>
      </w:r>
      <w:bookmarkEnd w:id="12"/>
      <w:r w:rsidR="009C2C22">
        <w:rPr>
          <w:rFonts w:ascii="Arial" w:hAnsi="Arial" w:cs="Arial"/>
        </w:rPr>
        <w:t xml:space="preserve"> (</w:t>
      </w:r>
      <w:r w:rsidR="009C2C22" w:rsidRPr="004C4FC5">
        <w:rPr>
          <w:rFonts w:ascii="Arial" w:hAnsi="Arial" w:cs="Arial"/>
        </w:rPr>
        <w:t>Madalina Emilia Stan- 2115325)</w:t>
      </w:r>
    </w:p>
    <w:p w14:paraId="30B550F3" w14:textId="77777777" w:rsidR="000830CE" w:rsidRPr="00FA6A82" w:rsidRDefault="008F6F66" w:rsidP="0019565E">
      <w:pPr>
        <w:spacing w:line="360" w:lineRule="auto"/>
        <w:jc w:val="both"/>
        <w:rPr>
          <w:rFonts w:ascii="Arial" w:hAnsi="Arial" w:cs="Arial"/>
          <w:sz w:val="24"/>
          <w:szCs w:val="24"/>
        </w:rPr>
      </w:pPr>
      <w:r w:rsidRPr="00FA6A82">
        <w:rPr>
          <w:rFonts w:ascii="Arial" w:hAnsi="Arial" w:cs="Arial"/>
          <w:sz w:val="24"/>
          <w:szCs w:val="24"/>
        </w:rPr>
        <w:t xml:space="preserve">There are </w:t>
      </w:r>
      <w:r w:rsidR="00937CC6" w:rsidRPr="00FA6A82">
        <w:rPr>
          <w:rFonts w:ascii="Arial" w:hAnsi="Arial" w:cs="Arial"/>
          <w:sz w:val="24"/>
          <w:szCs w:val="24"/>
        </w:rPr>
        <w:t xml:space="preserve">few </w:t>
      </w:r>
      <w:r w:rsidR="00E315B3" w:rsidRPr="00FA6A82">
        <w:rPr>
          <w:rFonts w:ascii="Arial" w:hAnsi="Arial" w:cs="Arial"/>
          <w:sz w:val="24"/>
          <w:szCs w:val="24"/>
        </w:rPr>
        <w:t>core factors</w:t>
      </w:r>
      <w:r w:rsidR="00261484" w:rsidRPr="00FA6A82">
        <w:rPr>
          <w:rFonts w:ascii="Arial" w:hAnsi="Arial" w:cs="Arial"/>
          <w:sz w:val="24"/>
          <w:szCs w:val="24"/>
        </w:rPr>
        <w:t xml:space="preserve"> </w:t>
      </w:r>
      <w:r w:rsidR="006D40C4" w:rsidRPr="00FA6A82">
        <w:rPr>
          <w:rFonts w:ascii="Arial" w:hAnsi="Arial" w:cs="Arial"/>
          <w:sz w:val="24"/>
          <w:szCs w:val="24"/>
        </w:rPr>
        <w:t xml:space="preserve">that </w:t>
      </w:r>
      <w:r w:rsidR="007C40AF" w:rsidRPr="00FA6A82">
        <w:rPr>
          <w:rFonts w:ascii="Arial" w:hAnsi="Arial" w:cs="Arial"/>
          <w:sz w:val="24"/>
          <w:szCs w:val="24"/>
        </w:rPr>
        <w:t xml:space="preserve">have </w:t>
      </w:r>
      <w:r w:rsidR="00677600" w:rsidRPr="00FA6A82">
        <w:rPr>
          <w:rFonts w:ascii="Arial" w:hAnsi="Arial" w:cs="Arial"/>
          <w:sz w:val="24"/>
          <w:szCs w:val="24"/>
        </w:rPr>
        <w:t xml:space="preserve">influxes </w:t>
      </w:r>
      <w:r w:rsidR="001A7964" w:rsidRPr="00FA6A82">
        <w:rPr>
          <w:rFonts w:ascii="Arial" w:hAnsi="Arial" w:cs="Arial"/>
          <w:sz w:val="24"/>
          <w:szCs w:val="24"/>
        </w:rPr>
        <w:t xml:space="preserve">the </w:t>
      </w:r>
      <w:r w:rsidR="001604F8" w:rsidRPr="00FA6A82">
        <w:rPr>
          <w:rFonts w:ascii="Arial" w:hAnsi="Arial" w:cs="Arial"/>
          <w:sz w:val="24"/>
          <w:szCs w:val="24"/>
        </w:rPr>
        <w:t xml:space="preserve">team </w:t>
      </w:r>
      <w:r w:rsidR="002908A3" w:rsidRPr="00FA6A82">
        <w:rPr>
          <w:rFonts w:ascii="Arial" w:hAnsi="Arial" w:cs="Arial"/>
          <w:sz w:val="24"/>
          <w:szCs w:val="24"/>
        </w:rPr>
        <w:t xml:space="preserve">behavior </w:t>
      </w:r>
      <w:r w:rsidR="005C04BF" w:rsidRPr="00FA6A82">
        <w:rPr>
          <w:rFonts w:ascii="Arial" w:hAnsi="Arial" w:cs="Arial"/>
          <w:sz w:val="24"/>
          <w:szCs w:val="24"/>
        </w:rPr>
        <w:t xml:space="preserve">in </w:t>
      </w:r>
      <w:r w:rsidR="0054359F" w:rsidRPr="00FA6A82">
        <w:rPr>
          <w:rFonts w:ascii="Arial" w:hAnsi="Arial" w:cs="Arial"/>
          <w:sz w:val="24"/>
          <w:szCs w:val="24"/>
        </w:rPr>
        <w:t xml:space="preserve">British Airways and </w:t>
      </w:r>
      <w:r w:rsidR="00783E4A" w:rsidRPr="00FA6A82">
        <w:rPr>
          <w:rFonts w:ascii="Arial" w:hAnsi="Arial" w:cs="Arial"/>
          <w:sz w:val="24"/>
          <w:szCs w:val="24"/>
        </w:rPr>
        <w:t>they</w:t>
      </w:r>
      <w:r w:rsidR="00E63EEB" w:rsidRPr="00FA6A82">
        <w:rPr>
          <w:rFonts w:ascii="Arial" w:hAnsi="Arial" w:cs="Arial"/>
          <w:sz w:val="24"/>
          <w:szCs w:val="24"/>
        </w:rPr>
        <w:t xml:space="preserve"> are: </w:t>
      </w:r>
      <w:r w:rsidR="00C83620" w:rsidRPr="00FA6A82">
        <w:rPr>
          <w:rFonts w:ascii="Arial" w:hAnsi="Arial" w:cs="Arial"/>
          <w:sz w:val="24"/>
          <w:szCs w:val="24"/>
        </w:rPr>
        <w:t xml:space="preserve"> </w:t>
      </w:r>
      <w:r w:rsidR="00C57703" w:rsidRPr="00FA6A82">
        <w:rPr>
          <w:rFonts w:ascii="Arial" w:hAnsi="Arial" w:cs="Arial"/>
          <w:sz w:val="24"/>
          <w:szCs w:val="24"/>
        </w:rPr>
        <w:t xml:space="preserve"> </w:t>
      </w:r>
      <w:r w:rsidR="00E315B3" w:rsidRPr="00FA6A82">
        <w:rPr>
          <w:rFonts w:ascii="Arial" w:hAnsi="Arial" w:cs="Arial"/>
          <w:sz w:val="24"/>
          <w:szCs w:val="24"/>
        </w:rPr>
        <w:t xml:space="preserve"> </w:t>
      </w:r>
    </w:p>
    <w:p w14:paraId="36EF44D5" w14:textId="77777777" w:rsidR="000830CE" w:rsidRPr="00FA6A82" w:rsidRDefault="008E1658" w:rsidP="0019565E">
      <w:pPr>
        <w:pStyle w:val="ListParagraph"/>
        <w:numPr>
          <w:ilvl w:val="0"/>
          <w:numId w:val="3"/>
        </w:numPr>
        <w:spacing w:line="360" w:lineRule="auto"/>
        <w:jc w:val="both"/>
        <w:rPr>
          <w:rFonts w:ascii="Arial" w:hAnsi="Arial" w:cs="Arial"/>
          <w:sz w:val="24"/>
          <w:szCs w:val="24"/>
        </w:rPr>
      </w:pPr>
      <w:r w:rsidRPr="00FA6A82">
        <w:rPr>
          <w:rFonts w:ascii="Arial" w:hAnsi="Arial" w:cs="Arial"/>
          <w:sz w:val="24"/>
          <w:szCs w:val="24"/>
        </w:rPr>
        <w:t xml:space="preserve">Effective </w:t>
      </w:r>
      <w:r w:rsidR="002D6A84" w:rsidRPr="00FA6A82">
        <w:rPr>
          <w:rFonts w:ascii="Arial" w:hAnsi="Arial" w:cs="Arial"/>
          <w:sz w:val="24"/>
          <w:szCs w:val="24"/>
        </w:rPr>
        <w:t>h</w:t>
      </w:r>
      <w:r w:rsidR="008353AC" w:rsidRPr="00FA6A82">
        <w:rPr>
          <w:rFonts w:ascii="Arial" w:hAnsi="Arial" w:cs="Arial"/>
          <w:sz w:val="24"/>
          <w:szCs w:val="24"/>
        </w:rPr>
        <w:t xml:space="preserve">uman </w:t>
      </w:r>
      <w:r w:rsidR="00AA519E" w:rsidRPr="00FA6A82">
        <w:rPr>
          <w:rFonts w:ascii="Arial" w:hAnsi="Arial" w:cs="Arial"/>
          <w:sz w:val="24"/>
          <w:szCs w:val="24"/>
        </w:rPr>
        <w:t xml:space="preserve">resource </w:t>
      </w:r>
      <w:r w:rsidR="008A3C9A" w:rsidRPr="00FA6A82">
        <w:rPr>
          <w:rFonts w:ascii="Arial" w:hAnsi="Arial" w:cs="Arial"/>
          <w:sz w:val="24"/>
          <w:szCs w:val="24"/>
        </w:rPr>
        <w:t>management</w:t>
      </w:r>
      <w:r w:rsidR="007C1A58" w:rsidRPr="00FA6A82">
        <w:rPr>
          <w:rFonts w:ascii="Arial" w:hAnsi="Arial" w:cs="Arial"/>
          <w:sz w:val="24"/>
          <w:szCs w:val="24"/>
        </w:rPr>
        <w:t xml:space="preserve"> </w:t>
      </w:r>
      <w:r w:rsidR="008A08C4" w:rsidRPr="00FA6A82">
        <w:rPr>
          <w:rFonts w:ascii="Arial" w:hAnsi="Arial" w:cs="Arial"/>
          <w:sz w:val="24"/>
          <w:szCs w:val="24"/>
        </w:rPr>
        <w:t xml:space="preserve">process: </w:t>
      </w:r>
      <w:r w:rsidR="00D96665" w:rsidRPr="00FA6A82">
        <w:rPr>
          <w:rFonts w:ascii="Arial" w:hAnsi="Arial" w:cs="Arial"/>
          <w:sz w:val="24"/>
          <w:szCs w:val="24"/>
        </w:rPr>
        <w:t>Developing a strong foundation in human capital is absolutely necessary in order to establish a competitive edge</w:t>
      </w:r>
      <w:r w:rsidR="00B869BE" w:rsidRPr="00FA6A82">
        <w:rPr>
          <w:rFonts w:ascii="Arial" w:hAnsi="Arial" w:cs="Arial"/>
          <w:sz w:val="24"/>
          <w:szCs w:val="24"/>
        </w:rPr>
        <w:t xml:space="preserve"> (</w:t>
      </w:r>
      <w:proofErr w:type="spellStart"/>
      <w:r w:rsidR="00B869BE" w:rsidRPr="00FA6A82">
        <w:rPr>
          <w:rFonts w:ascii="Arial" w:hAnsi="Arial" w:cs="Arial"/>
          <w:sz w:val="24"/>
          <w:szCs w:val="24"/>
        </w:rPr>
        <w:t>Mosca</w:t>
      </w:r>
      <w:proofErr w:type="spellEnd"/>
      <w:r w:rsidR="00B869BE" w:rsidRPr="00FA6A82">
        <w:rPr>
          <w:rFonts w:ascii="Arial" w:hAnsi="Arial" w:cs="Arial"/>
          <w:sz w:val="24"/>
          <w:szCs w:val="24"/>
        </w:rPr>
        <w:t xml:space="preserve">, </w:t>
      </w:r>
      <w:proofErr w:type="spellStart"/>
      <w:r w:rsidR="00B869BE" w:rsidRPr="00FA6A82">
        <w:rPr>
          <w:rFonts w:ascii="Arial" w:hAnsi="Arial" w:cs="Arial"/>
          <w:sz w:val="24"/>
          <w:szCs w:val="24"/>
        </w:rPr>
        <w:t>Puches</w:t>
      </w:r>
      <w:proofErr w:type="spellEnd"/>
      <w:r w:rsidR="00B869BE" w:rsidRPr="00FA6A82">
        <w:rPr>
          <w:rFonts w:ascii="Arial" w:hAnsi="Arial" w:cs="Arial"/>
          <w:sz w:val="24"/>
          <w:szCs w:val="24"/>
        </w:rPr>
        <w:t xml:space="preserve"> and </w:t>
      </w:r>
      <w:proofErr w:type="spellStart"/>
      <w:r w:rsidR="00B869BE" w:rsidRPr="00FA6A82">
        <w:rPr>
          <w:rFonts w:ascii="Arial" w:hAnsi="Arial" w:cs="Arial"/>
          <w:sz w:val="24"/>
          <w:szCs w:val="24"/>
        </w:rPr>
        <w:t>Buzza</w:t>
      </w:r>
      <w:proofErr w:type="spellEnd"/>
      <w:r w:rsidR="00B869BE" w:rsidRPr="00FA6A82">
        <w:rPr>
          <w:rFonts w:ascii="Arial" w:hAnsi="Arial" w:cs="Arial"/>
          <w:sz w:val="24"/>
          <w:szCs w:val="24"/>
        </w:rPr>
        <w:t>, 2015)</w:t>
      </w:r>
      <w:r w:rsidR="00D96665" w:rsidRPr="00FA6A82">
        <w:rPr>
          <w:rFonts w:ascii="Arial" w:hAnsi="Arial" w:cs="Arial"/>
          <w:sz w:val="24"/>
          <w:szCs w:val="24"/>
        </w:rPr>
        <w:t xml:space="preserve">. According to British Airways, the company's personnel constitute a significant amount of the company's total assets. As a consequence, effective human resource management </w:t>
      </w:r>
      <w:r w:rsidR="00764517" w:rsidRPr="00FA6A82">
        <w:rPr>
          <w:rFonts w:ascii="Arial" w:hAnsi="Arial" w:cs="Arial"/>
          <w:sz w:val="24"/>
          <w:szCs w:val="24"/>
        </w:rPr>
        <w:t>practices</w:t>
      </w:r>
      <w:r w:rsidR="00D96665" w:rsidRPr="00FA6A82">
        <w:rPr>
          <w:rFonts w:ascii="Arial" w:hAnsi="Arial" w:cs="Arial"/>
          <w:sz w:val="24"/>
          <w:szCs w:val="24"/>
        </w:rPr>
        <w:t xml:space="preserve"> have been put in place. The topic of human resource management has received a lot of attention and consideration from the </w:t>
      </w:r>
      <w:r w:rsidR="00764517" w:rsidRPr="00FA6A82">
        <w:rPr>
          <w:rFonts w:ascii="Arial" w:hAnsi="Arial" w:cs="Arial"/>
          <w:sz w:val="24"/>
          <w:szCs w:val="24"/>
        </w:rPr>
        <w:t>organization</w:t>
      </w:r>
      <w:r w:rsidR="00D96665" w:rsidRPr="00FA6A82">
        <w:rPr>
          <w:rFonts w:ascii="Arial" w:hAnsi="Arial" w:cs="Arial"/>
          <w:sz w:val="24"/>
          <w:szCs w:val="24"/>
        </w:rPr>
        <w:t xml:space="preserve">. A component of the company's remuneration and recognition </w:t>
      </w:r>
      <w:r w:rsidR="00764517" w:rsidRPr="00FA6A82">
        <w:rPr>
          <w:rFonts w:ascii="Arial" w:hAnsi="Arial" w:cs="Arial"/>
          <w:sz w:val="24"/>
          <w:szCs w:val="24"/>
        </w:rPr>
        <w:t>programmer</w:t>
      </w:r>
      <w:r w:rsidR="00D96665" w:rsidRPr="00FA6A82">
        <w:rPr>
          <w:rFonts w:ascii="Arial" w:hAnsi="Arial" w:cs="Arial"/>
          <w:sz w:val="24"/>
          <w:szCs w:val="24"/>
        </w:rPr>
        <w:t xml:space="preserve"> includes a variety of incentives, some of which are monetary and others of which are not. Employees are better equipped to execute their tasks and fulfil their commitments as a result of the training that they get via these </w:t>
      </w:r>
      <w:r w:rsidR="00764517" w:rsidRPr="00FA6A82">
        <w:rPr>
          <w:rFonts w:ascii="Arial" w:hAnsi="Arial" w:cs="Arial"/>
          <w:sz w:val="24"/>
          <w:szCs w:val="24"/>
        </w:rPr>
        <w:t>programmers</w:t>
      </w:r>
      <w:r w:rsidR="00B869BE" w:rsidRPr="00FA6A82">
        <w:rPr>
          <w:rFonts w:ascii="Arial" w:hAnsi="Arial" w:cs="Arial"/>
          <w:sz w:val="24"/>
          <w:szCs w:val="24"/>
        </w:rPr>
        <w:t xml:space="preserve"> (Global </w:t>
      </w:r>
      <w:proofErr w:type="spellStart"/>
      <w:r w:rsidR="00B869BE" w:rsidRPr="00FA6A82">
        <w:rPr>
          <w:rFonts w:ascii="Arial" w:hAnsi="Arial" w:cs="Arial"/>
          <w:sz w:val="24"/>
          <w:szCs w:val="24"/>
        </w:rPr>
        <w:t>edulink</w:t>
      </w:r>
      <w:proofErr w:type="spellEnd"/>
      <w:r w:rsidR="00B869BE" w:rsidRPr="00FA6A82">
        <w:rPr>
          <w:rFonts w:ascii="Arial" w:hAnsi="Arial" w:cs="Arial"/>
          <w:sz w:val="24"/>
          <w:szCs w:val="24"/>
        </w:rPr>
        <w:t>, 2020)</w:t>
      </w:r>
      <w:r w:rsidR="00D96665" w:rsidRPr="00FA6A82">
        <w:rPr>
          <w:rFonts w:ascii="Arial" w:hAnsi="Arial" w:cs="Arial"/>
          <w:sz w:val="24"/>
          <w:szCs w:val="24"/>
        </w:rPr>
        <w:t xml:space="preserve">. Because of these measures, the firm has been able to greatly boost the level of job satisfaction that its workers experience on the job. This improvement came about as a consequence of greater remuneration as well as the ability to progress in their respective professions. As a direct consequence of this, the company is in a better position to achieve and sustain its competitiveness over the long term. </w:t>
      </w:r>
      <w:r w:rsidR="008A3C9A" w:rsidRPr="00FA6A82">
        <w:rPr>
          <w:rFonts w:ascii="Arial" w:hAnsi="Arial" w:cs="Arial"/>
          <w:sz w:val="24"/>
          <w:szCs w:val="24"/>
        </w:rPr>
        <w:t xml:space="preserve"> </w:t>
      </w:r>
    </w:p>
    <w:p w14:paraId="14306EF5" w14:textId="77777777" w:rsidR="005256DC" w:rsidRPr="00FA6A82" w:rsidRDefault="00AF3766" w:rsidP="0019565E">
      <w:pPr>
        <w:pStyle w:val="ListParagraph"/>
        <w:numPr>
          <w:ilvl w:val="0"/>
          <w:numId w:val="3"/>
        </w:numPr>
        <w:spacing w:line="360" w:lineRule="auto"/>
        <w:jc w:val="both"/>
        <w:rPr>
          <w:rFonts w:ascii="Arial" w:hAnsi="Arial" w:cs="Arial"/>
          <w:sz w:val="24"/>
          <w:szCs w:val="24"/>
        </w:rPr>
      </w:pPr>
      <w:r w:rsidRPr="00FA6A82">
        <w:rPr>
          <w:rFonts w:ascii="Arial" w:hAnsi="Arial" w:cs="Arial"/>
          <w:sz w:val="24"/>
          <w:szCs w:val="24"/>
        </w:rPr>
        <w:t>Training program</w:t>
      </w:r>
      <w:r w:rsidR="00655631" w:rsidRPr="00FA6A82">
        <w:rPr>
          <w:rFonts w:ascii="Arial" w:hAnsi="Arial" w:cs="Arial"/>
          <w:sz w:val="24"/>
          <w:szCs w:val="24"/>
        </w:rPr>
        <w:t>:</w:t>
      </w:r>
      <w:r w:rsidR="00CC0839" w:rsidRPr="00FA6A82">
        <w:rPr>
          <w:rFonts w:ascii="Arial" w:hAnsi="Arial" w:cs="Arial"/>
          <w:sz w:val="24"/>
          <w:szCs w:val="24"/>
        </w:rPr>
        <w:t xml:space="preserve"> At British Airways, the company's strategic management lays a significant emphasis on the education and advancement of its workforce. For example, potential pilots in the aviation industry are educated in state-of-the-art facilities throughout their </w:t>
      </w:r>
      <w:r w:rsidR="00E05A75" w:rsidRPr="00FA6A82">
        <w:rPr>
          <w:rFonts w:ascii="Arial" w:hAnsi="Arial" w:cs="Arial"/>
          <w:sz w:val="24"/>
          <w:szCs w:val="24"/>
        </w:rPr>
        <w:t>airplane</w:t>
      </w:r>
      <w:r w:rsidR="00CC0839" w:rsidRPr="00FA6A82">
        <w:rPr>
          <w:rFonts w:ascii="Arial" w:hAnsi="Arial" w:cs="Arial"/>
          <w:sz w:val="24"/>
          <w:szCs w:val="24"/>
        </w:rPr>
        <w:t xml:space="preserve"> training</w:t>
      </w:r>
      <w:r w:rsidRPr="00FA6A82">
        <w:rPr>
          <w:rFonts w:ascii="Arial" w:hAnsi="Arial" w:cs="Arial"/>
          <w:sz w:val="24"/>
          <w:szCs w:val="24"/>
        </w:rPr>
        <w:t xml:space="preserve"> (Jeffrey and </w:t>
      </w:r>
      <w:proofErr w:type="spellStart"/>
      <w:r w:rsidRPr="00FA6A82">
        <w:rPr>
          <w:rFonts w:ascii="Arial" w:hAnsi="Arial" w:cs="Arial"/>
          <w:sz w:val="24"/>
          <w:szCs w:val="24"/>
        </w:rPr>
        <w:t>Prasetya</w:t>
      </w:r>
      <w:proofErr w:type="spellEnd"/>
      <w:r w:rsidRPr="00FA6A82">
        <w:rPr>
          <w:rFonts w:ascii="Arial" w:hAnsi="Arial" w:cs="Arial"/>
          <w:sz w:val="24"/>
          <w:szCs w:val="24"/>
        </w:rPr>
        <w:t>, 2019)</w:t>
      </w:r>
      <w:r w:rsidR="00CC0839" w:rsidRPr="00FA6A82">
        <w:rPr>
          <w:rFonts w:ascii="Arial" w:hAnsi="Arial" w:cs="Arial"/>
          <w:sz w:val="24"/>
          <w:szCs w:val="24"/>
        </w:rPr>
        <w:t xml:space="preserve">. An airmanship </w:t>
      </w:r>
      <w:r w:rsidR="00E05A75" w:rsidRPr="00FA6A82">
        <w:rPr>
          <w:rFonts w:ascii="Arial" w:hAnsi="Arial" w:cs="Arial"/>
          <w:sz w:val="24"/>
          <w:szCs w:val="24"/>
        </w:rPr>
        <w:t>program</w:t>
      </w:r>
      <w:r w:rsidR="00CC0839" w:rsidRPr="00FA6A82">
        <w:rPr>
          <w:rFonts w:ascii="Arial" w:hAnsi="Arial" w:cs="Arial"/>
          <w:sz w:val="24"/>
          <w:szCs w:val="24"/>
        </w:rPr>
        <w:t xml:space="preserve"> has been developed by the airline to educate employees on how to provide safe customer service and how to engage safely with guests' baggage and other aspects of their travel experience. Because of this, the </w:t>
      </w:r>
      <w:r w:rsidR="00E05A75" w:rsidRPr="00FA6A82">
        <w:rPr>
          <w:rFonts w:ascii="Arial" w:hAnsi="Arial" w:cs="Arial"/>
          <w:sz w:val="24"/>
          <w:szCs w:val="24"/>
        </w:rPr>
        <w:t>organization</w:t>
      </w:r>
      <w:r w:rsidR="00CC0839" w:rsidRPr="00FA6A82">
        <w:rPr>
          <w:rFonts w:ascii="Arial" w:hAnsi="Arial" w:cs="Arial"/>
          <w:sz w:val="24"/>
          <w:szCs w:val="24"/>
        </w:rPr>
        <w:t xml:space="preserve"> has been able to cultivate an atmosphere at work that is conducive to productivity</w:t>
      </w:r>
      <w:r w:rsidR="00B869BE" w:rsidRPr="00FA6A82">
        <w:rPr>
          <w:rFonts w:ascii="Arial" w:hAnsi="Arial" w:cs="Arial"/>
          <w:sz w:val="24"/>
          <w:szCs w:val="24"/>
        </w:rPr>
        <w:t xml:space="preserve"> (Careers.ba, 2020)</w:t>
      </w:r>
      <w:r w:rsidR="00CC0839" w:rsidRPr="00FA6A82">
        <w:rPr>
          <w:rFonts w:ascii="Arial" w:hAnsi="Arial" w:cs="Arial"/>
          <w:sz w:val="24"/>
          <w:szCs w:val="24"/>
        </w:rPr>
        <w:t xml:space="preserve">. Customers, both individual and commercial, have developed an appreciation for the actual assets of the </w:t>
      </w:r>
      <w:r w:rsidR="00E05A75" w:rsidRPr="00FA6A82">
        <w:rPr>
          <w:rFonts w:ascii="Arial" w:hAnsi="Arial" w:cs="Arial"/>
          <w:sz w:val="24"/>
          <w:szCs w:val="24"/>
        </w:rPr>
        <w:t>organization</w:t>
      </w:r>
      <w:r w:rsidR="00CC0839" w:rsidRPr="00FA6A82">
        <w:rPr>
          <w:rFonts w:ascii="Arial" w:hAnsi="Arial" w:cs="Arial"/>
          <w:sz w:val="24"/>
          <w:szCs w:val="24"/>
        </w:rPr>
        <w:t xml:space="preserve">, which has </w:t>
      </w:r>
      <w:r w:rsidR="00CC0839" w:rsidRPr="00FA6A82">
        <w:rPr>
          <w:rFonts w:ascii="Arial" w:hAnsi="Arial" w:cs="Arial"/>
          <w:sz w:val="24"/>
          <w:szCs w:val="24"/>
        </w:rPr>
        <w:lastRenderedPageBreak/>
        <w:t xml:space="preserve">assisted in the establishment of a robust foundation of trust for the company. </w:t>
      </w:r>
      <w:r w:rsidR="00554A92" w:rsidRPr="00FA6A82">
        <w:rPr>
          <w:rFonts w:ascii="Arial" w:hAnsi="Arial" w:cs="Arial"/>
          <w:sz w:val="24"/>
          <w:szCs w:val="24"/>
        </w:rPr>
        <w:t>A training programmer called "Putting People First" was created by the Danish business Time Manager International in the early 1980s, and more than 20,000 British Airways front-line employees w</w:t>
      </w:r>
      <w:r w:rsidR="00E11120" w:rsidRPr="00FA6A82">
        <w:rPr>
          <w:rFonts w:ascii="Arial" w:hAnsi="Arial" w:cs="Arial"/>
          <w:sz w:val="24"/>
          <w:szCs w:val="24"/>
        </w:rPr>
        <w:t>ere given access to it (Employee Benefits, 2020)</w:t>
      </w:r>
      <w:r w:rsidR="00554A92" w:rsidRPr="00FA6A82">
        <w:rPr>
          <w:rFonts w:ascii="Arial" w:hAnsi="Arial" w:cs="Arial"/>
          <w:sz w:val="24"/>
          <w:szCs w:val="24"/>
        </w:rPr>
        <w:t>. Two-day training sessions were held to educate personnel how to handle stressful circumstances and difficult individuals, as well as how to have the most productive relationships imaginable. An additional purpose was to inspire airline passengers' satisfaction with the service they received from personnel. Employees from diverse departments were meant to recognize and realize their mutual dependency on one another in order to establish a "people-oriented atmosphere." For this reason, the airline's focus on the client and addressing their needs is built on this basis.</w:t>
      </w:r>
      <w:r w:rsidR="00655631" w:rsidRPr="00FA6A82">
        <w:rPr>
          <w:rFonts w:ascii="Arial" w:hAnsi="Arial" w:cs="Arial"/>
          <w:sz w:val="24"/>
          <w:szCs w:val="24"/>
        </w:rPr>
        <w:t xml:space="preserve"> </w:t>
      </w:r>
      <w:r w:rsidR="00E20454" w:rsidRPr="00FA6A82">
        <w:rPr>
          <w:rFonts w:ascii="Arial" w:hAnsi="Arial" w:cs="Arial"/>
          <w:sz w:val="24"/>
          <w:szCs w:val="24"/>
        </w:rPr>
        <w:t xml:space="preserve"> </w:t>
      </w:r>
      <w:r w:rsidR="002816ED" w:rsidRPr="00FA6A82">
        <w:rPr>
          <w:rFonts w:ascii="Arial" w:hAnsi="Arial" w:cs="Arial"/>
          <w:sz w:val="24"/>
          <w:szCs w:val="24"/>
        </w:rPr>
        <w:t xml:space="preserve"> </w:t>
      </w:r>
    </w:p>
    <w:p w14:paraId="211D5CBC" w14:textId="77777777" w:rsidR="002F318A" w:rsidRPr="00FA6A82" w:rsidRDefault="00503C8E" w:rsidP="0019565E">
      <w:pPr>
        <w:pStyle w:val="ListParagraph"/>
        <w:numPr>
          <w:ilvl w:val="0"/>
          <w:numId w:val="3"/>
        </w:numPr>
        <w:spacing w:line="360" w:lineRule="auto"/>
        <w:jc w:val="both"/>
        <w:rPr>
          <w:rFonts w:ascii="Arial" w:hAnsi="Arial" w:cs="Arial"/>
          <w:sz w:val="24"/>
          <w:szCs w:val="24"/>
        </w:rPr>
      </w:pPr>
      <w:r w:rsidRPr="00FA6A82">
        <w:rPr>
          <w:rFonts w:ascii="Arial" w:hAnsi="Arial" w:cs="Arial"/>
          <w:sz w:val="24"/>
          <w:szCs w:val="24"/>
        </w:rPr>
        <w:t xml:space="preserve">Motivation </w:t>
      </w:r>
      <w:r w:rsidR="00CD565D" w:rsidRPr="00FA6A82">
        <w:rPr>
          <w:rFonts w:ascii="Arial" w:hAnsi="Arial" w:cs="Arial"/>
          <w:sz w:val="24"/>
          <w:szCs w:val="24"/>
        </w:rPr>
        <w:t>program</w:t>
      </w:r>
      <w:r w:rsidR="00F00CCC" w:rsidRPr="00FA6A82">
        <w:rPr>
          <w:rFonts w:ascii="Arial" w:hAnsi="Arial" w:cs="Arial"/>
          <w:sz w:val="24"/>
          <w:szCs w:val="24"/>
        </w:rPr>
        <w:t xml:space="preserve">: </w:t>
      </w:r>
      <w:r w:rsidR="00150BFD" w:rsidRPr="00FA6A82">
        <w:rPr>
          <w:rFonts w:ascii="Arial" w:hAnsi="Arial" w:cs="Arial"/>
          <w:sz w:val="24"/>
          <w:szCs w:val="24"/>
        </w:rPr>
        <w:t>A corporation needs have highly motivated workers in order to achieve success. The amount of everyday effort an employee invests in his or her work reveals a manager's perception of an employee's commitment and motivation</w:t>
      </w:r>
      <w:r w:rsidR="00AF3766" w:rsidRPr="00FA6A82">
        <w:rPr>
          <w:rFonts w:ascii="Arial" w:hAnsi="Arial" w:cs="Arial"/>
          <w:sz w:val="24"/>
          <w:szCs w:val="24"/>
        </w:rPr>
        <w:t xml:space="preserve"> (</w:t>
      </w:r>
      <w:proofErr w:type="spellStart"/>
      <w:r w:rsidR="00AF3766" w:rsidRPr="00FA6A82">
        <w:rPr>
          <w:rFonts w:ascii="Arial" w:hAnsi="Arial" w:cs="Arial"/>
          <w:sz w:val="24"/>
          <w:szCs w:val="24"/>
        </w:rPr>
        <w:t>Houger</w:t>
      </w:r>
      <w:proofErr w:type="spellEnd"/>
      <w:r w:rsidR="00AF3766" w:rsidRPr="00FA6A82">
        <w:rPr>
          <w:rFonts w:ascii="Arial" w:hAnsi="Arial" w:cs="Arial"/>
          <w:sz w:val="24"/>
          <w:szCs w:val="24"/>
        </w:rPr>
        <w:t>, 2015)</w:t>
      </w:r>
      <w:r w:rsidR="00150BFD" w:rsidRPr="00FA6A82">
        <w:rPr>
          <w:rFonts w:ascii="Arial" w:hAnsi="Arial" w:cs="Arial"/>
          <w:sz w:val="24"/>
          <w:szCs w:val="24"/>
        </w:rPr>
        <w:t>. Those who lack it are more likely to have weaker productivity, lower output, and fail to achieve crucial goals.</w:t>
      </w:r>
      <w:r w:rsidR="007768FC" w:rsidRPr="00FA6A82">
        <w:rPr>
          <w:rFonts w:ascii="Arial" w:hAnsi="Arial" w:cs="Arial"/>
          <w:sz w:val="24"/>
          <w:szCs w:val="24"/>
        </w:rPr>
        <w:t xml:space="preserve"> Employees lose motivation when there is a hostile work environment due to conflicts amongst coworkers. This is a crucial consideration to bear in mind. The actual issue, according to British Airways, is that employees feel undervalued and undervalued. The effects of internal disagreements at BA on the company as a whole. Legal disputes, like any other circumstance, have both </w:t>
      </w:r>
      <w:r w:rsidR="00121051" w:rsidRPr="00FA6A82">
        <w:rPr>
          <w:rFonts w:ascii="Arial" w:hAnsi="Arial" w:cs="Arial"/>
          <w:sz w:val="24"/>
          <w:szCs w:val="24"/>
        </w:rPr>
        <w:t>favorable</w:t>
      </w:r>
      <w:r w:rsidR="007768FC" w:rsidRPr="00FA6A82">
        <w:rPr>
          <w:rFonts w:ascii="Arial" w:hAnsi="Arial" w:cs="Arial"/>
          <w:sz w:val="24"/>
          <w:szCs w:val="24"/>
        </w:rPr>
        <w:t xml:space="preserve"> and </w:t>
      </w:r>
      <w:r w:rsidR="00121051" w:rsidRPr="00FA6A82">
        <w:rPr>
          <w:rFonts w:ascii="Arial" w:hAnsi="Arial" w:cs="Arial"/>
          <w:sz w:val="24"/>
          <w:szCs w:val="24"/>
        </w:rPr>
        <w:t>unfavorable</w:t>
      </w:r>
      <w:r w:rsidR="007768FC" w:rsidRPr="00FA6A82">
        <w:rPr>
          <w:rFonts w:ascii="Arial" w:hAnsi="Arial" w:cs="Arial"/>
          <w:sz w:val="24"/>
          <w:szCs w:val="24"/>
        </w:rPr>
        <w:t xml:space="preserve"> outcomes</w:t>
      </w:r>
      <w:r w:rsidR="00BF06B6" w:rsidRPr="00FA6A82">
        <w:rPr>
          <w:rFonts w:ascii="Arial" w:hAnsi="Arial" w:cs="Arial"/>
          <w:sz w:val="24"/>
          <w:szCs w:val="24"/>
        </w:rPr>
        <w:t xml:space="preserve"> (Marked by teachers, 2019)</w:t>
      </w:r>
      <w:r w:rsidR="007768FC" w:rsidRPr="00FA6A82">
        <w:rPr>
          <w:rFonts w:ascii="Arial" w:hAnsi="Arial" w:cs="Arial"/>
          <w:sz w:val="24"/>
          <w:szCs w:val="24"/>
        </w:rPr>
        <w:t>. Work productivity may be boosted if there is enough healthy conflict at work. With enough disagreement, the group's cohesiveness may be bolstered and its ability to come up with new ideas and solutions can be improved. If the number of points of dispute exceeds what is deemed desirable, productivity may decline. Stress, squandered resources, lack of focus on objectives, and an enhanced sense of self-interest are just some of the bad effects that may result from not having enough conflict in the workplace. The firm's management must look at the relationships between the company and its workers, as well as the relationships inside the workforce</w:t>
      </w:r>
      <w:r w:rsidR="00BF06B6" w:rsidRPr="00FA6A82">
        <w:rPr>
          <w:rFonts w:ascii="Arial" w:hAnsi="Arial" w:cs="Arial"/>
          <w:sz w:val="24"/>
          <w:szCs w:val="24"/>
        </w:rPr>
        <w:t xml:space="preserve"> (Coggle.it, 2020)</w:t>
      </w:r>
      <w:r w:rsidR="007768FC" w:rsidRPr="00FA6A82">
        <w:rPr>
          <w:rFonts w:ascii="Arial" w:hAnsi="Arial" w:cs="Arial"/>
          <w:sz w:val="24"/>
          <w:szCs w:val="24"/>
        </w:rPr>
        <w:t xml:space="preserve">. A </w:t>
      </w:r>
      <w:r w:rsidR="007768FC" w:rsidRPr="00FA6A82">
        <w:rPr>
          <w:rFonts w:ascii="Arial" w:hAnsi="Arial" w:cs="Arial"/>
          <w:sz w:val="24"/>
          <w:szCs w:val="24"/>
        </w:rPr>
        <w:lastRenderedPageBreak/>
        <w:t>manager's job is to keep a close eye out for any signs of subpar work from their employees. When British Airways workers go on strike, the tourist sector, as well as British Airways an</w:t>
      </w:r>
      <w:r w:rsidR="00121051" w:rsidRPr="00FA6A82">
        <w:rPr>
          <w:rFonts w:ascii="Arial" w:hAnsi="Arial" w:cs="Arial"/>
          <w:sz w:val="24"/>
          <w:szCs w:val="24"/>
        </w:rPr>
        <w:t>d its consumers, suffer greatly. This is the reason</w:t>
      </w:r>
      <w:r w:rsidR="007768FC" w:rsidRPr="00FA6A82">
        <w:rPr>
          <w:rFonts w:ascii="Arial" w:hAnsi="Arial" w:cs="Arial"/>
          <w:sz w:val="24"/>
          <w:szCs w:val="24"/>
        </w:rPr>
        <w:t xml:space="preserve"> it causes inconvenience for </w:t>
      </w:r>
      <w:r w:rsidR="00121051" w:rsidRPr="00FA6A82">
        <w:rPr>
          <w:rFonts w:ascii="Arial" w:hAnsi="Arial" w:cs="Arial"/>
          <w:sz w:val="24"/>
          <w:szCs w:val="24"/>
        </w:rPr>
        <w:t>travelers</w:t>
      </w:r>
      <w:r w:rsidR="007768FC" w:rsidRPr="00FA6A82">
        <w:rPr>
          <w:rFonts w:ascii="Arial" w:hAnsi="Arial" w:cs="Arial"/>
          <w:sz w:val="24"/>
          <w:szCs w:val="24"/>
        </w:rPr>
        <w:t>, who are compelled to wait and often miss their flights as a consequence. In response to the walkouts, workers have become enraged and believe that they are solely to blame for the difficulties that have arisen</w:t>
      </w:r>
      <w:r w:rsidR="0019565E" w:rsidRPr="00FA6A82">
        <w:rPr>
          <w:rFonts w:ascii="Arial" w:hAnsi="Arial" w:cs="Arial"/>
          <w:sz w:val="24"/>
          <w:szCs w:val="24"/>
        </w:rPr>
        <w:t xml:space="preserve"> (Employee Benefits, 2020)</w:t>
      </w:r>
      <w:r w:rsidR="007768FC" w:rsidRPr="00FA6A82">
        <w:rPr>
          <w:rFonts w:ascii="Arial" w:hAnsi="Arial" w:cs="Arial"/>
          <w:sz w:val="24"/>
          <w:szCs w:val="24"/>
        </w:rPr>
        <w:t xml:space="preserve">. It's also important to note that this is not the case. They're at odds with the striking employees because they engage in actions that undermine the strike's integrity. </w:t>
      </w:r>
    </w:p>
    <w:p w14:paraId="7E7B66D1" w14:textId="77777777" w:rsidR="00D10529" w:rsidRPr="00FA6A82" w:rsidRDefault="008F1738" w:rsidP="0019565E">
      <w:pPr>
        <w:pStyle w:val="ListParagraph"/>
        <w:numPr>
          <w:ilvl w:val="0"/>
          <w:numId w:val="3"/>
        </w:numPr>
        <w:spacing w:line="360" w:lineRule="auto"/>
        <w:jc w:val="both"/>
        <w:rPr>
          <w:rFonts w:ascii="Arial" w:hAnsi="Arial" w:cs="Arial"/>
          <w:sz w:val="24"/>
          <w:szCs w:val="24"/>
        </w:rPr>
      </w:pPr>
      <w:r w:rsidRPr="00FA6A82">
        <w:rPr>
          <w:rFonts w:ascii="Arial" w:hAnsi="Arial" w:cs="Arial"/>
          <w:sz w:val="24"/>
          <w:szCs w:val="24"/>
        </w:rPr>
        <w:t>Organizational</w:t>
      </w:r>
      <w:r w:rsidR="006B2DE3" w:rsidRPr="00FA6A82">
        <w:rPr>
          <w:rFonts w:ascii="Arial" w:hAnsi="Arial" w:cs="Arial"/>
          <w:sz w:val="24"/>
          <w:szCs w:val="24"/>
        </w:rPr>
        <w:t xml:space="preserve"> culture</w:t>
      </w:r>
      <w:r w:rsidR="00950DD7" w:rsidRPr="00FA6A82">
        <w:rPr>
          <w:rFonts w:ascii="Arial" w:hAnsi="Arial" w:cs="Arial"/>
          <w:sz w:val="24"/>
          <w:szCs w:val="24"/>
        </w:rPr>
        <w:t>:</w:t>
      </w:r>
      <w:r w:rsidR="006B78F4" w:rsidRPr="00FA6A82">
        <w:rPr>
          <w:rFonts w:ascii="Arial" w:hAnsi="Arial" w:cs="Arial"/>
          <w:sz w:val="24"/>
          <w:szCs w:val="24"/>
        </w:rPr>
        <w:t xml:space="preserve"> Organizational culture refers to the underlying concepts, beliefs, values, and styles of interaction that make up the unique social and psychological environment of an organization</w:t>
      </w:r>
      <w:r w:rsidR="00AF3766" w:rsidRPr="00FA6A82">
        <w:rPr>
          <w:rFonts w:ascii="Arial" w:hAnsi="Arial" w:cs="Arial"/>
          <w:sz w:val="24"/>
          <w:szCs w:val="24"/>
        </w:rPr>
        <w:t xml:space="preserve"> (</w:t>
      </w:r>
      <w:proofErr w:type="spellStart"/>
      <w:r w:rsidR="00AF3766" w:rsidRPr="00FA6A82">
        <w:rPr>
          <w:rFonts w:ascii="Arial" w:hAnsi="Arial" w:cs="Arial"/>
          <w:sz w:val="24"/>
          <w:szCs w:val="24"/>
        </w:rPr>
        <w:t>Biliavskа</w:t>
      </w:r>
      <w:proofErr w:type="spellEnd"/>
      <w:r w:rsidR="00AF3766" w:rsidRPr="00FA6A82">
        <w:rPr>
          <w:rFonts w:ascii="Arial" w:hAnsi="Arial" w:cs="Arial"/>
          <w:sz w:val="24"/>
          <w:szCs w:val="24"/>
        </w:rPr>
        <w:t xml:space="preserve"> Y., 2017)</w:t>
      </w:r>
      <w:r w:rsidR="006B78F4" w:rsidRPr="00FA6A82">
        <w:rPr>
          <w:rFonts w:ascii="Arial" w:hAnsi="Arial" w:cs="Arial"/>
          <w:sz w:val="24"/>
          <w:szCs w:val="24"/>
        </w:rPr>
        <w:t>. Considering how big British Airways is and how many countries it serves, it is bound by all the rules and regulations that have been set for the industry. In order to maintain its position in the market, British Airways has opted to create a culture that displays both the culture's role and its duties. As a result, their workers have several opportunities to grow professionally and advance in various areas of their work. Virgin Atlantic Airways, on the other hand, has a culture that combines the best of both worlds: a people-oriented one and an entrepreneurial one. This is due to the fact that the company's culture places a high value on the development of its employees</w:t>
      </w:r>
      <w:r w:rsidR="00E11120" w:rsidRPr="00FA6A82">
        <w:rPr>
          <w:rFonts w:ascii="Arial" w:hAnsi="Arial" w:cs="Arial"/>
          <w:sz w:val="24"/>
          <w:szCs w:val="24"/>
        </w:rPr>
        <w:t xml:space="preserve"> (British Airways, 2022)</w:t>
      </w:r>
      <w:r w:rsidR="006B78F4" w:rsidRPr="00FA6A82">
        <w:rPr>
          <w:rFonts w:ascii="Arial" w:hAnsi="Arial" w:cs="Arial"/>
          <w:sz w:val="24"/>
          <w:szCs w:val="24"/>
        </w:rPr>
        <w:t>. Employees are encouraged to maximize their abilities and come up with new and innovative ideas as a result. While the Hofstede model focuses on how to address a problem via individual effort, the Schein model emphasizes group effort, regardless of whether a problem is internal or external. Using assumptions based on the company's cultural practices, the British Airways approach of working across regions has helped to develop a healthy working culture at British Airways</w:t>
      </w:r>
      <w:r w:rsidR="0019565E" w:rsidRPr="00FA6A82">
        <w:rPr>
          <w:rFonts w:ascii="Arial" w:hAnsi="Arial" w:cs="Arial"/>
          <w:sz w:val="24"/>
          <w:szCs w:val="24"/>
        </w:rPr>
        <w:t xml:space="preserve"> (Employee Benefits, 2020)</w:t>
      </w:r>
      <w:r w:rsidR="006B78F4" w:rsidRPr="00FA6A82">
        <w:rPr>
          <w:rFonts w:ascii="Arial" w:hAnsi="Arial" w:cs="Arial"/>
          <w:sz w:val="24"/>
          <w:szCs w:val="24"/>
        </w:rPr>
        <w:t>.</w:t>
      </w:r>
      <w:r w:rsidR="00BE6117" w:rsidRPr="00FA6A82">
        <w:rPr>
          <w:rFonts w:ascii="Arial" w:hAnsi="Arial" w:cs="Arial"/>
          <w:sz w:val="24"/>
          <w:szCs w:val="24"/>
        </w:rPr>
        <w:t xml:space="preserve"> Changing the culture of the firm in a manner that was beneficial to both the workers and the customers was one of the most important aspects of the successful transition that British Airways underwent</w:t>
      </w:r>
      <w:r w:rsidR="00E11120" w:rsidRPr="00FA6A82">
        <w:rPr>
          <w:rFonts w:ascii="Arial" w:hAnsi="Arial" w:cs="Arial"/>
          <w:sz w:val="24"/>
          <w:szCs w:val="24"/>
        </w:rPr>
        <w:t xml:space="preserve"> (British Airways, 2022)</w:t>
      </w:r>
      <w:r w:rsidR="00BE6117" w:rsidRPr="00FA6A82">
        <w:rPr>
          <w:rFonts w:ascii="Arial" w:hAnsi="Arial" w:cs="Arial"/>
          <w:sz w:val="24"/>
          <w:szCs w:val="24"/>
        </w:rPr>
        <w:t xml:space="preserve">. The airline business British Airways made a concerted effort to improve its public relations, which resulted in noticeable </w:t>
      </w:r>
      <w:r w:rsidR="00BE6117" w:rsidRPr="00FA6A82">
        <w:rPr>
          <w:rFonts w:ascii="Arial" w:hAnsi="Arial" w:cs="Arial"/>
          <w:sz w:val="24"/>
          <w:szCs w:val="24"/>
        </w:rPr>
        <w:lastRenderedPageBreak/>
        <w:t xml:space="preserve">improvements to the company's reputation. The corporation decided to change their slogan to read "the world's most popular airline." Almost instantly, every worker came to the </w:t>
      </w:r>
      <w:r w:rsidR="005E3134" w:rsidRPr="00FA6A82">
        <w:rPr>
          <w:rFonts w:ascii="Arial" w:hAnsi="Arial" w:cs="Arial"/>
          <w:sz w:val="24"/>
          <w:szCs w:val="24"/>
        </w:rPr>
        <w:t>realization</w:t>
      </w:r>
      <w:r w:rsidR="00BE6117" w:rsidRPr="00FA6A82">
        <w:rPr>
          <w:rFonts w:ascii="Arial" w:hAnsi="Arial" w:cs="Arial"/>
          <w:sz w:val="24"/>
          <w:szCs w:val="24"/>
        </w:rPr>
        <w:t xml:space="preserve"> that giving outstanding service to customers was the single most essential thing they could do. </w:t>
      </w:r>
      <w:r w:rsidR="00BE683A" w:rsidRPr="00FA6A82">
        <w:rPr>
          <w:rFonts w:ascii="Arial" w:hAnsi="Arial" w:cs="Arial"/>
          <w:sz w:val="24"/>
          <w:szCs w:val="24"/>
        </w:rPr>
        <w:t xml:space="preserve"> </w:t>
      </w:r>
      <w:r w:rsidR="006B2DE3" w:rsidRPr="00FA6A82">
        <w:rPr>
          <w:rFonts w:ascii="Arial" w:hAnsi="Arial" w:cs="Arial"/>
          <w:sz w:val="24"/>
          <w:szCs w:val="24"/>
        </w:rPr>
        <w:t xml:space="preserve"> </w:t>
      </w:r>
      <w:r w:rsidR="002F318A" w:rsidRPr="00FA6A82">
        <w:rPr>
          <w:rFonts w:ascii="Arial" w:hAnsi="Arial" w:cs="Arial"/>
          <w:sz w:val="24"/>
          <w:szCs w:val="24"/>
        </w:rPr>
        <w:t xml:space="preserve"> </w:t>
      </w:r>
      <w:r w:rsidR="00B71D7C" w:rsidRPr="00FA6A82">
        <w:rPr>
          <w:rFonts w:ascii="Arial" w:hAnsi="Arial" w:cs="Arial"/>
          <w:sz w:val="24"/>
          <w:szCs w:val="24"/>
        </w:rPr>
        <w:t xml:space="preserve"> </w:t>
      </w:r>
    </w:p>
    <w:p w14:paraId="5F246DEA" w14:textId="77777777" w:rsidR="0013455B" w:rsidRPr="00FA6A82" w:rsidRDefault="002D55B3" w:rsidP="0019565E">
      <w:pPr>
        <w:pStyle w:val="Heading1"/>
        <w:spacing w:line="360" w:lineRule="auto"/>
        <w:jc w:val="both"/>
        <w:rPr>
          <w:rFonts w:ascii="Arial" w:hAnsi="Arial" w:cs="Arial"/>
        </w:rPr>
      </w:pPr>
      <w:bookmarkStart w:id="13" w:name="_Toc109587728"/>
      <w:r w:rsidRPr="00FA6A82">
        <w:rPr>
          <w:rFonts w:ascii="Arial" w:hAnsi="Arial" w:cs="Arial"/>
        </w:rPr>
        <w:t>Conclusion</w:t>
      </w:r>
      <w:r w:rsidR="0067554A" w:rsidRPr="00FA6A82">
        <w:rPr>
          <w:rFonts w:ascii="Arial" w:hAnsi="Arial" w:cs="Arial"/>
        </w:rPr>
        <w:t>:</w:t>
      </w:r>
      <w:bookmarkEnd w:id="13"/>
      <w:r w:rsidR="0067554A" w:rsidRPr="00FA6A82">
        <w:rPr>
          <w:rFonts w:ascii="Arial" w:hAnsi="Arial" w:cs="Arial"/>
        </w:rPr>
        <w:t xml:space="preserve"> </w:t>
      </w:r>
    </w:p>
    <w:p w14:paraId="13998BF1" w14:textId="77777777" w:rsidR="000830CE" w:rsidRPr="00FA6A82" w:rsidRDefault="00C32225" w:rsidP="0019565E">
      <w:pPr>
        <w:spacing w:line="360" w:lineRule="auto"/>
        <w:jc w:val="both"/>
        <w:rPr>
          <w:rFonts w:ascii="Arial" w:hAnsi="Arial" w:cs="Arial"/>
          <w:sz w:val="24"/>
          <w:szCs w:val="24"/>
        </w:rPr>
      </w:pPr>
      <w:r w:rsidRPr="00FA6A82">
        <w:rPr>
          <w:rFonts w:ascii="Arial" w:hAnsi="Arial" w:cs="Arial"/>
          <w:sz w:val="24"/>
          <w:szCs w:val="24"/>
        </w:rPr>
        <w:t xml:space="preserve">British Airways has developed a great brand recognition in the aviation industry by running a large fleet of aircraft and a significant number of overseas routes. As a consequence, the research will concentrate on </w:t>
      </w:r>
      <w:r w:rsidR="009E79EB" w:rsidRPr="00FA6A82">
        <w:rPr>
          <w:rFonts w:ascii="Arial" w:hAnsi="Arial" w:cs="Arial"/>
          <w:sz w:val="24"/>
          <w:szCs w:val="24"/>
        </w:rPr>
        <w:t>analyzing</w:t>
      </w:r>
      <w:r w:rsidRPr="00FA6A82">
        <w:rPr>
          <w:rFonts w:ascii="Arial" w:hAnsi="Arial" w:cs="Arial"/>
          <w:sz w:val="24"/>
          <w:szCs w:val="24"/>
        </w:rPr>
        <w:t xml:space="preserve"> BA's operational management. This paper will examine BA's operations concept, its component parts and how they interact, the relationship between the company's operations and its strategic goals and objectives, as well as BA's distribution channels, the factors that influence operations, and the role that stakeholders play in BA's operations. </w:t>
      </w:r>
    </w:p>
    <w:p w14:paraId="049A5F8A" w14:textId="77777777" w:rsidR="0013455B" w:rsidRPr="00FA6A82" w:rsidRDefault="0013455B" w:rsidP="0019565E">
      <w:pPr>
        <w:spacing w:line="360" w:lineRule="auto"/>
        <w:jc w:val="both"/>
        <w:rPr>
          <w:rFonts w:ascii="Arial" w:hAnsi="Arial" w:cs="Arial"/>
          <w:sz w:val="24"/>
          <w:szCs w:val="24"/>
        </w:rPr>
      </w:pPr>
      <w:r w:rsidRPr="00FA6A82">
        <w:rPr>
          <w:rFonts w:ascii="Arial" w:hAnsi="Arial" w:cs="Arial"/>
          <w:sz w:val="24"/>
          <w:szCs w:val="24"/>
        </w:rPr>
        <w:br w:type="page"/>
      </w:r>
    </w:p>
    <w:p w14:paraId="314FF372" w14:textId="77777777" w:rsidR="0019565E" w:rsidRPr="00FA6A82" w:rsidRDefault="0013455B" w:rsidP="0019565E">
      <w:pPr>
        <w:pStyle w:val="Heading1"/>
        <w:rPr>
          <w:rFonts w:ascii="Arial" w:hAnsi="Arial" w:cs="Arial"/>
        </w:rPr>
      </w:pPr>
      <w:bookmarkStart w:id="14" w:name="_Toc109587729"/>
      <w:r w:rsidRPr="00FA6A82">
        <w:rPr>
          <w:rFonts w:ascii="Arial" w:hAnsi="Arial" w:cs="Arial"/>
        </w:rPr>
        <w:lastRenderedPageBreak/>
        <w:t>References</w:t>
      </w:r>
      <w:r w:rsidR="00EB5CC4" w:rsidRPr="00FA6A82">
        <w:rPr>
          <w:rFonts w:ascii="Arial" w:hAnsi="Arial" w:cs="Arial"/>
        </w:rPr>
        <w:t>:</w:t>
      </w:r>
      <w:bookmarkEnd w:id="14"/>
      <w:r w:rsidR="00EB5CC4" w:rsidRPr="00FA6A82">
        <w:rPr>
          <w:rFonts w:ascii="Arial" w:hAnsi="Arial" w:cs="Arial"/>
        </w:rPr>
        <w:t xml:space="preserve"> </w:t>
      </w:r>
      <w:r w:rsidRPr="00FA6A82">
        <w:rPr>
          <w:rFonts w:ascii="Arial" w:hAnsi="Arial" w:cs="Arial"/>
        </w:rPr>
        <w:t xml:space="preserve"> </w:t>
      </w:r>
      <w:r w:rsidR="002D55B3" w:rsidRPr="00FA6A82">
        <w:rPr>
          <w:rFonts w:ascii="Arial" w:hAnsi="Arial" w:cs="Arial"/>
        </w:rPr>
        <w:t xml:space="preserve"> </w:t>
      </w:r>
    </w:p>
    <w:p w14:paraId="633B2CBC" w14:textId="77777777" w:rsidR="0019565E" w:rsidRPr="00FA6A82" w:rsidRDefault="0019565E" w:rsidP="0019565E">
      <w:pPr>
        <w:pStyle w:val="NormalWeb"/>
        <w:spacing w:before="0" w:beforeAutospacing="0" w:after="240" w:afterAutospacing="0" w:line="360" w:lineRule="auto"/>
        <w:jc w:val="both"/>
        <w:rPr>
          <w:rFonts w:ascii="Arial" w:hAnsi="Arial" w:cs="Arial"/>
        </w:rPr>
      </w:pPr>
      <w:proofErr w:type="spellStart"/>
      <w:r w:rsidRPr="00FA6A82">
        <w:rPr>
          <w:rFonts w:ascii="Arial" w:hAnsi="Arial" w:cs="Arial"/>
        </w:rPr>
        <w:t>Asting</w:t>
      </w:r>
      <w:proofErr w:type="spellEnd"/>
      <w:r w:rsidRPr="00FA6A82">
        <w:rPr>
          <w:rFonts w:ascii="Arial" w:hAnsi="Arial" w:cs="Arial"/>
        </w:rPr>
        <w:t xml:space="preserve">, C. and </w:t>
      </w:r>
      <w:proofErr w:type="spellStart"/>
      <w:r w:rsidRPr="00FA6A82">
        <w:rPr>
          <w:rFonts w:ascii="Arial" w:hAnsi="Arial" w:cs="Arial"/>
        </w:rPr>
        <w:t>Swanberg</w:t>
      </w:r>
      <w:proofErr w:type="spellEnd"/>
      <w:r w:rsidRPr="00FA6A82">
        <w:rPr>
          <w:rFonts w:ascii="Arial" w:hAnsi="Arial" w:cs="Arial"/>
        </w:rPr>
        <w:t xml:space="preserve">, A.B. (2011). How can we make junior business students understand the importance of learning organizational </w:t>
      </w:r>
      <w:proofErr w:type="spellStart"/>
      <w:r w:rsidRPr="00FA6A82">
        <w:rPr>
          <w:rFonts w:ascii="Arial" w:hAnsi="Arial" w:cs="Arial"/>
        </w:rPr>
        <w:t>behaviour</w:t>
      </w:r>
      <w:proofErr w:type="spellEnd"/>
      <w:r w:rsidRPr="00FA6A82">
        <w:rPr>
          <w:rFonts w:ascii="Arial" w:hAnsi="Arial" w:cs="Arial"/>
        </w:rPr>
        <w:t xml:space="preserve"> and management? </w:t>
      </w:r>
      <w:r w:rsidRPr="00FA6A82">
        <w:rPr>
          <w:rFonts w:ascii="Arial" w:hAnsi="Arial" w:cs="Arial"/>
          <w:i/>
          <w:iCs/>
        </w:rPr>
        <w:t>Seminar.net</w:t>
      </w:r>
      <w:r w:rsidRPr="00FA6A82">
        <w:rPr>
          <w:rFonts w:ascii="Arial" w:hAnsi="Arial" w:cs="Arial"/>
        </w:rPr>
        <w:t>, 7(2), pp.5–10. doi:10.7577/seminar.2407.</w:t>
      </w:r>
    </w:p>
    <w:p w14:paraId="70301DB5" w14:textId="77777777" w:rsidR="0019565E" w:rsidRPr="00FA6A82" w:rsidRDefault="0019565E" w:rsidP="0019565E">
      <w:pPr>
        <w:pStyle w:val="NormalWeb"/>
        <w:spacing w:before="0" w:beforeAutospacing="0" w:after="240" w:afterAutospacing="0" w:line="360" w:lineRule="auto"/>
        <w:jc w:val="both"/>
        <w:rPr>
          <w:rFonts w:ascii="Arial" w:hAnsi="Arial" w:cs="Arial"/>
        </w:rPr>
      </w:pPr>
      <w:proofErr w:type="spellStart"/>
      <w:r w:rsidRPr="00FA6A82">
        <w:rPr>
          <w:rFonts w:ascii="Arial" w:hAnsi="Arial" w:cs="Arial"/>
        </w:rPr>
        <w:t>Biliavskа</w:t>
      </w:r>
      <w:proofErr w:type="spellEnd"/>
      <w:r w:rsidRPr="00FA6A82">
        <w:rPr>
          <w:rFonts w:ascii="Arial" w:hAnsi="Arial" w:cs="Arial"/>
        </w:rPr>
        <w:t xml:space="preserve"> Y., Y. (2017). The vital cycle of the organizational culture of the trading enterprises. </w:t>
      </w:r>
      <w:r w:rsidRPr="00FA6A82">
        <w:rPr>
          <w:rFonts w:ascii="Arial" w:hAnsi="Arial" w:cs="Arial"/>
          <w:i/>
          <w:iCs/>
        </w:rPr>
        <w:t>The vital cycle of the organizational culture of the trading enterprises</w:t>
      </w:r>
      <w:r w:rsidRPr="00FA6A82">
        <w:rPr>
          <w:rFonts w:ascii="Arial" w:hAnsi="Arial" w:cs="Arial"/>
        </w:rPr>
        <w:t>, 1(10), pp.3–11. doi:10.32342/2616-3853-2017-1-10-1.</w:t>
      </w:r>
    </w:p>
    <w:p w14:paraId="00F09ACD"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British Airways (2009). </w:t>
      </w:r>
      <w:r w:rsidRPr="00FA6A82">
        <w:rPr>
          <w:rFonts w:ascii="Arial" w:hAnsi="Arial" w:cs="Arial"/>
          <w:i/>
          <w:iCs/>
        </w:rPr>
        <w:t>Explore our past | History &amp; Heritage</w:t>
      </w:r>
      <w:r w:rsidRPr="00FA6A82">
        <w:rPr>
          <w:rFonts w:ascii="Arial" w:hAnsi="Arial" w:cs="Arial"/>
        </w:rPr>
        <w:t>. [online] Britishairways.com. Available at: https://www.britishairways.com/en-gb/information/about-ba/history-and-heritage/explore-our-past [Accessed 24 Jul. 2022].</w:t>
      </w:r>
    </w:p>
    <w:p w14:paraId="296F4945"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British Airways (2021). </w:t>
      </w:r>
      <w:r w:rsidRPr="00FA6A82">
        <w:rPr>
          <w:rFonts w:ascii="Arial" w:hAnsi="Arial" w:cs="Arial"/>
          <w:i/>
          <w:iCs/>
        </w:rPr>
        <w:t>British Airways mission and vision statement analysis</w:t>
      </w:r>
      <w:r w:rsidRPr="00FA6A82">
        <w:rPr>
          <w:rFonts w:ascii="Arial" w:hAnsi="Arial" w:cs="Arial"/>
        </w:rPr>
        <w:t>. [online] mission-statement. Available at: https://mission-statement.com/british-airways/#:~:text=Conclusion- [Accessed 24 Jul. 2022].</w:t>
      </w:r>
    </w:p>
    <w:p w14:paraId="2D5AA8A5"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British Airways (2022). </w:t>
      </w:r>
      <w:r w:rsidRPr="00FA6A82">
        <w:rPr>
          <w:rFonts w:ascii="Arial" w:hAnsi="Arial" w:cs="Arial"/>
          <w:i/>
          <w:iCs/>
        </w:rPr>
        <w:t>LinkedIn Login, Sign in | LinkedIn</w:t>
      </w:r>
      <w:r w:rsidRPr="00FA6A82">
        <w:rPr>
          <w:rFonts w:ascii="Arial" w:hAnsi="Arial" w:cs="Arial"/>
        </w:rPr>
        <w:t>. [online] LinkedIn. Available at: https://www.linkedin.com/company/british-airways/life/f11194a0-1581-4764-b8de-121c10aa0266/ [Accessed 24 Jul. 2022].</w:t>
      </w:r>
    </w:p>
    <w:p w14:paraId="0A049959"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CAP Online (2012). </w:t>
      </w:r>
      <w:r w:rsidRPr="00FA6A82">
        <w:rPr>
          <w:rFonts w:ascii="Arial" w:hAnsi="Arial" w:cs="Arial"/>
          <w:i/>
          <w:iCs/>
        </w:rPr>
        <w:t>CAP Online: British Airways’ new identity</w:t>
      </w:r>
      <w:r w:rsidRPr="00FA6A82">
        <w:rPr>
          <w:rFonts w:ascii="Arial" w:hAnsi="Arial" w:cs="Arial"/>
        </w:rPr>
        <w:t>. [online] jyanet.com. Available at: https://jyanet.com/cap/0614fe1.htm [Accessed 24 Jul. 2022].</w:t>
      </w:r>
    </w:p>
    <w:p w14:paraId="6D7BAD87"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Careers.ba. (2020). </w:t>
      </w:r>
      <w:r w:rsidRPr="00FA6A82">
        <w:rPr>
          <w:rFonts w:ascii="Arial" w:hAnsi="Arial" w:cs="Arial"/>
          <w:i/>
          <w:iCs/>
        </w:rPr>
        <w:t>British Airways - Future Pilots</w:t>
      </w:r>
      <w:r w:rsidRPr="00FA6A82">
        <w:rPr>
          <w:rFonts w:ascii="Arial" w:hAnsi="Arial" w:cs="Arial"/>
        </w:rPr>
        <w:t>. [online] Available at: https://careers.ba.com/future-pilots [Accessed 24 Jul. 2022].</w:t>
      </w:r>
    </w:p>
    <w:p w14:paraId="3CBD1376"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Coggle.it. (2020). </w:t>
      </w:r>
      <w:r w:rsidRPr="00FA6A82">
        <w:rPr>
          <w:rFonts w:ascii="Arial" w:hAnsi="Arial" w:cs="Arial"/>
          <w:i/>
          <w:iCs/>
        </w:rPr>
        <w:t>How does British Airways motivate its staff? (Well-being (The company…</w:t>
      </w:r>
      <w:r w:rsidRPr="00FA6A82">
        <w:rPr>
          <w:rFonts w:ascii="Arial" w:hAnsi="Arial" w:cs="Arial"/>
        </w:rPr>
        <w:t>. [online] Available at: https://coggle.it/diagram/WeetOthdtQAB3owK/t/how-does-british-airways-motivate-its-staff [Accessed 24 Jul. 2022].</w:t>
      </w:r>
    </w:p>
    <w:p w14:paraId="3CA05808"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Di Pietro, G. (2002). Technological change, labor markets, and ‘low-skill, low-technology traps’. </w:t>
      </w:r>
      <w:r w:rsidRPr="00FA6A82">
        <w:rPr>
          <w:rFonts w:ascii="Arial" w:hAnsi="Arial" w:cs="Arial"/>
          <w:i/>
          <w:iCs/>
        </w:rPr>
        <w:t>Technological Forecasting and Social Change</w:t>
      </w:r>
      <w:r w:rsidRPr="00FA6A82">
        <w:rPr>
          <w:rFonts w:ascii="Arial" w:hAnsi="Arial" w:cs="Arial"/>
        </w:rPr>
        <w:t>, 69(9), pp.885–895. doi:10.1016/s0040-1625(01)00182-2.</w:t>
      </w:r>
    </w:p>
    <w:p w14:paraId="6E5DED4A"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lastRenderedPageBreak/>
        <w:t xml:space="preserve">Dr. R. </w:t>
      </w:r>
      <w:proofErr w:type="spellStart"/>
      <w:r w:rsidRPr="00FA6A82">
        <w:rPr>
          <w:rFonts w:ascii="Arial" w:hAnsi="Arial" w:cs="Arial"/>
        </w:rPr>
        <w:t>Hemanalini</w:t>
      </w:r>
      <w:proofErr w:type="spellEnd"/>
      <w:r w:rsidRPr="00FA6A82">
        <w:rPr>
          <w:rFonts w:ascii="Arial" w:hAnsi="Arial" w:cs="Arial"/>
        </w:rPr>
        <w:t xml:space="preserve">, </w:t>
      </w:r>
      <w:proofErr w:type="spellStart"/>
      <w:r w:rsidRPr="00FA6A82">
        <w:rPr>
          <w:rFonts w:ascii="Arial" w:hAnsi="Arial" w:cs="Arial"/>
        </w:rPr>
        <w:t>Dr.R.H</w:t>
      </w:r>
      <w:proofErr w:type="spellEnd"/>
      <w:r w:rsidRPr="00FA6A82">
        <w:rPr>
          <w:rFonts w:ascii="Arial" w:hAnsi="Arial" w:cs="Arial"/>
        </w:rPr>
        <w:t xml:space="preserve">. (2011). Skill Gap </w:t>
      </w:r>
      <w:proofErr w:type="spellStart"/>
      <w:r w:rsidRPr="00FA6A82">
        <w:rPr>
          <w:rFonts w:ascii="Arial" w:hAnsi="Arial" w:cs="Arial"/>
        </w:rPr>
        <w:t>Analyis</w:t>
      </w:r>
      <w:proofErr w:type="spellEnd"/>
      <w:r w:rsidRPr="00FA6A82">
        <w:rPr>
          <w:rFonts w:ascii="Arial" w:hAnsi="Arial" w:cs="Arial"/>
        </w:rPr>
        <w:t xml:space="preserve"> and Training </w:t>
      </w:r>
      <w:proofErr w:type="spellStart"/>
      <w:r w:rsidRPr="00FA6A82">
        <w:rPr>
          <w:rFonts w:ascii="Arial" w:hAnsi="Arial" w:cs="Arial"/>
        </w:rPr>
        <w:t>Effectivness</w:t>
      </w:r>
      <w:proofErr w:type="spellEnd"/>
      <w:r w:rsidRPr="00FA6A82">
        <w:rPr>
          <w:rFonts w:ascii="Arial" w:hAnsi="Arial" w:cs="Arial"/>
        </w:rPr>
        <w:t xml:space="preserve"> of Employees. </w:t>
      </w:r>
      <w:r w:rsidRPr="00FA6A82">
        <w:rPr>
          <w:rFonts w:ascii="Arial" w:hAnsi="Arial" w:cs="Arial"/>
          <w:i/>
          <w:iCs/>
        </w:rPr>
        <w:t>Indian Journal of Applied Research</w:t>
      </w:r>
      <w:r w:rsidRPr="00FA6A82">
        <w:rPr>
          <w:rFonts w:ascii="Arial" w:hAnsi="Arial" w:cs="Arial"/>
        </w:rPr>
        <w:t>, 4(8), pp.372–374. doi:10.15373/2249555x/august2014/95.</w:t>
      </w:r>
    </w:p>
    <w:p w14:paraId="24652D8A"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Dunn, G. (2022). </w:t>
      </w:r>
      <w:r w:rsidRPr="00FA6A82">
        <w:rPr>
          <w:rFonts w:ascii="Arial" w:hAnsi="Arial" w:cs="Arial"/>
          <w:i/>
          <w:iCs/>
        </w:rPr>
        <w:t>British Airways trims capacity plan to tackle operational challenges</w:t>
      </w:r>
      <w:r w:rsidRPr="00FA6A82">
        <w:rPr>
          <w:rFonts w:ascii="Arial" w:hAnsi="Arial" w:cs="Arial"/>
        </w:rPr>
        <w:t>. [online] Flight Global. Available at: https://www.flightglobal.com/networks/british-airways-trims-capacity-plan-to-tackle-operational-challenges/148543.article [Accessed 24 Jul. 2022].</w:t>
      </w:r>
    </w:p>
    <w:p w14:paraId="5890D223"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Employee Benefits. (2020). </w:t>
      </w:r>
      <w:r w:rsidRPr="00FA6A82">
        <w:rPr>
          <w:rFonts w:ascii="Arial" w:hAnsi="Arial" w:cs="Arial"/>
          <w:i/>
          <w:iCs/>
        </w:rPr>
        <w:t>EXCLUSIVE: British Airways aligns customer and employee experience</w:t>
      </w:r>
      <w:r w:rsidRPr="00FA6A82">
        <w:rPr>
          <w:rFonts w:ascii="Arial" w:hAnsi="Arial" w:cs="Arial"/>
        </w:rPr>
        <w:t>. [online] Available at: https://employeebenefits.co.uk/exclsuive-british-airways-employee-experience/ [Accessed 24 Jul. 2022].</w:t>
      </w:r>
    </w:p>
    <w:p w14:paraId="46DA5BBC" w14:textId="77777777" w:rsidR="0019565E" w:rsidRPr="00FA6A82" w:rsidRDefault="0019565E" w:rsidP="0019565E">
      <w:pPr>
        <w:pStyle w:val="NormalWeb"/>
        <w:spacing w:before="0" w:beforeAutospacing="0" w:after="240" w:afterAutospacing="0" w:line="360" w:lineRule="auto"/>
        <w:jc w:val="both"/>
        <w:rPr>
          <w:rFonts w:ascii="Arial" w:hAnsi="Arial" w:cs="Arial"/>
        </w:rPr>
      </w:pPr>
      <w:proofErr w:type="spellStart"/>
      <w:r w:rsidRPr="00FA6A82">
        <w:rPr>
          <w:rFonts w:ascii="Arial" w:hAnsi="Arial" w:cs="Arial"/>
        </w:rPr>
        <w:t>Gargate</w:t>
      </w:r>
      <w:proofErr w:type="spellEnd"/>
      <w:r w:rsidRPr="00FA6A82">
        <w:rPr>
          <w:rFonts w:ascii="Arial" w:hAnsi="Arial" w:cs="Arial"/>
        </w:rPr>
        <w:t xml:space="preserve">, G. and </w:t>
      </w:r>
      <w:proofErr w:type="spellStart"/>
      <w:r w:rsidRPr="00FA6A82">
        <w:rPr>
          <w:rFonts w:ascii="Arial" w:hAnsi="Arial" w:cs="Arial"/>
        </w:rPr>
        <w:t>Momaya</w:t>
      </w:r>
      <w:proofErr w:type="spellEnd"/>
      <w:r w:rsidRPr="00FA6A82">
        <w:rPr>
          <w:rFonts w:ascii="Arial" w:hAnsi="Arial" w:cs="Arial"/>
        </w:rPr>
        <w:t xml:space="preserve">, K.S. (2018). Intellectual property management system: Develop and self-assess using IPM model. </w:t>
      </w:r>
      <w:r w:rsidRPr="00FA6A82">
        <w:rPr>
          <w:rFonts w:ascii="Arial" w:hAnsi="Arial" w:cs="Arial"/>
          <w:i/>
          <w:iCs/>
        </w:rPr>
        <w:t>World Patent Information</w:t>
      </w:r>
      <w:r w:rsidRPr="00FA6A82">
        <w:rPr>
          <w:rFonts w:ascii="Arial" w:hAnsi="Arial" w:cs="Arial"/>
        </w:rPr>
        <w:t xml:space="preserve">, 52(3), pp.29–41. </w:t>
      </w:r>
      <w:proofErr w:type="gramStart"/>
      <w:r w:rsidRPr="00FA6A82">
        <w:rPr>
          <w:rFonts w:ascii="Arial" w:hAnsi="Arial" w:cs="Arial"/>
        </w:rPr>
        <w:t>doi:10.1016/j.wpi</w:t>
      </w:r>
      <w:proofErr w:type="gramEnd"/>
      <w:r w:rsidRPr="00FA6A82">
        <w:rPr>
          <w:rFonts w:ascii="Arial" w:hAnsi="Arial" w:cs="Arial"/>
        </w:rPr>
        <w:t>.2018.01.005.</w:t>
      </w:r>
    </w:p>
    <w:p w14:paraId="41FE1F07"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Global </w:t>
      </w:r>
      <w:proofErr w:type="spellStart"/>
      <w:r w:rsidRPr="00FA6A82">
        <w:rPr>
          <w:rFonts w:ascii="Arial" w:hAnsi="Arial" w:cs="Arial"/>
        </w:rPr>
        <w:t>edulink</w:t>
      </w:r>
      <w:proofErr w:type="spellEnd"/>
      <w:r w:rsidRPr="00FA6A82">
        <w:rPr>
          <w:rFonts w:ascii="Arial" w:hAnsi="Arial" w:cs="Arial"/>
        </w:rPr>
        <w:t xml:space="preserve"> (2020). </w:t>
      </w:r>
      <w:r w:rsidRPr="00FA6A82">
        <w:rPr>
          <w:rFonts w:ascii="Arial" w:hAnsi="Arial" w:cs="Arial"/>
          <w:i/>
          <w:iCs/>
        </w:rPr>
        <w:t>STRATEGIC HUMAN RESOURCE MANAGEMENT</w:t>
      </w:r>
      <w:r w:rsidRPr="00FA6A82">
        <w:rPr>
          <w:rFonts w:ascii="Arial" w:hAnsi="Arial" w:cs="Arial"/>
        </w:rPr>
        <w:t>. [online] Available at: https://www.globaledulink.co.uk/wp-content/uploads/2017/03/Sample-02_Strategic-Human-Resource-Management.compressed.pdf [Accessed 24 Jul. 2022].</w:t>
      </w:r>
    </w:p>
    <w:p w14:paraId="4CF92051"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Gov.uk (2016). </w:t>
      </w:r>
      <w:r w:rsidRPr="00FA6A82">
        <w:rPr>
          <w:rFonts w:ascii="Arial" w:hAnsi="Arial" w:cs="Arial"/>
          <w:i/>
          <w:iCs/>
        </w:rPr>
        <w:t>SABRE / FARELOGIX MERGER INQUIRY SUMMARY OF HEARING WITH BRITISH AIRWAYS HELD ON 2 OCTOBER 2019 Current use of distribution channels</w:t>
      </w:r>
      <w:r w:rsidRPr="00FA6A82">
        <w:rPr>
          <w:rFonts w:ascii="Arial" w:hAnsi="Arial" w:cs="Arial"/>
        </w:rPr>
        <w:t>. [online] Available at: https://assets.publishing.service.gov.uk/media/5e3c2ddd40f0b609169cb597/Hearing_summary_-_British_Airways__Final_.pdf [Accessed 24 Jul. 2022].</w:t>
      </w:r>
    </w:p>
    <w:p w14:paraId="0C5995ED" w14:textId="77777777" w:rsidR="0019565E" w:rsidRPr="00FA6A82" w:rsidRDefault="0019565E" w:rsidP="0019565E">
      <w:pPr>
        <w:pStyle w:val="NormalWeb"/>
        <w:spacing w:before="0" w:beforeAutospacing="0" w:after="240" w:afterAutospacing="0" w:line="360" w:lineRule="auto"/>
        <w:jc w:val="both"/>
        <w:rPr>
          <w:rFonts w:ascii="Arial" w:hAnsi="Arial" w:cs="Arial"/>
        </w:rPr>
      </w:pPr>
      <w:proofErr w:type="spellStart"/>
      <w:r w:rsidRPr="00FA6A82">
        <w:rPr>
          <w:rFonts w:ascii="Arial" w:hAnsi="Arial" w:cs="Arial"/>
        </w:rPr>
        <w:t>Houger</w:t>
      </w:r>
      <w:proofErr w:type="spellEnd"/>
      <w:r w:rsidRPr="00FA6A82">
        <w:rPr>
          <w:rFonts w:ascii="Arial" w:hAnsi="Arial" w:cs="Arial"/>
        </w:rPr>
        <w:t xml:space="preserve">, V.P. (2015). How Program Design Affects Program Performance and Participant Motivation. </w:t>
      </w:r>
      <w:r w:rsidRPr="00FA6A82">
        <w:rPr>
          <w:rFonts w:ascii="Arial" w:hAnsi="Arial" w:cs="Arial"/>
          <w:i/>
          <w:iCs/>
        </w:rPr>
        <w:t>Performance Improvement</w:t>
      </w:r>
      <w:r w:rsidRPr="00FA6A82">
        <w:rPr>
          <w:rFonts w:ascii="Arial" w:hAnsi="Arial" w:cs="Arial"/>
        </w:rPr>
        <w:t>, 54(7), pp.10–18. doi:10.1002/pfi.21492.</w:t>
      </w:r>
    </w:p>
    <w:p w14:paraId="63D9580C"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Jeffrey, I. and </w:t>
      </w:r>
      <w:proofErr w:type="spellStart"/>
      <w:r w:rsidRPr="00FA6A82">
        <w:rPr>
          <w:rFonts w:ascii="Arial" w:hAnsi="Arial" w:cs="Arial"/>
        </w:rPr>
        <w:t>Prasetya</w:t>
      </w:r>
      <w:proofErr w:type="spellEnd"/>
      <w:r w:rsidRPr="00FA6A82">
        <w:rPr>
          <w:rFonts w:ascii="Arial" w:hAnsi="Arial" w:cs="Arial"/>
        </w:rPr>
        <w:t xml:space="preserve">, A.B. (2019). THE EMPLOYEE PERFORMANCE ASSESSMENT AND EMPLOYEE TRAINING, ON EMPLOYEE INTENSION. </w:t>
      </w:r>
      <w:r w:rsidRPr="00FA6A82">
        <w:rPr>
          <w:rFonts w:ascii="Arial" w:hAnsi="Arial" w:cs="Arial"/>
          <w:i/>
          <w:iCs/>
        </w:rPr>
        <w:t>JURNAL APLIKASI MANAJEMEN</w:t>
      </w:r>
      <w:r w:rsidRPr="00FA6A82">
        <w:rPr>
          <w:rFonts w:ascii="Arial" w:hAnsi="Arial" w:cs="Arial"/>
        </w:rPr>
        <w:t xml:space="preserve">, 17(1), pp.56–65. </w:t>
      </w:r>
      <w:proofErr w:type="gramStart"/>
      <w:r w:rsidRPr="00FA6A82">
        <w:rPr>
          <w:rFonts w:ascii="Arial" w:hAnsi="Arial" w:cs="Arial"/>
        </w:rPr>
        <w:t>doi:10.21776/ub.jam</w:t>
      </w:r>
      <w:proofErr w:type="gramEnd"/>
      <w:r w:rsidRPr="00FA6A82">
        <w:rPr>
          <w:rFonts w:ascii="Arial" w:hAnsi="Arial" w:cs="Arial"/>
        </w:rPr>
        <w:t>.2019.017.01.07.</w:t>
      </w:r>
    </w:p>
    <w:p w14:paraId="2413B1FB"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lastRenderedPageBreak/>
        <w:t xml:space="preserve">Kerr, J.-A. and </w:t>
      </w:r>
      <w:proofErr w:type="spellStart"/>
      <w:r w:rsidRPr="00FA6A82">
        <w:rPr>
          <w:rFonts w:ascii="Arial" w:hAnsi="Arial" w:cs="Arial"/>
        </w:rPr>
        <w:t>Dils</w:t>
      </w:r>
      <w:proofErr w:type="spellEnd"/>
      <w:r w:rsidRPr="00FA6A82">
        <w:rPr>
          <w:rFonts w:ascii="Arial" w:hAnsi="Arial" w:cs="Arial"/>
        </w:rPr>
        <w:t xml:space="preserve">, K. (2011). Meeting NCATE Standard 4: One University’s Plan to Help Preservice Teachers Develop Knowledge, Skills, and Professional Dispositions to Ensure that All Students Learn. </w:t>
      </w:r>
      <w:r w:rsidRPr="00FA6A82">
        <w:rPr>
          <w:rFonts w:ascii="Arial" w:hAnsi="Arial" w:cs="Arial"/>
          <w:i/>
          <w:iCs/>
        </w:rPr>
        <w:t>Educational Considerations</w:t>
      </w:r>
      <w:r w:rsidRPr="00FA6A82">
        <w:rPr>
          <w:rFonts w:ascii="Arial" w:hAnsi="Arial" w:cs="Arial"/>
        </w:rPr>
        <w:t>, 38(2), pp.5–10. doi:10.4148/0146-9282.1130.</w:t>
      </w:r>
    </w:p>
    <w:p w14:paraId="229FBA0F" w14:textId="77777777" w:rsidR="0019565E" w:rsidRPr="00FA6A82" w:rsidRDefault="0019565E" w:rsidP="0019565E">
      <w:pPr>
        <w:pStyle w:val="NormalWeb"/>
        <w:spacing w:before="0" w:beforeAutospacing="0" w:after="240" w:afterAutospacing="0" w:line="360" w:lineRule="auto"/>
        <w:jc w:val="both"/>
        <w:rPr>
          <w:rFonts w:ascii="Arial" w:hAnsi="Arial" w:cs="Arial"/>
        </w:rPr>
      </w:pPr>
      <w:proofErr w:type="spellStart"/>
      <w:r w:rsidRPr="00FA6A82">
        <w:rPr>
          <w:rFonts w:ascii="Arial" w:hAnsi="Arial" w:cs="Arial"/>
        </w:rPr>
        <w:t>Korzynski</w:t>
      </w:r>
      <w:proofErr w:type="spellEnd"/>
      <w:r w:rsidRPr="00FA6A82">
        <w:rPr>
          <w:rFonts w:ascii="Arial" w:hAnsi="Arial" w:cs="Arial"/>
        </w:rPr>
        <w:t xml:space="preserve">, P. (2019). Employee motivation in new working environment. </w:t>
      </w:r>
      <w:r w:rsidRPr="00FA6A82">
        <w:rPr>
          <w:rFonts w:ascii="Arial" w:hAnsi="Arial" w:cs="Arial"/>
          <w:i/>
          <w:iCs/>
        </w:rPr>
        <w:t>International Journal of Academic Research</w:t>
      </w:r>
      <w:r w:rsidRPr="00FA6A82">
        <w:rPr>
          <w:rFonts w:ascii="Arial" w:hAnsi="Arial" w:cs="Arial"/>
        </w:rPr>
        <w:t>, 5(5), pp.184–188. doi:10.7813/2075-4124.2013/5-5/b.28.</w:t>
      </w:r>
    </w:p>
    <w:p w14:paraId="64B19D0D"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L Arnold, C. (2014). Listening: The Forgotten Communication Skill. </w:t>
      </w:r>
      <w:r w:rsidRPr="00FA6A82">
        <w:rPr>
          <w:rFonts w:ascii="Arial" w:hAnsi="Arial" w:cs="Arial"/>
          <w:i/>
          <w:iCs/>
        </w:rPr>
        <w:t>Journal of Mass Communication &amp; Journalism</w:t>
      </w:r>
      <w:r w:rsidRPr="00FA6A82">
        <w:rPr>
          <w:rFonts w:ascii="Arial" w:hAnsi="Arial" w:cs="Arial"/>
        </w:rPr>
        <w:t>, 04(10), pp.10–12. doi:10.4172/2165-7912.1000e155.</w:t>
      </w:r>
    </w:p>
    <w:p w14:paraId="0CE2E021"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Law teacher. (2020). </w:t>
      </w:r>
      <w:r w:rsidRPr="00FA6A82">
        <w:rPr>
          <w:rFonts w:ascii="Arial" w:hAnsi="Arial" w:cs="Arial"/>
          <w:i/>
          <w:iCs/>
        </w:rPr>
        <w:t>British Airways Should Focus on their Quality Standards.</w:t>
      </w:r>
      <w:r w:rsidRPr="00FA6A82">
        <w:rPr>
          <w:rFonts w:ascii="Arial" w:hAnsi="Arial" w:cs="Arial"/>
        </w:rPr>
        <w:t xml:space="preserve"> [online] Available at: https://www.lawteacher.net/free-law-essays/business-law/british-airways-should-focus-on-their-quality-standards-business-law-essay.php [Accessed 24 Jul. 2022].</w:t>
      </w:r>
    </w:p>
    <w:p w14:paraId="76BD14BF"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M Rahman (2021). </w:t>
      </w:r>
      <w:r w:rsidRPr="00FA6A82">
        <w:rPr>
          <w:rFonts w:ascii="Arial" w:hAnsi="Arial" w:cs="Arial"/>
          <w:i/>
          <w:iCs/>
        </w:rPr>
        <w:t xml:space="preserve">Marketing mix of British Airways (7Ps of British Airways) | </w:t>
      </w:r>
      <w:proofErr w:type="spellStart"/>
      <w:r w:rsidRPr="00FA6A82">
        <w:rPr>
          <w:rFonts w:ascii="Arial" w:hAnsi="Arial" w:cs="Arial"/>
          <w:i/>
          <w:iCs/>
        </w:rPr>
        <w:t>howandwhat</w:t>
      </w:r>
      <w:proofErr w:type="spellEnd"/>
      <w:r w:rsidRPr="00FA6A82">
        <w:rPr>
          <w:rFonts w:ascii="Arial" w:hAnsi="Arial" w:cs="Arial"/>
        </w:rPr>
        <w:t xml:space="preserve">. [online] </w:t>
      </w:r>
      <w:proofErr w:type="spellStart"/>
      <w:r w:rsidRPr="00FA6A82">
        <w:rPr>
          <w:rFonts w:ascii="Arial" w:hAnsi="Arial" w:cs="Arial"/>
        </w:rPr>
        <w:t>howandwhat</w:t>
      </w:r>
      <w:proofErr w:type="spellEnd"/>
      <w:r w:rsidRPr="00FA6A82">
        <w:rPr>
          <w:rFonts w:ascii="Arial" w:hAnsi="Arial" w:cs="Arial"/>
        </w:rPr>
        <w:t>. Available at: https://howandwhat.net/marketing-mix-british-airways/ [Accessed 24 Jul. 2022].</w:t>
      </w:r>
    </w:p>
    <w:p w14:paraId="4ED1DD85"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Marked by teachers. (2019). </w:t>
      </w:r>
      <w:proofErr w:type="spellStart"/>
      <w:r w:rsidRPr="00FA6A82">
        <w:rPr>
          <w:rFonts w:ascii="Arial" w:hAnsi="Arial" w:cs="Arial"/>
          <w:i/>
          <w:iCs/>
        </w:rPr>
        <w:t>MOtivation</w:t>
      </w:r>
      <w:proofErr w:type="spellEnd"/>
      <w:r w:rsidRPr="00FA6A82">
        <w:rPr>
          <w:rFonts w:ascii="Arial" w:hAnsi="Arial" w:cs="Arial"/>
          <w:i/>
          <w:iCs/>
        </w:rPr>
        <w:t xml:space="preserve"> at </w:t>
      </w:r>
      <w:proofErr w:type="spellStart"/>
      <w:r w:rsidRPr="00FA6A82">
        <w:rPr>
          <w:rFonts w:ascii="Arial" w:hAnsi="Arial" w:cs="Arial"/>
          <w:i/>
          <w:iCs/>
        </w:rPr>
        <w:t>Britis</w:t>
      </w:r>
      <w:proofErr w:type="spellEnd"/>
      <w:r w:rsidRPr="00FA6A82">
        <w:rPr>
          <w:rFonts w:ascii="Arial" w:hAnsi="Arial" w:cs="Arial"/>
          <w:i/>
          <w:iCs/>
        </w:rPr>
        <w:t xml:space="preserve"> Airways - A-Level Business Studies - Marked by Teachers.com</w:t>
      </w:r>
      <w:r w:rsidRPr="00FA6A82">
        <w:rPr>
          <w:rFonts w:ascii="Arial" w:hAnsi="Arial" w:cs="Arial"/>
        </w:rPr>
        <w:t>. [online] Available at: https://www.markedbyteachers.com/as-and-a-level/business-studies/motivation-at-britis-airways.html [Accessed 24 Jul. 2022].</w:t>
      </w:r>
    </w:p>
    <w:p w14:paraId="642C1427"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Marketing91. (2017). </w:t>
      </w:r>
      <w:r w:rsidRPr="00FA6A82">
        <w:rPr>
          <w:rFonts w:ascii="Arial" w:hAnsi="Arial" w:cs="Arial"/>
          <w:i/>
          <w:iCs/>
        </w:rPr>
        <w:t>Marketing Strategy of British Airways - British Airways Marketing Strategy</w:t>
      </w:r>
      <w:r w:rsidRPr="00FA6A82">
        <w:rPr>
          <w:rFonts w:ascii="Arial" w:hAnsi="Arial" w:cs="Arial"/>
        </w:rPr>
        <w:t>. [online] Available at: https://www.marketing91.com/marketing-strategy-british-airways/#:~:text=Most%20of%20the%20customers%20of [Accessed 24 Jul. 2022].</w:t>
      </w:r>
    </w:p>
    <w:p w14:paraId="0A0DF809"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Miner (2005). </w:t>
      </w:r>
      <w:r w:rsidRPr="00FA6A82">
        <w:rPr>
          <w:rFonts w:ascii="Arial" w:hAnsi="Arial" w:cs="Arial"/>
          <w:i/>
          <w:iCs/>
        </w:rPr>
        <w:t>Organizational Behavior 1: Essential Theories of Motivation and Leadership</w:t>
      </w:r>
      <w:r w:rsidRPr="00FA6A82">
        <w:rPr>
          <w:rFonts w:ascii="Arial" w:hAnsi="Arial" w:cs="Arial"/>
        </w:rPr>
        <w:t>. [online] Routledge &amp; CRC Press. Available at: https://www.routledge.com/Organizational-Behavior-1-Essential-Theories-of-Motivation-and-Leadership/Miner/p/book/9780765615244 [Accessed 24 Jul. 2022].</w:t>
      </w:r>
    </w:p>
    <w:p w14:paraId="54F118E8" w14:textId="77777777" w:rsidR="0019565E" w:rsidRPr="00FA6A82" w:rsidRDefault="0019565E" w:rsidP="0019565E">
      <w:pPr>
        <w:pStyle w:val="NormalWeb"/>
        <w:spacing w:before="0" w:beforeAutospacing="0" w:after="240" w:afterAutospacing="0" w:line="360" w:lineRule="auto"/>
        <w:jc w:val="both"/>
        <w:rPr>
          <w:rFonts w:ascii="Arial" w:hAnsi="Arial" w:cs="Arial"/>
        </w:rPr>
      </w:pPr>
      <w:proofErr w:type="spellStart"/>
      <w:r w:rsidRPr="00FA6A82">
        <w:rPr>
          <w:rFonts w:ascii="Arial" w:hAnsi="Arial" w:cs="Arial"/>
        </w:rPr>
        <w:t>Mosca</w:t>
      </w:r>
      <w:proofErr w:type="spellEnd"/>
      <w:r w:rsidRPr="00FA6A82">
        <w:rPr>
          <w:rFonts w:ascii="Arial" w:hAnsi="Arial" w:cs="Arial"/>
        </w:rPr>
        <w:t xml:space="preserve">, J.B., </w:t>
      </w:r>
      <w:proofErr w:type="spellStart"/>
      <w:r w:rsidRPr="00FA6A82">
        <w:rPr>
          <w:rFonts w:ascii="Arial" w:hAnsi="Arial" w:cs="Arial"/>
        </w:rPr>
        <w:t>Puches</w:t>
      </w:r>
      <w:proofErr w:type="spellEnd"/>
      <w:r w:rsidRPr="00FA6A82">
        <w:rPr>
          <w:rFonts w:ascii="Arial" w:hAnsi="Arial" w:cs="Arial"/>
        </w:rPr>
        <w:t xml:space="preserve">, L. and </w:t>
      </w:r>
      <w:proofErr w:type="spellStart"/>
      <w:r w:rsidRPr="00FA6A82">
        <w:rPr>
          <w:rFonts w:ascii="Arial" w:hAnsi="Arial" w:cs="Arial"/>
        </w:rPr>
        <w:t>Buzza</w:t>
      </w:r>
      <w:proofErr w:type="spellEnd"/>
      <w:r w:rsidRPr="00FA6A82">
        <w:rPr>
          <w:rFonts w:ascii="Arial" w:hAnsi="Arial" w:cs="Arial"/>
        </w:rPr>
        <w:t xml:space="preserve">, J. (2015). Human Resource Managers </w:t>
      </w:r>
      <w:proofErr w:type="spellStart"/>
      <w:r w:rsidRPr="00FA6A82">
        <w:rPr>
          <w:rFonts w:ascii="Arial" w:hAnsi="Arial" w:cs="Arial"/>
        </w:rPr>
        <w:t>Impliment</w:t>
      </w:r>
      <w:proofErr w:type="spellEnd"/>
      <w:r w:rsidRPr="00FA6A82">
        <w:rPr>
          <w:rFonts w:ascii="Arial" w:hAnsi="Arial" w:cs="Arial"/>
        </w:rPr>
        <w:t xml:space="preserve"> Effective Organizational </w:t>
      </w:r>
      <w:proofErr w:type="spellStart"/>
      <w:r w:rsidRPr="00FA6A82">
        <w:rPr>
          <w:rFonts w:ascii="Arial" w:hAnsi="Arial" w:cs="Arial"/>
        </w:rPr>
        <w:t>ChangeThrough</w:t>
      </w:r>
      <w:proofErr w:type="spellEnd"/>
      <w:r w:rsidRPr="00FA6A82">
        <w:rPr>
          <w:rFonts w:ascii="Arial" w:hAnsi="Arial" w:cs="Arial"/>
        </w:rPr>
        <w:t xml:space="preserve"> Leadership &amp; Process Management. </w:t>
      </w:r>
      <w:r w:rsidRPr="00FA6A82">
        <w:rPr>
          <w:rFonts w:ascii="Arial" w:hAnsi="Arial" w:cs="Arial"/>
          <w:i/>
          <w:iCs/>
        </w:rPr>
        <w:lastRenderedPageBreak/>
        <w:t>International Journal of Management &amp; Information Systems (IJMIS)</w:t>
      </w:r>
      <w:r w:rsidRPr="00FA6A82">
        <w:rPr>
          <w:rFonts w:ascii="Arial" w:hAnsi="Arial" w:cs="Arial"/>
        </w:rPr>
        <w:t>, 19(4), p.115. doi:10.19030/</w:t>
      </w:r>
      <w:proofErr w:type="gramStart"/>
      <w:r w:rsidRPr="00FA6A82">
        <w:rPr>
          <w:rFonts w:ascii="Arial" w:hAnsi="Arial" w:cs="Arial"/>
        </w:rPr>
        <w:t>ijmis.v</w:t>
      </w:r>
      <w:proofErr w:type="gramEnd"/>
      <w:r w:rsidRPr="00FA6A82">
        <w:rPr>
          <w:rFonts w:ascii="Arial" w:hAnsi="Arial" w:cs="Arial"/>
        </w:rPr>
        <w:t>19i4.9441.</w:t>
      </w:r>
    </w:p>
    <w:p w14:paraId="4055597E"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Nelson, D.L. and Quick, J.C. (2008). </w:t>
      </w:r>
      <w:r w:rsidRPr="00FA6A82">
        <w:rPr>
          <w:rFonts w:ascii="Arial" w:hAnsi="Arial" w:cs="Arial"/>
          <w:i/>
          <w:iCs/>
        </w:rPr>
        <w:t>Understanding organizational behavior</w:t>
      </w:r>
      <w:r w:rsidRPr="00FA6A82">
        <w:rPr>
          <w:rFonts w:ascii="Arial" w:hAnsi="Arial" w:cs="Arial"/>
        </w:rPr>
        <w:t xml:space="preserve">. Mason, Oh, </w:t>
      </w:r>
      <w:proofErr w:type="spellStart"/>
      <w:r w:rsidRPr="00FA6A82">
        <w:rPr>
          <w:rFonts w:ascii="Arial" w:hAnsi="Arial" w:cs="Arial"/>
        </w:rPr>
        <w:t>Usa</w:t>
      </w:r>
      <w:proofErr w:type="spellEnd"/>
      <w:r w:rsidRPr="00FA6A82">
        <w:rPr>
          <w:rFonts w:ascii="Arial" w:hAnsi="Arial" w:cs="Arial"/>
        </w:rPr>
        <w:t>: Thomson/South-Western.</w:t>
      </w:r>
    </w:p>
    <w:p w14:paraId="25570F1E" w14:textId="77777777" w:rsidR="0019565E" w:rsidRPr="00FA6A82" w:rsidRDefault="0019565E" w:rsidP="0019565E">
      <w:pPr>
        <w:pStyle w:val="NormalWeb"/>
        <w:spacing w:before="0" w:beforeAutospacing="0" w:after="240" w:afterAutospacing="0" w:line="360" w:lineRule="auto"/>
        <w:jc w:val="both"/>
        <w:rPr>
          <w:rFonts w:ascii="Arial" w:hAnsi="Arial" w:cs="Arial"/>
        </w:rPr>
      </w:pPr>
      <w:proofErr w:type="spellStart"/>
      <w:r w:rsidRPr="00FA6A82">
        <w:rPr>
          <w:rFonts w:ascii="Arial" w:hAnsi="Arial" w:cs="Arial"/>
        </w:rPr>
        <w:t>Olejniczak</w:t>
      </w:r>
      <w:proofErr w:type="spellEnd"/>
      <w:r w:rsidRPr="00FA6A82">
        <w:rPr>
          <w:rFonts w:ascii="Arial" w:hAnsi="Arial" w:cs="Arial"/>
        </w:rPr>
        <w:t xml:space="preserve">, T. and </w:t>
      </w:r>
      <w:proofErr w:type="spellStart"/>
      <w:r w:rsidRPr="00FA6A82">
        <w:rPr>
          <w:rFonts w:ascii="Arial" w:hAnsi="Arial" w:cs="Arial"/>
        </w:rPr>
        <w:t>Yasuyuki</w:t>
      </w:r>
      <w:proofErr w:type="spellEnd"/>
      <w:r w:rsidRPr="00FA6A82">
        <w:rPr>
          <w:rFonts w:ascii="Arial" w:hAnsi="Arial" w:cs="Arial"/>
        </w:rPr>
        <w:t xml:space="preserve">, K. (2019). Bureaucracy and Culture: Toward Two-Factor Theory of Organizational Control. </w:t>
      </w:r>
      <w:r w:rsidRPr="00FA6A82">
        <w:rPr>
          <w:rFonts w:ascii="Arial" w:hAnsi="Arial" w:cs="Arial"/>
          <w:i/>
          <w:iCs/>
        </w:rPr>
        <w:t>Management and Business Administration. Central Europe</w:t>
      </w:r>
      <w:r w:rsidRPr="00FA6A82">
        <w:rPr>
          <w:rFonts w:ascii="Arial" w:hAnsi="Arial" w:cs="Arial"/>
        </w:rPr>
        <w:t>, 22(1), pp.70–87. doi:10.7206/mba.ce.2084-3356.91.</w:t>
      </w:r>
    </w:p>
    <w:p w14:paraId="17EBAB4C"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Reference for business. (2020). </w:t>
      </w:r>
      <w:r w:rsidRPr="00FA6A82">
        <w:rPr>
          <w:rFonts w:ascii="Arial" w:hAnsi="Arial" w:cs="Arial"/>
          <w:i/>
          <w:iCs/>
        </w:rPr>
        <w:t>British Airways PLC - Company Profile, Information, Business Description, History, Background Information on British Airways PLC</w:t>
      </w:r>
      <w:r w:rsidRPr="00FA6A82">
        <w:rPr>
          <w:rFonts w:ascii="Arial" w:hAnsi="Arial" w:cs="Arial"/>
        </w:rPr>
        <w:t>. [online] Available at: https://www.referenceforbusiness.com/history2/81/British-Airways-PLC.html [Accessed 24 Jul. 2022].</w:t>
      </w:r>
    </w:p>
    <w:p w14:paraId="47173B54"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Robbins, S.P., Judge, T. and Campbell, T.T. (2010). </w:t>
      </w:r>
      <w:r w:rsidRPr="00FA6A82">
        <w:rPr>
          <w:rFonts w:ascii="Arial" w:hAnsi="Arial" w:cs="Arial"/>
          <w:i/>
          <w:iCs/>
        </w:rPr>
        <w:t xml:space="preserve">Organizational </w:t>
      </w:r>
      <w:proofErr w:type="spellStart"/>
      <w:r w:rsidRPr="00FA6A82">
        <w:rPr>
          <w:rFonts w:ascii="Arial" w:hAnsi="Arial" w:cs="Arial"/>
          <w:i/>
          <w:iCs/>
        </w:rPr>
        <w:t>behaviour</w:t>
      </w:r>
      <w:proofErr w:type="spellEnd"/>
      <w:r w:rsidRPr="00FA6A82">
        <w:rPr>
          <w:rFonts w:ascii="Arial" w:hAnsi="Arial" w:cs="Arial"/>
        </w:rPr>
        <w:t>. Harlow: Financial Times Prentice Hall Pearson.</w:t>
      </w:r>
    </w:p>
    <w:p w14:paraId="614BF29C"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Salas, E.B. (2022). </w:t>
      </w:r>
      <w:r w:rsidRPr="00FA6A82">
        <w:rPr>
          <w:rFonts w:ascii="Arial" w:hAnsi="Arial" w:cs="Arial"/>
          <w:i/>
          <w:iCs/>
        </w:rPr>
        <w:t>British Airways plc: total assets 2011-2020</w:t>
      </w:r>
      <w:r w:rsidRPr="00FA6A82">
        <w:rPr>
          <w:rFonts w:ascii="Arial" w:hAnsi="Arial" w:cs="Arial"/>
        </w:rPr>
        <w:t>. [online] Statista. Available at: https://www.statista.com/statistics/1007540/total-assets-british-airways-plc/#:~:text=In%20the%20period%20of%20consideration [Accessed 24 Jul. 2022].</w:t>
      </w:r>
    </w:p>
    <w:p w14:paraId="39A7367F" w14:textId="77777777" w:rsidR="0019565E" w:rsidRPr="00FA6A82" w:rsidRDefault="0019565E" w:rsidP="0019565E">
      <w:pPr>
        <w:pStyle w:val="NormalWeb"/>
        <w:spacing w:before="0" w:beforeAutospacing="0" w:after="240" w:afterAutospacing="0" w:line="360" w:lineRule="auto"/>
        <w:jc w:val="both"/>
        <w:rPr>
          <w:rFonts w:ascii="Arial" w:hAnsi="Arial" w:cs="Arial"/>
        </w:rPr>
      </w:pPr>
      <w:proofErr w:type="spellStart"/>
      <w:r w:rsidRPr="00FA6A82">
        <w:rPr>
          <w:rFonts w:ascii="Arial" w:hAnsi="Arial" w:cs="Arial"/>
        </w:rPr>
        <w:t>Shiroshita</w:t>
      </w:r>
      <w:proofErr w:type="spellEnd"/>
      <w:r w:rsidRPr="00FA6A82">
        <w:rPr>
          <w:rFonts w:ascii="Arial" w:hAnsi="Arial" w:cs="Arial"/>
        </w:rPr>
        <w:t xml:space="preserve">, S. (2010). </w:t>
      </w:r>
      <w:proofErr w:type="spellStart"/>
      <w:r w:rsidRPr="00FA6A82">
        <w:rPr>
          <w:rFonts w:ascii="Arial" w:hAnsi="Arial" w:cs="Arial"/>
        </w:rPr>
        <w:t>Chuhachi</w:t>
      </w:r>
      <w:proofErr w:type="spellEnd"/>
      <w:r w:rsidRPr="00FA6A82">
        <w:rPr>
          <w:rFonts w:ascii="Arial" w:hAnsi="Arial" w:cs="Arial"/>
        </w:rPr>
        <w:t xml:space="preserve"> Ninomiya and the Failure to Transfer his Airplane Technology to Japan. </w:t>
      </w:r>
      <w:r w:rsidRPr="00FA6A82">
        <w:rPr>
          <w:rFonts w:ascii="Arial" w:hAnsi="Arial" w:cs="Arial"/>
          <w:i/>
          <w:iCs/>
        </w:rPr>
        <w:t>The International Conference on Business &amp; Technology Transfer</w:t>
      </w:r>
      <w:r w:rsidRPr="00FA6A82">
        <w:rPr>
          <w:rFonts w:ascii="Arial" w:hAnsi="Arial" w:cs="Arial"/>
        </w:rPr>
        <w:t>, 2010(5), pp.73–82. doi:10.1299/jsmeicbtt.2010.5.0_73.</w:t>
      </w:r>
    </w:p>
    <w:p w14:paraId="5EE26839" w14:textId="77777777" w:rsidR="0019565E" w:rsidRPr="00FA6A82" w:rsidRDefault="0019565E" w:rsidP="0019565E">
      <w:pPr>
        <w:pStyle w:val="NormalWeb"/>
        <w:spacing w:before="0" w:beforeAutospacing="0" w:after="240" w:afterAutospacing="0" w:line="360" w:lineRule="auto"/>
        <w:jc w:val="both"/>
        <w:rPr>
          <w:rFonts w:ascii="Arial" w:hAnsi="Arial" w:cs="Arial"/>
        </w:rPr>
      </w:pPr>
      <w:proofErr w:type="spellStart"/>
      <w:r w:rsidRPr="00FA6A82">
        <w:rPr>
          <w:rFonts w:ascii="Arial" w:hAnsi="Arial" w:cs="Arial"/>
        </w:rPr>
        <w:t>Starren</w:t>
      </w:r>
      <w:proofErr w:type="spellEnd"/>
      <w:r w:rsidRPr="00FA6A82">
        <w:rPr>
          <w:rFonts w:ascii="Arial" w:hAnsi="Arial" w:cs="Arial"/>
        </w:rPr>
        <w:t xml:space="preserve">, M. (2016). Multicultural Working Teams and Safety Awareness: How Effective Leadership Can Motivate Safety </w:t>
      </w:r>
      <w:proofErr w:type="spellStart"/>
      <w:r w:rsidRPr="00FA6A82">
        <w:rPr>
          <w:rFonts w:ascii="Arial" w:hAnsi="Arial" w:cs="Arial"/>
        </w:rPr>
        <w:t>Behaviour</w:t>
      </w:r>
      <w:proofErr w:type="spellEnd"/>
      <w:r w:rsidRPr="00FA6A82">
        <w:rPr>
          <w:rFonts w:ascii="Arial" w:hAnsi="Arial" w:cs="Arial"/>
        </w:rPr>
        <w:t xml:space="preserve">. </w:t>
      </w:r>
      <w:r w:rsidRPr="00FA6A82">
        <w:rPr>
          <w:rFonts w:ascii="Arial" w:hAnsi="Arial" w:cs="Arial"/>
          <w:i/>
          <w:iCs/>
        </w:rPr>
        <w:t>Psychology</w:t>
      </w:r>
      <w:r w:rsidRPr="00FA6A82">
        <w:rPr>
          <w:rFonts w:ascii="Arial" w:hAnsi="Arial" w:cs="Arial"/>
        </w:rPr>
        <w:t>, 07(07), pp.1015–1022. doi:10.4236/psych.2016.77102.</w:t>
      </w:r>
    </w:p>
    <w:p w14:paraId="2EC5347D"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Tsai, Y. and Wu, S.-W. (2010). The relationships between </w:t>
      </w:r>
      <w:proofErr w:type="spellStart"/>
      <w:r w:rsidRPr="00FA6A82">
        <w:rPr>
          <w:rFonts w:ascii="Arial" w:hAnsi="Arial" w:cs="Arial"/>
        </w:rPr>
        <w:t>organisational</w:t>
      </w:r>
      <w:proofErr w:type="spellEnd"/>
      <w:r w:rsidRPr="00FA6A82">
        <w:rPr>
          <w:rFonts w:ascii="Arial" w:hAnsi="Arial" w:cs="Arial"/>
        </w:rPr>
        <w:t xml:space="preserve"> citizenship </w:t>
      </w:r>
      <w:proofErr w:type="spellStart"/>
      <w:r w:rsidRPr="00FA6A82">
        <w:rPr>
          <w:rFonts w:ascii="Arial" w:hAnsi="Arial" w:cs="Arial"/>
        </w:rPr>
        <w:t>behaviour</w:t>
      </w:r>
      <w:proofErr w:type="spellEnd"/>
      <w:r w:rsidRPr="00FA6A82">
        <w:rPr>
          <w:rFonts w:ascii="Arial" w:hAnsi="Arial" w:cs="Arial"/>
        </w:rPr>
        <w:t xml:space="preserve">, job satisfaction and turnover intention. </w:t>
      </w:r>
      <w:r w:rsidRPr="00FA6A82">
        <w:rPr>
          <w:rFonts w:ascii="Arial" w:hAnsi="Arial" w:cs="Arial"/>
          <w:i/>
          <w:iCs/>
        </w:rPr>
        <w:t>Journal of Clinical Nursing</w:t>
      </w:r>
      <w:r w:rsidRPr="00FA6A82">
        <w:rPr>
          <w:rFonts w:ascii="Arial" w:hAnsi="Arial" w:cs="Arial"/>
        </w:rPr>
        <w:t>, 19(23-24), pp.3564–3574. doi:10.1111/j.1365-2702.2010.</w:t>
      </w:r>
      <w:proofErr w:type="gramStart"/>
      <w:r w:rsidRPr="00FA6A82">
        <w:rPr>
          <w:rFonts w:ascii="Arial" w:hAnsi="Arial" w:cs="Arial"/>
        </w:rPr>
        <w:t>03375.x.</w:t>
      </w:r>
      <w:proofErr w:type="gramEnd"/>
    </w:p>
    <w:p w14:paraId="5E7B7AD2"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lastRenderedPageBreak/>
        <w:t xml:space="preserve">Wagner &amp; Hollenbeck (2010). </w:t>
      </w:r>
      <w:proofErr w:type="spellStart"/>
      <w:r w:rsidRPr="00FA6A82">
        <w:rPr>
          <w:rFonts w:ascii="Arial" w:hAnsi="Arial" w:cs="Arial"/>
        </w:rPr>
        <w:t>Organisational</w:t>
      </w:r>
      <w:proofErr w:type="spellEnd"/>
      <w:r w:rsidRPr="00FA6A82">
        <w:rPr>
          <w:rFonts w:ascii="Arial" w:hAnsi="Arial" w:cs="Arial"/>
        </w:rPr>
        <w:t xml:space="preserve"> </w:t>
      </w:r>
      <w:proofErr w:type="spellStart"/>
      <w:r w:rsidRPr="00FA6A82">
        <w:rPr>
          <w:rFonts w:ascii="Arial" w:hAnsi="Arial" w:cs="Arial"/>
        </w:rPr>
        <w:t>Behaviour</w:t>
      </w:r>
      <w:proofErr w:type="spellEnd"/>
      <w:r w:rsidRPr="00FA6A82">
        <w:rPr>
          <w:rFonts w:ascii="Arial" w:hAnsi="Arial" w:cs="Arial"/>
        </w:rPr>
        <w:t xml:space="preserve">. </w:t>
      </w:r>
      <w:r w:rsidRPr="00FA6A82">
        <w:rPr>
          <w:rFonts w:ascii="Arial" w:hAnsi="Arial" w:cs="Arial"/>
          <w:i/>
          <w:iCs/>
        </w:rPr>
        <w:t>Securing Competitive Advantage</w:t>
      </w:r>
      <w:r w:rsidRPr="00FA6A82">
        <w:rPr>
          <w:rFonts w:ascii="Arial" w:hAnsi="Arial" w:cs="Arial"/>
        </w:rPr>
        <w:t>, 2(1), pp.5–15.</w:t>
      </w:r>
    </w:p>
    <w:p w14:paraId="4223BB35" w14:textId="77777777" w:rsidR="0019565E" w:rsidRPr="00FA6A82" w:rsidRDefault="0019565E" w:rsidP="0019565E">
      <w:pPr>
        <w:pStyle w:val="NormalWeb"/>
        <w:spacing w:before="0" w:beforeAutospacing="0" w:after="240" w:afterAutospacing="0" w:line="360" w:lineRule="auto"/>
        <w:jc w:val="both"/>
        <w:rPr>
          <w:rFonts w:ascii="Arial" w:hAnsi="Arial" w:cs="Arial"/>
        </w:rPr>
      </w:pPr>
      <w:r w:rsidRPr="00FA6A82">
        <w:rPr>
          <w:rFonts w:ascii="Arial" w:hAnsi="Arial" w:cs="Arial"/>
        </w:rPr>
        <w:t xml:space="preserve">Zou, X. and Ingram, P. (2013). Bonds and boundaries: Network structure, organizational boundaries, and job performance. </w:t>
      </w:r>
      <w:r w:rsidRPr="00FA6A82">
        <w:rPr>
          <w:rFonts w:ascii="Arial" w:hAnsi="Arial" w:cs="Arial"/>
          <w:i/>
          <w:iCs/>
        </w:rPr>
        <w:t>Organizational Behavior and Human Decision Processes</w:t>
      </w:r>
      <w:r w:rsidRPr="00FA6A82">
        <w:rPr>
          <w:rFonts w:ascii="Arial" w:hAnsi="Arial" w:cs="Arial"/>
        </w:rPr>
        <w:t xml:space="preserve">, 120(1), pp.98–109. </w:t>
      </w:r>
      <w:proofErr w:type="gramStart"/>
      <w:r w:rsidRPr="00FA6A82">
        <w:rPr>
          <w:rFonts w:ascii="Arial" w:hAnsi="Arial" w:cs="Arial"/>
        </w:rPr>
        <w:t>doi:10.1016/j.obhdp</w:t>
      </w:r>
      <w:proofErr w:type="gramEnd"/>
      <w:r w:rsidRPr="00FA6A82">
        <w:rPr>
          <w:rFonts w:ascii="Arial" w:hAnsi="Arial" w:cs="Arial"/>
        </w:rPr>
        <w:t>.2012.09.002.</w:t>
      </w:r>
    </w:p>
    <w:p w14:paraId="6FD1AFD3" w14:textId="77777777" w:rsidR="00657A8F" w:rsidRPr="00FA6A82" w:rsidRDefault="0019565E" w:rsidP="0019565E">
      <w:pPr>
        <w:spacing w:line="360" w:lineRule="auto"/>
        <w:jc w:val="both"/>
        <w:rPr>
          <w:rFonts w:ascii="Arial" w:hAnsi="Arial" w:cs="Arial"/>
          <w:sz w:val="24"/>
          <w:szCs w:val="24"/>
        </w:rPr>
      </w:pPr>
      <w:r w:rsidRPr="00FA6A82">
        <w:rPr>
          <w:rFonts w:ascii="Arial" w:hAnsi="Arial" w:cs="Arial"/>
          <w:sz w:val="24"/>
          <w:szCs w:val="24"/>
        </w:rPr>
        <w:t xml:space="preserve"> </w:t>
      </w:r>
      <w:r w:rsidR="00657A8F" w:rsidRPr="00FA6A82">
        <w:rPr>
          <w:rFonts w:ascii="Arial" w:hAnsi="Arial" w:cs="Arial"/>
          <w:sz w:val="24"/>
          <w:szCs w:val="24"/>
        </w:rPr>
        <w:br w:type="page"/>
      </w:r>
    </w:p>
    <w:p w14:paraId="5A532E1B" w14:textId="77777777" w:rsidR="00657A8F" w:rsidRPr="00FA6A82" w:rsidRDefault="00657A8F" w:rsidP="0019565E">
      <w:pPr>
        <w:spacing w:line="360" w:lineRule="auto"/>
        <w:jc w:val="both"/>
        <w:rPr>
          <w:rFonts w:ascii="Arial" w:hAnsi="Arial" w:cs="Arial"/>
          <w:sz w:val="24"/>
          <w:szCs w:val="24"/>
        </w:rPr>
      </w:pPr>
      <w:r w:rsidRPr="00FA6A82">
        <w:rPr>
          <w:rFonts w:ascii="Arial" w:hAnsi="Arial" w:cs="Arial"/>
          <w:sz w:val="24"/>
          <w:szCs w:val="24"/>
        </w:rPr>
        <w:lastRenderedPageBreak/>
        <w:br w:type="page"/>
      </w:r>
    </w:p>
    <w:p w14:paraId="441CB6C6" w14:textId="77777777" w:rsidR="00657A8F" w:rsidRPr="00FA6A82" w:rsidRDefault="00657A8F" w:rsidP="0019565E">
      <w:pPr>
        <w:spacing w:line="360" w:lineRule="auto"/>
        <w:jc w:val="both"/>
        <w:rPr>
          <w:rFonts w:ascii="Arial" w:hAnsi="Arial" w:cs="Arial"/>
          <w:sz w:val="24"/>
          <w:szCs w:val="24"/>
        </w:rPr>
      </w:pPr>
    </w:p>
    <w:sectPr w:rsidR="00657A8F" w:rsidRPr="00FA6A82">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AE50C" w14:textId="77777777" w:rsidR="00513710" w:rsidRDefault="00513710" w:rsidP="00CD5DFB">
      <w:pPr>
        <w:spacing w:after="0" w:line="240" w:lineRule="auto"/>
      </w:pPr>
      <w:r>
        <w:separator/>
      </w:r>
    </w:p>
  </w:endnote>
  <w:endnote w:type="continuationSeparator" w:id="0">
    <w:p w14:paraId="7B390457" w14:textId="77777777" w:rsidR="00513710" w:rsidRDefault="00513710" w:rsidP="00CD5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9586755"/>
      <w:docPartObj>
        <w:docPartGallery w:val="Page Numbers (Bottom of Page)"/>
        <w:docPartUnique/>
      </w:docPartObj>
    </w:sdtPr>
    <w:sdtEndPr>
      <w:rPr>
        <w:color w:val="7F7F7F" w:themeColor="background1" w:themeShade="7F"/>
        <w:spacing w:val="60"/>
      </w:rPr>
    </w:sdtEndPr>
    <w:sdtContent>
      <w:p w14:paraId="03F208D5" w14:textId="77777777" w:rsidR="00CD5DFB" w:rsidRDefault="00CD5DFB">
        <w:pPr>
          <w:pStyle w:val="Footer"/>
          <w:pBdr>
            <w:top w:val="single" w:sz="4" w:space="1" w:color="D9D9D9" w:themeColor="background1" w:themeShade="D9"/>
          </w:pBdr>
          <w:jc w:val="right"/>
        </w:pPr>
        <w:r>
          <w:fldChar w:fldCharType="begin"/>
        </w:r>
        <w:r>
          <w:instrText xml:space="preserve"> PAGE   \* MERGEFORMAT </w:instrText>
        </w:r>
        <w:r>
          <w:fldChar w:fldCharType="separate"/>
        </w:r>
        <w:r w:rsidR="00FA6A82">
          <w:rPr>
            <w:noProof/>
          </w:rPr>
          <w:t>22</w:t>
        </w:r>
        <w:r>
          <w:rPr>
            <w:noProof/>
          </w:rPr>
          <w:fldChar w:fldCharType="end"/>
        </w:r>
        <w:r>
          <w:t xml:space="preserve"> | </w:t>
        </w:r>
        <w:r>
          <w:rPr>
            <w:color w:val="7F7F7F" w:themeColor="background1" w:themeShade="7F"/>
            <w:spacing w:val="60"/>
          </w:rPr>
          <w:t>Page</w:t>
        </w:r>
      </w:p>
    </w:sdtContent>
  </w:sdt>
  <w:p w14:paraId="77499025" w14:textId="77777777" w:rsidR="00CD5DFB" w:rsidRDefault="00CD5D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9048BB" w14:textId="77777777" w:rsidR="00513710" w:rsidRDefault="00513710" w:rsidP="00CD5DFB">
      <w:pPr>
        <w:spacing w:after="0" w:line="240" w:lineRule="auto"/>
      </w:pPr>
      <w:r>
        <w:separator/>
      </w:r>
    </w:p>
  </w:footnote>
  <w:footnote w:type="continuationSeparator" w:id="0">
    <w:p w14:paraId="450A2592" w14:textId="77777777" w:rsidR="00513710" w:rsidRDefault="00513710" w:rsidP="00CD5D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F7390"/>
    <w:multiLevelType w:val="hybridMultilevel"/>
    <w:tmpl w:val="6C880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EA220E"/>
    <w:multiLevelType w:val="hybridMultilevel"/>
    <w:tmpl w:val="39B64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450A42"/>
    <w:multiLevelType w:val="hybridMultilevel"/>
    <w:tmpl w:val="8EB2A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wNDQ0NzO1MDM3MbdQ0lEKTi0uzszPAykwqgUA3sqwdSwAAAA="/>
  </w:docVars>
  <w:rsids>
    <w:rsidRoot w:val="00A92D12"/>
    <w:rsid w:val="00041335"/>
    <w:rsid w:val="00047BA5"/>
    <w:rsid w:val="00062FD3"/>
    <w:rsid w:val="000806CC"/>
    <w:rsid w:val="0008218C"/>
    <w:rsid w:val="000830CE"/>
    <w:rsid w:val="00084697"/>
    <w:rsid w:val="00087ABE"/>
    <w:rsid w:val="000A355F"/>
    <w:rsid w:val="000A6A39"/>
    <w:rsid w:val="000B0A59"/>
    <w:rsid w:val="000B17F9"/>
    <w:rsid w:val="001001F6"/>
    <w:rsid w:val="00110189"/>
    <w:rsid w:val="00121051"/>
    <w:rsid w:val="0012591C"/>
    <w:rsid w:val="00126020"/>
    <w:rsid w:val="00127DD8"/>
    <w:rsid w:val="0013455B"/>
    <w:rsid w:val="00150BFD"/>
    <w:rsid w:val="001604F8"/>
    <w:rsid w:val="001775D1"/>
    <w:rsid w:val="0019565E"/>
    <w:rsid w:val="001A7964"/>
    <w:rsid w:val="001B474D"/>
    <w:rsid w:val="001C294E"/>
    <w:rsid w:val="001D0C38"/>
    <w:rsid w:val="001E3DB2"/>
    <w:rsid w:val="00211F11"/>
    <w:rsid w:val="00227BF1"/>
    <w:rsid w:val="0023696D"/>
    <w:rsid w:val="00250B74"/>
    <w:rsid w:val="00254202"/>
    <w:rsid w:val="00255DC9"/>
    <w:rsid w:val="00261484"/>
    <w:rsid w:val="002816ED"/>
    <w:rsid w:val="002908A3"/>
    <w:rsid w:val="002A6C63"/>
    <w:rsid w:val="002B66B0"/>
    <w:rsid w:val="002B7CEC"/>
    <w:rsid w:val="002D55B3"/>
    <w:rsid w:val="002D6A84"/>
    <w:rsid w:val="002E4271"/>
    <w:rsid w:val="002F318A"/>
    <w:rsid w:val="0030683A"/>
    <w:rsid w:val="003138CE"/>
    <w:rsid w:val="00314D77"/>
    <w:rsid w:val="00315B06"/>
    <w:rsid w:val="00322708"/>
    <w:rsid w:val="003438A9"/>
    <w:rsid w:val="003448ED"/>
    <w:rsid w:val="003617B7"/>
    <w:rsid w:val="00391D58"/>
    <w:rsid w:val="003E6468"/>
    <w:rsid w:val="004212FD"/>
    <w:rsid w:val="00426F74"/>
    <w:rsid w:val="0043106E"/>
    <w:rsid w:val="00432910"/>
    <w:rsid w:val="00454E37"/>
    <w:rsid w:val="00457A71"/>
    <w:rsid w:val="00462A7D"/>
    <w:rsid w:val="004850B1"/>
    <w:rsid w:val="004912EE"/>
    <w:rsid w:val="00496C25"/>
    <w:rsid w:val="004C4FC5"/>
    <w:rsid w:val="004D5265"/>
    <w:rsid w:val="004E1582"/>
    <w:rsid w:val="004E7D37"/>
    <w:rsid w:val="0050394E"/>
    <w:rsid w:val="00503C8E"/>
    <w:rsid w:val="00513710"/>
    <w:rsid w:val="005256DC"/>
    <w:rsid w:val="00532408"/>
    <w:rsid w:val="0054359F"/>
    <w:rsid w:val="00553335"/>
    <w:rsid w:val="00554A92"/>
    <w:rsid w:val="005820FD"/>
    <w:rsid w:val="005829D5"/>
    <w:rsid w:val="00594E64"/>
    <w:rsid w:val="005B33D3"/>
    <w:rsid w:val="005C044E"/>
    <w:rsid w:val="005C04BF"/>
    <w:rsid w:val="005D30F9"/>
    <w:rsid w:val="005E3134"/>
    <w:rsid w:val="005F046D"/>
    <w:rsid w:val="00612F14"/>
    <w:rsid w:val="00644171"/>
    <w:rsid w:val="00655631"/>
    <w:rsid w:val="00657A8F"/>
    <w:rsid w:val="0067554A"/>
    <w:rsid w:val="00677600"/>
    <w:rsid w:val="0068017C"/>
    <w:rsid w:val="00685FB2"/>
    <w:rsid w:val="006A3FA8"/>
    <w:rsid w:val="006A524E"/>
    <w:rsid w:val="006B2DE3"/>
    <w:rsid w:val="006B78F4"/>
    <w:rsid w:val="006C0519"/>
    <w:rsid w:val="006D40C4"/>
    <w:rsid w:val="006E2917"/>
    <w:rsid w:val="006F640C"/>
    <w:rsid w:val="00700C82"/>
    <w:rsid w:val="00722030"/>
    <w:rsid w:val="00741356"/>
    <w:rsid w:val="007555F0"/>
    <w:rsid w:val="00764517"/>
    <w:rsid w:val="007768FC"/>
    <w:rsid w:val="00780DBB"/>
    <w:rsid w:val="00783E4A"/>
    <w:rsid w:val="00785F7C"/>
    <w:rsid w:val="007A27F4"/>
    <w:rsid w:val="007A6AD2"/>
    <w:rsid w:val="007C1A58"/>
    <w:rsid w:val="007C292A"/>
    <w:rsid w:val="007C40AF"/>
    <w:rsid w:val="007E10AF"/>
    <w:rsid w:val="007F1626"/>
    <w:rsid w:val="007F39D5"/>
    <w:rsid w:val="00812685"/>
    <w:rsid w:val="00816677"/>
    <w:rsid w:val="008353AC"/>
    <w:rsid w:val="00840453"/>
    <w:rsid w:val="00853FA4"/>
    <w:rsid w:val="008952F9"/>
    <w:rsid w:val="008A08C4"/>
    <w:rsid w:val="008A3C9A"/>
    <w:rsid w:val="008A7CC6"/>
    <w:rsid w:val="008C7AE9"/>
    <w:rsid w:val="008D25D6"/>
    <w:rsid w:val="008E1658"/>
    <w:rsid w:val="008E6048"/>
    <w:rsid w:val="008F1738"/>
    <w:rsid w:val="008F6F66"/>
    <w:rsid w:val="009202CE"/>
    <w:rsid w:val="009318A9"/>
    <w:rsid w:val="00937CC6"/>
    <w:rsid w:val="009430D6"/>
    <w:rsid w:val="00950DD7"/>
    <w:rsid w:val="00952C4C"/>
    <w:rsid w:val="0097089B"/>
    <w:rsid w:val="009A1714"/>
    <w:rsid w:val="009C2C22"/>
    <w:rsid w:val="009E79EB"/>
    <w:rsid w:val="009F6D09"/>
    <w:rsid w:val="00A0197F"/>
    <w:rsid w:val="00A075D6"/>
    <w:rsid w:val="00A41CE2"/>
    <w:rsid w:val="00A43B54"/>
    <w:rsid w:val="00A51389"/>
    <w:rsid w:val="00A75D22"/>
    <w:rsid w:val="00A92D12"/>
    <w:rsid w:val="00A968D9"/>
    <w:rsid w:val="00A979EC"/>
    <w:rsid w:val="00AA519E"/>
    <w:rsid w:val="00AC3801"/>
    <w:rsid w:val="00AC7F07"/>
    <w:rsid w:val="00AE3EC8"/>
    <w:rsid w:val="00AF3766"/>
    <w:rsid w:val="00B05E46"/>
    <w:rsid w:val="00B107DD"/>
    <w:rsid w:val="00B11966"/>
    <w:rsid w:val="00B15F78"/>
    <w:rsid w:val="00B52238"/>
    <w:rsid w:val="00B571BB"/>
    <w:rsid w:val="00B71D7C"/>
    <w:rsid w:val="00B71F03"/>
    <w:rsid w:val="00B801C9"/>
    <w:rsid w:val="00B84935"/>
    <w:rsid w:val="00B869BE"/>
    <w:rsid w:val="00BA688B"/>
    <w:rsid w:val="00BC5342"/>
    <w:rsid w:val="00BE494D"/>
    <w:rsid w:val="00BE6117"/>
    <w:rsid w:val="00BE683A"/>
    <w:rsid w:val="00BE770F"/>
    <w:rsid w:val="00BF06B6"/>
    <w:rsid w:val="00BF7161"/>
    <w:rsid w:val="00C06054"/>
    <w:rsid w:val="00C16E0A"/>
    <w:rsid w:val="00C233DF"/>
    <w:rsid w:val="00C3191B"/>
    <w:rsid w:val="00C32225"/>
    <w:rsid w:val="00C357A2"/>
    <w:rsid w:val="00C53132"/>
    <w:rsid w:val="00C57703"/>
    <w:rsid w:val="00C6390B"/>
    <w:rsid w:val="00C73795"/>
    <w:rsid w:val="00C827D4"/>
    <w:rsid w:val="00C83620"/>
    <w:rsid w:val="00C933EC"/>
    <w:rsid w:val="00CA1D70"/>
    <w:rsid w:val="00CA3BA7"/>
    <w:rsid w:val="00CC0839"/>
    <w:rsid w:val="00CD565D"/>
    <w:rsid w:val="00CD5DFB"/>
    <w:rsid w:val="00CD7D3A"/>
    <w:rsid w:val="00CE722F"/>
    <w:rsid w:val="00CF615D"/>
    <w:rsid w:val="00D05FEA"/>
    <w:rsid w:val="00D06B39"/>
    <w:rsid w:val="00D102B1"/>
    <w:rsid w:val="00D10529"/>
    <w:rsid w:val="00D10EFC"/>
    <w:rsid w:val="00D24003"/>
    <w:rsid w:val="00D2558A"/>
    <w:rsid w:val="00D27D2C"/>
    <w:rsid w:val="00D40A48"/>
    <w:rsid w:val="00D52D76"/>
    <w:rsid w:val="00D76071"/>
    <w:rsid w:val="00D82548"/>
    <w:rsid w:val="00D96665"/>
    <w:rsid w:val="00DA6FEB"/>
    <w:rsid w:val="00DC19E7"/>
    <w:rsid w:val="00DD4970"/>
    <w:rsid w:val="00DD5D0E"/>
    <w:rsid w:val="00DE4D01"/>
    <w:rsid w:val="00E05A75"/>
    <w:rsid w:val="00E11120"/>
    <w:rsid w:val="00E123C8"/>
    <w:rsid w:val="00E13FD3"/>
    <w:rsid w:val="00E20454"/>
    <w:rsid w:val="00E2155D"/>
    <w:rsid w:val="00E315B3"/>
    <w:rsid w:val="00E334A9"/>
    <w:rsid w:val="00E33D96"/>
    <w:rsid w:val="00E35F41"/>
    <w:rsid w:val="00E41741"/>
    <w:rsid w:val="00E54A32"/>
    <w:rsid w:val="00E550F7"/>
    <w:rsid w:val="00E5551F"/>
    <w:rsid w:val="00E60211"/>
    <w:rsid w:val="00E63EEB"/>
    <w:rsid w:val="00E64241"/>
    <w:rsid w:val="00E6444A"/>
    <w:rsid w:val="00E662EB"/>
    <w:rsid w:val="00E93377"/>
    <w:rsid w:val="00E95A16"/>
    <w:rsid w:val="00EA5D84"/>
    <w:rsid w:val="00EB5CC4"/>
    <w:rsid w:val="00ED2A5F"/>
    <w:rsid w:val="00ED2E40"/>
    <w:rsid w:val="00F00CCC"/>
    <w:rsid w:val="00F1651F"/>
    <w:rsid w:val="00F23223"/>
    <w:rsid w:val="00F373E1"/>
    <w:rsid w:val="00F42280"/>
    <w:rsid w:val="00F55B42"/>
    <w:rsid w:val="00F60DA0"/>
    <w:rsid w:val="00F745C7"/>
    <w:rsid w:val="00F93701"/>
    <w:rsid w:val="00FA6A82"/>
    <w:rsid w:val="00FB6B6F"/>
    <w:rsid w:val="00FC5872"/>
    <w:rsid w:val="00FE00B2"/>
    <w:rsid w:val="00FF32E7"/>
    <w:rsid w:val="00FF34E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2AA06"/>
  <w15:chartTrackingRefBased/>
  <w15:docId w15:val="{9C1C4C71-61E6-45E2-9327-3EDC50922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30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14D7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D2A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qFormat/>
    <w:rsid w:val="00D52D76"/>
    <w:rPr>
      <w:rFonts w:ascii="Arial" w:hAnsi="Arial"/>
      <w:sz w:val="32"/>
    </w:rPr>
  </w:style>
  <w:style w:type="character" w:customStyle="1" w:styleId="Style1Char">
    <w:name w:val="Style1 Char"/>
    <w:basedOn w:val="DefaultParagraphFont"/>
    <w:link w:val="Style1"/>
    <w:rsid w:val="00D52D76"/>
    <w:rPr>
      <w:rFonts w:ascii="Arial" w:hAnsi="Arial"/>
      <w:sz w:val="32"/>
    </w:rPr>
  </w:style>
  <w:style w:type="paragraph" w:customStyle="1" w:styleId="H2">
    <w:name w:val="H2"/>
    <w:basedOn w:val="Heading2"/>
    <w:link w:val="H2Char"/>
    <w:autoRedefine/>
    <w:qFormat/>
    <w:rsid w:val="00314D77"/>
    <w:pPr>
      <w:spacing w:line="360" w:lineRule="auto"/>
      <w:jc w:val="both"/>
    </w:pPr>
    <w:rPr>
      <w:rFonts w:ascii="Arial" w:hAnsi="Arial"/>
      <w:sz w:val="28"/>
      <w:szCs w:val="36"/>
      <w:lang w:val="en-GB" w:bidi="bn-BD"/>
    </w:rPr>
  </w:style>
  <w:style w:type="character" w:customStyle="1" w:styleId="H2Char">
    <w:name w:val="H2 Char"/>
    <w:basedOn w:val="Heading2Char"/>
    <w:link w:val="H2"/>
    <w:rsid w:val="00314D77"/>
    <w:rPr>
      <w:rFonts w:ascii="Arial" w:eastAsiaTheme="majorEastAsia" w:hAnsi="Arial" w:cstheme="majorBidi"/>
      <w:color w:val="2E74B5" w:themeColor="accent1" w:themeShade="BF"/>
      <w:sz w:val="28"/>
      <w:szCs w:val="36"/>
      <w:lang w:val="en-GB" w:bidi="bn-BD"/>
    </w:rPr>
  </w:style>
  <w:style w:type="character" w:customStyle="1" w:styleId="Heading2Char">
    <w:name w:val="Heading 2 Char"/>
    <w:basedOn w:val="DefaultParagraphFont"/>
    <w:link w:val="Heading2"/>
    <w:uiPriority w:val="9"/>
    <w:semiHidden/>
    <w:rsid w:val="00314D77"/>
    <w:rPr>
      <w:rFonts w:asciiTheme="majorHAnsi" w:eastAsiaTheme="majorEastAsia" w:hAnsiTheme="majorHAnsi" w:cstheme="majorBidi"/>
      <w:color w:val="2E74B5" w:themeColor="accent1" w:themeShade="BF"/>
      <w:sz w:val="26"/>
      <w:szCs w:val="26"/>
    </w:rPr>
  </w:style>
  <w:style w:type="paragraph" w:customStyle="1" w:styleId="H3">
    <w:name w:val="H3"/>
    <w:basedOn w:val="Heading3"/>
    <w:link w:val="H3Char"/>
    <w:autoRedefine/>
    <w:qFormat/>
    <w:rsid w:val="00ED2A5F"/>
    <w:rPr>
      <w:rFonts w:ascii="Arial" w:hAnsi="Arial"/>
    </w:rPr>
  </w:style>
  <w:style w:type="character" w:customStyle="1" w:styleId="H3Char">
    <w:name w:val="H3 Char"/>
    <w:basedOn w:val="Heading3Char"/>
    <w:link w:val="H3"/>
    <w:rsid w:val="00ED2A5F"/>
    <w:rPr>
      <w:rFonts w:ascii="Arial" w:eastAsiaTheme="majorEastAsia" w:hAnsi="Arial" w:cstheme="majorBidi"/>
      <w:color w:val="1F4D78" w:themeColor="accent1" w:themeShade="7F"/>
      <w:sz w:val="24"/>
      <w:szCs w:val="24"/>
    </w:rPr>
  </w:style>
  <w:style w:type="character" w:customStyle="1" w:styleId="Heading3Char">
    <w:name w:val="Heading 3 Char"/>
    <w:basedOn w:val="DefaultParagraphFont"/>
    <w:link w:val="Heading3"/>
    <w:uiPriority w:val="9"/>
    <w:semiHidden/>
    <w:rsid w:val="00ED2A5F"/>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CD5DF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5DFB"/>
  </w:style>
  <w:style w:type="paragraph" w:styleId="Footer">
    <w:name w:val="footer"/>
    <w:basedOn w:val="Normal"/>
    <w:link w:val="FooterChar"/>
    <w:uiPriority w:val="99"/>
    <w:unhideWhenUsed/>
    <w:rsid w:val="00CD5D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5DFB"/>
  </w:style>
  <w:style w:type="character" w:customStyle="1" w:styleId="Heading1Char">
    <w:name w:val="Heading 1 Char"/>
    <w:basedOn w:val="DefaultParagraphFont"/>
    <w:link w:val="Heading1"/>
    <w:uiPriority w:val="9"/>
    <w:rsid w:val="000830CE"/>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D2558A"/>
    <w:pPr>
      <w:ind w:left="720"/>
      <w:contextualSpacing/>
    </w:pPr>
  </w:style>
  <w:style w:type="paragraph" w:styleId="NormalWeb">
    <w:name w:val="Normal (Web)"/>
    <w:basedOn w:val="Normal"/>
    <w:uiPriority w:val="99"/>
    <w:semiHidden/>
    <w:unhideWhenUsed/>
    <w:rsid w:val="0019565E"/>
    <w:pPr>
      <w:spacing w:before="100" w:beforeAutospacing="1" w:after="100" w:afterAutospacing="1" w:line="240" w:lineRule="auto"/>
    </w:pPr>
    <w:rPr>
      <w:rFonts w:ascii="Times New Roman" w:eastAsia="Times New Roman" w:hAnsi="Times New Roman" w:cs="Times New Roman"/>
      <w:sz w:val="24"/>
      <w:szCs w:val="24"/>
      <w:lang w:bidi="bn-BD"/>
    </w:rPr>
  </w:style>
  <w:style w:type="paragraph" w:styleId="TOCHeading">
    <w:name w:val="TOC Heading"/>
    <w:basedOn w:val="Heading1"/>
    <w:next w:val="Normal"/>
    <w:uiPriority w:val="39"/>
    <w:unhideWhenUsed/>
    <w:qFormat/>
    <w:rsid w:val="00FA6A82"/>
    <w:pPr>
      <w:outlineLvl w:val="9"/>
    </w:pPr>
  </w:style>
  <w:style w:type="paragraph" w:styleId="TOC1">
    <w:name w:val="toc 1"/>
    <w:basedOn w:val="Normal"/>
    <w:next w:val="Normal"/>
    <w:autoRedefine/>
    <w:uiPriority w:val="39"/>
    <w:unhideWhenUsed/>
    <w:rsid w:val="00FA6A82"/>
    <w:pPr>
      <w:spacing w:after="100"/>
    </w:pPr>
  </w:style>
  <w:style w:type="paragraph" w:styleId="TOC2">
    <w:name w:val="toc 2"/>
    <w:basedOn w:val="Normal"/>
    <w:next w:val="Normal"/>
    <w:autoRedefine/>
    <w:uiPriority w:val="39"/>
    <w:unhideWhenUsed/>
    <w:rsid w:val="00FA6A82"/>
    <w:pPr>
      <w:spacing w:after="100"/>
      <w:ind w:left="220"/>
    </w:pPr>
  </w:style>
  <w:style w:type="character" w:styleId="Hyperlink">
    <w:name w:val="Hyperlink"/>
    <w:basedOn w:val="DefaultParagraphFont"/>
    <w:uiPriority w:val="99"/>
    <w:unhideWhenUsed/>
    <w:rsid w:val="00FA6A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148671">
      <w:bodyDiv w:val="1"/>
      <w:marLeft w:val="0"/>
      <w:marRight w:val="0"/>
      <w:marTop w:val="0"/>
      <w:marBottom w:val="0"/>
      <w:divBdr>
        <w:top w:val="none" w:sz="0" w:space="0" w:color="auto"/>
        <w:left w:val="none" w:sz="0" w:space="0" w:color="auto"/>
        <w:bottom w:val="none" w:sz="0" w:space="0" w:color="auto"/>
        <w:right w:val="none" w:sz="0" w:space="0" w:color="auto"/>
      </w:divBdr>
      <w:divsChild>
        <w:div w:id="9587574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CFF580-930F-4B1E-8A93-93EF15697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5780</Words>
  <Characters>32952</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Greti Anita Koteles (2114613)</cp:lastModifiedBy>
  <cp:revision>5</cp:revision>
  <dcterms:created xsi:type="dcterms:W3CDTF">2022-08-09T16:01:00Z</dcterms:created>
  <dcterms:modified xsi:type="dcterms:W3CDTF">2022-08-15T18:38:00Z</dcterms:modified>
</cp:coreProperties>
</file>