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3589"/>
        <w:gridCol w:w="3589"/>
      </w:tblGrid>
      <w:tr w:rsidR="005F7A55" w14:paraId="5A2264D1" w14:textId="77777777" w:rsidTr="00DC6613">
        <w:tc>
          <w:tcPr>
            <w:tcW w:w="1838" w:type="dxa"/>
          </w:tcPr>
          <w:p w14:paraId="660E4619" w14:textId="77777777" w:rsidR="005F7A55" w:rsidRPr="00105D46" w:rsidRDefault="005F7A55" w:rsidP="00DC6613">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4CA42305" w14:textId="77777777" w:rsidR="005F7A55" w:rsidRPr="00105D46" w:rsidRDefault="005F7A55" w:rsidP="00DC6613">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4FE04CE9" w14:textId="77777777" w:rsidR="005F7A55" w:rsidRPr="00105D46" w:rsidRDefault="005F7A55" w:rsidP="00DC6613">
            <w:pPr>
              <w:pStyle w:val="AssignBody"/>
              <w:rPr>
                <w:b/>
                <w:bCs/>
                <w:sz w:val="20"/>
                <w:szCs w:val="20"/>
              </w:rPr>
            </w:pPr>
            <w:r w:rsidRPr="00105D46">
              <w:rPr>
                <w:b/>
                <w:bCs/>
                <w:sz w:val="20"/>
                <w:szCs w:val="20"/>
              </w:rPr>
              <w:t>How you have worked on this</w:t>
            </w:r>
          </w:p>
        </w:tc>
        <w:tc>
          <w:tcPr>
            <w:tcW w:w="3589" w:type="dxa"/>
          </w:tcPr>
          <w:p w14:paraId="6AF3552B" w14:textId="77777777" w:rsidR="005F7A55" w:rsidRPr="00105D46" w:rsidRDefault="005F7A55" w:rsidP="00DC6613">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14173A40" w14:textId="77777777" w:rsidR="005F7A55" w:rsidRPr="00105D46" w:rsidRDefault="005F7A55" w:rsidP="00DC6613">
            <w:pPr>
              <w:pStyle w:val="AssignBody"/>
              <w:rPr>
                <w:b/>
                <w:bCs/>
                <w:sz w:val="20"/>
                <w:szCs w:val="20"/>
              </w:rPr>
            </w:pPr>
            <w:r w:rsidRPr="00105D46">
              <w:rPr>
                <w:b/>
                <w:bCs/>
                <w:sz w:val="20"/>
                <w:szCs w:val="20"/>
              </w:rPr>
              <w:t>An example can be found on</w:t>
            </w:r>
          </w:p>
        </w:tc>
      </w:tr>
      <w:tr w:rsidR="005F7A55" w14:paraId="451B08FC" w14:textId="77777777" w:rsidTr="00DC6613">
        <w:tc>
          <w:tcPr>
            <w:tcW w:w="1838" w:type="dxa"/>
          </w:tcPr>
          <w:p w14:paraId="74828F46" w14:textId="77777777" w:rsidR="005F7A55" w:rsidRDefault="005F7A55" w:rsidP="00DC6613">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p w14:paraId="4FBF591B" w14:textId="77777777" w:rsidR="005F7A55" w:rsidRPr="00666468" w:rsidRDefault="005F7A55" w:rsidP="00DC6613">
            <w:pPr>
              <w:pStyle w:val="AssignBody"/>
              <w:rPr>
                <w:sz w:val="20"/>
                <w:szCs w:val="20"/>
              </w:rPr>
            </w:pPr>
            <w:r>
              <w:rPr>
                <w:sz w:val="20"/>
                <w:szCs w:val="20"/>
              </w:rPr>
              <w:t>Read even more relevant and peer reviewed books and journal articles as well as websites when researching.</w:t>
            </w:r>
          </w:p>
        </w:tc>
        <w:tc>
          <w:tcPr>
            <w:tcW w:w="3589" w:type="dxa"/>
          </w:tcPr>
          <w:p w14:paraId="7ACA3134" w14:textId="7B3B5CA7" w:rsidR="005F7A55" w:rsidRDefault="003F3917" w:rsidP="00DC6613">
            <w:pPr>
              <w:pStyle w:val="AssignBody"/>
            </w:pPr>
            <w:r>
              <w:t xml:space="preserve">I researched books on the university online library, and I used </w:t>
            </w:r>
            <w:proofErr w:type="gramStart"/>
            <w:r>
              <w:t>google</w:t>
            </w:r>
            <w:proofErr w:type="gramEnd"/>
            <w:r>
              <w:t xml:space="preserve"> scholar.</w:t>
            </w:r>
          </w:p>
        </w:tc>
        <w:tc>
          <w:tcPr>
            <w:tcW w:w="3589" w:type="dxa"/>
          </w:tcPr>
          <w:p w14:paraId="39CE9446" w14:textId="4CF460AD" w:rsidR="005F7A55" w:rsidRDefault="003F3917" w:rsidP="00DC6613">
            <w:pPr>
              <w:pStyle w:val="AssignBody"/>
            </w:pPr>
            <w:r>
              <w:t>My reference list shows a variety of books and journal articles.</w:t>
            </w:r>
          </w:p>
        </w:tc>
      </w:tr>
      <w:tr w:rsidR="005F7A55" w14:paraId="4BE91AC9" w14:textId="77777777" w:rsidTr="00DC6613">
        <w:tc>
          <w:tcPr>
            <w:tcW w:w="1838" w:type="dxa"/>
          </w:tcPr>
          <w:p w14:paraId="3934974B" w14:textId="77777777" w:rsidR="005F7A55" w:rsidRDefault="005F7A55" w:rsidP="00DC6613">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p w14:paraId="319CF9BB" w14:textId="77777777" w:rsidR="005F7A55" w:rsidRPr="00666468" w:rsidRDefault="005F7A55" w:rsidP="00DC6613">
            <w:pPr>
              <w:pStyle w:val="AssignBody"/>
              <w:rPr>
                <w:sz w:val="20"/>
                <w:szCs w:val="20"/>
              </w:rPr>
            </w:pPr>
            <w:r>
              <w:rPr>
                <w:sz w:val="20"/>
                <w:szCs w:val="20"/>
              </w:rPr>
              <w:t>Continue to develop a supported critical approach throughout, offering the opposing view whenever possible.</w:t>
            </w:r>
          </w:p>
        </w:tc>
        <w:tc>
          <w:tcPr>
            <w:tcW w:w="3589" w:type="dxa"/>
          </w:tcPr>
          <w:p w14:paraId="6E253A78" w14:textId="66B8BD4F" w:rsidR="005F7A55" w:rsidRDefault="003F3917" w:rsidP="00DC6613">
            <w:pPr>
              <w:pStyle w:val="AssignBody"/>
            </w:pPr>
            <w:r>
              <w:t>I ensured to find the opposing view, even though there was not much negative research available.</w:t>
            </w:r>
          </w:p>
        </w:tc>
        <w:tc>
          <w:tcPr>
            <w:tcW w:w="3589" w:type="dxa"/>
          </w:tcPr>
          <w:p w14:paraId="25410EFF" w14:textId="2BC95BB0" w:rsidR="005F7A55" w:rsidRDefault="00ED386D" w:rsidP="00DC6613">
            <w:pPr>
              <w:pStyle w:val="AssignBody"/>
            </w:pPr>
            <w:r>
              <w:t>I spoke about the possibility of the children feeling out of their comfort zone when having to do a PowerPoint.</w:t>
            </w:r>
          </w:p>
        </w:tc>
      </w:tr>
      <w:tr w:rsidR="005F7A55" w14:paraId="5F11668B" w14:textId="77777777" w:rsidTr="00DC6613">
        <w:tc>
          <w:tcPr>
            <w:tcW w:w="1838" w:type="dxa"/>
          </w:tcPr>
          <w:p w14:paraId="48B57C2B" w14:textId="77777777" w:rsidR="005F7A55" w:rsidRDefault="005F7A55" w:rsidP="00DC6613">
            <w:pPr>
              <w:pStyle w:val="AssignBody"/>
              <w:rPr>
                <w:b/>
                <w:bCs/>
                <w:sz w:val="20"/>
                <w:szCs w:val="20"/>
              </w:rPr>
            </w:pPr>
            <w:proofErr w:type="spellStart"/>
            <w:r w:rsidRPr="00105D46">
              <w:rPr>
                <w:b/>
                <w:bCs/>
                <w:sz w:val="20"/>
                <w:szCs w:val="20"/>
              </w:rPr>
              <w:t>Targed</w:t>
            </w:r>
            <w:proofErr w:type="spellEnd"/>
            <w:r w:rsidRPr="00105D46">
              <w:rPr>
                <w:b/>
                <w:bCs/>
                <w:sz w:val="20"/>
                <w:szCs w:val="20"/>
              </w:rPr>
              <w:t>/Target 3</w:t>
            </w:r>
          </w:p>
          <w:p w14:paraId="75694DB7" w14:textId="77777777" w:rsidR="005F7A55" w:rsidRPr="00666468" w:rsidRDefault="005F7A55" w:rsidP="00DC6613">
            <w:pPr>
              <w:pStyle w:val="AssignBody"/>
              <w:rPr>
                <w:sz w:val="20"/>
                <w:szCs w:val="20"/>
              </w:rPr>
            </w:pPr>
            <w:r>
              <w:rPr>
                <w:sz w:val="20"/>
                <w:szCs w:val="20"/>
              </w:rPr>
              <w:t>Ensure greater elaboration of recommendations for pedagogy development when discussing counter arguments.</w:t>
            </w:r>
          </w:p>
        </w:tc>
        <w:tc>
          <w:tcPr>
            <w:tcW w:w="3589" w:type="dxa"/>
          </w:tcPr>
          <w:p w14:paraId="63D76C59" w14:textId="111E0CDB" w:rsidR="005F7A55" w:rsidRDefault="00385DFA" w:rsidP="00DC6613">
            <w:pPr>
              <w:pStyle w:val="AssignBody"/>
            </w:pPr>
            <w:r>
              <w:t xml:space="preserve">I read the curriculum documents that are available on HWB, </w:t>
            </w:r>
            <w:r w:rsidR="00EA28D8">
              <w:t>whilst also finding information from Donaldson’s report.</w:t>
            </w:r>
          </w:p>
        </w:tc>
        <w:tc>
          <w:tcPr>
            <w:tcW w:w="3589" w:type="dxa"/>
          </w:tcPr>
          <w:p w14:paraId="5A6490BC" w14:textId="75880BFB" w:rsidR="005F7A55" w:rsidRDefault="00EA28D8" w:rsidP="00DC6613">
            <w:pPr>
              <w:pStyle w:val="AssignBody"/>
            </w:pPr>
            <w:r>
              <w:t xml:space="preserve">I discussed the language, literacy and communication area of learning and experience from the curriculum documents. I also discussed health and wellbeing from Donaldson’s report. </w:t>
            </w:r>
          </w:p>
        </w:tc>
      </w:tr>
    </w:tbl>
    <w:p w14:paraId="02B0CA30" w14:textId="53493EAC" w:rsidR="005F7A55" w:rsidRDefault="005F7A55" w:rsidP="005F7A55"/>
    <w:p w14:paraId="3BF61EE9" w14:textId="6C0C93A1" w:rsidR="005F7A55" w:rsidRDefault="005F7A55" w:rsidP="005F7A55"/>
    <w:p w14:paraId="3988702A" w14:textId="4243CBA8" w:rsidR="005F7A55" w:rsidRDefault="005F7A55" w:rsidP="005F7A55"/>
    <w:p w14:paraId="3DE8C20D" w14:textId="25693448" w:rsidR="005F7A55" w:rsidRDefault="005F7A55" w:rsidP="005F7A55"/>
    <w:p w14:paraId="5007738A" w14:textId="48E8569D" w:rsidR="005F7A55" w:rsidRDefault="005F7A55" w:rsidP="005F7A55"/>
    <w:p w14:paraId="144FAAF1" w14:textId="4F5D943A" w:rsidR="005F7A55" w:rsidRDefault="005F7A55" w:rsidP="005F7A55"/>
    <w:p w14:paraId="540C4325" w14:textId="7578C69E" w:rsidR="005F7A55" w:rsidRDefault="005F7A55" w:rsidP="005F7A55"/>
    <w:p w14:paraId="356895FB" w14:textId="084E9E52" w:rsidR="005F7A55" w:rsidRDefault="005F7A55" w:rsidP="005F7A55"/>
    <w:p w14:paraId="61650EB3" w14:textId="7CF1CDCD" w:rsidR="005F7A55" w:rsidRDefault="005F7A55" w:rsidP="005F7A55"/>
    <w:p w14:paraId="4A460A69" w14:textId="77777777" w:rsidR="005F7A55" w:rsidRPr="00A44D59" w:rsidRDefault="005F7A55" w:rsidP="005F7A55">
      <w:pPr>
        <w:pStyle w:val="AssignHeader"/>
        <w:rPr>
          <w:szCs w:val="36"/>
        </w:rPr>
      </w:pPr>
      <w:r w:rsidRPr="00A44D59">
        <w:rPr>
          <w:szCs w:val="36"/>
        </w:rPr>
        <w:lastRenderedPageBreak/>
        <w:t>NAME: Catrin Cullen.</w:t>
      </w:r>
    </w:p>
    <w:p w14:paraId="7C0A4877" w14:textId="77777777" w:rsidR="005F7A55" w:rsidRDefault="005F7A55" w:rsidP="005F7A55">
      <w:pPr>
        <w:pStyle w:val="AssignSubHeader"/>
        <w:jc w:val="center"/>
        <w:rPr>
          <w:sz w:val="36"/>
          <w:szCs w:val="36"/>
          <w:u w:val="single"/>
        </w:rPr>
      </w:pPr>
    </w:p>
    <w:p w14:paraId="318AF3C5" w14:textId="77777777" w:rsidR="005F7A55" w:rsidRDefault="005F7A55" w:rsidP="005F7A55">
      <w:pPr>
        <w:pStyle w:val="AssignBody"/>
      </w:pPr>
    </w:p>
    <w:p w14:paraId="3AB68DD4" w14:textId="77777777" w:rsidR="005F7A55" w:rsidRPr="00C80666" w:rsidRDefault="005F7A55" w:rsidP="005F7A55">
      <w:pPr>
        <w:pStyle w:val="AssignBody"/>
      </w:pPr>
    </w:p>
    <w:p w14:paraId="086BDFE0" w14:textId="77777777" w:rsidR="005F7A55" w:rsidRPr="00A44D59" w:rsidRDefault="005F7A55" w:rsidP="005F7A55">
      <w:pPr>
        <w:pStyle w:val="AssignBody"/>
        <w:jc w:val="center"/>
        <w:rPr>
          <w:rFonts w:cs="Arial"/>
          <w:b/>
          <w:sz w:val="36"/>
          <w:szCs w:val="36"/>
          <w:u w:val="single"/>
        </w:rPr>
      </w:pPr>
      <w:r w:rsidRPr="00A44D59">
        <w:rPr>
          <w:rFonts w:cs="Arial"/>
          <w:b/>
          <w:sz w:val="36"/>
          <w:szCs w:val="36"/>
          <w:u w:val="single"/>
        </w:rPr>
        <w:t>STUDENT NUMBER: 2005652</w:t>
      </w:r>
    </w:p>
    <w:p w14:paraId="2D785065" w14:textId="77777777" w:rsidR="005F7A55" w:rsidRDefault="005F7A55" w:rsidP="005F7A55">
      <w:pPr>
        <w:pStyle w:val="AssignSubHeader"/>
        <w:jc w:val="center"/>
        <w:rPr>
          <w:sz w:val="36"/>
          <w:szCs w:val="36"/>
          <w:u w:val="single"/>
        </w:rPr>
      </w:pPr>
    </w:p>
    <w:p w14:paraId="7BB0F91F" w14:textId="77777777" w:rsidR="005F7A55" w:rsidRPr="00C80666" w:rsidRDefault="005F7A55" w:rsidP="005F7A55">
      <w:pPr>
        <w:pStyle w:val="AssignBody"/>
      </w:pPr>
    </w:p>
    <w:p w14:paraId="4F521093" w14:textId="77777777" w:rsidR="005F7A55" w:rsidRPr="00C80666" w:rsidRDefault="005F7A55" w:rsidP="005F7A55">
      <w:pPr>
        <w:pStyle w:val="AssignBody"/>
      </w:pPr>
    </w:p>
    <w:p w14:paraId="1A52AA0D" w14:textId="77777777" w:rsidR="005F7A55" w:rsidRPr="00A44D59" w:rsidRDefault="005F7A55" w:rsidP="005F7A55">
      <w:pPr>
        <w:pStyle w:val="AssignHeader"/>
        <w:rPr>
          <w:szCs w:val="36"/>
        </w:rPr>
      </w:pPr>
      <w:r w:rsidRPr="00A44D59">
        <w:rPr>
          <w:szCs w:val="36"/>
        </w:rPr>
        <w:t>COURSE: Primary Education with QTS.</w:t>
      </w:r>
    </w:p>
    <w:p w14:paraId="7052759C" w14:textId="77777777" w:rsidR="005F7A55" w:rsidRDefault="005F7A55" w:rsidP="005F7A55">
      <w:pPr>
        <w:pStyle w:val="AssignSubHeader"/>
        <w:jc w:val="center"/>
        <w:rPr>
          <w:sz w:val="36"/>
          <w:szCs w:val="36"/>
          <w:u w:val="single"/>
        </w:rPr>
      </w:pPr>
    </w:p>
    <w:p w14:paraId="2676C70D" w14:textId="77777777" w:rsidR="005F7A55" w:rsidRPr="00C80666" w:rsidRDefault="005F7A55" w:rsidP="005F7A55">
      <w:pPr>
        <w:pStyle w:val="AssignBody"/>
      </w:pPr>
    </w:p>
    <w:p w14:paraId="35BF0E6C" w14:textId="77777777" w:rsidR="005F7A55" w:rsidRPr="00C80666" w:rsidRDefault="005F7A55" w:rsidP="005F7A55">
      <w:pPr>
        <w:pStyle w:val="AssignBody"/>
      </w:pPr>
    </w:p>
    <w:p w14:paraId="7D9910C2" w14:textId="77777777" w:rsidR="005F7A55" w:rsidRDefault="005F7A55" w:rsidP="005F7A55">
      <w:pPr>
        <w:pStyle w:val="AssignBody"/>
        <w:jc w:val="center"/>
        <w:rPr>
          <w:rFonts w:cs="Arial"/>
          <w:b/>
          <w:sz w:val="36"/>
          <w:szCs w:val="36"/>
          <w:u w:val="single"/>
        </w:rPr>
      </w:pPr>
      <w:r w:rsidRPr="00A44D59">
        <w:rPr>
          <w:rFonts w:cs="Arial"/>
          <w:b/>
          <w:sz w:val="36"/>
          <w:szCs w:val="36"/>
          <w:u w:val="single"/>
        </w:rPr>
        <w:t>ASSIGNMENT TITLE</w:t>
      </w:r>
      <w:r>
        <w:rPr>
          <w:rFonts w:cs="Arial"/>
          <w:b/>
          <w:sz w:val="36"/>
          <w:szCs w:val="36"/>
          <w:u w:val="single"/>
        </w:rPr>
        <w:t xml:space="preserve">: </w:t>
      </w:r>
    </w:p>
    <w:p w14:paraId="46A2F8C0" w14:textId="7D4D716D" w:rsidR="005F7A55" w:rsidRDefault="005F7A55" w:rsidP="005F7A55">
      <w:pPr>
        <w:pStyle w:val="AssignBody"/>
        <w:jc w:val="center"/>
        <w:rPr>
          <w:rFonts w:cs="Arial"/>
          <w:b/>
          <w:sz w:val="36"/>
          <w:szCs w:val="36"/>
          <w:u w:val="single"/>
        </w:rPr>
      </w:pPr>
      <w:r>
        <w:rPr>
          <w:rFonts w:cs="Arial"/>
          <w:b/>
          <w:sz w:val="36"/>
          <w:szCs w:val="36"/>
          <w:u w:val="single"/>
        </w:rPr>
        <w:t>Written response – A proposal for a school community project.</w:t>
      </w:r>
    </w:p>
    <w:p w14:paraId="752DB82F" w14:textId="77777777" w:rsidR="005F7A55" w:rsidRDefault="005F7A55" w:rsidP="005F7A55">
      <w:pPr>
        <w:pStyle w:val="AssignBody"/>
        <w:jc w:val="center"/>
        <w:rPr>
          <w:rFonts w:cs="Arial"/>
          <w:b/>
          <w:sz w:val="36"/>
          <w:szCs w:val="36"/>
          <w:u w:val="single"/>
        </w:rPr>
      </w:pPr>
    </w:p>
    <w:p w14:paraId="75FFEC7D" w14:textId="77777777" w:rsidR="005F7A55" w:rsidRPr="00A44D59" w:rsidRDefault="005F7A55" w:rsidP="005F7A55">
      <w:pPr>
        <w:pStyle w:val="AssignBody"/>
        <w:jc w:val="center"/>
        <w:rPr>
          <w:rFonts w:cs="Arial"/>
          <w:b/>
          <w:sz w:val="36"/>
          <w:szCs w:val="36"/>
          <w:u w:val="single"/>
        </w:rPr>
      </w:pPr>
    </w:p>
    <w:p w14:paraId="76207CB4" w14:textId="111C0B8A" w:rsidR="005F7A55" w:rsidRDefault="005F7A55" w:rsidP="005F7A55">
      <w:pPr>
        <w:pStyle w:val="AssignBody"/>
        <w:jc w:val="center"/>
        <w:rPr>
          <w:rFonts w:cs="Arial"/>
          <w:b/>
          <w:sz w:val="36"/>
          <w:szCs w:val="36"/>
          <w:u w:val="single"/>
        </w:rPr>
      </w:pPr>
      <w:r w:rsidRPr="00A44D59">
        <w:rPr>
          <w:rFonts w:cs="Arial"/>
          <w:b/>
          <w:sz w:val="36"/>
          <w:szCs w:val="36"/>
          <w:u w:val="single"/>
        </w:rPr>
        <w:t>WORD COUNT:</w:t>
      </w:r>
      <w:r w:rsidR="00BB06E9">
        <w:rPr>
          <w:rFonts w:cs="Arial"/>
          <w:b/>
          <w:sz w:val="36"/>
          <w:szCs w:val="36"/>
          <w:u w:val="single"/>
        </w:rPr>
        <w:t xml:space="preserve"> </w:t>
      </w:r>
      <w:r w:rsidR="006674F6">
        <w:rPr>
          <w:rFonts w:cs="Arial"/>
          <w:b/>
          <w:sz w:val="36"/>
          <w:szCs w:val="36"/>
          <w:u w:val="single"/>
        </w:rPr>
        <w:t>4,114</w:t>
      </w:r>
    </w:p>
    <w:p w14:paraId="499DDB8D" w14:textId="77777777" w:rsidR="00444F21" w:rsidRDefault="00444F21" w:rsidP="005F7A55">
      <w:pPr>
        <w:pStyle w:val="AssignBody"/>
        <w:jc w:val="center"/>
        <w:rPr>
          <w:rFonts w:cs="Arial"/>
          <w:b/>
          <w:sz w:val="36"/>
          <w:szCs w:val="36"/>
          <w:u w:val="single"/>
        </w:rPr>
      </w:pPr>
    </w:p>
    <w:p w14:paraId="3F18502C" w14:textId="77777777" w:rsidR="00444F21" w:rsidRDefault="00444F21" w:rsidP="005F7A55">
      <w:pPr>
        <w:pStyle w:val="AssignBody"/>
        <w:jc w:val="center"/>
        <w:rPr>
          <w:rFonts w:cs="Arial"/>
          <w:b/>
          <w:sz w:val="36"/>
          <w:szCs w:val="36"/>
          <w:u w:val="single"/>
        </w:rPr>
      </w:pPr>
    </w:p>
    <w:p w14:paraId="029EFC84" w14:textId="77777777" w:rsidR="00444F21" w:rsidRDefault="00444F21" w:rsidP="005F7A55">
      <w:pPr>
        <w:pStyle w:val="AssignBody"/>
        <w:jc w:val="center"/>
        <w:rPr>
          <w:rFonts w:cs="Arial"/>
          <w:b/>
          <w:sz w:val="36"/>
          <w:szCs w:val="36"/>
          <w:u w:val="single"/>
        </w:rPr>
      </w:pPr>
    </w:p>
    <w:p w14:paraId="3B2E5715" w14:textId="77777777" w:rsidR="00444F21" w:rsidRDefault="00444F21" w:rsidP="005F7A55">
      <w:pPr>
        <w:pStyle w:val="AssignBody"/>
        <w:jc w:val="center"/>
        <w:rPr>
          <w:rFonts w:cs="Arial"/>
          <w:b/>
          <w:sz w:val="36"/>
          <w:szCs w:val="36"/>
          <w:u w:val="single"/>
        </w:rPr>
      </w:pPr>
    </w:p>
    <w:p w14:paraId="681D8B7A" w14:textId="77777777" w:rsidR="00444F21" w:rsidRDefault="00444F21" w:rsidP="005F7A55">
      <w:pPr>
        <w:pStyle w:val="AssignBody"/>
        <w:jc w:val="center"/>
        <w:rPr>
          <w:rFonts w:cs="Arial"/>
          <w:b/>
          <w:sz w:val="36"/>
          <w:szCs w:val="36"/>
          <w:u w:val="single"/>
        </w:rPr>
      </w:pPr>
    </w:p>
    <w:p w14:paraId="721EFF36" w14:textId="77777777" w:rsidR="00EA28D8" w:rsidRDefault="00EA28D8" w:rsidP="004B6C72">
      <w:pPr>
        <w:pStyle w:val="AssignBody"/>
        <w:jc w:val="both"/>
        <w:rPr>
          <w:rFonts w:cs="Arial"/>
          <w:b/>
          <w:sz w:val="36"/>
          <w:szCs w:val="36"/>
          <w:u w:val="single"/>
        </w:rPr>
      </w:pPr>
    </w:p>
    <w:p w14:paraId="6F04BC4B" w14:textId="65BF2C9A" w:rsidR="005E3597" w:rsidRPr="009A7E05" w:rsidRDefault="001F7ECE" w:rsidP="009A7E05">
      <w:pPr>
        <w:pStyle w:val="AssignBody"/>
        <w:jc w:val="both"/>
        <w:rPr>
          <w:rFonts w:cs="Arial"/>
          <w:bCs/>
        </w:rPr>
      </w:pPr>
      <w:r w:rsidRPr="009A7E05">
        <w:rPr>
          <w:rFonts w:cs="Arial"/>
          <w:bCs/>
        </w:rPr>
        <w:lastRenderedPageBreak/>
        <w:t>Bronfenbrenner (</w:t>
      </w:r>
      <w:r w:rsidR="0091064E" w:rsidRPr="009A7E05">
        <w:rPr>
          <w:rFonts w:cs="Arial"/>
          <w:bCs/>
        </w:rPr>
        <w:t>1992)</w:t>
      </w:r>
      <w:r w:rsidR="00ED5DA9" w:rsidRPr="009A7E05">
        <w:rPr>
          <w:rFonts w:cs="Arial"/>
          <w:bCs/>
        </w:rPr>
        <w:t xml:space="preserve"> underpins the importance in involving communities in the life of children during their school years</w:t>
      </w:r>
      <w:r w:rsidR="008F4A7D" w:rsidRPr="009A7E05">
        <w:rPr>
          <w:rFonts w:cs="Arial"/>
          <w:bCs/>
        </w:rPr>
        <w:t xml:space="preserve">, as these relationships strengthen the child’s </w:t>
      </w:r>
      <w:r w:rsidR="0081219E" w:rsidRPr="009A7E05">
        <w:rPr>
          <w:rFonts w:cs="Arial"/>
          <w:bCs/>
        </w:rPr>
        <w:t xml:space="preserve">mesosystem, therefore aiding their holistic development. </w:t>
      </w:r>
      <w:r w:rsidR="00FA2D1E" w:rsidRPr="009A7E05">
        <w:rPr>
          <w:rFonts w:cs="Arial"/>
          <w:bCs/>
        </w:rPr>
        <w:t xml:space="preserve">In agreement is </w:t>
      </w:r>
      <w:r w:rsidR="009D1A2C" w:rsidRPr="009A7E05">
        <w:rPr>
          <w:rFonts w:cs="Arial"/>
          <w:bCs/>
        </w:rPr>
        <w:t xml:space="preserve">Sanders (2003) </w:t>
      </w:r>
      <w:r w:rsidR="00D625C4" w:rsidRPr="009A7E05">
        <w:rPr>
          <w:rFonts w:cs="Arial"/>
          <w:bCs/>
        </w:rPr>
        <w:t xml:space="preserve">as she suggests that community involvement in schools </w:t>
      </w:r>
      <w:r w:rsidR="001F0903" w:rsidRPr="009A7E05">
        <w:rPr>
          <w:rFonts w:cs="Arial"/>
          <w:bCs/>
        </w:rPr>
        <w:t xml:space="preserve">can enhance the achievement and well-being of the children, in addition to building strong relationships with the community. </w:t>
      </w:r>
      <w:r w:rsidR="004574C2" w:rsidRPr="009A7E05">
        <w:rPr>
          <w:rFonts w:cs="Arial"/>
          <w:bCs/>
        </w:rPr>
        <w:t>This assignment will be focused on developing a school project</w:t>
      </w:r>
      <w:r w:rsidR="007957DA" w:rsidRPr="009A7E05">
        <w:rPr>
          <w:rFonts w:cs="Arial"/>
          <w:bCs/>
        </w:rPr>
        <w:t xml:space="preserve"> to involve the communities, resulting in the children</w:t>
      </w:r>
      <w:r w:rsidR="00FA5702" w:rsidRPr="009A7E05">
        <w:rPr>
          <w:rFonts w:cs="Arial"/>
          <w:bCs/>
        </w:rPr>
        <w:t xml:space="preserve">’s holistic development being improved. </w:t>
      </w:r>
      <w:r w:rsidR="001C4D6D" w:rsidRPr="009A7E05">
        <w:rPr>
          <w:rFonts w:cs="Arial"/>
          <w:bCs/>
        </w:rPr>
        <w:t xml:space="preserve">The project will involve </w:t>
      </w:r>
      <w:r w:rsidR="00E65C8D" w:rsidRPr="009A7E05">
        <w:rPr>
          <w:rFonts w:cs="Arial"/>
          <w:bCs/>
        </w:rPr>
        <w:t xml:space="preserve">Year </w:t>
      </w:r>
      <w:r w:rsidR="0014093B" w:rsidRPr="009A7E05">
        <w:rPr>
          <w:rFonts w:cs="Arial"/>
          <w:bCs/>
        </w:rPr>
        <w:t>5</w:t>
      </w:r>
      <w:r w:rsidR="00E65C8D" w:rsidRPr="009A7E05">
        <w:rPr>
          <w:rFonts w:cs="Arial"/>
          <w:bCs/>
        </w:rPr>
        <w:t xml:space="preserve"> </w:t>
      </w:r>
      <w:r w:rsidR="001C4D6D" w:rsidRPr="009A7E05">
        <w:rPr>
          <w:rFonts w:cs="Arial"/>
          <w:bCs/>
        </w:rPr>
        <w:t>children</w:t>
      </w:r>
      <w:r w:rsidR="00E65C8D" w:rsidRPr="009A7E05">
        <w:rPr>
          <w:rFonts w:cs="Arial"/>
          <w:bCs/>
        </w:rPr>
        <w:t>, aged 9 and 10,</w:t>
      </w:r>
      <w:r w:rsidR="001C4D6D" w:rsidRPr="009A7E05">
        <w:rPr>
          <w:rFonts w:cs="Arial"/>
          <w:bCs/>
        </w:rPr>
        <w:t xml:space="preserve"> leaving the school for one morning a week to attend a nearby retirement home and read to and with the residents.</w:t>
      </w:r>
    </w:p>
    <w:p w14:paraId="18587665" w14:textId="77777777" w:rsidR="004B6C72" w:rsidRPr="009A7E05" w:rsidRDefault="004B6C72" w:rsidP="009A7E05">
      <w:pPr>
        <w:pStyle w:val="AssignBody"/>
        <w:jc w:val="both"/>
        <w:rPr>
          <w:rFonts w:cs="Arial"/>
          <w:bCs/>
        </w:rPr>
      </w:pPr>
    </w:p>
    <w:p w14:paraId="0F4F8739" w14:textId="42BABE9A" w:rsidR="004B6C72" w:rsidRPr="009A7E05" w:rsidRDefault="00A95336" w:rsidP="009A7E05">
      <w:pPr>
        <w:pStyle w:val="AssignBody"/>
        <w:jc w:val="both"/>
        <w:rPr>
          <w:rFonts w:cs="Arial"/>
          <w:bCs/>
        </w:rPr>
      </w:pPr>
      <w:r w:rsidRPr="009A7E05">
        <w:rPr>
          <w:rFonts w:cs="Arial"/>
          <w:bCs/>
        </w:rPr>
        <w:t>In addition to the above,</w:t>
      </w:r>
      <w:r w:rsidR="00BF106E" w:rsidRPr="009A7E05">
        <w:rPr>
          <w:rFonts w:cs="Arial"/>
          <w:bCs/>
        </w:rPr>
        <w:t xml:space="preserve"> Blank et al (2003) </w:t>
      </w:r>
      <w:r w:rsidR="005739C8" w:rsidRPr="009A7E05">
        <w:rPr>
          <w:rFonts w:cs="Arial"/>
          <w:bCs/>
        </w:rPr>
        <w:t>implies that involving communities in schools</w:t>
      </w:r>
      <w:r w:rsidR="009613A8" w:rsidRPr="009A7E05">
        <w:rPr>
          <w:rFonts w:cs="Arial"/>
          <w:bCs/>
        </w:rPr>
        <w:t xml:space="preserve"> have become important solutions in improving the learning of the children. They suggest that involving communities </w:t>
      </w:r>
      <w:r w:rsidR="00D82A98" w:rsidRPr="009A7E05">
        <w:rPr>
          <w:rFonts w:cs="Arial"/>
          <w:bCs/>
        </w:rPr>
        <w:t>provides a depth of learning opportunities to the children, including academic and non-academic skills</w:t>
      </w:r>
      <w:r w:rsidR="00AD19CF" w:rsidRPr="009A7E05">
        <w:rPr>
          <w:rFonts w:cs="Arial"/>
          <w:bCs/>
        </w:rPr>
        <w:t xml:space="preserve">, those being, learning to interact in social situations and respecting the rights and needs of others. </w:t>
      </w:r>
      <w:r w:rsidR="00B97ECE" w:rsidRPr="009A7E05">
        <w:rPr>
          <w:rFonts w:cs="Arial"/>
          <w:bCs/>
        </w:rPr>
        <w:t xml:space="preserve">As a result of the children learning these vital life skills, it will encourage them to become </w:t>
      </w:r>
      <w:r w:rsidR="00A67794" w:rsidRPr="009A7E05">
        <w:rPr>
          <w:rFonts w:cs="Arial"/>
          <w:bCs/>
        </w:rPr>
        <w:t xml:space="preserve">ethically informed citizens </w:t>
      </w:r>
      <w:r w:rsidR="00812D5F" w:rsidRPr="009A7E05">
        <w:rPr>
          <w:rFonts w:cs="Arial"/>
          <w:bCs/>
        </w:rPr>
        <w:t>as they begin to understand the need for continuously respecting the needs and rights of others (HWB, 202</w:t>
      </w:r>
      <w:r w:rsidR="00D62158" w:rsidRPr="009A7E05">
        <w:rPr>
          <w:rFonts w:cs="Arial"/>
          <w:bCs/>
        </w:rPr>
        <w:t>2</w:t>
      </w:r>
      <w:r w:rsidR="00812D5F" w:rsidRPr="009A7E05">
        <w:rPr>
          <w:rFonts w:cs="Arial"/>
          <w:bCs/>
        </w:rPr>
        <w:t xml:space="preserve">). </w:t>
      </w:r>
    </w:p>
    <w:p w14:paraId="7778A39A" w14:textId="77777777" w:rsidR="003504FE" w:rsidRPr="009A7E05" w:rsidRDefault="003504FE" w:rsidP="009A7E05">
      <w:pPr>
        <w:pStyle w:val="AssignBody"/>
        <w:jc w:val="both"/>
        <w:rPr>
          <w:rFonts w:cs="Arial"/>
          <w:bCs/>
        </w:rPr>
      </w:pPr>
    </w:p>
    <w:p w14:paraId="4D3A824B" w14:textId="4B8AD04A" w:rsidR="003504FE" w:rsidRPr="009A7E05" w:rsidRDefault="003504FE" w:rsidP="009A7E05">
      <w:pPr>
        <w:pStyle w:val="AssignBody"/>
        <w:jc w:val="both"/>
        <w:rPr>
          <w:rFonts w:cs="Arial"/>
          <w:bCs/>
        </w:rPr>
      </w:pPr>
      <w:r w:rsidRPr="009A7E05">
        <w:rPr>
          <w:rFonts w:cs="Arial"/>
          <w:bCs/>
        </w:rPr>
        <w:t xml:space="preserve">The school </w:t>
      </w:r>
      <w:r w:rsidR="004337C1" w:rsidRPr="009A7E05">
        <w:rPr>
          <w:rFonts w:cs="Arial"/>
          <w:bCs/>
        </w:rPr>
        <w:t xml:space="preserve">I attended for my teaching practice will be named School A for the purpose of this assignment, in order to maintain confidentiality. School A has a total of 228 </w:t>
      </w:r>
      <w:r w:rsidR="00A513E9" w:rsidRPr="009A7E05">
        <w:rPr>
          <w:rFonts w:cs="Arial"/>
          <w:bCs/>
        </w:rPr>
        <w:t>pupils and</w:t>
      </w:r>
      <w:r w:rsidR="008F6BF5" w:rsidRPr="009A7E05">
        <w:rPr>
          <w:rFonts w:cs="Arial"/>
          <w:bCs/>
        </w:rPr>
        <w:t xml:space="preserve"> </w:t>
      </w:r>
      <w:r w:rsidR="00A513E9" w:rsidRPr="009A7E05">
        <w:rPr>
          <w:rFonts w:cs="Arial"/>
          <w:bCs/>
        </w:rPr>
        <w:t>is in</w:t>
      </w:r>
      <w:r w:rsidR="008F6BF5" w:rsidRPr="009A7E05">
        <w:rPr>
          <w:rFonts w:cs="Arial"/>
          <w:bCs/>
        </w:rPr>
        <w:t xml:space="preserve"> a village within the city of Swansea</w:t>
      </w:r>
      <w:r w:rsidR="008316A0" w:rsidRPr="009A7E05">
        <w:rPr>
          <w:rFonts w:cs="Arial"/>
          <w:bCs/>
        </w:rPr>
        <w:t xml:space="preserve"> (My Local School, 2022).</w:t>
      </w:r>
      <w:r w:rsidR="00344432" w:rsidRPr="009A7E05">
        <w:rPr>
          <w:rFonts w:cs="Arial"/>
          <w:bCs/>
        </w:rPr>
        <w:t xml:space="preserve"> </w:t>
      </w:r>
      <w:r w:rsidR="007B43E3" w:rsidRPr="009A7E05">
        <w:rPr>
          <w:rFonts w:cs="Arial"/>
          <w:bCs/>
        </w:rPr>
        <w:t xml:space="preserve">This school has made links with the local community </w:t>
      </w:r>
      <w:r w:rsidR="00A513E9" w:rsidRPr="009A7E05">
        <w:rPr>
          <w:rFonts w:cs="Arial"/>
          <w:bCs/>
        </w:rPr>
        <w:t xml:space="preserve">in recent years, with allowing the children to visit a local café and </w:t>
      </w:r>
      <w:r w:rsidR="00D22FBB" w:rsidRPr="009A7E05">
        <w:rPr>
          <w:rFonts w:cs="Arial"/>
          <w:bCs/>
        </w:rPr>
        <w:t xml:space="preserve">purchase items, providing them with real-life contexts. However, the school has failed to create close relationships with those from the older generation, therefore disallowing the </w:t>
      </w:r>
      <w:r w:rsidR="00C50E8F" w:rsidRPr="009A7E05">
        <w:rPr>
          <w:rFonts w:cs="Arial"/>
          <w:bCs/>
        </w:rPr>
        <w:t>opportunity for intergenerational experiences (Estyn, 2016).</w:t>
      </w:r>
      <w:r w:rsidR="00B25961" w:rsidRPr="009A7E05">
        <w:rPr>
          <w:rFonts w:cs="Arial"/>
          <w:bCs/>
        </w:rPr>
        <w:t xml:space="preserve"> </w:t>
      </w:r>
    </w:p>
    <w:p w14:paraId="171835B9" w14:textId="77777777" w:rsidR="00B25961" w:rsidRPr="009A7E05" w:rsidRDefault="00B25961" w:rsidP="009A7E05">
      <w:pPr>
        <w:pStyle w:val="AssignBody"/>
        <w:jc w:val="both"/>
        <w:rPr>
          <w:rFonts w:cs="Arial"/>
          <w:bCs/>
        </w:rPr>
      </w:pPr>
    </w:p>
    <w:p w14:paraId="07036D1A" w14:textId="7719021E" w:rsidR="00B25961" w:rsidRPr="009A7E05" w:rsidRDefault="00E76A39" w:rsidP="009A7E05">
      <w:pPr>
        <w:pStyle w:val="AssignBody"/>
        <w:jc w:val="both"/>
        <w:rPr>
          <w:rFonts w:cs="Arial"/>
          <w:bCs/>
        </w:rPr>
      </w:pPr>
      <w:r w:rsidRPr="009A7E05">
        <w:rPr>
          <w:rFonts w:cs="Arial"/>
          <w:bCs/>
          <w:noProof/>
          <w:u w:val="single"/>
        </w:rPr>
        <mc:AlternateContent>
          <mc:Choice Requires="wps">
            <w:drawing>
              <wp:anchor distT="0" distB="0" distL="114300" distR="114300" simplePos="0" relativeHeight="251628544" behindDoc="0" locked="0" layoutInCell="1" allowOverlap="1" wp14:anchorId="4E87494A" wp14:editId="1AB2DDF0">
                <wp:simplePos x="0" y="0"/>
                <wp:positionH relativeFrom="column">
                  <wp:posOffset>484477</wp:posOffset>
                </wp:positionH>
                <wp:positionV relativeFrom="paragraph">
                  <wp:posOffset>460375</wp:posOffset>
                </wp:positionV>
                <wp:extent cx="1669774" cy="222637"/>
                <wp:effectExtent l="0" t="0" r="26035" b="25400"/>
                <wp:wrapNone/>
                <wp:docPr id="4" name="Text Box 4"/>
                <wp:cNvGraphicFramePr/>
                <a:graphic xmlns:a="http://schemas.openxmlformats.org/drawingml/2006/main">
                  <a:graphicData uri="http://schemas.microsoft.com/office/word/2010/wordprocessingShape">
                    <wps:wsp>
                      <wps:cNvSpPr txBox="1"/>
                      <wps:spPr>
                        <a:xfrm>
                          <a:off x="0" y="0"/>
                          <a:ext cx="1669774" cy="222637"/>
                        </a:xfrm>
                        <a:prstGeom prst="rect">
                          <a:avLst/>
                        </a:prstGeom>
                        <a:solidFill>
                          <a:schemeClr val="tx1"/>
                        </a:solidFill>
                        <a:ln w="6350">
                          <a:solidFill>
                            <a:prstClr val="black"/>
                          </a:solidFill>
                        </a:ln>
                      </wps:spPr>
                      <wps:txbx>
                        <w:txbxContent>
                          <w:p w14:paraId="6F190148" w14:textId="77777777" w:rsidR="00E76A39" w:rsidRDefault="00E76A39" w:rsidP="00E76A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87494A" id="_x0000_t202" coordsize="21600,21600" o:spt="202" path="m,l,21600r21600,l21600,xe">
                <v:stroke joinstyle="miter"/>
                <v:path gradientshapeok="t" o:connecttype="rect"/>
              </v:shapetype>
              <v:shape id="Text Box 4" o:spid="_x0000_s1026" type="#_x0000_t202" style="position:absolute;left:0;text-align:left;margin-left:38.15pt;margin-top:36.25pt;width:131.5pt;height:17.5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" fillcolor="black [3213]" strokeweight=".5pt">
                <v:textbox>
                  <w:txbxContent>
                    <w:p w14:paraId="6F190148" w14:textId="77777777" w:rsidR="00E76A39" w:rsidRDefault="00E76A39" w:rsidP="00E76A39"/>
                  </w:txbxContent>
                </v:textbox>
              </v:shape>
            </w:pict>
          </mc:Fallback>
        </mc:AlternateContent>
      </w:r>
      <w:r w:rsidR="00B25961" w:rsidRPr="009A7E05">
        <w:rPr>
          <w:rFonts w:cs="Arial"/>
          <w:bCs/>
        </w:rPr>
        <w:t xml:space="preserve">Furthermore, the </w:t>
      </w:r>
      <w:r w:rsidR="00BB7AFC" w:rsidRPr="009A7E05">
        <w:rPr>
          <w:rFonts w:cs="Arial"/>
          <w:bCs/>
        </w:rPr>
        <w:t>school</w:t>
      </w:r>
      <w:r w:rsidR="00D03FEE" w:rsidRPr="009A7E05">
        <w:rPr>
          <w:rFonts w:cs="Arial"/>
          <w:bCs/>
        </w:rPr>
        <w:t xml:space="preserve"> development plan (SDP) </w:t>
      </w:r>
      <w:r w:rsidR="00E874C1" w:rsidRPr="009A7E05">
        <w:rPr>
          <w:rFonts w:cs="Arial"/>
          <w:bCs/>
        </w:rPr>
        <w:t xml:space="preserve">celebrates their success in involving the families of the children in their learning, </w:t>
      </w:r>
      <w:r w:rsidR="005B2A48" w:rsidRPr="009A7E05">
        <w:rPr>
          <w:rFonts w:cs="Arial"/>
          <w:bCs/>
        </w:rPr>
        <w:t>by running workshops and clubs for the families to attend</w:t>
      </w:r>
      <w:r w:rsidR="00670791" w:rsidRPr="009A7E05">
        <w:rPr>
          <w:rFonts w:cs="Arial"/>
          <w:bCs/>
        </w:rPr>
        <w:t xml:space="preserve"> (Tre </w:t>
      </w:r>
      <w:proofErr w:type="spellStart"/>
      <w:r w:rsidR="00670791" w:rsidRPr="009A7E05">
        <w:rPr>
          <w:rFonts w:cs="Arial"/>
          <w:bCs/>
        </w:rPr>
        <w:t>Uchaf</w:t>
      </w:r>
      <w:proofErr w:type="spellEnd"/>
      <w:r w:rsidR="00670791" w:rsidRPr="009A7E05">
        <w:rPr>
          <w:rFonts w:cs="Arial"/>
          <w:bCs/>
        </w:rPr>
        <w:t xml:space="preserve"> Primary School, </w:t>
      </w:r>
      <w:r w:rsidRPr="009A7E05">
        <w:rPr>
          <w:rFonts w:cs="Arial"/>
          <w:bCs/>
        </w:rPr>
        <w:t>2021)</w:t>
      </w:r>
      <w:r w:rsidR="005B2A48" w:rsidRPr="009A7E05">
        <w:rPr>
          <w:rFonts w:cs="Arial"/>
          <w:bCs/>
        </w:rPr>
        <w:t xml:space="preserve">. </w:t>
      </w:r>
      <w:r w:rsidR="002B4353" w:rsidRPr="009A7E05">
        <w:rPr>
          <w:rFonts w:cs="Arial"/>
          <w:bCs/>
        </w:rPr>
        <w:t>However, the SDP has no mention of the children being involved in the wider community</w:t>
      </w:r>
      <w:r w:rsidR="00B93B9D" w:rsidRPr="009A7E05">
        <w:rPr>
          <w:rFonts w:cs="Arial"/>
          <w:bCs/>
        </w:rPr>
        <w:t xml:space="preserve">, which as </w:t>
      </w:r>
      <w:r w:rsidR="00670791" w:rsidRPr="009A7E05">
        <w:rPr>
          <w:rFonts w:cs="Arial"/>
          <w:bCs/>
        </w:rPr>
        <w:t>suggested</w:t>
      </w:r>
      <w:r w:rsidR="00B93B9D" w:rsidRPr="009A7E05">
        <w:rPr>
          <w:rFonts w:cs="Arial"/>
          <w:bCs/>
        </w:rPr>
        <w:t xml:space="preserve"> by Bronfenbrenner (1992)</w:t>
      </w:r>
      <w:r w:rsidR="00670791" w:rsidRPr="009A7E05">
        <w:rPr>
          <w:rFonts w:cs="Arial"/>
          <w:bCs/>
        </w:rPr>
        <w:t xml:space="preserve">, improves the holistic development of the children. </w:t>
      </w:r>
      <w:r w:rsidR="008D6164" w:rsidRPr="009A7E05">
        <w:rPr>
          <w:rFonts w:cs="Arial"/>
          <w:bCs/>
        </w:rPr>
        <w:t xml:space="preserve">Although the SDP </w:t>
      </w:r>
      <w:r w:rsidR="00D14E52" w:rsidRPr="009A7E05">
        <w:rPr>
          <w:rFonts w:cs="Arial"/>
          <w:bCs/>
        </w:rPr>
        <w:t xml:space="preserve">illustrates that the school have previously failed to involve the wider community, there is a </w:t>
      </w:r>
      <w:r w:rsidR="00080AC6" w:rsidRPr="009A7E05">
        <w:rPr>
          <w:rFonts w:cs="Arial"/>
          <w:bCs/>
        </w:rPr>
        <w:t xml:space="preserve">focus on aiming to </w:t>
      </w:r>
      <w:r w:rsidR="002F20BF" w:rsidRPr="009A7E05">
        <w:rPr>
          <w:rFonts w:cs="Arial"/>
          <w:bCs/>
        </w:rPr>
        <w:t>improve on their visits within the community</w:t>
      </w:r>
      <w:r w:rsidR="00F1541A" w:rsidRPr="009A7E05">
        <w:rPr>
          <w:rFonts w:cs="Arial"/>
          <w:bCs/>
        </w:rPr>
        <w:t xml:space="preserve">, therefore highlighting the need for this community project. </w:t>
      </w:r>
    </w:p>
    <w:p w14:paraId="66DE4363" w14:textId="77777777" w:rsidR="007D1F5D" w:rsidRPr="009A7E05" w:rsidRDefault="007D1F5D" w:rsidP="009A7E05">
      <w:pPr>
        <w:pStyle w:val="AssignBody"/>
        <w:jc w:val="both"/>
        <w:rPr>
          <w:rFonts w:cs="Arial"/>
          <w:bCs/>
        </w:rPr>
      </w:pPr>
    </w:p>
    <w:p w14:paraId="6AA94D6F" w14:textId="4460E003" w:rsidR="007D1F5D" w:rsidRPr="009A7E05" w:rsidRDefault="00C91D6D" w:rsidP="009A7E05">
      <w:pPr>
        <w:pStyle w:val="AssignBody"/>
        <w:jc w:val="both"/>
        <w:rPr>
          <w:rFonts w:cs="Arial"/>
          <w:bCs/>
        </w:rPr>
      </w:pPr>
      <w:r w:rsidRPr="009A7E05">
        <w:rPr>
          <w:rFonts w:cs="Arial"/>
          <w:bCs/>
          <w:noProof/>
          <w:u w:val="single"/>
        </w:rPr>
        <mc:AlternateContent>
          <mc:Choice Requires="wps">
            <w:drawing>
              <wp:anchor distT="0" distB="0" distL="114300" distR="114300" simplePos="0" relativeHeight="251640832" behindDoc="0" locked="0" layoutInCell="1" allowOverlap="1" wp14:anchorId="37BE87A8" wp14:editId="02A0B723">
                <wp:simplePos x="0" y="0"/>
                <wp:positionH relativeFrom="margin">
                  <wp:posOffset>1541918</wp:posOffset>
                </wp:positionH>
                <wp:positionV relativeFrom="paragraph">
                  <wp:posOffset>466394</wp:posOffset>
                </wp:positionV>
                <wp:extent cx="1669415" cy="222250"/>
                <wp:effectExtent l="0" t="0" r="26035" b="25400"/>
                <wp:wrapNone/>
                <wp:docPr id="6" name="Text Box 6"/>
                <wp:cNvGraphicFramePr/>
                <a:graphic xmlns:a="http://schemas.openxmlformats.org/drawingml/2006/main">
                  <a:graphicData uri="http://schemas.microsoft.com/office/word/2010/wordprocessingShape">
                    <wps:wsp>
                      <wps:cNvSpPr txBox="1"/>
                      <wps:spPr>
                        <a:xfrm>
                          <a:off x="0" y="0"/>
                          <a:ext cx="1669415" cy="222250"/>
                        </a:xfrm>
                        <a:prstGeom prst="rect">
                          <a:avLst/>
                        </a:prstGeom>
                        <a:solidFill>
                          <a:schemeClr val="tx1"/>
                        </a:solidFill>
                        <a:ln w="6350">
                          <a:solidFill>
                            <a:prstClr val="black"/>
                          </a:solidFill>
                        </a:ln>
                      </wps:spPr>
                      <wps:txbx>
                        <w:txbxContent>
                          <w:p w14:paraId="192C5017" w14:textId="77777777" w:rsidR="00C91D6D" w:rsidRDefault="00C91D6D" w:rsidP="00C91D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E87A8" id="Text Box 6" o:spid="_x0000_s1027" type="#_x0000_t202" style="position:absolute;left:0;text-align:left;margin-left:121.4pt;margin-top:36.7pt;width:131.45pt;height:17.5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" fillcolor="black [3213]" strokeweight=".5pt">
                <v:textbox>
                  <w:txbxContent>
                    <w:p w14:paraId="192C5017" w14:textId="77777777" w:rsidR="00C91D6D" w:rsidRDefault="00C91D6D" w:rsidP="00C91D6D"/>
                  </w:txbxContent>
                </v:textbox>
                <w10:wrap anchorx="margin"/>
              </v:shape>
            </w:pict>
          </mc:Fallback>
        </mc:AlternateContent>
      </w:r>
      <w:r w:rsidR="007D1F5D" w:rsidRPr="009A7E05">
        <w:rPr>
          <w:rFonts w:cs="Arial"/>
          <w:bCs/>
        </w:rPr>
        <w:t xml:space="preserve">Moreover, School A understands the need of involving the community </w:t>
      </w:r>
      <w:r w:rsidR="008A0E17" w:rsidRPr="009A7E05">
        <w:rPr>
          <w:rFonts w:cs="Arial"/>
          <w:bCs/>
        </w:rPr>
        <w:t>to progress the learning of the children, as</w:t>
      </w:r>
      <w:r w:rsidR="0095220E" w:rsidRPr="009A7E05">
        <w:rPr>
          <w:rFonts w:cs="Arial"/>
          <w:bCs/>
        </w:rPr>
        <w:t xml:space="preserve"> one of their </w:t>
      </w:r>
      <w:r w:rsidRPr="009A7E05">
        <w:rPr>
          <w:rFonts w:cs="Arial"/>
          <w:bCs/>
        </w:rPr>
        <w:t xml:space="preserve">aims </w:t>
      </w:r>
      <w:r w:rsidR="00132375" w:rsidRPr="009A7E05">
        <w:rPr>
          <w:rFonts w:cs="Arial"/>
          <w:bCs/>
        </w:rPr>
        <w:t>is to encourage the children</w:t>
      </w:r>
      <w:r w:rsidRPr="009A7E05">
        <w:rPr>
          <w:rFonts w:cs="Arial"/>
          <w:bCs/>
        </w:rPr>
        <w:t xml:space="preserve"> to learn about and contribute to their local community (Tre </w:t>
      </w:r>
      <w:proofErr w:type="spellStart"/>
      <w:r w:rsidRPr="009A7E05">
        <w:rPr>
          <w:rFonts w:cs="Arial"/>
          <w:bCs/>
        </w:rPr>
        <w:t>Uchaf</w:t>
      </w:r>
      <w:proofErr w:type="spellEnd"/>
      <w:r w:rsidRPr="009A7E05">
        <w:rPr>
          <w:rFonts w:cs="Arial"/>
          <w:bCs/>
        </w:rPr>
        <w:t xml:space="preserve"> Primary School, 2022).</w:t>
      </w:r>
      <w:r w:rsidR="0095220E" w:rsidRPr="009A7E05">
        <w:rPr>
          <w:rFonts w:cs="Arial"/>
          <w:bCs/>
        </w:rPr>
        <w:t xml:space="preserve"> </w:t>
      </w:r>
      <w:r w:rsidR="004C3E92" w:rsidRPr="009A7E05">
        <w:rPr>
          <w:rFonts w:cs="Arial"/>
          <w:bCs/>
        </w:rPr>
        <w:t xml:space="preserve">This aim coincides with one of the </w:t>
      </w:r>
      <w:r w:rsidR="004C3E92" w:rsidRPr="009A7E05">
        <w:rPr>
          <w:rFonts w:cs="Arial"/>
          <w:bCs/>
        </w:rPr>
        <w:lastRenderedPageBreak/>
        <w:t xml:space="preserve">four purposes </w:t>
      </w:r>
      <w:r w:rsidR="00363B6C" w:rsidRPr="009A7E05">
        <w:rPr>
          <w:rFonts w:cs="Arial"/>
          <w:bCs/>
        </w:rPr>
        <w:t xml:space="preserve">of the curriculum, </w:t>
      </w:r>
      <w:r w:rsidR="003F74FE" w:rsidRPr="009A7E05">
        <w:rPr>
          <w:rFonts w:cs="Arial"/>
          <w:bCs/>
        </w:rPr>
        <w:t xml:space="preserve">which states that children must become ethical and informed citizens by learning </w:t>
      </w:r>
      <w:r w:rsidR="004254B7" w:rsidRPr="009A7E05">
        <w:rPr>
          <w:rFonts w:cs="Arial"/>
          <w:bCs/>
        </w:rPr>
        <w:t xml:space="preserve">about their community and effectively contributing to it (HWB, 2022). HWB continues by suggesting the importance of </w:t>
      </w:r>
      <w:r w:rsidR="00960E5D" w:rsidRPr="009A7E05">
        <w:rPr>
          <w:rFonts w:cs="Arial"/>
          <w:bCs/>
        </w:rPr>
        <w:t>encouraging children to become healthy and confident individuals</w:t>
      </w:r>
      <w:r w:rsidR="0092410C" w:rsidRPr="009A7E05">
        <w:rPr>
          <w:rFonts w:cs="Arial"/>
          <w:bCs/>
        </w:rPr>
        <w:t xml:space="preserve"> who have the confidence and ability to </w:t>
      </w:r>
      <w:r w:rsidR="008B5A0A" w:rsidRPr="009A7E05">
        <w:rPr>
          <w:rFonts w:cs="Arial"/>
          <w:bCs/>
        </w:rPr>
        <w:t xml:space="preserve">participate in different social settings, which this project allows. </w:t>
      </w:r>
    </w:p>
    <w:p w14:paraId="251935EB" w14:textId="43955188" w:rsidR="00486692" w:rsidRPr="009A7E05" w:rsidRDefault="00486692" w:rsidP="009A7E05">
      <w:pPr>
        <w:pStyle w:val="AssignBody"/>
        <w:jc w:val="both"/>
        <w:rPr>
          <w:rFonts w:cs="Arial"/>
          <w:bCs/>
          <w:u w:val="single"/>
        </w:rPr>
      </w:pPr>
    </w:p>
    <w:p w14:paraId="1A9656C0" w14:textId="4714DF63" w:rsidR="00486692" w:rsidRPr="009A7E05" w:rsidRDefault="00486692" w:rsidP="009A7E05">
      <w:pPr>
        <w:pStyle w:val="AssignBody"/>
        <w:jc w:val="both"/>
        <w:rPr>
          <w:rFonts w:cs="Arial"/>
          <w:bCs/>
        </w:rPr>
      </w:pPr>
      <w:r w:rsidRPr="009A7E05">
        <w:rPr>
          <w:rFonts w:cs="Arial"/>
          <w:bCs/>
        </w:rPr>
        <w:t xml:space="preserve">To continue, </w:t>
      </w:r>
      <w:r w:rsidR="00030E09" w:rsidRPr="009A7E05">
        <w:rPr>
          <w:rFonts w:cs="Arial"/>
          <w:bCs/>
        </w:rPr>
        <w:t>this project</w:t>
      </w:r>
      <w:r w:rsidR="00D9402A" w:rsidRPr="009A7E05">
        <w:rPr>
          <w:rFonts w:cs="Arial"/>
          <w:bCs/>
        </w:rPr>
        <w:t>, named Special Stories,</w:t>
      </w:r>
      <w:r w:rsidR="00030E09" w:rsidRPr="009A7E05">
        <w:rPr>
          <w:rFonts w:cs="Arial"/>
          <w:bCs/>
        </w:rPr>
        <w:t xml:space="preserve"> involves the children attending a nearby retirement home and reading stories to the</w:t>
      </w:r>
      <w:r w:rsidR="005D4C46" w:rsidRPr="009A7E05">
        <w:rPr>
          <w:rFonts w:cs="Arial"/>
          <w:bCs/>
        </w:rPr>
        <w:t xml:space="preserve"> residents, with the residents also taking part in this reading. </w:t>
      </w:r>
      <w:r w:rsidR="00DA61E7" w:rsidRPr="009A7E05">
        <w:rPr>
          <w:rFonts w:cs="Arial"/>
          <w:bCs/>
        </w:rPr>
        <w:t>As a result, the children will have the opportunity to meet one of the ‘what matters statements’ that has been proposed for the</w:t>
      </w:r>
      <w:r w:rsidR="00BA1D61" w:rsidRPr="009A7E05">
        <w:rPr>
          <w:rFonts w:cs="Arial"/>
          <w:bCs/>
        </w:rPr>
        <w:t xml:space="preserve"> </w:t>
      </w:r>
      <w:r w:rsidR="00BA1D61" w:rsidRPr="009A7E05">
        <w:rPr>
          <w:rFonts w:cs="Arial"/>
          <w:bCs/>
        </w:rPr>
        <w:t>Language, Literacy and Communication (LLC) Area of Learning and Experience (</w:t>
      </w:r>
      <w:proofErr w:type="spellStart"/>
      <w:r w:rsidR="00BA1D61" w:rsidRPr="009A7E05">
        <w:rPr>
          <w:rFonts w:cs="Arial"/>
          <w:bCs/>
        </w:rPr>
        <w:t>AoLE</w:t>
      </w:r>
      <w:proofErr w:type="spellEnd"/>
      <w:r w:rsidR="00BA1D61" w:rsidRPr="009A7E05">
        <w:rPr>
          <w:rFonts w:cs="Arial"/>
          <w:bCs/>
        </w:rPr>
        <w:t xml:space="preserve">) </w:t>
      </w:r>
      <w:r w:rsidR="00650BDB" w:rsidRPr="009A7E05">
        <w:rPr>
          <w:rFonts w:cs="Arial"/>
          <w:bCs/>
        </w:rPr>
        <w:t xml:space="preserve">in the curriculum. </w:t>
      </w:r>
      <w:r w:rsidR="003C1459" w:rsidRPr="009A7E05">
        <w:rPr>
          <w:rFonts w:cs="Arial"/>
          <w:bCs/>
        </w:rPr>
        <w:t>The specific ‘what matters statement’</w:t>
      </w:r>
      <w:r w:rsidR="008E7605" w:rsidRPr="009A7E05">
        <w:rPr>
          <w:rFonts w:cs="Arial"/>
          <w:bCs/>
        </w:rPr>
        <w:t xml:space="preserve"> met is focused on </w:t>
      </w:r>
      <w:r w:rsidR="00862E24" w:rsidRPr="009A7E05">
        <w:rPr>
          <w:rFonts w:cs="Arial"/>
          <w:bCs/>
        </w:rPr>
        <w:t>providing an opportunity for</w:t>
      </w:r>
      <w:r w:rsidR="008E7605" w:rsidRPr="009A7E05">
        <w:rPr>
          <w:rFonts w:cs="Arial"/>
          <w:bCs/>
        </w:rPr>
        <w:t xml:space="preserve"> the children to understand languag</w:t>
      </w:r>
      <w:r w:rsidR="00862E24" w:rsidRPr="009A7E05">
        <w:rPr>
          <w:rFonts w:cs="Arial"/>
          <w:bCs/>
        </w:rPr>
        <w:t xml:space="preserve">es in different forms and genres, resulting in understanding the wider world. </w:t>
      </w:r>
      <w:r w:rsidR="007D2E11" w:rsidRPr="009A7E05">
        <w:rPr>
          <w:rFonts w:cs="Arial"/>
          <w:bCs/>
        </w:rPr>
        <w:t xml:space="preserve">This project provides this opportunity to the children </w:t>
      </w:r>
      <w:r w:rsidR="00C874F7" w:rsidRPr="009A7E05">
        <w:rPr>
          <w:rFonts w:cs="Arial"/>
          <w:bCs/>
        </w:rPr>
        <w:t xml:space="preserve">as they will be reading and listening to a range of books from different genres, providing them with an insight into how complex </w:t>
      </w:r>
      <w:r w:rsidR="0074055B" w:rsidRPr="009A7E05">
        <w:rPr>
          <w:rFonts w:cs="Arial"/>
          <w:bCs/>
        </w:rPr>
        <w:t>language can be</w:t>
      </w:r>
      <w:r w:rsidR="008A6E07" w:rsidRPr="009A7E05">
        <w:rPr>
          <w:rFonts w:cs="Arial"/>
          <w:bCs/>
        </w:rPr>
        <w:t xml:space="preserve"> (HWB, 2022).</w:t>
      </w:r>
    </w:p>
    <w:p w14:paraId="011234F5" w14:textId="77777777" w:rsidR="00BA1D61" w:rsidRPr="009A7E05" w:rsidRDefault="00BA1D61" w:rsidP="009A7E05">
      <w:pPr>
        <w:pStyle w:val="AssignBody"/>
        <w:jc w:val="both"/>
        <w:rPr>
          <w:rFonts w:cs="Arial"/>
          <w:bCs/>
        </w:rPr>
      </w:pPr>
    </w:p>
    <w:p w14:paraId="04060599" w14:textId="41C28306" w:rsidR="00BA1D61" w:rsidRPr="009A7E05" w:rsidRDefault="00BA1D61" w:rsidP="009A7E05">
      <w:pPr>
        <w:pStyle w:val="AssignBody"/>
        <w:jc w:val="both"/>
        <w:rPr>
          <w:rFonts w:cs="Arial"/>
          <w:bCs/>
        </w:rPr>
      </w:pPr>
      <w:r w:rsidRPr="009A7E05">
        <w:rPr>
          <w:rFonts w:cs="Arial"/>
          <w:bCs/>
          <w:noProof/>
          <w:u w:val="single"/>
        </w:rPr>
        <mc:AlternateContent>
          <mc:Choice Requires="wps">
            <w:drawing>
              <wp:anchor distT="0" distB="0" distL="114300" distR="114300" simplePos="0" relativeHeight="251650048" behindDoc="0" locked="0" layoutInCell="1" allowOverlap="1" wp14:anchorId="76118277" wp14:editId="18C6FECD">
                <wp:simplePos x="0" y="0"/>
                <wp:positionH relativeFrom="margin">
                  <wp:posOffset>2257370</wp:posOffset>
                </wp:positionH>
                <wp:positionV relativeFrom="paragraph">
                  <wp:posOffset>221311</wp:posOffset>
                </wp:positionV>
                <wp:extent cx="1669415" cy="222250"/>
                <wp:effectExtent l="0" t="0" r="26035" b="25400"/>
                <wp:wrapNone/>
                <wp:docPr id="9" name="Text Box 9"/>
                <wp:cNvGraphicFramePr/>
                <a:graphic xmlns:a="http://schemas.openxmlformats.org/drawingml/2006/main">
                  <a:graphicData uri="http://schemas.microsoft.com/office/word/2010/wordprocessingShape">
                    <wps:wsp>
                      <wps:cNvSpPr txBox="1"/>
                      <wps:spPr>
                        <a:xfrm>
                          <a:off x="0" y="0"/>
                          <a:ext cx="1669415" cy="222250"/>
                        </a:xfrm>
                        <a:prstGeom prst="rect">
                          <a:avLst/>
                        </a:prstGeom>
                        <a:solidFill>
                          <a:schemeClr val="tx1"/>
                        </a:solidFill>
                        <a:ln w="6350">
                          <a:solidFill>
                            <a:prstClr val="black"/>
                          </a:solidFill>
                        </a:ln>
                      </wps:spPr>
                      <wps:txbx>
                        <w:txbxContent>
                          <w:p w14:paraId="5CCC59B4" w14:textId="77777777" w:rsidR="00BA1D61" w:rsidRDefault="00BA1D61" w:rsidP="00BA1D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18277" id="Text Box 9" o:spid="_x0000_s1028" type="#_x0000_t202" style="position:absolute;left:0;text-align:left;margin-left:177.75pt;margin-top:17.45pt;width:131.45pt;height:17.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" fillcolor="black [3213]" strokeweight=".5pt">
                <v:textbox>
                  <w:txbxContent>
                    <w:p w14:paraId="5CCC59B4" w14:textId="77777777" w:rsidR="00BA1D61" w:rsidRDefault="00BA1D61" w:rsidP="00BA1D61"/>
                  </w:txbxContent>
                </v:textbox>
                <w10:wrap anchorx="margin"/>
              </v:shape>
            </w:pict>
          </mc:Fallback>
        </mc:AlternateContent>
      </w:r>
      <w:r w:rsidRPr="009A7E05">
        <w:rPr>
          <w:rFonts w:cs="Arial"/>
          <w:bCs/>
        </w:rPr>
        <w:t xml:space="preserve">Additionally, a second aim of School A is to enable the children to gain confidence in their basic skills of speaking and reading (Tre </w:t>
      </w:r>
      <w:proofErr w:type="spellStart"/>
      <w:r w:rsidRPr="009A7E05">
        <w:rPr>
          <w:rFonts w:cs="Arial"/>
          <w:bCs/>
        </w:rPr>
        <w:t>Uchaf</w:t>
      </w:r>
      <w:proofErr w:type="spellEnd"/>
      <w:r w:rsidRPr="009A7E05">
        <w:rPr>
          <w:rFonts w:cs="Arial"/>
          <w:bCs/>
        </w:rPr>
        <w:t xml:space="preserve"> Primary School, 2022). The curriculum clearly states the progression steps for the LLC </w:t>
      </w:r>
      <w:proofErr w:type="spellStart"/>
      <w:r w:rsidRPr="009A7E05">
        <w:rPr>
          <w:rFonts w:cs="Arial"/>
          <w:bCs/>
        </w:rPr>
        <w:t>AoLE</w:t>
      </w:r>
      <w:proofErr w:type="spellEnd"/>
      <w:r w:rsidRPr="009A7E05">
        <w:rPr>
          <w:rFonts w:cs="Arial"/>
          <w:bCs/>
        </w:rPr>
        <w:t xml:space="preserve"> in the curriculum, of ensuring the children can develop their vocabulary through both listening and reading</w:t>
      </w:r>
      <w:r w:rsidR="002E6F69" w:rsidRPr="009A7E05">
        <w:rPr>
          <w:rFonts w:cs="Arial"/>
          <w:bCs/>
        </w:rPr>
        <w:t xml:space="preserve"> (HWB, 2022). </w:t>
      </w:r>
      <w:r w:rsidR="00E56371" w:rsidRPr="009A7E05">
        <w:rPr>
          <w:rFonts w:cs="Arial"/>
          <w:bCs/>
        </w:rPr>
        <w:t xml:space="preserve">By providing the children the opportunity to progress in their learning, </w:t>
      </w:r>
      <w:r w:rsidR="00CF5342" w:rsidRPr="009A7E05">
        <w:rPr>
          <w:rFonts w:cs="Arial"/>
          <w:bCs/>
        </w:rPr>
        <w:t>it enables the learners to further develop towards displaying all four purposes (HWB, 2022).</w:t>
      </w:r>
    </w:p>
    <w:p w14:paraId="0524BDF6" w14:textId="77777777" w:rsidR="008A6E07" w:rsidRPr="009A7E05" w:rsidRDefault="008A6E07" w:rsidP="009A7E05">
      <w:pPr>
        <w:pStyle w:val="AssignBody"/>
        <w:jc w:val="both"/>
        <w:rPr>
          <w:rFonts w:cs="Arial"/>
          <w:bCs/>
        </w:rPr>
      </w:pPr>
    </w:p>
    <w:p w14:paraId="6A3DC328" w14:textId="06265C80" w:rsidR="005F1A2E" w:rsidRPr="009A7E05" w:rsidRDefault="0017241A" w:rsidP="009A7E05">
      <w:pPr>
        <w:pStyle w:val="AssignBody"/>
        <w:jc w:val="both"/>
        <w:rPr>
          <w:rFonts w:cs="Arial"/>
          <w:bCs/>
        </w:rPr>
      </w:pPr>
      <w:r w:rsidRPr="009A7E05">
        <w:rPr>
          <w:rFonts w:cs="Arial"/>
          <w:bCs/>
        </w:rPr>
        <w:t xml:space="preserve">Bruner (1984) </w:t>
      </w:r>
      <w:r w:rsidR="00EE4277" w:rsidRPr="009A7E05">
        <w:rPr>
          <w:rFonts w:cs="Arial"/>
          <w:bCs/>
        </w:rPr>
        <w:t xml:space="preserve">provides an insight into Vygotsky’s </w:t>
      </w:r>
      <w:r w:rsidR="005E5ABE" w:rsidRPr="009A7E05">
        <w:rPr>
          <w:rFonts w:cs="Arial"/>
          <w:bCs/>
        </w:rPr>
        <w:t>Zone of Proximal Development (ZPD</w:t>
      </w:r>
      <w:r w:rsidR="008A2E5E" w:rsidRPr="009A7E05">
        <w:rPr>
          <w:rFonts w:cs="Arial"/>
          <w:bCs/>
        </w:rPr>
        <w:t>) and</w:t>
      </w:r>
      <w:r w:rsidR="005E5ABE" w:rsidRPr="009A7E05">
        <w:rPr>
          <w:rFonts w:cs="Arial"/>
          <w:bCs/>
        </w:rPr>
        <w:t xml:space="preserve"> suggests t</w:t>
      </w:r>
      <w:r w:rsidR="00974ADE" w:rsidRPr="009A7E05">
        <w:rPr>
          <w:rFonts w:cs="Arial"/>
          <w:bCs/>
        </w:rPr>
        <w:t xml:space="preserve">hat this learning theory </w:t>
      </w:r>
      <w:r w:rsidR="00B17ED4" w:rsidRPr="009A7E05">
        <w:rPr>
          <w:rFonts w:cs="Arial"/>
          <w:bCs/>
        </w:rPr>
        <w:t xml:space="preserve">can be observed in a classroom setting, or alternatively, somewhere where the child </w:t>
      </w:r>
      <w:r w:rsidR="00DB5BF4" w:rsidRPr="009A7E05">
        <w:rPr>
          <w:rFonts w:cs="Arial"/>
          <w:bCs/>
        </w:rPr>
        <w:t>can</w:t>
      </w:r>
      <w:r w:rsidR="00B17ED4" w:rsidRPr="009A7E05">
        <w:rPr>
          <w:rFonts w:cs="Arial"/>
          <w:bCs/>
        </w:rPr>
        <w:t xml:space="preserve"> develop new skills. Bruner continues by </w:t>
      </w:r>
      <w:r w:rsidR="000169BD" w:rsidRPr="009A7E05">
        <w:rPr>
          <w:rFonts w:cs="Arial"/>
          <w:bCs/>
        </w:rPr>
        <w:t xml:space="preserve">recommending the </w:t>
      </w:r>
      <w:r w:rsidR="00395C5F" w:rsidRPr="009A7E05">
        <w:rPr>
          <w:rFonts w:cs="Arial"/>
          <w:bCs/>
        </w:rPr>
        <w:t>strategies</w:t>
      </w:r>
      <w:r w:rsidR="000169BD" w:rsidRPr="009A7E05">
        <w:rPr>
          <w:rFonts w:cs="Arial"/>
          <w:bCs/>
        </w:rPr>
        <w:t xml:space="preserve"> that can be implemented for effective learning to take place. A key </w:t>
      </w:r>
      <w:r w:rsidR="00395C5F" w:rsidRPr="009A7E05">
        <w:rPr>
          <w:rFonts w:cs="Arial"/>
          <w:bCs/>
        </w:rPr>
        <w:t xml:space="preserve">strategy is implementing social interactions to allow the child to improve on their skills and abilities, </w:t>
      </w:r>
      <w:r w:rsidR="00B53C3B" w:rsidRPr="009A7E05">
        <w:rPr>
          <w:rFonts w:cs="Arial"/>
          <w:bCs/>
        </w:rPr>
        <w:t xml:space="preserve">which can </w:t>
      </w:r>
      <w:r w:rsidR="000403FB" w:rsidRPr="009A7E05">
        <w:rPr>
          <w:rFonts w:cs="Arial"/>
          <w:bCs/>
        </w:rPr>
        <w:t>be administered through supportive activities</w:t>
      </w:r>
      <w:r w:rsidR="00D9402A" w:rsidRPr="009A7E05">
        <w:rPr>
          <w:rFonts w:cs="Arial"/>
          <w:bCs/>
        </w:rPr>
        <w:t>. Special Stories</w:t>
      </w:r>
      <w:r w:rsidR="00C531A4" w:rsidRPr="009A7E05">
        <w:rPr>
          <w:rFonts w:cs="Arial"/>
          <w:bCs/>
        </w:rPr>
        <w:t xml:space="preserve"> </w:t>
      </w:r>
      <w:r w:rsidR="00D06DC0" w:rsidRPr="009A7E05">
        <w:rPr>
          <w:rFonts w:cs="Arial"/>
          <w:bCs/>
        </w:rPr>
        <w:t>allows</w:t>
      </w:r>
      <w:r w:rsidR="000C110E" w:rsidRPr="009A7E05">
        <w:rPr>
          <w:rFonts w:cs="Arial"/>
          <w:bCs/>
        </w:rPr>
        <w:t xml:space="preserve"> </w:t>
      </w:r>
      <w:r w:rsidR="00462B8C" w:rsidRPr="009A7E05">
        <w:rPr>
          <w:rFonts w:cs="Arial"/>
          <w:bCs/>
        </w:rPr>
        <w:t xml:space="preserve">for these strategies to take place by </w:t>
      </w:r>
      <w:r w:rsidR="00EE67B8" w:rsidRPr="009A7E05">
        <w:rPr>
          <w:rFonts w:cs="Arial"/>
          <w:bCs/>
        </w:rPr>
        <w:t xml:space="preserve">encouraging the children and residents to alternate reading, with the child reading </w:t>
      </w:r>
      <w:r w:rsidR="000819A9" w:rsidRPr="009A7E05">
        <w:rPr>
          <w:rFonts w:cs="Arial"/>
          <w:bCs/>
        </w:rPr>
        <w:t xml:space="preserve">two pages and the resident reading the next two, until the book has finished. This fosters a supportive environment as both the child and the resident can provide guidance to one another </w:t>
      </w:r>
      <w:r w:rsidR="00C132D5" w:rsidRPr="009A7E05">
        <w:rPr>
          <w:rFonts w:cs="Arial"/>
          <w:bCs/>
        </w:rPr>
        <w:t xml:space="preserve">throughout, by also giving the child an opportunity to understand the story by </w:t>
      </w:r>
      <w:r w:rsidR="00870C6D" w:rsidRPr="009A7E05">
        <w:rPr>
          <w:rFonts w:cs="Arial"/>
          <w:bCs/>
        </w:rPr>
        <w:t>both reading and listening</w:t>
      </w:r>
      <w:r w:rsidR="00C977E4" w:rsidRPr="009A7E05">
        <w:rPr>
          <w:rFonts w:cs="Arial"/>
          <w:bCs/>
        </w:rPr>
        <w:t xml:space="preserve"> (HWB, 2022).</w:t>
      </w:r>
    </w:p>
    <w:p w14:paraId="5FEFDA62" w14:textId="77777777" w:rsidR="00FE69DE" w:rsidRPr="009A7E05" w:rsidRDefault="00FE69DE" w:rsidP="009A7E05">
      <w:pPr>
        <w:pStyle w:val="AssignBody"/>
        <w:jc w:val="both"/>
        <w:rPr>
          <w:rFonts w:cs="Arial"/>
          <w:bCs/>
        </w:rPr>
      </w:pPr>
    </w:p>
    <w:p w14:paraId="7BF21915" w14:textId="647E4024" w:rsidR="005F1A2E" w:rsidRPr="009A7E05" w:rsidRDefault="00AA0FB5" w:rsidP="009A7E05">
      <w:pPr>
        <w:pStyle w:val="AssignBody"/>
        <w:jc w:val="both"/>
        <w:rPr>
          <w:rFonts w:cs="Arial"/>
          <w:bCs/>
        </w:rPr>
      </w:pPr>
      <w:r w:rsidRPr="009A7E05">
        <w:rPr>
          <w:rFonts w:cs="Arial"/>
          <w:bCs/>
        </w:rPr>
        <w:lastRenderedPageBreak/>
        <w:t xml:space="preserve">This project aims to not only improve on the </w:t>
      </w:r>
      <w:r w:rsidR="00E95D54" w:rsidRPr="009A7E05">
        <w:rPr>
          <w:rFonts w:cs="Arial"/>
          <w:bCs/>
        </w:rPr>
        <w:t xml:space="preserve">LLC skills of the children, but to also improve on intergenerational experiences for each child. There is an understanding throughout the year group that some children do not have elderly relatives, therefore they lack in experiences of communicating with individuals of this age range. </w:t>
      </w:r>
      <w:r w:rsidR="001A1187" w:rsidRPr="009A7E05">
        <w:rPr>
          <w:rFonts w:cs="Arial"/>
          <w:bCs/>
        </w:rPr>
        <w:t>Estyn (2020) state that involving children in communit</w:t>
      </w:r>
      <w:r w:rsidR="0076644C" w:rsidRPr="009A7E05">
        <w:rPr>
          <w:rFonts w:cs="Arial"/>
          <w:bCs/>
        </w:rPr>
        <w:t>y projects</w:t>
      </w:r>
      <w:r w:rsidR="001A1187" w:rsidRPr="009A7E05">
        <w:rPr>
          <w:rFonts w:cs="Arial"/>
          <w:bCs/>
        </w:rPr>
        <w:t xml:space="preserve"> with individuals from older generations can</w:t>
      </w:r>
      <w:r w:rsidR="005004D1" w:rsidRPr="009A7E05">
        <w:rPr>
          <w:rFonts w:cs="Arial"/>
          <w:bCs/>
        </w:rPr>
        <w:t xml:space="preserve"> provide them with the skills to have a deep understanding of </w:t>
      </w:r>
      <w:r w:rsidR="0076644C" w:rsidRPr="009A7E05">
        <w:rPr>
          <w:rFonts w:cs="Arial"/>
          <w:bCs/>
        </w:rPr>
        <w:t xml:space="preserve">different backgrounds, allowing them to develop respect </w:t>
      </w:r>
      <w:r w:rsidR="00475AE8" w:rsidRPr="009A7E05">
        <w:rPr>
          <w:rFonts w:cs="Arial"/>
          <w:bCs/>
        </w:rPr>
        <w:t xml:space="preserve">for others (HWB, 2022). </w:t>
      </w:r>
    </w:p>
    <w:p w14:paraId="62B1977F" w14:textId="77777777" w:rsidR="00D94DFB" w:rsidRPr="009A7E05" w:rsidRDefault="00D94DFB" w:rsidP="009A7E05">
      <w:pPr>
        <w:pStyle w:val="AssignBody"/>
        <w:jc w:val="both"/>
        <w:rPr>
          <w:rFonts w:cs="Arial"/>
          <w:bCs/>
        </w:rPr>
      </w:pPr>
    </w:p>
    <w:p w14:paraId="77B80AB8" w14:textId="51502932" w:rsidR="00D94DFB" w:rsidRPr="009A7E05" w:rsidRDefault="00D94DFB" w:rsidP="009A7E05">
      <w:pPr>
        <w:pStyle w:val="AssignBody"/>
        <w:jc w:val="both"/>
        <w:rPr>
          <w:rFonts w:cs="Arial"/>
          <w:bCs/>
        </w:rPr>
      </w:pPr>
      <w:r w:rsidRPr="009A7E05">
        <w:rPr>
          <w:rFonts w:cs="Arial"/>
          <w:bCs/>
        </w:rPr>
        <w:t xml:space="preserve">Similarly, a second Estyn report </w:t>
      </w:r>
      <w:r w:rsidR="001F416D" w:rsidRPr="009A7E05">
        <w:rPr>
          <w:rFonts w:cs="Arial"/>
          <w:bCs/>
        </w:rPr>
        <w:t>focuses on children visiting a care home, which is similar to Special Stories,</w:t>
      </w:r>
      <w:r w:rsidR="00B43191" w:rsidRPr="009A7E05">
        <w:rPr>
          <w:rFonts w:cs="Arial"/>
          <w:bCs/>
        </w:rPr>
        <w:t xml:space="preserve"> where the children sing different songs and nursery rhymes. This report highlighted the positive impact this had on both the children and the community, by stating that all those involved developed their self-confidence. It was found that the </w:t>
      </w:r>
      <w:r w:rsidR="00526813" w:rsidRPr="009A7E05">
        <w:rPr>
          <w:rFonts w:cs="Arial"/>
          <w:bCs/>
        </w:rPr>
        <w:t>children gained confidence in communicating with others</w:t>
      </w:r>
      <w:r w:rsidR="002B1716" w:rsidRPr="009A7E05">
        <w:rPr>
          <w:rFonts w:cs="Arial"/>
          <w:bCs/>
        </w:rPr>
        <w:t xml:space="preserve"> and </w:t>
      </w:r>
      <w:r w:rsidR="00526813" w:rsidRPr="009A7E05">
        <w:rPr>
          <w:rFonts w:cs="Arial"/>
          <w:bCs/>
        </w:rPr>
        <w:t xml:space="preserve">the residents who did not previously socialise with others, </w:t>
      </w:r>
      <w:r w:rsidR="002B1716" w:rsidRPr="009A7E05">
        <w:rPr>
          <w:rFonts w:cs="Arial"/>
          <w:bCs/>
        </w:rPr>
        <w:t xml:space="preserve">began looking forward to the visits </w:t>
      </w:r>
      <w:r w:rsidR="000779AE" w:rsidRPr="009A7E05">
        <w:rPr>
          <w:rFonts w:cs="Arial"/>
          <w:bCs/>
        </w:rPr>
        <w:t>with the children</w:t>
      </w:r>
      <w:r w:rsidR="00D44AA8" w:rsidRPr="009A7E05">
        <w:rPr>
          <w:rFonts w:cs="Arial"/>
          <w:bCs/>
        </w:rPr>
        <w:t>, resulting in an improved sense of wellbeing</w:t>
      </w:r>
      <w:r w:rsidR="000779AE" w:rsidRPr="009A7E05">
        <w:rPr>
          <w:rFonts w:cs="Arial"/>
          <w:bCs/>
        </w:rPr>
        <w:t xml:space="preserve"> (Estyn, 2019).</w:t>
      </w:r>
    </w:p>
    <w:p w14:paraId="2C98F39C" w14:textId="77777777" w:rsidR="000779AE" w:rsidRPr="009A7E05" w:rsidRDefault="000779AE" w:rsidP="009A7E05">
      <w:pPr>
        <w:pStyle w:val="AssignBody"/>
        <w:jc w:val="both"/>
        <w:rPr>
          <w:rFonts w:cs="Arial"/>
          <w:bCs/>
        </w:rPr>
      </w:pPr>
    </w:p>
    <w:p w14:paraId="139232B1" w14:textId="76BCCEB3" w:rsidR="00D44AA8" w:rsidRPr="009A7E05" w:rsidRDefault="00D44AA8" w:rsidP="009A7E05">
      <w:pPr>
        <w:pStyle w:val="AssignBody"/>
        <w:jc w:val="both"/>
        <w:rPr>
          <w:rFonts w:cs="Arial"/>
          <w:bCs/>
        </w:rPr>
      </w:pPr>
      <w:r w:rsidRPr="009A7E05">
        <w:rPr>
          <w:rFonts w:cs="Arial"/>
          <w:bCs/>
        </w:rPr>
        <w:t xml:space="preserve">In agreement with the improvement of wellbeing is </w:t>
      </w:r>
      <w:r w:rsidR="00F52DC8" w:rsidRPr="009A7E05">
        <w:rPr>
          <w:rFonts w:cs="Arial"/>
          <w:bCs/>
        </w:rPr>
        <w:t>the NSW Government (2023)</w:t>
      </w:r>
      <w:r w:rsidR="00582F2C" w:rsidRPr="009A7E05">
        <w:rPr>
          <w:rFonts w:cs="Arial"/>
          <w:bCs/>
        </w:rPr>
        <w:t xml:space="preserve">, as they imply that </w:t>
      </w:r>
      <w:r w:rsidR="0043110F" w:rsidRPr="009A7E05">
        <w:rPr>
          <w:rFonts w:cs="Arial"/>
          <w:bCs/>
        </w:rPr>
        <w:t xml:space="preserve">community engagement is a critical factor for improving children’s achievement, progress and overall wellbeing. They believe that if we allow </w:t>
      </w:r>
      <w:r w:rsidR="00451720" w:rsidRPr="009A7E05">
        <w:rPr>
          <w:rFonts w:cs="Arial"/>
          <w:bCs/>
        </w:rPr>
        <w:t xml:space="preserve">children to engage in intergenerational experiences, they learn how to develop positive connections with others and </w:t>
      </w:r>
      <w:r w:rsidR="00740C11" w:rsidRPr="009A7E05">
        <w:rPr>
          <w:rFonts w:cs="Arial"/>
          <w:bCs/>
        </w:rPr>
        <w:t xml:space="preserve">thrive in their emotional wellbeing, resulting in their social interactions improving. </w:t>
      </w:r>
      <w:r w:rsidR="00277FC7" w:rsidRPr="009A7E05">
        <w:rPr>
          <w:rFonts w:cs="Arial"/>
          <w:bCs/>
        </w:rPr>
        <w:t>Social development</w:t>
      </w:r>
      <w:r w:rsidR="00B80B7C" w:rsidRPr="009A7E05">
        <w:rPr>
          <w:rFonts w:cs="Arial"/>
          <w:bCs/>
        </w:rPr>
        <w:t xml:space="preserve"> must be at the forefront of children’s progression</w:t>
      </w:r>
      <w:r w:rsidR="0061080E" w:rsidRPr="009A7E05">
        <w:rPr>
          <w:rFonts w:cs="Arial"/>
          <w:bCs/>
        </w:rPr>
        <w:t>,</w:t>
      </w:r>
      <w:r w:rsidR="00B80B7C" w:rsidRPr="009A7E05">
        <w:rPr>
          <w:rFonts w:cs="Arial"/>
          <w:bCs/>
        </w:rPr>
        <w:t xml:space="preserve"> as HWB (2022) </w:t>
      </w:r>
      <w:r w:rsidR="0061080E" w:rsidRPr="009A7E05">
        <w:rPr>
          <w:rFonts w:cs="Arial"/>
          <w:bCs/>
        </w:rPr>
        <w:t xml:space="preserve">suggests that the way in which children socially engage with others, </w:t>
      </w:r>
      <w:r w:rsidR="000B6DFF" w:rsidRPr="009A7E05">
        <w:rPr>
          <w:rFonts w:cs="Arial"/>
          <w:bCs/>
        </w:rPr>
        <w:t xml:space="preserve">directly affects their health and wellbeing. </w:t>
      </w:r>
    </w:p>
    <w:p w14:paraId="30B4BF75" w14:textId="77777777" w:rsidR="000B6DFF" w:rsidRPr="009A7E05" w:rsidRDefault="000B6DFF" w:rsidP="009A7E05">
      <w:pPr>
        <w:pStyle w:val="AssignBody"/>
        <w:jc w:val="both"/>
        <w:rPr>
          <w:rFonts w:cs="Arial"/>
          <w:bCs/>
        </w:rPr>
      </w:pPr>
    </w:p>
    <w:p w14:paraId="41F488CC" w14:textId="218EF65A" w:rsidR="00476B3F" w:rsidRPr="009A7E05" w:rsidRDefault="00476B3F" w:rsidP="009A7E05">
      <w:pPr>
        <w:pStyle w:val="AssignBody"/>
        <w:jc w:val="both"/>
        <w:rPr>
          <w:rFonts w:cs="Arial"/>
          <w:bCs/>
        </w:rPr>
      </w:pPr>
      <w:r w:rsidRPr="009A7E05">
        <w:rPr>
          <w:rFonts w:cs="Arial"/>
          <w:bCs/>
        </w:rPr>
        <w:t>To provide further viewpoints of intergenerational experiences</w:t>
      </w:r>
      <w:r w:rsidR="00C646A0" w:rsidRPr="009A7E05">
        <w:rPr>
          <w:rFonts w:cs="Arial"/>
          <w:bCs/>
        </w:rPr>
        <w:t xml:space="preserve">, </w:t>
      </w:r>
      <w:proofErr w:type="spellStart"/>
      <w:r w:rsidR="00C646A0" w:rsidRPr="009A7E05">
        <w:rPr>
          <w:rFonts w:cs="Arial"/>
          <w:bCs/>
        </w:rPr>
        <w:t>Springate</w:t>
      </w:r>
      <w:proofErr w:type="spellEnd"/>
      <w:r w:rsidR="00C646A0" w:rsidRPr="009A7E05">
        <w:rPr>
          <w:rFonts w:cs="Arial"/>
          <w:bCs/>
        </w:rPr>
        <w:t xml:space="preserve"> et al (2008)</w:t>
      </w:r>
      <w:r w:rsidR="0013339A" w:rsidRPr="009A7E05">
        <w:rPr>
          <w:rFonts w:cs="Arial"/>
          <w:bCs/>
        </w:rPr>
        <w:t xml:space="preserve"> </w:t>
      </w:r>
      <w:r w:rsidR="002E64E1" w:rsidRPr="009A7E05">
        <w:rPr>
          <w:rFonts w:cs="Arial"/>
          <w:bCs/>
        </w:rPr>
        <w:t xml:space="preserve">believe that there are three main outcomes that are experienced by both children and </w:t>
      </w:r>
      <w:r w:rsidR="00D2403D" w:rsidRPr="009A7E05">
        <w:rPr>
          <w:rFonts w:cs="Arial"/>
          <w:bCs/>
        </w:rPr>
        <w:t xml:space="preserve">the elderly when implementing intergenerational practice, those being, an increased understanding, friendship and enjoyment and confidence. </w:t>
      </w:r>
      <w:r w:rsidR="00CF3A51" w:rsidRPr="009A7E05">
        <w:rPr>
          <w:rFonts w:cs="Arial"/>
          <w:bCs/>
        </w:rPr>
        <w:t xml:space="preserve">Immediately this illustrates that </w:t>
      </w:r>
      <w:proofErr w:type="spellStart"/>
      <w:r w:rsidR="00CF3A51" w:rsidRPr="009A7E05">
        <w:rPr>
          <w:rFonts w:cs="Arial"/>
          <w:bCs/>
        </w:rPr>
        <w:t>Springate</w:t>
      </w:r>
      <w:proofErr w:type="spellEnd"/>
      <w:r w:rsidR="00CF3A51" w:rsidRPr="009A7E05">
        <w:rPr>
          <w:rFonts w:cs="Arial"/>
          <w:bCs/>
        </w:rPr>
        <w:t xml:space="preserve"> et al (2008) are in agreement with </w:t>
      </w:r>
      <w:r w:rsidR="00402007" w:rsidRPr="009A7E05">
        <w:rPr>
          <w:rFonts w:cs="Arial"/>
          <w:bCs/>
        </w:rPr>
        <w:t xml:space="preserve">Estyn (2019) in stating that both parties gain confidence from undertaking these activities. </w:t>
      </w:r>
    </w:p>
    <w:p w14:paraId="46FB4F7E" w14:textId="77777777" w:rsidR="004723D4" w:rsidRPr="009A7E05" w:rsidRDefault="004723D4" w:rsidP="009A7E05">
      <w:pPr>
        <w:pStyle w:val="AssignBody"/>
        <w:jc w:val="both"/>
        <w:rPr>
          <w:rFonts w:cs="Arial"/>
          <w:bCs/>
        </w:rPr>
      </w:pPr>
    </w:p>
    <w:p w14:paraId="5E8A8BCE" w14:textId="487BBE55" w:rsidR="004723D4" w:rsidRPr="009A7E05" w:rsidRDefault="004723D4" w:rsidP="009A7E05">
      <w:pPr>
        <w:pStyle w:val="AssignBody"/>
        <w:jc w:val="both"/>
        <w:rPr>
          <w:rFonts w:cs="Arial"/>
          <w:bCs/>
        </w:rPr>
      </w:pPr>
      <w:r w:rsidRPr="009A7E05">
        <w:rPr>
          <w:rFonts w:cs="Arial"/>
          <w:bCs/>
        </w:rPr>
        <w:t xml:space="preserve">In relation to developing friendships, </w:t>
      </w:r>
      <w:r w:rsidR="00CA08D1" w:rsidRPr="009A7E05">
        <w:rPr>
          <w:rFonts w:cs="Arial"/>
          <w:bCs/>
        </w:rPr>
        <w:t xml:space="preserve">it was found that when spending an extended period of time together, children and the elderly begin to form trusting relationships with </w:t>
      </w:r>
      <w:r w:rsidR="004E698F" w:rsidRPr="009A7E05">
        <w:rPr>
          <w:rFonts w:cs="Arial"/>
          <w:bCs/>
        </w:rPr>
        <w:t>each other</w:t>
      </w:r>
      <w:r w:rsidR="00CA08D1" w:rsidRPr="009A7E05">
        <w:rPr>
          <w:rFonts w:cs="Arial"/>
          <w:bCs/>
        </w:rPr>
        <w:t xml:space="preserve"> based on mutual respect</w:t>
      </w:r>
      <w:r w:rsidR="00BF4379" w:rsidRPr="009A7E05">
        <w:rPr>
          <w:rFonts w:cs="Arial"/>
          <w:bCs/>
        </w:rPr>
        <w:t xml:space="preserve"> (Robinson et al, 2006). Implementing intergenerational </w:t>
      </w:r>
      <w:r w:rsidR="004B680F" w:rsidRPr="009A7E05">
        <w:rPr>
          <w:rFonts w:cs="Arial"/>
          <w:bCs/>
        </w:rPr>
        <w:t>experiences also encourages young children to have more interactions with the older generation</w:t>
      </w:r>
      <w:r w:rsidR="005F65FF" w:rsidRPr="009A7E05">
        <w:rPr>
          <w:rFonts w:cs="Arial"/>
          <w:bCs/>
        </w:rPr>
        <w:t xml:space="preserve"> in their daily life, as they no longer fear </w:t>
      </w:r>
      <w:r w:rsidR="00074F29" w:rsidRPr="009A7E05">
        <w:rPr>
          <w:rFonts w:cs="Arial"/>
          <w:bCs/>
        </w:rPr>
        <w:t xml:space="preserve">the elderly (Whitehead et al, 2006). </w:t>
      </w:r>
      <w:r w:rsidR="00A0061B" w:rsidRPr="009A7E05">
        <w:rPr>
          <w:rFonts w:cs="Arial"/>
          <w:bCs/>
        </w:rPr>
        <w:t>In addition to the improvement of children interacting with the older generation, it has been suggested th</w:t>
      </w:r>
      <w:r w:rsidR="00C76C8D" w:rsidRPr="009A7E05">
        <w:rPr>
          <w:rFonts w:cs="Arial"/>
          <w:bCs/>
        </w:rPr>
        <w:t xml:space="preserve">at after </w:t>
      </w:r>
      <w:r w:rsidR="00C76C8D" w:rsidRPr="009A7E05">
        <w:rPr>
          <w:rFonts w:cs="Arial"/>
          <w:bCs/>
        </w:rPr>
        <w:lastRenderedPageBreak/>
        <w:t>undertaking intergenerational activities, the older generation</w:t>
      </w:r>
      <w:r w:rsidR="0014139F" w:rsidRPr="009A7E05">
        <w:rPr>
          <w:rFonts w:cs="Arial"/>
          <w:bCs/>
        </w:rPr>
        <w:t xml:space="preserve"> have found it easier to interact with others in the community, thus improving community cohesion (</w:t>
      </w:r>
      <w:r w:rsidR="00B9140E" w:rsidRPr="009A7E05">
        <w:rPr>
          <w:rFonts w:cs="Arial"/>
          <w:bCs/>
        </w:rPr>
        <w:t>Granville, 2002).</w:t>
      </w:r>
    </w:p>
    <w:p w14:paraId="214D1572" w14:textId="77777777" w:rsidR="007836DE" w:rsidRPr="009A7E05" w:rsidRDefault="007836DE" w:rsidP="009A7E05">
      <w:pPr>
        <w:pStyle w:val="AssignBody"/>
        <w:jc w:val="both"/>
        <w:rPr>
          <w:rFonts w:cs="Arial"/>
          <w:bCs/>
        </w:rPr>
      </w:pPr>
    </w:p>
    <w:p w14:paraId="1AB9D5DD" w14:textId="20EB7E20" w:rsidR="007836DE" w:rsidRPr="009A7E05" w:rsidRDefault="008F1E5B" w:rsidP="009A7E05">
      <w:pPr>
        <w:pStyle w:val="AssignBody"/>
        <w:jc w:val="both"/>
        <w:rPr>
          <w:rFonts w:cs="Arial"/>
          <w:bCs/>
        </w:rPr>
      </w:pPr>
      <w:r w:rsidRPr="009A7E05">
        <w:rPr>
          <w:rFonts w:cs="Arial"/>
          <w:bCs/>
        </w:rPr>
        <w:t xml:space="preserve">Although </w:t>
      </w:r>
      <w:r w:rsidR="00FA5CB8" w:rsidRPr="009A7E05">
        <w:rPr>
          <w:rFonts w:cs="Arial"/>
          <w:bCs/>
        </w:rPr>
        <w:t xml:space="preserve">there have been clear explanations in what intergenerational activities can improve </w:t>
      </w:r>
      <w:r w:rsidR="00824BCF" w:rsidRPr="009A7E05">
        <w:rPr>
          <w:rFonts w:cs="Arial"/>
          <w:bCs/>
        </w:rPr>
        <w:t xml:space="preserve">for the child, the project’s main aims are to improve on the literacy and social skills of all children, in addition to aiding in positively developing their wellbeing. </w:t>
      </w:r>
      <w:r w:rsidR="00C5624C" w:rsidRPr="009A7E05">
        <w:rPr>
          <w:rFonts w:cs="Arial"/>
          <w:bCs/>
        </w:rPr>
        <w:t xml:space="preserve">Donaldson (2015) provides clear </w:t>
      </w:r>
      <w:r w:rsidR="00E543D0" w:rsidRPr="009A7E05">
        <w:rPr>
          <w:rFonts w:cs="Arial"/>
          <w:bCs/>
        </w:rPr>
        <w:t xml:space="preserve">explanations on the importance of developing each </w:t>
      </w:r>
      <w:proofErr w:type="spellStart"/>
      <w:r w:rsidR="00E543D0" w:rsidRPr="009A7E05">
        <w:rPr>
          <w:rFonts w:cs="Arial"/>
          <w:bCs/>
        </w:rPr>
        <w:t>AoLE</w:t>
      </w:r>
      <w:proofErr w:type="spellEnd"/>
      <w:r w:rsidR="00E543D0" w:rsidRPr="009A7E05">
        <w:rPr>
          <w:rFonts w:cs="Arial"/>
          <w:bCs/>
        </w:rPr>
        <w:t xml:space="preserve">, and states that having a depth and breadth of knowledge in language, not only enables effective communication, but allows for deeper learning and understanding of the world. </w:t>
      </w:r>
      <w:r w:rsidR="007D1182" w:rsidRPr="009A7E05">
        <w:rPr>
          <w:rFonts w:cs="Arial"/>
          <w:bCs/>
        </w:rPr>
        <w:t xml:space="preserve">Donaldson continues to imply that exposing children to different literature extends their understanding of language, and the power it holds. </w:t>
      </w:r>
      <w:r w:rsidR="005C336C" w:rsidRPr="009A7E05">
        <w:rPr>
          <w:rFonts w:cs="Arial"/>
          <w:bCs/>
        </w:rPr>
        <w:t xml:space="preserve">It is seen that not only does reading allow for a deeper understanding of language, but </w:t>
      </w:r>
      <w:r w:rsidR="00781A6F" w:rsidRPr="009A7E05">
        <w:rPr>
          <w:rFonts w:cs="Arial"/>
          <w:bCs/>
        </w:rPr>
        <w:t xml:space="preserve">it stimulates the child’s imagination, encouraging them to become creative contributors (HWB, 2022). </w:t>
      </w:r>
    </w:p>
    <w:p w14:paraId="7A2D800E" w14:textId="77777777" w:rsidR="00143200" w:rsidRPr="009A7E05" w:rsidRDefault="00143200" w:rsidP="009A7E05">
      <w:pPr>
        <w:pStyle w:val="AssignBody"/>
        <w:jc w:val="both"/>
        <w:rPr>
          <w:rFonts w:cs="Arial"/>
          <w:bCs/>
        </w:rPr>
      </w:pPr>
    </w:p>
    <w:p w14:paraId="2F280439" w14:textId="665179AF" w:rsidR="00143200" w:rsidRPr="009A7E05" w:rsidRDefault="00A062EC" w:rsidP="009A7E05">
      <w:pPr>
        <w:pStyle w:val="AssignBody"/>
        <w:jc w:val="both"/>
        <w:rPr>
          <w:rFonts w:cs="Arial"/>
          <w:bCs/>
        </w:rPr>
      </w:pPr>
      <w:r w:rsidRPr="009A7E05">
        <w:rPr>
          <w:rFonts w:cs="Arial"/>
          <w:bCs/>
        </w:rPr>
        <w:t>In regard to</w:t>
      </w:r>
      <w:r w:rsidR="00A30B26" w:rsidRPr="009A7E05">
        <w:rPr>
          <w:rFonts w:cs="Arial"/>
          <w:bCs/>
        </w:rPr>
        <w:t xml:space="preserve"> improving the social skills of all children, Donaldson (2015) suggests that </w:t>
      </w:r>
      <w:r w:rsidR="00A456AE" w:rsidRPr="009A7E05">
        <w:rPr>
          <w:rFonts w:cs="Arial"/>
          <w:bCs/>
        </w:rPr>
        <w:t xml:space="preserve">there must be </w:t>
      </w:r>
      <w:r w:rsidR="00B16CD1" w:rsidRPr="009A7E05">
        <w:rPr>
          <w:rFonts w:cs="Arial"/>
          <w:bCs/>
        </w:rPr>
        <w:t>an improvement in how school’s encourage positive relationships</w:t>
      </w:r>
      <w:r w:rsidR="005B3DC9" w:rsidRPr="009A7E05">
        <w:rPr>
          <w:rFonts w:cs="Arial"/>
          <w:bCs/>
        </w:rPr>
        <w:t xml:space="preserve"> to form, with a focus on developing communication skills. Special Stories </w:t>
      </w:r>
      <w:r w:rsidR="008A3251" w:rsidRPr="009A7E05">
        <w:rPr>
          <w:rFonts w:cs="Arial"/>
          <w:bCs/>
        </w:rPr>
        <w:t xml:space="preserve">will aid in this development as the children will gain necessary experience and skills to interact effectively with others, whilst building a strong relationship with their designated resident. </w:t>
      </w:r>
      <w:r w:rsidR="00DC12CC" w:rsidRPr="009A7E05">
        <w:rPr>
          <w:rFonts w:cs="Arial"/>
          <w:bCs/>
        </w:rPr>
        <w:t xml:space="preserve">Magliano (2017) </w:t>
      </w:r>
      <w:r w:rsidR="005728AD" w:rsidRPr="009A7E05">
        <w:rPr>
          <w:rFonts w:cs="Arial"/>
          <w:bCs/>
        </w:rPr>
        <w:t xml:space="preserve">supports this opinion as he suggests that </w:t>
      </w:r>
      <w:r w:rsidR="00ED0A09" w:rsidRPr="009A7E05">
        <w:rPr>
          <w:rFonts w:cs="Arial"/>
          <w:bCs/>
        </w:rPr>
        <w:t>if social skills are developed from a young age,</w:t>
      </w:r>
      <w:r w:rsidR="003E7EA0" w:rsidRPr="009A7E05">
        <w:rPr>
          <w:rFonts w:cs="Arial"/>
          <w:bCs/>
        </w:rPr>
        <w:t xml:space="preserve"> children are more equipped to </w:t>
      </w:r>
      <w:r w:rsidR="00555265" w:rsidRPr="009A7E05">
        <w:rPr>
          <w:rFonts w:cs="Arial"/>
          <w:bCs/>
        </w:rPr>
        <w:t xml:space="preserve">progress in their learning throughout their life. Similarly, Jones et al (2015) suggest that </w:t>
      </w:r>
      <w:r w:rsidR="00AB3C2B" w:rsidRPr="009A7E05">
        <w:rPr>
          <w:rFonts w:cs="Arial"/>
          <w:bCs/>
        </w:rPr>
        <w:t xml:space="preserve">having strong social-emotional skills aid children to effectively seek help when they need it, </w:t>
      </w:r>
      <w:r w:rsidR="00A34CD0" w:rsidRPr="009A7E05">
        <w:rPr>
          <w:rFonts w:cs="Arial"/>
          <w:bCs/>
        </w:rPr>
        <w:t xml:space="preserve">therefore ensuring they succeed. </w:t>
      </w:r>
    </w:p>
    <w:p w14:paraId="16EE1BED" w14:textId="77777777" w:rsidR="00702CF1" w:rsidRPr="009A7E05" w:rsidRDefault="00702CF1" w:rsidP="009A7E05">
      <w:pPr>
        <w:pStyle w:val="AssignBody"/>
        <w:jc w:val="both"/>
        <w:rPr>
          <w:rFonts w:cs="Arial"/>
          <w:bCs/>
        </w:rPr>
      </w:pPr>
    </w:p>
    <w:p w14:paraId="14DE42EE" w14:textId="1DC14719" w:rsidR="00A37E10" w:rsidRPr="009A7E05" w:rsidRDefault="00E30C21" w:rsidP="009A7E05">
      <w:pPr>
        <w:pStyle w:val="AssignBody"/>
        <w:jc w:val="both"/>
        <w:rPr>
          <w:rFonts w:cs="Arial"/>
          <w:bCs/>
        </w:rPr>
      </w:pPr>
      <w:r w:rsidRPr="009A7E05">
        <w:rPr>
          <w:rFonts w:cs="Arial"/>
          <w:bCs/>
          <w:noProof/>
          <w:u w:val="single"/>
        </w:rPr>
        <mc:AlternateContent>
          <mc:Choice Requires="wps">
            <w:drawing>
              <wp:anchor distT="0" distB="0" distL="114300" distR="114300" simplePos="0" relativeHeight="251653120" behindDoc="0" locked="0" layoutInCell="1" allowOverlap="1" wp14:anchorId="3A42AE55" wp14:editId="44869F61">
                <wp:simplePos x="0" y="0"/>
                <wp:positionH relativeFrom="margin">
                  <wp:posOffset>393107</wp:posOffset>
                </wp:positionH>
                <wp:positionV relativeFrom="paragraph">
                  <wp:posOffset>2170632</wp:posOffset>
                </wp:positionV>
                <wp:extent cx="1669415" cy="222250"/>
                <wp:effectExtent l="0" t="0" r="26035" b="25400"/>
                <wp:wrapNone/>
                <wp:docPr id="12" name="Text Box 12"/>
                <wp:cNvGraphicFramePr/>
                <a:graphic xmlns:a="http://schemas.openxmlformats.org/drawingml/2006/main">
                  <a:graphicData uri="http://schemas.microsoft.com/office/word/2010/wordprocessingShape">
                    <wps:wsp>
                      <wps:cNvSpPr txBox="1"/>
                      <wps:spPr>
                        <a:xfrm>
                          <a:off x="0" y="0"/>
                          <a:ext cx="1669415" cy="222250"/>
                        </a:xfrm>
                        <a:prstGeom prst="rect">
                          <a:avLst/>
                        </a:prstGeom>
                        <a:solidFill>
                          <a:schemeClr val="tx1"/>
                        </a:solidFill>
                        <a:ln w="6350">
                          <a:solidFill>
                            <a:prstClr val="black"/>
                          </a:solidFill>
                        </a:ln>
                      </wps:spPr>
                      <wps:txbx>
                        <w:txbxContent>
                          <w:p w14:paraId="047FCAED" w14:textId="77777777" w:rsidR="00E30C21" w:rsidRDefault="00E30C21" w:rsidP="00E30C2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42AE55" id="Text Box 12" o:spid="_x0000_s1029" type="#_x0000_t202" style="position:absolute;left:0;text-align:left;margin-left:30.95pt;margin-top:170.9pt;width:131.45pt;height:1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" fillcolor="black [3213]" strokeweight=".5pt">
                <v:textbox>
                  <w:txbxContent>
                    <w:p w14:paraId="047FCAED" w14:textId="77777777" w:rsidR="00E30C21" w:rsidRDefault="00E30C21" w:rsidP="00E30C21"/>
                  </w:txbxContent>
                </v:textbox>
                <w10:wrap anchorx="margin"/>
              </v:shape>
            </w:pict>
          </mc:Fallback>
        </mc:AlternateContent>
      </w:r>
      <w:r w:rsidR="00702CF1" w:rsidRPr="009A7E05">
        <w:rPr>
          <w:rFonts w:cs="Arial"/>
          <w:bCs/>
        </w:rPr>
        <w:t xml:space="preserve">As explored, the overall </w:t>
      </w:r>
      <w:r w:rsidR="00855CC9" w:rsidRPr="009A7E05">
        <w:rPr>
          <w:rFonts w:cs="Arial"/>
          <w:bCs/>
        </w:rPr>
        <w:t>intended outcome for all children involved</w:t>
      </w:r>
      <w:r w:rsidR="00AD74DC" w:rsidRPr="009A7E05">
        <w:rPr>
          <w:rFonts w:cs="Arial"/>
          <w:bCs/>
        </w:rPr>
        <w:t xml:space="preserve"> </w:t>
      </w:r>
      <w:r w:rsidR="00C10705" w:rsidRPr="009A7E05">
        <w:rPr>
          <w:rFonts w:cs="Arial"/>
          <w:bCs/>
        </w:rPr>
        <w:t xml:space="preserve">is to improve on their literacy and social skills, with a </w:t>
      </w:r>
      <w:r w:rsidR="005130EA" w:rsidRPr="009A7E05">
        <w:rPr>
          <w:rFonts w:cs="Arial"/>
          <w:bCs/>
        </w:rPr>
        <w:t xml:space="preserve">focus on their wellbeing. This </w:t>
      </w:r>
      <w:r w:rsidR="00465829" w:rsidRPr="009A7E05">
        <w:rPr>
          <w:rFonts w:cs="Arial"/>
          <w:bCs/>
        </w:rPr>
        <w:t xml:space="preserve">corresponds </w:t>
      </w:r>
      <w:r w:rsidR="00E62FBB" w:rsidRPr="009A7E05">
        <w:rPr>
          <w:rFonts w:cs="Arial"/>
          <w:bCs/>
        </w:rPr>
        <w:t xml:space="preserve">with the aims of School A in their prospectus, </w:t>
      </w:r>
      <w:r w:rsidR="002A0DA8" w:rsidRPr="009A7E05">
        <w:rPr>
          <w:rFonts w:cs="Arial"/>
          <w:bCs/>
        </w:rPr>
        <w:t>as they</w:t>
      </w:r>
      <w:r w:rsidR="001E6E79" w:rsidRPr="009A7E05">
        <w:rPr>
          <w:rFonts w:cs="Arial"/>
          <w:bCs/>
        </w:rPr>
        <w:t xml:space="preserve"> </w:t>
      </w:r>
      <w:r w:rsidR="002A0DA8" w:rsidRPr="009A7E05">
        <w:rPr>
          <w:rFonts w:cs="Arial"/>
          <w:bCs/>
        </w:rPr>
        <w:t xml:space="preserve">are </w:t>
      </w:r>
      <w:r w:rsidR="001E6E79" w:rsidRPr="009A7E05">
        <w:rPr>
          <w:rFonts w:cs="Arial"/>
          <w:bCs/>
        </w:rPr>
        <w:t>focus</w:t>
      </w:r>
      <w:r w:rsidR="002A0DA8" w:rsidRPr="009A7E05">
        <w:rPr>
          <w:rFonts w:cs="Arial"/>
          <w:bCs/>
        </w:rPr>
        <w:t>ing</w:t>
      </w:r>
      <w:r w:rsidR="001E6E79" w:rsidRPr="009A7E05">
        <w:rPr>
          <w:rFonts w:cs="Arial"/>
          <w:bCs/>
        </w:rPr>
        <w:t xml:space="preserve"> on improving the speaking and reading skills of all children</w:t>
      </w:r>
      <w:r w:rsidR="002A0DA8" w:rsidRPr="009A7E05">
        <w:rPr>
          <w:rFonts w:cs="Arial"/>
          <w:bCs/>
        </w:rPr>
        <w:t>.</w:t>
      </w:r>
      <w:r w:rsidR="008353DD" w:rsidRPr="009A7E05">
        <w:rPr>
          <w:rFonts w:cs="Arial"/>
          <w:bCs/>
        </w:rPr>
        <w:t xml:space="preserve"> The ‘reading’ mentioned here would be focused </w:t>
      </w:r>
      <w:r w:rsidR="00DD095A" w:rsidRPr="009A7E05">
        <w:rPr>
          <w:rFonts w:cs="Arial"/>
          <w:bCs/>
        </w:rPr>
        <w:t>on</w:t>
      </w:r>
      <w:r w:rsidR="008353DD" w:rsidRPr="009A7E05">
        <w:rPr>
          <w:rFonts w:cs="Arial"/>
          <w:bCs/>
        </w:rPr>
        <w:t xml:space="preserve"> reading stories aloud and </w:t>
      </w:r>
      <w:r w:rsidR="00CB5616" w:rsidRPr="009A7E05">
        <w:rPr>
          <w:rFonts w:cs="Arial"/>
          <w:bCs/>
        </w:rPr>
        <w:t xml:space="preserve">silently, to improve on their knowledge of the different uses of language in a range of contexts and genres. </w:t>
      </w:r>
      <w:r w:rsidR="00C05BD4" w:rsidRPr="009A7E05">
        <w:rPr>
          <w:rFonts w:cs="Arial"/>
          <w:bCs/>
        </w:rPr>
        <w:t xml:space="preserve">I experienced School A’s love of stories during my teaching practice, as each </w:t>
      </w:r>
      <w:r w:rsidR="00CA090E" w:rsidRPr="009A7E05">
        <w:rPr>
          <w:rFonts w:cs="Arial"/>
          <w:bCs/>
        </w:rPr>
        <w:t>day, every class would read a different story</w:t>
      </w:r>
      <w:r w:rsidR="00A660E6" w:rsidRPr="009A7E05">
        <w:rPr>
          <w:rFonts w:cs="Arial"/>
          <w:bCs/>
        </w:rPr>
        <w:t xml:space="preserve">, in an attempt to encourage all children to enjoy reading and listening to stories. School A </w:t>
      </w:r>
      <w:r w:rsidR="004B50C2" w:rsidRPr="009A7E05">
        <w:rPr>
          <w:rFonts w:cs="Arial"/>
          <w:bCs/>
        </w:rPr>
        <w:t xml:space="preserve">have proven their passion for storytelling by providing 31 </w:t>
      </w:r>
      <w:r w:rsidR="002210A9" w:rsidRPr="009A7E05">
        <w:rPr>
          <w:rFonts w:cs="Arial"/>
          <w:bCs/>
        </w:rPr>
        <w:t>different stories on their website, with a video link to hear a teacher reading each story (</w:t>
      </w:r>
      <w:r w:rsidRPr="009A7E05">
        <w:rPr>
          <w:rFonts w:cs="Arial"/>
          <w:bCs/>
        </w:rPr>
        <w:t xml:space="preserve">Tre </w:t>
      </w:r>
      <w:proofErr w:type="spellStart"/>
      <w:r w:rsidRPr="009A7E05">
        <w:rPr>
          <w:rFonts w:cs="Arial"/>
          <w:bCs/>
        </w:rPr>
        <w:t>Uchaf</w:t>
      </w:r>
      <w:proofErr w:type="spellEnd"/>
      <w:r w:rsidRPr="009A7E05">
        <w:rPr>
          <w:rFonts w:cs="Arial"/>
          <w:bCs/>
        </w:rPr>
        <w:t xml:space="preserve"> Primary School, 2023). </w:t>
      </w:r>
    </w:p>
    <w:p w14:paraId="2CB18CC8" w14:textId="77777777" w:rsidR="007A4FEE" w:rsidRPr="009A7E05" w:rsidRDefault="007A4FEE" w:rsidP="009A7E05">
      <w:pPr>
        <w:pStyle w:val="AssignBody"/>
        <w:jc w:val="both"/>
        <w:rPr>
          <w:rFonts w:cs="Arial"/>
          <w:bCs/>
        </w:rPr>
      </w:pPr>
    </w:p>
    <w:p w14:paraId="737D9CBD" w14:textId="63A0BFBE" w:rsidR="007A4FEE" w:rsidRPr="009A7E05" w:rsidRDefault="007A4FEE" w:rsidP="009A7E05">
      <w:pPr>
        <w:pStyle w:val="AssignBody"/>
        <w:jc w:val="both"/>
        <w:rPr>
          <w:rFonts w:cs="Arial"/>
          <w:bCs/>
        </w:rPr>
      </w:pPr>
      <w:r w:rsidRPr="009A7E05">
        <w:rPr>
          <w:rFonts w:cs="Arial"/>
          <w:bCs/>
        </w:rPr>
        <w:t xml:space="preserve">Due to the passion the school has for storytelling, it is clear that </w:t>
      </w:r>
      <w:r w:rsidR="005D2081" w:rsidRPr="009A7E05">
        <w:rPr>
          <w:rFonts w:cs="Arial"/>
          <w:bCs/>
        </w:rPr>
        <w:t>using the project ‘Special Stories’ is relevant to the school’s philosophy of teaching.</w:t>
      </w:r>
      <w:r w:rsidR="003E23E8" w:rsidRPr="009A7E05">
        <w:rPr>
          <w:rFonts w:cs="Arial"/>
          <w:bCs/>
        </w:rPr>
        <w:t xml:space="preserve"> </w:t>
      </w:r>
      <w:r w:rsidR="006C251D" w:rsidRPr="009A7E05">
        <w:rPr>
          <w:rFonts w:cs="Arial"/>
          <w:bCs/>
        </w:rPr>
        <w:t xml:space="preserve">There is clear evidence that </w:t>
      </w:r>
      <w:r w:rsidR="006C251D" w:rsidRPr="009A7E05">
        <w:rPr>
          <w:rFonts w:cs="Arial"/>
          <w:bCs/>
        </w:rPr>
        <w:lastRenderedPageBreak/>
        <w:t xml:space="preserve">suggests </w:t>
      </w:r>
      <w:r w:rsidR="002E061C" w:rsidRPr="009A7E05">
        <w:rPr>
          <w:rFonts w:cs="Arial"/>
          <w:bCs/>
        </w:rPr>
        <w:t xml:space="preserve">the positive impact storytelling can have on children’s learning as well as their overall wellbeing. </w:t>
      </w:r>
      <w:r w:rsidR="00D215A9" w:rsidRPr="009A7E05">
        <w:rPr>
          <w:rFonts w:cs="Arial"/>
          <w:bCs/>
        </w:rPr>
        <w:t xml:space="preserve">The Department for Education (2016) </w:t>
      </w:r>
      <w:r w:rsidR="00667CC4" w:rsidRPr="009A7E05">
        <w:rPr>
          <w:rFonts w:cs="Arial"/>
          <w:bCs/>
        </w:rPr>
        <w:t xml:space="preserve">provides </w:t>
      </w:r>
      <w:r w:rsidR="0017757A" w:rsidRPr="009A7E05">
        <w:rPr>
          <w:rFonts w:cs="Arial"/>
          <w:bCs/>
        </w:rPr>
        <w:t xml:space="preserve">evidence from a previously conducted study, that illustrates </w:t>
      </w:r>
      <w:r w:rsidR="00552043" w:rsidRPr="009A7E05">
        <w:rPr>
          <w:rFonts w:cs="Arial"/>
          <w:bCs/>
        </w:rPr>
        <w:t xml:space="preserve">how children can positively impact from storytelling. They state that the children </w:t>
      </w:r>
      <w:r w:rsidR="009C0A4E" w:rsidRPr="009A7E05">
        <w:rPr>
          <w:rFonts w:cs="Arial"/>
          <w:bCs/>
        </w:rPr>
        <w:t>gain the opportunity to widen their imagination, encouraging them to become immersed in a story and developing their creativity to enable them to become creative contributors (HWB, 2022).</w:t>
      </w:r>
    </w:p>
    <w:p w14:paraId="09730F72" w14:textId="77777777" w:rsidR="00970B74" w:rsidRPr="009A7E05" w:rsidRDefault="00970B74" w:rsidP="009A7E05">
      <w:pPr>
        <w:pStyle w:val="AssignBody"/>
        <w:jc w:val="both"/>
        <w:rPr>
          <w:rFonts w:cs="Arial"/>
          <w:bCs/>
        </w:rPr>
      </w:pPr>
    </w:p>
    <w:p w14:paraId="6CD8A57E" w14:textId="5E944A39" w:rsidR="00970B74" w:rsidRPr="009A7E05" w:rsidRDefault="00970B74" w:rsidP="009A7E05">
      <w:pPr>
        <w:pStyle w:val="AssignBody"/>
        <w:jc w:val="both"/>
        <w:rPr>
          <w:rFonts w:cs="Arial"/>
          <w:bCs/>
        </w:rPr>
      </w:pPr>
      <w:r w:rsidRPr="009A7E05">
        <w:rPr>
          <w:rFonts w:cs="Arial"/>
          <w:bCs/>
        </w:rPr>
        <w:t xml:space="preserve">Moreover, the Department for Education (2016) continues by </w:t>
      </w:r>
      <w:r w:rsidR="00075288" w:rsidRPr="009A7E05">
        <w:rPr>
          <w:rFonts w:cs="Arial"/>
          <w:bCs/>
        </w:rPr>
        <w:t xml:space="preserve">suggesting the wider impact storytelling can have on all children, regardless of their background. </w:t>
      </w:r>
      <w:r w:rsidR="00B07577" w:rsidRPr="009A7E05">
        <w:rPr>
          <w:rFonts w:cs="Arial"/>
          <w:bCs/>
        </w:rPr>
        <w:t xml:space="preserve">It is thought that encouraging children to read and listen to stories, </w:t>
      </w:r>
      <w:r w:rsidR="00A174AC" w:rsidRPr="009A7E05">
        <w:rPr>
          <w:rFonts w:cs="Arial"/>
          <w:bCs/>
        </w:rPr>
        <w:t>provides them with</w:t>
      </w:r>
      <w:r w:rsidR="00647F1C" w:rsidRPr="009A7E05">
        <w:rPr>
          <w:rFonts w:cs="Arial"/>
          <w:bCs/>
        </w:rPr>
        <w:t xml:space="preserve"> a greater advantage than children whose parents have a degree.</w:t>
      </w:r>
      <w:r w:rsidR="00C967DB" w:rsidRPr="009A7E05">
        <w:rPr>
          <w:rFonts w:cs="Arial"/>
          <w:bCs/>
        </w:rPr>
        <w:t xml:space="preserve"> </w:t>
      </w:r>
      <w:r w:rsidR="00C967DB" w:rsidRPr="009A7E05">
        <w:rPr>
          <w:rFonts w:cs="Arial"/>
          <w:bCs/>
        </w:rPr>
        <w:t>It is important to recognise this fact as 26.1% of School A’s children are eligible</w:t>
      </w:r>
      <w:r w:rsidR="001C6034" w:rsidRPr="009A7E05">
        <w:rPr>
          <w:rFonts w:cs="Arial"/>
          <w:bCs/>
        </w:rPr>
        <w:t xml:space="preserve"> for</w:t>
      </w:r>
      <w:r w:rsidR="00C967DB" w:rsidRPr="009A7E05">
        <w:rPr>
          <w:rFonts w:cs="Arial"/>
          <w:bCs/>
        </w:rPr>
        <w:t xml:space="preserve"> free school meals, which suggests they come from a deprived background</w:t>
      </w:r>
      <w:r w:rsidR="009D123B" w:rsidRPr="009A7E05">
        <w:rPr>
          <w:rFonts w:cs="Arial"/>
          <w:bCs/>
        </w:rPr>
        <w:t xml:space="preserve"> </w:t>
      </w:r>
      <w:r w:rsidR="00BF7813" w:rsidRPr="009A7E05">
        <w:rPr>
          <w:rFonts w:cs="Arial"/>
          <w:bCs/>
        </w:rPr>
        <w:t>(My Local School, 2022)</w:t>
      </w:r>
      <w:r w:rsidR="00C967DB" w:rsidRPr="009A7E05">
        <w:rPr>
          <w:rFonts w:cs="Arial"/>
          <w:bCs/>
        </w:rPr>
        <w:t>.</w:t>
      </w:r>
      <w:r w:rsidR="00BF7813" w:rsidRPr="009A7E05">
        <w:rPr>
          <w:rFonts w:cs="Arial"/>
          <w:bCs/>
        </w:rPr>
        <w:t xml:space="preserve"> </w:t>
      </w:r>
      <w:r w:rsidR="00647F1C" w:rsidRPr="009A7E05">
        <w:rPr>
          <w:rFonts w:cs="Arial"/>
          <w:bCs/>
        </w:rPr>
        <w:t>Th</w:t>
      </w:r>
      <w:r w:rsidR="009D123B" w:rsidRPr="009A7E05">
        <w:rPr>
          <w:rFonts w:cs="Arial"/>
          <w:bCs/>
        </w:rPr>
        <w:t xml:space="preserve">e point raised by the Department for Education demonstrates </w:t>
      </w:r>
      <w:r w:rsidR="00647F1C" w:rsidRPr="009A7E05">
        <w:rPr>
          <w:rFonts w:cs="Arial"/>
          <w:bCs/>
        </w:rPr>
        <w:t xml:space="preserve">that </w:t>
      </w:r>
      <w:r w:rsidR="003A6914" w:rsidRPr="009A7E05">
        <w:rPr>
          <w:rFonts w:cs="Arial"/>
          <w:bCs/>
        </w:rPr>
        <w:t xml:space="preserve">the social and economic background of the children have no correlation on </w:t>
      </w:r>
      <w:r w:rsidR="007B0057" w:rsidRPr="009A7E05">
        <w:rPr>
          <w:rFonts w:cs="Arial"/>
          <w:bCs/>
        </w:rPr>
        <w:t>whether they can succeed in their life</w:t>
      </w:r>
      <w:r w:rsidR="009D123B" w:rsidRPr="009A7E05">
        <w:rPr>
          <w:rFonts w:cs="Arial"/>
          <w:bCs/>
        </w:rPr>
        <w:t xml:space="preserve">, if they undertake storytelling activities. </w:t>
      </w:r>
    </w:p>
    <w:p w14:paraId="5A06DAF3" w14:textId="77777777" w:rsidR="008361E5" w:rsidRPr="009A7E05" w:rsidRDefault="008361E5" w:rsidP="009A7E05">
      <w:pPr>
        <w:pStyle w:val="AssignBody"/>
        <w:jc w:val="both"/>
        <w:rPr>
          <w:rFonts w:cs="Arial"/>
          <w:bCs/>
        </w:rPr>
      </w:pPr>
    </w:p>
    <w:p w14:paraId="3447A1B2" w14:textId="364BE01C" w:rsidR="008361E5" w:rsidRPr="009A7E05" w:rsidRDefault="001667BB" w:rsidP="009A7E05">
      <w:pPr>
        <w:pStyle w:val="AssignBody"/>
        <w:jc w:val="both"/>
        <w:rPr>
          <w:rFonts w:cs="Arial"/>
          <w:bCs/>
        </w:rPr>
      </w:pPr>
      <w:r w:rsidRPr="009A7E05">
        <w:rPr>
          <w:rFonts w:cs="Arial"/>
          <w:bCs/>
        </w:rPr>
        <w:t xml:space="preserve">Zabel (1991) believes that storytelling should be one of the main focuses </w:t>
      </w:r>
      <w:r w:rsidR="00E47FAA" w:rsidRPr="009A7E05">
        <w:rPr>
          <w:rFonts w:cs="Arial"/>
          <w:bCs/>
        </w:rPr>
        <w:t>of the teacher in each classroom</w:t>
      </w:r>
      <w:r w:rsidR="00A35607" w:rsidRPr="009A7E05">
        <w:rPr>
          <w:rFonts w:cs="Arial"/>
          <w:bCs/>
        </w:rPr>
        <w:t xml:space="preserve">, as storytelling allows for the children to develop their language skills in addition to gaining confidence in </w:t>
      </w:r>
      <w:r w:rsidR="006F2DE9" w:rsidRPr="009A7E05">
        <w:rPr>
          <w:rFonts w:cs="Arial"/>
          <w:bCs/>
        </w:rPr>
        <w:t xml:space="preserve">speaking aloud for others to hear. </w:t>
      </w:r>
      <w:r w:rsidR="004C6C15" w:rsidRPr="009A7E05">
        <w:rPr>
          <w:rFonts w:cs="Arial"/>
          <w:bCs/>
        </w:rPr>
        <w:t xml:space="preserve">In addition, </w:t>
      </w:r>
      <w:r w:rsidR="00634736" w:rsidRPr="009A7E05">
        <w:rPr>
          <w:rFonts w:cs="Arial"/>
          <w:bCs/>
        </w:rPr>
        <w:t xml:space="preserve">Aina (1999) </w:t>
      </w:r>
      <w:r w:rsidR="005B08D8" w:rsidRPr="009A7E05">
        <w:rPr>
          <w:rFonts w:cs="Arial"/>
          <w:bCs/>
        </w:rPr>
        <w:t xml:space="preserve">stated that storytelling encourages children to become life-long learners and improved readers throughout their education. </w:t>
      </w:r>
      <w:r w:rsidR="00143993" w:rsidRPr="009A7E05">
        <w:rPr>
          <w:rFonts w:cs="Arial"/>
          <w:bCs/>
        </w:rPr>
        <w:t xml:space="preserve">This viewpoint by Aina recognises one of the four purposes of the curriculum, </w:t>
      </w:r>
      <w:r w:rsidR="00F21A30" w:rsidRPr="009A7E05">
        <w:rPr>
          <w:rFonts w:cs="Arial"/>
          <w:bCs/>
        </w:rPr>
        <w:t xml:space="preserve">to encourage children to become ambitious and capable learners who can continue to learn throughout their lives (HWB, 2022). Recognising </w:t>
      </w:r>
      <w:r w:rsidR="005F4256" w:rsidRPr="009A7E05">
        <w:rPr>
          <w:rFonts w:cs="Arial"/>
          <w:bCs/>
        </w:rPr>
        <w:t xml:space="preserve">the links between the aims of School A and the </w:t>
      </w:r>
      <w:r w:rsidR="0014093B" w:rsidRPr="009A7E05">
        <w:rPr>
          <w:rFonts w:cs="Arial"/>
          <w:bCs/>
        </w:rPr>
        <w:t>benefits</w:t>
      </w:r>
      <w:r w:rsidR="005F4256" w:rsidRPr="009A7E05">
        <w:rPr>
          <w:rFonts w:cs="Arial"/>
          <w:bCs/>
        </w:rPr>
        <w:t xml:space="preserve"> of storytelling is a key reason why this project was chosen, as it ensures to meet the needs of the school and the learners together. </w:t>
      </w:r>
    </w:p>
    <w:p w14:paraId="3E7ADAF1" w14:textId="77777777" w:rsidR="0014093B" w:rsidRPr="009A7E05" w:rsidRDefault="0014093B" w:rsidP="009A7E05">
      <w:pPr>
        <w:pStyle w:val="AssignBody"/>
        <w:jc w:val="both"/>
        <w:rPr>
          <w:rFonts w:cs="Arial"/>
          <w:bCs/>
        </w:rPr>
      </w:pPr>
    </w:p>
    <w:p w14:paraId="28D9C8C9" w14:textId="2FD6A804" w:rsidR="0014093B" w:rsidRPr="009A7E05" w:rsidRDefault="0014093B" w:rsidP="009A7E05">
      <w:pPr>
        <w:pStyle w:val="AssignBody"/>
        <w:jc w:val="both"/>
        <w:rPr>
          <w:rFonts w:cs="Arial"/>
          <w:bCs/>
        </w:rPr>
      </w:pPr>
      <w:r w:rsidRPr="009A7E05">
        <w:rPr>
          <w:rFonts w:cs="Arial"/>
          <w:bCs/>
        </w:rPr>
        <w:t xml:space="preserve">As previously mentioned, the </w:t>
      </w:r>
      <w:r w:rsidR="002B245D" w:rsidRPr="009A7E05">
        <w:rPr>
          <w:rFonts w:cs="Arial"/>
          <w:bCs/>
        </w:rPr>
        <w:t>Y</w:t>
      </w:r>
      <w:r w:rsidRPr="009A7E05">
        <w:rPr>
          <w:rFonts w:cs="Arial"/>
          <w:bCs/>
        </w:rPr>
        <w:t xml:space="preserve">ear 5 </w:t>
      </w:r>
      <w:r w:rsidR="005868DF" w:rsidRPr="009A7E05">
        <w:rPr>
          <w:rFonts w:cs="Arial"/>
          <w:bCs/>
        </w:rPr>
        <w:t xml:space="preserve">children will attend the retirement home on one morning each week to read to and with the residents. </w:t>
      </w:r>
      <w:r w:rsidR="002206F2" w:rsidRPr="009A7E05">
        <w:rPr>
          <w:rFonts w:cs="Arial"/>
          <w:bCs/>
        </w:rPr>
        <w:t>A focus of ensuring that this project could be implemented in the school was keeping the costs to a minimum</w:t>
      </w:r>
      <w:r w:rsidR="003E546B" w:rsidRPr="009A7E05">
        <w:rPr>
          <w:rFonts w:cs="Arial"/>
          <w:bCs/>
        </w:rPr>
        <w:t>, therefore ensuring the school could afford the project in their budget. In regard to this, the retirement home is a</w:t>
      </w:r>
      <w:r w:rsidR="00202CDE" w:rsidRPr="009A7E05">
        <w:rPr>
          <w:rFonts w:cs="Arial"/>
          <w:bCs/>
        </w:rPr>
        <w:t xml:space="preserve"> 12 minute walk from the school</w:t>
      </w:r>
      <w:r w:rsidR="00D3670D" w:rsidRPr="009A7E05">
        <w:rPr>
          <w:rFonts w:cs="Arial"/>
          <w:bCs/>
        </w:rPr>
        <w:t xml:space="preserve">, with wide pavements the entire way. As a result, there is no need to hire a minibus to and from the school each week as the children </w:t>
      </w:r>
      <w:r w:rsidR="00000E7D" w:rsidRPr="009A7E05">
        <w:rPr>
          <w:rFonts w:cs="Arial"/>
          <w:bCs/>
        </w:rPr>
        <w:t xml:space="preserve">can walk back and forth safely. In addition, a risk assessment would be carried out before implementing </w:t>
      </w:r>
      <w:r w:rsidR="007A7525" w:rsidRPr="009A7E05">
        <w:rPr>
          <w:rFonts w:cs="Arial"/>
          <w:bCs/>
        </w:rPr>
        <w:t xml:space="preserve">the project to ensure the overall safety of each child. There is a requirement that each child in the school brings a coat on wet days, but failing this, the school have a supply of spare </w:t>
      </w:r>
      <w:r w:rsidR="00A02371" w:rsidRPr="009A7E05">
        <w:rPr>
          <w:rFonts w:cs="Arial"/>
          <w:bCs/>
        </w:rPr>
        <w:t>raincoats</w:t>
      </w:r>
      <w:r w:rsidR="007A7525" w:rsidRPr="009A7E05">
        <w:rPr>
          <w:rFonts w:cs="Arial"/>
          <w:bCs/>
        </w:rPr>
        <w:t xml:space="preserve"> if there is poor weather on the </w:t>
      </w:r>
      <w:r w:rsidR="00A02371" w:rsidRPr="009A7E05">
        <w:rPr>
          <w:rFonts w:cs="Arial"/>
          <w:bCs/>
        </w:rPr>
        <w:t>day. Additionally, the school have a stock of hi-vis coats for the children to wear, to maintain a high level of safety throughout the entire walk.</w:t>
      </w:r>
      <w:r w:rsidR="00344586" w:rsidRPr="009A7E05">
        <w:rPr>
          <w:rFonts w:cs="Arial"/>
          <w:bCs/>
        </w:rPr>
        <w:t xml:space="preserve"> Allowing </w:t>
      </w:r>
      <w:r w:rsidR="007B0D9A" w:rsidRPr="009A7E05">
        <w:rPr>
          <w:rFonts w:cs="Arial"/>
          <w:bCs/>
        </w:rPr>
        <w:t xml:space="preserve">children to take </w:t>
      </w:r>
      <w:r w:rsidR="007B0D9A" w:rsidRPr="009A7E05">
        <w:rPr>
          <w:rFonts w:cs="Arial"/>
          <w:bCs/>
        </w:rPr>
        <w:lastRenderedPageBreak/>
        <w:t>part in walking to and from the retirement home with encourage them to become healthy, confident individuals</w:t>
      </w:r>
      <w:r w:rsidR="006D2678" w:rsidRPr="009A7E05">
        <w:rPr>
          <w:rFonts w:cs="Arial"/>
          <w:bCs/>
        </w:rPr>
        <w:t xml:space="preserve"> by taking part in physical activity and </w:t>
      </w:r>
      <w:r w:rsidR="004A2B3D" w:rsidRPr="009A7E05">
        <w:rPr>
          <w:rFonts w:cs="Arial"/>
          <w:bCs/>
        </w:rPr>
        <w:t xml:space="preserve">being safe from danger (HWB, 2022). </w:t>
      </w:r>
    </w:p>
    <w:p w14:paraId="0D32DCBC" w14:textId="77777777" w:rsidR="007B0D9A" w:rsidRPr="009A7E05" w:rsidRDefault="007B0D9A" w:rsidP="009A7E05">
      <w:pPr>
        <w:pStyle w:val="AssignBody"/>
        <w:jc w:val="both"/>
        <w:rPr>
          <w:rFonts w:cs="Arial"/>
          <w:bCs/>
        </w:rPr>
      </w:pPr>
    </w:p>
    <w:p w14:paraId="58FF273A" w14:textId="4F4B61AB" w:rsidR="00E80883" w:rsidRPr="009A7E05" w:rsidRDefault="00E80883" w:rsidP="009A7E05">
      <w:pPr>
        <w:pStyle w:val="AssignBody"/>
        <w:jc w:val="both"/>
        <w:rPr>
          <w:rFonts w:cs="Arial"/>
          <w:bCs/>
        </w:rPr>
      </w:pPr>
      <w:r w:rsidRPr="009A7E05">
        <w:rPr>
          <w:rFonts w:cs="Arial"/>
          <w:bCs/>
        </w:rPr>
        <w:t xml:space="preserve">Furthermore, </w:t>
      </w:r>
      <w:r w:rsidR="00977D58" w:rsidRPr="009A7E05">
        <w:rPr>
          <w:rFonts w:cs="Arial"/>
          <w:bCs/>
        </w:rPr>
        <w:t>there are 24 children in the class</w:t>
      </w:r>
      <w:r w:rsidR="00655E59" w:rsidRPr="009A7E05">
        <w:rPr>
          <w:rFonts w:cs="Arial"/>
          <w:bCs/>
        </w:rPr>
        <w:t xml:space="preserve">, resulting in the need for 2 adults to ensure that the correct ratios are maintained (National Education Union, </w:t>
      </w:r>
      <w:r w:rsidR="0094058B" w:rsidRPr="009A7E05">
        <w:rPr>
          <w:rFonts w:cs="Arial"/>
          <w:bCs/>
        </w:rPr>
        <w:t>2020).</w:t>
      </w:r>
      <w:r w:rsidR="00BC2CF9" w:rsidRPr="009A7E05">
        <w:rPr>
          <w:rFonts w:cs="Arial"/>
          <w:bCs/>
        </w:rPr>
        <w:t xml:space="preserve"> As a result, </w:t>
      </w:r>
      <w:r w:rsidR="0080413C" w:rsidRPr="009A7E05">
        <w:rPr>
          <w:rFonts w:cs="Arial"/>
          <w:bCs/>
        </w:rPr>
        <w:t xml:space="preserve">only the class teacher and the class teaching assistant need to </w:t>
      </w:r>
      <w:r w:rsidR="005F1838" w:rsidRPr="009A7E05">
        <w:rPr>
          <w:rFonts w:cs="Arial"/>
          <w:bCs/>
        </w:rPr>
        <w:t xml:space="preserve">supervise the children during this project. This is a positive to implementing the project as there is no need to </w:t>
      </w:r>
      <w:r w:rsidR="002B245D" w:rsidRPr="009A7E05">
        <w:rPr>
          <w:rFonts w:cs="Arial"/>
          <w:bCs/>
        </w:rPr>
        <w:t xml:space="preserve">request support from any other member of staff in the school, only the staff already involved in the Year 5 class. </w:t>
      </w:r>
    </w:p>
    <w:p w14:paraId="0E35B664" w14:textId="77777777" w:rsidR="006C0EFE" w:rsidRPr="009A7E05" w:rsidRDefault="006C0EFE" w:rsidP="009A7E05">
      <w:pPr>
        <w:pStyle w:val="AssignBody"/>
        <w:jc w:val="both"/>
        <w:rPr>
          <w:rFonts w:cs="Arial"/>
          <w:bCs/>
        </w:rPr>
      </w:pPr>
    </w:p>
    <w:p w14:paraId="29EC2771" w14:textId="0DA1AB26" w:rsidR="006C0EFE" w:rsidRPr="009A7E05" w:rsidRDefault="006C0EFE" w:rsidP="009A7E05">
      <w:pPr>
        <w:pStyle w:val="AssignBody"/>
        <w:jc w:val="both"/>
        <w:rPr>
          <w:rFonts w:cs="Arial"/>
          <w:bCs/>
        </w:rPr>
      </w:pPr>
      <w:r w:rsidRPr="009A7E05">
        <w:rPr>
          <w:rFonts w:cs="Arial"/>
          <w:bCs/>
        </w:rPr>
        <w:t xml:space="preserve">Although there have been a number of </w:t>
      </w:r>
      <w:r w:rsidR="00211EE2" w:rsidRPr="009A7E05">
        <w:rPr>
          <w:rFonts w:cs="Arial"/>
          <w:bCs/>
        </w:rPr>
        <w:t xml:space="preserve">opinions and studies that illustrate the positive impact that intergenerational activities have on both the children and the elderly, </w:t>
      </w:r>
      <w:r w:rsidR="001015B8" w:rsidRPr="009A7E05">
        <w:rPr>
          <w:rFonts w:cs="Arial"/>
          <w:bCs/>
        </w:rPr>
        <w:t xml:space="preserve">we must conduct research to establish what impact Secret Stories </w:t>
      </w:r>
      <w:r w:rsidR="00137B7A" w:rsidRPr="009A7E05">
        <w:rPr>
          <w:rFonts w:cs="Arial"/>
          <w:bCs/>
        </w:rPr>
        <w:t xml:space="preserve">will have. </w:t>
      </w:r>
      <w:r w:rsidR="005D6207" w:rsidRPr="009A7E05">
        <w:rPr>
          <w:rFonts w:cs="Arial"/>
          <w:bCs/>
        </w:rPr>
        <w:t xml:space="preserve">A suggestion for measuring the impact of the project is to introduce journalling to both parties. Once the child and </w:t>
      </w:r>
      <w:r w:rsidR="00786FBF" w:rsidRPr="009A7E05">
        <w:rPr>
          <w:rFonts w:cs="Arial"/>
          <w:bCs/>
        </w:rPr>
        <w:t xml:space="preserve">their designated resident have completed a story, they must write in their joint journal about the story. This would entail them giving a detailed explanation of what happened in the story, how they felt when they read the story </w:t>
      </w:r>
      <w:r w:rsidR="00C23096" w:rsidRPr="009A7E05">
        <w:rPr>
          <w:rFonts w:cs="Arial"/>
          <w:bCs/>
        </w:rPr>
        <w:t xml:space="preserve">and if they enjoyed it. Both the child and the resident would have an opportunity to write their viewpoints, and then engage in a discussion if they have separate views. Not only does this </w:t>
      </w:r>
      <w:r w:rsidR="00AA2AC4" w:rsidRPr="009A7E05">
        <w:rPr>
          <w:rFonts w:cs="Arial"/>
          <w:bCs/>
        </w:rPr>
        <w:t xml:space="preserve">allow them both to </w:t>
      </w:r>
      <w:r w:rsidR="00F32AAC" w:rsidRPr="009A7E05">
        <w:rPr>
          <w:rFonts w:cs="Arial"/>
          <w:bCs/>
        </w:rPr>
        <w:t xml:space="preserve">express their views and communicate with one another, but </w:t>
      </w:r>
      <w:r w:rsidR="007E267C" w:rsidRPr="009A7E05">
        <w:rPr>
          <w:rFonts w:cs="Arial"/>
          <w:bCs/>
        </w:rPr>
        <w:t>it specifically allows the child to learn how to have a healthy debate, and to give their opinion without any negative consequences (</w:t>
      </w:r>
      <w:proofErr w:type="spellStart"/>
      <w:r w:rsidR="00BD6C7F" w:rsidRPr="009A7E05">
        <w:rPr>
          <w:rFonts w:cs="Arial"/>
          <w:bCs/>
        </w:rPr>
        <w:t>Albonesi</w:t>
      </w:r>
      <w:proofErr w:type="spellEnd"/>
      <w:r w:rsidR="00BD6C7F" w:rsidRPr="009A7E05">
        <w:rPr>
          <w:rFonts w:cs="Arial"/>
          <w:bCs/>
        </w:rPr>
        <w:t>, 2007).</w:t>
      </w:r>
    </w:p>
    <w:p w14:paraId="003C6238" w14:textId="77777777" w:rsidR="000C4CA3" w:rsidRPr="009A7E05" w:rsidRDefault="000C4CA3" w:rsidP="009A7E05">
      <w:pPr>
        <w:pStyle w:val="AssignBody"/>
        <w:jc w:val="both"/>
        <w:rPr>
          <w:rFonts w:cs="Arial"/>
          <w:bCs/>
        </w:rPr>
      </w:pPr>
    </w:p>
    <w:p w14:paraId="736A6953" w14:textId="483C80C9" w:rsidR="000C4CA3" w:rsidRPr="009A7E05" w:rsidRDefault="000C4CA3" w:rsidP="009A7E05">
      <w:pPr>
        <w:pStyle w:val="AssignBody"/>
        <w:jc w:val="both"/>
        <w:rPr>
          <w:rFonts w:cs="Arial"/>
          <w:bCs/>
        </w:rPr>
      </w:pPr>
      <w:r w:rsidRPr="009A7E05">
        <w:rPr>
          <w:rFonts w:cs="Arial"/>
          <w:bCs/>
        </w:rPr>
        <w:t xml:space="preserve">In addition, the above strategy </w:t>
      </w:r>
      <w:r w:rsidR="005E3C97" w:rsidRPr="009A7E05">
        <w:rPr>
          <w:rFonts w:cs="Arial"/>
          <w:bCs/>
        </w:rPr>
        <w:t xml:space="preserve">allows the children to meet progression step 2 and potentially move onto progression step 3 for the LLC </w:t>
      </w:r>
      <w:proofErr w:type="spellStart"/>
      <w:r w:rsidR="005E3C97" w:rsidRPr="009A7E05">
        <w:rPr>
          <w:rFonts w:cs="Arial"/>
          <w:bCs/>
        </w:rPr>
        <w:t>AoLE</w:t>
      </w:r>
      <w:proofErr w:type="spellEnd"/>
      <w:r w:rsidR="005E3C97" w:rsidRPr="009A7E05">
        <w:rPr>
          <w:rFonts w:cs="Arial"/>
          <w:bCs/>
        </w:rPr>
        <w:t xml:space="preserve">, as they are learning to </w:t>
      </w:r>
      <w:r w:rsidR="009B27BB" w:rsidRPr="009A7E05">
        <w:rPr>
          <w:rFonts w:cs="Arial"/>
          <w:bCs/>
        </w:rPr>
        <w:t xml:space="preserve">communicate their opinions on the story, and explain why they have come to this decision (HWB, 2022). </w:t>
      </w:r>
      <w:r w:rsidR="00622E75" w:rsidRPr="009A7E05">
        <w:rPr>
          <w:rFonts w:cs="Arial"/>
          <w:bCs/>
        </w:rPr>
        <w:t>Not only will this ensure</w:t>
      </w:r>
      <w:r w:rsidR="0023208B" w:rsidRPr="009A7E05">
        <w:rPr>
          <w:rFonts w:cs="Arial"/>
          <w:bCs/>
        </w:rPr>
        <w:t xml:space="preserve"> they</w:t>
      </w:r>
      <w:r w:rsidR="00E01171" w:rsidRPr="009A7E05">
        <w:rPr>
          <w:rFonts w:cs="Arial"/>
          <w:bCs/>
        </w:rPr>
        <w:t xml:space="preserve"> progress in the specific </w:t>
      </w:r>
      <w:proofErr w:type="spellStart"/>
      <w:r w:rsidR="00E01171" w:rsidRPr="009A7E05">
        <w:rPr>
          <w:rFonts w:cs="Arial"/>
          <w:bCs/>
        </w:rPr>
        <w:t>AoLE</w:t>
      </w:r>
      <w:proofErr w:type="spellEnd"/>
      <w:r w:rsidR="00E01171" w:rsidRPr="009A7E05">
        <w:rPr>
          <w:rFonts w:cs="Arial"/>
          <w:bCs/>
        </w:rPr>
        <w:t>, the</w:t>
      </w:r>
      <w:r w:rsidR="0023208B" w:rsidRPr="009A7E05">
        <w:rPr>
          <w:rFonts w:cs="Arial"/>
          <w:bCs/>
        </w:rPr>
        <w:t xml:space="preserve"> children </w:t>
      </w:r>
      <w:r w:rsidR="006D76A3" w:rsidRPr="009A7E05">
        <w:rPr>
          <w:rFonts w:cs="Arial"/>
          <w:bCs/>
        </w:rPr>
        <w:t xml:space="preserve">will also learn to become ambitious and capable learners by </w:t>
      </w:r>
      <w:r w:rsidR="00930813" w:rsidRPr="009A7E05">
        <w:rPr>
          <w:rFonts w:cs="Arial"/>
          <w:bCs/>
        </w:rPr>
        <w:t>thoroughly explaining their ideas and the concepts they have learnt about in their story (HWB, 2022).</w:t>
      </w:r>
    </w:p>
    <w:p w14:paraId="6D79AB24" w14:textId="77777777" w:rsidR="00413203" w:rsidRPr="009A7E05" w:rsidRDefault="00413203" w:rsidP="009A7E05">
      <w:pPr>
        <w:pStyle w:val="AssignBody"/>
        <w:jc w:val="both"/>
        <w:rPr>
          <w:rFonts w:cs="Arial"/>
          <w:bCs/>
        </w:rPr>
      </w:pPr>
    </w:p>
    <w:p w14:paraId="04ECF98D" w14:textId="1BE77210" w:rsidR="00413203" w:rsidRPr="009A7E05" w:rsidRDefault="00C71E97" w:rsidP="009A7E05">
      <w:pPr>
        <w:pStyle w:val="AssignBody"/>
        <w:jc w:val="both"/>
        <w:rPr>
          <w:rFonts w:cs="Arial"/>
          <w:bCs/>
        </w:rPr>
      </w:pPr>
      <w:r w:rsidRPr="009A7E05">
        <w:rPr>
          <w:rFonts w:cs="Arial"/>
          <w:bCs/>
        </w:rPr>
        <w:t xml:space="preserve">In order to </w:t>
      </w:r>
      <w:r w:rsidR="004D2CA0" w:rsidRPr="009A7E05">
        <w:rPr>
          <w:rFonts w:cs="Arial"/>
          <w:bCs/>
        </w:rPr>
        <w:t xml:space="preserve">recognise the impact Special Stories has had on the residents, a questionnaire may be handed to </w:t>
      </w:r>
      <w:r w:rsidR="0062573B" w:rsidRPr="009A7E05">
        <w:rPr>
          <w:rFonts w:cs="Arial"/>
          <w:bCs/>
        </w:rPr>
        <w:t>the residents, at the end of Year 5’s school year,</w:t>
      </w:r>
      <w:r w:rsidR="004D2CA0" w:rsidRPr="009A7E05">
        <w:rPr>
          <w:rFonts w:cs="Arial"/>
          <w:bCs/>
        </w:rPr>
        <w:t xml:space="preserve"> where they will have a mixture of closed and open questions to provide them the freedom of answering freely. This was decided due to </w:t>
      </w:r>
      <w:proofErr w:type="spellStart"/>
      <w:r w:rsidR="004D2CA0" w:rsidRPr="009A7E05">
        <w:rPr>
          <w:rFonts w:cs="Arial"/>
          <w:bCs/>
        </w:rPr>
        <w:t>Mcleod</w:t>
      </w:r>
      <w:proofErr w:type="spellEnd"/>
      <w:r w:rsidR="004D2CA0" w:rsidRPr="009A7E05">
        <w:rPr>
          <w:rFonts w:cs="Arial"/>
          <w:bCs/>
        </w:rPr>
        <w:t xml:space="preserve"> (2023) suggesting that closed questions alone can lack necessary detail, with open questions alone becoming time-consuming in collecting and analysing the data. </w:t>
      </w:r>
      <w:r w:rsidR="0062573B" w:rsidRPr="009A7E05">
        <w:rPr>
          <w:rFonts w:cs="Arial"/>
          <w:bCs/>
        </w:rPr>
        <w:t xml:space="preserve">In agreement </w:t>
      </w:r>
      <w:r w:rsidR="0047203F" w:rsidRPr="009A7E05">
        <w:rPr>
          <w:rFonts w:cs="Arial"/>
          <w:bCs/>
        </w:rPr>
        <w:t>with</w:t>
      </w:r>
      <w:r w:rsidR="0062573B" w:rsidRPr="009A7E05">
        <w:rPr>
          <w:rFonts w:cs="Arial"/>
          <w:bCs/>
        </w:rPr>
        <w:t xml:space="preserve"> </w:t>
      </w:r>
      <w:r w:rsidR="0047203F" w:rsidRPr="009A7E05">
        <w:rPr>
          <w:rFonts w:cs="Arial"/>
          <w:bCs/>
        </w:rPr>
        <w:t>the possible limitations of using questionnaires</w:t>
      </w:r>
      <w:r w:rsidR="0062573B" w:rsidRPr="009A7E05">
        <w:rPr>
          <w:rFonts w:cs="Arial"/>
          <w:bCs/>
        </w:rPr>
        <w:t xml:space="preserve"> is </w:t>
      </w:r>
      <w:proofErr w:type="spellStart"/>
      <w:r w:rsidR="00147795" w:rsidRPr="009A7E05">
        <w:rPr>
          <w:rFonts w:cs="Arial"/>
          <w:bCs/>
        </w:rPr>
        <w:t>Beiske</w:t>
      </w:r>
      <w:proofErr w:type="spellEnd"/>
      <w:r w:rsidR="00147795" w:rsidRPr="009A7E05">
        <w:rPr>
          <w:rFonts w:cs="Arial"/>
          <w:bCs/>
        </w:rPr>
        <w:t xml:space="preserve"> (2002)</w:t>
      </w:r>
      <w:r w:rsidR="0047203F" w:rsidRPr="009A7E05">
        <w:rPr>
          <w:rFonts w:cs="Arial"/>
          <w:bCs/>
        </w:rPr>
        <w:t>,</w:t>
      </w:r>
      <w:r w:rsidR="00147795" w:rsidRPr="009A7E05">
        <w:rPr>
          <w:rFonts w:cs="Arial"/>
          <w:bCs/>
        </w:rPr>
        <w:t xml:space="preserve"> </w:t>
      </w:r>
      <w:r w:rsidR="00505111" w:rsidRPr="009A7E05">
        <w:rPr>
          <w:rFonts w:cs="Arial"/>
          <w:bCs/>
        </w:rPr>
        <w:t xml:space="preserve">as he states </w:t>
      </w:r>
      <w:r w:rsidR="0047203F" w:rsidRPr="009A7E05">
        <w:rPr>
          <w:rFonts w:cs="Arial"/>
          <w:bCs/>
        </w:rPr>
        <w:t xml:space="preserve">that </w:t>
      </w:r>
      <w:r w:rsidR="00753CFA" w:rsidRPr="009A7E05">
        <w:rPr>
          <w:rFonts w:cs="Arial"/>
          <w:bCs/>
        </w:rPr>
        <w:t xml:space="preserve">there is often a low response rate from the participants. However, we will be administering the questionnaires on the last day of conducting the project and we will wait until </w:t>
      </w:r>
      <w:r w:rsidR="00753CFA" w:rsidRPr="009A7E05">
        <w:rPr>
          <w:rFonts w:cs="Arial"/>
          <w:bCs/>
        </w:rPr>
        <w:lastRenderedPageBreak/>
        <w:t>all questionnaires are completed before leaving to walk back to the school. This will ensure that all questionnaires are answered and any questions the residents may have can be cleared.</w:t>
      </w:r>
    </w:p>
    <w:p w14:paraId="0600DEF8" w14:textId="77777777" w:rsidR="00753CFA" w:rsidRPr="009A7E05" w:rsidRDefault="00753CFA" w:rsidP="009A7E05">
      <w:pPr>
        <w:pStyle w:val="AssignBody"/>
        <w:jc w:val="both"/>
        <w:rPr>
          <w:rFonts w:cs="Arial"/>
          <w:bCs/>
        </w:rPr>
      </w:pPr>
    </w:p>
    <w:p w14:paraId="7E5630ED" w14:textId="2EC69E6F" w:rsidR="00C514FD" w:rsidRPr="009A7E05" w:rsidRDefault="0079298F" w:rsidP="009A7E05">
      <w:pPr>
        <w:pStyle w:val="AssignBody"/>
        <w:jc w:val="both"/>
        <w:rPr>
          <w:rFonts w:cs="Arial"/>
          <w:bCs/>
        </w:rPr>
      </w:pPr>
      <w:r w:rsidRPr="009A7E05">
        <w:rPr>
          <w:rFonts w:cs="Arial"/>
          <w:bCs/>
        </w:rPr>
        <w:t xml:space="preserve">The purpose of establishing </w:t>
      </w:r>
      <w:r w:rsidR="004422B9" w:rsidRPr="009A7E05">
        <w:rPr>
          <w:rFonts w:cs="Arial"/>
          <w:bCs/>
        </w:rPr>
        <w:t xml:space="preserve">the impact the </w:t>
      </w:r>
      <w:r w:rsidR="00B64D0C" w:rsidRPr="009A7E05">
        <w:rPr>
          <w:rFonts w:cs="Arial"/>
          <w:bCs/>
        </w:rPr>
        <w:t xml:space="preserve">project has on the residents is </w:t>
      </w:r>
      <w:r w:rsidR="002835D4" w:rsidRPr="009A7E05">
        <w:rPr>
          <w:rFonts w:cs="Arial"/>
          <w:bCs/>
        </w:rPr>
        <w:t>to ensure that their wellbeing is having a positive outcome. As previously stated</w:t>
      </w:r>
      <w:r w:rsidR="00B569A2" w:rsidRPr="009A7E05">
        <w:rPr>
          <w:rFonts w:cs="Arial"/>
          <w:bCs/>
        </w:rPr>
        <w:t xml:space="preserve"> by</w:t>
      </w:r>
      <w:r w:rsidR="002835D4" w:rsidRPr="009A7E05">
        <w:rPr>
          <w:rFonts w:cs="Arial"/>
          <w:bCs/>
        </w:rPr>
        <w:t xml:space="preserve"> </w:t>
      </w:r>
      <w:r w:rsidR="00B569A2" w:rsidRPr="009A7E05">
        <w:rPr>
          <w:rFonts w:cs="Arial"/>
          <w:bCs/>
        </w:rPr>
        <w:t>Granville</w:t>
      </w:r>
      <w:r w:rsidR="00B569A2" w:rsidRPr="009A7E05">
        <w:rPr>
          <w:rFonts w:cs="Arial"/>
          <w:bCs/>
        </w:rPr>
        <w:t xml:space="preserve"> (2002), implementing intergenerational activities allows the elderly </w:t>
      </w:r>
      <w:r w:rsidR="006B4337" w:rsidRPr="009A7E05">
        <w:rPr>
          <w:rFonts w:cs="Arial"/>
          <w:bCs/>
        </w:rPr>
        <w:t xml:space="preserve">to gain confidence in communicating with other individuals in the community, resulting in friendships being made and their wellbeing </w:t>
      </w:r>
      <w:r w:rsidR="009C3EBB" w:rsidRPr="009A7E05">
        <w:rPr>
          <w:rFonts w:cs="Arial"/>
          <w:bCs/>
        </w:rPr>
        <w:t xml:space="preserve">improving. It is essential that we understand how this project has impacted the elderly, as if the project is successful, as it is believed to be, </w:t>
      </w:r>
      <w:r w:rsidR="00C318CC" w:rsidRPr="009A7E05">
        <w:rPr>
          <w:rFonts w:cs="Arial"/>
          <w:bCs/>
        </w:rPr>
        <w:t xml:space="preserve">the project can be continued throughout the school using a legacy approach. This can be done when each class reaches Year 5, to ensure all children in the school now, and future children, </w:t>
      </w:r>
      <w:r w:rsidR="00AE7BCA" w:rsidRPr="009A7E05">
        <w:rPr>
          <w:rFonts w:cs="Arial"/>
          <w:bCs/>
        </w:rPr>
        <w:t xml:space="preserve">receive the same opportunities to engage in intergenerational activities and reap the benefits as mentioned. </w:t>
      </w:r>
    </w:p>
    <w:p w14:paraId="6D53138A" w14:textId="77777777" w:rsidR="00661026" w:rsidRPr="009A7E05" w:rsidRDefault="00661026" w:rsidP="009A7E05">
      <w:pPr>
        <w:pStyle w:val="AssignBody"/>
        <w:jc w:val="both"/>
        <w:rPr>
          <w:rFonts w:cs="Arial"/>
          <w:bCs/>
        </w:rPr>
      </w:pPr>
    </w:p>
    <w:p w14:paraId="4CA4AA6C" w14:textId="5950472D" w:rsidR="00661026" w:rsidRPr="009A7E05" w:rsidRDefault="00661026" w:rsidP="009A7E05">
      <w:pPr>
        <w:pStyle w:val="AssignBody"/>
        <w:jc w:val="both"/>
        <w:rPr>
          <w:rFonts w:cs="Arial"/>
          <w:bCs/>
        </w:rPr>
      </w:pPr>
      <w:r w:rsidRPr="009A7E05">
        <w:rPr>
          <w:rFonts w:cs="Arial"/>
          <w:bCs/>
        </w:rPr>
        <w:t xml:space="preserve">The Oxford Owl (2023) </w:t>
      </w:r>
      <w:r w:rsidR="008B0ADB" w:rsidRPr="009A7E05">
        <w:rPr>
          <w:rFonts w:cs="Arial"/>
          <w:bCs/>
        </w:rPr>
        <w:t>suggest that by ages 9 to 10 (Year 5)</w:t>
      </w:r>
      <w:r w:rsidR="00097A09" w:rsidRPr="009A7E05">
        <w:rPr>
          <w:rFonts w:cs="Arial"/>
          <w:bCs/>
        </w:rPr>
        <w:t>, children should be encouraged to read a wide range of books</w:t>
      </w:r>
      <w:r w:rsidR="001B2BCD" w:rsidRPr="009A7E05">
        <w:rPr>
          <w:rFonts w:cs="Arial"/>
          <w:bCs/>
        </w:rPr>
        <w:t xml:space="preserve">, to ensure they learn the different uses of language and different types of language and writing. This coincides with progression step 2 of the LLC </w:t>
      </w:r>
      <w:proofErr w:type="spellStart"/>
      <w:r w:rsidR="001B2BCD" w:rsidRPr="009A7E05">
        <w:rPr>
          <w:rFonts w:cs="Arial"/>
          <w:bCs/>
        </w:rPr>
        <w:t>AoLE</w:t>
      </w:r>
      <w:proofErr w:type="spellEnd"/>
      <w:r w:rsidR="001B2BCD" w:rsidRPr="009A7E05">
        <w:rPr>
          <w:rFonts w:cs="Arial"/>
          <w:bCs/>
        </w:rPr>
        <w:t xml:space="preserve"> in the</w:t>
      </w:r>
      <w:r w:rsidR="002C6A21" w:rsidRPr="009A7E05">
        <w:rPr>
          <w:rFonts w:cs="Arial"/>
          <w:bCs/>
        </w:rPr>
        <w:t xml:space="preserve"> Curriculum for Wales, as here it is stated that </w:t>
      </w:r>
      <w:r w:rsidR="00F04DD6" w:rsidRPr="009A7E05">
        <w:rPr>
          <w:rFonts w:cs="Arial"/>
          <w:bCs/>
        </w:rPr>
        <w:t xml:space="preserve">children should have the ability to recognise the different types of literature </w:t>
      </w:r>
      <w:r w:rsidR="00135115" w:rsidRPr="009A7E05">
        <w:rPr>
          <w:rFonts w:cs="Arial"/>
          <w:bCs/>
        </w:rPr>
        <w:t xml:space="preserve">(HWB, 2022). This therefore provides </w:t>
      </w:r>
      <w:r w:rsidR="000313AF" w:rsidRPr="009A7E05">
        <w:rPr>
          <w:rFonts w:cs="Arial"/>
          <w:bCs/>
        </w:rPr>
        <w:t xml:space="preserve">an explanation as to why the legacy of attending the retirement home </w:t>
      </w:r>
      <w:r w:rsidR="00400B7D" w:rsidRPr="009A7E05">
        <w:rPr>
          <w:rFonts w:cs="Arial"/>
          <w:bCs/>
        </w:rPr>
        <w:t xml:space="preserve">will be carried out when the children reach Year 5, as there is an expectation that most children will have the ability to read and understand different contexts. </w:t>
      </w:r>
    </w:p>
    <w:p w14:paraId="5F298F24" w14:textId="77777777" w:rsidR="00753CFA" w:rsidRPr="009A7E05" w:rsidRDefault="00753CFA" w:rsidP="009A7E05">
      <w:pPr>
        <w:pStyle w:val="AssignBody"/>
        <w:jc w:val="both"/>
        <w:rPr>
          <w:rFonts w:cs="Arial"/>
          <w:bCs/>
        </w:rPr>
      </w:pPr>
    </w:p>
    <w:p w14:paraId="47089EE8" w14:textId="52D84711" w:rsidR="007B2919" w:rsidRPr="009A7E05" w:rsidRDefault="00C027EF" w:rsidP="009A7E05">
      <w:pPr>
        <w:pStyle w:val="AssignBody"/>
        <w:jc w:val="both"/>
        <w:rPr>
          <w:rFonts w:cs="Arial"/>
          <w:bCs/>
        </w:rPr>
      </w:pPr>
      <w:r w:rsidRPr="009A7E05">
        <w:rPr>
          <w:rFonts w:cs="Arial"/>
          <w:bCs/>
        </w:rPr>
        <w:t xml:space="preserve">Implementing digital competency in the curriculum is a mandatory requirement for schools </w:t>
      </w:r>
      <w:r w:rsidR="00ED2525" w:rsidRPr="009A7E05">
        <w:rPr>
          <w:rFonts w:cs="Arial"/>
          <w:bCs/>
        </w:rPr>
        <w:t xml:space="preserve">in order to ensure the children are having the ability to undertake cross-curricular work (HWB, 2022). Due to this, </w:t>
      </w:r>
      <w:r w:rsidR="00D5513B" w:rsidRPr="009A7E05">
        <w:rPr>
          <w:rFonts w:cs="Arial"/>
          <w:bCs/>
        </w:rPr>
        <w:t>a final way in which the impact of the project could be measured is by encouraging the children to create a PowerPoint</w:t>
      </w:r>
      <w:r w:rsidR="00A91756" w:rsidRPr="009A7E05">
        <w:rPr>
          <w:rFonts w:cs="Arial"/>
          <w:bCs/>
        </w:rPr>
        <w:t xml:space="preserve"> to present to the class</w:t>
      </w:r>
      <w:r w:rsidR="00071AE5" w:rsidRPr="009A7E05">
        <w:rPr>
          <w:rFonts w:cs="Arial"/>
          <w:bCs/>
        </w:rPr>
        <w:t xml:space="preserve">, by choosing one of the stories they have read and giving key points of the story, in addition to providing their opinion. </w:t>
      </w:r>
      <w:r w:rsidR="0025489D" w:rsidRPr="009A7E05">
        <w:rPr>
          <w:rFonts w:cs="Arial"/>
          <w:bCs/>
        </w:rPr>
        <w:t xml:space="preserve">Although </w:t>
      </w:r>
      <w:r w:rsidR="00CF4A11" w:rsidRPr="009A7E05">
        <w:rPr>
          <w:rFonts w:cs="Arial"/>
          <w:bCs/>
        </w:rPr>
        <w:t>it is a positive to give children the opportunity to improve on their digital competency</w:t>
      </w:r>
      <w:r w:rsidR="003C2714" w:rsidRPr="009A7E05">
        <w:rPr>
          <w:rFonts w:cs="Arial"/>
          <w:bCs/>
        </w:rPr>
        <w:t xml:space="preserve"> skills</w:t>
      </w:r>
      <w:r w:rsidR="00CF4A11" w:rsidRPr="009A7E05">
        <w:rPr>
          <w:rFonts w:cs="Arial"/>
          <w:bCs/>
        </w:rPr>
        <w:t xml:space="preserve">, </w:t>
      </w:r>
      <w:proofErr w:type="spellStart"/>
      <w:r w:rsidR="00CF4A11" w:rsidRPr="009A7E05">
        <w:rPr>
          <w:rFonts w:cs="Arial"/>
          <w:bCs/>
        </w:rPr>
        <w:t>Barot</w:t>
      </w:r>
      <w:proofErr w:type="spellEnd"/>
      <w:r w:rsidR="00CF4A11" w:rsidRPr="009A7E05">
        <w:rPr>
          <w:rFonts w:cs="Arial"/>
          <w:bCs/>
        </w:rPr>
        <w:t xml:space="preserve"> (2023) has found many negatives of </w:t>
      </w:r>
      <w:r w:rsidR="004747F9" w:rsidRPr="009A7E05">
        <w:rPr>
          <w:rFonts w:cs="Arial"/>
          <w:bCs/>
        </w:rPr>
        <w:t xml:space="preserve">demanding </w:t>
      </w:r>
      <w:r w:rsidR="003C2714" w:rsidRPr="009A7E05">
        <w:rPr>
          <w:rFonts w:cs="Arial"/>
          <w:bCs/>
        </w:rPr>
        <w:t xml:space="preserve">that children speak in front of the class. </w:t>
      </w:r>
      <w:proofErr w:type="spellStart"/>
      <w:r w:rsidR="003C2714" w:rsidRPr="009A7E05">
        <w:rPr>
          <w:rFonts w:cs="Arial"/>
          <w:bCs/>
        </w:rPr>
        <w:t>Barot</w:t>
      </w:r>
      <w:proofErr w:type="spellEnd"/>
      <w:r w:rsidR="003C2714" w:rsidRPr="009A7E05">
        <w:rPr>
          <w:rFonts w:cs="Arial"/>
          <w:bCs/>
        </w:rPr>
        <w:t xml:space="preserve"> found that doing so can result in the children losing confidence, which is the opposite of what is intended in doing this. </w:t>
      </w:r>
      <w:r w:rsidR="00524361" w:rsidRPr="009A7E05">
        <w:rPr>
          <w:rFonts w:cs="Arial"/>
          <w:bCs/>
        </w:rPr>
        <w:t xml:space="preserve">However, </w:t>
      </w:r>
      <w:r w:rsidR="00B46B6E" w:rsidRPr="009A7E05">
        <w:rPr>
          <w:rFonts w:cs="Arial"/>
          <w:bCs/>
        </w:rPr>
        <w:t xml:space="preserve">Brown (2008) believes that children should be encouraged to stretch themselves and move beyond their comfort zone, to </w:t>
      </w:r>
      <w:r w:rsidR="002411C7" w:rsidRPr="009A7E05">
        <w:rPr>
          <w:rFonts w:cs="Arial"/>
          <w:bCs/>
        </w:rPr>
        <w:t>expand their skills and knowledge</w:t>
      </w:r>
      <w:r w:rsidR="00703252" w:rsidRPr="009A7E05">
        <w:rPr>
          <w:rFonts w:cs="Arial"/>
          <w:bCs/>
        </w:rPr>
        <w:t xml:space="preserve"> and gain the confidence to participate in variations of performances (HWB, 2022).</w:t>
      </w:r>
    </w:p>
    <w:p w14:paraId="7FBA72E8" w14:textId="77777777" w:rsidR="002C0A22" w:rsidRPr="009A7E05" w:rsidRDefault="002C0A22" w:rsidP="009A7E05">
      <w:pPr>
        <w:pStyle w:val="AssignBody"/>
        <w:jc w:val="both"/>
        <w:rPr>
          <w:rFonts w:cs="Arial"/>
          <w:bCs/>
        </w:rPr>
      </w:pPr>
    </w:p>
    <w:p w14:paraId="12528373" w14:textId="633EDA7B" w:rsidR="002C0A22" w:rsidRPr="009A7E05" w:rsidRDefault="004553D8" w:rsidP="009A7E05">
      <w:pPr>
        <w:pStyle w:val="AssignBody"/>
        <w:jc w:val="both"/>
        <w:rPr>
          <w:rFonts w:cs="Arial"/>
          <w:bCs/>
        </w:rPr>
      </w:pPr>
      <w:r w:rsidRPr="009A7E05">
        <w:rPr>
          <w:rFonts w:cs="Arial"/>
          <w:bCs/>
        </w:rPr>
        <w:lastRenderedPageBreak/>
        <w:t xml:space="preserve">A potential threat of implementing this project is </w:t>
      </w:r>
      <w:r w:rsidR="00004957" w:rsidRPr="009A7E05">
        <w:rPr>
          <w:rFonts w:cs="Arial"/>
          <w:bCs/>
        </w:rPr>
        <w:t>it becoming too time-consuming, and potentially taking vital learning time away from the children, that they would have had in the classroom (</w:t>
      </w:r>
      <w:r w:rsidR="007571D6" w:rsidRPr="009A7E05">
        <w:rPr>
          <w:rFonts w:cs="Arial"/>
          <w:bCs/>
        </w:rPr>
        <w:t xml:space="preserve">see Appendix – threats). This being said, the project will only run on one morning each week, and it will be </w:t>
      </w:r>
      <w:r w:rsidR="0017717B" w:rsidRPr="009A7E05">
        <w:rPr>
          <w:rFonts w:cs="Arial"/>
          <w:bCs/>
        </w:rPr>
        <w:t>timetabled for when the children would usually have one of their literacy lessons</w:t>
      </w:r>
      <w:r w:rsidR="006D3D9D" w:rsidRPr="009A7E05">
        <w:rPr>
          <w:rFonts w:cs="Arial"/>
          <w:bCs/>
        </w:rPr>
        <w:t xml:space="preserve">, resulting in them not losing any learning time. Their learning time will not be lost due to them reading part of a story, listening to part of a story and ending with writing their thoughts </w:t>
      </w:r>
      <w:r w:rsidR="008E7D3F" w:rsidRPr="009A7E05">
        <w:rPr>
          <w:rFonts w:cs="Arial"/>
          <w:bCs/>
        </w:rPr>
        <w:t xml:space="preserve">and opinions in their journal. These activities ensures that the LLC </w:t>
      </w:r>
      <w:proofErr w:type="spellStart"/>
      <w:r w:rsidR="008E7D3F" w:rsidRPr="009A7E05">
        <w:rPr>
          <w:rFonts w:cs="Arial"/>
          <w:bCs/>
        </w:rPr>
        <w:t>AoLE</w:t>
      </w:r>
      <w:proofErr w:type="spellEnd"/>
      <w:r w:rsidR="008E7D3F" w:rsidRPr="009A7E05">
        <w:rPr>
          <w:rFonts w:cs="Arial"/>
          <w:bCs/>
        </w:rPr>
        <w:t xml:space="preserve"> is met, due to them having the opportunity to learn the different types of literature and its uses in different contexts (HWB, 2022). </w:t>
      </w:r>
    </w:p>
    <w:p w14:paraId="0E57C7B7" w14:textId="77777777" w:rsidR="00547E1B" w:rsidRPr="009A7E05" w:rsidRDefault="00547E1B" w:rsidP="009A7E05">
      <w:pPr>
        <w:pStyle w:val="AssignBody"/>
        <w:jc w:val="both"/>
        <w:rPr>
          <w:rFonts w:cs="Arial"/>
          <w:bCs/>
        </w:rPr>
      </w:pPr>
    </w:p>
    <w:p w14:paraId="75C23B5B" w14:textId="396C02AE" w:rsidR="00547E1B" w:rsidRPr="009A7E05" w:rsidRDefault="00547E1B" w:rsidP="009A7E05">
      <w:pPr>
        <w:pStyle w:val="AssignBody"/>
        <w:jc w:val="both"/>
        <w:rPr>
          <w:rFonts w:cs="Arial"/>
          <w:bCs/>
        </w:rPr>
      </w:pPr>
      <w:r w:rsidRPr="009A7E05">
        <w:rPr>
          <w:rFonts w:cs="Arial"/>
          <w:bCs/>
        </w:rPr>
        <w:t>Introducing this project will ensure that all children</w:t>
      </w:r>
      <w:r w:rsidR="00122D69" w:rsidRPr="009A7E05">
        <w:rPr>
          <w:rFonts w:cs="Arial"/>
          <w:bCs/>
        </w:rPr>
        <w:t xml:space="preserve"> and residents</w:t>
      </w:r>
      <w:r w:rsidRPr="009A7E05">
        <w:rPr>
          <w:rFonts w:cs="Arial"/>
          <w:bCs/>
        </w:rPr>
        <w:t xml:space="preserve"> are receiving the opportunity to </w:t>
      </w:r>
      <w:r w:rsidR="00472F6C" w:rsidRPr="009A7E05">
        <w:rPr>
          <w:rFonts w:cs="Arial"/>
          <w:bCs/>
        </w:rPr>
        <w:t xml:space="preserve">develop their social confidence in addition to their reading confidence (see Appendix – Strengths). </w:t>
      </w:r>
      <w:proofErr w:type="spellStart"/>
      <w:r w:rsidR="009C5B1D" w:rsidRPr="009A7E05">
        <w:rPr>
          <w:rFonts w:cs="Arial"/>
          <w:bCs/>
        </w:rPr>
        <w:t>Blai</w:t>
      </w:r>
      <w:r w:rsidR="00314020" w:rsidRPr="009A7E05">
        <w:rPr>
          <w:rFonts w:cs="Arial"/>
          <w:bCs/>
        </w:rPr>
        <w:t>s</w:t>
      </w:r>
      <w:proofErr w:type="spellEnd"/>
      <w:r w:rsidR="00314020" w:rsidRPr="009A7E05">
        <w:rPr>
          <w:rFonts w:cs="Arial"/>
          <w:bCs/>
        </w:rPr>
        <w:t xml:space="preserve"> et al</w:t>
      </w:r>
      <w:r w:rsidR="009C5B1D" w:rsidRPr="009A7E05">
        <w:rPr>
          <w:rFonts w:cs="Arial"/>
          <w:bCs/>
        </w:rPr>
        <w:t xml:space="preserve"> (2017) </w:t>
      </w:r>
      <w:r w:rsidR="00314020" w:rsidRPr="009A7E05">
        <w:rPr>
          <w:rFonts w:cs="Arial"/>
          <w:bCs/>
        </w:rPr>
        <w:t xml:space="preserve">agrees with this statement as they have found that intergenerational interactions </w:t>
      </w:r>
      <w:r w:rsidR="005C69CB" w:rsidRPr="009A7E05">
        <w:rPr>
          <w:rFonts w:cs="Arial"/>
          <w:bCs/>
        </w:rPr>
        <w:t xml:space="preserve">enabled the children to develop new communication </w:t>
      </w:r>
      <w:proofErr w:type="gramStart"/>
      <w:r w:rsidR="005C69CB" w:rsidRPr="009A7E05">
        <w:rPr>
          <w:rFonts w:cs="Arial"/>
          <w:bCs/>
        </w:rPr>
        <w:t>skills, and</w:t>
      </w:r>
      <w:proofErr w:type="gramEnd"/>
      <w:r w:rsidR="005C69CB" w:rsidRPr="009A7E05">
        <w:rPr>
          <w:rFonts w:cs="Arial"/>
          <w:bCs/>
        </w:rPr>
        <w:t xml:space="preserve"> improved on the communication abilities of the elderly. This </w:t>
      </w:r>
      <w:r w:rsidR="000C54D9" w:rsidRPr="009A7E05">
        <w:rPr>
          <w:rFonts w:cs="Arial"/>
          <w:bCs/>
        </w:rPr>
        <w:t xml:space="preserve">corresponds with the </w:t>
      </w:r>
      <w:r w:rsidR="00E26667" w:rsidRPr="009A7E05">
        <w:rPr>
          <w:rFonts w:cs="Arial"/>
          <w:bCs/>
        </w:rPr>
        <w:t xml:space="preserve">research found by </w:t>
      </w:r>
      <w:proofErr w:type="spellStart"/>
      <w:r w:rsidR="00E26667" w:rsidRPr="009A7E05">
        <w:rPr>
          <w:rFonts w:cs="Arial"/>
          <w:bCs/>
        </w:rPr>
        <w:t>Springate</w:t>
      </w:r>
      <w:proofErr w:type="spellEnd"/>
      <w:r w:rsidR="00E26667" w:rsidRPr="009A7E05">
        <w:rPr>
          <w:rFonts w:cs="Arial"/>
          <w:bCs/>
        </w:rPr>
        <w:t xml:space="preserve"> (2008) where it was stated that one key </w:t>
      </w:r>
      <w:r w:rsidR="00685138" w:rsidRPr="009A7E05">
        <w:rPr>
          <w:rFonts w:cs="Arial"/>
          <w:bCs/>
        </w:rPr>
        <w:t xml:space="preserve">benefit of intergenerational activities </w:t>
      </w:r>
      <w:r w:rsidR="00913572" w:rsidRPr="009A7E05">
        <w:rPr>
          <w:rFonts w:cs="Arial"/>
          <w:bCs/>
        </w:rPr>
        <w:t xml:space="preserve">is the development of confidence and communication between </w:t>
      </w:r>
      <w:r w:rsidR="00664FAC" w:rsidRPr="009A7E05">
        <w:rPr>
          <w:rFonts w:cs="Arial"/>
          <w:bCs/>
        </w:rPr>
        <w:t>both the children and the elderly</w:t>
      </w:r>
      <w:r w:rsidR="001E2144" w:rsidRPr="009A7E05">
        <w:rPr>
          <w:rFonts w:cs="Arial"/>
          <w:bCs/>
        </w:rPr>
        <w:t>, resulting in their reading confidence having an improvement.</w:t>
      </w:r>
    </w:p>
    <w:p w14:paraId="15A9EFF7" w14:textId="77777777" w:rsidR="008621EF" w:rsidRPr="009A7E05" w:rsidRDefault="008621EF" w:rsidP="009A7E05">
      <w:pPr>
        <w:pStyle w:val="AssignBody"/>
        <w:jc w:val="both"/>
        <w:rPr>
          <w:rFonts w:cs="Arial"/>
          <w:bCs/>
        </w:rPr>
      </w:pPr>
    </w:p>
    <w:p w14:paraId="279254E4" w14:textId="10202F87" w:rsidR="008621EF" w:rsidRPr="009A7E05" w:rsidRDefault="008621EF" w:rsidP="009A7E05">
      <w:pPr>
        <w:pStyle w:val="AssignBody"/>
        <w:jc w:val="both"/>
        <w:rPr>
          <w:rFonts w:cs="Arial"/>
          <w:bCs/>
        </w:rPr>
      </w:pPr>
      <w:r w:rsidRPr="009A7E05">
        <w:rPr>
          <w:rFonts w:cs="Arial"/>
          <w:bCs/>
        </w:rPr>
        <w:t xml:space="preserve">However, </w:t>
      </w:r>
      <w:r w:rsidR="00FD6F85" w:rsidRPr="009A7E05">
        <w:rPr>
          <w:rFonts w:cs="Arial"/>
          <w:bCs/>
        </w:rPr>
        <w:t xml:space="preserve">although the communication and confidence skills will be built throughout implementing Social Stories, </w:t>
      </w:r>
      <w:r w:rsidR="00D57DF9" w:rsidRPr="009A7E05">
        <w:rPr>
          <w:rFonts w:cs="Arial"/>
          <w:bCs/>
        </w:rPr>
        <w:t xml:space="preserve">the children may begin the activities struggling with their reading </w:t>
      </w:r>
      <w:r w:rsidR="00A41EE0" w:rsidRPr="009A7E05">
        <w:rPr>
          <w:rFonts w:cs="Arial"/>
          <w:bCs/>
        </w:rPr>
        <w:t xml:space="preserve">ability in conjunction with </w:t>
      </w:r>
      <w:r w:rsidR="002320C4" w:rsidRPr="009A7E05">
        <w:rPr>
          <w:rFonts w:cs="Arial"/>
          <w:bCs/>
        </w:rPr>
        <w:t xml:space="preserve">lacking the confidence in reading to others, due to being shy </w:t>
      </w:r>
      <w:r w:rsidR="00D57DF9" w:rsidRPr="009A7E05">
        <w:rPr>
          <w:rFonts w:cs="Arial"/>
          <w:bCs/>
        </w:rPr>
        <w:t>(see Appendix – Weaknesses)</w:t>
      </w:r>
      <w:r w:rsidR="002320C4" w:rsidRPr="009A7E05">
        <w:rPr>
          <w:rFonts w:cs="Arial"/>
          <w:bCs/>
        </w:rPr>
        <w:t xml:space="preserve">. </w:t>
      </w:r>
      <w:r w:rsidR="0065009B" w:rsidRPr="009A7E05">
        <w:rPr>
          <w:rFonts w:cs="Arial"/>
          <w:bCs/>
        </w:rPr>
        <w:t xml:space="preserve">Bruner (1984) suggested </w:t>
      </w:r>
      <w:r w:rsidR="004C5919" w:rsidRPr="009A7E05">
        <w:rPr>
          <w:rFonts w:cs="Arial"/>
          <w:bCs/>
        </w:rPr>
        <w:t>the use of Vygotsky’s ZPD to improve on essential skills, one being the ability to socially interact with others</w:t>
      </w:r>
      <w:r w:rsidR="006C46F9" w:rsidRPr="009A7E05">
        <w:rPr>
          <w:rFonts w:cs="Arial"/>
          <w:bCs/>
        </w:rPr>
        <w:t xml:space="preserve">, as firstly developing these skills may improve on the lack of confidence that the children begin with. Furthermore, </w:t>
      </w:r>
      <w:proofErr w:type="spellStart"/>
      <w:r w:rsidR="000A4913" w:rsidRPr="009A7E05">
        <w:rPr>
          <w:rFonts w:cs="Arial"/>
          <w:bCs/>
        </w:rPr>
        <w:t>Mcleod</w:t>
      </w:r>
      <w:proofErr w:type="spellEnd"/>
      <w:r w:rsidR="00E30345" w:rsidRPr="009A7E05">
        <w:rPr>
          <w:rFonts w:cs="Arial"/>
          <w:bCs/>
        </w:rPr>
        <w:t xml:space="preserve"> (2023) expands on </w:t>
      </w:r>
      <w:r w:rsidR="00B22340" w:rsidRPr="009A7E05">
        <w:rPr>
          <w:rFonts w:cs="Arial"/>
          <w:bCs/>
        </w:rPr>
        <w:t xml:space="preserve">Vygotsky’s theory by stating that a child can move through the ZPD </w:t>
      </w:r>
      <w:r w:rsidR="00334FAA" w:rsidRPr="009A7E05">
        <w:rPr>
          <w:rFonts w:cs="Arial"/>
          <w:bCs/>
        </w:rPr>
        <w:t xml:space="preserve">when being paired with a more knowledgeable other. </w:t>
      </w:r>
      <w:r w:rsidR="00B55DC0" w:rsidRPr="009A7E05">
        <w:rPr>
          <w:rFonts w:cs="Arial"/>
          <w:bCs/>
        </w:rPr>
        <w:t>The child could be</w:t>
      </w:r>
      <w:r w:rsidR="006B4ECB" w:rsidRPr="009A7E05">
        <w:rPr>
          <w:rFonts w:cs="Arial"/>
          <w:bCs/>
        </w:rPr>
        <w:t xml:space="preserve"> paired with a resident </w:t>
      </w:r>
      <w:r w:rsidR="00636C3F" w:rsidRPr="009A7E05">
        <w:rPr>
          <w:rFonts w:cs="Arial"/>
          <w:bCs/>
        </w:rPr>
        <w:t>who is skilled in reading,</w:t>
      </w:r>
      <w:r w:rsidR="00B55DC0" w:rsidRPr="009A7E05">
        <w:rPr>
          <w:rFonts w:cs="Arial"/>
          <w:bCs/>
        </w:rPr>
        <w:t xml:space="preserve"> in order to provide them with the necessary support to progress in their skills (HWB, 2022).</w:t>
      </w:r>
    </w:p>
    <w:p w14:paraId="4EDE06BA" w14:textId="77777777" w:rsidR="00A03753" w:rsidRPr="009A7E05" w:rsidRDefault="00A03753" w:rsidP="009A7E05">
      <w:pPr>
        <w:pStyle w:val="AssignBody"/>
        <w:jc w:val="both"/>
        <w:rPr>
          <w:rFonts w:cs="Arial"/>
          <w:bCs/>
        </w:rPr>
      </w:pPr>
    </w:p>
    <w:p w14:paraId="53864B2E" w14:textId="4DDF9BB1" w:rsidR="00A03753" w:rsidRPr="009A7E05" w:rsidRDefault="00A03753" w:rsidP="009A7E05">
      <w:pPr>
        <w:pStyle w:val="AssignBody"/>
        <w:jc w:val="both"/>
        <w:rPr>
          <w:rFonts w:cs="Arial"/>
          <w:bCs/>
        </w:rPr>
      </w:pPr>
      <w:r w:rsidRPr="009A7E05">
        <w:rPr>
          <w:rFonts w:cs="Arial"/>
          <w:bCs/>
        </w:rPr>
        <w:t xml:space="preserve">Furthermore, </w:t>
      </w:r>
      <w:r w:rsidR="00924200" w:rsidRPr="009A7E05">
        <w:rPr>
          <w:rFonts w:cs="Arial"/>
          <w:bCs/>
        </w:rPr>
        <w:t xml:space="preserve">this project will allow for the children to improve on their social and literacy skills (see Appendix – strengths). This is as a result of the children having the opportunity to read aloud with their designated resident listening to them, </w:t>
      </w:r>
      <w:r w:rsidR="00962D27" w:rsidRPr="009A7E05">
        <w:rPr>
          <w:rFonts w:cs="Arial"/>
          <w:bCs/>
        </w:rPr>
        <w:t xml:space="preserve">which in turn will develop on their social skills as they feel that they are being listened to </w:t>
      </w:r>
      <w:r w:rsidR="00747329" w:rsidRPr="009A7E05">
        <w:rPr>
          <w:rFonts w:cs="Arial"/>
          <w:bCs/>
        </w:rPr>
        <w:t xml:space="preserve">(Zabel, 1991). In addition to reading aloud to the residents, the children will have the </w:t>
      </w:r>
      <w:r w:rsidR="007A5B9B" w:rsidRPr="009A7E05">
        <w:rPr>
          <w:rFonts w:cs="Arial"/>
          <w:bCs/>
        </w:rPr>
        <w:t xml:space="preserve">chance to have conversations with the residents, resulting in </w:t>
      </w:r>
      <w:r w:rsidR="00F66DEE" w:rsidRPr="009A7E05">
        <w:rPr>
          <w:rFonts w:cs="Arial"/>
          <w:bCs/>
        </w:rPr>
        <w:t xml:space="preserve">them learning how to interact with others by following the simple rules of interactions </w:t>
      </w:r>
      <w:r w:rsidR="00F72293" w:rsidRPr="009A7E05">
        <w:rPr>
          <w:rFonts w:cs="Arial"/>
          <w:bCs/>
        </w:rPr>
        <w:t xml:space="preserve">as stated by </w:t>
      </w:r>
      <w:r w:rsidR="00665D87" w:rsidRPr="009A7E05">
        <w:rPr>
          <w:rFonts w:cs="Arial"/>
          <w:bCs/>
        </w:rPr>
        <w:t>Blank et al</w:t>
      </w:r>
      <w:r w:rsidR="00F72293" w:rsidRPr="009A7E05">
        <w:rPr>
          <w:rFonts w:cs="Arial"/>
          <w:bCs/>
        </w:rPr>
        <w:t xml:space="preserve"> (</w:t>
      </w:r>
      <w:r w:rsidR="00665D87" w:rsidRPr="009A7E05">
        <w:rPr>
          <w:rFonts w:cs="Arial"/>
          <w:bCs/>
        </w:rPr>
        <w:t>2003)</w:t>
      </w:r>
      <w:r w:rsidR="00F72293" w:rsidRPr="009A7E05">
        <w:rPr>
          <w:rFonts w:cs="Arial"/>
          <w:bCs/>
        </w:rPr>
        <w:t xml:space="preserve">. Becoming aware of these rules allows the children </w:t>
      </w:r>
      <w:r w:rsidR="00F72293" w:rsidRPr="009A7E05">
        <w:rPr>
          <w:rFonts w:cs="Arial"/>
          <w:bCs/>
        </w:rPr>
        <w:lastRenderedPageBreak/>
        <w:t xml:space="preserve">to become </w:t>
      </w:r>
      <w:r w:rsidR="00033054" w:rsidRPr="009A7E05">
        <w:rPr>
          <w:rFonts w:cs="Arial"/>
          <w:bCs/>
        </w:rPr>
        <w:t>ambitious and capable learners as they are learning how to effectively communicate (HWB, 2022)</w:t>
      </w:r>
      <w:r w:rsidR="00665D87" w:rsidRPr="009A7E05">
        <w:rPr>
          <w:rFonts w:cs="Arial"/>
          <w:bCs/>
        </w:rPr>
        <w:t xml:space="preserve">. As previously mentioned, </w:t>
      </w:r>
      <w:r w:rsidR="00F939DC" w:rsidRPr="009A7E05">
        <w:rPr>
          <w:rFonts w:cs="Arial"/>
          <w:bCs/>
        </w:rPr>
        <w:t xml:space="preserve">the children will be reading a range of books from different genres, which will ensure that they </w:t>
      </w:r>
      <w:r w:rsidR="00DD3072" w:rsidRPr="009A7E05">
        <w:rPr>
          <w:rFonts w:cs="Arial"/>
          <w:bCs/>
        </w:rPr>
        <w:t xml:space="preserve">learn to understand the uses of language in different contexts, </w:t>
      </w:r>
      <w:r w:rsidR="00E52FA8" w:rsidRPr="009A7E05">
        <w:rPr>
          <w:rFonts w:cs="Arial"/>
          <w:bCs/>
        </w:rPr>
        <w:t>consequently improving on their literacy skills</w:t>
      </w:r>
      <w:r w:rsidR="00DD3072" w:rsidRPr="009A7E05">
        <w:rPr>
          <w:rFonts w:cs="Arial"/>
          <w:bCs/>
        </w:rPr>
        <w:t xml:space="preserve"> (</w:t>
      </w:r>
      <w:r w:rsidR="00665D87" w:rsidRPr="009A7E05">
        <w:rPr>
          <w:rFonts w:cs="Arial"/>
          <w:bCs/>
        </w:rPr>
        <w:t>HWB (2022)</w:t>
      </w:r>
      <w:r w:rsidR="00E52FA8" w:rsidRPr="009A7E05">
        <w:rPr>
          <w:rFonts w:cs="Arial"/>
          <w:bCs/>
        </w:rPr>
        <w:t>.</w:t>
      </w:r>
    </w:p>
    <w:p w14:paraId="3A681DEB" w14:textId="77777777" w:rsidR="00E52FA8" w:rsidRPr="009A7E05" w:rsidRDefault="00E52FA8" w:rsidP="009A7E05">
      <w:pPr>
        <w:pStyle w:val="AssignBody"/>
        <w:jc w:val="both"/>
        <w:rPr>
          <w:rFonts w:cs="Arial"/>
          <w:bCs/>
        </w:rPr>
      </w:pPr>
    </w:p>
    <w:p w14:paraId="046BCE20" w14:textId="7ADE617F" w:rsidR="00D52EFA" w:rsidRPr="009A7E05" w:rsidRDefault="00260919" w:rsidP="009A7E05">
      <w:pPr>
        <w:pStyle w:val="AssignBody"/>
        <w:jc w:val="both"/>
        <w:rPr>
          <w:rFonts w:cs="Arial"/>
          <w:bCs/>
        </w:rPr>
      </w:pPr>
      <w:r w:rsidRPr="009A7E05">
        <w:rPr>
          <w:rFonts w:cs="Arial"/>
          <w:bCs/>
        </w:rPr>
        <w:t xml:space="preserve">There has been a discussion on the </w:t>
      </w:r>
      <w:r w:rsidR="007541F5" w:rsidRPr="009A7E05">
        <w:rPr>
          <w:rFonts w:cs="Arial"/>
          <w:bCs/>
        </w:rPr>
        <w:t>positive outcomes of this project, one of those being the community engagement and the trusting relationships being formed between the children and the residents</w:t>
      </w:r>
      <w:r w:rsidR="002708C3" w:rsidRPr="009A7E05">
        <w:rPr>
          <w:rFonts w:cs="Arial"/>
          <w:bCs/>
        </w:rPr>
        <w:t xml:space="preserve">, presented by </w:t>
      </w:r>
      <w:r w:rsidR="007541F5" w:rsidRPr="009A7E05">
        <w:rPr>
          <w:rFonts w:cs="Arial"/>
          <w:bCs/>
        </w:rPr>
        <w:t xml:space="preserve">Robinson et al </w:t>
      </w:r>
      <w:r w:rsidR="002708C3" w:rsidRPr="009A7E05">
        <w:rPr>
          <w:rFonts w:cs="Arial"/>
          <w:bCs/>
        </w:rPr>
        <w:t>(</w:t>
      </w:r>
      <w:r w:rsidR="007541F5" w:rsidRPr="009A7E05">
        <w:rPr>
          <w:rFonts w:cs="Arial"/>
          <w:bCs/>
        </w:rPr>
        <w:t>2006)</w:t>
      </w:r>
      <w:r w:rsidR="002708C3" w:rsidRPr="009A7E05">
        <w:rPr>
          <w:rFonts w:cs="Arial"/>
          <w:bCs/>
        </w:rPr>
        <w:t xml:space="preserve">. Forming these relationships encourages the children to become ethically informed citizens as they </w:t>
      </w:r>
      <w:r w:rsidR="003B7F0C" w:rsidRPr="009A7E05">
        <w:rPr>
          <w:rFonts w:cs="Arial"/>
          <w:bCs/>
        </w:rPr>
        <w:t xml:space="preserve">begin to learn about their community and the older generation (HWB, 2022). </w:t>
      </w:r>
      <w:r w:rsidR="007541F5" w:rsidRPr="009A7E05">
        <w:rPr>
          <w:rFonts w:cs="Arial"/>
          <w:bCs/>
        </w:rPr>
        <w:t xml:space="preserve">However, a potential threat of this project is </w:t>
      </w:r>
      <w:r w:rsidR="00115F80" w:rsidRPr="009A7E05">
        <w:rPr>
          <w:rFonts w:cs="Arial"/>
          <w:bCs/>
        </w:rPr>
        <w:t xml:space="preserve">the lack of engagement from the residents at the beginning of implementing the project (see Appendix – threats). This may be an issue due to the residents not understanding the need for the project, or their wellbeing being at a low state and not wanting to become involved. A way in which the engagement can be maintained is through beginning the project </w:t>
      </w:r>
      <w:r w:rsidR="002A5E18" w:rsidRPr="009A7E05">
        <w:rPr>
          <w:rFonts w:cs="Arial"/>
          <w:bCs/>
        </w:rPr>
        <w:t xml:space="preserve">with reading a story the resident wants to read, by allowing them to choose from a selection the child would have. This would ensure that the resident feels as though they have been listened </w:t>
      </w:r>
      <w:r w:rsidR="00175DE7" w:rsidRPr="009A7E05">
        <w:rPr>
          <w:rFonts w:cs="Arial"/>
          <w:bCs/>
        </w:rPr>
        <w:t>to and</w:t>
      </w:r>
      <w:r w:rsidR="002A5E18" w:rsidRPr="009A7E05">
        <w:rPr>
          <w:rFonts w:cs="Arial"/>
          <w:bCs/>
        </w:rPr>
        <w:t xml:space="preserve"> </w:t>
      </w:r>
      <w:r w:rsidR="00BB55FF" w:rsidRPr="009A7E05">
        <w:rPr>
          <w:rFonts w:cs="Arial"/>
          <w:bCs/>
        </w:rPr>
        <w:t xml:space="preserve">would hopefully engage in the task. Once the resident begins to engage, Granville (2002) found that they </w:t>
      </w:r>
      <w:r w:rsidR="00175DE7" w:rsidRPr="009A7E05">
        <w:rPr>
          <w:rFonts w:cs="Arial"/>
          <w:bCs/>
        </w:rPr>
        <w:t xml:space="preserve">gain the ability to form new friendships with the children but others in the community, in addition to an improvement in their wellbeing. </w:t>
      </w:r>
    </w:p>
    <w:p w14:paraId="06D917BE" w14:textId="54622C73" w:rsidR="00E37A6A" w:rsidRPr="009A7E05" w:rsidRDefault="00E37A6A" w:rsidP="009A7E05">
      <w:pPr>
        <w:pStyle w:val="AssignBody"/>
        <w:jc w:val="both"/>
        <w:rPr>
          <w:rFonts w:cs="Arial"/>
          <w:bCs/>
        </w:rPr>
      </w:pPr>
    </w:p>
    <w:p w14:paraId="1CB625CB" w14:textId="0E9AD502" w:rsidR="002440F6" w:rsidRPr="009A7E05" w:rsidRDefault="00D37FC1" w:rsidP="009A7E05">
      <w:pPr>
        <w:pStyle w:val="AssignBody"/>
        <w:jc w:val="both"/>
        <w:rPr>
          <w:rFonts w:cs="Arial"/>
          <w:bCs/>
        </w:rPr>
      </w:pPr>
      <w:r w:rsidRPr="009A7E05">
        <w:rPr>
          <w:rFonts w:cs="Arial"/>
          <w:bCs/>
        </w:rPr>
        <w:t xml:space="preserve">On the whole, the research conducted on implementing an intergenerational community project has been </w:t>
      </w:r>
      <w:r w:rsidR="00EF42C4" w:rsidRPr="009A7E05">
        <w:rPr>
          <w:rFonts w:cs="Arial"/>
          <w:bCs/>
        </w:rPr>
        <w:t xml:space="preserve">successful in saying that there are benefits in doing so for both the children and the elderly. </w:t>
      </w:r>
      <w:r w:rsidR="00B12399" w:rsidRPr="009A7E05">
        <w:rPr>
          <w:rFonts w:cs="Arial"/>
          <w:bCs/>
        </w:rPr>
        <w:t>Bronfen</w:t>
      </w:r>
      <w:r w:rsidR="00D5596D" w:rsidRPr="009A7E05">
        <w:rPr>
          <w:rFonts w:cs="Arial"/>
          <w:bCs/>
        </w:rPr>
        <w:t>brenner (1992) highlights the importance of involving the community in the children’s learning, in order to allow them to progress throughout their life.</w:t>
      </w:r>
      <w:r w:rsidR="004527F0" w:rsidRPr="009A7E05">
        <w:rPr>
          <w:rFonts w:cs="Arial"/>
          <w:bCs/>
        </w:rPr>
        <w:t xml:space="preserve"> Involving communities in children’s education allows for a</w:t>
      </w:r>
      <w:r w:rsidR="00E555A2" w:rsidRPr="009A7E05">
        <w:rPr>
          <w:rFonts w:cs="Arial"/>
          <w:bCs/>
        </w:rPr>
        <w:t>n improvement in wellbeing for both the children and the community, as they build strong long-lasting relationships with one another (Sanders, 2003).</w:t>
      </w:r>
    </w:p>
    <w:p w14:paraId="10BC4141" w14:textId="77777777" w:rsidR="00E555A2" w:rsidRPr="009A7E05" w:rsidRDefault="00E555A2" w:rsidP="009A7E05">
      <w:pPr>
        <w:pStyle w:val="AssignBody"/>
        <w:jc w:val="both"/>
        <w:rPr>
          <w:rFonts w:cs="Arial"/>
          <w:bCs/>
        </w:rPr>
      </w:pPr>
    </w:p>
    <w:p w14:paraId="18E637CD" w14:textId="67412ED9" w:rsidR="008F3F92" w:rsidRPr="009A7E05" w:rsidRDefault="00DD25DB" w:rsidP="009A7E05">
      <w:pPr>
        <w:pStyle w:val="AssignBody"/>
        <w:jc w:val="both"/>
        <w:rPr>
          <w:rFonts w:cs="Arial"/>
          <w:bCs/>
        </w:rPr>
      </w:pPr>
      <w:r w:rsidRPr="009A7E05">
        <w:rPr>
          <w:rFonts w:cs="Arial"/>
          <w:bCs/>
        </w:rPr>
        <w:t>In order to become a successful teacher, one must ensure that relevant professional standards are being met to help aid in the progression of the learners</w:t>
      </w:r>
      <w:r w:rsidR="00832AF0" w:rsidRPr="009A7E05">
        <w:rPr>
          <w:rFonts w:cs="Arial"/>
          <w:bCs/>
        </w:rPr>
        <w:t xml:space="preserve"> (Moodle, 2023). A professional standard</w:t>
      </w:r>
      <w:r w:rsidR="00F32B48" w:rsidRPr="009A7E05">
        <w:rPr>
          <w:rFonts w:cs="Arial"/>
          <w:bCs/>
        </w:rPr>
        <w:t xml:space="preserve"> I feel that I have met while </w:t>
      </w:r>
      <w:r w:rsidR="00A15154" w:rsidRPr="009A7E05">
        <w:rPr>
          <w:rFonts w:cs="Arial"/>
          <w:bCs/>
        </w:rPr>
        <w:t xml:space="preserve">researching and planning this project is ensuring learners have blended learning experiences. This is due to </w:t>
      </w:r>
      <w:r w:rsidR="00F909BD" w:rsidRPr="009A7E05">
        <w:rPr>
          <w:rFonts w:cs="Arial"/>
          <w:bCs/>
        </w:rPr>
        <w:t xml:space="preserve">allowing the children </w:t>
      </w:r>
      <w:r w:rsidR="00B84889" w:rsidRPr="009A7E05">
        <w:rPr>
          <w:rFonts w:cs="Arial"/>
          <w:bCs/>
        </w:rPr>
        <w:t xml:space="preserve">to have opportunities to explore literature in different ways, other than sitting in the classroom and reading to the teaching assistant. I believe </w:t>
      </w:r>
      <w:r w:rsidR="00D040EE" w:rsidRPr="009A7E05">
        <w:rPr>
          <w:rFonts w:cs="Arial"/>
          <w:bCs/>
        </w:rPr>
        <w:t>that this project will aid the children in becoming ambitious, healthy and capable learners who learn throughout their life (HWB, 2022).</w:t>
      </w:r>
    </w:p>
    <w:p w14:paraId="15218C04" w14:textId="6FCAF85A" w:rsidR="00191F1C" w:rsidRDefault="00191F1C" w:rsidP="00444F21">
      <w:pPr>
        <w:pStyle w:val="AssignBody"/>
        <w:jc w:val="both"/>
        <w:rPr>
          <w:rFonts w:cs="Arial"/>
          <w:bCs/>
        </w:rPr>
      </w:pPr>
    </w:p>
    <w:p w14:paraId="47A1F143" w14:textId="69ACA619" w:rsidR="0076650E" w:rsidRDefault="0076650E" w:rsidP="00444F21">
      <w:pPr>
        <w:pStyle w:val="AssignBody"/>
        <w:jc w:val="both"/>
        <w:rPr>
          <w:rFonts w:cs="Arial"/>
          <w:bCs/>
        </w:rPr>
      </w:pPr>
    </w:p>
    <w:p w14:paraId="73D99516" w14:textId="24BADF52" w:rsidR="00946387" w:rsidRDefault="00B373BB" w:rsidP="00444ED0">
      <w:pPr>
        <w:pStyle w:val="AssignBody"/>
        <w:jc w:val="both"/>
        <w:rPr>
          <w:rFonts w:cs="Arial"/>
          <w:bCs/>
          <w:u w:val="single"/>
        </w:rPr>
      </w:pPr>
      <w:r w:rsidRPr="00792FE1">
        <w:rPr>
          <w:rFonts w:cs="Arial"/>
          <w:bCs/>
          <w:u w:val="single"/>
        </w:rPr>
        <w:lastRenderedPageBreak/>
        <w:t>Reference List</w:t>
      </w:r>
    </w:p>
    <w:p w14:paraId="7AE232F2" w14:textId="1565BC5B" w:rsidR="0045264F" w:rsidRPr="0045264F" w:rsidRDefault="0045264F" w:rsidP="00444ED0">
      <w:pPr>
        <w:pStyle w:val="AssignBody"/>
        <w:jc w:val="both"/>
        <w:rPr>
          <w:rFonts w:cs="Arial"/>
          <w:bCs/>
          <w:u w:val="single"/>
        </w:rPr>
      </w:pPr>
    </w:p>
    <w:p w14:paraId="7D3951D8" w14:textId="68783F75" w:rsidR="00946387" w:rsidRDefault="00946387" w:rsidP="00444ED0">
      <w:pPr>
        <w:pStyle w:val="AssignBody"/>
        <w:jc w:val="both"/>
        <w:rPr>
          <w:rFonts w:cs="Arial"/>
        </w:rPr>
      </w:pPr>
      <w:r w:rsidRPr="00792FE1">
        <w:rPr>
          <w:rFonts w:cs="Arial"/>
        </w:rPr>
        <w:t xml:space="preserve">Aina, O. (1999) The Importance of Oral Storytelling in Literacy Development. </w:t>
      </w:r>
      <w:r w:rsidRPr="00792FE1">
        <w:rPr>
          <w:rFonts w:cs="Arial"/>
          <w:i/>
          <w:iCs/>
        </w:rPr>
        <w:t xml:space="preserve">Ohio Reading Teacher, </w:t>
      </w:r>
      <w:r w:rsidRPr="00792FE1">
        <w:rPr>
          <w:rFonts w:cs="Arial"/>
        </w:rPr>
        <w:t>33(1), 15-18.</w:t>
      </w:r>
    </w:p>
    <w:p w14:paraId="78145EC7" w14:textId="77777777" w:rsidR="0045264F" w:rsidRDefault="0045264F" w:rsidP="00444ED0">
      <w:pPr>
        <w:pStyle w:val="AssignBody"/>
        <w:jc w:val="both"/>
        <w:rPr>
          <w:rFonts w:cs="Arial"/>
        </w:rPr>
      </w:pPr>
    </w:p>
    <w:p w14:paraId="1B05B831" w14:textId="3516C050" w:rsidR="00946387" w:rsidRDefault="00946387" w:rsidP="00444ED0">
      <w:pPr>
        <w:pStyle w:val="AssignBody"/>
        <w:jc w:val="both"/>
      </w:pPr>
      <w:proofErr w:type="spellStart"/>
      <w:r>
        <w:t>Albonesi</w:t>
      </w:r>
      <w:proofErr w:type="spellEnd"/>
      <w:r>
        <w:t xml:space="preserve">, D. H. (2007) Productive and healthy debate. </w:t>
      </w:r>
      <w:r>
        <w:rPr>
          <w:i/>
          <w:iCs/>
        </w:rPr>
        <w:t xml:space="preserve">IEEE Micro, </w:t>
      </w:r>
      <w:r>
        <w:t>27(6), 6-6.</w:t>
      </w:r>
    </w:p>
    <w:p w14:paraId="48F16A78" w14:textId="77777777" w:rsidR="0045264F" w:rsidRDefault="0045264F" w:rsidP="00444ED0">
      <w:pPr>
        <w:pStyle w:val="AssignBody"/>
        <w:jc w:val="both"/>
      </w:pPr>
    </w:p>
    <w:p w14:paraId="4577F8DB" w14:textId="23F32789" w:rsidR="00946387" w:rsidRDefault="00946387" w:rsidP="00444ED0">
      <w:pPr>
        <w:pStyle w:val="AssignBody"/>
        <w:jc w:val="both"/>
      </w:pPr>
      <w:proofErr w:type="spellStart"/>
      <w:r>
        <w:t>Barot</w:t>
      </w:r>
      <w:proofErr w:type="spellEnd"/>
      <w:r>
        <w:t xml:space="preserve">, H. (2023) </w:t>
      </w:r>
      <w:r>
        <w:rPr>
          <w:i/>
          <w:iCs/>
        </w:rPr>
        <w:t xml:space="preserve">Public Speaking Anxiety </w:t>
      </w:r>
      <w:proofErr w:type="gramStart"/>
      <w:r>
        <w:rPr>
          <w:i/>
          <w:iCs/>
        </w:rPr>
        <w:t>And</w:t>
      </w:r>
      <w:proofErr w:type="gramEnd"/>
      <w:r>
        <w:rPr>
          <w:i/>
          <w:iCs/>
        </w:rPr>
        <w:t xml:space="preserve"> Its Effects On Students. </w:t>
      </w:r>
      <w:r>
        <w:t xml:space="preserve">Frantically Speaking. Available at: </w:t>
      </w:r>
      <w:hyperlink r:id="rId5" w:anchor=":~:text=1%201.%20Losing%20Confidence%20Due%20to%20lack%20of,particular%20task.%20...%203%203.%20Impact%20on%20Career" w:history="1">
        <w:r>
          <w:rPr>
            <w:rStyle w:val="Hyperlink"/>
          </w:rPr>
          <w:t>Public Speaking Anxiety and Its Effects on Students - Frantically Speaking</w:t>
        </w:r>
      </w:hyperlink>
      <w:r>
        <w:t xml:space="preserve"> [Accessed: 16/03/2023].</w:t>
      </w:r>
    </w:p>
    <w:p w14:paraId="22802F2F" w14:textId="77777777" w:rsidR="0045264F" w:rsidRPr="00BA237B" w:rsidRDefault="0045264F" w:rsidP="00444ED0">
      <w:pPr>
        <w:pStyle w:val="AssignBody"/>
        <w:jc w:val="both"/>
      </w:pPr>
    </w:p>
    <w:p w14:paraId="2692C739" w14:textId="69FAEC5A" w:rsidR="00946387" w:rsidRDefault="00946387" w:rsidP="00444ED0">
      <w:pPr>
        <w:pStyle w:val="AssignBody"/>
        <w:jc w:val="both"/>
      </w:pPr>
      <w:proofErr w:type="spellStart"/>
      <w:r>
        <w:t>Beiske</w:t>
      </w:r>
      <w:proofErr w:type="spellEnd"/>
      <w:r>
        <w:t xml:space="preserve">, B. (2002) </w:t>
      </w:r>
      <w:r>
        <w:rPr>
          <w:i/>
          <w:iCs/>
        </w:rPr>
        <w:t xml:space="preserve">Research methods. Uses and limitations of questionnaires, interviews, and case studies. </w:t>
      </w:r>
      <w:proofErr w:type="spellStart"/>
      <w:r>
        <w:t>BoD</w:t>
      </w:r>
      <w:proofErr w:type="spellEnd"/>
      <w:r>
        <w:t>: Books on Demand.</w:t>
      </w:r>
    </w:p>
    <w:p w14:paraId="2D15BAA6" w14:textId="77777777" w:rsidR="0045264F" w:rsidRDefault="0045264F" w:rsidP="00444ED0">
      <w:pPr>
        <w:pStyle w:val="AssignBody"/>
        <w:jc w:val="both"/>
      </w:pPr>
    </w:p>
    <w:p w14:paraId="67F18B21" w14:textId="3EF3DB82" w:rsidR="00946387" w:rsidRDefault="00946387" w:rsidP="00444ED0">
      <w:pPr>
        <w:pStyle w:val="AssignBody"/>
        <w:jc w:val="both"/>
      </w:pPr>
      <w:proofErr w:type="spellStart"/>
      <w:r>
        <w:t>Blais</w:t>
      </w:r>
      <w:proofErr w:type="spellEnd"/>
      <w:r>
        <w:t xml:space="preserve">, S., McCleary, L., Garcia, L. and Robitaille, A. (2017) Examining the benefits of intergenerational volunteering in long-term care: A review of the literature. </w:t>
      </w:r>
      <w:r>
        <w:rPr>
          <w:i/>
          <w:iCs/>
        </w:rPr>
        <w:t xml:space="preserve">Journal of Intergenerational Relationships, </w:t>
      </w:r>
      <w:r>
        <w:t>15(3), 258-272.</w:t>
      </w:r>
    </w:p>
    <w:p w14:paraId="480EB5C0" w14:textId="77777777" w:rsidR="0045264F" w:rsidRPr="006B605B" w:rsidRDefault="0045264F" w:rsidP="00444ED0">
      <w:pPr>
        <w:pStyle w:val="AssignBody"/>
        <w:jc w:val="both"/>
      </w:pPr>
    </w:p>
    <w:p w14:paraId="38735E62" w14:textId="5C287883" w:rsidR="00946387" w:rsidRDefault="00946387" w:rsidP="00444ED0">
      <w:pPr>
        <w:pStyle w:val="AssignBody"/>
        <w:jc w:val="both"/>
        <w:rPr>
          <w:rFonts w:cs="Arial"/>
          <w:bCs/>
        </w:rPr>
      </w:pPr>
      <w:r w:rsidRPr="00792FE1">
        <w:rPr>
          <w:rFonts w:cs="Arial"/>
          <w:bCs/>
        </w:rPr>
        <w:t xml:space="preserve">Blank, M.J., </w:t>
      </w:r>
      <w:proofErr w:type="spellStart"/>
      <w:r w:rsidRPr="00792FE1">
        <w:rPr>
          <w:rFonts w:cs="Arial"/>
          <w:bCs/>
        </w:rPr>
        <w:t>Melaville</w:t>
      </w:r>
      <w:proofErr w:type="spellEnd"/>
      <w:r w:rsidRPr="00792FE1">
        <w:rPr>
          <w:rFonts w:cs="Arial"/>
          <w:bCs/>
        </w:rPr>
        <w:t xml:space="preserve">, A. and Shah, B.P. (2003) </w:t>
      </w:r>
      <w:r w:rsidRPr="00792FE1">
        <w:rPr>
          <w:rFonts w:cs="Arial"/>
          <w:bCs/>
          <w:i/>
          <w:iCs/>
        </w:rPr>
        <w:t xml:space="preserve">Making the difference: Research and practice in community schools. </w:t>
      </w:r>
      <w:r w:rsidRPr="00792FE1">
        <w:rPr>
          <w:rFonts w:cs="Arial"/>
          <w:bCs/>
        </w:rPr>
        <w:t>Coalition for Community Schools. Institute for Educational Leadership.</w:t>
      </w:r>
    </w:p>
    <w:p w14:paraId="37C407D9" w14:textId="77777777" w:rsidR="0045264F" w:rsidRPr="00792FE1" w:rsidRDefault="0045264F" w:rsidP="00444ED0">
      <w:pPr>
        <w:pStyle w:val="AssignBody"/>
        <w:jc w:val="both"/>
        <w:rPr>
          <w:rFonts w:cs="Arial"/>
          <w:bCs/>
        </w:rPr>
      </w:pPr>
    </w:p>
    <w:p w14:paraId="3CF8B6EF" w14:textId="05EB1833" w:rsidR="00946387" w:rsidRDefault="00946387" w:rsidP="00444ED0">
      <w:pPr>
        <w:pStyle w:val="AssignBody"/>
        <w:jc w:val="both"/>
        <w:rPr>
          <w:rFonts w:cs="Arial"/>
          <w:color w:val="222222"/>
          <w:shd w:val="clear" w:color="auto" w:fill="FFFFFF"/>
        </w:rPr>
      </w:pPr>
      <w:r w:rsidRPr="00792FE1">
        <w:rPr>
          <w:rFonts w:cs="Arial"/>
          <w:color w:val="222222"/>
          <w:shd w:val="clear" w:color="auto" w:fill="FFFFFF"/>
        </w:rPr>
        <w:t>Bronfenbrenner, U</w:t>
      </w:r>
      <w:r w:rsidRPr="00792FE1">
        <w:rPr>
          <w:rFonts w:cs="Arial"/>
          <w:color w:val="222222"/>
          <w:shd w:val="clear" w:color="auto" w:fill="FFFFFF"/>
        </w:rPr>
        <w:t>. (</w:t>
      </w:r>
      <w:r w:rsidRPr="00792FE1">
        <w:rPr>
          <w:rFonts w:cs="Arial"/>
          <w:color w:val="222222"/>
          <w:shd w:val="clear" w:color="auto" w:fill="FFFFFF"/>
        </w:rPr>
        <w:t>1992</w:t>
      </w:r>
      <w:r w:rsidRPr="00792FE1">
        <w:rPr>
          <w:rFonts w:cs="Arial"/>
          <w:color w:val="222222"/>
          <w:shd w:val="clear" w:color="auto" w:fill="FFFFFF"/>
        </w:rPr>
        <w:t>)</w:t>
      </w:r>
      <w:r w:rsidRPr="00792FE1">
        <w:rPr>
          <w:rFonts w:cs="Arial"/>
          <w:color w:val="222222"/>
          <w:shd w:val="clear" w:color="auto" w:fill="FFFFFF"/>
        </w:rPr>
        <w:t> </w:t>
      </w:r>
      <w:r w:rsidRPr="00792FE1">
        <w:rPr>
          <w:rFonts w:cs="Arial"/>
          <w:i/>
          <w:iCs/>
          <w:color w:val="222222"/>
          <w:shd w:val="clear" w:color="auto" w:fill="FFFFFF"/>
        </w:rPr>
        <w:t>Ecological systems theory</w:t>
      </w:r>
      <w:r w:rsidRPr="00792FE1">
        <w:rPr>
          <w:rFonts w:cs="Arial"/>
          <w:color w:val="222222"/>
          <w:shd w:val="clear" w:color="auto" w:fill="FFFFFF"/>
        </w:rPr>
        <w:t>. Jessica Kingsley Publishers.</w:t>
      </w:r>
    </w:p>
    <w:p w14:paraId="2228C599" w14:textId="77777777" w:rsidR="0045264F" w:rsidRPr="00792FE1" w:rsidRDefault="0045264F" w:rsidP="00444ED0">
      <w:pPr>
        <w:pStyle w:val="AssignBody"/>
        <w:jc w:val="both"/>
        <w:rPr>
          <w:rFonts w:cs="Arial"/>
          <w:color w:val="222222"/>
          <w:shd w:val="clear" w:color="auto" w:fill="FFFFFF"/>
        </w:rPr>
      </w:pPr>
    </w:p>
    <w:p w14:paraId="2C8EC6CB" w14:textId="6CFE2B2C" w:rsidR="00946387" w:rsidRDefault="00946387" w:rsidP="00444ED0">
      <w:pPr>
        <w:pStyle w:val="AssignBody"/>
        <w:jc w:val="both"/>
      </w:pPr>
      <w:r>
        <w:t xml:space="preserve">Brown, M. (2008) </w:t>
      </w:r>
      <w:r w:rsidRPr="006B605B">
        <w:t>Comfort zone: Model or Metaphor?</w:t>
      </w:r>
      <w:r>
        <w:rPr>
          <w:i/>
          <w:iCs/>
        </w:rPr>
        <w:t xml:space="preserve"> </w:t>
      </w:r>
      <w:r w:rsidRPr="006B605B">
        <w:rPr>
          <w:i/>
          <w:iCs/>
        </w:rPr>
        <w:t>Journal of Outdoor and Environmental Education</w:t>
      </w:r>
      <w:r>
        <w:t>, 12, 3-12.</w:t>
      </w:r>
    </w:p>
    <w:p w14:paraId="28CA2A92" w14:textId="77777777" w:rsidR="0045264F" w:rsidRDefault="0045264F" w:rsidP="00444ED0">
      <w:pPr>
        <w:pStyle w:val="AssignBody"/>
        <w:jc w:val="both"/>
      </w:pPr>
    </w:p>
    <w:p w14:paraId="7C6D16A9" w14:textId="34C2D4B4" w:rsidR="00946387" w:rsidRDefault="00946387" w:rsidP="00444ED0">
      <w:pPr>
        <w:pStyle w:val="AssignBody"/>
        <w:jc w:val="both"/>
        <w:rPr>
          <w:rFonts w:cs="Arial"/>
        </w:rPr>
      </w:pPr>
      <w:r w:rsidRPr="00792FE1">
        <w:rPr>
          <w:rFonts w:cs="Arial"/>
        </w:rPr>
        <w:t xml:space="preserve">Bruner, J. (1984) Vygotsky’s zone of proximal development: The hidden agenda. </w:t>
      </w:r>
      <w:r w:rsidRPr="00792FE1">
        <w:rPr>
          <w:rFonts w:cs="Arial"/>
          <w:i/>
          <w:iCs/>
        </w:rPr>
        <w:t xml:space="preserve">New Directions for Child Development, </w:t>
      </w:r>
      <w:r w:rsidRPr="00792FE1">
        <w:rPr>
          <w:rFonts w:cs="Arial"/>
        </w:rPr>
        <w:t>23, 93-97. DOI: 10.1002/cd.23219842309.</w:t>
      </w:r>
    </w:p>
    <w:p w14:paraId="70FDC4EA" w14:textId="77777777" w:rsidR="0045264F" w:rsidRPr="00792FE1" w:rsidRDefault="0045264F" w:rsidP="00444ED0">
      <w:pPr>
        <w:pStyle w:val="AssignBody"/>
        <w:jc w:val="both"/>
        <w:rPr>
          <w:rFonts w:cs="Arial"/>
        </w:rPr>
      </w:pPr>
    </w:p>
    <w:p w14:paraId="000B4517" w14:textId="63E3DBE7" w:rsidR="00946387" w:rsidRDefault="00946387" w:rsidP="00444ED0">
      <w:pPr>
        <w:pStyle w:val="AssignBody"/>
        <w:jc w:val="both"/>
        <w:rPr>
          <w:rFonts w:cs="Arial"/>
          <w:bCs/>
        </w:rPr>
      </w:pPr>
      <w:r w:rsidRPr="00792FE1">
        <w:rPr>
          <w:rFonts w:cs="Arial"/>
          <w:bCs/>
        </w:rPr>
        <w:t xml:space="preserve">Donaldson, G. (2015) </w:t>
      </w:r>
      <w:r w:rsidRPr="00792FE1">
        <w:rPr>
          <w:rFonts w:cs="Arial"/>
          <w:bCs/>
          <w:i/>
          <w:iCs/>
        </w:rPr>
        <w:t xml:space="preserve">Successful Futures. </w:t>
      </w:r>
      <w:r w:rsidRPr="00792FE1">
        <w:rPr>
          <w:rFonts w:cs="Arial"/>
          <w:bCs/>
        </w:rPr>
        <w:t xml:space="preserve">Wales: Welsh Government. </w:t>
      </w:r>
    </w:p>
    <w:p w14:paraId="67C81F9C" w14:textId="0E4A820F" w:rsidR="0045264F" w:rsidRPr="00792FE1" w:rsidRDefault="00DD44FD" w:rsidP="00444ED0">
      <w:pPr>
        <w:pStyle w:val="AssignBody"/>
        <w:jc w:val="both"/>
        <w:rPr>
          <w:rFonts w:cs="Arial"/>
          <w:bCs/>
        </w:rPr>
      </w:pPr>
      <w:r w:rsidRPr="00792FE1">
        <w:rPr>
          <w:rFonts w:cs="Arial"/>
          <w:bCs/>
          <w:noProof/>
          <w:u w:val="single"/>
        </w:rPr>
        <mc:AlternateContent>
          <mc:Choice Requires="wps">
            <w:drawing>
              <wp:anchor distT="0" distB="0" distL="114300" distR="114300" simplePos="0" relativeHeight="251679744" behindDoc="0" locked="0" layoutInCell="1" allowOverlap="1" wp14:anchorId="5C90878F" wp14:editId="323F08DF">
                <wp:simplePos x="0" y="0"/>
                <wp:positionH relativeFrom="column">
                  <wp:posOffset>1543050</wp:posOffset>
                </wp:positionH>
                <wp:positionV relativeFrom="paragraph">
                  <wp:posOffset>211455</wp:posOffset>
                </wp:positionV>
                <wp:extent cx="1669415" cy="222250"/>
                <wp:effectExtent l="0" t="0" r="26035" b="25400"/>
                <wp:wrapNone/>
                <wp:docPr id="13" name="Text Box 13"/>
                <wp:cNvGraphicFramePr/>
                <a:graphic xmlns:a="http://schemas.openxmlformats.org/drawingml/2006/main">
                  <a:graphicData uri="http://schemas.microsoft.com/office/word/2010/wordprocessingShape">
                    <wps:wsp>
                      <wps:cNvSpPr txBox="1"/>
                      <wps:spPr>
                        <a:xfrm>
                          <a:off x="0" y="0"/>
                          <a:ext cx="1669415" cy="222250"/>
                        </a:xfrm>
                        <a:prstGeom prst="rect">
                          <a:avLst/>
                        </a:prstGeom>
                        <a:solidFill>
                          <a:schemeClr val="tx1"/>
                        </a:solidFill>
                        <a:ln w="6350">
                          <a:solidFill>
                            <a:prstClr val="black"/>
                          </a:solidFill>
                        </a:ln>
                      </wps:spPr>
                      <wps:txbx>
                        <w:txbxContent>
                          <w:p w14:paraId="11B5DC91" w14:textId="77777777" w:rsidR="00946387" w:rsidRDefault="00946387" w:rsidP="007A1C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0878F" id="Text Box 13" o:spid="_x0000_s1030" type="#_x0000_t202" style="position:absolute;left:0;text-align:left;margin-left:121.5pt;margin-top:16.65pt;width:131.45pt;height:1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" fillcolor="black [3213]" strokeweight=".5pt">
                <v:textbox>
                  <w:txbxContent>
                    <w:p w14:paraId="11B5DC91" w14:textId="77777777" w:rsidR="00946387" w:rsidRDefault="00946387" w:rsidP="007A1C85"/>
                  </w:txbxContent>
                </v:textbox>
              </v:shape>
            </w:pict>
          </mc:Fallback>
        </mc:AlternateContent>
      </w:r>
    </w:p>
    <w:p w14:paraId="4B6621DA" w14:textId="7A5E4815" w:rsidR="00946387" w:rsidRDefault="00946387" w:rsidP="00444ED0">
      <w:pPr>
        <w:pStyle w:val="AssignBody"/>
        <w:jc w:val="both"/>
        <w:rPr>
          <w:rFonts w:cs="Arial"/>
        </w:rPr>
      </w:pPr>
      <w:r w:rsidRPr="00792FE1">
        <w:rPr>
          <w:rFonts w:cs="Arial"/>
        </w:rPr>
        <w:t xml:space="preserve">Estyn (2016) </w:t>
      </w:r>
      <w:r w:rsidRPr="00792FE1">
        <w:rPr>
          <w:rFonts w:cs="Arial"/>
          <w:i/>
          <w:iCs/>
        </w:rPr>
        <w:t xml:space="preserve">A report on Tre </w:t>
      </w:r>
      <w:proofErr w:type="spellStart"/>
      <w:r w:rsidRPr="00792FE1">
        <w:rPr>
          <w:rFonts w:cs="Arial"/>
          <w:i/>
          <w:iCs/>
        </w:rPr>
        <w:t>Uchaf</w:t>
      </w:r>
      <w:proofErr w:type="spellEnd"/>
      <w:r w:rsidRPr="00792FE1">
        <w:rPr>
          <w:rFonts w:cs="Arial"/>
          <w:i/>
          <w:iCs/>
        </w:rPr>
        <w:t xml:space="preserve"> Primary School. </w:t>
      </w:r>
      <w:r w:rsidRPr="00792FE1">
        <w:rPr>
          <w:rFonts w:cs="Arial"/>
        </w:rPr>
        <w:t xml:space="preserve">Available at: </w:t>
      </w:r>
      <w:hyperlink r:id="rId6" w:history="1">
        <w:r w:rsidRPr="00792FE1">
          <w:rPr>
            <w:rStyle w:val="Hyperlink"/>
            <w:rFonts w:cs="Arial"/>
          </w:rPr>
          <w:t>Inspection Report Template (</w:t>
        </w:r>
        <w:proofErr w:type="spellStart"/>
        <w:r w:rsidRPr="00792FE1">
          <w:rPr>
            <w:rStyle w:val="Hyperlink"/>
            <w:rFonts w:cs="Arial"/>
          </w:rPr>
          <w:t>gov.wales</w:t>
        </w:r>
        <w:proofErr w:type="spellEnd"/>
        <w:r w:rsidRPr="00792FE1">
          <w:rPr>
            <w:rStyle w:val="Hyperlink"/>
            <w:rFonts w:cs="Arial"/>
          </w:rPr>
          <w:t>)</w:t>
        </w:r>
      </w:hyperlink>
      <w:r w:rsidRPr="00792FE1">
        <w:rPr>
          <w:rFonts w:cs="Arial"/>
        </w:rPr>
        <w:t xml:space="preserve"> [Accessed: 16/03/2023].</w:t>
      </w:r>
    </w:p>
    <w:p w14:paraId="3486F526" w14:textId="77777777" w:rsidR="0045264F" w:rsidRPr="00792FE1" w:rsidRDefault="0045264F" w:rsidP="00444ED0">
      <w:pPr>
        <w:pStyle w:val="AssignBody"/>
        <w:jc w:val="both"/>
        <w:rPr>
          <w:rFonts w:cs="Arial"/>
        </w:rPr>
      </w:pPr>
    </w:p>
    <w:p w14:paraId="282D7F44" w14:textId="4C4B2B76" w:rsidR="00946387" w:rsidRDefault="00946387" w:rsidP="00444ED0">
      <w:pPr>
        <w:pStyle w:val="AssignBody"/>
        <w:jc w:val="both"/>
        <w:rPr>
          <w:rFonts w:cs="Arial"/>
        </w:rPr>
      </w:pPr>
      <w:r w:rsidRPr="00792FE1">
        <w:rPr>
          <w:rFonts w:cs="Arial"/>
          <w:bCs/>
        </w:rPr>
        <w:t xml:space="preserve">Estyn (2019) </w:t>
      </w:r>
      <w:r w:rsidRPr="00792FE1">
        <w:rPr>
          <w:rFonts w:cs="Arial"/>
          <w:bCs/>
          <w:i/>
          <w:iCs/>
        </w:rPr>
        <w:t xml:space="preserve">Creating links with the local community. </w:t>
      </w:r>
      <w:r w:rsidRPr="00792FE1">
        <w:rPr>
          <w:rFonts w:cs="Arial"/>
          <w:bCs/>
        </w:rPr>
        <w:t xml:space="preserve">Available at: </w:t>
      </w:r>
      <w:hyperlink r:id="rId7" w:history="1">
        <w:r w:rsidRPr="00792FE1">
          <w:rPr>
            <w:rStyle w:val="Hyperlink"/>
            <w:rFonts w:cs="Arial"/>
          </w:rPr>
          <w:t>Creating links with the local community | Estyn (</w:t>
        </w:r>
        <w:proofErr w:type="spellStart"/>
        <w:r w:rsidRPr="00792FE1">
          <w:rPr>
            <w:rStyle w:val="Hyperlink"/>
            <w:rFonts w:cs="Arial"/>
          </w:rPr>
          <w:t>gov.wales</w:t>
        </w:r>
        <w:proofErr w:type="spellEnd"/>
        <w:r w:rsidRPr="00792FE1">
          <w:rPr>
            <w:rStyle w:val="Hyperlink"/>
            <w:rFonts w:cs="Arial"/>
          </w:rPr>
          <w:t>)</w:t>
        </w:r>
      </w:hyperlink>
      <w:r w:rsidRPr="00792FE1">
        <w:rPr>
          <w:rFonts w:cs="Arial"/>
        </w:rPr>
        <w:t xml:space="preserve"> [Accessed: 16/03/2023].</w:t>
      </w:r>
    </w:p>
    <w:p w14:paraId="5DD1424F" w14:textId="77777777" w:rsidR="0045264F" w:rsidRPr="00792FE1" w:rsidRDefault="0045264F" w:rsidP="00444ED0">
      <w:pPr>
        <w:pStyle w:val="AssignBody"/>
        <w:jc w:val="both"/>
        <w:rPr>
          <w:rFonts w:cs="Arial"/>
          <w:bCs/>
        </w:rPr>
      </w:pPr>
    </w:p>
    <w:p w14:paraId="7478175C" w14:textId="0F477621" w:rsidR="00946387" w:rsidRDefault="00946387" w:rsidP="00444ED0">
      <w:pPr>
        <w:pStyle w:val="AssignBody"/>
        <w:jc w:val="both"/>
        <w:rPr>
          <w:rFonts w:cs="Arial"/>
        </w:rPr>
      </w:pPr>
      <w:r w:rsidRPr="00792FE1">
        <w:rPr>
          <w:rFonts w:cs="Arial"/>
        </w:rPr>
        <w:lastRenderedPageBreak/>
        <w:t xml:space="preserve">Estyn (2020) </w:t>
      </w:r>
      <w:r w:rsidRPr="00792FE1">
        <w:rPr>
          <w:rFonts w:cs="Arial"/>
          <w:i/>
          <w:iCs/>
        </w:rPr>
        <w:t xml:space="preserve">Pupils’ life skills develop from their community work. </w:t>
      </w:r>
      <w:r w:rsidRPr="00792FE1">
        <w:rPr>
          <w:rFonts w:cs="Arial"/>
        </w:rPr>
        <w:t xml:space="preserve">Available at: </w:t>
      </w:r>
      <w:hyperlink r:id="rId8" w:history="1">
        <w:r w:rsidRPr="00792FE1">
          <w:rPr>
            <w:rStyle w:val="Hyperlink"/>
            <w:rFonts w:cs="Arial"/>
          </w:rPr>
          <w:t>Pupils’ life skills develop from their community work | Estyn (</w:t>
        </w:r>
        <w:proofErr w:type="spellStart"/>
        <w:r w:rsidRPr="00792FE1">
          <w:rPr>
            <w:rStyle w:val="Hyperlink"/>
            <w:rFonts w:cs="Arial"/>
          </w:rPr>
          <w:t>gov.wales</w:t>
        </w:r>
        <w:proofErr w:type="spellEnd"/>
        <w:r w:rsidRPr="00792FE1">
          <w:rPr>
            <w:rStyle w:val="Hyperlink"/>
            <w:rFonts w:cs="Arial"/>
          </w:rPr>
          <w:t>)</w:t>
        </w:r>
      </w:hyperlink>
      <w:r w:rsidRPr="00792FE1">
        <w:rPr>
          <w:rFonts w:cs="Arial"/>
        </w:rPr>
        <w:t xml:space="preserve"> [Accessed: 16/03/2023].</w:t>
      </w:r>
    </w:p>
    <w:p w14:paraId="059BBB24" w14:textId="77777777" w:rsidR="0045264F" w:rsidRPr="00792FE1" w:rsidRDefault="0045264F" w:rsidP="00444ED0">
      <w:pPr>
        <w:pStyle w:val="AssignBody"/>
        <w:jc w:val="both"/>
        <w:rPr>
          <w:rFonts w:cs="Arial"/>
          <w:bCs/>
        </w:rPr>
      </w:pPr>
    </w:p>
    <w:p w14:paraId="3E252573" w14:textId="52A7AC5E" w:rsidR="00946387" w:rsidRDefault="00946387" w:rsidP="00444ED0">
      <w:pPr>
        <w:pStyle w:val="AssignBody"/>
        <w:jc w:val="both"/>
        <w:rPr>
          <w:rFonts w:cs="Arial"/>
          <w:bCs/>
        </w:rPr>
      </w:pPr>
      <w:r w:rsidRPr="00792FE1">
        <w:rPr>
          <w:rFonts w:cs="Arial"/>
          <w:bCs/>
        </w:rPr>
        <w:t xml:space="preserve">Granville, G. (2002) </w:t>
      </w:r>
      <w:r w:rsidRPr="00792FE1">
        <w:rPr>
          <w:rFonts w:cs="Arial"/>
          <w:bCs/>
          <w:i/>
          <w:iCs/>
        </w:rPr>
        <w:t xml:space="preserve">A Review of Intergenerational Programmes: </w:t>
      </w:r>
      <w:proofErr w:type="gramStart"/>
      <w:r w:rsidRPr="00792FE1">
        <w:rPr>
          <w:rFonts w:cs="Arial"/>
          <w:bCs/>
          <w:i/>
          <w:iCs/>
        </w:rPr>
        <w:t>an</w:t>
      </w:r>
      <w:proofErr w:type="gramEnd"/>
      <w:r w:rsidRPr="00792FE1">
        <w:rPr>
          <w:rFonts w:cs="Arial"/>
          <w:bCs/>
          <w:i/>
          <w:iCs/>
        </w:rPr>
        <w:t xml:space="preserve"> Introduction and Examples of Practice. </w:t>
      </w:r>
      <w:r w:rsidRPr="00792FE1">
        <w:rPr>
          <w:rFonts w:cs="Arial"/>
          <w:bCs/>
        </w:rPr>
        <w:t>Stoke-on-Trent: Beth Johnson Foundation.</w:t>
      </w:r>
    </w:p>
    <w:p w14:paraId="04D90CED" w14:textId="77777777" w:rsidR="0045264F" w:rsidRPr="00792FE1" w:rsidRDefault="0045264F" w:rsidP="00444ED0">
      <w:pPr>
        <w:pStyle w:val="AssignBody"/>
        <w:jc w:val="both"/>
        <w:rPr>
          <w:rFonts w:cs="Arial"/>
          <w:bCs/>
        </w:rPr>
      </w:pPr>
    </w:p>
    <w:p w14:paraId="321A7E86" w14:textId="00A758B7" w:rsidR="00946387" w:rsidRDefault="00946387" w:rsidP="00444ED0">
      <w:pPr>
        <w:pStyle w:val="AssignBody"/>
        <w:jc w:val="both"/>
        <w:rPr>
          <w:rFonts w:cs="Arial"/>
          <w:bCs/>
        </w:rPr>
      </w:pPr>
      <w:r w:rsidRPr="00792FE1">
        <w:rPr>
          <w:rFonts w:cs="Arial"/>
          <w:bCs/>
        </w:rPr>
        <w:t xml:space="preserve">HWB (2022) </w:t>
      </w:r>
      <w:r w:rsidRPr="00792FE1">
        <w:rPr>
          <w:rFonts w:cs="Arial"/>
          <w:bCs/>
          <w:i/>
          <w:iCs/>
        </w:rPr>
        <w:t xml:space="preserve">Curriculum for Wales. </w:t>
      </w:r>
      <w:r w:rsidRPr="00792FE1">
        <w:rPr>
          <w:rFonts w:cs="Arial"/>
          <w:bCs/>
        </w:rPr>
        <w:t xml:space="preserve">Cardiff: Welsh Government. </w:t>
      </w:r>
    </w:p>
    <w:p w14:paraId="252853CA" w14:textId="7DF785BD" w:rsidR="0045264F" w:rsidRPr="00792FE1" w:rsidRDefault="0045264F" w:rsidP="00444ED0">
      <w:pPr>
        <w:pStyle w:val="AssignBody"/>
        <w:jc w:val="both"/>
        <w:rPr>
          <w:rFonts w:cs="Arial"/>
          <w:bCs/>
        </w:rPr>
      </w:pPr>
    </w:p>
    <w:p w14:paraId="3D74BB0A" w14:textId="65089619" w:rsidR="00946387" w:rsidRDefault="00946387" w:rsidP="00444ED0">
      <w:pPr>
        <w:pStyle w:val="AssignBody"/>
        <w:jc w:val="both"/>
        <w:rPr>
          <w:rFonts w:cs="Arial"/>
          <w:bCs/>
        </w:rPr>
      </w:pPr>
      <w:r w:rsidRPr="00792FE1">
        <w:rPr>
          <w:rFonts w:cs="Arial"/>
          <w:bCs/>
        </w:rPr>
        <w:t xml:space="preserve">Jones, D. E., Greenberg, M. and Crowley, M. (2015) </w:t>
      </w:r>
      <w:r w:rsidRPr="00792FE1">
        <w:rPr>
          <w:rFonts w:cs="Arial"/>
          <w:bCs/>
          <w:i/>
          <w:iCs/>
        </w:rPr>
        <w:t xml:space="preserve">Early social-emotional functioning and public health: The relationship between kindergarten social competence and future wellness. </w:t>
      </w:r>
      <w:r w:rsidRPr="00792FE1">
        <w:rPr>
          <w:rFonts w:cs="Arial"/>
          <w:bCs/>
        </w:rPr>
        <w:t>American Journal of Public Health, 105, 2283-2290.</w:t>
      </w:r>
    </w:p>
    <w:p w14:paraId="3E0AB8BC" w14:textId="30EF6240" w:rsidR="0045264F" w:rsidRPr="00792FE1" w:rsidRDefault="0045264F" w:rsidP="00444ED0">
      <w:pPr>
        <w:pStyle w:val="AssignBody"/>
        <w:jc w:val="both"/>
        <w:rPr>
          <w:rFonts w:cs="Arial"/>
          <w:bCs/>
        </w:rPr>
      </w:pPr>
    </w:p>
    <w:p w14:paraId="423838BD" w14:textId="62FD1F7A" w:rsidR="00946387" w:rsidRDefault="00946387" w:rsidP="00444ED0">
      <w:pPr>
        <w:pStyle w:val="AssignBody"/>
        <w:jc w:val="both"/>
        <w:rPr>
          <w:rFonts w:cs="Arial"/>
        </w:rPr>
      </w:pPr>
      <w:r w:rsidRPr="00792FE1">
        <w:rPr>
          <w:rFonts w:cs="Arial"/>
          <w:bCs/>
        </w:rPr>
        <w:t xml:space="preserve">Magliano, J. (2017) </w:t>
      </w:r>
      <w:r w:rsidRPr="00792FE1">
        <w:rPr>
          <w:rFonts w:cs="Arial"/>
          <w:bCs/>
          <w:i/>
          <w:iCs/>
        </w:rPr>
        <w:t xml:space="preserve">Why a Child’s Social Emotional Skills Are So Important. </w:t>
      </w:r>
      <w:r w:rsidRPr="00792FE1">
        <w:rPr>
          <w:rFonts w:cs="Arial"/>
          <w:bCs/>
        </w:rPr>
        <w:t xml:space="preserve">Psychology Today. Available at: </w:t>
      </w:r>
      <w:hyperlink r:id="rId9" w:history="1">
        <w:r w:rsidRPr="00792FE1">
          <w:rPr>
            <w:rStyle w:val="Hyperlink"/>
            <w:rFonts w:cs="Arial"/>
          </w:rPr>
          <w:t>Why a Child’s Social-Emotional Skills Are So Important | Psychology Today</w:t>
        </w:r>
      </w:hyperlink>
      <w:r w:rsidRPr="00792FE1">
        <w:rPr>
          <w:rFonts w:cs="Arial"/>
        </w:rPr>
        <w:t xml:space="preserve"> [Accessed: 16/03/2023].</w:t>
      </w:r>
    </w:p>
    <w:p w14:paraId="779E5C34" w14:textId="5A725DCD" w:rsidR="0045264F" w:rsidRPr="00792FE1" w:rsidRDefault="0045264F" w:rsidP="00444ED0">
      <w:pPr>
        <w:pStyle w:val="AssignBody"/>
        <w:jc w:val="both"/>
        <w:rPr>
          <w:rFonts w:cs="Arial"/>
        </w:rPr>
      </w:pPr>
    </w:p>
    <w:p w14:paraId="01E576CB" w14:textId="6767598C" w:rsidR="00946387" w:rsidRDefault="00946387" w:rsidP="00444ED0">
      <w:pPr>
        <w:pStyle w:val="AssignBody"/>
        <w:jc w:val="both"/>
      </w:pPr>
      <w:proofErr w:type="spellStart"/>
      <w:r>
        <w:t>Mcleod</w:t>
      </w:r>
      <w:proofErr w:type="spellEnd"/>
      <w:r>
        <w:t xml:space="preserve">, S. (2023) </w:t>
      </w:r>
      <w:r>
        <w:rPr>
          <w:i/>
          <w:iCs/>
        </w:rPr>
        <w:t xml:space="preserve">Questionnaire: Definition, Examples, Design and Types. </w:t>
      </w:r>
      <w:r>
        <w:t xml:space="preserve">Simply Psychology. Available at: </w:t>
      </w:r>
      <w:hyperlink r:id="rId10" w:history="1">
        <w:r>
          <w:rPr>
            <w:rStyle w:val="Hyperlink"/>
          </w:rPr>
          <w:t>Questionnaire: Definition, Examples, Design and Types (simplypsychology.org)</w:t>
        </w:r>
      </w:hyperlink>
      <w:r>
        <w:t xml:space="preserve"> [Accessed: 16/03/2023].</w:t>
      </w:r>
    </w:p>
    <w:p w14:paraId="7FFCD128" w14:textId="383A1BAC" w:rsidR="0045264F" w:rsidRDefault="0045264F" w:rsidP="00444ED0">
      <w:pPr>
        <w:pStyle w:val="AssignBody"/>
        <w:jc w:val="both"/>
      </w:pPr>
    </w:p>
    <w:p w14:paraId="5B0AEBD6" w14:textId="17C62B6A" w:rsidR="00946387" w:rsidRDefault="00946387" w:rsidP="00444ED0">
      <w:pPr>
        <w:pStyle w:val="AssignBody"/>
        <w:jc w:val="both"/>
      </w:pPr>
      <w:proofErr w:type="spellStart"/>
      <w:r>
        <w:t>Mcleod</w:t>
      </w:r>
      <w:proofErr w:type="spellEnd"/>
      <w:r>
        <w:t xml:space="preserve">, S. (2023) </w:t>
      </w:r>
      <w:r>
        <w:rPr>
          <w:i/>
          <w:iCs/>
        </w:rPr>
        <w:t xml:space="preserve">Vygotsky’s Zone of Proximal Development </w:t>
      </w:r>
      <w:proofErr w:type="gramStart"/>
      <w:r>
        <w:rPr>
          <w:i/>
          <w:iCs/>
        </w:rPr>
        <w:t>And</w:t>
      </w:r>
      <w:proofErr w:type="gramEnd"/>
      <w:r>
        <w:rPr>
          <w:i/>
          <w:iCs/>
        </w:rPr>
        <w:t xml:space="preserve"> Scaffolding. </w:t>
      </w:r>
      <w:r>
        <w:t xml:space="preserve">Simply Psychology. Available at: </w:t>
      </w:r>
      <w:hyperlink r:id="rId11" w:history="1">
        <w:r>
          <w:rPr>
            <w:rStyle w:val="Hyperlink"/>
          </w:rPr>
          <w:t>Vygotsky's Zone of Proximal Development and Scaffolding (simplypsychology.org)</w:t>
        </w:r>
      </w:hyperlink>
      <w:r>
        <w:t xml:space="preserve"> [Accessed: 17/03/2023].</w:t>
      </w:r>
    </w:p>
    <w:p w14:paraId="54348CC4" w14:textId="77777777" w:rsidR="0045264F" w:rsidRPr="00191F1C" w:rsidRDefault="0045264F" w:rsidP="00444ED0">
      <w:pPr>
        <w:pStyle w:val="AssignBody"/>
        <w:jc w:val="both"/>
      </w:pPr>
    </w:p>
    <w:p w14:paraId="4D066362" w14:textId="4753D251" w:rsidR="00946387" w:rsidRDefault="00946387" w:rsidP="00444ED0">
      <w:pPr>
        <w:pStyle w:val="AssignBody"/>
        <w:jc w:val="both"/>
      </w:pPr>
      <w:r>
        <w:t xml:space="preserve">Moodle (2023) </w:t>
      </w:r>
      <w:r>
        <w:rPr>
          <w:i/>
          <w:iCs/>
        </w:rPr>
        <w:t xml:space="preserve">QTS Standards 22-23. </w:t>
      </w:r>
      <w:r>
        <w:t xml:space="preserve">Available at: </w:t>
      </w:r>
      <w:hyperlink r:id="rId12" w:history="1">
        <w:r>
          <w:rPr>
            <w:rStyle w:val="Hyperlink"/>
          </w:rPr>
          <w:t xml:space="preserve">Course: </w:t>
        </w:r>
        <w:proofErr w:type="spellStart"/>
        <w:r>
          <w:rPr>
            <w:rStyle w:val="Hyperlink"/>
          </w:rPr>
          <w:t>Llwybr</w:t>
        </w:r>
        <w:proofErr w:type="spellEnd"/>
        <w:r>
          <w:rPr>
            <w:rStyle w:val="Hyperlink"/>
          </w:rPr>
          <w:t xml:space="preserve"> </w:t>
        </w:r>
        <w:proofErr w:type="spellStart"/>
        <w:r>
          <w:rPr>
            <w:rStyle w:val="Hyperlink"/>
          </w:rPr>
          <w:t>Proffesiynol</w:t>
        </w:r>
        <w:proofErr w:type="spellEnd"/>
        <w:r>
          <w:rPr>
            <w:rStyle w:val="Hyperlink"/>
          </w:rPr>
          <w:t xml:space="preserve"> (SAC) / Professional Pathway (QTS) – BA2 (uwtsd.ac.uk)</w:t>
        </w:r>
      </w:hyperlink>
      <w:r>
        <w:t xml:space="preserve"> [Accessed: 17/03/2023].</w:t>
      </w:r>
    </w:p>
    <w:p w14:paraId="1C7BA185" w14:textId="47ECD5E8" w:rsidR="0045264F" w:rsidRPr="00F94F67" w:rsidRDefault="00DD44FD" w:rsidP="00444ED0">
      <w:pPr>
        <w:pStyle w:val="AssignBody"/>
        <w:jc w:val="both"/>
      </w:pPr>
      <w:r w:rsidRPr="00792FE1">
        <w:rPr>
          <w:rFonts w:cs="Arial"/>
          <w:bCs/>
          <w:noProof/>
          <w:u w:val="single"/>
        </w:rPr>
        <mc:AlternateContent>
          <mc:Choice Requires="wps">
            <w:drawing>
              <wp:anchor distT="0" distB="0" distL="114300" distR="114300" simplePos="0" relativeHeight="251691008" behindDoc="0" locked="0" layoutInCell="1" allowOverlap="1" wp14:anchorId="1570145B" wp14:editId="4A84943E">
                <wp:simplePos x="0" y="0"/>
                <wp:positionH relativeFrom="margin">
                  <wp:posOffset>1545590</wp:posOffset>
                </wp:positionH>
                <wp:positionV relativeFrom="paragraph">
                  <wp:posOffset>208915</wp:posOffset>
                </wp:positionV>
                <wp:extent cx="1669774" cy="222637"/>
                <wp:effectExtent l="0" t="0" r="26035" b="25400"/>
                <wp:wrapNone/>
                <wp:docPr id="5" name="Text Box 5"/>
                <wp:cNvGraphicFramePr/>
                <a:graphic xmlns:a="http://schemas.openxmlformats.org/drawingml/2006/main">
                  <a:graphicData uri="http://schemas.microsoft.com/office/word/2010/wordprocessingShape">
                    <wps:wsp>
                      <wps:cNvSpPr txBox="1"/>
                      <wps:spPr>
                        <a:xfrm>
                          <a:off x="0" y="0"/>
                          <a:ext cx="1669774" cy="222637"/>
                        </a:xfrm>
                        <a:prstGeom prst="rect">
                          <a:avLst/>
                        </a:prstGeom>
                        <a:solidFill>
                          <a:schemeClr val="tx1"/>
                        </a:solidFill>
                        <a:ln w="6350">
                          <a:solidFill>
                            <a:prstClr val="black"/>
                          </a:solidFill>
                        </a:ln>
                      </wps:spPr>
                      <wps:txbx>
                        <w:txbxContent>
                          <w:p w14:paraId="7AF12F70" w14:textId="77777777" w:rsidR="00946387" w:rsidRDefault="00946387" w:rsidP="0092787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70145B" id="Text Box 5" o:spid="_x0000_s1031" type="#_x0000_t202" style="position:absolute;left:0;text-align:left;margin-left:121.7pt;margin-top:16.45pt;width:131.5pt;height:17.5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" fillcolor="black [3213]" strokeweight=".5pt">
                <v:textbox>
                  <w:txbxContent>
                    <w:p w14:paraId="7AF12F70" w14:textId="77777777" w:rsidR="00946387" w:rsidRDefault="00946387" w:rsidP="0092787E"/>
                  </w:txbxContent>
                </v:textbox>
                <w10:wrap anchorx="margin"/>
              </v:shape>
            </w:pict>
          </mc:Fallback>
        </mc:AlternateContent>
      </w:r>
    </w:p>
    <w:p w14:paraId="091F9400" w14:textId="02E32C8D" w:rsidR="00946387" w:rsidRDefault="00DD44FD" w:rsidP="00444ED0">
      <w:pPr>
        <w:pStyle w:val="AssignBody"/>
        <w:jc w:val="both"/>
        <w:rPr>
          <w:rFonts w:cs="Arial"/>
        </w:rPr>
      </w:pPr>
      <w:r w:rsidRPr="00792FE1">
        <w:rPr>
          <w:rFonts w:cs="Arial"/>
          <w:bCs/>
          <w:noProof/>
          <w:u w:val="single"/>
        </w:rPr>
        <mc:AlternateContent>
          <mc:Choice Requires="wps">
            <w:drawing>
              <wp:anchor distT="0" distB="0" distL="114300" distR="114300" simplePos="0" relativeHeight="251667456" behindDoc="0" locked="0" layoutInCell="1" allowOverlap="1" wp14:anchorId="2BB4AE5C" wp14:editId="3DFA7F81">
                <wp:simplePos x="0" y="0"/>
                <wp:positionH relativeFrom="margin">
                  <wp:posOffset>4099560</wp:posOffset>
                </wp:positionH>
                <wp:positionV relativeFrom="paragraph">
                  <wp:posOffset>4445</wp:posOffset>
                </wp:positionV>
                <wp:extent cx="1669774" cy="222637"/>
                <wp:effectExtent l="0" t="0" r="26035" b="25400"/>
                <wp:wrapNone/>
                <wp:docPr id="14" name="Text Box 14"/>
                <wp:cNvGraphicFramePr/>
                <a:graphic xmlns:a="http://schemas.openxmlformats.org/drawingml/2006/main">
                  <a:graphicData uri="http://schemas.microsoft.com/office/word/2010/wordprocessingShape">
                    <wps:wsp>
                      <wps:cNvSpPr txBox="1"/>
                      <wps:spPr>
                        <a:xfrm>
                          <a:off x="0" y="0"/>
                          <a:ext cx="1669774" cy="222637"/>
                        </a:xfrm>
                        <a:prstGeom prst="rect">
                          <a:avLst/>
                        </a:prstGeom>
                        <a:solidFill>
                          <a:schemeClr val="tx1"/>
                        </a:solidFill>
                        <a:ln w="6350">
                          <a:solidFill>
                            <a:prstClr val="black"/>
                          </a:solidFill>
                        </a:ln>
                      </wps:spPr>
                      <wps:txbx>
                        <w:txbxContent>
                          <w:p w14:paraId="08DB6A57" w14:textId="77777777" w:rsidR="00946387" w:rsidRDefault="00946387" w:rsidP="00BB46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4AE5C" id="Text Box 14" o:spid="_x0000_s1032" type="#_x0000_t202" style="position:absolute;left:0;text-align:left;margin-left:322.8pt;margin-top:.35pt;width:131.5pt;height:17.5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" fillcolor="black [3213]" strokeweight=".5pt">
                <v:textbox>
                  <w:txbxContent>
                    <w:p w14:paraId="08DB6A57" w14:textId="77777777" w:rsidR="00946387" w:rsidRDefault="00946387" w:rsidP="00BB46CE"/>
                  </w:txbxContent>
                </v:textbox>
                <w10:wrap anchorx="margin"/>
              </v:shape>
            </w:pict>
          </mc:Fallback>
        </mc:AlternateContent>
      </w:r>
      <w:r w:rsidR="00946387" w:rsidRPr="00792FE1">
        <w:rPr>
          <w:rFonts w:cs="Arial"/>
          <w:bCs/>
        </w:rPr>
        <w:t xml:space="preserve">My Local School (2022) </w:t>
      </w:r>
      <w:r w:rsidR="00946387" w:rsidRPr="00792FE1">
        <w:rPr>
          <w:rFonts w:cs="Arial"/>
          <w:bCs/>
          <w:i/>
          <w:iCs/>
        </w:rPr>
        <w:t xml:space="preserve">Tre </w:t>
      </w:r>
      <w:proofErr w:type="spellStart"/>
      <w:r w:rsidR="00946387" w:rsidRPr="00792FE1">
        <w:rPr>
          <w:rFonts w:cs="Arial"/>
          <w:bCs/>
          <w:i/>
          <w:iCs/>
        </w:rPr>
        <w:t>Uchaf</w:t>
      </w:r>
      <w:proofErr w:type="spellEnd"/>
      <w:r w:rsidR="00946387" w:rsidRPr="00792FE1">
        <w:rPr>
          <w:rFonts w:cs="Arial"/>
          <w:bCs/>
          <w:i/>
          <w:iCs/>
        </w:rPr>
        <w:t xml:space="preserve"> Primary School. </w:t>
      </w:r>
      <w:r w:rsidR="00946387" w:rsidRPr="00792FE1">
        <w:rPr>
          <w:rFonts w:cs="Arial"/>
          <w:bCs/>
        </w:rPr>
        <w:t xml:space="preserve">Available at: </w:t>
      </w:r>
      <w:hyperlink r:id="rId13" w:history="1">
        <w:r w:rsidR="00946387" w:rsidRPr="00792FE1">
          <w:rPr>
            <w:rStyle w:val="Hyperlink"/>
            <w:rFonts w:cs="Arial"/>
          </w:rPr>
          <w:t xml:space="preserve">Tre </w:t>
        </w:r>
        <w:proofErr w:type="spellStart"/>
        <w:r w:rsidR="00946387" w:rsidRPr="00792FE1">
          <w:rPr>
            <w:rStyle w:val="Hyperlink"/>
            <w:rFonts w:cs="Arial"/>
          </w:rPr>
          <w:t>Uchaf</w:t>
        </w:r>
        <w:proofErr w:type="spellEnd"/>
        <w:r w:rsidR="00946387" w:rsidRPr="00792FE1">
          <w:rPr>
            <w:rStyle w:val="Hyperlink"/>
            <w:rFonts w:cs="Arial"/>
          </w:rPr>
          <w:t xml:space="preserve"> Primary School (</w:t>
        </w:r>
        <w:proofErr w:type="spellStart"/>
        <w:proofErr w:type="gramStart"/>
        <w:r w:rsidR="00946387" w:rsidRPr="00792FE1">
          <w:rPr>
            <w:rStyle w:val="Hyperlink"/>
            <w:rFonts w:cs="Arial"/>
          </w:rPr>
          <w:t>gov.wal</w:t>
        </w:r>
        <w:r w:rsidR="00946387" w:rsidRPr="00792FE1">
          <w:rPr>
            <w:rStyle w:val="Hyperlink"/>
            <w:rFonts w:cs="Arial"/>
          </w:rPr>
          <w:t>es</w:t>
        </w:r>
        <w:proofErr w:type="spellEnd"/>
        <w:proofErr w:type="gramEnd"/>
        <w:r w:rsidR="00946387" w:rsidRPr="00792FE1">
          <w:rPr>
            <w:rStyle w:val="Hyperlink"/>
            <w:rFonts w:cs="Arial"/>
          </w:rPr>
          <w:t>)</w:t>
        </w:r>
      </w:hyperlink>
      <w:r w:rsidR="00946387" w:rsidRPr="00792FE1">
        <w:rPr>
          <w:rFonts w:cs="Arial"/>
        </w:rPr>
        <w:t xml:space="preserve"> [Accessed: 16/03/2023].</w:t>
      </w:r>
    </w:p>
    <w:p w14:paraId="143B30FC" w14:textId="3BFE07B0" w:rsidR="0045264F" w:rsidRPr="00792FE1" w:rsidRDefault="0045264F" w:rsidP="00444ED0">
      <w:pPr>
        <w:pStyle w:val="AssignBody"/>
        <w:jc w:val="both"/>
        <w:rPr>
          <w:rFonts w:cs="Arial"/>
        </w:rPr>
      </w:pPr>
    </w:p>
    <w:p w14:paraId="1B7D7EF9" w14:textId="38EBD4BA" w:rsidR="00946387" w:rsidRDefault="00946387" w:rsidP="00444ED0">
      <w:pPr>
        <w:pStyle w:val="AssignBody"/>
        <w:jc w:val="both"/>
      </w:pPr>
      <w:r>
        <w:rPr>
          <w:rFonts w:cs="Arial"/>
        </w:rPr>
        <w:t xml:space="preserve">National Education Union (2020) </w:t>
      </w:r>
      <w:r>
        <w:rPr>
          <w:rFonts w:cs="Arial"/>
          <w:i/>
          <w:iCs/>
        </w:rPr>
        <w:t xml:space="preserve">Educational visits. </w:t>
      </w:r>
      <w:r>
        <w:rPr>
          <w:rFonts w:cs="Arial"/>
        </w:rPr>
        <w:t xml:space="preserve">Available at: </w:t>
      </w:r>
      <w:hyperlink r:id="rId14" w:history="1">
        <w:r>
          <w:rPr>
            <w:rStyle w:val="Hyperlink"/>
          </w:rPr>
          <w:t>Educational visits | NEU</w:t>
        </w:r>
      </w:hyperlink>
      <w:r>
        <w:t xml:space="preserve"> [Accessed: 16/03/2023].</w:t>
      </w:r>
    </w:p>
    <w:p w14:paraId="5F7F9CA4" w14:textId="77777777" w:rsidR="0045264F" w:rsidRDefault="0045264F" w:rsidP="00444ED0">
      <w:pPr>
        <w:pStyle w:val="AssignBody"/>
        <w:jc w:val="both"/>
      </w:pPr>
    </w:p>
    <w:p w14:paraId="387CC80F" w14:textId="387162D6" w:rsidR="00946387" w:rsidRDefault="00946387" w:rsidP="00444ED0">
      <w:pPr>
        <w:pStyle w:val="AssignBody"/>
        <w:jc w:val="both"/>
        <w:rPr>
          <w:rFonts w:cs="Arial"/>
        </w:rPr>
      </w:pPr>
      <w:r w:rsidRPr="00792FE1">
        <w:rPr>
          <w:rFonts w:cs="Arial"/>
          <w:bCs/>
        </w:rPr>
        <w:t xml:space="preserve">NSW Government (2023) </w:t>
      </w:r>
      <w:r w:rsidRPr="00792FE1">
        <w:rPr>
          <w:rFonts w:cs="Arial"/>
          <w:bCs/>
          <w:i/>
          <w:iCs/>
        </w:rPr>
        <w:t xml:space="preserve">School Excellence in Action. </w:t>
      </w:r>
      <w:r w:rsidRPr="00792FE1">
        <w:rPr>
          <w:rFonts w:cs="Arial"/>
          <w:bCs/>
        </w:rPr>
        <w:t xml:space="preserve">Authentic community engagement. Available at: </w:t>
      </w:r>
      <w:hyperlink r:id="rId15" w:history="1">
        <w:r w:rsidRPr="00792FE1">
          <w:rPr>
            <w:rStyle w:val="Hyperlink"/>
            <w:rFonts w:cs="Arial"/>
          </w:rPr>
          <w:t>Authentic community engagement (nsw.gov.au)</w:t>
        </w:r>
      </w:hyperlink>
      <w:r w:rsidRPr="00792FE1">
        <w:rPr>
          <w:rFonts w:cs="Arial"/>
        </w:rPr>
        <w:t xml:space="preserve"> [Accessed: 16/03/2023].</w:t>
      </w:r>
    </w:p>
    <w:p w14:paraId="20097874" w14:textId="77777777" w:rsidR="0045264F" w:rsidRPr="00792FE1" w:rsidRDefault="0045264F" w:rsidP="00444ED0">
      <w:pPr>
        <w:pStyle w:val="AssignBody"/>
        <w:jc w:val="both"/>
        <w:rPr>
          <w:rFonts w:cs="Arial"/>
          <w:bCs/>
        </w:rPr>
      </w:pPr>
    </w:p>
    <w:p w14:paraId="1A84C912" w14:textId="5F1C357E" w:rsidR="0045264F" w:rsidRPr="00EB60C6" w:rsidRDefault="00946387" w:rsidP="00444ED0">
      <w:pPr>
        <w:pStyle w:val="AssignBody"/>
        <w:jc w:val="both"/>
      </w:pPr>
      <w:r>
        <w:t xml:space="preserve">Oxford Owl (2023) </w:t>
      </w:r>
      <w:r>
        <w:rPr>
          <w:i/>
          <w:iCs/>
        </w:rPr>
        <w:t xml:space="preserve">Reading for 9-10s. </w:t>
      </w:r>
      <w:r>
        <w:t>England: Oxford University Press.</w:t>
      </w:r>
    </w:p>
    <w:p w14:paraId="60553542" w14:textId="4B4BB721" w:rsidR="00946387" w:rsidRDefault="00946387" w:rsidP="00444ED0">
      <w:pPr>
        <w:pStyle w:val="AssignBody"/>
        <w:jc w:val="both"/>
        <w:rPr>
          <w:rFonts w:cs="Arial"/>
          <w:bCs/>
        </w:rPr>
      </w:pPr>
      <w:r w:rsidRPr="00792FE1">
        <w:rPr>
          <w:rFonts w:cs="Arial"/>
          <w:bCs/>
        </w:rPr>
        <w:lastRenderedPageBreak/>
        <w:t xml:space="preserve">Robinson, J., Hobby, L. and Kirkaldy, A. (2006) </w:t>
      </w:r>
      <w:r w:rsidRPr="00792FE1">
        <w:rPr>
          <w:rFonts w:cs="Arial"/>
          <w:bCs/>
          <w:i/>
          <w:iCs/>
        </w:rPr>
        <w:t xml:space="preserve">Evaluation of Speke Inter-Generational Project. </w:t>
      </w:r>
      <w:r w:rsidRPr="00792FE1">
        <w:rPr>
          <w:rFonts w:cs="Arial"/>
          <w:bCs/>
        </w:rPr>
        <w:t>Liverpool: HACCRU.</w:t>
      </w:r>
    </w:p>
    <w:p w14:paraId="389F6E98" w14:textId="4D0E143C" w:rsidR="0045264F" w:rsidRPr="00792FE1" w:rsidRDefault="0045264F" w:rsidP="00444ED0">
      <w:pPr>
        <w:pStyle w:val="AssignBody"/>
        <w:jc w:val="both"/>
        <w:rPr>
          <w:rFonts w:cs="Arial"/>
          <w:bCs/>
        </w:rPr>
      </w:pPr>
    </w:p>
    <w:p w14:paraId="3FE91033" w14:textId="62B30FC0" w:rsidR="00946387" w:rsidRDefault="00946387" w:rsidP="00444ED0">
      <w:pPr>
        <w:pStyle w:val="AssignBody"/>
        <w:jc w:val="both"/>
        <w:rPr>
          <w:rFonts w:cs="Arial"/>
          <w:color w:val="222222"/>
          <w:shd w:val="clear" w:color="auto" w:fill="FFFFFF"/>
        </w:rPr>
      </w:pPr>
      <w:r w:rsidRPr="00792FE1">
        <w:rPr>
          <w:rFonts w:cs="Arial"/>
          <w:color w:val="222222"/>
          <w:shd w:val="clear" w:color="auto" w:fill="FFFFFF"/>
        </w:rPr>
        <w:t>Sanders, M.G. (2003) Community involvement in schools.</w:t>
      </w:r>
      <w:r w:rsidRPr="00792FE1">
        <w:rPr>
          <w:rFonts w:cs="Arial"/>
          <w:i/>
          <w:iCs/>
          <w:color w:val="222222"/>
          <w:shd w:val="clear" w:color="auto" w:fill="FFFFFF"/>
        </w:rPr>
        <w:t xml:space="preserve"> From Concept to Practice, </w:t>
      </w:r>
      <w:r w:rsidRPr="00792FE1">
        <w:rPr>
          <w:rFonts w:cs="Arial"/>
          <w:color w:val="222222"/>
          <w:shd w:val="clear" w:color="auto" w:fill="FFFFFF"/>
        </w:rPr>
        <w:t>35(2), 161-180. DOI: 10.1177/0013124502239390.</w:t>
      </w:r>
    </w:p>
    <w:p w14:paraId="7A196556" w14:textId="3DB85C50" w:rsidR="0045264F" w:rsidRPr="00792FE1" w:rsidRDefault="0045264F" w:rsidP="00444ED0">
      <w:pPr>
        <w:pStyle w:val="AssignBody"/>
        <w:jc w:val="both"/>
        <w:rPr>
          <w:rFonts w:cs="Arial"/>
          <w:color w:val="222222"/>
          <w:shd w:val="clear" w:color="auto" w:fill="FFFFFF"/>
        </w:rPr>
      </w:pPr>
    </w:p>
    <w:p w14:paraId="6B1F4B97" w14:textId="0777ABBB" w:rsidR="00946387" w:rsidRDefault="00946387" w:rsidP="00444ED0">
      <w:pPr>
        <w:pStyle w:val="AssignBody"/>
        <w:jc w:val="both"/>
        <w:rPr>
          <w:rFonts w:cs="Arial"/>
          <w:bCs/>
        </w:rPr>
      </w:pPr>
      <w:proofErr w:type="spellStart"/>
      <w:r w:rsidRPr="00792FE1">
        <w:rPr>
          <w:rFonts w:cs="Arial"/>
          <w:bCs/>
        </w:rPr>
        <w:t>Springate</w:t>
      </w:r>
      <w:proofErr w:type="spellEnd"/>
      <w:r w:rsidRPr="00792FE1">
        <w:rPr>
          <w:rFonts w:cs="Arial"/>
          <w:bCs/>
        </w:rPr>
        <w:t xml:space="preserve">, I., Atkinson, M. and Martin, K. (2008) </w:t>
      </w:r>
      <w:r w:rsidRPr="00792FE1">
        <w:rPr>
          <w:rFonts w:cs="Arial"/>
          <w:bCs/>
          <w:i/>
          <w:iCs/>
        </w:rPr>
        <w:t xml:space="preserve">Intergenerational Practice: </w:t>
      </w:r>
      <w:proofErr w:type="gramStart"/>
      <w:r w:rsidRPr="00792FE1">
        <w:rPr>
          <w:rFonts w:cs="Arial"/>
          <w:bCs/>
          <w:i/>
          <w:iCs/>
        </w:rPr>
        <w:t>a</w:t>
      </w:r>
      <w:proofErr w:type="gramEnd"/>
      <w:r w:rsidRPr="00792FE1">
        <w:rPr>
          <w:rFonts w:cs="Arial"/>
          <w:bCs/>
          <w:i/>
          <w:iCs/>
        </w:rPr>
        <w:t xml:space="preserve"> Review of the Literature. </w:t>
      </w:r>
      <w:r w:rsidRPr="00792FE1">
        <w:rPr>
          <w:rFonts w:cs="Arial"/>
          <w:bCs/>
        </w:rPr>
        <w:t>Slough: NFER.</w:t>
      </w:r>
    </w:p>
    <w:p w14:paraId="4359CF81" w14:textId="57F63AB8" w:rsidR="0045264F" w:rsidRPr="00792FE1" w:rsidRDefault="0045264F" w:rsidP="00444ED0">
      <w:pPr>
        <w:pStyle w:val="AssignBody"/>
        <w:jc w:val="both"/>
        <w:rPr>
          <w:rFonts w:cs="Arial"/>
          <w:bCs/>
        </w:rPr>
      </w:pPr>
    </w:p>
    <w:p w14:paraId="2AA3E29B" w14:textId="3647020D" w:rsidR="00946387" w:rsidRDefault="00946387" w:rsidP="00444ED0">
      <w:pPr>
        <w:pStyle w:val="AssignBody"/>
        <w:jc w:val="both"/>
        <w:rPr>
          <w:rFonts w:cs="Arial"/>
        </w:rPr>
      </w:pPr>
      <w:r w:rsidRPr="00792FE1">
        <w:rPr>
          <w:rFonts w:cs="Arial"/>
        </w:rPr>
        <w:t xml:space="preserve">The Department for Education (2016) </w:t>
      </w:r>
      <w:r w:rsidRPr="00792FE1">
        <w:rPr>
          <w:rFonts w:cs="Arial"/>
          <w:i/>
          <w:iCs/>
        </w:rPr>
        <w:t xml:space="preserve">The importance of storytelling. </w:t>
      </w:r>
      <w:r w:rsidRPr="00792FE1">
        <w:rPr>
          <w:rFonts w:cs="Arial"/>
        </w:rPr>
        <w:t xml:space="preserve">Available at: </w:t>
      </w:r>
      <w:hyperlink r:id="rId16" w:history="1">
        <w:r w:rsidRPr="00792FE1">
          <w:rPr>
            <w:rStyle w:val="Hyperlink"/>
            <w:rFonts w:cs="Arial"/>
          </w:rPr>
          <w:t>The importance of storytelling - GOV.UK (www.gov.uk)</w:t>
        </w:r>
      </w:hyperlink>
      <w:r w:rsidRPr="00792FE1">
        <w:rPr>
          <w:rFonts w:cs="Arial"/>
        </w:rPr>
        <w:t xml:space="preserve"> [Accessed: 16/03/2023].</w:t>
      </w:r>
    </w:p>
    <w:p w14:paraId="5C6AAEEA" w14:textId="14F2C618" w:rsidR="0045264F" w:rsidRPr="00792FE1" w:rsidRDefault="00DD44FD" w:rsidP="00444ED0">
      <w:pPr>
        <w:pStyle w:val="AssignBody"/>
        <w:jc w:val="both"/>
        <w:rPr>
          <w:rFonts w:cs="Arial"/>
        </w:rPr>
      </w:pPr>
      <w:r w:rsidRPr="00792FE1">
        <w:rPr>
          <w:rFonts w:cs="Arial"/>
          <w:bCs/>
          <w:noProof/>
          <w:u w:val="single"/>
        </w:rPr>
        <mc:AlternateContent>
          <mc:Choice Requires="wps">
            <w:drawing>
              <wp:anchor distT="0" distB="0" distL="114300" distR="114300" simplePos="0" relativeHeight="251709440" behindDoc="0" locked="0" layoutInCell="1" allowOverlap="1" wp14:anchorId="6D05213A" wp14:editId="40A64A74">
                <wp:simplePos x="0" y="0"/>
                <wp:positionH relativeFrom="margin">
                  <wp:align>left</wp:align>
                </wp:positionH>
                <wp:positionV relativeFrom="paragraph">
                  <wp:posOffset>245110</wp:posOffset>
                </wp:positionV>
                <wp:extent cx="1669774" cy="222637"/>
                <wp:effectExtent l="0" t="0" r="26035" b="25400"/>
                <wp:wrapNone/>
                <wp:docPr id="1" name="Text Box 1"/>
                <wp:cNvGraphicFramePr/>
                <a:graphic xmlns:a="http://schemas.openxmlformats.org/drawingml/2006/main">
                  <a:graphicData uri="http://schemas.microsoft.com/office/word/2010/wordprocessingShape">
                    <wps:wsp>
                      <wps:cNvSpPr txBox="1"/>
                      <wps:spPr>
                        <a:xfrm>
                          <a:off x="0" y="0"/>
                          <a:ext cx="1669774" cy="222637"/>
                        </a:xfrm>
                        <a:prstGeom prst="rect">
                          <a:avLst/>
                        </a:prstGeom>
                        <a:solidFill>
                          <a:schemeClr val="tx1"/>
                        </a:solidFill>
                        <a:ln w="6350">
                          <a:solidFill>
                            <a:prstClr val="black"/>
                          </a:solidFill>
                        </a:ln>
                      </wps:spPr>
                      <wps:txbx>
                        <w:txbxContent>
                          <w:p w14:paraId="49E72247" w14:textId="77777777" w:rsidR="00946387" w:rsidRDefault="0094638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05213A" id="Text Box 1" o:spid="_x0000_s1033" type="#_x0000_t202" style="position:absolute;left:0;text-align:left;margin-left:0;margin-top:19.3pt;width:131.5pt;height:17.55pt;z-index:251709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" fillcolor="black [3213]" strokeweight=".5pt">
                <v:textbox>
                  <w:txbxContent>
                    <w:p w14:paraId="49E72247" w14:textId="77777777" w:rsidR="00946387" w:rsidRDefault="00946387"/>
                  </w:txbxContent>
                </v:textbox>
                <w10:wrap anchorx="margin"/>
              </v:shape>
            </w:pict>
          </mc:Fallback>
        </mc:AlternateContent>
      </w:r>
    </w:p>
    <w:p w14:paraId="6C392CCC" w14:textId="51A72993" w:rsidR="00946387" w:rsidRDefault="00946387" w:rsidP="00444ED0">
      <w:pPr>
        <w:pStyle w:val="AssignBody"/>
        <w:jc w:val="both"/>
        <w:rPr>
          <w:rFonts w:cs="Arial"/>
        </w:rPr>
      </w:pPr>
      <w:r w:rsidRPr="00792FE1">
        <w:rPr>
          <w:rFonts w:cs="Arial"/>
        </w:rPr>
        <w:t xml:space="preserve">Tre </w:t>
      </w:r>
      <w:proofErr w:type="spellStart"/>
      <w:r w:rsidRPr="00792FE1">
        <w:rPr>
          <w:rFonts w:cs="Arial"/>
        </w:rPr>
        <w:t>Uchaf</w:t>
      </w:r>
      <w:proofErr w:type="spellEnd"/>
      <w:r w:rsidRPr="00792FE1">
        <w:rPr>
          <w:rFonts w:cs="Arial"/>
        </w:rPr>
        <w:t xml:space="preserve"> Primary School (2021) </w:t>
      </w:r>
      <w:r w:rsidRPr="00792FE1">
        <w:rPr>
          <w:rFonts w:cs="Arial"/>
          <w:i/>
          <w:iCs/>
        </w:rPr>
        <w:t xml:space="preserve">School development Plan Summary 2021-2023. </w:t>
      </w:r>
      <w:r w:rsidRPr="00792FE1">
        <w:rPr>
          <w:rFonts w:cs="Arial"/>
        </w:rPr>
        <w:t xml:space="preserve">Available at: </w:t>
      </w:r>
      <w:hyperlink r:id="rId17" w:history="1">
        <w:r w:rsidRPr="00792FE1">
          <w:rPr>
            <w:rStyle w:val="Hyperlink"/>
            <w:rFonts w:cs="Arial"/>
          </w:rPr>
          <w:t>SDP-Summary-2022.pdf (j2webby.com)</w:t>
        </w:r>
      </w:hyperlink>
      <w:r w:rsidRPr="00792FE1">
        <w:rPr>
          <w:rFonts w:cs="Arial"/>
        </w:rPr>
        <w:t xml:space="preserve"> [Accessed: 16/03/2023].</w:t>
      </w:r>
    </w:p>
    <w:p w14:paraId="4075295F" w14:textId="19F61A74" w:rsidR="0045264F" w:rsidRPr="00792FE1" w:rsidRDefault="00DD44FD" w:rsidP="00444ED0">
      <w:pPr>
        <w:pStyle w:val="AssignBody"/>
        <w:jc w:val="both"/>
        <w:rPr>
          <w:rFonts w:cs="Arial"/>
        </w:rPr>
      </w:pPr>
      <w:r w:rsidRPr="00792FE1">
        <w:rPr>
          <w:rFonts w:cs="Arial"/>
          <w:bCs/>
          <w:noProof/>
          <w:u w:val="single"/>
        </w:rPr>
        <mc:AlternateContent>
          <mc:Choice Requires="wps">
            <w:drawing>
              <wp:anchor distT="0" distB="0" distL="114300" distR="114300" simplePos="0" relativeHeight="251700224" behindDoc="0" locked="0" layoutInCell="1" allowOverlap="1" wp14:anchorId="29BCBB1C" wp14:editId="116195C8">
                <wp:simplePos x="0" y="0"/>
                <wp:positionH relativeFrom="margin">
                  <wp:align>left</wp:align>
                </wp:positionH>
                <wp:positionV relativeFrom="paragraph">
                  <wp:posOffset>245745</wp:posOffset>
                </wp:positionV>
                <wp:extent cx="1669774" cy="222637"/>
                <wp:effectExtent l="0" t="0" r="26035" b="25400"/>
                <wp:wrapNone/>
                <wp:docPr id="3" name="Text Box 3"/>
                <wp:cNvGraphicFramePr/>
                <a:graphic xmlns:a="http://schemas.openxmlformats.org/drawingml/2006/main">
                  <a:graphicData uri="http://schemas.microsoft.com/office/word/2010/wordprocessingShape">
                    <wps:wsp>
                      <wps:cNvSpPr txBox="1"/>
                      <wps:spPr>
                        <a:xfrm>
                          <a:off x="0" y="0"/>
                          <a:ext cx="1669774" cy="222637"/>
                        </a:xfrm>
                        <a:prstGeom prst="rect">
                          <a:avLst/>
                        </a:prstGeom>
                        <a:solidFill>
                          <a:schemeClr val="tx1"/>
                        </a:solidFill>
                        <a:ln w="6350">
                          <a:solidFill>
                            <a:prstClr val="black"/>
                          </a:solidFill>
                        </a:ln>
                      </wps:spPr>
                      <wps:txbx>
                        <w:txbxContent>
                          <w:p w14:paraId="431AEC8A" w14:textId="77777777" w:rsidR="00946387" w:rsidRDefault="00946387" w:rsidP="005761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CBB1C" id="Text Box 3" o:spid="_x0000_s1034" type="#_x0000_t202" style="position:absolute;left:0;text-align:left;margin-left:0;margin-top:19.35pt;width:131.5pt;height:17.5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" fillcolor="black [3213]" strokeweight=".5pt">
                <v:textbox>
                  <w:txbxContent>
                    <w:p w14:paraId="431AEC8A" w14:textId="77777777" w:rsidR="00946387" w:rsidRDefault="00946387" w:rsidP="005761FA"/>
                  </w:txbxContent>
                </v:textbox>
                <w10:wrap anchorx="margin"/>
              </v:shape>
            </w:pict>
          </mc:Fallback>
        </mc:AlternateContent>
      </w:r>
    </w:p>
    <w:p w14:paraId="68787BCD" w14:textId="7BCAC043" w:rsidR="00946387" w:rsidRDefault="00946387" w:rsidP="00444ED0">
      <w:pPr>
        <w:pStyle w:val="AssignBody"/>
        <w:jc w:val="both"/>
        <w:rPr>
          <w:rFonts w:cs="Arial"/>
        </w:rPr>
      </w:pPr>
      <w:r w:rsidRPr="00792FE1">
        <w:rPr>
          <w:rFonts w:cs="Arial"/>
        </w:rPr>
        <w:t xml:space="preserve">Tre </w:t>
      </w:r>
      <w:proofErr w:type="spellStart"/>
      <w:r w:rsidRPr="00792FE1">
        <w:rPr>
          <w:rFonts w:cs="Arial"/>
        </w:rPr>
        <w:t>Uchaf</w:t>
      </w:r>
      <w:proofErr w:type="spellEnd"/>
      <w:r w:rsidRPr="00792FE1">
        <w:rPr>
          <w:rFonts w:cs="Arial"/>
        </w:rPr>
        <w:t xml:space="preserve"> Primary School (2022) </w:t>
      </w:r>
      <w:r w:rsidRPr="00792FE1">
        <w:rPr>
          <w:rFonts w:cs="Arial"/>
          <w:i/>
          <w:iCs/>
        </w:rPr>
        <w:t xml:space="preserve">Prospectus. </w:t>
      </w:r>
      <w:r w:rsidRPr="00792FE1">
        <w:rPr>
          <w:rFonts w:cs="Arial"/>
        </w:rPr>
        <w:t xml:space="preserve">Available at: </w:t>
      </w:r>
      <w:hyperlink r:id="rId18" w:history="1">
        <w:r w:rsidRPr="00792FE1">
          <w:rPr>
            <w:rStyle w:val="Hyperlink"/>
            <w:rFonts w:cs="Arial"/>
          </w:rPr>
          <w:t>Prospectus-FINAL-202223.pdf (j2webby.com)</w:t>
        </w:r>
      </w:hyperlink>
      <w:r w:rsidRPr="00792FE1">
        <w:rPr>
          <w:rFonts w:cs="Arial"/>
        </w:rPr>
        <w:t xml:space="preserve"> [Accessed: 16/03/2023].</w:t>
      </w:r>
    </w:p>
    <w:p w14:paraId="2894BE9B" w14:textId="77777777" w:rsidR="0045264F" w:rsidRPr="00792FE1" w:rsidRDefault="0045264F" w:rsidP="00444ED0">
      <w:pPr>
        <w:pStyle w:val="AssignBody"/>
        <w:jc w:val="both"/>
        <w:rPr>
          <w:rFonts w:cs="Arial"/>
        </w:rPr>
      </w:pPr>
    </w:p>
    <w:p w14:paraId="713264AD" w14:textId="27138ADB" w:rsidR="00946387" w:rsidRDefault="00946387" w:rsidP="00444ED0">
      <w:pPr>
        <w:pStyle w:val="AssignBody"/>
        <w:jc w:val="both"/>
        <w:rPr>
          <w:rFonts w:cs="Arial"/>
          <w:bCs/>
        </w:rPr>
      </w:pPr>
      <w:r w:rsidRPr="00792FE1">
        <w:rPr>
          <w:rFonts w:cs="Arial"/>
          <w:bCs/>
        </w:rPr>
        <w:t xml:space="preserve">Whitehead, I., </w:t>
      </w:r>
      <w:proofErr w:type="spellStart"/>
      <w:r w:rsidRPr="00792FE1">
        <w:rPr>
          <w:rFonts w:cs="Arial"/>
          <w:bCs/>
        </w:rPr>
        <w:t>Kandirikiria</w:t>
      </w:r>
      <w:proofErr w:type="spellEnd"/>
      <w:r w:rsidRPr="00792FE1">
        <w:rPr>
          <w:rFonts w:cs="Arial"/>
          <w:bCs/>
        </w:rPr>
        <w:t xml:space="preserve">, N. and </w:t>
      </w:r>
      <w:proofErr w:type="spellStart"/>
      <w:r w:rsidRPr="00792FE1">
        <w:rPr>
          <w:rFonts w:cs="Arial"/>
          <w:bCs/>
        </w:rPr>
        <w:t>McCollam</w:t>
      </w:r>
      <w:proofErr w:type="spellEnd"/>
      <w:r w:rsidRPr="00792FE1">
        <w:rPr>
          <w:rFonts w:cs="Arial"/>
          <w:bCs/>
        </w:rPr>
        <w:t xml:space="preserve">, A. (2006) </w:t>
      </w:r>
      <w:r w:rsidRPr="00792FE1">
        <w:rPr>
          <w:rFonts w:cs="Arial"/>
          <w:bCs/>
          <w:i/>
          <w:iCs/>
        </w:rPr>
        <w:t xml:space="preserve">Bringing Generations Together: Community Well-Being in West Lothian. </w:t>
      </w:r>
      <w:r w:rsidRPr="00792FE1">
        <w:rPr>
          <w:rFonts w:cs="Arial"/>
          <w:bCs/>
        </w:rPr>
        <w:t xml:space="preserve">Lessons from MOOD. Edinburgh: Scottish Development Centre for Mental Health. </w:t>
      </w:r>
    </w:p>
    <w:p w14:paraId="3EE1F03F" w14:textId="77777777" w:rsidR="0045264F" w:rsidRPr="00792FE1" w:rsidRDefault="0045264F" w:rsidP="00444ED0">
      <w:pPr>
        <w:pStyle w:val="AssignBody"/>
        <w:jc w:val="both"/>
        <w:rPr>
          <w:rFonts w:cs="Arial"/>
          <w:bCs/>
        </w:rPr>
      </w:pPr>
    </w:p>
    <w:p w14:paraId="354D2EB2" w14:textId="7868EA6B" w:rsidR="00946387" w:rsidRPr="00792FE1" w:rsidRDefault="00946387" w:rsidP="00444ED0">
      <w:pPr>
        <w:pStyle w:val="AssignBody"/>
        <w:jc w:val="both"/>
        <w:rPr>
          <w:rFonts w:cs="Arial"/>
        </w:rPr>
      </w:pPr>
      <w:r w:rsidRPr="00792FE1">
        <w:rPr>
          <w:rFonts w:cs="Arial"/>
        </w:rPr>
        <w:t xml:space="preserve">Zabel, M. </w:t>
      </w:r>
      <w:proofErr w:type="gramStart"/>
      <w:r w:rsidRPr="00792FE1">
        <w:rPr>
          <w:rFonts w:cs="Arial"/>
        </w:rPr>
        <w:t>K.(</w:t>
      </w:r>
      <w:proofErr w:type="gramEnd"/>
      <w:r w:rsidRPr="00792FE1">
        <w:rPr>
          <w:rFonts w:cs="Arial"/>
        </w:rPr>
        <w:t xml:space="preserve">1991) </w:t>
      </w:r>
      <w:r w:rsidRPr="00792FE1">
        <w:rPr>
          <w:rFonts w:cs="Arial"/>
          <w:i/>
          <w:iCs/>
        </w:rPr>
        <w:t>Storytelling, myths, and folk tales: Strategies for multicultural inclusion</w:t>
      </w:r>
      <w:r w:rsidRPr="00792FE1">
        <w:rPr>
          <w:rFonts w:cs="Arial"/>
        </w:rPr>
        <w:t>. Preventing School Failure, 32.</w:t>
      </w:r>
    </w:p>
    <w:p w14:paraId="096136E1" w14:textId="465F3707" w:rsidR="00753CFA" w:rsidRDefault="00753CFA" w:rsidP="00444ED0">
      <w:pPr>
        <w:pStyle w:val="AssignBody"/>
        <w:jc w:val="both"/>
      </w:pPr>
    </w:p>
    <w:p w14:paraId="4AD476DA" w14:textId="621E34BE" w:rsidR="00753CFA" w:rsidRDefault="00753CFA" w:rsidP="00444ED0">
      <w:pPr>
        <w:pStyle w:val="AssignBody"/>
        <w:jc w:val="both"/>
      </w:pPr>
    </w:p>
    <w:p w14:paraId="2FB2B006" w14:textId="77777777" w:rsidR="00D97534" w:rsidRDefault="00D97534" w:rsidP="00444F21">
      <w:pPr>
        <w:pStyle w:val="AssignBody"/>
        <w:jc w:val="both"/>
      </w:pPr>
    </w:p>
    <w:p w14:paraId="3F62F57D" w14:textId="77777777" w:rsidR="002143B7" w:rsidRDefault="002143B7" w:rsidP="00444F21">
      <w:pPr>
        <w:pStyle w:val="AssignBody"/>
        <w:jc w:val="both"/>
        <w:rPr>
          <w:rFonts w:cs="Arial"/>
          <w:bCs/>
          <w:u w:val="single"/>
        </w:rPr>
      </w:pPr>
    </w:p>
    <w:p w14:paraId="0020743F" w14:textId="77777777" w:rsidR="0045264F" w:rsidRDefault="0045264F" w:rsidP="00444F21">
      <w:pPr>
        <w:pStyle w:val="AssignBody"/>
        <w:jc w:val="both"/>
        <w:rPr>
          <w:rFonts w:cs="Arial"/>
          <w:bCs/>
          <w:u w:val="single"/>
        </w:rPr>
      </w:pPr>
    </w:p>
    <w:p w14:paraId="53EB087F" w14:textId="77777777" w:rsidR="0045264F" w:rsidRDefault="0045264F" w:rsidP="00444F21">
      <w:pPr>
        <w:pStyle w:val="AssignBody"/>
        <w:jc w:val="both"/>
        <w:rPr>
          <w:rFonts w:cs="Arial"/>
          <w:bCs/>
          <w:u w:val="single"/>
        </w:rPr>
      </w:pPr>
    </w:p>
    <w:p w14:paraId="127303ED" w14:textId="77777777" w:rsidR="0045264F" w:rsidRDefault="0045264F" w:rsidP="00444F21">
      <w:pPr>
        <w:pStyle w:val="AssignBody"/>
        <w:jc w:val="both"/>
        <w:rPr>
          <w:rFonts w:cs="Arial"/>
          <w:bCs/>
          <w:u w:val="single"/>
        </w:rPr>
      </w:pPr>
    </w:p>
    <w:p w14:paraId="468EAC7D" w14:textId="77777777" w:rsidR="0045264F" w:rsidRDefault="0045264F" w:rsidP="00444F21">
      <w:pPr>
        <w:pStyle w:val="AssignBody"/>
        <w:jc w:val="both"/>
        <w:rPr>
          <w:rFonts w:cs="Arial"/>
          <w:bCs/>
          <w:u w:val="single"/>
        </w:rPr>
      </w:pPr>
    </w:p>
    <w:p w14:paraId="33C2E087" w14:textId="77777777" w:rsidR="0045264F" w:rsidRDefault="0045264F" w:rsidP="00444F21">
      <w:pPr>
        <w:pStyle w:val="AssignBody"/>
        <w:jc w:val="both"/>
        <w:rPr>
          <w:rFonts w:cs="Arial"/>
          <w:bCs/>
          <w:u w:val="single"/>
        </w:rPr>
      </w:pPr>
    </w:p>
    <w:p w14:paraId="0161E13A" w14:textId="77777777" w:rsidR="0045264F" w:rsidRDefault="0045264F" w:rsidP="00444F21">
      <w:pPr>
        <w:pStyle w:val="AssignBody"/>
        <w:jc w:val="both"/>
        <w:rPr>
          <w:rFonts w:cs="Arial"/>
          <w:bCs/>
          <w:u w:val="single"/>
        </w:rPr>
      </w:pPr>
    </w:p>
    <w:p w14:paraId="57A17EED" w14:textId="77777777" w:rsidR="0045264F" w:rsidRPr="00792FE1" w:rsidRDefault="0045264F" w:rsidP="00444F21">
      <w:pPr>
        <w:pStyle w:val="AssignBody"/>
        <w:jc w:val="both"/>
        <w:rPr>
          <w:rFonts w:cs="Arial"/>
          <w:bCs/>
          <w:u w:val="single"/>
        </w:rPr>
      </w:pPr>
    </w:p>
    <w:tbl>
      <w:tblPr>
        <w:tblStyle w:val="TableGrid"/>
        <w:tblpPr w:leftFromText="180" w:rightFromText="180" w:vertAnchor="text" w:horzAnchor="margin" w:tblpXSpec="center" w:tblpY="452"/>
        <w:tblW w:w="10023" w:type="dxa"/>
        <w:tblLook w:val="04A0" w:firstRow="1" w:lastRow="0" w:firstColumn="1" w:lastColumn="0" w:noHBand="0" w:noVBand="1"/>
      </w:tblPr>
      <w:tblGrid>
        <w:gridCol w:w="1506"/>
        <w:gridCol w:w="4258"/>
        <w:gridCol w:w="4259"/>
      </w:tblGrid>
      <w:tr w:rsidR="003B409D" w:rsidRPr="00792FE1" w14:paraId="17F3F8F9" w14:textId="77777777" w:rsidTr="003B409D">
        <w:trPr>
          <w:trHeight w:val="294"/>
        </w:trPr>
        <w:tc>
          <w:tcPr>
            <w:tcW w:w="1506" w:type="dxa"/>
          </w:tcPr>
          <w:p w14:paraId="4931E3D1" w14:textId="77777777" w:rsidR="003B409D" w:rsidRPr="00792FE1" w:rsidRDefault="003B409D" w:rsidP="003B409D">
            <w:pPr>
              <w:rPr>
                <w:rFonts w:ascii="Arial" w:hAnsi="Arial" w:cs="Arial"/>
              </w:rPr>
            </w:pPr>
          </w:p>
        </w:tc>
        <w:tc>
          <w:tcPr>
            <w:tcW w:w="4258" w:type="dxa"/>
          </w:tcPr>
          <w:p w14:paraId="19FDA6BD" w14:textId="77777777" w:rsidR="003B409D" w:rsidRPr="00792FE1" w:rsidRDefault="003B409D" w:rsidP="003B409D">
            <w:pPr>
              <w:jc w:val="center"/>
              <w:rPr>
                <w:rFonts w:ascii="Arial" w:hAnsi="Arial" w:cs="Arial"/>
              </w:rPr>
            </w:pPr>
            <w:r w:rsidRPr="00792FE1">
              <w:rPr>
                <w:rFonts w:ascii="Arial" w:hAnsi="Arial" w:cs="Arial"/>
              </w:rPr>
              <w:t>HELPFUL</w:t>
            </w:r>
          </w:p>
        </w:tc>
        <w:tc>
          <w:tcPr>
            <w:tcW w:w="4259" w:type="dxa"/>
          </w:tcPr>
          <w:p w14:paraId="32F26406" w14:textId="77777777" w:rsidR="003B409D" w:rsidRPr="00792FE1" w:rsidRDefault="003B409D" w:rsidP="003B409D">
            <w:pPr>
              <w:jc w:val="center"/>
              <w:rPr>
                <w:rFonts w:ascii="Arial" w:hAnsi="Arial" w:cs="Arial"/>
              </w:rPr>
            </w:pPr>
            <w:r w:rsidRPr="00792FE1">
              <w:rPr>
                <w:rFonts w:ascii="Arial" w:hAnsi="Arial" w:cs="Arial"/>
              </w:rPr>
              <w:t>HARMFUL</w:t>
            </w:r>
          </w:p>
        </w:tc>
      </w:tr>
      <w:tr w:rsidR="003B409D" w:rsidRPr="00792FE1" w14:paraId="4822DE70" w14:textId="77777777" w:rsidTr="00D90639">
        <w:trPr>
          <w:trHeight w:val="3237"/>
        </w:trPr>
        <w:tc>
          <w:tcPr>
            <w:tcW w:w="1506" w:type="dxa"/>
          </w:tcPr>
          <w:p w14:paraId="05A3242E" w14:textId="77777777" w:rsidR="003B409D" w:rsidRPr="00792FE1" w:rsidRDefault="003B409D" w:rsidP="003B409D">
            <w:pPr>
              <w:rPr>
                <w:rFonts w:ascii="Arial" w:hAnsi="Arial" w:cs="Arial"/>
              </w:rPr>
            </w:pPr>
            <w:r w:rsidRPr="00792FE1">
              <w:rPr>
                <w:rFonts w:ascii="Arial" w:hAnsi="Arial" w:cs="Arial"/>
              </w:rPr>
              <w:t>INTERNAL</w:t>
            </w:r>
          </w:p>
          <w:p w14:paraId="5EAFA345" w14:textId="77777777" w:rsidR="003B409D" w:rsidRPr="00792FE1" w:rsidRDefault="003B409D" w:rsidP="003B409D">
            <w:pPr>
              <w:rPr>
                <w:rFonts w:ascii="Arial" w:hAnsi="Arial" w:cs="Arial"/>
              </w:rPr>
            </w:pPr>
            <w:r w:rsidRPr="00792FE1">
              <w:rPr>
                <w:rFonts w:ascii="Arial" w:hAnsi="Arial" w:cs="Arial"/>
              </w:rPr>
              <w:t>(</w:t>
            </w:r>
            <w:proofErr w:type="gramStart"/>
            <w:r w:rsidRPr="00792FE1">
              <w:rPr>
                <w:rFonts w:ascii="Arial" w:hAnsi="Arial" w:cs="Arial"/>
              </w:rPr>
              <w:t>within</w:t>
            </w:r>
            <w:proofErr w:type="gramEnd"/>
            <w:r w:rsidRPr="00792FE1">
              <w:rPr>
                <w:rFonts w:ascii="Arial" w:hAnsi="Arial" w:cs="Arial"/>
              </w:rPr>
              <w:t xml:space="preserve"> the school)</w:t>
            </w:r>
          </w:p>
        </w:tc>
        <w:tc>
          <w:tcPr>
            <w:tcW w:w="4258" w:type="dxa"/>
          </w:tcPr>
          <w:p w14:paraId="13176E81" w14:textId="77777777" w:rsidR="003B409D" w:rsidRPr="0076650E" w:rsidRDefault="003B409D" w:rsidP="003B409D">
            <w:pPr>
              <w:rPr>
                <w:rFonts w:ascii="Arial" w:hAnsi="Arial" w:cs="Arial"/>
              </w:rPr>
            </w:pPr>
            <w:r w:rsidRPr="0076650E">
              <w:rPr>
                <w:rFonts w:ascii="Arial" w:hAnsi="Arial" w:cs="Arial"/>
              </w:rPr>
              <w:t>Strengths</w:t>
            </w:r>
          </w:p>
          <w:p w14:paraId="04F6F594" w14:textId="77777777" w:rsidR="003B409D" w:rsidRPr="0076650E" w:rsidRDefault="003B409D" w:rsidP="003B409D">
            <w:pPr>
              <w:rPr>
                <w:rFonts w:ascii="Arial" w:hAnsi="Arial" w:cs="Arial"/>
              </w:rPr>
            </w:pPr>
          </w:p>
          <w:p w14:paraId="1137D069" w14:textId="1E9063CA" w:rsidR="003B409D" w:rsidRPr="0076650E" w:rsidRDefault="00912168" w:rsidP="003B409D">
            <w:pPr>
              <w:pStyle w:val="ListParagraph"/>
              <w:numPr>
                <w:ilvl w:val="0"/>
                <w:numId w:val="1"/>
              </w:numPr>
              <w:rPr>
                <w:rFonts w:ascii="Arial" w:hAnsi="Arial" w:cs="Arial"/>
              </w:rPr>
            </w:pPr>
            <w:r w:rsidRPr="0076650E">
              <w:rPr>
                <w:rFonts w:ascii="Arial" w:hAnsi="Arial" w:cs="Arial"/>
              </w:rPr>
              <w:t xml:space="preserve">This project </w:t>
            </w:r>
            <w:r w:rsidR="00367210" w:rsidRPr="0076650E">
              <w:rPr>
                <w:rFonts w:ascii="Arial" w:hAnsi="Arial" w:cs="Arial"/>
              </w:rPr>
              <w:t>provides the opportunity for the pupils to develop on their literacy and communication skills.</w:t>
            </w:r>
          </w:p>
          <w:p w14:paraId="4FCF5F70" w14:textId="7F5CE5B2" w:rsidR="00367210" w:rsidRPr="0076650E" w:rsidRDefault="00367210" w:rsidP="003B409D">
            <w:pPr>
              <w:pStyle w:val="ListParagraph"/>
              <w:numPr>
                <w:ilvl w:val="0"/>
                <w:numId w:val="1"/>
              </w:numPr>
              <w:rPr>
                <w:rFonts w:ascii="Arial" w:hAnsi="Arial" w:cs="Arial"/>
              </w:rPr>
            </w:pPr>
            <w:r w:rsidRPr="0076650E">
              <w:rPr>
                <w:rFonts w:ascii="Arial" w:hAnsi="Arial" w:cs="Arial"/>
              </w:rPr>
              <w:t>As well as the above skills, the pupils’ overall social skills will be developed.</w:t>
            </w:r>
          </w:p>
          <w:p w14:paraId="02F804BE" w14:textId="60240897" w:rsidR="005D4BDE" w:rsidRPr="0076650E" w:rsidRDefault="002143B7" w:rsidP="003B409D">
            <w:pPr>
              <w:pStyle w:val="ListParagraph"/>
              <w:numPr>
                <w:ilvl w:val="0"/>
                <w:numId w:val="1"/>
              </w:numPr>
              <w:rPr>
                <w:rFonts w:ascii="Arial" w:hAnsi="Arial" w:cs="Arial"/>
              </w:rPr>
            </w:pPr>
            <w:r w:rsidRPr="0076650E">
              <w:rPr>
                <w:rFonts w:ascii="Arial" w:hAnsi="Arial" w:cs="Arial"/>
              </w:rPr>
              <w:t>Improves confidence in both the children and the elderly.</w:t>
            </w:r>
          </w:p>
          <w:p w14:paraId="496A2E97" w14:textId="77777777" w:rsidR="00367210" w:rsidRPr="0076650E" w:rsidRDefault="00367210" w:rsidP="00D90639">
            <w:pPr>
              <w:pStyle w:val="ListParagraph"/>
              <w:rPr>
                <w:rFonts w:ascii="Arial" w:hAnsi="Arial" w:cs="Arial"/>
              </w:rPr>
            </w:pPr>
          </w:p>
          <w:p w14:paraId="238E83CE" w14:textId="77777777" w:rsidR="003B409D" w:rsidRPr="0076650E" w:rsidRDefault="003B409D" w:rsidP="003B409D">
            <w:pPr>
              <w:rPr>
                <w:rFonts w:ascii="Arial" w:hAnsi="Arial" w:cs="Arial"/>
              </w:rPr>
            </w:pPr>
          </w:p>
        </w:tc>
        <w:tc>
          <w:tcPr>
            <w:tcW w:w="4259" w:type="dxa"/>
          </w:tcPr>
          <w:p w14:paraId="4B4E8288" w14:textId="77777777" w:rsidR="003B409D" w:rsidRPr="0076650E" w:rsidRDefault="003B409D" w:rsidP="00C8037E">
            <w:pPr>
              <w:rPr>
                <w:rFonts w:ascii="Arial" w:hAnsi="Arial" w:cs="Arial"/>
              </w:rPr>
            </w:pPr>
            <w:r w:rsidRPr="0076650E">
              <w:rPr>
                <w:rFonts w:ascii="Arial" w:hAnsi="Arial" w:cs="Arial"/>
              </w:rPr>
              <w:t>Weaknesses</w:t>
            </w:r>
          </w:p>
          <w:p w14:paraId="24A4D1CC" w14:textId="77777777" w:rsidR="00C8037E" w:rsidRPr="0076650E" w:rsidRDefault="00C8037E" w:rsidP="00F36EBB">
            <w:pPr>
              <w:rPr>
                <w:rFonts w:ascii="Arial" w:hAnsi="Arial" w:cs="Arial"/>
              </w:rPr>
            </w:pPr>
          </w:p>
          <w:p w14:paraId="2E898545" w14:textId="77777777" w:rsidR="00F36EBB" w:rsidRPr="0076650E" w:rsidRDefault="00F36EBB" w:rsidP="00F36EBB">
            <w:pPr>
              <w:pStyle w:val="ListParagraph"/>
              <w:numPr>
                <w:ilvl w:val="0"/>
                <w:numId w:val="1"/>
              </w:numPr>
              <w:rPr>
                <w:rFonts w:ascii="Arial" w:hAnsi="Arial" w:cs="Arial"/>
              </w:rPr>
            </w:pPr>
            <w:r w:rsidRPr="0076650E">
              <w:rPr>
                <w:rFonts w:ascii="Arial" w:hAnsi="Arial" w:cs="Arial"/>
              </w:rPr>
              <w:t xml:space="preserve">The pupils </w:t>
            </w:r>
            <w:r w:rsidR="006023C8" w:rsidRPr="0076650E">
              <w:rPr>
                <w:rFonts w:ascii="Arial" w:hAnsi="Arial" w:cs="Arial"/>
              </w:rPr>
              <w:t>may struggle with their reading ability.</w:t>
            </w:r>
          </w:p>
          <w:p w14:paraId="246169C1" w14:textId="2D30482E" w:rsidR="00690990" w:rsidRPr="0076650E" w:rsidRDefault="00690990" w:rsidP="00F36EBB">
            <w:pPr>
              <w:pStyle w:val="ListParagraph"/>
              <w:numPr>
                <w:ilvl w:val="0"/>
                <w:numId w:val="1"/>
              </w:numPr>
              <w:rPr>
                <w:rFonts w:ascii="Arial" w:hAnsi="Arial" w:cs="Arial"/>
              </w:rPr>
            </w:pPr>
            <w:r w:rsidRPr="0076650E">
              <w:rPr>
                <w:rFonts w:ascii="Arial" w:hAnsi="Arial" w:cs="Arial"/>
              </w:rPr>
              <w:t>May lack confidence in reading to the residents</w:t>
            </w:r>
            <w:r w:rsidR="008621EF" w:rsidRPr="0076650E">
              <w:rPr>
                <w:rFonts w:ascii="Arial" w:hAnsi="Arial" w:cs="Arial"/>
              </w:rPr>
              <w:t>, due to being shy.</w:t>
            </w:r>
          </w:p>
        </w:tc>
      </w:tr>
      <w:tr w:rsidR="003B409D" w:rsidRPr="00792FE1" w14:paraId="1B28CAD1" w14:textId="77777777" w:rsidTr="00D90639">
        <w:trPr>
          <w:trHeight w:val="2507"/>
        </w:trPr>
        <w:tc>
          <w:tcPr>
            <w:tcW w:w="1506" w:type="dxa"/>
          </w:tcPr>
          <w:p w14:paraId="7CBC59E8" w14:textId="77777777" w:rsidR="003B409D" w:rsidRPr="00792FE1" w:rsidRDefault="003B409D" w:rsidP="003B409D">
            <w:pPr>
              <w:rPr>
                <w:rFonts w:ascii="Arial" w:hAnsi="Arial" w:cs="Arial"/>
              </w:rPr>
            </w:pPr>
            <w:r w:rsidRPr="00792FE1">
              <w:rPr>
                <w:rFonts w:ascii="Arial" w:hAnsi="Arial" w:cs="Arial"/>
              </w:rPr>
              <w:t xml:space="preserve">EXTERNAL </w:t>
            </w:r>
          </w:p>
          <w:p w14:paraId="60D216B6" w14:textId="77777777" w:rsidR="003B409D" w:rsidRPr="00792FE1" w:rsidRDefault="003B409D" w:rsidP="003B409D">
            <w:pPr>
              <w:rPr>
                <w:rFonts w:ascii="Arial" w:hAnsi="Arial" w:cs="Arial"/>
              </w:rPr>
            </w:pPr>
            <w:r w:rsidRPr="00792FE1">
              <w:rPr>
                <w:rFonts w:ascii="Arial" w:hAnsi="Arial" w:cs="Arial"/>
              </w:rPr>
              <w:t>(</w:t>
            </w:r>
            <w:proofErr w:type="gramStart"/>
            <w:r w:rsidRPr="00792FE1">
              <w:rPr>
                <w:rFonts w:ascii="Arial" w:hAnsi="Arial" w:cs="Arial"/>
              </w:rPr>
              <w:t>outside</w:t>
            </w:r>
            <w:proofErr w:type="gramEnd"/>
            <w:r w:rsidRPr="00792FE1">
              <w:rPr>
                <w:rFonts w:ascii="Arial" w:hAnsi="Arial" w:cs="Arial"/>
              </w:rPr>
              <w:t xml:space="preserve"> the school)</w:t>
            </w:r>
          </w:p>
        </w:tc>
        <w:tc>
          <w:tcPr>
            <w:tcW w:w="4258" w:type="dxa"/>
          </w:tcPr>
          <w:p w14:paraId="76BE20A7" w14:textId="77777777" w:rsidR="003B409D" w:rsidRPr="0076650E" w:rsidRDefault="003B409D" w:rsidP="003B409D">
            <w:pPr>
              <w:rPr>
                <w:rFonts w:ascii="Arial" w:hAnsi="Arial" w:cs="Arial"/>
              </w:rPr>
            </w:pPr>
            <w:r w:rsidRPr="0076650E">
              <w:rPr>
                <w:rFonts w:ascii="Arial" w:hAnsi="Arial" w:cs="Arial"/>
              </w:rPr>
              <w:t>Opportunities</w:t>
            </w:r>
          </w:p>
          <w:p w14:paraId="58E05BB9" w14:textId="77777777" w:rsidR="00C8037E" w:rsidRPr="0076650E" w:rsidRDefault="00C8037E" w:rsidP="003B409D">
            <w:pPr>
              <w:rPr>
                <w:rFonts w:ascii="Arial" w:hAnsi="Arial" w:cs="Arial"/>
              </w:rPr>
            </w:pPr>
          </w:p>
          <w:p w14:paraId="4F9570CA" w14:textId="11273145" w:rsidR="00C8037E" w:rsidRPr="0076650E" w:rsidRDefault="00E6156E" w:rsidP="00C8037E">
            <w:pPr>
              <w:pStyle w:val="ListParagraph"/>
              <w:numPr>
                <w:ilvl w:val="0"/>
                <w:numId w:val="1"/>
              </w:numPr>
              <w:rPr>
                <w:rFonts w:ascii="Arial" w:hAnsi="Arial" w:cs="Arial"/>
              </w:rPr>
            </w:pPr>
            <w:r w:rsidRPr="0076650E">
              <w:rPr>
                <w:rFonts w:ascii="Arial" w:hAnsi="Arial" w:cs="Arial"/>
              </w:rPr>
              <w:t>The four purposes of the curriculum will be developed.</w:t>
            </w:r>
          </w:p>
          <w:p w14:paraId="565BA53C" w14:textId="4512309B" w:rsidR="00E6156E" w:rsidRPr="0076650E" w:rsidRDefault="00E6156E" w:rsidP="00C8037E">
            <w:pPr>
              <w:pStyle w:val="ListParagraph"/>
              <w:numPr>
                <w:ilvl w:val="0"/>
                <w:numId w:val="1"/>
              </w:numPr>
              <w:rPr>
                <w:rFonts w:ascii="Arial" w:hAnsi="Arial" w:cs="Arial"/>
              </w:rPr>
            </w:pPr>
            <w:r w:rsidRPr="0076650E">
              <w:rPr>
                <w:rFonts w:ascii="Arial" w:hAnsi="Arial" w:cs="Arial"/>
              </w:rPr>
              <w:t xml:space="preserve">The relationships between the school and the community will become strengthened. </w:t>
            </w:r>
          </w:p>
          <w:p w14:paraId="76F78D04" w14:textId="77777777" w:rsidR="003B409D" w:rsidRPr="0076650E" w:rsidRDefault="003B409D" w:rsidP="003B409D">
            <w:pPr>
              <w:rPr>
                <w:rFonts w:ascii="Arial" w:hAnsi="Arial" w:cs="Arial"/>
              </w:rPr>
            </w:pPr>
          </w:p>
          <w:p w14:paraId="44E5F4EE" w14:textId="77777777" w:rsidR="003B409D" w:rsidRPr="0076650E" w:rsidRDefault="003B409D" w:rsidP="003B409D">
            <w:pPr>
              <w:rPr>
                <w:rFonts w:ascii="Arial" w:hAnsi="Arial" w:cs="Arial"/>
              </w:rPr>
            </w:pPr>
          </w:p>
        </w:tc>
        <w:tc>
          <w:tcPr>
            <w:tcW w:w="4259" w:type="dxa"/>
          </w:tcPr>
          <w:p w14:paraId="184BB2AB" w14:textId="77777777" w:rsidR="003B409D" w:rsidRPr="0076650E" w:rsidRDefault="003B409D" w:rsidP="003B409D">
            <w:pPr>
              <w:rPr>
                <w:rFonts w:ascii="Arial" w:hAnsi="Arial" w:cs="Arial"/>
              </w:rPr>
            </w:pPr>
            <w:r w:rsidRPr="0076650E">
              <w:rPr>
                <w:rFonts w:ascii="Arial" w:hAnsi="Arial" w:cs="Arial"/>
              </w:rPr>
              <w:t>Threats</w:t>
            </w:r>
          </w:p>
          <w:p w14:paraId="6D8DD8FE" w14:textId="77777777" w:rsidR="00C8037E" w:rsidRPr="0076650E" w:rsidRDefault="00C8037E" w:rsidP="003B409D">
            <w:pPr>
              <w:rPr>
                <w:rFonts w:ascii="Arial" w:hAnsi="Arial" w:cs="Arial"/>
              </w:rPr>
            </w:pPr>
          </w:p>
          <w:p w14:paraId="60603F75" w14:textId="5A8381A0" w:rsidR="00197743" w:rsidRPr="0076650E" w:rsidRDefault="00197743" w:rsidP="00EC1BE2">
            <w:pPr>
              <w:pStyle w:val="ListParagraph"/>
              <w:numPr>
                <w:ilvl w:val="0"/>
                <w:numId w:val="1"/>
              </w:numPr>
              <w:rPr>
                <w:rFonts w:ascii="Arial" w:hAnsi="Arial" w:cs="Arial"/>
              </w:rPr>
            </w:pPr>
            <w:r w:rsidRPr="0076650E">
              <w:rPr>
                <w:rFonts w:ascii="Arial" w:hAnsi="Arial" w:cs="Arial"/>
              </w:rPr>
              <w:t>Lack of engagement from the residents</w:t>
            </w:r>
            <w:r w:rsidR="0054013E" w:rsidRPr="0076650E">
              <w:rPr>
                <w:rFonts w:ascii="Arial" w:hAnsi="Arial" w:cs="Arial"/>
              </w:rPr>
              <w:t>.</w:t>
            </w:r>
          </w:p>
          <w:p w14:paraId="44F236B0" w14:textId="7CD0C9A9" w:rsidR="00AD3002" w:rsidRPr="0076650E" w:rsidRDefault="00AD3002" w:rsidP="00EC1BE2">
            <w:pPr>
              <w:pStyle w:val="ListParagraph"/>
              <w:numPr>
                <w:ilvl w:val="0"/>
                <w:numId w:val="1"/>
              </w:numPr>
              <w:rPr>
                <w:rFonts w:ascii="Arial" w:hAnsi="Arial" w:cs="Arial"/>
              </w:rPr>
            </w:pPr>
            <w:r w:rsidRPr="0076650E">
              <w:rPr>
                <w:rFonts w:ascii="Arial" w:hAnsi="Arial" w:cs="Arial"/>
              </w:rPr>
              <w:t>Time-consuming project.</w:t>
            </w:r>
          </w:p>
        </w:tc>
      </w:tr>
    </w:tbl>
    <w:p w14:paraId="2B677D64" w14:textId="58764585" w:rsidR="00444F21" w:rsidRPr="00792FE1" w:rsidRDefault="00E96817" w:rsidP="00444F21">
      <w:pPr>
        <w:pStyle w:val="AssignBody"/>
        <w:jc w:val="both"/>
        <w:rPr>
          <w:rFonts w:cs="Arial"/>
          <w:bCs/>
          <w:u w:val="single"/>
        </w:rPr>
      </w:pPr>
      <w:r w:rsidRPr="00792FE1">
        <w:rPr>
          <w:rFonts w:cs="Arial"/>
          <w:bCs/>
          <w:u w:val="single"/>
        </w:rPr>
        <w:t>Appendix</w:t>
      </w:r>
    </w:p>
    <w:p w14:paraId="63713D70" w14:textId="77777777" w:rsidR="005F7A55" w:rsidRPr="005F7A55" w:rsidRDefault="005F7A55" w:rsidP="005F7A55"/>
    <w:sectPr w:rsidR="005F7A55" w:rsidRPr="005F7A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17B1D"/>
    <w:multiLevelType w:val="hybridMultilevel"/>
    <w:tmpl w:val="FB92B822"/>
    <w:lvl w:ilvl="0" w:tplc="83C0CC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0682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A55"/>
    <w:rsid w:val="00000E7D"/>
    <w:rsid w:val="00003B5F"/>
    <w:rsid w:val="00004957"/>
    <w:rsid w:val="00013E15"/>
    <w:rsid w:val="000169BD"/>
    <w:rsid w:val="00023129"/>
    <w:rsid w:val="00030E09"/>
    <w:rsid w:val="000313AF"/>
    <w:rsid w:val="00033054"/>
    <w:rsid w:val="000403FB"/>
    <w:rsid w:val="00045017"/>
    <w:rsid w:val="00071AE5"/>
    <w:rsid w:val="00074F29"/>
    <w:rsid w:val="00075288"/>
    <w:rsid w:val="000779AE"/>
    <w:rsid w:val="00080AC6"/>
    <w:rsid w:val="000819A9"/>
    <w:rsid w:val="00097A09"/>
    <w:rsid w:val="000A4913"/>
    <w:rsid w:val="000B6DFF"/>
    <w:rsid w:val="000C110E"/>
    <w:rsid w:val="000C4CA3"/>
    <w:rsid w:val="000C54D9"/>
    <w:rsid w:val="000F545F"/>
    <w:rsid w:val="001015B8"/>
    <w:rsid w:val="001078CF"/>
    <w:rsid w:val="0011073A"/>
    <w:rsid w:val="00112B00"/>
    <w:rsid w:val="00115F80"/>
    <w:rsid w:val="00122D69"/>
    <w:rsid w:val="0012608C"/>
    <w:rsid w:val="00132375"/>
    <w:rsid w:val="0013339A"/>
    <w:rsid w:val="00135115"/>
    <w:rsid w:val="00137B7A"/>
    <w:rsid w:val="0014093B"/>
    <w:rsid w:val="0014139F"/>
    <w:rsid w:val="00143200"/>
    <w:rsid w:val="00143993"/>
    <w:rsid w:val="00147795"/>
    <w:rsid w:val="00160B97"/>
    <w:rsid w:val="001667BB"/>
    <w:rsid w:val="0017241A"/>
    <w:rsid w:val="001731C4"/>
    <w:rsid w:val="00175DE7"/>
    <w:rsid w:val="0017717B"/>
    <w:rsid w:val="0017757A"/>
    <w:rsid w:val="00191F1C"/>
    <w:rsid w:val="00197743"/>
    <w:rsid w:val="001A1187"/>
    <w:rsid w:val="001B2BCD"/>
    <w:rsid w:val="001B31D6"/>
    <w:rsid w:val="001C4D6D"/>
    <w:rsid w:val="001C6034"/>
    <w:rsid w:val="001E2144"/>
    <w:rsid w:val="001E6E79"/>
    <w:rsid w:val="001F0903"/>
    <w:rsid w:val="001F416D"/>
    <w:rsid w:val="001F7ECE"/>
    <w:rsid w:val="00202CDE"/>
    <w:rsid w:val="00211EE2"/>
    <w:rsid w:val="002143B7"/>
    <w:rsid w:val="002200D9"/>
    <w:rsid w:val="002206F2"/>
    <w:rsid w:val="002210A9"/>
    <w:rsid w:val="0023208B"/>
    <w:rsid w:val="002320C4"/>
    <w:rsid w:val="002411C7"/>
    <w:rsid w:val="002440F6"/>
    <w:rsid w:val="00245BDA"/>
    <w:rsid w:val="0025489D"/>
    <w:rsid w:val="00260919"/>
    <w:rsid w:val="002708C3"/>
    <w:rsid w:val="00277FC7"/>
    <w:rsid w:val="002835D4"/>
    <w:rsid w:val="00291DE3"/>
    <w:rsid w:val="002A0DA8"/>
    <w:rsid w:val="002A5E18"/>
    <w:rsid w:val="002A663C"/>
    <w:rsid w:val="002A6A4D"/>
    <w:rsid w:val="002B1716"/>
    <w:rsid w:val="002B245D"/>
    <w:rsid w:val="002B4353"/>
    <w:rsid w:val="002C0A22"/>
    <w:rsid w:val="002C6A21"/>
    <w:rsid w:val="002E061C"/>
    <w:rsid w:val="002E64E1"/>
    <w:rsid w:val="002E6F69"/>
    <w:rsid w:val="002E7312"/>
    <w:rsid w:val="002E78B4"/>
    <w:rsid w:val="002F20BF"/>
    <w:rsid w:val="00300DBC"/>
    <w:rsid w:val="00314020"/>
    <w:rsid w:val="00324D77"/>
    <w:rsid w:val="00334FAA"/>
    <w:rsid w:val="003426B8"/>
    <w:rsid w:val="00344432"/>
    <w:rsid w:val="00344586"/>
    <w:rsid w:val="00344BE0"/>
    <w:rsid w:val="003504FE"/>
    <w:rsid w:val="0035094E"/>
    <w:rsid w:val="00363B6C"/>
    <w:rsid w:val="00367210"/>
    <w:rsid w:val="00385DFA"/>
    <w:rsid w:val="00395C5F"/>
    <w:rsid w:val="003A6914"/>
    <w:rsid w:val="003B409D"/>
    <w:rsid w:val="003B7F0C"/>
    <w:rsid w:val="003C1459"/>
    <w:rsid w:val="003C2714"/>
    <w:rsid w:val="003D3133"/>
    <w:rsid w:val="003E08BE"/>
    <w:rsid w:val="003E23E8"/>
    <w:rsid w:val="003E546B"/>
    <w:rsid w:val="003E7EA0"/>
    <w:rsid w:val="003F3917"/>
    <w:rsid w:val="003F60EC"/>
    <w:rsid w:val="003F74FE"/>
    <w:rsid w:val="00400B7D"/>
    <w:rsid w:val="00402007"/>
    <w:rsid w:val="00413203"/>
    <w:rsid w:val="00420295"/>
    <w:rsid w:val="004229AF"/>
    <w:rsid w:val="004254B7"/>
    <w:rsid w:val="00427EF8"/>
    <w:rsid w:val="0043110F"/>
    <w:rsid w:val="004337C1"/>
    <w:rsid w:val="004422B9"/>
    <w:rsid w:val="00444ED0"/>
    <w:rsid w:val="00444F21"/>
    <w:rsid w:val="00446B9A"/>
    <w:rsid w:val="00451720"/>
    <w:rsid w:val="0045264F"/>
    <w:rsid w:val="004527F0"/>
    <w:rsid w:val="004553D8"/>
    <w:rsid w:val="004574C2"/>
    <w:rsid w:val="00462B8C"/>
    <w:rsid w:val="004631D4"/>
    <w:rsid w:val="00465829"/>
    <w:rsid w:val="0047203F"/>
    <w:rsid w:val="004723D4"/>
    <w:rsid w:val="00472655"/>
    <w:rsid w:val="00472F6C"/>
    <w:rsid w:val="004747F9"/>
    <w:rsid w:val="00475AE8"/>
    <w:rsid w:val="00476B3F"/>
    <w:rsid w:val="00477401"/>
    <w:rsid w:val="00486692"/>
    <w:rsid w:val="004A2B3D"/>
    <w:rsid w:val="004A4F5F"/>
    <w:rsid w:val="004A6095"/>
    <w:rsid w:val="004B50C2"/>
    <w:rsid w:val="004B5C59"/>
    <w:rsid w:val="004B680F"/>
    <w:rsid w:val="004B6C72"/>
    <w:rsid w:val="004C3E92"/>
    <w:rsid w:val="004C5919"/>
    <w:rsid w:val="004C6C15"/>
    <w:rsid w:val="004D2CA0"/>
    <w:rsid w:val="004E698F"/>
    <w:rsid w:val="004F05F6"/>
    <w:rsid w:val="005004D1"/>
    <w:rsid w:val="00505111"/>
    <w:rsid w:val="005130EA"/>
    <w:rsid w:val="00524361"/>
    <w:rsid w:val="00526813"/>
    <w:rsid w:val="0054013E"/>
    <w:rsid w:val="00547E1B"/>
    <w:rsid w:val="00552043"/>
    <w:rsid w:val="00555265"/>
    <w:rsid w:val="005728AD"/>
    <w:rsid w:val="005739C8"/>
    <w:rsid w:val="005761FA"/>
    <w:rsid w:val="00582F2C"/>
    <w:rsid w:val="00582F5B"/>
    <w:rsid w:val="005868DF"/>
    <w:rsid w:val="005B08D8"/>
    <w:rsid w:val="005B2A48"/>
    <w:rsid w:val="005B3DC9"/>
    <w:rsid w:val="005C336C"/>
    <w:rsid w:val="005C69CB"/>
    <w:rsid w:val="005D2081"/>
    <w:rsid w:val="005D29B0"/>
    <w:rsid w:val="005D4BDE"/>
    <w:rsid w:val="005D4C46"/>
    <w:rsid w:val="005D6207"/>
    <w:rsid w:val="005D6CC6"/>
    <w:rsid w:val="005E0C69"/>
    <w:rsid w:val="005E3597"/>
    <w:rsid w:val="005E3C97"/>
    <w:rsid w:val="005E5ABE"/>
    <w:rsid w:val="005F1838"/>
    <w:rsid w:val="005F1A2E"/>
    <w:rsid w:val="005F4256"/>
    <w:rsid w:val="005F65FF"/>
    <w:rsid w:val="005F7A55"/>
    <w:rsid w:val="006023C8"/>
    <w:rsid w:val="0061080E"/>
    <w:rsid w:val="00620CAD"/>
    <w:rsid w:val="00622E75"/>
    <w:rsid w:val="0062573B"/>
    <w:rsid w:val="0063459A"/>
    <w:rsid w:val="00634736"/>
    <w:rsid w:val="00636593"/>
    <w:rsid w:val="00636C3F"/>
    <w:rsid w:val="006374ED"/>
    <w:rsid w:val="006423CA"/>
    <w:rsid w:val="00647F1C"/>
    <w:rsid w:val="0065009B"/>
    <w:rsid w:val="00650BDB"/>
    <w:rsid w:val="00655E59"/>
    <w:rsid w:val="00661026"/>
    <w:rsid w:val="00661519"/>
    <w:rsid w:val="00664FAC"/>
    <w:rsid w:val="00665D87"/>
    <w:rsid w:val="006674F6"/>
    <w:rsid w:val="00667CC4"/>
    <w:rsid w:val="00670791"/>
    <w:rsid w:val="00671366"/>
    <w:rsid w:val="00685138"/>
    <w:rsid w:val="00690990"/>
    <w:rsid w:val="006A0DCF"/>
    <w:rsid w:val="006B3EAC"/>
    <w:rsid w:val="006B4337"/>
    <w:rsid w:val="006B4802"/>
    <w:rsid w:val="006B4ECB"/>
    <w:rsid w:val="006B605B"/>
    <w:rsid w:val="006C0EFE"/>
    <w:rsid w:val="006C251D"/>
    <w:rsid w:val="006C46F9"/>
    <w:rsid w:val="006D2678"/>
    <w:rsid w:val="006D3D9D"/>
    <w:rsid w:val="006D76A3"/>
    <w:rsid w:val="006E20A9"/>
    <w:rsid w:val="006F2DE9"/>
    <w:rsid w:val="00702CF1"/>
    <w:rsid w:val="00703252"/>
    <w:rsid w:val="007035BD"/>
    <w:rsid w:val="0074055B"/>
    <w:rsid w:val="00740C11"/>
    <w:rsid w:val="00747329"/>
    <w:rsid w:val="00753CFA"/>
    <w:rsid w:val="00753D65"/>
    <w:rsid w:val="007541F5"/>
    <w:rsid w:val="00754265"/>
    <w:rsid w:val="007571D6"/>
    <w:rsid w:val="0076644C"/>
    <w:rsid w:val="0076650E"/>
    <w:rsid w:val="00773833"/>
    <w:rsid w:val="00781965"/>
    <w:rsid w:val="00781A6F"/>
    <w:rsid w:val="007836DE"/>
    <w:rsid w:val="00786833"/>
    <w:rsid w:val="00786FBF"/>
    <w:rsid w:val="0079298F"/>
    <w:rsid w:val="00792FE1"/>
    <w:rsid w:val="007957DA"/>
    <w:rsid w:val="007A1C85"/>
    <w:rsid w:val="007A4FEE"/>
    <w:rsid w:val="007A5B9B"/>
    <w:rsid w:val="007A7525"/>
    <w:rsid w:val="007B0057"/>
    <w:rsid w:val="007B0D9A"/>
    <w:rsid w:val="007B2919"/>
    <w:rsid w:val="007B43E3"/>
    <w:rsid w:val="007C71DE"/>
    <w:rsid w:val="007D1182"/>
    <w:rsid w:val="007D1F5D"/>
    <w:rsid w:val="007D2E11"/>
    <w:rsid w:val="007D2E3E"/>
    <w:rsid w:val="007E267C"/>
    <w:rsid w:val="0080413C"/>
    <w:rsid w:val="0081219E"/>
    <w:rsid w:val="00812D5F"/>
    <w:rsid w:val="00824BCF"/>
    <w:rsid w:val="008316A0"/>
    <w:rsid w:val="00832AF0"/>
    <w:rsid w:val="008353DD"/>
    <w:rsid w:val="008361E5"/>
    <w:rsid w:val="008474BD"/>
    <w:rsid w:val="008514E8"/>
    <w:rsid w:val="00855CC9"/>
    <w:rsid w:val="008621EF"/>
    <w:rsid w:val="00862E24"/>
    <w:rsid w:val="00870C6D"/>
    <w:rsid w:val="008A0E17"/>
    <w:rsid w:val="008A2E5E"/>
    <w:rsid w:val="008A3251"/>
    <w:rsid w:val="008A6E07"/>
    <w:rsid w:val="008B0ADB"/>
    <w:rsid w:val="008B3E94"/>
    <w:rsid w:val="008B4F2A"/>
    <w:rsid w:val="008B5A0A"/>
    <w:rsid w:val="008D038F"/>
    <w:rsid w:val="008D6164"/>
    <w:rsid w:val="008E1C4E"/>
    <w:rsid w:val="008E7605"/>
    <w:rsid w:val="008E7D3F"/>
    <w:rsid w:val="008F1E5B"/>
    <w:rsid w:val="008F3F92"/>
    <w:rsid w:val="008F4A7D"/>
    <w:rsid w:val="008F6BF5"/>
    <w:rsid w:val="0091064E"/>
    <w:rsid w:val="00912168"/>
    <w:rsid w:val="00913572"/>
    <w:rsid w:val="0092410C"/>
    <w:rsid w:val="00924200"/>
    <w:rsid w:val="0092787E"/>
    <w:rsid w:val="00930813"/>
    <w:rsid w:val="00930DD0"/>
    <w:rsid w:val="0094058B"/>
    <w:rsid w:val="00942852"/>
    <w:rsid w:val="00946387"/>
    <w:rsid w:val="0095220E"/>
    <w:rsid w:val="00960E5D"/>
    <w:rsid w:val="009613A8"/>
    <w:rsid w:val="00962D27"/>
    <w:rsid w:val="00970B74"/>
    <w:rsid w:val="00974ADE"/>
    <w:rsid w:val="00977D58"/>
    <w:rsid w:val="00985E1A"/>
    <w:rsid w:val="009A3D17"/>
    <w:rsid w:val="009A6D2A"/>
    <w:rsid w:val="009A7E05"/>
    <w:rsid w:val="009B0C02"/>
    <w:rsid w:val="009B27BB"/>
    <w:rsid w:val="009C0A4E"/>
    <w:rsid w:val="009C3EBB"/>
    <w:rsid w:val="009C5B1D"/>
    <w:rsid w:val="009D123B"/>
    <w:rsid w:val="009D1A2C"/>
    <w:rsid w:val="009E5E56"/>
    <w:rsid w:val="00A0061B"/>
    <w:rsid w:val="00A02371"/>
    <w:rsid w:val="00A03753"/>
    <w:rsid w:val="00A062EC"/>
    <w:rsid w:val="00A15154"/>
    <w:rsid w:val="00A174AC"/>
    <w:rsid w:val="00A30003"/>
    <w:rsid w:val="00A30B26"/>
    <w:rsid w:val="00A34CD0"/>
    <w:rsid w:val="00A35607"/>
    <w:rsid w:val="00A37E10"/>
    <w:rsid w:val="00A41EE0"/>
    <w:rsid w:val="00A456AE"/>
    <w:rsid w:val="00A4650E"/>
    <w:rsid w:val="00A513E9"/>
    <w:rsid w:val="00A660E6"/>
    <w:rsid w:val="00A67794"/>
    <w:rsid w:val="00A70E92"/>
    <w:rsid w:val="00A91756"/>
    <w:rsid w:val="00A95336"/>
    <w:rsid w:val="00AA0FB5"/>
    <w:rsid w:val="00AA2AC4"/>
    <w:rsid w:val="00AB3C2B"/>
    <w:rsid w:val="00AC0573"/>
    <w:rsid w:val="00AD19CF"/>
    <w:rsid w:val="00AD2A78"/>
    <w:rsid w:val="00AD3002"/>
    <w:rsid w:val="00AD74DC"/>
    <w:rsid w:val="00AE7BCA"/>
    <w:rsid w:val="00B00833"/>
    <w:rsid w:val="00B07577"/>
    <w:rsid w:val="00B12399"/>
    <w:rsid w:val="00B16CD1"/>
    <w:rsid w:val="00B17ED4"/>
    <w:rsid w:val="00B22340"/>
    <w:rsid w:val="00B22497"/>
    <w:rsid w:val="00B25961"/>
    <w:rsid w:val="00B30555"/>
    <w:rsid w:val="00B373BB"/>
    <w:rsid w:val="00B43191"/>
    <w:rsid w:val="00B46B6E"/>
    <w:rsid w:val="00B525A1"/>
    <w:rsid w:val="00B53C3B"/>
    <w:rsid w:val="00B542E9"/>
    <w:rsid w:val="00B55DC0"/>
    <w:rsid w:val="00B55E3F"/>
    <w:rsid w:val="00B569A2"/>
    <w:rsid w:val="00B64D0C"/>
    <w:rsid w:val="00B80B7C"/>
    <w:rsid w:val="00B84889"/>
    <w:rsid w:val="00B9140E"/>
    <w:rsid w:val="00B93B9D"/>
    <w:rsid w:val="00B95E8B"/>
    <w:rsid w:val="00B97ECE"/>
    <w:rsid w:val="00BA1D61"/>
    <w:rsid w:val="00BA237B"/>
    <w:rsid w:val="00BA7470"/>
    <w:rsid w:val="00BB06E9"/>
    <w:rsid w:val="00BB46CE"/>
    <w:rsid w:val="00BB55FF"/>
    <w:rsid w:val="00BB7AFC"/>
    <w:rsid w:val="00BC0D71"/>
    <w:rsid w:val="00BC23A6"/>
    <w:rsid w:val="00BC2CF9"/>
    <w:rsid w:val="00BD17D0"/>
    <w:rsid w:val="00BD2216"/>
    <w:rsid w:val="00BD6C7F"/>
    <w:rsid w:val="00BF106E"/>
    <w:rsid w:val="00BF4379"/>
    <w:rsid w:val="00BF7813"/>
    <w:rsid w:val="00C027EF"/>
    <w:rsid w:val="00C05BD4"/>
    <w:rsid w:val="00C10705"/>
    <w:rsid w:val="00C132D5"/>
    <w:rsid w:val="00C23096"/>
    <w:rsid w:val="00C318CC"/>
    <w:rsid w:val="00C42A20"/>
    <w:rsid w:val="00C50E8F"/>
    <w:rsid w:val="00C514FD"/>
    <w:rsid w:val="00C5266A"/>
    <w:rsid w:val="00C531A4"/>
    <w:rsid w:val="00C5624C"/>
    <w:rsid w:val="00C6037A"/>
    <w:rsid w:val="00C646A0"/>
    <w:rsid w:val="00C71E97"/>
    <w:rsid w:val="00C76C8D"/>
    <w:rsid w:val="00C8037E"/>
    <w:rsid w:val="00C874F7"/>
    <w:rsid w:val="00C91D6D"/>
    <w:rsid w:val="00C95DE2"/>
    <w:rsid w:val="00C967DB"/>
    <w:rsid w:val="00C977E4"/>
    <w:rsid w:val="00CA08D1"/>
    <w:rsid w:val="00CA090E"/>
    <w:rsid w:val="00CB5616"/>
    <w:rsid w:val="00CE31FE"/>
    <w:rsid w:val="00CF3A51"/>
    <w:rsid w:val="00CF3F97"/>
    <w:rsid w:val="00CF4A11"/>
    <w:rsid w:val="00CF5342"/>
    <w:rsid w:val="00D00268"/>
    <w:rsid w:val="00D03FEE"/>
    <w:rsid w:val="00D040EE"/>
    <w:rsid w:val="00D06DC0"/>
    <w:rsid w:val="00D14E52"/>
    <w:rsid w:val="00D215A9"/>
    <w:rsid w:val="00D22FBB"/>
    <w:rsid w:val="00D2403D"/>
    <w:rsid w:val="00D31824"/>
    <w:rsid w:val="00D3670D"/>
    <w:rsid w:val="00D3772B"/>
    <w:rsid w:val="00D37FC1"/>
    <w:rsid w:val="00D44AA8"/>
    <w:rsid w:val="00D52EFA"/>
    <w:rsid w:val="00D5513B"/>
    <w:rsid w:val="00D5596D"/>
    <w:rsid w:val="00D57DF9"/>
    <w:rsid w:val="00D62158"/>
    <w:rsid w:val="00D625C4"/>
    <w:rsid w:val="00D64B87"/>
    <w:rsid w:val="00D826BE"/>
    <w:rsid w:val="00D82A98"/>
    <w:rsid w:val="00D90639"/>
    <w:rsid w:val="00D9402A"/>
    <w:rsid w:val="00D94DFB"/>
    <w:rsid w:val="00D97534"/>
    <w:rsid w:val="00DA1A2C"/>
    <w:rsid w:val="00DA61E7"/>
    <w:rsid w:val="00DA7724"/>
    <w:rsid w:val="00DB5BF4"/>
    <w:rsid w:val="00DC12CC"/>
    <w:rsid w:val="00DD095A"/>
    <w:rsid w:val="00DD25DB"/>
    <w:rsid w:val="00DD3072"/>
    <w:rsid w:val="00DD44FD"/>
    <w:rsid w:val="00DF4A72"/>
    <w:rsid w:val="00E01171"/>
    <w:rsid w:val="00E26667"/>
    <w:rsid w:val="00E30345"/>
    <w:rsid w:val="00E30C21"/>
    <w:rsid w:val="00E37A6A"/>
    <w:rsid w:val="00E47FAA"/>
    <w:rsid w:val="00E52256"/>
    <w:rsid w:val="00E52FA8"/>
    <w:rsid w:val="00E543D0"/>
    <w:rsid w:val="00E555A2"/>
    <w:rsid w:val="00E56371"/>
    <w:rsid w:val="00E6156E"/>
    <w:rsid w:val="00E62FBB"/>
    <w:rsid w:val="00E65C8D"/>
    <w:rsid w:val="00E7115A"/>
    <w:rsid w:val="00E76A39"/>
    <w:rsid w:val="00E80883"/>
    <w:rsid w:val="00E83721"/>
    <w:rsid w:val="00E874C1"/>
    <w:rsid w:val="00E95D54"/>
    <w:rsid w:val="00E96817"/>
    <w:rsid w:val="00EA28D8"/>
    <w:rsid w:val="00EA616D"/>
    <w:rsid w:val="00EA732D"/>
    <w:rsid w:val="00EB60C6"/>
    <w:rsid w:val="00EC1BE2"/>
    <w:rsid w:val="00ED0A09"/>
    <w:rsid w:val="00ED2525"/>
    <w:rsid w:val="00ED386D"/>
    <w:rsid w:val="00ED3D37"/>
    <w:rsid w:val="00ED5DA9"/>
    <w:rsid w:val="00ED6206"/>
    <w:rsid w:val="00EE1143"/>
    <w:rsid w:val="00EE4277"/>
    <w:rsid w:val="00EE67B8"/>
    <w:rsid w:val="00EF42C4"/>
    <w:rsid w:val="00F04DD6"/>
    <w:rsid w:val="00F07A4E"/>
    <w:rsid w:val="00F1541A"/>
    <w:rsid w:val="00F21A30"/>
    <w:rsid w:val="00F32AAC"/>
    <w:rsid w:val="00F32B48"/>
    <w:rsid w:val="00F36EBB"/>
    <w:rsid w:val="00F46827"/>
    <w:rsid w:val="00F5139F"/>
    <w:rsid w:val="00F52DC8"/>
    <w:rsid w:val="00F66DEE"/>
    <w:rsid w:val="00F72293"/>
    <w:rsid w:val="00F74E6B"/>
    <w:rsid w:val="00F90287"/>
    <w:rsid w:val="00F909BD"/>
    <w:rsid w:val="00F939DC"/>
    <w:rsid w:val="00F94F67"/>
    <w:rsid w:val="00FA2D1E"/>
    <w:rsid w:val="00FA5702"/>
    <w:rsid w:val="00FA5CB8"/>
    <w:rsid w:val="00FD4960"/>
    <w:rsid w:val="00FD6F85"/>
    <w:rsid w:val="00FE6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FF59A"/>
  <w15:chartTrackingRefBased/>
  <w15:docId w15:val="{F240E890-0778-4D2E-A7CF-66317EC7F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A5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5F7A55"/>
    <w:pPr>
      <w:spacing w:after="0" w:line="360" w:lineRule="auto"/>
    </w:pPr>
    <w:rPr>
      <w:rFonts w:ascii="Arial" w:hAnsi="Arial"/>
    </w:rPr>
  </w:style>
  <w:style w:type="character" w:customStyle="1" w:styleId="AssignBodyChar">
    <w:name w:val="AssignBody Char"/>
    <w:basedOn w:val="DefaultParagraphFont"/>
    <w:link w:val="AssignBody"/>
    <w:rsid w:val="005F7A55"/>
    <w:rPr>
      <w:rFonts w:ascii="Arial" w:hAnsi="Arial"/>
    </w:rPr>
  </w:style>
  <w:style w:type="table" w:styleId="TableGrid">
    <w:name w:val="Table Grid"/>
    <w:basedOn w:val="TableNormal"/>
    <w:uiPriority w:val="39"/>
    <w:rsid w:val="005F7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signSubHeaderChar">
    <w:name w:val="AssignSubHeader Char"/>
    <w:basedOn w:val="AssignBodyChar"/>
    <w:link w:val="AssignSubHeader"/>
    <w:locked/>
    <w:rsid w:val="005F7A55"/>
    <w:rPr>
      <w:rFonts w:ascii="Arial" w:hAnsi="Arial" w:cs="Arial"/>
      <w:b/>
      <w:sz w:val="28"/>
    </w:rPr>
  </w:style>
  <w:style w:type="paragraph" w:customStyle="1" w:styleId="AssignSubHeader">
    <w:name w:val="AssignSubHeader"/>
    <w:basedOn w:val="AssignBody"/>
    <w:next w:val="AssignBody"/>
    <w:link w:val="AssignSubHeaderChar"/>
    <w:qFormat/>
    <w:rsid w:val="005F7A55"/>
    <w:rPr>
      <w:rFonts w:cs="Arial"/>
      <w:b/>
      <w:sz w:val="28"/>
    </w:rPr>
  </w:style>
  <w:style w:type="character" w:customStyle="1" w:styleId="AssignHeaderChar">
    <w:name w:val="AssignHeader Char"/>
    <w:basedOn w:val="AssignSubHeaderChar"/>
    <w:link w:val="AssignHeader"/>
    <w:locked/>
    <w:rsid w:val="005F7A55"/>
    <w:rPr>
      <w:rFonts w:ascii="Arial" w:hAnsi="Arial" w:cs="Arial"/>
      <w:b/>
      <w:sz w:val="36"/>
      <w:u w:val="single"/>
    </w:rPr>
  </w:style>
  <w:style w:type="paragraph" w:customStyle="1" w:styleId="AssignHeader">
    <w:name w:val="AssignHeader"/>
    <w:basedOn w:val="AssignSubHeader"/>
    <w:next w:val="AssignSubHeader"/>
    <w:link w:val="AssignHeaderChar"/>
    <w:qFormat/>
    <w:rsid w:val="005F7A55"/>
    <w:pPr>
      <w:jc w:val="center"/>
    </w:pPr>
    <w:rPr>
      <w:sz w:val="36"/>
      <w:u w:val="single"/>
    </w:rPr>
  </w:style>
  <w:style w:type="paragraph" w:styleId="ListParagraph">
    <w:name w:val="List Paragraph"/>
    <w:basedOn w:val="Normal"/>
    <w:uiPriority w:val="34"/>
    <w:qFormat/>
    <w:rsid w:val="005E0C69"/>
    <w:pPr>
      <w:ind w:left="720"/>
      <w:contextualSpacing/>
    </w:pPr>
  </w:style>
  <w:style w:type="character" w:styleId="Hyperlink">
    <w:name w:val="Hyperlink"/>
    <w:basedOn w:val="DefaultParagraphFont"/>
    <w:uiPriority w:val="99"/>
    <w:semiHidden/>
    <w:unhideWhenUsed/>
    <w:rsid w:val="007A1C85"/>
    <w:rPr>
      <w:color w:val="0000FF"/>
      <w:u w:val="single"/>
    </w:rPr>
  </w:style>
  <w:style w:type="character" w:styleId="FollowedHyperlink">
    <w:name w:val="FollowedHyperlink"/>
    <w:basedOn w:val="DefaultParagraphFont"/>
    <w:uiPriority w:val="99"/>
    <w:semiHidden/>
    <w:unhideWhenUsed/>
    <w:rsid w:val="007B00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pupils-life-skills-develop-their-community-work" TargetMode="External"/><Relationship Id="rId13" Type="http://schemas.openxmlformats.org/officeDocument/2006/relationships/hyperlink" Target="https://mylocalschool.gov.wales/School/6702211?lang=en" TargetMode="External"/><Relationship Id="rId18" Type="http://schemas.openxmlformats.org/officeDocument/2006/relationships/hyperlink" Target="https://cdnfiles.j2webby.com/31500/wp-content/uploads/2022/10/Prospectus-FINAL-202223.pdf" TargetMode="External"/><Relationship Id="rId3" Type="http://schemas.openxmlformats.org/officeDocument/2006/relationships/settings" Target="settings.xml"/><Relationship Id="rId7" Type="http://schemas.openxmlformats.org/officeDocument/2006/relationships/hyperlink" Target="https://www.estyn.gov.wales/effective-practice/creating-links-local-community?_ga=2.130944779.544641717.1678966926-1767206847.1678966926" TargetMode="External"/><Relationship Id="rId12" Type="http://schemas.openxmlformats.org/officeDocument/2006/relationships/hyperlink" Target="https://moodle.uwtsd.ac.uk/course/view.php?id=8438" TargetMode="External"/><Relationship Id="rId17" Type="http://schemas.openxmlformats.org/officeDocument/2006/relationships/hyperlink" Target="https://cdnfiles.j2webby.com/31500/wp-content/uploads/2022/10/SDP-Summary-2022.pdf" TargetMode="External"/><Relationship Id="rId2" Type="http://schemas.openxmlformats.org/officeDocument/2006/relationships/styles" Target="styles.xml"/><Relationship Id="rId16" Type="http://schemas.openxmlformats.org/officeDocument/2006/relationships/hyperlink" Target="https://www.gov.uk/government/speeches/the-importance-of-storytellin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styn.gov.wales/system/files/2020-08/Tre%2520Uchaf%2520Primary%2520School_1.pdf" TargetMode="External"/><Relationship Id="rId11" Type="http://schemas.openxmlformats.org/officeDocument/2006/relationships/hyperlink" Target="https://simplypsychology.org/Zone-of-Proximal-Development.html" TargetMode="External"/><Relationship Id="rId5" Type="http://schemas.openxmlformats.org/officeDocument/2006/relationships/hyperlink" Target="https://franticallyspeaking.com/public-speaking-anxiety-and-its-effects-on-students/" TargetMode="External"/><Relationship Id="rId15" Type="http://schemas.openxmlformats.org/officeDocument/2006/relationships/hyperlink" Target="https://education.nsw.gov.au/teaching-and-learning/school-excellence-and-accountability/school-excellence-in-action/authentic-community-engagement" TargetMode="External"/><Relationship Id="rId10" Type="http://schemas.openxmlformats.org/officeDocument/2006/relationships/hyperlink" Target="https://simplypsychology.org/questionnaire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sychologytoday.com/us/blog/the-wide-wide-world-psychology/201701/why-child-s-social-emotional-skills-are-so-important" TargetMode="External"/><Relationship Id="rId14" Type="http://schemas.openxmlformats.org/officeDocument/2006/relationships/hyperlink" Target="https://neu.org.uk/advice/educational-visi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5116</Words>
  <Characters>29166</Characters>
  <Application>Microsoft Office Word</Application>
  <DocSecurity>0</DocSecurity>
  <Lines>243</Lines>
  <Paragraphs>68</Paragraphs>
  <ScaleCrop>false</ScaleCrop>
  <Company/>
  <LinksUpToDate>false</LinksUpToDate>
  <CharactersWithSpaces>34214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cullen</dc:creator>
  <cp:keywords/>
  <dc:description/>
  <cp:lastModifiedBy>kieran cullen</cp:lastModifiedBy>
  <cp:revision>3</cp:revision>
  <dcterms:created xsi:type="dcterms:W3CDTF">2023-03-17T18:14:00Z</dcterms:created>
  <dcterms:modified xsi:type="dcterms:W3CDTF">2023-03-17T18:16:00Z</dcterms:modified>
</cp:coreProperties>
</file>