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AD6B7A" w14:textId="77777777" w:rsidR="004538E3" w:rsidRDefault="004538E3" w:rsidP="004538E3">
      <w:pPr>
        <w:pStyle w:val="Title"/>
        <w:jc w:val="center"/>
      </w:pPr>
    </w:p>
    <w:p w14:paraId="4E273DAB" w14:textId="77777777" w:rsidR="004538E3" w:rsidRDefault="004538E3" w:rsidP="004538E3">
      <w:pPr>
        <w:pStyle w:val="Title"/>
        <w:jc w:val="center"/>
      </w:pPr>
    </w:p>
    <w:p w14:paraId="0915C538" w14:textId="77777777" w:rsidR="004538E3" w:rsidRDefault="004538E3" w:rsidP="004538E3">
      <w:pPr>
        <w:pStyle w:val="Title"/>
        <w:jc w:val="center"/>
      </w:pPr>
    </w:p>
    <w:p w14:paraId="441E6292" w14:textId="77777777" w:rsidR="004538E3" w:rsidRDefault="004538E3" w:rsidP="004538E3">
      <w:pPr>
        <w:pStyle w:val="Title"/>
        <w:jc w:val="center"/>
      </w:pPr>
    </w:p>
    <w:p w14:paraId="27CADFD5" w14:textId="77777777" w:rsidR="004538E3" w:rsidRDefault="004538E3" w:rsidP="004538E3">
      <w:pPr>
        <w:pStyle w:val="Title"/>
        <w:jc w:val="center"/>
      </w:pPr>
    </w:p>
    <w:p w14:paraId="6ED20864" w14:textId="64CDBFEE" w:rsidR="003F6415" w:rsidRPr="00FE10D1" w:rsidRDefault="00FE10D1" w:rsidP="004538E3">
      <w:pPr>
        <w:pStyle w:val="Title"/>
        <w:jc w:val="center"/>
        <w:rPr>
          <w:sz w:val="48"/>
          <w:szCs w:val="48"/>
        </w:rPr>
      </w:pPr>
      <w:r w:rsidRPr="00FE10D1">
        <w:rPr>
          <w:sz w:val="48"/>
          <w:szCs w:val="48"/>
        </w:rPr>
        <w:t xml:space="preserve">Module: </w:t>
      </w:r>
      <w:r w:rsidR="004538E3" w:rsidRPr="00FE10D1">
        <w:rPr>
          <w:sz w:val="48"/>
          <w:szCs w:val="48"/>
        </w:rPr>
        <w:t>Data Handling and Business Intelligence</w:t>
      </w:r>
    </w:p>
    <w:p w14:paraId="30FED3CD" w14:textId="7B727655" w:rsidR="004538E3" w:rsidRPr="00FE10D1" w:rsidRDefault="00FE10D1" w:rsidP="004538E3">
      <w:pPr>
        <w:pStyle w:val="Title"/>
        <w:jc w:val="center"/>
        <w:rPr>
          <w:bCs/>
          <w:sz w:val="48"/>
          <w:szCs w:val="48"/>
        </w:rPr>
      </w:pPr>
      <w:r w:rsidRPr="00FE10D1">
        <w:rPr>
          <w:bCs/>
          <w:sz w:val="48"/>
          <w:szCs w:val="48"/>
        </w:rPr>
        <w:t xml:space="preserve">Module Code: </w:t>
      </w:r>
      <w:r w:rsidR="004538E3" w:rsidRPr="00FE10D1">
        <w:rPr>
          <w:bCs/>
          <w:sz w:val="48"/>
          <w:szCs w:val="48"/>
        </w:rPr>
        <w:t>LCBB5000</w:t>
      </w:r>
    </w:p>
    <w:p w14:paraId="280E4627" w14:textId="6DEA4043" w:rsidR="004538E3" w:rsidRPr="00FE10D1" w:rsidRDefault="00FE10D1" w:rsidP="004538E3">
      <w:pPr>
        <w:pStyle w:val="Title"/>
        <w:jc w:val="center"/>
        <w:rPr>
          <w:sz w:val="48"/>
          <w:szCs w:val="48"/>
        </w:rPr>
      </w:pPr>
      <w:r w:rsidRPr="00FE10D1">
        <w:rPr>
          <w:sz w:val="48"/>
          <w:szCs w:val="48"/>
        </w:rPr>
        <w:t xml:space="preserve">Module Leader: </w:t>
      </w:r>
      <w:r w:rsidR="004538E3" w:rsidRPr="00FE10D1">
        <w:rPr>
          <w:sz w:val="48"/>
          <w:szCs w:val="48"/>
        </w:rPr>
        <w:t xml:space="preserve">Dr Zahra </w:t>
      </w:r>
      <w:proofErr w:type="spellStart"/>
      <w:r w:rsidR="004538E3" w:rsidRPr="00FE10D1">
        <w:rPr>
          <w:sz w:val="48"/>
          <w:szCs w:val="48"/>
        </w:rPr>
        <w:t>Mohammadnazari</w:t>
      </w:r>
      <w:proofErr w:type="spellEnd"/>
    </w:p>
    <w:p w14:paraId="39C2ABB8" w14:textId="3A2D5357" w:rsidR="004538E3" w:rsidRPr="00FE10D1" w:rsidRDefault="00FE10D1" w:rsidP="004538E3">
      <w:pPr>
        <w:pStyle w:val="Title"/>
        <w:jc w:val="center"/>
        <w:rPr>
          <w:sz w:val="48"/>
          <w:szCs w:val="48"/>
        </w:rPr>
      </w:pPr>
      <w:r w:rsidRPr="00FE10D1">
        <w:rPr>
          <w:sz w:val="48"/>
          <w:szCs w:val="48"/>
        </w:rPr>
        <w:t xml:space="preserve">Assignment: </w:t>
      </w:r>
      <w:r w:rsidR="004538E3" w:rsidRPr="00FE10D1">
        <w:rPr>
          <w:sz w:val="48"/>
          <w:szCs w:val="48"/>
        </w:rPr>
        <w:t>Coursework (Written Report)</w:t>
      </w:r>
    </w:p>
    <w:p w14:paraId="715110B0" w14:textId="4BB3339A" w:rsidR="00FE10D1" w:rsidRPr="00FE10D1" w:rsidRDefault="00FE10D1" w:rsidP="00FE10D1">
      <w:pPr>
        <w:pStyle w:val="Title"/>
        <w:jc w:val="center"/>
        <w:rPr>
          <w:sz w:val="48"/>
          <w:szCs w:val="48"/>
        </w:rPr>
      </w:pPr>
      <w:r w:rsidRPr="00FE10D1">
        <w:rPr>
          <w:sz w:val="48"/>
          <w:szCs w:val="48"/>
        </w:rPr>
        <w:t>Word Count: 1364</w:t>
      </w:r>
    </w:p>
    <w:p w14:paraId="452AA061" w14:textId="3517BC53" w:rsidR="00FE10D1" w:rsidRPr="00FE10D1" w:rsidRDefault="00FE10D1" w:rsidP="00FE10D1">
      <w:pPr>
        <w:pStyle w:val="Title"/>
        <w:jc w:val="center"/>
        <w:rPr>
          <w:sz w:val="48"/>
          <w:szCs w:val="48"/>
        </w:rPr>
      </w:pPr>
      <w:r w:rsidRPr="00FE10D1">
        <w:rPr>
          <w:sz w:val="48"/>
          <w:szCs w:val="48"/>
        </w:rPr>
        <w:t>Student Name: Madalina Boicu</w:t>
      </w:r>
    </w:p>
    <w:p w14:paraId="2A262B4C" w14:textId="79854A71" w:rsidR="00FE10D1" w:rsidRPr="00FE10D1" w:rsidRDefault="00FE10D1" w:rsidP="00FE10D1">
      <w:pPr>
        <w:pStyle w:val="Title"/>
        <w:jc w:val="center"/>
        <w:rPr>
          <w:sz w:val="48"/>
          <w:szCs w:val="48"/>
        </w:rPr>
      </w:pPr>
      <w:r w:rsidRPr="00FE10D1">
        <w:rPr>
          <w:sz w:val="48"/>
          <w:szCs w:val="48"/>
        </w:rPr>
        <w:t>Student ID: 2223393</w:t>
      </w:r>
    </w:p>
    <w:p w14:paraId="0591149A" w14:textId="77777777" w:rsidR="00FE10D1" w:rsidRPr="00FE10D1" w:rsidRDefault="00FE10D1" w:rsidP="00FE10D1"/>
    <w:p w14:paraId="03D6914A" w14:textId="77777777" w:rsidR="004538E3" w:rsidRDefault="004538E3" w:rsidP="004538E3"/>
    <w:p w14:paraId="1637367C" w14:textId="77777777" w:rsidR="004538E3" w:rsidRDefault="004538E3" w:rsidP="004538E3"/>
    <w:p w14:paraId="1A2E7FCB" w14:textId="77777777" w:rsidR="004538E3" w:rsidRDefault="004538E3" w:rsidP="004538E3"/>
    <w:p w14:paraId="03173C76" w14:textId="77777777" w:rsidR="004538E3" w:rsidRDefault="004538E3" w:rsidP="004538E3"/>
    <w:p w14:paraId="5070552F" w14:textId="77777777" w:rsidR="004538E3" w:rsidRDefault="004538E3" w:rsidP="004538E3"/>
    <w:p w14:paraId="6A5A4F77" w14:textId="77777777" w:rsidR="004538E3" w:rsidRDefault="004538E3" w:rsidP="004538E3"/>
    <w:p w14:paraId="26A5AD69" w14:textId="77777777" w:rsidR="004538E3" w:rsidRDefault="004538E3" w:rsidP="004538E3"/>
    <w:p w14:paraId="6CE57DB6" w14:textId="77777777" w:rsidR="004538E3" w:rsidRDefault="004538E3" w:rsidP="004538E3"/>
    <w:p w14:paraId="1FD979AE" w14:textId="77777777" w:rsidR="004538E3" w:rsidRDefault="004538E3" w:rsidP="004538E3"/>
    <w:p w14:paraId="116B3877" w14:textId="77777777" w:rsidR="004538E3" w:rsidRDefault="004538E3" w:rsidP="004538E3"/>
    <w:p w14:paraId="1C3E02AF" w14:textId="77777777" w:rsidR="004538E3" w:rsidRDefault="004538E3" w:rsidP="004538E3"/>
    <w:p w14:paraId="4D67FA0C" w14:textId="77777777" w:rsidR="004538E3" w:rsidRDefault="004538E3" w:rsidP="004538E3"/>
    <w:p w14:paraId="2E8793F3" w14:textId="77777777" w:rsidR="004538E3" w:rsidRDefault="004538E3" w:rsidP="004538E3"/>
    <w:sdt>
      <w:sdtPr>
        <w:rPr>
          <w:rFonts w:asciiTheme="minorHAnsi" w:eastAsiaTheme="minorHAnsi" w:hAnsiTheme="minorHAnsi" w:cstheme="minorBidi"/>
          <w:color w:val="auto"/>
          <w:kern w:val="2"/>
          <w:sz w:val="22"/>
          <w:szCs w:val="22"/>
          <w:lang w:val="en-GB"/>
          <w14:ligatures w14:val="standardContextual"/>
        </w:rPr>
        <w:id w:val="1508869768"/>
        <w:docPartObj>
          <w:docPartGallery w:val="Table of Contents"/>
          <w:docPartUnique/>
        </w:docPartObj>
      </w:sdtPr>
      <w:sdtEndPr>
        <w:rPr>
          <w:b/>
          <w:bCs/>
          <w:noProof/>
        </w:rPr>
      </w:sdtEndPr>
      <w:sdtContent>
        <w:p w14:paraId="15F1EB0F" w14:textId="60F2AF95" w:rsidR="004538E3" w:rsidRDefault="004538E3">
          <w:pPr>
            <w:pStyle w:val="TOCHeading"/>
          </w:pPr>
          <w:r>
            <w:t>Contents</w:t>
          </w:r>
        </w:p>
        <w:p w14:paraId="3BABA078" w14:textId="73C6AB97" w:rsidR="002F15EC" w:rsidRDefault="004538E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9637648" w:history="1">
            <w:r w:rsidR="002F15EC" w:rsidRPr="00732553">
              <w:rPr>
                <w:rStyle w:val="Hyperlink"/>
                <w:noProof/>
              </w:rPr>
              <w:t>Introduction</w:t>
            </w:r>
            <w:r w:rsidR="002F15EC">
              <w:rPr>
                <w:noProof/>
                <w:webHidden/>
              </w:rPr>
              <w:tab/>
            </w:r>
            <w:r w:rsidR="002F15EC">
              <w:rPr>
                <w:noProof/>
                <w:webHidden/>
              </w:rPr>
              <w:fldChar w:fldCharType="begin"/>
            </w:r>
            <w:r w:rsidR="002F15EC">
              <w:rPr>
                <w:noProof/>
                <w:webHidden/>
              </w:rPr>
              <w:instrText xml:space="preserve"> PAGEREF _Toc169637648 \h </w:instrText>
            </w:r>
            <w:r w:rsidR="002F15EC">
              <w:rPr>
                <w:noProof/>
                <w:webHidden/>
              </w:rPr>
            </w:r>
            <w:r w:rsidR="002F15EC">
              <w:rPr>
                <w:noProof/>
                <w:webHidden/>
              </w:rPr>
              <w:fldChar w:fldCharType="separate"/>
            </w:r>
            <w:r w:rsidR="002F15EC">
              <w:rPr>
                <w:noProof/>
                <w:webHidden/>
              </w:rPr>
              <w:t>3</w:t>
            </w:r>
            <w:r w:rsidR="002F15EC">
              <w:rPr>
                <w:noProof/>
                <w:webHidden/>
              </w:rPr>
              <w:fldChar w:fldCharType="end"/>
            </w:r>
          </w:hyperlink>
        </w:p>
        <w:p w14:paraId="4237EB18" w14:textId="7980EB7C" w:rsidR="002F15EC" w:rsidRDefault="00000000">
          <w:pPr>
            <w:pStyle w:val="TOC1"/>
            <w:tabs>
              <w:tab w:val="right" w:leader="dot" w:pos="9016"/>
            </w:tabs>
            <w:rPr>
              <w:rFonts w:eastAsiaTheme="minorEastAsia"/>
              <w:noProof/>
              <w:sz w:val="24"/>
              <w:szCs w:val="24"/>
              <w:lang w:eastAsia="en-GB"/>
            </w:rPr>
          </w:pPr>
          <w:hyperlink w:anchor="_Toc169637649" w:history="1">
            <w:r w:rsidR="002F15EC" w:rsidRPr="00732553">
              <w:rPr>
                <w:rStyle w:val="Hyperlink"/>
                <w:rFonts w:eastAsia="Times New Roman"/>
                <w:noProof/>
                <w:lang w:eastAsia="en-GB"/>
              </w:rPr>
              <w:t>Current Trends in BI</w:t>
            </w:r>
            <w:r w:rsidR="002F15EC">
              <w:rPr>
                <w:noProof/>
                <w:webHidden/>
              </w:rPr>
              <w:tab/>
            </w:r>
            <w:r w:rsidR="002F15EC">
              <w:rPr>
                <w:noProof/>
                <w:webHidden/>
              </w:rPr>
              <w:fldChar w:fldCharType="begin"/>
            </w:r>
            <w:r w:rsidR="002F15EC">
              <w:rPr>
                <w:noProof/>
                <w:webHidden/>
              </w:rPr>
              <w:instrText xml:space="preserve"> PAGEREF _Toc169637649 \h </w:instrText>
            </w:r>
            <w:r w:rsidR="002F15EC">
              <w:rPr>
                <w:noProof/>
                <w:webHidden/>
              </w:rPr>
            </w:r>
            <w:r w:rsidR="002F15EC">
              <w:rPr>
                <w:noProof/>
                <w:webHidden/>
              </w:rPr>
              <w:fldChar w:fldCharType="separate"/>
            </w:r>
            <w:r w:rsidR="002F15EC">
              <w:rPr>
                <w:noProof/>
                <w:webHidden/>
              </w:rPr>
              <w:t>3</w:t>
            </w:r>
            <w:r w:rsidR="002F15EC">
              <w:rPr>
                <w:noProof/>
                <w:webHidden/>
              </w:rPr>
              <w:fldChar w:fldCharType="end"/>
            </w:r>
          </w:hyperlink>
        </w:p>
        <w:p w14:paraId="7642C6D7" w14:textId="2AA1B686" w:rsidR="002F15EC" w:rsidRDefault="00000000">
          <w:pPr>
            <w:pStyle w:val="TOC1"/>
            <w:tabs>
              <w:tab w:val="right" w:leader="dot" w:pos="9016"/>
            </w:tabs>
            <w:rPr>
              <w:rFonts w:eastAsiaTheme="minorEastAsia"/>
              <w:noProof/>
              <w:sz w:val="24"/>
              <w:szCs w:val="24"/>
              <w:lang w:eastAsia="en-GB"/>
            </w:rPr>
          </w:pPr>
          <w:hyperlink w:anchor="_Toc169637650" w:history="1">
            <w:r w:rsidR="002F15EC" w:rsidRPr="00732553">
              <w:rPr>
                <w:rStyle w:val="Hyperlink"/>
                <w:noProof/>
              </w:rPr>
              <w:t>Classification of Big Data Types</w:t>
            </w:r>
            <w:r w:rsidR="002F15EC">
              <w:rPr>
                <w:noProof/>
                <w:webHidden/>
              </w:rPr>
              <w:tab/>
            </w:r>
            <w:r w:rsidR="002F15EC">
              <w:rPr>
                <w:noProof/>
                <w:webHidden/>
              </w:rPr>
              <w:fldChar w:fldCharType="begin"/>
            </w:r>
            <w:r w:rsidR="002F15EC">
              <w:rPr>
                <w:noProof/>
                <w:webHidden/>
              </w:rPr>
              <w:instrText xml:space="preserve"> PAGEREF _Toc169637650 \h </w:instrText>
            </w:r>
            <w:r w:rsidR="002F15EC">
              <w:rPr>
                <w:noProof/>
                <w:webHidden/>
              </w:rPr>
            </w:r>
            <w:r w:rsidR="002F15EC">
              <w:rPr>
                <w:noProof/>
                <w:webHidden/>
              </w:rPr>
              <w:fldChar w:fldCharType="separate"/>
            </w:r>
            <w:r w:rsidR="002F15EC">
              <w:rPr>
                <w:noProof/>
                <w:webHidden/>
              </w:rPr>
              <w:t>3</w:t>
            </w:r>
            <w:r w:rsidR="002F15EC">
              <w:rPr>
                <w:noProof/>
                <w:webHidden/>
              </w:rPr>
              <w:fldChar w:fldCharType="end"/>
            </w:r>
          </w:hyperlink>
        </w:p>
        <w:p w14:paraId="7AD31F1D" w14:textId="6E22CEE8" w:rsidR="002F15EC" w:rsidRDefault="00000000">
          <w:pPr>
            <w:pStyle w:val="TOC1"/>
            <w:tabs>
              <w:tab w:val="right" w:leader="dot" w:pos="9016"/>
            </w:tabs>
            <w:rPr>
              <w:rFonts w:eastAsiaTheme="minorEastAsia"/>
              <w:noProof/>
              <w:sz w:val="24"/>
              <w:szCs w:val="24"/>
              <w:lang w:eastAsia="en-GB"/>
            </w:rPr>
          </w:pPr>
          <w:hyperlink w:anchor="_Toc169637651" w:history="1">
            <w:r w:rsidR="002F15EC" w:rsidRPr="00732553">
              <w:rPr>
                <w:rStyle w:val="Hyperlink"/>
                <w:noProof/>
              </w:rPr>
              <w:t>Benefits of Big Data in Daily Operations</w:t>
            </w:r>
            <w:r w:rsidR="002F15EC">
              <w:rPr>
                <w:noProof/>
                <w:webHidden/>
              </w:rPr>
              <w:tab/>
            </w:r>
            <w:r w:rsidR="002F15EC">
              <w:rPr>
                <w:noProof/>
                <w:webHidden/>
              </w:rPr>
              <w:fldChar w:fldCharType="begin"/>
            </w:r>
            <w:r w:rsidR="002F15EC">
              <w:rPr>
                <w:noProof/>
                <w:webHidden/>
              </w:rPr>
              <w:instrText xml:space="preserve"> PAGEREF _Toc169637651 \h </w:instrText>
            </w:r>
            <w:r w:rsidR="002F15EC">
              <w:rPr>
                <w:noProof/>
                <w:webHidden/>
              </w:rPr>
            </w:r>
            <w:r w:rsidR="002F15EC">
              <w:rPr>
                <w:noProof/>
                <w:webHidden/>
              </w:rPr>
              <w:fldChar w:fldCharType="separate"/>
            </w:r>
            <w:r w:rsidR="002F15EC">
              <w:rPr>
                <w:noProof/>
                <w:webHidden/>
              </w:rPr>
              <w:t>4</w:t>
            </w:r>
            <w:r w:rsidR="002F15EC">
              <w:rPr>
                <w:noProof/>
                <w:webHidden/>
              </w:rPr>
              <w:fldChar w:fldCharType="end"/>
            </w:r>
          </w:hyperlink>
        </w:p>
        <w:p w14:paraId="105D82DD" w14:textId="3461E011" w:rsidR="002F15EC" w:rsidRDefault="00000000">
          <w:pPr>
            <w:pStyle w:val="TOC1"/>
            <w:tabs>
              <w:tab w:val="right" w:leader="dot" w:pos="9016"/>
            </w:tabs>
            <w:rPr>
              <w:rFonts w:eastAsiaTheme="minorEastAsia"/>
              <w:noProof/>
              <w:sz w:val="24"/>
              <w:szCs w:val="24"/>
              <w:lang w:eastAsia="en-GB"/>
            </w:rPr>
          </w:pPr>
          <w:hyperlink w:anchor="_Toc169637652" w:history="1">
            <w:r w:rsidR="002F15EC" w:rsidRPr="00732553">
              <w:rPr>
                <w:rStyle w:val="Hyperlink"/>
                <w:rFonts w:eastAsia="Times New Roman"/>
                <w:noProof/>
                <w:lang w:eastAsia="en-GB"/>
              </w:rPr>
              <w:t>Tools and Platforms for Handling Big Data</w:t>
            </w:r>
            <w:r w:rsidR="002F15EC">
              <w:rPr>
                <w:noProof/>
                <w:webHidden/>
              </w:rPr>
              <w:tab/>
            </w:r>
            <w:r w:rsidR="002F15EC">
              <w:rPr>
                <w:noProof/>
                <w:webHidden/>
              </w:rPr>
              <w:fldChar w:fldCharType="begin"/>
            </w:r>
            <w:r w:rsidR="002F15EC">
              <w:rPr>
                <w:noProof/>
                <w:webHidden/>
              </w:rPr>
              <w:instrText xml:space="preserve"> PAGEREF _Toc169637652 \h </w:instrText>
            </w:r>
            <w:r w:rsidR="002F15EC">
              <w:rPr>
                <w:noProof/>
                <w:webHidden/>
              </w:rPr>
            </w:r>
            <w:r w:rsidR="002F15EC">
              <w:rPr>
                <w:noProof/>
                <w:webHidden/>
              </w:rPr>
              <w:fldChar w:fldCharType="separate"/>
            </w:r>
            <w:r w:rsidR="002F15EC">
              <w:rPr>
                <w:noProof/>
                <w:webHidden/>
              </w:rPr>
              <w:t>4</w:t>
            </w:r>
            <w:r w:rsidR="002F15EC">
              <w:rPr>
                <w:noProof/>
                <w:webHidden/>
              </w:rPr>
              <w:fldChar w:fldCharType="end"/>
            </w:r>
          </w:hyperlink>
        </w:p>
        <w:p w14:paraId="6E721E57" w14:textId="703CB8D4" w:rsidR="002F15EC" w:rsidRDefault="00000000">
          <w:pPr>
            <w:pStyle w:val="TOC1"/>
            <w:tabs>
              <w:tab w:val="right" w:leader="dot" w:pos="9016"/>
            </w:tabs>
            <w:rPr>
              <w:rFonts w:eastAsiaTheme="minorEastAsia"/>
              <w:noProof/>
              <w:sz w:val="24"/>
              <w:szCs w:val="24"/>
              <w:lang w:eastAsia="en-GB"/>
            </w:rPr>
          </w:pPr>
          <w:hyperlink w:anchor="_Toc169637653" w:history="1">
            <w:r w:rsidR="002F15EC" w:rsidRPr="00732553">
              <w:rPr>
                <w:rStyle w:val="Hyperlink"/>
                <w:rFonts w:eastAsia="Times New Roman"/>
                <w:noProof/>
                <w:lang w:eastAsia="en-GB"/>
              </w:rPr>
              <w:t>Future Prospects of Big Data Analytics</w:t>
            </w:r>
            <w:r w:rsidR="002F15EC">
              <w:rPr>
                <w:noProof/>
                <w:webHidden/>
              </w:rPr>
              <w:tab/>
            </w:r>
            <w:r w:rsidR="002F15EC">
              <w:rPr>
                <w:noProof/>
                <w:webHidden/>
              </w:rPr>
              <w:fldChar w:fldCharType="begin"/>
            </w:r>
            <w:r w:rsidR="002F15EC">
              <w:rPr>
                <w:noProof/>
                <w:webHidden/>
              </w:rPr>
              <w:instrText xml:space="preserve"> PAGEREF _Toc169637653 \h </w:instrText>
            </w:r>
            <w:r w:rsidR="002F15EC">
              <w:rPr>
                <w:noProof/>
                <w:webHidden/>
              </w:rPr>
            </w:r>
            <w:r w:rsidR="002F15EC">
              <w:rPr>
                <w:noProof/>
                <w:webHidden/>
              </w:rPr>
              <w:fldChar w:fldCharType="separate"/>
            </w:r>
            <w:r w:rsidR="002F15EC">
              <w:rPr>
                <w:noProof/>
                <w:webHidden/>
              </w:rPr>
              <w:t>4</w:t>
            </w:r>
            <w:r w:rsidR="002F15EC">
              <w:rPr>
                <w:noProof/>
                <w:webHidden/>
              </w:rPr>
              <w:fldChar w:fldCharType="end"/>
            </w:r>
          </w:hyperlink>
        </w:p>
        <w:p w14:paraId="2B02E971" w14:textId="595D2AD9" w:rsidR="002F15EC" w:rsidRDefault="00000000">
          <w:pPr>
            <w:pStyle w:val="TOC1"/>
            <w:tabs>
              <w:tab w:val="right" w:leader="dot" w:pos="9016"/>
            </w:tabs>
            <w:rPr>
              <w:rFonts w:eastAsiaTheme="minorEastAsia"/>
              <w:noProof/>
              <w:sz w:val="24"/>
              <w:szCs w:val="24"/>
              <w:lang w:eastAsia="en-GB"/>
            </w:rPr>
          </w:pPr>
          <w:hyperlink w:anchor="_Toc169637654" w:history="1">
            <w:r w:rsidR="002F15EC" w:rsidRPr="00732553">
              <w:rPr>
                <w:rStyle w:val="Hyperlink"/>
                <w:rFonts w:eastAsia="Times New Roman"/>
                <w:noProof/>
                <w:lang w:eastAsia="en-GB"/>
              </w:rPr>
              <w:t>Conclusion</w:t>
            </w:r>
            <w:r w:rsidR="002F15EC">
              <w:rPr>
                <w:noProof/>
                <w:webHidden/>
              </w:rPr>
              <w:tab/>
            </w:r>
            <w:r w:rsidR="002F15EC">
              <w:rPr>
                <w:noProof/>
                <w:webHidden/>
              </w:rPr>
              <w:fldChar w:fldCharType="begin"/>
            </w:r>
            <w:r w:rsidR="002F15EC">
              <w:rPr>
                <w:noProof/>
                <w:webHidden/>
              </w:rPr>
              <w:instrText xml:space="preserve"> PAGEREF _Toc169637654 \h </w:instrText>
            </w:r>
            <w:r w:rsidR="002F15EC">
              <w:rPr>
                <w:noProof/>
                <w:webHidden/>
              </w:rPr>
            </w:r>
            <w:r w:rsidR="002F15EC">
              <w:rPr>
                <w:noProof/>
                <w:webHidden/>
              </w:rPr>
              <w:fldChar w:fldCharType="separate"/>
            </w:r>
            <w:r w:rsidR="002F15EC">
              <w:rPr>
                <w:noProof/>
                <w:webHidden/>
              </w:rPr>
              <w:t>5</w:t>
            </w:r>
            <w:r w:rsidR="002F15EC">
              <w:rPr>
                <w:noProof/>
                <w:webHidden/>
              </w:rPr>
              <w:fldChar w:fldCharType="end"/>
            </w:r>
          </w:hyperlink>
        </w:p>
        <w:p w14:paraId="29C25504" w14:textId="337713F5" w:rsidR="002F15EC" w:rsidRDefault="00000000">
          <w:pPr>
            <w:pStyle w:val="TOC1"/>
            <w:tabs>
              <w:tab w:val="right" w:leader="dot" w:pos="9016"/>
            </w:tabs>
            <w:rPr>
              <w:rFonts w:eastAsiaTheme="minorEastAsia"/>
              <w:noProof/>
              <w:sz w:val="24"/>
              <w:szCs w:val="24"/>
              <w:lang w:eastAsia="en-GB"/>
            </w:rPr>
          </w:pPr>
          <w:hyperlink w:anchor="_Toc169637655" w:history="1">
            <w:r w:rsidR="002F15EC" w:rsidRPr="00732553">
              <w:rPr>
                <w:rStyle w:val="Hyperlink"/>
                <w:noProof/>
              </w:rPr>
              <w:t>References</w:t>
            </w:r>
            <w:r w:rsidR="002F15EC">
              <w:rPr>
                <w:noProof/>
                <w:webHidden/>
              </w:rPr>
              <w:tab/>
            </w:r>
            <w:r w:rsidR="002F15EC">
              <w:rPr>
                <w:noProof/>
                <w:webHidden/>
              </w:rPr>
              <w:fldChar w:fldCharType="begin"/>
            </w:r>
            <w:r w:rsidR="002F15EC">
              <w:rPr>
                <w:noProof/>
                <w:webHidden/>
              </w:rPr>
              <w:instrText xml:space="preserve"> PAGEREF _Toc169637655 \h </w:instrText>
            </w:r>
            <w:r w:rsidR="002F15EC">
              <w:rPr>
                <w:noProof/>
                <w:webHidden/>
              </w:rPr>
            </w:r>
            <w:r w:rsidR="002F15EC">
              <w:rPr>
                <w:noProof/>
                <w:webHidden/>
              </w:rPr>
              <w:fldChar w:fldCharType="separate"/>
            </w:r>
            <w:r w:rsidR="002F15EC">
              <w:rPr>
                <w:noProof/>
                <w:webHidden/>
              </w:rPr>
              <w:t>6</w:t>
            </w:r>
            <w:r w:rsidR="002F15EC">
              <w:rPr>
                <w:noProof/>
                <w:webHidden/>
              </w:rPr>
              <w:fldChar w:fldCharType="end"/>
            </w:r>
          </w:hyperlink>
        </w:p>
        <w:p w14:paraId="7CD35D89" w14:textId="1F444070" w:rsidR="004538E3" w:rsidRDefault="004538E3">
          <w:r>
            <w:rPr>
              <w:b/>
              <w:bCs/>
              <w:noProof/>
            </w:rPr>
            <w:fldChar w:fldCharType="end"/>
          </w:r>
        </w:p>
      </w:sdtContent>
    </w:sdt>
    <w:p w14:paraId="145405C3" w14:textId="77777777" w:rsidR="004538E3" w:rsidRDefault="004538E3" w:rsidP="004538E3"/>
    <w:p w14:paraId="4CB3360D" w14:textId="77777777" w:rsidR="004538E3" w:rsidRDefault="004538E3" w:rsidP="004538E3"/>
    <w:p w14:paraId="745ADC9A" w14:textId="77777777" w:rsidR="004538E3" w:rsidRDefault="004538E3" w:rsidP="004538E3"/>
    <w:p w14:paraId="633C6254" w14:textId="77777777" w:rsidR="004538E3" w:rsidRDefault="004538E3" w:rsidP="004538E3"/>
    <w:p w14:paraId="5AF6C5F9" w14:textId="77777777" w:rsidR="004538E3" w:rsidRDefault="004538E3" w:rsidP="004538E3"/>
    <w:p w14:paraId="0790A3D3" w14:textId="77777777" w:rsidR="004538E3" w:rsidRDefault="004538E3" w:rsidP="004538E3"/>
    <w:p w14:paraId="6463E6FA" w14:textId="77777777" w:rsidR="004538E3" w:rsidRDefault="004538E3" w:rsidP="004538E3"/>
    <w:p w14:paraId="24F1C3E2" w14:textId="77777777" w:rsidR="004538E3" w:rsidRDefault="004538E3" w:rsidP="004538E3"/>
    <w:p w14:paraId="62E38A56" w14:textId="77777777" w:rsidR="004538E3" w:rsidRDefault="004538E3" w:rsidP="004538E3"/>
    <w:p w14:paraId="61B5641D" w14:textId="77777777" w:rsidR="004538E3" w:rsidRDefault="004538E3" w:rsidP="004538E3"/>
    <w:p w14:paraId="3BE643F8" w14:textId="77777777" w:rsidR="004538E3" w:rsidRDefault="004538E3" w:rsidP="004538E3"/>
    <w:p w14:paraId="6E09693E" w14:textId="77777777" w:rsidR="004538E3" w:rsidRDefault="004538E3" w:rsidP="004538E3"/>
    <w:p w14:paraId="6E17FBE8" w14:textId="77777777" w:rsidR="004538E3" w:rsidRDefault="004538E3" w:rsidP="004538E3"/>
    <w:p w14:paraId="7AAF4512" w14:textId="77777777" w:rsidR="004538E3" w:rsidRDefault="004538E3" w:rsidP="004538E3"/>
    <w:p w14:paraId="75FFE290" w14:textId="77777777" w:rsidR="004538E3" w:rsidRDefault="004538E3" w:rsidP="004538E3"/>
    <w:p w14:paraId="43B60EF1" w14:textId="77777777" w:rsidR="004538E3" w:rsidRDefault="004538E3" w:rsidP="004538E3"/>
    <w:p w14:paraId="463AF6F7" w14:textId="77777777" w:rsidR="004538E3" w:rsidRDefault="004538E3" w:rsidP="004538E3"/>
    <w:p w14:paraId="170E77B3" w14:textId="77777777" w:rsidR="004538E3" w:rsidRDefault="004538E3" w:rsidP="004538E3"/>
    <w:p w14:paraId="690632FB" w14:textId="77777777" w:rsidR="004538E3" w:rsidRDefault="004538E3" w:rsidP="004538E3"/>
    <w:p w14:paraId="5232E513" w14:textId="77777777" w:rsidR="004538E3" w:rsidRDefault="004538E3" w:rsidP="004538E3"/>
    <w:p w14:paraId="3FED1D77" w14:textId="77777777" w:rsidR="004538E3" w:rsidRDefault="004538E3" w:rsidP="004538E3"/>
    <w:p w14:paraId="64BBB62A" w14:textId="39ADBFED" w:rsidR="004538E3" w:rsidRDefault="004538E3" w:rsidP="004538E3">
      <w:pPr>
        <w:pStyle w:val="Heading1"/>
      </w:pPr>
      <w:bookmarkStart w:id="0" w:name="_Toc169637648"/>
      <w:r>
        <w:lastRenderedPageBreak/>
        <w:t>Introduction</w:t>
      </w:r>
      <w:bookmarkEnd w:id="0"/>
    </w:p>
    <w:p w14:paraId="3271CE57" w14:textId="1355BBE2" w:rsidR="000C136E" w:rsidRDefault="000C136E" w:rsidP="000C136E">
      <w:r w:rsidRPr="000C136E">
        <w:t>Business Intelligence (BI) plays a critical role in the information-driven world of today. It allows organisations to obtain meaningful insights from the data they generate and enables managers to make informed business decisions. With the growing transcription of the real-life world into data, big data has become reality. Big data conceptualises the digital world with the 3 Vs: high volume, high variety, and high velocity of information</w:t>
      </w:r>
      <w:r w:rsidR="00D83ADA">
        <w:t xml:space="preserve"> (Larson and Chang, 2016)</w:t>
      </w:r>
      <w:r w:rsidRPr="000C136E">
        <w:t>. Accordingly, BI and decision-making have shifted with the introduction of new trends and technologies to improve data integration and analysis, and to foster faster and more accurate decision-making.</w:t>
      </w:r>
    </w:p>
    <w:p w14:paraId="429227B6" w14:textId="1FE21A89" w:rsidR="000C136E" w:rsidRDefault="000C136E" w:rsidP="004538E3">
      <w:r w:rsidRPr="000C136E">
        <w:t xml:space="preserve">The health sector is the most complex for BI research and use due to its massive and diversified datasets. In this report, </w:t>
      </w:r>
      <w:r>
        <w:t>key trends</w:t>
      </w:r>
      <w:r w:rsidRPr="000C136E">
        <w:t xml:space="preserve"> </w:t>
      </w:r>
      <w:r>
        <w:t>are assessed as to who they</w:t>
      </w:r>
      <w:r w:rsidRPr="000C136E">
        <w:t xml:space="preserve"> influenc</w:t>
      </w:r>
      <w:r>
        <w:t>e</w:t>
      </w:r>
      <w:r w:rsidRPr="000C136E">
        <w:t xml:space="preserve"> the health sector and how health is uniquely place</w:t>
      </w:r>
      <w:r>
        <w:t>d</w:t>
      </w:r>
      <w:r w:rsidRPr="000C136E">
        <w:t xml:space="preserve"> to utili</w:t>
      </w:r>
      <w:r>
        <w:t>s</w:t>
      </w:r>
      <w:r w:rsidRPr="000C136E">
        <w:t>e these advancements. In this report, the types of big data relevant to the health sector, how health is uniquely placed to leverage big data analytics, the tools and platforms, and the prospect of the big data in the health sector, will be discussed.</w:t>
      </w:r>
    </w:p>
    <w:p w14:paraId="7DF4F87E" w14:textId="3D1AA13A" w:rsidR="004538E3" w:rsidRDefault="004538E3" w:rsidP="004538E3">
      <w:pPr>
        <w:pStyle w:val="Heading1"/>
        <w:rPr>
          <w:rFonts w:eastAsia="Times New Roman"/>
          <w:lang w:eastAsia="en-GB"/>
        </w:rPr>
      </w:pPr>
      <w:bookmarkStart w:id="1" w:name="_Toc169637649"/>
      <w:r w:rsidRPr="004538E3">
        <w:rPr>
          <w:rFonts w:eastAsia="Times New Roman"/>
          <w:lang w:eastAsia="en-GB"/>
        </w:rPr>
        <w:t xml:space="preserve">Current Trends in </w:t>
      </w:r>
      <w:r w:rsidR="002F15EC">
        <w:rPr>
          <w:rFonts w:eastAsia="Times New Roman"/>
          <w:lang w:eastAsia="en-GB"/>
        </w:rPr>
        <w:t>BI</w:t>
      </w:r>
      <w:bookmarkEnd w:id="1"/>
    </w:p>
    <w:p w14:paraId="5C9A9DEF" w14:textId="34278961" w:rsidR="00D83ADA" w:rsidRDefault="00D83ADA" w:rsidP="004538E3">
      <w:r w:rsidRPr="00D83ADA">
        <w:t>BI is constantly improving through technological and methodological advances, and the increasing importance of evidence-based decision making. For example, more and more BI systems increasingly rely on AI and ML to perform more complex examinations or predictive analytics (</w:t>
      </w:r>
      <w:proofErr w:type="spellStart"/>
      <w:r w:rsidRPr="00D83ADA">
        <w:t>Eidizadeh</w:t>
      </w:r>
      <w:proofErr w:type="spellEnd"/>
      <w:r w:rsidRPr="00D83ADA">
        <w:t xml:space="preserve">, </w:t>
      </w:r>
      <w:proofErr w:type="spellStart"/>
      <w:r w:rsidRPr="00D83ADA">
        <w:t>Salehzadeh</w:t>
      </w:r>
      <w:proofErr w:type="spellEnd"/>
      <w:r w:rsidRPr="00D83ADA">
        <w:t xml:space="preserve"> and Esfahani, 2017).</w:t>
      </w:r>
      <w:r>
        <w:t xml:space="preserve"> </w:t>
      </w:r>
      <w:r w:rsidRPr="00D83ADA">
        <w:t>Rapid analytics, sometimes called fast analytics, the ability to process large datasets and crunch data, has increased in value, particularly in sectors like health, where fast insights can be the difference between life or death for patients.</w:t>
      </w:r>
    </w:p>
    <w:p w14:paraId="525B8BA2" w14:textId="1C5D075F" w:rsidR="00D83ADA" w:rsidRDefault="00D83ADA" w:rsidP="00D83ADA">
      <w:r w:rsidRPr="00D83ADA">
        <w:t>A</w:t>
      </w:r>
      <w:r>
        <w:t xml:space="preserve">nother </w:t>
      </w:r>
      <w:r w:rsidRPr="00D83ADA">
        <w:t>trend is the adoption of cloud BI, allowing for greater scalability, flexibility and cost-efficiency. And, lastly, a growing number of companies are now making use of self-service BI, using tools to analyse data and produce reports without the involvement of information technology personnel so that non-technical users can begin to cultivate a data-driven culture.</w:t>
      </w:r>
      <w:r>
        <w:t xml:space="preserve"> A</w:t>
      </w:r>
      <w:r w:rsidRPr="00D83ADA">
        <w:t>ided by real-time analytics, data from various touchpoints can be analysed ‘in the moment’ in dynamic environments that require quick response times (</w:t>
      </w:r>
      <w:proofErr w:type="spellStart"/>
      <w:r w:rsidRPr="00D83ADA">
        <w:t>Puklavec</w:t>
      </w:r>
      <w:proofErr w:type="spellEnd"/>
      <w:r w:rsidRPr="00D83ADA">
        <w:t xml:space="preserve">, Oliveira and </w:t>
      </w:r>
      <w:proofErr w:type="spellStart"/>
      <w:r w:rsidRPr="00D83ADA">
        <w:t>Popovič</w:t>
      </w:r>
      <w:proofErr w:type="spellEnd"/>
      <w:r w:rsidRPr="00D83ADA">
        <w:t xml:space="preserve">, 2018). </w:t>
      </w:r>
    </w:p>
    <w:p w14:paraId="4D72057C" w14:textId="1549FC2A" w:rsidR="004538E3" w:rsidRDefault="004538E3" w:rsidP="004538E3">
      <w:pPr>
        <w:pStyle w:val="Heading1"/>
      </w:pPr>
      <w:bookmarkStart w:id="2" w:name="_Toc169637650"/>
      <w:r>
        <w:t>Classification of Big Data Types</w:t>
      </w:r>
      <w:bookmarkEnd w:id="2"/>
    </w:p>
    <w:p w14:paraId="64AD277E" w14:textId="296616D7" w:rsidR="00D83ADA" w:rsidRDefault="00D83ADA" w:rsidP="004538E3">
      <w:r w:rsidRPr="00D83ADA">
        <w:t xml:space="preserve">The segment of big data in healthcare has different forms depending on its characteristics and structures. These </w:t>
      </w:r>
      <w:r>
        <w:t>types</w:t>
      </w:r>
      <w:r w:rsidRPr="00D83ADA">
        <w:t xml:space="preserve"> include structured data which is </w:t>
      </w:r>
      <w:r>
        <w:t>a highly</w:t>
      </w:r>
      <w:r w:rsidRPr="00D83ADA">
        <w:t xml:space="preserve"> organised type of data, like for instance, </w:t>
      </w:r>
      <w:r w:rsidR="002F15EC">
        <w:t>EHRs</w:t>
      </w:r>
      <w:r w:rsidRPr="00D83ADA">
        <w:t>, data which would include specific patient information such as demographics, diagnosis codes and histories of treatments.</w:t>
      </w:r>
      <w:r>
        <w:t xml:space="preserve"> </w:t>
      </w:r>
      <w:r w:rsidRPr="00D83ADA">
        <w:t xml:space="preserve">Unstructured data includes complex </w:t>
      </w:r>
      <w:r>
        <w:t>aspects</w:t>
      </w:r>
      <w:r w:rsidRPr="00D83ADA">
        <w:t xml:space="preserve"> such as medical images, physician notes, patient feedback from social media surveys, among other things. These types of data are typically stored outside of normal structured databases (Groves et. al., 2013). Some examples of semi-structured data include JSON or XML files</w:t>
      </w:r>
      <w:r w:rsidR="002F15EC">
        <w:t xml:space="preserve"> </w:t>
      </w:r>
      <w:r w:rsidRPr="00D83ADA">
        <w:t>which may or may not use tags or markers to separate data elements.</w:t>
      </w:r>
      <w:r>
        <w:t xml:space="preserve"> </w:t>
      </w:r>
      <w:r w:rsidRPr="00D83ADA">
        <w:t>Furthermore, data in healthcare can be divided according to different categories such as data source: clinical data; operational data</w:t>
      </w:r>
      <w:r w:rsidR="002F15EC">
        <w:t xml:space="preserve"> </w:t>
      </w:r>
      <w:r w:rsidRPr="00D83ADA">
        <w:t>and patient-generated data. Being able to effectively use and analyse all these data types allows better planning of patient care, enhances operation management, and improves the overall healthcare outcomes.</w:t>
      </w:r>
    </w:p>
    <w:p w14:paraId="6F8C7D49" w14:textId="06A68320" w:rsidR="004538E3" w:rsidRDefault="004538E3" w:rsidP="004538E3">
      <w:pPr>
        <w:pStyle w:val="Heading1"/>
      </w:pPr>
      <w:bookmarkStart w:id="3" w:name="_Toc169637651"/>
      <w:r>
        <w:lastRenderedPageBreak/>
        <w:t>Benefits of Big Data in Daily Operations</w:t>
      </w:r>
      <w:bookmarkEnd w:id="3"/>
    </w:p>
    <w:p w14:paraId="29C7ACBC" w14:textId="28141F25" w:rsidR="00D83ADA" w:rsidRDefault="00D83ADA" w:rsidP="004538E3">
      <w:pPr>
        <w:rPr>
          <w:lang w:eastAsia="en-GB"/>
        </w:rPr>
      </w:pPr>
      <w:r w:rsidRPr="00D83ADA">
        <w:rPr>
          <w:lang w:eastAsia="en-GB"/>
        </w:rPr>
        <w:t>Big data analytics provides many benefits to the healthcare industry by improving operations on a day-to-day basis, which in turns helps medical offices provide better patient care, while operating more efficiently.</w:t>
      </w:r>
      <w:r>
        <w:rPr>
          <w:lang w:eastAsia="en-GB"/>
        </w:rPr>
        <w:t xml:space="preserve"> </w:t>
      </w:r>
      <w:r w:rsidRPr="00D83ADA">
        <w:rPr>
          <w:lang w:eastAsia="en-GB"/>
        </w:rPr>
        <w:t xml:space="preserve">One example of a benefit is the ability to provide patients with personalised medicine. </w:t>
      </w:r>
      <w:r>
        <w:rPr>
          <w:lang w:eastAsia="en-GB"/>
        </w:rPr>
        <w:t>Thus, it</w:t>
      </w:r>
      <w:r w:rsidRPr="00D83ADA">
        <w:rPr>
          <w:lang w:eastAsia="en-GB"/>
        </w:rPr>
        <w:t xml:space="preserve"> helps medical offices create treatment plans for patients that are customised to the individual's case, based on the information known about the patient's medical history and genetic makeup.</w:t>
      </w:r>
      <w:r>
        <w:rPr>
          <w:lang w:eastAsia="en-GB"/>
        </w:rPr>
        <w:t xml:space="preserve"> </w:t>
      </w:r>
      <w:r w:rsidRPr="00D83ADA">
        <w:rPr>
          <w:lang w:eastAsia="en-GB"/>
        </w:rPr>
        <w:t>Predictive analytics also benefit from big data as the same type of data enables early discovery of disease and prediction of outcomes of patients. This benefits prevention, reduces re-admissions to hospitals, and identifies causative patterns. Operationally, big data helps map patterns inpatient admissions, treatments, and outcomes, delivering more effective use of staff and equipment, which reduces waiting times and operational costs (</w:t>
      </w:r>
      <w:proofErr w:type="spellStart"/>
      <w:r w:rsidRPr="00D83ADA">
        <w:rPr>
          <w:lang w:eastAsia="en-GB"/>
        </w:rPr>
        <w:t>Raghupathi</w:t>
      </w:r>
      <w:proofErr w:type="spellEnd"/>
      <w:r w:rsidRPr="00D83ADA">
        <w:rPr>
          <w:lang w:eastAsia="en-GB"/>
        </w:rPr>
        <w:t xml:space="preserve"> and </w:t>
      </w:r>
      <w:proofErr w:type="spellStart"/>
      <w:r w:rsidRPr="00D83ADA">
        <w:rPr>
          <w:lang w:eastAsia="en-GB"/>
        </w:rPr>
        <w:t>Raghupathi</w:t>
      </w:r>
      <w:proofErr w:type="spellEnd"/>
      <w:r w:rsidRPr="00D83ADA">
        <w:rPr>
          <w:lang w:eastAsia="en-GB"/>
        </w:rPr>
        <w:t>, 2014).</w:t>
      </w:r>
    </w:p>
    <w:p w14:paraId="2E880240" w14:textId="0C2EAA22" w:rsidR="00D83ADA" w:rsidRDefault="00D83ADA" w:rsidP="00D83ADA">
      <w:pPr>
        <w:rPr>
          <w:lang w:eastAsia="en-GB"/>
        </w:rPr>
      </w:pPr>
      <w:r w:rsidRPr="00D83ADA">
        <w:rPr>
          <w:lang w:eastAsia="en-GB"/>
        </w:rPr>
        <w:t>In addition, real-time analytics can provide an immediate response to an emerging health danger such as a new disease outbreak by alerting the physician to changing patterns of patient data. Furthermore, big data helps healthcare providers make better decisions by combining data from a variety of sources: EHRs, wearable devices</w:t>
      </w:r>
      <w:r w:rsidR="002F15EC">
        <w:rPr>
          <w:lang w:eastAsia="en-GB"/>
        </w:rPr>
        <w:t xml:space="preserve"> and </w:t>
      </w:r>
      <w:r w:rsidRPr="00D83ADA">
        <w:rPr>
          <w:lang w:eastAsia="en-GB"/>
        </w:rPr>
        <w:t>sensors</w:t>
      </w:r>
      <w:r w:rsidR="002F15EC">
        <w:rPr>
          <w:lang w:eastAsia="en-GB"/>
        </w:rPr>
        <w:t xml:space="preserve"> </w:t>
      </w:r>
      <w:r w:rsidRPr="00D83ADA">
        <w:rPr>
          <w:lang w:eastAsia="en-GB"/>
        </w:rPr>
        <w:t>to provide a holistic view of performance in patient care and in the provision of medical services. Big data is expected to improve patient care and enhance operational efficiency in the healthcare sector, leading to significant improvement in health outcomes at lower costs</w:t>
      </w:r>
      <w:r w:rsidR="002F15EC">
        <w:rPr>
          <w:lang w:eastAsia="en-GB"/>
        </w:rPr>
        <w:t xml:space="preserve"> (Davenport and Harris, 2007)</w:t>
      </w:r>
      <w:r w:rsidRPr="00D83ADA">
        <w:rPr>
          <w:lang w:eastAsia="en-GB"/>
        </w:rPr>
        <w:t>.</w:t>
      </w:r>
    </w:p>
    <w:p w14:paraId="29AFC127" w14:textId="740CEA5E" w:rsidR="004538E3" w:rsidRDefault="004538E3" w:rsidP="004538E3">
      <w:pPr>
        <w:pStyle w:val="Heading1"/>
        <w:rPr>
          <w:rFonts w:eastAsia="Times New Roman"/>
          <w:lang w:eastAsia="en-GB"/>
        </w:rPr>
      </w:pPr>
      <w:bookmarkStart w:id="4" w:name="_Toc169637652"/>
      <w:r w:rsidRPr="004538E3">
        <w:rPr>
          <w:rFonts w:eastAsia="Times New Roman"/>
          <w:lang w:eastAsia="en-GB"/>
        </w:rPr>
        <w:t>Tools and Platforms for Handling Big Data</w:t>
      </w:r>
      <w:bookmarkEnd w:id="4"/>
    </w:p>
    <w:p w14:paraId="021C3CD8" w14:textId="485DE84C" w:rsidR="002F15EC" w:rsidRDefault="002F15EC" w:rsidP="002F15EC">
      <w:r w:rsidRPr="002F15EC">
        <w:t>Many tools and platforms are employed in the diverse healthcare industry to enable the storage, management, analysis and use of big data. The open-source framework Apache Hadoop is a leading tool for processing and performing distributed computing over large data sets across computer clusters. The framework’s ability to store and process big data has become a hallmark for many projects involving healthcare data</w:t>
      </w:r>
      <w:r>
        <w:t xml:space="preserve"> (Chen, Chiang and Storey, 2012)</w:t>
      </w:r>
      <w:r w:rsidRPr="002F15EC">
        <w:t>. Apache Spark is another tool that has become a necessity due to its benefits in terms of processing speed and usability. Its in</w:t>
      </w:r>
      <w:r>
        <w:t>-</w:t>
      </w:r>
      <w:r w:rsidRPr="002F15EC">
        <w:t>memory computing technologies allow for significantly faster processing of particular kinds of computational tasks, which are crucial in many tasks involving real-time analytics.</w:t>
      </w:r>
    </w:p>
    <w:p w14:paraId="2004F191" w14:textId="41A7F387" w:rsidR="002F15EC" w:rsidRDefault="002F15EC" w:rsidP="004538E3">
      <w:r w:rsidRPr="002F15EC">
        <w:t xml:space="preserve">To manage these files, healthcare organisations today commonly utilise ‘enterprise digital cloud’ solutions such as AWS and Microsoft Azure. These ‘digital enterprise cloud’ platforms provide scalable storage solutions for big data, along with necessary high security measures, and they offer cutting-edge analytics tools that support big data management, analytical operations and storage (Wang et al, 2018). Second, visualisation software such as Tableau and Power BI is synergistically used to build interactive and insightful dashboards to showcase data in more interpretable and insightful ways, thus offering healthcare professionals a smoother learning curve and quicker implementation. </w:t>
      </w:r>
    </w:p>
    <w:p w14:paraId="5691CB1C" w14:textId="0F240E47" w:rsidR="004538E3" w:rsidRPr="004538E3" w:rsidRDefault="004538E3" w:rsidP="004538E3">
      <w:pPr>
        <w:pStyle w:val="Heading1"/>
        <w:rPr>
          <w:rFonts w:eastAsia="Times New Roman"/>
          <w:lang w:eastAsia="en-GB"/>
        </w:rPr>
      </w:pPr>
      <w:bookmarkStart w:id="5" w:name="_Toc169637653"/>
      <w:r w:rsidRPr="004538E3">
        <w:rPr>
          <w:rFonts w:eastAsia="Times New Roman"/>
          <w:lang w:eastAsia="en-GB"/>
        </w:rPr>
        <w:t>Future Prospects of Big Data Analytics</w:t>
      </w:r>
      <w:bookmarkEnd w:id="5"/>
    </w:p>
    <w:p w14:paraId="0DAE5F41" w14:textId="77777777" w:rsidR="002F15EC" w:rsidRDefault="002F15EC" w:rsidP="004538E3">
      <w:r w:rsidRPr="002F15EC">
        <w:t xml:space="preserve">Looking forward, the potential of big data analytics in healthcare is vast, and further advancements are set to transform the care and operational aspects of healthcare delivery. The most notable future advancement in big data analytics for health are cognitive technologies </w:t>
      </w:r>
      <w:r w:rsidRPr="002F15EC">
        <w:lastRenderedPageBreak/>
        <w:t>stemming from machine learning and artificial intelligence (AI). These tools will continue to improve predictive reporting and drive the field of precision medicine (Topol, 2019), using data to predict disease outbreaks, patient decline, and treatment outcomes, to move healthcare to a proactive and preventative paradigm.</w:t>
      </w:r>
    </w:p>
    <w:p w14:paraId="3F2DB533" w14:textId="56182275" w:rsidR="002F15EC" w:rsidRDefault="002F15EC" w:rsidP="004538E3">
      <w:r w:rsidRPr="002F15EC">
        <w:t>Similarly, interoperability standards will improve data exchange among disparate healthcare delivery systems and providers, and will enable better care coordination and a more complete picture of a patient’s health (</w:t>
      </w:r>
      <w:r>
        <w:t>Davenport and Harris, 2007</w:t>
      </w:r>
      <w:r w:rsidRPr="002F15EC">
        <w:t>). Finally, blockchain will likely be used to manage critical patient data in a secure, transparent and immutable way. Considerations surrounding data privacy and security will be addressed.</w:t>
      </w:r>
    </w:p>
    <w:p w14:paraId="66586E8C" w14:textId="44F0F1D5" w:rsidR="002F15EC" w:rsidRDefault="002F15EC" w:rsidP="002F15EC">
      <w:r w:rsidRPr="002F15EC">
        <w:t xml:space="preserve">Wearables and the </w:t>
      </w:r>
      <w:r>
        <w:t>IoMT</w:t>
      </w:r>
      <w:r w:rsidRPr="002F15EC">
        <w:t xml:space="preserve"> will become increasingly more sophisticated, enabling real-time care and monitoring and a steady stream of data into the healthcare system (Gartner, 2023): synchronising real-time data and control across a spectrum of technologies and devices supporting remote patient monitoring and telemedicine</w:t>
      </w:r>
      <w:r>
        <w:t>.</w:t>
      </w:r>
    </w:p>
    <w:p w14:paraId="6DE6B1CB" w14:textId="6B8B9ECF" w:rsidR="004538E3" w:rsidRDefault="004538E3" w:rsidP="004538E3">
      <w:pPr>
        <w:pStyle w:val="Heading1"/>
        <w:rPr>
          <w:rFonts w:eastAsia="Times New Roman"/>
          <w:lang w:eastAsia="en-GB"/>
        </w:rPr>
      </w:pPr>
      <w:bookmarkStart w:id="6" w:name="_Toc169637654"/>
      <w:r>
        <w:rPr>
          <w:rFonts w:eastAsia="Times New Roman"/>
          <w:lang w:eastAsia="en-GB"/>
        </w:rPr>
        <w:t>Conclusion</w:t>
      </w:r>
      <w:bookmarkEnd w:id="6"/>
    </w:p>
    <w:p w14:paraId="2FE3502B" w14:textId="47742F02" w:rsidR="002F15EC" w:rsidRDefault="002F15EC" w:rsidP="004538E3">
      <w:r w:rsidRPr="002F15EC">
        <w:t>To conclude, the current state of big data analytics is revolutionising the healthcare industry by improving both patient care and operational efficiency. Using next-generation technologies such as AI, machine learning, and real-time analytics improves patient experiences, predicts patient outcomes, and streamlines operations.</w:t>
      </w:r>
      <w:r>
        <w:t xml:space="preserve"> </w:t>
      </w:r>
      <w:r w:rsidRPr="002F15EC">
        <w:t>Classifications of big data into structured, unstructured and semi-structured data reflect the diverse sources and forms of data that health systems handle.</w:t>
      </w:r>
      <w:r>
        <w:t xml:space="preserve"> </w:t>
      </w:r>
      <w:r w:rsidRPr="002F15EC">
        <w:t xml:space="preserve">Infrastructure such as Apache Hadoop, Spark, AWS, IBM Watson Health and others, and relevant tools, such as IBM’s </w:t>
      </w:r>
      <w:proofErr w:type="spellStart"/>
      <w:r w:rsidRPr="002F15EC">
        <w:t>InfoSphere</w:t>
      </w:r>
      <w:proofErr w:type="spellEnd"/>
      <w:r w:rsidRPr="002F15EC">
        <w:t xml:space="preserve"> </w:t>
      </w:r>
      <w:proofErr w:type="spellStart"/>
      <w:r w:rsidRPr="002F15EC">
        <w:t>BigInsights</w:t>
      </w:r>
      <w:proofErr w:type="spellEnd"/>
      <w:r w:rsidRPr="002F15EC">
        <w:t>, ETL tools, SQL analysis tools, sentiment analysis tools and others, are essential for managing data at this massive scale.</w:t>
      </w:r>
    </w:p>
    <w:p w14:paraId="3C86CA1D" w14:textId="5A99558F" w:rsidR="004538E3" w:rsidRPr="004538E3" w:rsidRDefault="002F15EC" w:rsidP="004538E3">
      <w:pPr>
        <w:rPr>
          <w:lang w:eastAsia="en-GB"/>
        </w:rPr>
      </w:pPr>
      <w:r w:rsidRPr="002F15EC">
        <w:t xml:space="preserve">Looking forward, big data analytics in the medical field remains promising, particularly since </w:t>
      </w:r>
      <w:r>
        <w:t xml:space="preserve">AI, </w:t>
      </w:r>
      <w:r w:rsidRPr="002F15EC">
        <w:t>interoperability and wearable technology are expected to further transform the industry. Predictive analytics will continue to develop, and data sharing, if improved, will become more widespread, poised to relieve information bottlenecks. If data is managed effectively and securely, it will enable comprehensive, life-saving care that is more targeted to each individual’s needs. Working with big data in healthcare will help these institutions realise the full potential of next-generation patients’ records and provide much-improved care for all patients.</w:t>
      </w:r>
    </w:p>
    <w:p w14:paraId="4B8D4C6E" w14:textId="77777777" w:rsidR="004538E3" w:rsidRPr="004538E3" w:rsidRDefault="004538E3" w:rsidP="004538E3"/>
    <w:p w14:paraId="4BCBA893" w14:textId="77777777" w:rsidR="004538E3" w:rsidRDefault="004538E3" w:rsidP="004538E3"/>
    <w:p w14:paraId="115DA060" w14:textId="77777777" w:rsidR="004538E3" w:rsidRPr="004538E3" w:rsidRDefault="004538E3" w:rsidP="004538E3">
      <w:pPr>
        <w:rPr>
          <w:lang w:eastAsia="en-GB"/>
        </w:rPr>
      </w:pPr>
    </w:p>
    <w:p w14:paraId="39D92A8B" w14:textId="77777777" w:rsidR="004538E3" w:rsidRDefault="004538E3" w:rsidP="004538E3"/>
    <w:p w14:paraId="39A0458E" w14:textId="77777777" w:rsidR="002F15EC" w:rsidRDefault="002F15EC" w:rsidP="004538E3"/>
    <w:p w14:paraId="146CAE8E" w14:textId="77777777" w:rsidR="002F15EC" w:rsidRDefault="002F15EC" w:rsidP="004538E3"/>
    <w:p w14:paraId="1DA9F3FD" w14:textId="77777777" w:rsidR="002F15EC" w:rsidRDefault="002F15EC" w:rsidP="004538E3"/>
    <w:p w14:paraId="42A063AB" w14:textId="77777777" w:rsidR="00976201" w:rsidRPr="004538E3" w:rsidRDefault="00976201" w:rsidP="004538E3"/>
    <w:p w14:paraId="55EA8B55" w14:textId="1C01FF70" w:rsidR="004538E3" w:rsidRPr="004538E3" w:rsidRDefault="004538E3" w:rsidP="002F15EC">
      <w:pPr>
        <w:pStyle w:val="Heading1"/>
      </w:pPr>
      <w:bookmarkStart w:id="7" w:name="_Toc169637655"/>
      <w:r>
        <w:lastRenderedPageBreak/>
        <w:t>References</w:t>
      </w:r>
      <w:bookmarkEnd w:id="7"/>
    </w:p>
    <w:p w14:paraId="21F00EC0" w14:textId="4D0A3A6F" w:rsidR="004538E3" w:rsidRDefault="004538E3" w:rsidP="004538E3">
      <w:r>
        <w:t xml:space="preserve">Chen, H., Chiang, R.H.L. &amp; Storey, V.C., 2012. Business Intelligence and Analytics: From Big Data to Big Impact. </w:t>
      </w:r>
      <w:r>
        <w:rPr>
          <w:rStyle w:val="Emphasis"/>
        </w:rPr>
        <w:t>MIS Quarterly</w:t>
      </w:r>
      <w:r>
        <w:t xml:space="preserve">, 36(4), pp.1165-1188. </w:t>
      </w:r>
    </w:p>
    <w:p w14:paraId="1172B18C" w14:textId="7BDD0659" w:rsidR="004538E3" w:rsidRDefault="004538E3" w:rsidP="004538E3">
      <w:r>
        <w:t xml:space="preserve">Davenport, T.H. &amp; Harris, J.G., 2007. </w:t>
      </w:r>
      <w:r>
        <w:rPr>
          <w:rStyle w:val="Emphasis"/>
        </w:rPr>
        <w:t>Competing on Analytics: The New Science of Winning</w:t>
      </w:r>
      <w:r>
        <w:t>. Boston: Harvard Business Review Press.</w:t>
      </w:r>
    </w:p>
    <w:p w14:paraId="7811FA82" w14:textId="56C91950" w:rsidR="004538E3" w:rsidRDefault="004538E3" w:rsidP="004538E3">
      <w:proofErr w:type="spellStart"/>
      <w:r>
        <w:t>Eidizadeh</w:t>
      </w:r>
      <w:proofErr w:type="spellEnd"/>
      <w:r>
        <w:t xml:space="preserve">, R., </w:t>
      </w:r>
      <w:proofErr w:type="spellStart"/>
      <w:r>
        <w:t>Salehzadeh</w:t>
      </w:r>
      <w:proofErr w:type="spellEnd"/>
      <w:r>
        <w:t xml:space="preserve">, R. &amp; </w:t>
      </w:r>
      <w:proofErr w:type="spellStart"/>
      <w:r>
        <w:t>Chitsaz</w:t>
      </w:r>
      <w:proofErr w:type="spellEnd"/>
      <w:r>
        <w:t xml:space="preserve"> Esfahani, A., 2017. Analysing the role of business intelligence knowledge sharing and organisational innovation on gaining competitive advantage. </w:t>
      </w:r>
      <w:r>
        <w:rPr>
          <w:rStyle w:val="Emphasis"/>
        </w:rPr>
        <w:t>Journal of Workplace Learning</w:t>
      </w:r>
      <w:r>
        <w:t>, 29(4), pp.250-267.</w:t>
      </w:r>
    </w:p>
    <w:p w14:paraId="64C44556" w14:textId="656FD07A" w:rsidR="004538E3" w:rsidRDefault="004538E3" w:rsidP="004538E3">
      <w:r>
        <w:t xml:space="preserve">Gartner, Inc., 2023. Magic Quadrant for Business Intelligence and Analytics Platforms. </w:t>
      </w:r>
      <w:r>
        <w:rPr>
          <w:rStyle w:val="Emphasis"/>
        </w:rPr>
        <w:t>Gartner</w:t>
      </w:r>
      <w:r>
        <w:t xml:space="preserve">. </w:t>
      </w:r>
    </w:p>
    <w:p w14:paraId="58A4D4AC" w14:textId="5810065E" w:rsidR="004538E3" w:rsidRDefault="004538E3" w:rsidP="004538E3">
      <w:r>
        <w:t xml:space="preserve">Groves, P., Kayyali, B., Knott, D. &amp; Kuiken, S.V., 2013. The 'big data' revolution in healthcare: Accelerating value and innovation. </w:t>
      </w:r>
      <w:r>
        <w:rPr>
          <w:rStyle w:val="Emphasis"/>
        </w:rPr>
        <w:t>McKinsey &amp; Company</w:t>
      </w:r>
      <w:r>
        <w:t xml:space="preserve">. </w:t>
      </w:r>
    </w:p>
    <w:p w14:paraId="467FC1EC" w14:textId="0040AB2E" w:rsidR="004538E3" w:rsidRDefault="004538E3" w:rsidP="004538E3">
      <w:r>
        <w:t xml:space="preserve">Larson, D. &amp; Chang, V., 2016. A review and future direction of agile business intelligence analytics and data science. </w:t>
      </w:r>
      <w:r>
        <w:rPr>
          <w:rStyle w:val="Emphasis"/>
        </w:rPr>
        <w:t>International Journal of Information Management</w:t>
      </w:r>
      <w:r>
        <w:t>, 36(5), pp.700-710.].</w:t>
      </w:r>
    </w:p>
    <w:p w14:paraId="2E3F42BE" w14:textId="7306777C" w:rsidR="004538E3" w:rsidRDefault="004538E3" w:rsidP="004538E3">
      <w:proofErr w:type="spellStart"/>
      <w:r>
        <w:t>Puklavec</w:t>
      </w:r>
      <w:proofErr w:type="spellEnd"/>
      <w:r>
        <w:t xml:space="preserve">, B., Oliveira, T. &amp; </w:t>
      </w:r>
      <w:proofErr w:type="spellStart"/>
      <w:r>
        <w:t>Popovič</w:t>
      </w:r>
      <w:proofErr w:type="spellEnd"/>
      <w:r>
        <w:t xml:space="preserve">, A., 2018. Understanding the determinants of business intelligence system adoption stages: An empirical study of SMEs. </w:t>
      </w:r>
      <w:r>
        <w:rPr>
          <w:rStyle w:val="Emphasis"/>
        </w:rPr>
        <w:t>Industrial Management &amp; Data Systems</w:t>
      </w:r>
      <w:r>
        <w:t xml:space="preserve">, 118(1), pp.236-261. </w:t>
      </w:r>
    </w:p>
    <w:p w14:paraId="4BF03BDA" w14:textId="4C6FC4AB" w:rsidR="004538E3" w:rsidRDefault="004538E3" w:rsidP="004538E3">
      <w:proofErr w:type="spellStart"/>
      <w:r>
        <w:t>Raghupathi</w:t>
      </w:r>
      <w:proofErr w:type="spellEnd"/>
      <w:r>
        <w:t xml:space="preserve">, W. &amp; </w:t>
      </w:r>
      <w:proofErr w:type="spellStart"/>
      <w:r>
        <w:t>Raghupathi</w:t>
      </w:r>
      <w:proofErr w:type="spellEnd"/>
      <w:r>
        <w:t xml:space="preserve">, V., 2014. Big data analytics in healthcare: Promise and potential. </w:t>
      </w:r>
      <w:r>
        <w:rPr>
          <w:rStyle w:val="Emphasis"/>
        </w:rPr>
        <w:t>Health Information Science and Systems</w:t>
      </w:r>
      <w:r>
        <w:t xml:space="preserve">, 2(1), p.3. </w:t>
      </w:r>
    </w:p>
    <w:p w14:paraId="5A350950" w14:textId="3C28B6C4" w:rsidR="004538E3" w:rsidRDefault="004538E3" w:rsidP="004538E3">
      <w:r>
        <w:t xml:space="preserve">Topol, E.J., 2019. </w:t>
      </w:r>
      <w:r>
        <w:rPr>
          <w:rStyle w:val="Emphasis"/>
        </w:rPr>
        <w:t>Deep Medicine: How Artificial Intelligence Can Make Healthcare Human Again</w:t>
      </w:r>
      <w:r>
        <w:t>. New York: Basic Books.</w:t>
      </w:r>
    </w:p>
    <w:p w14:paraId="3FB32A37" w14:textId="00F858FF" w:rsidR="004538E3" w:rsidRDefault="004538E3" w:rsidP="004538E3">
      <w:r>
        <w:t xml:space="preserve">Wang, Y., Kung, L. &amp; Byrd, T.A., 2018. Big data analytics: Understanding its capabilities and potential benefits for healthcare organizations. </w:t>
      </w:r>
      <w:r>
        <w:rPr>
          <w:rStyle w:val="Emphasis"/>
        </w:rPr>
        <w:t>Technological Forecasting and Social Change</w:t>
      </w:r>
      <w:r>
        <w:t xml:space="preserve">, 126, pp.3-13. </w:t>
      </w:r>
    </w:p>
    <w:sectPr w:rsidR="004538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186821"/>
    <w:multiLevelType w:val="multilevel"/>
    <w:tmpl w:val="F48A0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8961A9"/>
    <w:multiLevelType w:val="multilevel"/>
    <w:tmpl w:val="9CEA2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9314F4"/>
    <w:multiLevelType w:val="multilevel"/>
    <w:tmpl w:val="FDA2D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4368507">
    <w:abstractNumId w:val="0"/>
  </w:num>
  <w:num w:numId="2" w16cid:durableId="547231355">
    <w:abstractNumId w:val="2"/>
  </w:num>
  <w:num w:numId="3" w16cid:durableId="1687584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8E3"/>
    <w:rsid w:val="000C136E"/>
    <w:rsid w:val="002F15EC"/>
    <w:rsid w:val="00355183"/>
    <w:rsid w:val="003B0E71"/>
    <w:rsid w:val="003E625C"/>
    <w:rsid w:val="003F6415"/>
    <w:rsid w:val="004538E3"/>
    <w:rsid w:val="00564274"/>
    <w:rsid w:val="00847973"/>
    <w:rsid w:val="00976201"/>
    <w:rsid w:val="009B5DD8"/>
    <w:rsid w:val="00D83ADA"/>
    <w:rsid w:val="00FE10D1"/>
    <w:rsid w:val="00FF6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C19A7"/>
  <w15:chartTrackingRefBased/>
  <w15:docId w15:val="{86BD191C-554A-4708-9313-6529FDB3A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8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38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38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38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38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38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38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38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38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8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38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38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38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38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38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38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38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38E3"/>
    <w:rPr>
      <w:rFonts w:eastAsiaTheme="majorEastAsia" w:cstheme="majorBidi"/>
      <w:color w:val="272727" w:themeColor="text1" w:themeTint="D8"/>
    </w:rPr>
  </w:style>
  <w:style w:type="paragraph" w:styleId="Title">
    <w:name w:val="Title"/>
    <w:basedOn w:val="Normal"/>
    <w:next w:val="Normal"/>
    <w:link w:val="TitleChar"/>
    <w:uiPriority w:val="10"/>
    <w:qFormat/>
    <w:rsid w:val="004538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38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38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38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38E3"/>
    <w:pPr>
      <w:spacing w:before="160"/>
      <w:jc w:val="center"/>
    </w:pPr>
    <w:rPr>
      <w:i/>
      <w:iCs/>
      <w:color w:val="404040" w:themeColor="text1" w:themeTint="BF"/>
    </w:rPr>
  </w:style>
  <w:style w:type="character" w:customStyle="1" w:styleId="QuoteChar">
    <w:name w:val="Quote Char"/>
    <w:basedOn w:val="DefaultParagraphFont"/>
    <w:link w:val="Quote"/>
    <w:uiPriority w:val="29"/>
    <w:rsid w:val="004538E3"/>
    <w:rPr>
      <w:i/>
      <w:iCs/>
      <w:color w:val="404040" w:themeColor="text1" w:themeTint="BF"/>
    </w:rPr>
  </w:style>
  <w:style w:type="paragraph" w:styleId="ListParagraph">
    <w:name w:val="List Paragraph"/>
    <w:basedOn w:val="Normal"/>
    <w:uiPriority w:val="34"/>
    <w:qFormat/>
    <w:rsid w:val="004538E3"/>
    <w:pPr>
      <w:ind w:left="720"/>
      <w:contextualSpacing/>
    </w:pPr>
  </w:style>
  <w:style w:type="character" w:styleId="IntenseEmphasis">
    <w:name w:val="Intense Emphasis"/>
    <w:basedOn w:val="DefaultParagraphFont"/>
    <w:uiPriority w:val="21"/>
    <w:qFormat/>
    <w:rsid w:val="004538E3"/>
    <w:rPr>
      <w:i/>
      <w:iCs/>
      <w:color w:val="0F4761" w:themeColor="accent1" w:themeShade="BF"/>
    </w:rPr>
  </w:style>
  <w:style w:type="paragraph" w:styleId="IntenseQuote">
    <w:name w:val="Intense Quote"/>
    <w:basedOn w:val="Normal"/>
    <w:next w:val="Normal"/>
    <w:link w:val="IntenseQuoteChar"/>
    <w:uiPriority w:val="30"/>
    <w:qFormat/>
    <w:rsid w:val="004538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38E3"/>
    <w:rPr>
      <w:i/>
      <w:iCs/>
      <w:color w:val="0F4761" w:themeColor="accent1" w:themeShade="BF"/>
    </w:rPr>
  </w:style>
  <w:style w:type="character" w:styleId="IntenseReference">
    <w:name w:val="Intense Reference"/>
    <w:basedOn w:val="DefaultParagraphFont"/>
    <w:uiPriority w:val="32"/>
    <w:qFormat/>
    <w:rsid w:val="004538E3"/>
    <w:rPr>
      <w:b/>
      <w:bCs/>
      <w:smallCaps/>
      <w:color w:val="0F4761" w:themeColor="accent1" w:themeShade="BF"/>
      <w:spacing w:val="5"/>
    </w:rPr>
  </w:style>
  <w:style w:type="paragraph" w:styleId="TOCHeading">
    <w:name w:val="TOC Heading"/>
    <w:basedOn w:val="Heading1"/>
    <w:next w:val="Normal"/>
    <w:uiPriority w:val="39"/>
    <w:unhideWhenUsed/>
    <w:qFormat/>
    <w:rsid w:val="004538E3"/>
    <w:pPr>
      <w:spacing w:before="240" w:after="0"/>
      <w:outlineLvl w:val="9"/>
    </w:pPr>
    <w:rPr>
      <w:kern w:val="0"/>
      <w:sz w:val="32"/>
      <w:szCs w:val="32"/>
      <w:lang w:val="en-US"/>
      <w14:ligatures w14:val="none"/>
    </w:rPr>
  </w:style>
  <w:style w:type="paragraph" w:styleId="NormalWeb">
    <w:name w:val="Normal (Web)"/>
    <w:basedOn w:val="Normal"/>
    <w:uiPriority w:val="99"/>
    <w:semiHidden/>
    <w:unhideWhenUsed/>
    <w:rsid w:val="004538E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538E3"/>
    <w:rPr>
      <w:b/>
      <w:bCs/>
    </w:rPr>
  </w:style>
  <w:style w:type="character" w:customStyle="1" w:styleId="line-clamp-1">
    <w:name w:val="line-clamp-1"/>
    <w:basedOn w:val="DefaultParagraphFont"/>
    <w:rsid w:val="004538E3"/>
  </w:style>
  <w:style w:type="character" w:styleId="Emphasis">
    <w:name w:val="Emphasis"/>
    <w:basedOn w:val="DefaultParagraphFont"/>
    <w:uiPriority w:val="20"/>
    <w:qFormat/>
    <w:rsid w:val="004538E3"/>
    <w:rPr>
      <w:i/>
      <w:iCs/>
    </w:rPr>
  </w:style>
  <w:style w:type="character" w:styleId="Hyperlink">
    <w:name w:val="Hyperlink"/>
    <w:basedOn w:val="DefaultParagraphFont"/>
    <w:uiPriority w:val="99"/>
    <w:unhideWhenUsed/>
    <w:rsid w:val="004538E3"/>
    <w:rPr>
      <w:color w:val="0000FF"/>
      <w:u w:val="single"/>
    </w:rPr>
  </w:style>
  <w:style w:type="paragraph" w:styleId="TOC1">
    <w:name w:val="toc 1"/>
    <w:basedOn w:val="Normal"/>
    <w:next w:val="Normal"/>
    <w:autoRedefine/>
    <w:uiPriority w:val="39"/>
    <w:unhideWhenUsed/>
    <w:rsid w:val="004538E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530995">
      <w:bodyDiv w:val="1"/>
      <w:marLeft w:val="0"/>
      <w:marRight w:val="0"/>
      <w:marTop w:val="0"/>
      <w:marBottom w:val="0"/>
      <w:divBdr>
        <w:top w:val="none" w:sz="0" w:space="0" w:color="auto"/>
        <w:left w:val="none" w:sz="0" w:space="0" w:color="auto"/>
        <w:bottom w:val="none" w:sz="0" w:space="0" w:color="auto"/>
        <w:right w:val="none" w:sz="0" w:space="0" w:color="auto"/>
      </w:divBdr>
      <w:divsChild>
        <w:div w:id="150946964">
          <w:marLeft w:val="0"/>
          <w:marRight w:val="0"/>
          <w:marTop w:val="0"/>
          <w:marBottom w:val="0"/>
          <w:divBdr>
            <w:top w:val="single" w:sz="2" w:space="0" w:color="auto"/>
            <w:left w:val="single" w:sz="2" w:space="0" w:color="auto"/>
            <w:bottom w:val="single" w:sz="2" w:space="0" w:color="auto"/>
            <w:right w:val="single" w:sz="2" w:space="0" w:color="auto"/>
          </w:divBdr>
          <w:divsChild>
            <w:div w:id="496074274">
              <w:marLeft w:val="0"/>
              <w:marRight w:val="0"/>
              <w:marTop w:val="0"/>
              <w:marBottom w:val="0"/>
              <w:divBdr>
                <w:top w:val="single" w:sz="2" w:space="0" w:color="auto"/>
                <w:left w:val="single" w:sz="2" w:space="0" w:color="auto"/>
                <w:bottom w:val="single" w:sz="2" w:space="0" w:color="auto"/>
                <w:right w:val="single" w:sz="2" w:space="0" w:color="auto"/>
              </w:divBdr>
              <w:divsChild>
                <w:div w:id="1570462607">
                  <w:marLeft w:val="0"/>
                  <w:marRight w:val="0"/>
                  <w:marTop w:val="0"/>
                  <w:marBottom w:val="0"/>
                  <w:divBdr>
                    <w:top w:val="single" w:sz="6" w:space="0" w:color="auto"/>
                    <w:left w:val="single" w:sz="6" w:space="0" w:color="auto"/>
                    <w:bottom w:val="single" w:sz="6" w:space="0" w:color="auto"/>
                    <w:right w:val="single" w:sz="6" w:space="0" w:color="auto"/>
                  </w:divBdr>
                  <w:divsChild>
                    <w:div w:id="1664819238">
                      <w:marLeft w:val="0"/>
                      <w:marRight w:val="0"/>
                      <w:marTop w:val="0"/>
                      <w:marBottom w:val="0"/>
                      <w:divBdr>
                        <w:top w:val="single" w:sz="2" w:space="0" w:color="auto"/>
                        <w:left w:val="single" w:sz="2" w:space="0" w:color="auto"/>
                        <w:bottom w:val="single" w:sz="2" w:space="0" w:color="auto"/>
                        <w:right w:val="single" w:sz="2" w:space="0" w:color="auto"/>
                      </w:divBdr>
                      <w:divsChild>
                        <w:div w:id="791830003">
                          <w:marLeft w:val="0"/>
                          <w:marRight w:val="0"/>
                          <w:marTop w:val="0"/>
                          <w:marBottom w:val="0"/>
                          <w:divBdr>
                            <w:top w:val="single" w:sz="2" w:space="0" w:color="auto"/>
                            <w:left w:val="single" w:sz="2" w:space="0" w:color="auto"/>
                            <w:bottom w:val="single" w:sz="2" w:space="0" w:color="auto"/>
                            <w:right w:val="single" w:sz="2" w:space="0" w:color="auto"/>
                          </w:divBdr>
                          <w:divsChild>
                            <w:div w:id="193200963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496573909">
      <w:bodyDiv w:val="1"/>
      <w:marLeft w:val="0"/>
      <w:marRight w:val="0"/>
      <w:marTop w:val="0"/>
      <w:marBottom w:val="0"/>
      <w:divBdr>
        <w:top w:val="none" w:sz="0" w:space="0" w:color="auto"/>
        <w:left w:val="none" w:sz="0" w:space="0" w:color="auto"/>
        <w:bottom w:val="none" w:sz="0" w:space="0" w:color="auto"/>
        <w:right w:val="none" w:sz="0" w:space="0" w:color="auto"/>
      </w:divBdr>
    </w:div>
    <w:div w:id="500394066">
      <w:bodyDiv w:val="1"/>
      <w:marLeft w:val="0"/>
      <w:marRight w:val="0"/>
      <w:marTop w:val="0"/>
      <w:marBottom w:val="0"/>
      <w:divBdr>
        <w:top w:val="none" w:sz="0" w:space="0" w:color="auto"/>
        <w:left w:val="none" w:sz="0" w:space="0" w:color="auto"/>
        <w:bottom w:val="none" w:sz="0" w:space="0" w:color="auto"/>
        <w:right w:val="none" w:sz="0" w:space="0" w:color="auto"/>
      </w:divBdr>
    </w:div>
    <w:div w:id="548759263">
      <w:bodyDiv w:val="1"/>
      <w:marLeft w:val="0"/>
      <w:marRight w:val="0"/>
      <w:marTop w:val="0"/>
      <w:marBottom w:val="0"/>
      <w:divBdr>
        <w:top w:val="none" w:sz="0" w:space="0" w:color="auto"/>
        <w:left w:val="none" w:sz="0" w:space="0" w:color="auto"/>
        <w:bottom w:val="none" w:sz="0" w:space="0" w:color="auto"/>
        <w:right w:val="none" w:sz="0" w:space="0" w:color="auto"/>
      </w:divBdr>
    </w:div>
    <w:div w:id="707990672">
      <w:bodyDiv w:val="1"/>
      <w:marLeft w:val="0"/>
      <w:marRight w:val="0"/>
      <w:marTop w:val="0"/>
      <w:marBottom w:val="0"/>
      <w:divBdr>
        <w:top w:val="none" w:sz="0" w:space="0" w:color="auto"/>
        <w:left w:val="none" w:sz="0" w:space="0" w:color="auto"/>
        <w:bottom w:val="none" w:sz="0" w:space="0" w:color="auto"/>
        <w:right w:val="none" w:sz="0" w:space="0" w:color="auto"/>
      </w:divBdr>
      <w:divsChild>
        <w:div w:id="892890905">
          <w:marLeft w:val="0"/>
          <w:marRight w:val="0"/>
          <w:marTop w:val="0"/>
          <w:marBottom w:val="0"/>
          <w:divBdr>
            <w:top w:val="none" w:sz="0" w:space="0" w:color="auto"/>
            <w:left w:val="none" w:sz="0" w:space="0" w:color="auto"/>
            <w:bottom w:val="none" w:sz="0" w:space="0" w:color="auto"/>
            <w:right w:val="none" w:sz="0" w:space="0" w:color="auto"/>
          </w:divBdr>
          <w:divsChild>
            <w:div w:id="962806053">
              <w:marLeft w:val="0"/>
              <w:marRight w:val="0"/>
              <w:marTop w:val="0"/>
              <w:marBottom w:val="0"/>
              <w:divBdr>
                <w:top w:val="none" w:sz="0" w:space="0" w:color="auto"/>
                <w:left w:val="none" w:sz="0" w:space="0" w:color="auto"/>
                <w:bottom w:val="none" w:sz="0" w:space="0" w:color="auto"/>
                <w:right w:val="none" w:sz="0" w:space="0" w:color="auto"/>
              </w:divBdr>
              <w:divsChild>
                <w:div w:id="1320229881">
                  <w:marLeft w:val="0"/>
                  <w:marRight w:val="0"/>
                  <w:marTop w:val="0"/>
                  <w:marBottom w:val="0"/>
                  <w:divBdr>
                    <w:top w:val="none" w:sz="0" w:space="0" w:color="auto"/>
                    <w:left w:val="none" w:sz="0" w:space="0" w:color="auto"/>
                    <w:bottom w:val="none" w:sz="0" w:space="0" w:color="auto"/>
                    <w:right w:val="none" w:sz="0" w:space="0" w:color="auto"/>
                  </w:divBdr>
                  <w:divsChild>
                    <w:div w:id="132535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454963">
      <w:bodyDiv w:val="1"/>
      <w:marLeft w:val="0"/>
      <w:marRight w:val="0"/>
      <w:marTop w:val="0"/>
      <w:marBottom w:val="0"/>
      <w:divBdr>
        <w:top w:val="none" w:sz="0" w:space="0" w:color="auto"/>
        <w:left w:val="none" w:sz="0" w:space="0" w:color="auto"/>
        <w:bottom w:val="none" w:sz="0" w:space="0" w:color="auto"/>
        <w:right w:val="none" w:sz="0" w:space="0" w:color="auto"/>
      </w:divBdr>
    </w:div>
    <w:div w:id="787553639">
      <w:bodyDiv w:val="1"/>
      <w:marLeft w:val="0"/>
      <w:marRight w:val="0"/>
      <w:marTop w:val="0"/>
      <w:marBottom w:val="0"/>
      <w:divBdr>
        <w:top w:val="none" w:sz="0" w:space="0" w:color="auto"/>
        <w:left w:val="none" w:sz="0" w:space="0" w:color="auto"/>
        <w:bottom w:val="none" w:sz="0" w:space="0" w:color="auto"/>
        <w:right w:val="none" w:sz="0" w:space="0" w:color="auto"/>
      </w:divBdr>
    </w:div>
    <w:div w:id="997029438">
      <w:bodyDiv w:val="1"/>
      <w:marLeft w:val="0"/>
      <w:marRight w:val="0"/>
      <w:marTop w:val="0"/>
      <w:marBottom w:val="0"/>
      <w:divBdr>
        <w:top w:val="none" w:sz="0" w:space="0" w:color="auto"/>
        <w:left w:val="none" w:sz="0" w:space="0" w:color="auto"/>
        <w:bottom w:val="none" w:sz="0" w:space="0" w:color="auto"/>
        <w:right w:val="none" w:sz="0" w:space="0" w:color="auto"/>
      </w:divBdr>
      <w:divsChild>
        <w:div w:id="1810397998">
          <w:marLeft w:val="0"/>
          <w:marRight w:val="0"/>
          <w:marTop w:val="0"/>
          <w:marBottom w:val="0"/>
          <w:divBdr>
            <w:top w:val="none" w:sz="0" w:space="0" w:color="auto"/>
            <w:left w:val="none" w:sz="0" w:space="0" w:color="auto"/>
            <w:bottom w:val="none" w:sz="0" w:space="0" w:color="auto"/>
            <w:right w:val="none" w:sz="0" w:space="0" w:color="auto"/>
          </w:divBdr>
          <w:divsChild>
            <w:div w:id="771169495">
              <w:marLeft w:val="0"/>
              <w:marRight w:val="0"/>
              <w:marTop w:val="0"/>
              <w:marBottom w:val="0"/>
              <w:divBdr>
                <w:top w:val="none" w:sz="0" w:space="0" w:color="auto"/>
                <w:left w:val="none" w:sz="0" w:space="0" w:color="auto"/>
                <w:bottom w:val="none" w:sz="0" w:space="0" w:color="auto"/>
                <w:right w:val="none" w:sz="0" w:space="0" w:color="auto"/>
              </w:divBdr>
              <w:divsChild>
                <w:div w:id="718557151">
                  <w:marLeft w:val="0"/>
                  <w:marRight w:val="0"/>
                  <w:marTop w:val="0"/>
                  <w:marBottom w:val="0"/>
                  <w:divBdr>
                    <w:top w:val="none" w:sz="0" w:space="0" w:color="auto"/>
                    <w:left w:val="none" w:sz="0" w:space="0" w:color="auto"/>
                    <w:bottom w:val="none" w:sz="0" w:space="0" w:color="auto"/>
                    <w:right w:val="none" w:sz="0" w:space="0" w:color="auto"/>
                  </w:divBdr>
                  <w:divsChild>
                    <w:div w:id="98370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7509177">
      <w:bodyDiv w:val="1"/>
      <w:marLeft w:val="0"/>
      <w:marRight w:val="0"/>
      <w:marTop w:val="0"/>
      <w:marBottom w:val="0"/>
      <w:divBdr>
        <w:top w:val="none" w:sz="0" w:space="0" w:color="auto"/>
        <w:left w:val="none" w:sz="0" w:space="0" w:color="auto"/>
        <w:bottom w:val="none" w:sz="0" w:space="0" w:color="auto"/>
        <w:right w:val="none" w:sz="0" w:space="0" w:color="auto"/>
      </w:divBdr>
    </w:div>
    <w:div w:id="1304845325">
      <w:bodyDiv w:val="1"/>
      <w:marLeft w:val="0"/>
      <w:marRight w:val="0"/>
      <w:marTop w:val="0"/>
      <w:marBottom w:val="0"/>
      <w:divBdr>
        <w:top w:val="none" w:sz="0" w:space="0" w:color="auto"/>
        <w:left w:val="none" w:sz="0" w:space="0" w:color="auto"/>
        <w:bottom w:val="none" w:sz="0" w:space="0" w:color="auto"/>
        <w:right w:val="none" w:sz="0" w:space="0" w:color="auto"/>
      </w:divBdr>
      <w:divsChild>
        <w:div w:id="2038581031">
          <w:marLeft w:val="0"/>
          <w:marRight w:val="0"/>
          <w:marTop w:val="0"/>
          <w:marBottom w:val="0"/>
          <w:divBdr>
            <w:top w:val="none" w:sz="0" w:space="0" w:color="auto"/>
            <w:left w:val="none" w:sz="0" w:space="0" w:color="auto"/>
            <w:bottom w:val="none" w:sz="0" w:space="0" w:color="auto"/>
            <w:right w:val="none" w:sz="0" w:space="0" w:color="auto"/>
          </w:divBdr>
          <w:divsChild>
            <w:div w:id="150292358">
              <w:marLeft w:val="0"/>
              <w:marRight w:val="0"/>
              <w:marTop w:val="0"/>
              <w:marBottom w:val="0"/>
              <w:divBdr>
                <w:top w:val="none" w:sz="0" w:space="0" w:color="auto"/>
                <w:left w:val="none" w:sz="0" w:space="0" w:color="auto"/>
                <w:bottom w:val="none" w:sz="0" w:space="0" w:color="auto"/>
                <w:right w:val="none" w:sz="0" w:space="0" w:color="auto"/>
              </w:divBdr>
              <w:divsChild>
                <w:div w:id="1186095241">
                  <w:marLeft w:val="0"/>
                  <w:marRight w:val="0"/>
                  <w:marTop w:val="0"/>
                  <w:marBottom w:val="0"/>
                  <w:divBdr>
                    <w:top w:val="none" w:sz="0" w:space="0" w:color="auto"/>
                    <w:left w:val="none" w:sz="0" w:space="0" w:color="auto"/>
                    <w:bottom w:val="none" w:sz="0" w:space="0" w:color="auto"/>
                    <w:right w:val="none" w:sz="0" w:space="0" w:color="auto"/>
                  </w:divBdr>
                  <w:divsChild>
                    <w:div w:id="202258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1216582">
      <w:bodyDiv w:val="1"/>
      <w:marLeft w:val="0"/>
      <w:marRight w:val="0"/>
      <w:marTop w:val="0"/>
      <w:marBottom w:val="0"/>
      <w:divBdr>
        <w:top w:val="none" w:sz="0" w:space="0" w:color="auto"/>
        <w:left w:val="none" w:sz="0" w:space="0" w:color="auto"/>
        <w:bottom w:val="none" w:sz="0" w:space="0" w:color="auto"/>
        <w:right w:val="none" w:sz="0" w:space="0" w:color="auto"/>
      </w:divBdr>
    </w:div>
    <w:div w:id="1867405098">
      <w:bodyDiv w:val="1"/>
      <w:marLeft w:val="0"/>
      <w:marRight w:val="0"/>
      <w:marTop w:val="0"/>
      <w:marBottom w:val="0"/>
      <w:divBdr>
        <w:top w:val="none" w:sz="0" w:space="0" w:color="auto"/>
        <w:left w:val="none" w:sz="0" w:space="0" w:color="auto"/>
        <w:bottom w:val="none" w:sz="0" w:space="0" w:color="auto"/>
        <w:right w:val="none" w:sz="0" w:space="0" w:color="auto"/>
      </w:divBdr>
    </w:div>
    <w:div w:id="1910993668">
      <w:bodyDiv w:val="1"/>
      <w:marLeft w:val="0"/>
      <w:marRight w:val="0"/>
      <w:marTop w:val="0"/>
      <w:marBottom w:val="0"/>
      <w:divBdr>
        <w:top w:val="none" w:sz="0" w:space="0" w:color="auto"/>
        <w:left w:val="none" w:sz="0" w:space="0" w:color="auto"/>
        <w:bottom w:val="none" w:sz="0" w:space="0" w:color="auto"/>
        <w:right w:val="none" w:sz="0" w:space="0" w:color="auto"/>
      </w:divBdr>
    </w:div>
    <w:div w:id="1952466686">
      <w:bodyDiv w:val="1"/>
      <w:marLeft w:val="0"/>
      <w:marRight w:val="0"/>
      <w:marTop w:val="0"/>
      <w:marBottom w:val="0"/>
      <w:divBdr>
        <w:top w:val="none" w:sz="0" w:space="0" w:color="auto"/>
        <w:left w:val="none" w:sz="0" w:space="0" w:color="auto"/>
        <w:bottom w:val="none" w:sz="0" w:space="0" w:color="auto"/>
        <w:right w:val="none" w:sz="0" w:space="0" w:color="auto"/>
      </w:divBdr>
      <w:divsChild>
        <w:div w:id="1993678008">
          <w:marLeft w:val="0"/>
          <w:marRight w:val="0"/>
          <w:marTop w:val="0"/>
          <w:marBottom w:val="0"/>
          <w:divBdr>
            <w:top w:val="none" w:sz="0" w:space="0" w:color="auto"/>
            <w:left w:val="none" w:sz="0" w:space="0" w:color="auto"/>
            <w:bottom w:val="none" w:sz="0" w:space="0" w:color="auto"/>
            <w:right w:val="none" w:sz="0" w:space="0" w:color="auto"/>
          </w:divBdr>
          <w:divsChild>
            <w:div w:id="1674994871">
              <w:marLeft w:val="0"/>
              <w:marRight w:val="0"/>
              <w:marTop w:val="0"/>
              <w:marBottom w:val="0"/>
              <w:divBdr>
                <w:top w:val="none" w:sz="0" w:space="0" w:color="auto"/>
                <w:left w:val="none" w:sz="0" w:space="0" w:color="auto"/>
                <w:bottom w:val="none" w:sz="0" w:space="0" w:color="auto"/>
                <w:right w:val="none" w:sz="0" w:space="0" w:color="auto"/>
              </w:divBdr>
              <w:divsChild>
                <w:div w:id="439759111">
                  <w:marLeft w:val="0"/>
                  <w:marRight w:val="0"/>
                  <w:marTop w:val="0"/>
                  <w:marBottom w:val="0"/>
                  <w:divBdr>
                    <w:top w:val="none" w:sz="0" w:space="0" w:color="auto"/>
                    <w:left w:val="none" w:sz="0" w:space="0" w:color="auto"/>
                    <w:bottom w:val="none" w:sz="0" w:space="0" w:color="auto"/>
                    <w:right w:val="none" w:sz="0" w:space="0" w:color="auto"/>
                  </w:divBdr>
                  <w:divsChild>
                    <w:div w:id="45529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400840">
          <w:marLeft w:val="0"/>
          <w:marRight w:val="0"/>
          <w:marTop w:val="0"/>
          <w:marBottom w:val="0"/>
          <w:divBdr>
            <w:top w:val="none" w:sz="0" w:space="0" w:color="auto"/>
            <w:left w:val="none" w:sz="0" w:space="0" w:color="auto"/>
            <w:bottom w:val="none" w:sz="0" w:space="0" w:color="auto"/>
            <w:right w:val="none" w:sz="0" w:space="0" w:color="auto"/>
          </w:divBdr>
          <w:divsChild>
            <w:div w:id="1102917346">
              <w:marLeft w:val="0"/>
              <w:marRight w:val="0"/>
              <w:marTop w:val="0"/>
              <w:marBottom w:val="0"/>
              <w:divBdr>
                <w:top w:val="none" w:sz="0" w:space="0" w:color="auto"/>
                <w:left w:val="none" w:sz="0" w:space="0" w:color="auto"/>
                <w:bottom w:val="none" w:sz="0" w:space="0" w:color="auto"/>
                <w:right w:val="none" w:sz="0" w:space="0" w:color="auto"/>
              </w:divBdr>
              <w:divsChild>
                <w:div w:id="1673488039">
                  <w:marLeft w:val="0"/>
                  <w:marRight w:val="0"/>
                  <w:marTop w:val="0"/>
                  <w:marBottom w:val="0"/>
                  <w:divBdr>
                    <w:top w:val="none" w:sz="0" w:space="0" w:color="auto"/>
                    <w:left w:val="none" w:sz="0" w:space="0" w:color="auto"/>
                    <w:bottom w:val="none" w:sz="0" w:space="0" w:color="auto"/>
                    <w:right w:val="none" w:sz="0" w:space="0" w:color="auto"/>
                  </w:divBdr>
                  <w:divsChild>
                    <w:div w:id="1089275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074189">
      <w:bodyDiv w:val="1"/>
      <w:marLeft w:val="0"/>
      <w:marRight w:val="0"/>
      <w:marTop w:val="0"/>
      <w:marBottom w:val="0"/>
      <w:divBdr>
        <w:top w:val="none" w:sz="0" w:space="0" w:color="auto"/>
        <w:left w:val="none" w:sz="0" w:space="0" w:color="auto"/>
        <w:bottom w:val="none" w:sz="0" w:space="0" w:color="auto"/>
        <w:right w:val="none" w:sz="0" w:space="0" w:color="auto"/>
      </w:divBdr>
    </w:div>
    <w:div w:id="2075155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A627A1-3B44-44CE-86DD-5728A8978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1797</Words>
  <Characters>10246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Stuparu</dc:creator>
  <cp:keywords/>
  <dc:description/>
  <cp:lastModifiedBy>Andreea Stuparu</cp:lastModifiedBy>
  <cp:revision>7</cp:revision>
  <dcterms:created xsi:type="dcterms:W3CDTF">2024-06-18T19:30:00Z</dcterms:created>
  <dcterms:modified xsi:type="dcterms:W3CDTF">2024-06-18T20:20:00Z</dcterms:modified>
</cp:coreProperties>
</file>