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00C6537" w14:textId="4FDE0997" w:rsidR="00B1177B" w:rsidRPr="007F22C3" w:rsidRDefault="001955A5">
      <w:pPr>
        <w:rPr>
          <w:rFonts w:ascii="Times New Roman" w:hAnsi="Times New Roman" w:cs="Times New Roman"/>
          <w:b/>
          <w:bCs/>
          <w:sz w:val="40"/>
          <w:szCs w:val="40"/>
        </w:rPr>
      </w:pPr>
      <w:r w:rsidRPr="007F22C3">
        <w:rPr>
          <w:rFonts w:ascii="Times New Roman" w:hAnsi="Times New Roman" w:cs="Times New Roman"/>
          <w:b/>
          <w:bCs/>
          <w:sz w:val="40"/>
          <w:szCs w:val="40"/>
        </w:rPr>
        <w:t xml:space="preserve">Globally Responsible Business </w:t>
      </w:r>
    </w:p>
    <w:p w14:paraId="1422CF82" w14:textId="36959582" w:rsidR="001955A5" w:rsidRPr="007F22C3" w:rsidRDefault="003901A4">
      <w:pPr>
        <w:rPr>
          <w:rFonts w:ascii="Times New Roman" w:hAnsi="Times New Roman" w:cs="Times New Roman"/>
          <w:b/>
          <w:bCs/>
          <w:sz w:val="40"/>
          <w:szCs w:val="40"/>
        </w:rPr>
      </w:pPr>
      <w:r w:rsidRPr="007F22C3">
        <w:rPr>
          <w:rFonts w:ascii="Times New Roman" w:hAnsi="Times New Roman" w:cs="Times New Roman"/>
          <w:b/>
          <w:bCs/>
          <w:sz w:val="40"/>
          <w:szCs w:val="40"/>
        </w:rPr>
        <w:t xml:space="preserve">Dr Alex Bell </w:t>
      </w:r>
    </w:p>
    <w:p w14:paraId="239574CB" w14:textId="1792706B" w:rsidR="003901A4" w:rsidRPr="007F22C3" w:rsidRDefault="003901A4">
      <w:pPr>
        <w:rPr>
          <w:rFonts w:ascii="Times New Roman" w:hAnsi="Times New Roman" w:cs="Times New Roman"/>
          <w:b/>
          <w:bCs/>
          <w:sz w:val="40"/>
          <w:szCs w:val="40"/>
        </w:rPr>
      </w:pPr>
      <w:r w:rsidRPr="007F22C3">
        <w:rPr>
          <w:rFonts w:ascii="Times New Roman" w:hAnsi="Times New Roman" w:cs="Times New Roman"/>
          <w:b/>
          <w:bCs/>
          <w:sz w:val="40"/>
          <w:szCs w:val="40"/>
        </w:rPr>
        <w:t>BMSP6001</w:t>
      </w:r>
    </w:p>
    <w:p w14:paraId="44FF689D" w14:textId="21A1F1D3" w:rsidR="006E2E8D" w:rsidRPr="007F22C3" w:rsidRDefault="006E2E8D">
      <w:pPr>
        <w:rPr>
          <w:rFonts w:ascii="Times New Roman" w:hAnsi="Times New Roman" w:cs="Times New Roman"/>
          <w:b/>
          <w:bCs/>
          <w:sz w:val="40"/>
          <w:szCs w:val="40"/>
        </w:rPr>
      </w:pPr>
      <w:r w:rsidRPr="007F22C3">
        <w:rPr>
          <w:rFonts w:ascii="Times New Roman" w:hAnsi="Times New Roman" w:cs="Times New Roman"/>
          <w:b/>
          <w:bCs/>
          <w:sz w:val="40"/>
          <w:szCs w:val="40"/>
        </w:rPr>
        <w:t>Evaluation of John Mackey’s V</w:t>
      </w:r>
      <w:r w:rsidR="00882844" w:rsidRPr="007F22C3">
        <w:rPr>
          <w:rFonts w:ascii="Times New Roman" w:hAnsi="Times New Roman" w:cs="Times New Roman"/>
          <w:b/>
          <w:bCs/>
          <w:sz w:val="40"/>
          <w:szCs w:val="40"/>
        </w:rPr>
        <w:t>iewpoint</w:t>
      </w:r>
    </w:p>
    <w:p w14:paraId="5CC6F1DC" w14:textId="466EA62E" w:rsidR="00882844" w:rsidRPr="007F22C3" w:rsidRDefault="00882844">
      <w:pPr>
        <w:rPr>
          <w:rFonts w:ascii="Times New Roman" w:hAnsi="Times New Roman" w:cs="Times New Roman"/>
          <w:b/>
          <w:bCs/>
          <w:sz w:val="40"/>
          <w:szCs w:val="40"/>
        </w:rPr>
      </w:pPr>
      <w:r w:rsidRPr="007F22C3">
        <w:rPr>
          <w:rFonts w:ascii="Times New Roman" w:hAnsi="Times New Roman" w:cs="Times New Roman"/>
          <w:b/>
          <w:bCs/>
          <w:sz w:val="40"/>
          <w:szCs w:val="40"/>
        </w:rPr>
        <w:t xml:space="preserve">Vernessa Francois </w:t>
      </w:r>
    </w:p>
    <w:p w14:paraId="1DEA08F5" w14:textId="176D8ACF" w:rsidR="00882844" w:rsidRPr="007F22C3" w:rsidRDefault="00882844">
      <w:pPr>
        <w:rPr>
          <w:rFonts w:ascii="Times New Roman" w:hAnsi="Times New Roman" w:cs="Times New Roman"/>
          <w:b/>
          <w:bCs/>
          <w:sz w:val="40"/>
          <w:szCs w:val="40"/>
        </w:rPr>
      </w:pPr>
      <w:r w:rsidRPr="007F22C3">
        <w:rPr>
          <w:rFonts w:ascii="Times New Roman" w:hAnsi="Times New Roman" w:cs="Times New Roman"/>
          <w:b/>
          <w:bCs/>
          <w:sz w:val="40"/>
          <w:szCs w:val="40"/>
        </w:rPr>
        <w:t>1707182</w:t>
      </w:r>
    </w:p>
    <w:p w14:paraId="6072D6B4" w14:textId="30A39760" w:rsidR="00882844" w:rsidRPr="007F22C3" w:rsidRDefault="00882844">
      <w:pPr>
        <w:rPr>
          <w:rFonts w:ascii="Times New Roman" w:hAnsi="Times New Roman" w:cs="Times New Roman"/>
          <w:sz w:val="24"/>
          <w:szCs w:val="24"/>
        </w:rPr>
      </w:pPr>
    </w:p>
    <w:p w14:paraId="0EF30B81" w14:textId="1D0D0E3C" w:rsidR="00882844" w:rsidRPr="007F22C3" w:rsidRDefault="00882844">
      <w:pPr>
        <w:rPr>
          <w:rFonts w:ascii="Times New Roman" w:hAnsi="Times New Roman" w:cs="Times New Roman"/>
          <w:sz w:val="24"/>
          <w:szCs w:val="24"/>
        </w:rPr>
      </w:pPr>
    </w:p>
    <w:p w14:paraId="18E7DA62" w14:textId="5D020C19" w:rsidR="00882844" w:rsidRPr="007F22C3" w:rsidRDefault="00882844">
      <w:pPr>
        <w:rPr>
          <w:rFonts w:ascii="Times New Roman" w:hAnsi="Times New Roman" w:cs="Times New Roman"/>
          <w:sz w:val="24"/>
          <w:szCs w:val="24"/>
        </w:rPr>
      </w:pPr>
    </w:p>
    <w:p w14:paraId="5567C58B" w14:textId="60DD2F31" w:rsidR="00186CB0" w:rsidRDefault="00186CB0">
      <w:pPr>
        <w:rPr>
          <w:rFonts w:ascii="Times New Roman" w:hAnsi="Times New Roman" w:cs="Times New Roman"/>
          <w:sz w:val="24"/>
          <w:szCs w:val="24"/>
        </w:rPr>
      </w:pPr>
    </w:p>
    <w:p w14:paraId="20685B6C" w14:textId="5E87F1EF" w:rsidR="007F22C3" w:rsidRDefault="007F22C3">
      <w:pPr>
        <w:rPr>
          <w:rFonts w:ascii="Times New Roman" w:hAnsi="Times New Roman" w:cs="Times New Roman"/>
          <w:sz w:val="24"/>
          <w:szCs w:val="24"/>
        </w:rPr>
      </w:pPr>
    </w:p>
    <w:p w14:paraId="20594467" w14:textId="1BA1F072" w:rsidR="007F22C3" w:rsidRDefault="007F22C3">
      <w:pPr>
        <w:rPr>
          <w:rFonts w:ascii="Times New Roman" w:hAnsi="Times New Roman" w:cs="Times New Roman"/>
          <w:sz w:val="24"/>
          <w:szCs w:val="24"/>
        </w:rPr>
      </w:pPr>
    </w:p>
    <w:p w14:paraId="2E9214C4" w14:textId="35336464" w:rsidR="007F22C3" w:rsidRDefault="007F22C3">
      <w:pPr>
        <w:rPr>
          <w:rFonts w:ascii="Times New Roman" w:hAnsi="Times New Roman" w:cs="Times New Roman"/>
          <w:sz w:val="24"/>
          <w:szCs w:val="24"/>
        </w:rPr>
      </w:pPr>
    </w:p>
    <w:p w14:paraId="0F9F2B38" w14:textId="6849C37B" w:rsidR="007F22C3" w:rsidRDefault="007F22C3">
      <w:pPr>
        <w:rPr>
          <w:rFonts w:ascii="Times New Roman" w:hAnsi="Times New Roman" w:cs="Times New Roman"/>
          <w:sz w:val="24"/>
          <w:szCs w:val="24"/>
        </w:rPr>
      </w:pPr>
    </w:p>
    <w:p w14:paraId="70DD321A" w14:textId="77777777" w:rsidR="007F22C3" w:rsidRPr="007F22C3" w:rsidRDefault="007F22C3">
      <w:pPr>
        <w:rPr>
          <w:rFonts w:ascii="Times New Roman" w:hAnsi="Times New Roman" w:cs="Times New Roman"/>
          <w:sz w:val="24"/>
          <w:szCs w:val="24"/>
        </w:rPr>
      </w:pPr>
    </w:p>
    <w:p w14:paraId="1C1A57A8" w14:textId="38327902" w:rsidR="00186CB0" w:rsidRPr="006A03D9" w:rsidRDefault="00186CB0">
      <w:pPr>
        <w:rPr>
          <w:rFonts w:ascii="Times New Roman" w:hAnsi="Times New Roman" w:cs="Times New Roman"/>
          <w:sz w:val="28"/>
          <w:szCs w:val="28"/>
        </w:rPr>
      </w:pPr>
    </w:p>
    <w:p w14:paraId="2FE0D6D5" w14:textId="77777777" w:rsidR="006A03D9" w:rsidRPr="006A03D9" w:rsidRDefault="006A03D9" w:rsidP="006A03D9">
      <w:pPr>
        <w:rPr>
          <w:rFonts w:ascii="Times New Roman" w:hAnsi="Times New Roman" w:cs="Times New Roman"/>
          <w:sz w:val="28"/>
          <w:szCs w:val="28"/>
        </w:rPr>
      </w:pPr>
      <w:r w:rsidRPr="006A03D9">
        <w:rPr>
          <w:rFonts w:ascii="Times New Roman" w:hAnsi="Times New Roman" w:cs="Times New Roman"/>
          <w:b/>
          <w:bCs/>
          <w:sz w:val="28"/>
          <w:szCs w:val="28"/>
        </w:rPr>
        <w:t>Statement</w:t>
      </w:r>
      <w:r w:rsidRPr="006A03D9">
        <w:rPr>
          <w:rFonts w:ascii="Times New Roman" w:hAnsi="Times New Roman" w:cs="Times New Roman"/>
          <w:i/>
          <w:iCs/>
          <w:sz w:val="28"/>
          <w:szCs w:val="28"/>
        </w:rPr>
        <w:t>: Business social responsibility should not be coerced; it is a voluntary decision that the entrepreneurial leadership of every company must make on its own.</w:t>
      </w:r>
      <w:r w:rsidRPr="006A03D9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03591CD8" w14:textId="0CB43927" w:rsidR="006A03D9" w:rsidRDefault="006A03D9">
      <w:pPr>
        <w:rPr>
          <w:rFonts w:ascii="Times New Roman" w:hAnsi="Times New Roman" w:cs="Times New Roman"/>
          <w:sz w:val="24"/>
          <w:szCs w:val="24"/>
        </w:rPr>
      </w:pPr>
    </w:p>
    <w:p w14:paraId="790146DC" w14:textId="410860E1" w:rsidR="006A03D9" w:rsidRDefault="006A03D9">
      <w:pPr>
        <w:rPr>
          <w:rFonts w:ascii="Times New Roman" w:hAnsi="Times New Roman" w:cs="Times New Roman"/>
          <w:sz w:val="24"/>
          <w:szCs w:val="24"/>
        </w:rPr>
      </w:pPr>
    </w:p>
    <w:p w14:paraId="7979746C" w14:textId="43744786" w:rsidR="006A03D9" w:rsidRDefault="006A03D9">
      <w:pPr>
        <w:rPr>
          <w:rFonts w:ascii="Times New Roman" w:hAnsi="Times New Roman" w:cs="Times New Roman"/>
          <w:sz w:val="24"/>
          <w:szCs w:val="24"/>
        </w:rPr>
      </w:pPr>
    </w:p>
    <w:p w14:paraId="5EE8B5EC" w14:textId="2097FB33" w:rsidR="006A03D9" w:rsidRDefault="006A03D9">
      <w:pPr>
        <w:rPr>
          <w:rFonts w:ascii="Times New Roman" w:hAnsi="Times New Roman" w:cs="Times New Roman"/>
          <w:sz w:val="24"/>
          <w:szCs w:val="24"/>
        </w:rPr>
      </w:pPr>
    </w:p>
    <w:p w14:paraId="018C8C8D" w14:textId="07F8B978" w:rsidR="006A03D9" w:rsidRDefault="006A03D9">
      <w:pPr>
        <w:rPr>
          <w:rFonts w:ascii="Times New Roman" w:hAnsi="Times New Roman" w:cs="Times New Roman"/>
          <w:sz w:val="24"/>
          <w:szCs w:val="24"/>
        </w:rPr>
      </w:pPr>
    </w:p>
    <w:p w14:paraId="6BEFE591" w14:textId="6D46E120" w:rsidR="006A03D9" w:rsidRDefault="006A03D9">
      <w:pPr>
        <w:rPr>
          <w:rFonts w:ascii="Times New Roman" w:hAnsi="Times New Roman" w:cs="Times New Roman"/>
          <w:sz w:val="24"/>
          <w:szCs w:val="24"/>
        </w:rPr>
      </w:pPr>
    </w:p>
    <w:p w14:paraId="53376B01" w14:textId="1010F23D" w:rsidR="006A03D9" w:rsidRDefault="006A03D9">
      <w:pPr>
        <w:rPr>
          <w:rFonts w:ascii="Times New Roman" w:hAnsi="Times New Roman" w:cs="Times New Roman"/>
          <w:sz w:val="24"/>
          <w:szCs w:val="24"/>
        </w:rPr>
      </w:pPr>
    </w:p>
    <w:p w14:paraId="7529BEB6" w14:textId="5D8640EE" w:rsidR="006A03D9" w:rsidRDefault="006A03D9">
      <w:pPr>
        <w:rPr>
          <w:rFonts w:ascii="Times New Roman" w:hAnsi="Times New Roman" w:cs="Times New Roman"/>
          <w:sz w:val="24"/>
          <w:szCs w:val="24"/>
        </w:rPr>
      </w:pPr>
    </w:p>
    <w:p w14:paraId="077E48B0" w14:textId="12B74CA6" w:rsidR="00186CB0" w:rsidRPr="007F22C3" w:rsidRDefault="00186CB0">
      <w:pPr>
        <w:rPr>
          <w:rFonts w:ascii="Times New Roman" w:hAnsi="Times New Roman" w:cs="Times New Roman"/>
          <w:sz w:val="24"/>
          <w:szCs w:val="24"/>
        </w:rPr>
      </w:pPr>
    </w:p>
    <w:p w14:paraId="13D75430" w14:textId="46C55FC6" w:rsidR="00AA30AC" w:rsidRPr="007F22C3" w:rsidRDefault="00AA30AC">
      <w:pPr>
        <w:rPr>
          <w:rFonts w:ascii="Times New Roman" w:hAnsi="Times New Roman" w:cs="Times New Roman"/>
          <w:sz w:val="24"/>
          <w:szCs w:val="24"/>
        </w:rPr>
      </w:pPr>
    </w:p>
    <w:p w14:paraId="1CF7FA76" w14:textId="07A11C8D" w:rsidR="00AA30AC" w:rsidRPr="007F22C3" w:rsidRDefault="00AA30AC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7F22C3">
        <w:rPr>
          <w:rFonts w:ascii="Times New Roman" w:hAnsi="Times New Roman" w:cs="Times New Roman"/>
          <w:b/>
          <w:bCs/>
          <w:sz w:val="24"/>
          <w:szCs w:val="24"/>
        </w:rPr>
        <w:t>Introduction</w:t>
      </w:r>
    </w:p>
    <w:p w14:paraId="4AD103C5" w14:textId="60AB6EDD" w:rsidR="00AA30AC" w:rsidRPr="007F22C3" w:rsidRDefault="00AA30AC">
      <w:pPr>
        <w:rPr>
          <w:rFonts w:ascii="Times New Roman" w:hAnsi="Times New Roman" w:cs="Times New Roman"/>
          <w:sz w:val="24"/>
          <w:szCs w:val="24"/>
        </w:rPr>
      </w:pPr>
      <w:r w:rsidRPr="007F22C3">
        <w:rPr>
          <w:rFonts w:ascii="Times New Roman" w:hAnsi="Times New Roman" w:cs="Times New Roman"/>
          <w:sz w:val="24"/>
          <w:szCs w:val="24"/>
        </w:rPr>
        <w:t xml:space="preserve">Business social responsibility is comprised of three distinct responsibility </w:t>
      </w:r>
      <w:r w:rsidR="005F146C" w:rsidRPr="007F22C3">
        <w:rPr>
          <w:rFonts w:ascii="Times New Roman" w:hAnsi="Times New Roman" w:cs="Times New Roman"/>
          <w:sz w:val="24"/>
          <w:szCs w:val="24"/>
        </w:rPr>
        <w:t xml:space="preserve">areas – ethical, legal, and economic. </w:t>
      </w:r>
      <w:r w:rsidR="00C15536" w:rsidRPr="007F22C3">
        <w:rPr>
          <w:rFonts w:ascii="Times New Roman" w:hAnsi="Times New Roman" w:cs="Times New Roman"/>
          <w:sz w:val="24"/>
          <w:szCs w:val="24"/>
        </w:rPr>
        <w:t xml:space="preserve">It is a concept, which has been of concern to humans for </w:t>
      </w:r>
      <w:r w:rsidR="00292C03" w:rsidRPr="007F22C3">
        <w:rPr>
          <w:rFonts w:ascii="Times New Roman" w:hAnsi="Times New Roman" w:cs="Times New Roman"/>
          <w:sz w:val="24"/>
          <w:szCs w:val="24"/>
        </w:rPr>
        <w:t>several years</w:t>
      </w:r>
      <w:r w:rsidR="00F74039" w:rsidRPr="007F22C3">
        <w:rPr>
          <w:rFonts w:ascii="Times New Roman" w:hAnsi="Times New Roman" w:cs="Times New Roman"/>
          <w:sz w:val="24"/>
          <w:szCs w:val="24"/>
        </w:rPr>
        <w:t xml:space="preserve">. However, over the last couple of decades, it has become </w:t>
      </w:r>
      <w:r w:rsidR="00733AF1" w:rsidRPr="007F22C3">
        <w:rPr>
          <w:rFonts w:ascii="Times New Roman" w:hAnsi="Times New Roman" w:cs="Times New Roman"/>
          <w:sz w:val="24"/>
          <w:szCs w:val="24"/>
        </w:rPr>
        <w:t xml:space="preserve">of a notable concern to the business world </w:t>
      </w:r>
      <w:sdt>
        <w:sdtPr>
          <w:rPr>
            <w:rFonts w:ascii="Times New Roman" w:hAnsi="Times New Roman" w:cs="Times New Roman"/>
            <w:sz w:val="24"/>
            <w:szCs w:val="24"/>
          </w:rPr>
          <w:id w:val="-919859434"/>
          <w:citation/>
        </w:sdtPr>
        <w:sdtEndPr/>
        <w:sdtContent>
          <w:r w:rsidR="001A241F" w:rsidRPr="007F22C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A241F" w:rsidRPr="007F22C3">
            <w:rPr>
              <w:rFonts w:ascii="Times New Roman" w:hAnsi="Times New Roman" w:cs="Times New Roman"/>
              <w:sz w:val="24"/>
              <w:szCs w:val="24"/>
            </w:rPr>
            <w:instrText xml:space="preserve"> CITATION Sch03 \l 2057 </w:instrText>
          </w:r>
          <w:r w:rsidR="001A241F" w:rsidRPr="007F22C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1A241F" w:rsidRPr="007F22C3">
            <w:rPr>
              <w:rFonts w:ascii="Times New Roman" w:hAnsi="Times New Roman" w:cs="Times New Roman"/>
              <w:noProof/>
              <w:sz w:val="24"/>
              <w:szCs w:val="24"/>
            </w:rPr>
            <w:t>(Schwartz &amp; Carroll, 2003)</w:t>
          </w:r>
          <w:r w:rsidR="001A241F" w:rsidRPr="007F22C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D005B" w:rsidRPr="007F22C3">
        <w:rPr>
          <w:rFonts w:ascii="Times New Roman" w:hAnsi="Times New Roman" w:cs="Times New Roman"/>
          <w:sz w:val="24"/>
          <w:szCs w:val="24"/>
        </w:rPr>
        <w:t xml:space="preserve">. </w:t>
      </w:r>
      <w:r w:rsidR="00C62BA4" w:rsidRPr="007F22C3">
        <w:rPr>
          <w:rFonts w:ascii="Times New Roman" w:hAnsi="Times New Roman" w:cs="Times New Roman"/>
          <w:sz w:val="24"/>
          <w:szCs w:val="24"/>
        </w:rPr>
        <w:t>Consequently, increasing interaction between society, businesses, and governments</w:t>
      </w:r>
      <w:r w:rsidR="00970799" w:rsidRPr="007F22C3">
        <w:rPr>
          <w:rFonts w:ascii="Times New Roman" w:hAnsi="Times New Roman" w:cs="Times New Roman"/>
          <w:sz w:val="24"/>
          <w:szCs w:val="24"/>
        </w:rPr>
        <w:t xml:space="preserve"> has been observed</w:t>
      </w:r>
      <w:r w:rsidR="00697424" w:rsidRPr="007F22C3">
        <w:rPr>
          <w:rFonts w:ascii="Times New Roman" w:hAnsi="Times New Roman" w:cs="Times New Roman"/>
          <w:sz w:val="24"/>
          <w:szCs w:val="24"/>
        </w:rPr>
        <w:t xml:space="preserve">. </w:t>
      </w:r>
      <w:r w:rsidR="003D72D5" w:rsidRPr="007F22C3">
        <w:rPr>
          <w:rFonts w:ascii="Times New Roman" w:hAnsi="Times New Roman" w:cs="Times New Roman"/>
          <w:sz w:val="24"/>
          <w:szCs w:val="24"/>
        </w:rPr>
        <w:t xml:space="preserve">Previously, most businesses on concerned with economic implications </w:t>
      </w:r>
      <w:r w:rsidR="00D83F08" w:rsidRPr="007F22C3">
        <w:rPr>
          <w:rFonts w:ascii="Times New Roman" w:hAnsi="Times New Roman" w:cs="Times New Roman"/>
          <w:sz w:val="24"/>
          <w:szCs w:val="24"/>
        </w:rPr>
        <w:t xml:space="preserve">of their decisions. In the modern era, businesses are expected to </w:t>
      </w:r>
      <w:r w:rsidR="0084586A" w:rsidRPr="007F22C3">
        <w:rPr>
          <w:rFonts w:ascii="Times New Roman" w:hAnsi="Times New Roman" w:cs="Times New Roman"/>
          <w:sz w:val="24"/>
          <w:szCs w:val="24"/>
        </w:rPr>
        <w:t>reflect on their social, moral, ethical, and legal consequences</w:t>
      </w:r>
      <w:r w:rsidR="00E27DA4" w:rsidRPr="007F22C3">
        <w:rPr>
          <w:rFonts w:ascii="Times New Roman" w:hAnsi="Times New Roman" w:cs="Times New Roman"/>
          <w:sz w:val="24"/>
          <w:szCs w:val="24"/>
        </w:rPr>
        <w:t xml:space="preserve">. Additionally, over time, the problem has emerged whether business or corporate social responsibility </w:t>
      </w:r>
      <w:r w:rsidR="003A2B95" w:rsidRPr="007F22C3">
        <w:rPr>
          <w:rFonts w:ascii="Times New Roman" w:hAnsi="Times New Roman" w:cs="Times New Roman"/>
          <w:sz w:val="24"/>
          <w:szCs w:val="24"/>
        </w:rPr>
        <w:t xml:space="preserve">should be a voluntary or </w:t>
      </w:r>
      <w:r w:rsidR="00AC49B3" w:rsidRPr="007F22C3">
        <w:rPr>
          <w:rFonts w:ascii="Times New Roman" w:hAnsi="Times New Roman" w:cs="Times New Roman"/>
          <w:sz w:val="24"/>
          <w:szCs w:val="24"/>
        </w:rPr>
        <w:t xml:space="preserve">mandatory phenomenon </w:t>
      </w:r>
      <w:sdt>
        <w:sdtPr>
          <w:rPr>
            <w:rFonts w:ascii="Times New Roman" w:hAnsi="Times New Roman" w:cs="Times New Roman"/>
            <w:sz w:val="24"/>
            <w:szCs w:val="24"/>
          </w:rPr>
          <w:id w:val="-88621472"/>
          <w:citation/>
        </w:sdtPr>
        <w:sdtEndPr/>
        <w:sdtContent>
          <w:r w:rsidR="00833108" w:rsidRPr="007F22C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33108" w:rsidRPr="007F22C3">
            <w:rPr>
              <w:rFonts w:ascii="Times New Roman" w:hAnsi="Times New Roman" w:cs="Times New Roman"/>
              <w:sz w:val="24"/>
              <w:szCs w:val="24"/>
            </w:rPr>
            <w:instrText xml:space="preserve"> CITATION Spe16 \l 2057 </w:instrText>
          </w:r>
          <w:r w:rsidR="00833108" w:rsidRPr="007F22C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833108" w:rsidRPr="007F22C3">
            <w:rPr>
              <w:rFonts w:ascii="Times New Roman" w:hAnsi="Times New Roman" w:cs="Times New Roman"/>
              <w:noProof/>
              <w:sz w:val="24"/>
              <w:szCs w:val="24"/>
            </w:rPr>
            <w:t>(Spence, 2016)</w:t>
          </w:r>
          <w:r w:rsidR="00833108" w:rsidRPr="007F22C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B6408" w:rsidRPr="007F22C3">
        <w:rPr>
          <w:rFonts w:ascii="Times New Roman" w:hAnsi="Times New Roman" w:cs="Times New Roman"/>
          <w:sz w:val="24"/>
          <w:szCs w:val="24"/>
        </w:rPr>
        <w:t>.</w:t>
      </w:r>
    </w:p>
    <w:p w14:paraId="2BC8EE5A" w14:textId="2977EB34" w:rsidR="00FB6408" w:rsidRPr="007F22C3" w:rsidRDefault="00FB6408">
      <w:pPr>
        <w:rPr>
          <w:rFonts w:ascii="Times New Roman" w:hAnsi="Times New Roman" w:cs="Times New Roman"/>
          <w:sz w:val="24"/>
          <w:szCs w:val="24"/>
        </w:rPr>
      </w:pPr>
      <w:r w:rsidRPr="007F22C3">
        <w:rPr>
          <w:rFonts w:ascii="Times New Roman" w:hAnsi="Times New Roman" w:cs="Times New Roman"/>
          <w:sz w:val="24"/>
          <w:szCs w:val="24"/>
        </w:rPr>
        <w:t xml:space="preserve">Nonetheless, CSR </w:t>
      </w:r>
      <w:r w:rsidR="0018684E" w:rsidRPr="007F22C3">
        <w:rPr>
          <w:rFonts w:ascii="Times New Roman" w:hAnsi="Times New Roman" w:cs="Times New Roman"/>
          <w:sz w:val="24"/>
          <w:szCs w:val="24"/>
        </w:rPr>
        <w:t xml:space="preserve">is going above legal obligations within activities and organisations </w:t>
      </w:r>
      <w:r w:rsidR="0067407F" w:rsidRPr="007F22C3">
        <w:rPr>
          <w:rFonts w:ascii="Times New Roman" w:hAnsi="Times New Roman" w:cs="Times New Roman"/>
          <w:sz w:val="24"/>
          <w:szCs w:val="24"/>
        </w:rPr>
        <w:t>as per their expectations and understanding of stakeholders by organisations working in the community</w:t>
      </w:r>
      <w:r w:rsidR="000F4DA9" w:rsidRPr="007F22C3">
        <w:rPr>
          <w:rFonts w:ascii="Times New Roman" w:hAnsi="Times New Roman" w:cs="Times New Roman"/>
          <w:sz w:val="24"/>
          <w:szCs w:val="24"/>
        </w:rPr>
        <w:t>. On this account, CSR is responsible for accountability and transparency to its stakeholders</w:t>
      </w:r>
      <w:r w:rsidR="00CF25BA" w:rsidRPr="007F22C3">
        <w:rPr>
          <w:rFonts w:ascii="Times New Roman" w:hAnsi="Times New Roman" w:cs="Times New Roman"/>
          <w:sz w:val="24"/>
          <w:szCs w:val="24"/>
        </w:rPr>
        <w:t xml:space="preserve"> towards improved environmental and social</w:t>
      </w:r>
      <w:r w:rsidR="000D3271" w:rsidRPr="007F22C3">
        <w:rPr>
          <w:rFonts w:ascii="Times New Roman" w:hAnsi="Times New Roman" w:cs="Times New Roman"/>
          <w:sz w:val="24"/>
          <w:szCs w:val="24"/>
        </w:rPr>
        <w:t xml:space="preserve"> performance in an ethical manner. This sensitivity of CSR focus</w:t>
      </w:r>
      <w:r w:rsidR="00506E5F" w:rsidRPr="007F22C3">
        <w:rPr>
          <w:rFonts w:ascii="Times New Roman" w:hAnsi="Times New Roman" w:cs="Times New Roman"/>
          <w:sz w:val="24"/>
          <w:szCs w:val="24"/>
        </w:rPr>
        <w:t>es on ecosystem stability and accountability</w:t>
      </w:r>
      <w:r w:rsidR="00EF692A" w:rsidRPr="007F22C3">
        <w:rPr>
          <w:rFonts w:ascii="Times New Roman" w:hAnsi="Times New Roman" w:cs="Times New Roman"/>
          <w:sz w:val="24"/>
          <w:szCs w:val="24"/>
        </w:rPr>
        <w:t xml:space="preserve"> within the future and present organisations. That said, the present paper would discuss John Mackey’s </w:t>
      </w:r>
      <w:r w:rsidR="00F57D9E" w:rsidRPr="007F22C3">
        <w:rPr>
          <w:rFonts w:ascii="Times New Roman" w:hAnsi="Times New Roman" w:cs="Times New Roman"/>
          <w:sz w:val="24"/>
          <w:szCs w:val="24"/>
        </w:rPr>
        <w:t>statement and attempts to answer whe</w:t>
      </w:r>
      <w:r w:rsidR="0028762A" w:rsidRPr="007F22C3">
        <w:rPr>
          <w:rFonts w:ascii="Times New Roman" w:hAnsi="Times New Roman" w:cs="Times New Roman"/>
          <w:sz w:val="24"/>
          <w:szCs w:val="24"/>
        </w:rPr>
        <w:t xml:space="preserve">ther business social responsibility is a voluntary or mandatory decision. </w:t>
      </w:r>
    </w:p>
    <w:p w14:paraId="740CB5F8" w14:textId="41900FBF" w:rsidR="00A61EAE" w:rsidRPr="007F22C3" w:rsidRDefault="00A61EAE">
      <w:pPr>
        <w:rPr>
          <w:rFonts w:ascii="Times New Roman" w:hAnsi="Times New Roman" w:cs="Times New Roman"/>
          <w:sz w:val="24"/>
          <w:szCs w:val="24"/>
        </w:rPr>
      </w:pPr>
    </w:p>
    <w:p w14:paraId="4EB8F1FF" w14:textId="2108C31D" w:rsidR="00A61EAE" w:rsidRPr="007F22C3" w:rsidRDefault="00A61EAE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7F22C3">
        <w:rPr>
          <w:rFonts w:ascii="Times New Roman" w:hAnsi="Times New Roman" w:cs="Times New Roman"/>
          <w:b/>
          <w:bCs/>
          <w:sz w:val="24"/>
          <w:szCs w:val="24"/>
        </w:rPr>
        <w:t>Reflection of the Statement</w:t>
      </w:r>
    </w:p>
    <w:p w14:paraId="6831EE06" w14:textId="0C5B8952" w:rsidR="00A61EAE" w:rsidRPr="007F22C3" w:rsidRDefault="00A61EAE">
      <w:pPr>
        <w:rPr>
          <w:rFonts w:ascii="Times New Roman" w:hAnsi="Times New Roman" w:cs="Times New Roman"/>
          <w:sz w:val="24"/>
          <w:szCs w:val="24"/>
        </w:rPr>
      </w:pPr>
      <w:r w:rsidRPr="007F22C3">
        <w:rPr>
          <w:rFonts w:ascii="Times New Roman" w:hAnsi="Times New Roman" w:cs="Times New Roman"/>
          <w:sz w:val="24"/>
          <w:szCs w:val="24"/>
        </w:rPr>
        <w:t>CSR is a notion</w:t>
      </w:r>
      <w:r w:rsidR="00D530EE" w:rsidRPr="007F22C3">
        <w:rPr>
          <w:rFonts w:ascii="Times New Roman" w:hAnsi="Times New Roman" w:cs="Times New Roman"/>
          <w:sz w:val="24"/>
          <w:szCs w:val="24"/>
        </w:rPr>
        <w:t xml:space="preserve"> whereby firms consider</w:t>
      </w:r>
      <w:r w:rsidR="001A2EBD" w:rsidRPr="007F22C3">
        <w:rPr>
          <w:rFonts w:ascii="Times New Roman" w:hAnsi="Times New Roman" w:cs="Times New Roman"/>
          <w:sz w:val="24"/>
          <w:szCs w:val="24"/>
        </w:rPr>
        <w:t xml:space="preserve"> society’s interest by taking responsibility for the effect of their operations on the environment</w:t>
      </w:r>
      <w:r w:rsidR="00521B14" w:rsidRPr="007F22C3">
        <w:rPr>
          <w:rFonts w:ascii="Times New Roman" w:hAnsi="Times New Roman" w:cs="Times New Roman"/>
          <w:sz w:val="24"/>
          <w:szCs w:val="24"/>
        </w:rPr>
        <w:t>, communities, stakeholders, employees, and customers. This commitment</w:t>
      </w:r>
      <w:r w:rsidR="002A7EE2" w:rsidRPr="007F22C3">
        <w:rPr>
          <w:rFonts w:ascii="Times New Roman" w:hAnsi="Times New Roman" w:cs="Times New Roman"/>
          <w:sz w:val="24"/>
          <w:szCs w:val="24"/>
        </w:rPr>
        <w:t xml:space="preserve"> is seen to extend beyond the rightful duty to comply</w:t>
      </w:r>
      <w:r w:rsidR="00F34AE6" w:rsidRPr="007F22C3">
        <w:rPr>
          <w:rFonts w:ascii="Times New Roman" w:hAnsi="Times New Roman" w:cs="Times New Roman"/>
          <w:sz w:val="24"/>
          <w:szCs w:val="24"/>
        </w:rPr>
        <w:t xml:space="preserve"> with regulations</w:t>
      </w:r>
      <w:r w:rsidR="001A7610" w:rsidRPr="007F22C3">
        <w:rPr>
          <w:rFonts w:ascii="Times New Roman" w:hAnsi="Times New Roman" w:cs="Times New Roman"/>
          <w:sz w:val="24"/>
          <w:szCs w:val="24"/>
        </w:rPr>
        <w:t xml:space="preserve"> and perceive </w:t>
      </w:r>
      <w:r w:rsidR="00E0686B" w:rsidRPr="007F22C3">
        <w:rPr>
          <w:rFonts w:ascii="Times New Roman" w:hAnsi="Times New Roman" w:cs="Times New Roman"/>
          <w:sz w:val="24"/>
          <w:szCs w:val="24"/>
        </w:rPr>
        <w:t>firms</w:t>
      </w:r>
      <w:r w:rsidR="00306581" w:rsidRPr="007F22C3">
        <w:rPr>
          <w:rFonts w:ascii="Times New Roman" w:hAnsi="Times New Roman" w:cs="Times New Roman"/>
          <w:sz w:val="24"/>
          <w:szCs w:val="24"/>
        </w:rPr>
        <w:t xml:space="preserve"> voluntarily taking additional steps to en</w:t>
      </w:r>
      <w:r w:rsidR="0064347A" w:rsidRPr="007F22C3">
        <w:rPr>
          <w:rFonts w:ascii="Times New Roman" w:hAnsi="Times New Roman" w:cs="Times New Roman"/>
          <w:sz w:val="24"/>
          <w:szCs w:val="24"/>
        </w:rPr>
        <w:t>hance their employee’s quality of life and society</w:t>
      </w:r>
      <w:r w:rsidR="00087E50" w:rsidRPr="007F22C3">
        <w:rPr>
          <w:rFonts w:ascii="Times New Roman" w:hAnsi="Times New Roman" w:cs="Times New Roman"/>
          <w:sz w:val="24"/>
          <w:szCs w:val="24"/>
        </w:rPr>
        <w:t xml:space="preserve">, and the local community </w:t>
      </w:r>
      <w:sdt>
        <w:sdtPr>
          <w:rPr>
            <w:rFonts w:ascii="Times New Roman" w:hAnsi="Times New Roman" w:cs="Times New Roman"/>
            <w:sz w:val="24"/>
            <w:szCs w:val="24"/>
          </w:rPr>
          <w:id w:val="-1325895003"/>
          <w:citation/>
        </w:sdtPr>
        <w:sdtEndPr/>
        <w:sdtContent>
          <w:r w:rsidR="00C34BB4" w:rsidRPr="007F22C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C34BB4" w:rsidRPr="007F22C3">
            <w:rPr>
              <w:rFonts w:ascii="Times New Roman" w:hAnsi="Times New Roman" w:cs="Times New Roman"/>
              <w:sz w:val="24"/>
              <w:szCs w:val="24"/>
            </w:rPr>
            <w:instrText xml:space="preserve"> CITATION Sou18 \l 2057 </w:instrText>
          </w:r>
          <w:r w:rsidR="00C34BB4" w:rsidRPr="007F22C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C34BB4" w:rsidRPr="007F22C3">
            <w:rPr>
              <w:rFonts w:ascii="Times New Roman" w:hAnsi="Times New Roman" w:cs="Times New Roman"/>
              <w:noProof/>
              <w:sz w:val="24"/>
              <w:szCs w:val="24"/>
            </w:rPr>
            <w:t>(Soundararajan, Jamali, &amp; Spence, 2018)</w:t>
          </w:r>
          <w:r w:rsidR="00C34BB4" w:rsidRPr="007F22C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344077" w:rsidRPr="007F22C3">
        <w:rPr>
          <w:rFonts w:ascii="Times New Roman" w:hAnsi="Times New Roman" w:cs="Times New Roman"/>
          <w:sz w:val="24"/>
          <w:szCs w:val="24"/>
        </w:rPr>
        <w:t>. Mackey’s statement is the CSR debate</w:t>
      </w:r>
      <w:r w:rsidR="00280741" w:rsidRPr="007F22C3">
        <w:rPr>
          <w:rFonts w:ascii="Times New Roman" w:hAnsi="Times New Roman" w:cs="Times New Roman"/>
          <w:sz w:val="24"/>
          <w:szCs w:val="24"/>
        </w:rPr>
        <w:t xml:space="preserve"> that has begun during the early 20</w:t>
      </w:r>
      <w:r w:rsidR="00280741" w:rsidRPr="007F22C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280741" w:rsidRPr="007F22C3">
        <w:rPr>
          <w:rFonts w:ascii="Times New Roman" w:hAnsi="Times New Roman" w:cs="Times New Roman"/>
          <w:sz w:val="24"/>
          <w:szCs w:val="24"/>
        </w:rPr>
        <w:t xml:space="preserve"> century, in the middle of growing concerns regarding large corporations and their influence</w:t>
      </w:r>
      <w:r w:rsidR="00E8560C" w:rsidRPr="007F22C3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2040082614"/>
          <w:citation/>
        </w:sdtPr>
        <w:sdtEndPr/>
        <w:sdtContent>
          <w:r w:rsidR="00E8560C" w:rsidRPr="007F22C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E8560C" w:rsidRPr="007F22C3">
            <w:rPr>
              <w:rFonts w:ascii="Times New Roman" w:hAnsi="Times New Roman" w:cs="Times New Roman"/>
              <w:sz w:val="24"/>
              <w:szCs w:val="24"/>
            </w:rPr>
            <w:instrText xml:space="preserve"> CITATION Sch13 \l 2057 </w:instrText>
          </w:r>
          <w:r w:rsidR="00E8560C" w:rsidRPr="007F22C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E8560C" w:rsidRPr="007F22C3">
            <w:rPr>
              <w:rFonts w:ascii="Times New Roman" w:hAnsi="Times New Roman" w:cs="Times New Roman"/>
              <w:noProof/>
              <w:sz w:val="24"/>
              <w:szCs w:val="24"/>
            </w:rPr>
            <w:t>(Schawbel, 2013)</w:t>
          </w:r>
          <w:r w:rsidR="00E8560C" w:rsidRPr="007F22C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96F37" w:rsidRPr="007F22C3">
        <w:rPr>
          <w:rFonts w:ascii="Times New Roman" w:hAnsi="Times New Roman" w:cs="Times New Roman"/>
          <w:sz w:val="24"/>
          <w:szCs w:val="24"/>
        </w:rPr>
        <w:t xml:space="preserve">. </w:t>
      </w:r>
      <w:r w:rsidR="004807A5" w:rsidRPr="007F22C3">
        <w:rPr>
          <w:rFonts w:ascii="Times New Roman" w:hAnsi="Times New Roman" w:cs="Times New Roman"/>
          <w:sz w:val="24"/>
          <w:szCs w:val="24"/>
        </w:rPr>
        <w:t>This is because the nature and scale of CSR benefits for a firm can vary depending on its nature and are challenging</w:t>
      </w:r>
      <w:r w:rsidR="000F1B3C" w:rsidRPr="007F22C3">
        <w:rPr>
          <w:rFonts w:ascii="Times New Roman" w:hAnsi="Times New Roman" w:cs="Times New Roman"/>
          <w:sz w:val="24"/>
          <w:szCs w:val="24"/>
        </w:rPr>
        <w:t xml:space="preserve"> to quantify. </w:t>
      </w:r>
    </w:p>
    <w:p w14:paraId="2EAFC351" w14:textId="34295DBF" w:rsidR="000F1B3C" w:rsidRPr="007F22C3" w:rsidRDefault="000F1B3C">
      <w:pPr>
        <w:rPr>
          <w:rFonts w:ascii="Times New Roman" w:hAnsi="Times New Roman" w:cs="Times New Roman"/>
          <w:sz w:val="24"/>
          <w:szCs w:val="24"/>
        </w:rPr>
      </w:pPr>
      <w:r w:rsidRPr="007F22C3">
        <w:rPr>
          <w:rFonts w:ascii="Times New Roman" w:hAnsi="Times New Roman" w:cs="Times New Roman"/>
          <w:sz w:val="24"/>
          <w:szCs w:val="24"/>
        </w:rPr>
        <w:t xml:space="preserve">However, a large literature body exists that exhort enterprises to integrate actions beyond </w:t>
      </w:r>
      <w:r w:rsidR="006529E6" w:rsidRPr="007F22C3">
        <w:rPr>
          <w:rFonts w:ascii="Times New Roman" w:hAnsi="Times New Roman" w:cs="Times New Roman"/>
          <w:sz w:val="24"/>
          <w:szCs w:val="24"/>
        </w:rPr>
        <w:t>financial ones. Some organisations may incorporate CSR values without clearly defining a programme</w:t>
      </w:r>
      <w:r w:rsidR="00050000" w:rsidRPr="007F22C3">
        <w:rPr>
          <w:rFonts w:ascii="Times New Roman" w:hAnsi="Times New Roman" w:cs="Times New Roman"/>
          <w:sz w:val="24"/>
          <w:szCs w:val="24"/>
        </w:rPr>
        <w:t xml:space="preserve"> or team </w:t>
      </w:r>
      <w:sdt>
        <w:sdtPr>
          <w:rPr>
            <w:rFonts w:ascii="Times New Roman" w:hAnsi="Times New Roman" w:cs="Times New Roman"/>
            <w:sz w:val="24"/>
            <w:szCs w:val="24"/>
          </w:rPr>
          <w:id w:val="-991943326"/>
          <w:citation/>
        </w:sdtPr>
        <w:sdtEndPr/>
        <w:sdtContent>
          <w:r w:rsidR="00050000" w:rsidRPr="007F22C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EE59D2" w:rsidRPr="007F22C3">
            <w:rPr>
              <w:rFonts w:ascii="Times New Roman" w:hAnsi="Times New Roman" w:cs="Times New Roman"/>
              <w:sz w:val="24"/>
              <w:szCs w:val="24"/>
            </w:rPr>
            <w:instrText xml:space="preserve">CITATION Wan18 \l 2057 </w:instrText>
          </w:r>
          <w:r w:rsidR="00050000" w:rsidRPr="007F22C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EE59D2" w:rsidRPr="007F22C3">
            <w:rPr>
              <w:rFonts w:ascii="Times New Roman" w:hAnsi="Times New Roman" w:cs="Times New Roman"/>
              <w:noProof/>
              <w:sz w:val="24"/>
              <w:szCs w:val="24"/>
            </w:rPr>
            <w:t>(Wang, Hsieh, &amp; Sarkis, 2018)</w:t>
          </w:r>
          <w:r w:rsidR="00050000" w:rsidRPr="007F22C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64544" w:rsidRPr="007F22C3">
        <w:rPr>
          <w:rFonts w:ascii="Times New Roman" w:hAnsi="Times New Roman" w:cs="Times New Roman"/>
          <w:sz w:val="24"/>
          <w:szCs w:val="24"/>
        </w:rPr>
        <w:t xml:space="preserve">. CSR’s business case will likely </w:t>
      </w:r>
      <w:r w:rsidR="00CA7DD8" w:rsidRPr="007F22C3">
        <w:rPr>
          <w:rFonts w:ascii="Times New Roman" w:hAnsi="Times New Roman" w:cs="Times New Roman"/>
          <w:sz w:val="24"/>
          <w:szCs w:val="24"/>
        </w:rPr>
        <w:t>depend on these arguments within a company: A CSR initiative is per</w:t>
      </w:r>
      <w:r w:rsidR="00247A81" w:rsidRPr="007F22C3">
        <w:rPr>
          <w:rFonts w:ascii="Times New Roman" w:hAnsi="Times New Roman" w:cs="Times New Roman"/>
          <w:sz w:val="24"/>
          <w:szCs w:val="24"/>
        </w:rPr>
        <w:t xml:space="preserve">ceived as assistance to recruitment, especially within graduate’s </w:t>
      </w:r>
      <w:r w:rsidR="00F516EE" w:rsidRPr="007F22C3">
        <w:rPr>
          <w:rFonts w:ascii="Times New Roman" w:hAnsi="Times New Roman" w:cs="Times New Roman"/>
          <w:sz w:val="24"/>
          <w:szCs w:val="24"/>
        </w:rPr>
        <w:t>competitive market. It is worth nothing that potential recruits often ask regarding organisation</w:t>
      </w:r>
      <w:r w:rsidR="00580CC7" w:rsidRPr="007F22C3">
        <w:rPr>
          <w:rFonts w:ascii="Times New Roman" w:hAnsi="Times New Roman" w:cs="Times New Roman"/>
          <w:sz w:val="24"/>
          <w:szCs w:val="24"/>
        </w:rPr>
        <w:t xml:space="preserve">’s CSR policy during an interview; here, having a comprehensive policy </w:t>
      </w:r>
      <w:r w:rsidR="004846F9" w:rsidRPr="007F22C3">
        <w:rPr>
          <w:rFonts w:ascii="Times New Roman" w:hAnsi="Times New Roman" w:cs="Times New Roman"/>
          <w:sz w:val="24"/>
          <w:szCs w:val="24"/>
        </w:rPr>
        <w:t>can offer a significant advantage. This phenomenon can be explained by seeking help from tele</w:t>
      </w:r>
      <w:r w:rsidR="00737AF0" w:rsidRPr="007F22C3">
        <w:rPr>
          <w:rFonts w:ascii="Times New Roman" w:hAnsi="Times New Roman" w:cs="Times New Roman"/>
          <w:sz w:val="24"/>
          <w:szCs w:val="24"/>
        </w:rPr>
        <w:t>ological theories of ethics, which governs the notion that good actions yield</w:t>
      </w:r>
      <w:r w:rsidR="00A95FDC" w:rsidRPr="007F22C3">
        <w:rPr>
          <w:rFonts w:ascii="Times New Roman" w:hAnsi="Times New Roman" w:cs="Times New Roman"/>
          <w:sz w:val="24"/>
          <w:szCs w:val="24"/>
        </w:rPr>
        <w:t xml:space="preserve"> good results </w:t>
      </w:r>
      <w:sdt>
        <w:sdtPr>
          <w:rPr>
            <w:rFonts w:ascii="Times New Roman" w:hAnsi="Times New Roman" w:cs="Times New Roman"/>
            <w:sz w:val="24"/>
            <w:szCs w:val="24"/>
          </w:rPr>
          <w:id w:val="-649215471"/>
          <w:citation/>
        </w:sdtPr>
        <w:sdtEndPr/>
        <w:sdtContent>
          <w:r w:rsidR="00CD7DB0" w:rsidRPr="007F22C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CD7DB0" w:rsidRPr="007F22C3">
            <w:rPr>
              <w:rFonts w:ascii="Times New Roman" w:hAnsi="Times New Roman" w:cs="Times New Roman"/>
              <w:sz w:val="24"/>
              <w:szCs w:val="24"/>
            </w:rPr>
            <w:instrText xml:space="preserve"> CITATION Jac19 \l 2057 </w:instrText>
          </w:r>
          <w:r w:rsidR="00CD7DB0" w:rsidRPr="007F22C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CD7DB0" w:rsidRPr="007F22C3">
            <w:rPr>
              <w:rFonts w:ascii="Times New Roman" w:hAnsi="Times New Roman" w:cs="Times New Roman"/>
              <w:noProof/>
              <w:sz w:val="24"/>
              <w:szCs w:val="24"/>
            </w:rPr>
            <w:t>(Jackson, 2019)</w:t>
          </w:r>
          <w:r w:rsidR="00CD7DB0" w:rsidRPr="007F22C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4538BD" w:rsidRPr="007F22C3">
        <w:rPr>
          <w:rFonts w:ascii="Times New Roman" w:hAnsi="Times New Roman" w:cs="Times New Roman"/>
          <w:sz w:val="24"/>
          <w:szCs w:val="24"/>
        </w:rPr>
        <w:t>. Based on this principle</w:t>
      </w:r>
      <w:r w:rsidR="00BD1481" w:rsidRPr="007F22C3">
        <w:rPr>
          <w:rFonts w:ascii="Times New Roman" w:hAnsi="Times New Roman" w:cs="Times New Roman"/>
          <w:sz w:val="24"/>
          <w:szCs w:val="24"/>
        </w:rPr>
        <w:t>, CSR can help improve the company’s perception</w:t>
      </w:r>
      <w:r w:rsidR="00503450" w:rsidRPr="007F22C3">
        <w:rPr>
          <w:rFonts w:ascii="Times New Roman" w:hAnsi="Times New Roman" w:cs="Times New Roman"/>
          <w:sz w:val="24"/>
          <w:szCs w:val="24"/>
        </w:rPr>
        <w:t xml:space="preserve"> among its staff and stakeholders, especially when they can get involved via community </w:t>
      </w:r>
      <w:r w:rsidR="00CD1E83" w:rsidRPr="007F22C3">
        <w:rPr>
          <w:rFonts w:ascii="Times New Roman" w:hAnsi="Times New Roman" w:cs="Times New Roman"/>
          <w:sz w:val="24"/>
          <w:szCs w:val="24"/>
        </w:rPr>
        <w:t xml:space="preserve">volunteering, fundraising activities, or payroll giving. John Mackey’s statement asserts the concept that CSR should be voluntary and not mandatory. </w:t>
      </w:r>
      <w:r w:rsidR="00CD1E83" w:rsidRPr="007F22C3">
        <w:rPr>
          <w:rFonts w:ascii="Times New Roman" w:hAnsi="Times New Roman" w:cs="Times New Roman"/>
          <w:sz w:val="24"/>
          <w:szCs w:val="24"/>
        </w:rPr>
        <w:lastRenderedPageBreak/>
        <w:t>This makes sense</w:t>
      </w:r>
      <w:r w:rsidR="00E434A9" w:rsidRPr="007F22C3">
        <w:rPr>
          <w:rFonts w:ascii="Times New Roman" w:hAnsi="Times New Roman" w:cs="Times New Roman"/>
          <w:sz w:val="24"/>
          <w:szCs w:val="24"/>
        </w:rPr>
        <w:t xml:space="preserve"> as crowded, highly competitive marketplaces and organisations strive for distinct selling propos</w:t>
      </w:r>
      <w:r w:rsidR="00222CB5" w:rsidRPr="007F22C3">
        <w:rPr>
          <w:rFonts w:ascii="Times New Roman" w:hAnsi="Times New Roman" w:cs="Times New Roman"/>
          <w:sz w:val="24"/>
          <w:szCs w:val="24"/>
        </w:rPr>
        <w:t xml:space="preserve">itions that can distinguish them from their competition. </w:t>
      </w:r>
    </w:p>
    <w:p w14:paraId="31FE42AD" w14:textId="114BAFFC" w:rsidR="00F71482" w:rsidRPr="007F22C3" w:rsidRDefault="00F71482">
      <w:pPr>
        <w:rPr>
          <w:rFonts w:ascii="Times New Roman" w:hAnsi="Times New Roman" w:cs="Times New Roman"/>
          <w:sz w:val="24"/>
          <w:szCs w:val="24"/>
        </w:rPr>
      </w:pPr>
      <w:r w:rsidRPr="007F22C3">
        <w:rPr>
          <w:rFonts w:ascii="Times New Roman" w:hAnsi="Times New Roman" w:cs="Times New Roman"/>
          <w:sz w:val="24"/>
          <w:szCs w:val="24"/>
        </w:rPr>
        <w:t>On this account, business social responsibility can play a critical part in retaining customer loyal</w:t>
      </w:r>
      <w:r w:rsidR="00706C45" w:rsidRPr="007F22C3">
        <w:rPr>
          <w:rFonts w:ascii="Times New Roman" w:hAnsi="Times New Roman" w:cs="Times New Roman"/>
          <w:sz w:val="24"/>
          <w:szCs w:val="24"/>
        </w:rPr>
        <w:t xml:space="preserve">ty based on distinctive ethical values </w:t>
      </w:r>
      <w:sdt>
        <w:sdtPr>
          <w:rPr>
            <w:rFonts w:ascii="Times New Roman" w:hAnsi="Times New Roman" w:cs="Times New Roman"/>
            <w:sz w:val="24"/>
            <w:szCs w:val="24"/>
          </w:rPr>
          <w:id w:val="1004946344"/>
          <w:citation/>
        </w:sdtPr>
        <w:sdtEndPr/>
        <w:sdtContent>
          <w:r w:rsidR="00706C45" w:rsidRPr="007F22C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706C45" w:rsidRPr="007F22C3">
            <w:rPr>
              <w:rFonts w:ascii="Times New Roman" w:hAnsi="Times New Roman" w:cs="Times New Roman"/>
              <w:sz w:val="24"/>
              <w:szCs w:val="24"/>
            </w:rPr>
            <w:instrText xml:space="preserve"> CITATION Pan20 \l 2057 </w:instrText>
          </w:r>
          <w:r w:rsidR="00706C45" w:rsidRPr="007F22C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706C45" w:rsidRPr="007F22C3">
            <w:rPr>
              <w:rFonts w:ascii="Times New Roman" w:hAnsi="Times New Roman" w:cs="Times New Roman"/>
              <w:noProof/>
              <w:sz w:val="24"/>
              <w:szCs w:val="24"/>
            </w:rPr>
            <w:t>(Pandey, Panda, Widmier, &amp; Harvey, 2020)</w:t>
          </w:r>
          <w:r w:rsidR="00706C45" w:rsidRPr="007F22C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86FBA" w:rsidRPr="007F22C3">
        <w:rPr>
          <w:rFonts w:ascii="Times New Roman" w:hAnsi="Times New Roman" w:cs="Times New Roman"/>
          <w:sz w:val="24"/>
          <w:szCs w:val="24"/>
        </w:rPr>
        <w:t xml:space="preserve">. That said, business service organisations could also </w:t>
      </w:r>
      <w:r w:rsidR="00363EA0" w:rsidRPr="007F22C3">
        <w:rPr>
          <w:rFonts w:ascii="Times New Roman" w:hAnsi="Times New Roman" w:cs="Times New Roman"/>
          <w:sz w:val="24"/>
          <w:szCs w:val="24"/>
        </w:rPr>
        <w:t xml:space="preserve">benefit from best practices </w:t>
      </w:r>
      <w:r w:rsidR="00381B10" w:rsidRPr="007F22C3">
        <w:rPr>
          <w:rFonts w:ascii="Times New Roman" w:hAnsi="Times New Roman" w:cs="Times New Roman"/>
          <w:sz w:val="24"/>
          <w:szCs w:val="24"/>
        </w:rPr>
        <w:t>and a high reputation for integrity</w:t>
      </w:r>
      <w:r w:rsidR="0015767E" w:rsidRPr="007F22C3">
        <w:rPr>
          <w:rFonts w:ascii="Times New Roman" w:hAnsi="Times New Roman" w:cs="Times New Roman"/>
          <w:sz w:val="24"/>
          <w:szCs w:val="24"/>
        </w:rPr>
        <w:t xml:space="preserve">. However, it is difficult to answer admit </w:t>
      </w:r>
      <w:r w:rsidR="00491FD9" w:rsidRPr="007F22C3">
        <w:rPr>
          <w:rFonts w:ascii="Times New Roman" w:hAnsi="Times New Roman" w:cs="Times New Roman"/>
          <w:sz w:val="24"/>
          <w:szCs w:val="24"/>
        </w:rPr>
        <w:t xml:space="preserve">whether CSR is purely driven by the corporate members’ intentions to promote ethical </w:t>
      </w:r>
      <w:r w:rsidR="00241C6A" w:rsidRPr="007F22C3">
        <w:rPr>
          <w:rFonts w:ascii="Times New Roman" w:hAnsi="Times New Roman" w:cs="Times New Roman"/>
          <w:sz w:val="24"/>
          <w:szCs w:val="24"/>
        </w:rPr>
        <w:t>conduct or</w:t>
      </w:r>
      <w:r w:rsidR="002E2E79" w:rsidRPr="007F22C3">
        <w:rPr>
          <w:rFonts w:ascii="Times New Roman" w:hAnsi="Times New Roman" w:cs="Times New Roman"/>
          <w:sz w:val="24"/>
          <w:szCs w:val="24"/>
        </w:rPr>
        <w:t xml:space="preserve"> is it merely an opportunity or distraction to distract or overshadow consumer and social </w:t>
      </w:r>
      <w:r w:rsidR="0060562E" w:rsidRPr="007F22C3">
        <w:rPr>
          <w:rFonts w:ascii="Times New Roman" w:hAnsi="Times New Roman" w:cs="Times New Roman"/>
          <w:sz w:val="24"/>
          <w:szCs w:val="24"/>
        </w:rPr>
        <w:t xml:space="preserve">perception based on organisational moral standing </w:t>
      </w:r>
      <w:sdt>
        <w:sdtPr>
          <w:rPr>
            <w:rFonts w:ascii="Times New Roman" w:hAnsi="Times New Roman" w:cs="Times New Roman"/>
            <w:sz w:val="24"/>
            <w:szCs w:val="24"/>
          </w:rPr>
          <w:id w:val="1540705405"/>
          <w:citation/>
        </w:sdtPr>
        <w:sdtEndPr/>
        <w:sdtContent>
          <w:r w:rsidR="0060562E" w:rsidRPr="007F22C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60562E" w:rsidRPr="007F22C3">
            <w:rPr>
              <w:rFonts w:ascii="Times New Roman" w:hAnsi="Times New Roman" w:cs="Times New Roman"/>
              <w:sz w:val="24"/>
              <w:szCs w:val="24"/>
            </w:rPr>
            <w:instrText xml:space="preserve"> CITATION Pan20 \l 2057 </w:instrText>
          </w:r>
          <w:r w:rsidR="0060562E" w:rsidRPr="007F22C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60562E" w:rsidRPr="007F22C3">
            <w:rPr>
              <w:rFonts w:ascii="Times New Roman" w:hAnsi="Times New Roman" w:cs="Times New Roman"/>
              <w:noProof/>
              <w:sz w:val="24"/>
              <w:szCs w:val="24"/>
            </w:rPr>
            <w:t>(Pandey, Panda, Widmier, &amp; Harvey, 2020)</w:t>
          </w:r>
          <w:r w:rsidR="0060562E" w:rsidRPr="007F22C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241C6A" w:rsidRPr="007F22C3">
        <w:rPr>
          <w:rFonts w:ascii="Times New Roman" w:hAnsi="Times New Roman" w:cs="Times New Roman"/>
          <w:sz w:val="24"/>
          <w:szCs w:val="24"/>
        </w:rPr>
        <w:t>.</w:t>
      </w:r>
    </w:p>
    <w:p w14:paraId="7CF93E2D" w14:textId="010EF8AF" w:rsidR="00241C6A" w:rsidRDefault="00241C6A">
      <w:pPr>
        <w:rPr>
          <w:rFonts w:ascii="Times New Roman" w:hAnsi="Times New Roman" w:cs="Times New Roman"/>
          <w:sz w:val="24"/>
          <w:szCs w:val="24"/>
        </w:rPr>
      </w:pPr>
      <w:r w:rsidRPr="007F22C3">
        <w:rPr>
          <w:rFonts w:ascii="Times New Roman" w:hAnsi="Times New Roman" w:cs="Times New Roman"/>
          <w:sz w:val="24"/>
          <w:szCs w:val="24"/>
        </w:rPr>
        <w:t>Nonetheless, the fact remains that in today’s corporate sector, there are many challenges, which impose restrictions</w:t>
      </w:r>
      <w:r w:rsidR="00CD4B67" w:rsidRPr="007F22C3">
        <w:rPr>
          <w:rFonts w:ascii="Times New Roman" w:hAnsi="Times New Roman" w:cs="Times New Roman"/>
          <w:sz w:val="24"/>
          <w:szCs w:val="24"/>
        </w:rPr>
        <w:t xml:space="preserve"> on the potential profits and growth of an organisation</w:t>
      </w:r>
      <w:r w:rsidR="00B8124E" w:rsidRPr="007F22C3">
        <w:rPr>
          <w:rFonts w:ascii="Times New Roman" w:hAnsi="Times New Roman" w:cs="Times New Roman"/>
          <w:sz w:val="24"/>
          <w:szCs w:val="24"/>
        </w:rPr>
        <w:t>. Exploitations, environmentally sensitive domains, globalisation, tar</w:t>
      </w:r>
      <w:r w:rsidR="00D46808" w:rsidRPr="007F22C3">
        <w:rPr>
          <w:rFonts w:ascii="Times New Roman" w:hAnsi="Times New Roman" w:cs="Times New Roman"/>
          <w:sz w:val="24"/>
          <w:szCs w:val="24"/>
        </w:rPr>
        <w:t>iffs, and government restrictions are issues, which costing millions for firms</w:t>
      </w:r>
      <w:r w:rsidR="000E3875" w:rsidRPr="007F22C3">
        <w:rPr>
          <w:rFonts w:ascii="Times New Roman" w:hAnsi="Times New Roman" w:cs="Times New Roman"/>
          <w:sz w:val="24"/>
          <w:szCs w:val="24"/>
        </w:rPr>
        <w:t>. In some cases, it might be apparent that ethical implications are cost barriers</w:t>
      </w:r>
      <w:r w:rsidR="00202B85" w:rsidRPr="007F22C3">
        <w:rPr>
          <w:rFonts w:ascii="Times New Roman" w:hAnsi="Times New Roman" w:cs="Times New Roman"/>
          <w:sz w:val="24"/>
          <w:szCs w:val="24"/>
        </w:rPr>
        <w:t>, which potentially coerces businesses to discover alternative mean to change the points of view</w:t>
      </w:r>
      <w:r w:rsidR="0082020A" w:rsidRPr="007F22C3">
        <w:rPr>
          <w:rFonts w:ascii="Times New Roman" w:hAnsi="Times New Roman" w:cs="Times New Roman"/>
          <w:sz w:val="24"/>
          <w:szCs w:val="24"/>
        </w:rPr>
        <w:t xml:space="preserve">s </w:t>
      </w:r>
      <w:sdt>
        <w:sdtPr>
          <w:rPr>
            <w:rFonts w:ascii="Times New Roman" w:hAnsi="Times New Roman" w:cs="Times New Roman"/>
            <w:sz w:val="24"/>
            <w:szCs w:val="24"/>
          </w:rPr>
          <w:id w:val="-1092925547"/>
          <w:citation/>
        </w:sdtPr>
        <w:sdtEndPr/>
        <w:sdtContent>
          <w:r w:rsidR="0082020A" w:rsidRPr="007F22C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2020A" w:rsidRPr="007F22C3">
            <w:rPr>
              <w:rFonts w:ascii="Times New Roman" w:hAnsi="Times New Roman" w:cs="Times New Roman"/>
              <w:sz w:val="24"/>
              <w:szCs w:val="24"/>
            </w:rPr>
            <w:instrText xml:space="preserve"> CITATION Her19 \l 2057 </w:instrText>
          </w:r>
          <w:r w:rsidR="0082020A" w:rsidRPr="007F22C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82020A" w:rsidRPr="007F22C3">
            <w:rPr>
              <w:rFonts w:ascii="Times New Roman" w:hAnsi="Times New Roman" w:cs="Times New Roman"/>
              <w:noProof/>
              <w:sz w:val="24"/>
              <w:szCs w:val="24"/>
            </w:rPr>
            <w:t>(Herrman, 2019)</w:t>
          </w:r>
          <w:r w:rsidR="0082020A" w:rsidRPr="007F22C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847CB" w:rsidRPr="007F22C3">
        <w:rPr>
          <w:rFonts w:ascii="Times New Roman" w:hAnsi="Times New Roman" w:cs="Times New Roman"/>
          <w:sz w:val="24"/>
          <w:szCs w:val="24"/>
        </w:rPr>
        <w:t>. Making a voluntary decision regarding social responsibility</w:t>
      </w:r>
      <w:r w:rsidR="008B2C63" w:rsidRPr="007F22C3">
        <w:rPr>
          <w:rFonts w:ascii="Times New Roman" w:hAnsi="Times New Roman" w:cs="Times New Roman"/>
          <w:sz w:val="24"/>
          <w:szCs w:val="24"/>
        </w:rPr>
        <w:t xml:space="preserve"> can help gain public support that can serve as a strategic ta</w:t>
      </w:r>
      <w:r w:rsidR="00A7055C" w:rsidRPr="007F22C3">
        <w:rPr>
          <w:rFonts w:ascii="Times New Roman" w:hAnsi="Times New Roman" w:cs="Times New Roman"/>
          <w:sz w:val="24"/>
          <w:szCs w:val="24"/>
        </w:rPr>
        <w:t>c</w:t>
      </w:r>
      <w:r w:rsidR="008B2C63" w:rsidRPr="007F22C3">
        <w:rPr>
          <w:rFonts w:ascii="Times New Roman" w:hAnsi="Times New Roman" w:cs="Times New Roman"/>
          <w:sz w:val="24"/>
          <w:szCs w:val="24"/>
        </w:rPr>
        <w:t xml:space="preserve">tic to sustain a competitive </w:t>
      </w:r>
      <w:r w:rsidR="00A7055C" w:rsidRPr="007F22C3">
        <w:rPr>
          <w:rFonts w:ascii="Times New Roman" w:hAnsi="Times New Roman" w:cs="Times New Roman"/>
          <w:sz w:val="24"/>
          <w:szCs w:val="24"/>
        </w:rPr>
        <w:t xml:space="preserve">advantage. Thus, business social responsibility </w:t>
      </w:r>
      <w:r w:rsidR="00DD7716" w:rsidRPr="007F22C3">
        <w:rPr>
          <w:rFonts w:ascii="Times New Roman" w:hAnsi="Times New Roman" w:cs="Times New Roman"/>
          <w:sz w:val="24"/>
          <w:szCs w:val="24"/>
        </w:rPr>
        <w:t>opens</w:t>
      </w:r>
      <w:r w:rsidR="00A7055C" w:rsidRPr="007F22C3">
        <w:rPr>
          <w:rFonts w:ascii="Times New Roman" w:hAnsi="Times New Roman" w:cs="Times New Roman"/>
          <w:sz w:val="24"/>
          <w:szCs w:val="24"/>
        </w:rPr>
        <w:t xml:space="preserve"> a new horizon</w:t>
      </w:r>
      <w:r w:rsidR="00113394" w:rsidRPr="007F22C3">
        <w:rPr>
          <w:rFonts w:ascii="Times New Roman" w:hAnsi="Times New Roman" w:cs="Times New Roman"/>
          <w:sz w:val="24"/>
          <w:szCs w:val="24"/>
        </w:rPr>
        <w:t xml:space="preserve"> for better and safer opportunities for organisations and communities. Realising the signif</w:t>
      </w:r>
      <w:r w:rsidR="00DD7716" w:rsidRPr="007F22C3">
        <w:rPr>
          <w:rFonts w:ascii="Times New Roman" w:hAnsi="Times New Roman" w:cs="Times New Roman"/>
          <w:sz w:val="24"/>
          <w:szCs w:val="24"/>
        </w:rPr>
        <w:t xml:space="preserve">icance of CSR and ethical conduct is one-way </w:t>
      </w:r>
      <w:r w:rsidR="00E62164" w:rsidRPr="007F22C3">
        <w:rPr>
          <w:rFonts w:ascii="Times New Roman" w:hAnsi="Times New Roman" w:cs="Times New Roman"/>
          <w:sz w:val="24"/>
          <w:szCs w:val="24"/>
        </w:rPr>
        <w:t xml:space="preserve">organisations can improve their performance and profitability. </w:t>
      </w:r>
    </w:p>
    <w:p w14:paraId="36670AAC" w14:textId="77777777" w:rsidR="005B0AC3" w:rsidRPr="007F22C3" w:rsidRDefault="005B0AC3">
      <w:pPr>
        <w:rPr>
          <w:rFonts w:ascii="Times New Roman" w:hAnsi="Times New Roman" w:cs="Times New Roman"/>
          <w:sz w:val="24"/>
          <w:szCs w:val="24"/>
        </w:rPr>
      </w:pPr>
    </w:p>
    <w:p w14:paraId="023EC511" w14:textId="238CBC4F" w:rsidR="00E62164" w:rsidRPr="007F22C3" w:rsidRDefault="00E62164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7F22C3">
        <w:rPr>
          <w:rFonts w:ascii="Times New Roman" w:hAnsi="Times New Roman" w:cs="Times New Roman"/>
          <w:b/>
          <w:bCs/>
          <w:sz w:val="24"/>
          <w:szCs w:val="24"/>
        </w:rPr>
        <w:t>Business Resp</w:t>
      </w:r>
      <w:r w:rsidR="0096091C" w:rsidRPr="007F22C3">
        <w:rPr>
          <w:rFonts w:ascii="Times New Roman" w:hAnsi="Times New Roman" w:cs="Times New Roman"/>
          <w:b/>
          <w:bCs/>
          <w:sz w:val="24"/>
          <w:szCs w:val="24"/>
        </w:rPr>
        <w:t>onsibility Perspectives on CSR</w:t>
      </w:r>
    </w:p>
    <w:p w14:paraId="6920F917" w14:textId="30AF3397" w:rsidR="0096091C" w:rsidRPr="007F22C3" w:rsidRDefault="0096091C">
      <w:pPr>
        <w:rPr>
          <w:rFonts w:ascii="Times New Roman" w:hAnsi="Times New Roman" w:cs="Times New Roman"/>
          <w:sz w:val="24"/>
          <w:szCs w:val="24"/>
        </w:rPr>
      </w:pPr>
      <w:r w:rsidRPr="007F22C3">
        <w:rPr>
          <w:rFonts w:ascii="Times New Roman" w:hAnsi="Times New Roman" w:cs="Times New Roman"/>
          <w:sz w:val="24"/>
          <w:szCs w:val="24"/>
        </w:rPr>
        <w:t>The business responsibility perspective on CSR asserts that society and local community grants businesses an exist</w:t>
      </w:r>
      <w:r w:rsidR="00960595" w:rsidRPr="007F22C3">
        <w:rPr>
          <w:rFonts w:ascii="Times New Roman" w:hAnsi="Times New Roman" w:cs="Times New Roman"/>
          <w:sz w:val="24"/>
          <w:szCs w:val="24"/>
        </w:rPr>
        <w:t>ence; thereby, companies have obligations and responsibility</w:t>
      </w:r>
      <w:r w:rsidR="003A59C5" w:rsidRPr="007F22C3">
        <w:rPr>
          <w:rFonts w:ascii="Times New Roman" w:hAnsi="Times New Roman" w:cs="Times New Roman"/>
          <w:sz w:val="24"/>
          <w:szCs w:val="24"/>
        </w:rPr>
        <w:t xml:space="preserve"> to </w:t>
      </w:r>
      <w:proofErr w:type="gramStart"/>
      <w:r w:rsidR="003A59C5" w:rsidRPr="007F22C3">
        <w:rPr>
          <w:rFonts w:ascii="Times New Roman" w:hAnsi="Times New Roman" w:cs="Times New Roman"/>
          <w:sz w:val="24"/>
          <w:szCs w:val="24"/>
        </w:rPr>
        <w:t>society as a whole</w:t>
      </w:r>
      <w:proofErr w:type="gramEnd"/>
      <w:r w:rsidR="00C8794C" w:rsidRPr="007F22C3">
        <w:rPr>
          <w:rFonts w:ascii="Times New Roman" w:hAnsi="Times New Roman" w:cs="Times New Roman"/>
          <w:sz w:val="24"/>
          <w:szCs w:val="24"/>
        </w:rPr>
        <w:t xml:space="preserve">. Hence, while the efficacy </w:t>
      </w:r>
      <w:r w:rsidR="00B710A6" w:rsidRPr="007F22C3">
        <w:rPr>
          <w:rFonts w:ascii="Times New Roman" w:hAnsi="Times New Roman" w:cs="Times New Roman"/>
          <w:sz w:val="24"/>
          <w:szCs w:val="24"/>
        </w:rPr>
        <w:t>perspective contends</w:t>
      </w:r>
      <w:r w:rsidR="00437076" w:rsidRPr="007F22C3">
        <w:rPr>
          <w:rFonts w:ascii="Times New Roman" w:hAnsi="Times New Roman" w:cs="Times New Roman"/>
          <w:sz w:val="24"/>
          <w:szCs w:val="24"/>
        </w:rPr>
        <w:t xml:space="preserve"> that it is socially responsible for increasing the overall </w:t>
      </w:r>
      <w:r w:rsidR="00DD29E5" w:rsidRPr="007F22C3">
        <w:rPr>
          <w:rFonts w:ascii="Times New Roman" w:hAnsi="Times New Roman" w:cs="Times New Roman"/>
          <w:sz w:val="24"/>
          <w:szCs w:val="24"/>
        </w:rPr>
        <w:t>return to the shareholder; the perspective of business responsibility asserts that it is socially irres</w:t>
      </w:r>
      <w:r w:rsidR="00BD4A92" w:rsidRPr="007F22C3">
        <w:rPr>
          <w:rFonts w:ascii="Times New Roman" w:hAnsi="Times New Roman" w:cs="Times New Roman"/>
          <w:sz w:val="24"/>
          <w:szCs w:val="24"/>
        </w:rPr>
        <w:t>ponsible only to maximise the wealth of the shareholder</w:t>
      </w:r>
      <w:r w:rsidR="0054257F" w:rsidRPr="007F22C3">
        <w:rPr>
          <w:rFonts w:ascii="Times New Roman" w:hAnsi="Times New Roman" w:cs="Times New Roman"/>
          <w:sz w:val="24"/>
          <w:szCs w:val="24"/>
        </w:rPr>
        <w:t>, as shareholders are not the only entity who is responsible for the e</w:t>
      </w:r>
      <w:r w:rsidR="00824969" w:rsidRPr="007F22C3">
        <w:rPr>
          <w:rFonts w:ascii="Times New Roman" w:hAnsi="Times New Roman" w:cs="Times New Roman"/>
          <w:sz w:val="24"/>
          <w:szCs w:val="24"/>
        </w:rPr>
        <w:t xml:space="preserve">xistence of businesses </w:t>
      </w:r>
      <w:sdt>
        <w:sdtPr>
          <w:rPr>
            <w:rFonts w:ascii="Times New Roman" w:hAnsi="Times New Roman" w:cs="Times New Roman"/>
            <w:sz w:val="24"/>
            <w:szCs w:val="24"/>
          </w:rPr>
          <w:id w:val="-114987380"/>
          <w:citation/>
        </w:sdtPr>
        <w:sdtEndPr/>
        <w:sdtContent>
          <w:r w:rsidR="00596600" w:rsidRPr="007F22C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96600" w:rsidRPr="007F22C3">
            <w:rPr>
              <w:rFonts w:ascii="Times New Roman" w:hAnsi="Times New Roman" w:cs="Times New Roman"/>
              <w:sz w:val="24"/>
              <w:szCs w:val="24"/>
            </w:rPr>
            <w:instrText xml:space="preserve"> CITATION Kho18 \l 2057 </w:instrText>
          </w:r>
          <w:r w:rsidR="00596600" w:rsidRPr="007F22C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96600" w:rsidRPr="007F22C3">
            <w:rPr>
              <w:rFonts w:ascii="Times New Roman" w:hAnsi="Times New Roman" w:cs="Times New Roman"/>
              <w:noProof/>
              <w:sz w:val="24"/>
              <w:szCs w:val="24"/>
            </w:rPr>
            <w:t>(Khoma, Moroz, &amp; Horyslavets, 2018)</w:t>
          </w:r>
          <w:r w:rsidR="00596600" w:rsidRPr="007F22C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EE1B0B" w:rsidRPr="007F22C3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C5AF69B" w14:textId="7B6157CB" w:rsidR="009F7F0C" w:rsidRPr="007F22C3" w:rsidRDefault="009F7F0C">
      <w:pPr>
        <w:rPr>
          <w:rFonts w:ascii="Times New Roman" w:hAnsi="Times New Roman" w:cs="Times New Roman"/>
          <w:sz w:val="24"/>
          <w:szCs w:val="24"/>
        </w:rPr>
      </w:pPr>
      <w:r w:rsidRPr="007F22C3">
        <w:rPr>
          <w:rFonts w:ascii="Times New Roman" w:hAnsi="Times New Roman" w:cs="Times New Roman"/>
          <w:sz w:val="24"/>
          <w:szCs w:val="24"/>
        </w:rPr>
        <w:t xml:space="preserve">From the business responsibility </w:t>
      </w:r>
      <w:r w:rsidR="005865E5" w:rsidRPr="007F22C3">
        <w:rPr>
          <w:rFonts w:ascii="Times New Roman" w:hAnsi="Times New Roman" w:cs="Times New Roman"/>
          <w:sz w:val="24"/>
          <w:szCs w:val="24"/>
        </w:rPr>
        <w:t xml:space="preserve">perspective, managers are required to consider the genuine concerns of society </w:t>
      </w:r>
      <w:r w:rsidR="005F3453" w:rsidRPr="007F22C3">
        <w:rPr>
          <w:rFonts w:ascii="Times New Roman" w:hAnsi="Times New Roman" w:cs="Times New Roman"/>
          <w:sz w:val="24"/>
          <w:szCs w:val="24"/>
        </w:rPr>
        <w:t xml:space="preserve">is other segments. These are groups or individuals, which are affected and have an interest in the </w:t>
      </w:r>
      <w:r w:rsidR="006D3100" w:rsidRPr="007F22C3">
        <w:rPr>
          <w:rFonts w:ascii="Times New Roman" w:hAnsi="Times New Roman" w:cs="Times New Roman"/>
          <w:sz w:val="24"/>
          <w:szCs w:val="24"/>
        </w:rPr>
        <w:t>organisational actions. These groups include society, communities, employe</w:t>
      </w:r>
      <w:r w:rsidR="00662F2C" w:rsidRPr="007F22C3">
        <w:rPr>
          <w:rFonts w:ascii="Times New Roman" w:hAnsi="Times New Roman" w:cs="Times New Roman"/>
          <w:sz w:val="24"/>
          <w:szCs w:val="24"/>
        </w:rPr>
        <w:t>e</w:t>
      </w:r>
      <w:r w:rsidR="006D3100" w:rsidRPr="007F22C3">
        <w:rPr>
          <w:rFonts w:ascii="Times New Roman" w:hAnsi="Times New Roman" w:cs="Times New Roman"/>
          <w:sz w:val="24"/>
          <w:szCs w:val="24"/>
        </w:rPr>
        <w:t>s, and customers. Th</w:t>
      </w:r>
      <w:r w:rsidR="00662F2C" w:rsidRPr="007F22C3">
        <w:rPr>
          <w:rFonts w:ascii="Times New Roman" w:hAnsi="Times New Roman" w:cs="Times New Roman"/>
          <w:sz w:val="24"/>
          <w:szCs w:val="24"/>
        </w:rPr>
        <w:t>ose with social problems perspective tend to concentrate</w:t>
      </w:r>
      <w:r w:rsidR="00957EA6" w:rsidRPr="007F22C3">
        <w:rPr>
          <w:rFonts w:ascii="Times New Roman" w:hAnsi="Times New Roman" w:cs="Times New Roman"/>
          <w:sz w:val="24"/>
          <w:szCs w:val="24"/>
        </w:rPr>
        <w:t xml:space="preserve"> on the extent to which organisations handle social issues. Still, perspectives within this group</w:t>
      </w:r>
      <w:r w:rsidR="00023FD4" w:rsidRPr="007F22C3">
        <w:rPr>
          <w:rFonts w:ascii="Times New Roman" w:hAnsi="Times New Roman" w:cs="Times New Roman"/>
          <w:sz w:val="24"/>
          <w:szCs w:val="24"/>
        </w:rPr>
        <w:t xml:space="preserve"> are diverse on whether to depend on mandatory</w:t>
      </w:r>
      <w:r w:rsidR="0057458D" w:rsidRPr="007F22C3">
        <w:rPr>
          <w:rFonts w:ascii="Times New Roman" w:hAnsi="Times New Roman" w:cs="Times New Roman"/>
          <w:sz w:val="24"/>
          <w:szCs w:val="24"/>
        </w:rPr>
        <w:t xml:space="preserve"> or voluntary CSR techniques. Much </w:t>
      </w:r>
      <w:r w:rsidR="00DB64C0" w:rsidRPr="007F22C3">
        <w:rPr>
          <w:rFonts w:ascii="Times New Roman" w:hAnsi="Times New Roman" w:cs="Times New Roman"/>
          <w:sz w:val="24"/>
          <w:szCs w:val="24"/>
        </w:rPr>
        <w:t xml:space="preserve">argument has focused on the scope to which business responsibility must be mandated </w:t>
      </w:r>
      <w:r w:rsidR="007A5A0F" w:rsidRPr="007F22C3">
        <w:rPr>
          <w:rFonts w:ascii="Times New Roman" w:hAnsi="Times New Roman" w:cs="Times New Roman"/>
          <w:sz w:val="24"/>
          <w:szCs w:val="24"/>
        </w:rPr>
        <w:t xml:space="preserve">by regulations and laws or should depend on entirely voluntary efforts. </w:t>
      </w:r>
    </w:p>
    <w:p w14:paraId="36CC0B42" w14:textId="77777777" w:rsidR="005B0AC3" w:rsidRDefault="005B0AC3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071F497" w14:textId="20ECC847" w:rsidR="007A5A0F" w:rsidRPr="007F22C3" w:rsidRDefault="007A5A0F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7F22C3">
        <w:rPr>
          <w:rFonts w:ascii="Times New Roman" w:hAnsi="Times New Roman" w:cs="Times New Roman"/>
          <w:b/>
          <w:bCs/>
          <w:sz w:val="24"/>
          <w:szCs w:val="24"/>
        </w:rPr>
        <w:t>Mackey’s Perception on Profit</w:t>
      </w:r>
    </w:p>
    <w:p w14:paraId="1DABE830" w14:textId="77777777" w:rsidR="00D551B8" w:rsidRPr="007F22C3" w:rsidRDefault="007A5A0F">
      <w:pPr>
        <w:rPr>
          <w:rFonts w:ascii="Times New Roman" w:hAnsi="Times New Roman" w:cs="Times New Roman"/>
          <w:sz w:val="24"/>
          <w:szCs w:val="24"/>
        </w:rPr>
      </w:pPr>
      <w:r w:rsidRPr="007F22C3">
        <w:rPr>
          <w:rFonts w:ascii="Times New Roman" w:hAnsi="Times New Roman" w:cs="Times New Roman"/>
          <w:sz w:val="24"/>
          <w:szCs w:val="24"/>
        </w:rPr>
        <w:t xml:space="preserve">Mackey is thinking </w:t>
      </w:r>
      <w:r w:rsidR="005D3C91" w:rsidRPr="007F22C3">
        <w:rPr>
          <w:rFonts w:ascii="Times New Roman" w:hAnsi="Times New Roman" w:cs="Times New Roman"/>
          <w:sz w:val="24"/>
          <w:szCs w:val="24"/>
        </w:rPr>
        <w:t xml:space="preserve">only </w:t>
      </w:r>
      <w:r w:rsidR="003D24D6" w:rsidRPr="007F22C3">
        <w:rPr>
          <w:rFonts w:ascii="Times New Roman" w:hAnsi="Times New Roman" w:cs="Times New Roman"/>
          <w:sz w:val="24"/>
          <w:szCs w:val="24"/>
        </w:rPr>
        <w:t xml:space="preserve">concerning maximising profits for potential </w:t>
      </w:r>
      <w:r w:rsidR="00042637" w:rsidRPr="007F22C3">
        <w:rPr>
          <w:rFonts w:ascii="Times New Roman" w:hAnsi="Times New Roman" w:cs="Times New Roman"/>
          <w:sz w:val="24"/>
          <w:szCs w:val="24"/>
        </w:rPr>
        <w:t xml:space="preserve">investors. If prioritising customers and society assists in maximising </w:t>
      </w:r>
      <w:r w:rsidR="008B420C" w:rsidRPr="007F22C3">
        <w:rPr>
          <w:rFonts w:ascii="Times New Roman" w:hAnsi="Times New Roman" w:cs="Times New Roman"/>
          <w:sz w:val="24"/>
          <w:szCs w:val="24"/>
        </w:rPr>
        <w:t xml:space="preserve">profits for potential investors, it is acceptable. However, its corporate </w:t>
      </w:r>
      <w:r w:rsidR="00C47A15" w:rsidRPr="007F22C3">
        <w:rPr>
          <w:rFonts w:ascii="Times New Roman" w:hAnsi="Times New Roman" w:cs="Times New Roman"/>
          <w:sz w:val="24"/>
          <w:szCs w:val="24"/>
        </w:rPr>
        <w:t xml:space="preserve">philanthropy develops goodwill and assists an organisation in </w:t>
      </w:r>
      <w:r w:rsidR="00C47A15" w:rsidRPr="007F22C3">
        <w:rPr>
          <w:rFonts w:ascii="Times New Roman" w:hAnsi="Times New Roman" w:cs="Times New Roman"/>
          <w:sz w:val="24"/>
          <w:szCs w:val="24"/>
        </w:rPr>
        <w:lastRenderedPageBreak/>
        <w:t>concealing its self-</w:t>
      </w:r>
      <w:r w:rsidR="00E325A5" w:rsidRPr="007F22C3">
        <w:rPr>
          <w:rFonts w:ascii="Times New Roman" w:hAnsi="Times New Roman" w:cs="Times New Roman"/>
          <w:sz w:val="24"/>
          <w:szCs w:val="24"/>
        </w:rPr>
        <w:t>interested goals</w:t>
      </w:r>
      <w:r w:rsidR="00F952C5" w:rsidRPr="007F22C3">
        <w:rPr>
          <w:rFonts w:ascii="Times New Roman" w:hAnsi="Times New Roman" w:cs="Times New Roman"/>
          <w:sz w:val="24"/>
          <w:szCs w:val="24"/>
        </w:rPr>
        <w:t xml:space="preserve"> to maximise benefits. Then it is also</w:t>
      </w:r>
      <w:r w:rsidR="007E4113" w:rsidRPr="007F22C3">
        <w:rPr>
          <w:rFonts w:ascii="Times New Roman" w:hAnsi="Times New Roman" w:cs="Times New Roman"/>
          <w:sz w:val="24"/>
          <w:szCs w:val="24"/>
        </w:rPr>
        <w:t xml:space="preserve"> acceptable, albeit the statement indicates it as </w:t>
      </w:r>
      <w:r w:rsidR="00043026" w:rsidRPr="007F22C3">
        <w:rPr>
          <w:rFonts w:ascii="Times New Roman" w:hAnsi="Times New Roman" w:cs="Times New Roman"/>
          <w:sz w:val="24"/>
          <w:szCs w:val="24"/>
        </w:rPr>
        <w:t>hypocritical. In its statement, M</w:t>
      </w:r>
      <w:r w:rsidR="00AE28D2" w:rsidRPr="007F22C3">
        <w:rPr>
          <w:rFonts w:ascii="Times New Roman" w:hAnsi="Times New Roman" w:cs="Times New Roman"/>
          <w:sz w:val="24"/>
          <w:szCs w:val="24"/>
        </w:rPr>
        <w:t>ackey is right to debate that maximising profit is intrinsically critical for society</w:t>
      </w:r>
      <w:r w:rsidR="00CE5E61" w:rsidRPr="007F22C3">
        <w:rPr>
          <w:rFonts w:ascii="Times New Roman" w:hAnsi="Times New Roman" w:cs="Times New Roman"/>
          <w:sz w:val="24"/>
          <w:szCs w:val="24"/>
        </w:rPr>
        <w:t xml:space="preserve">, but this paper believes that he is partially mistaken </w:t>
      </w:r>
      <w:sdt>
        <w:sdtPr>
          <w:rPr>
            <w:rFonts w:ascii="Times New Roman" w:hAnsi="Times New Roman" w:cs="Times New Roman"/>
            <w:sz w:val="24"/>
            <w:szCs w:val="24"/>
          </w:rPr>
          <w:id w:val="1993294570"/>
          <w:citation/>
        </w:sdtPr>
        <w:sdtEndPr/>
        <w:sdtContent>
          <w:r w:rsidR="00A14CDB" w:rsidRPr="007F22C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A14CDB" w:rsidRPr="007F22C3">
            <w:rPr>
              <w:rFonts w:ascii="Times New Roman" w:hAnsi="Times New Roman" w:cs="Times New Roman"/>
              <w:sz w:val="24"/>
              <w:szCs w:val="24"/>
            </w:rPr>
            <w:instrText xml:space="preserve"> CITATION Sch13 \l 2057 </w:instrText>
          </w:r>
          <w:r w:rsidR="00A14CDB" w:rsidRPr="007F22C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14CDB" w:rsidRPr="007F22C3">
            <w:rPr>
              <w:rFonts w:ascii="Times New Roman" w:hAnsi="Times New Roman" w:cs="Times New Roman"/>
              <w:noProof/>
              <w:sz w:val="24"/>
              <w:szCs w:val="24"/>
            </w:rPr>
            <w:t>(Schawbel, 2013)</w:t>
          </w:r>
          <w:r w:rsidR="00A14CDB" w:rsidRPr="007F22C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A14CDB" w:rsidRPr="007F22C3">
        <w:rPr>
          <w:rFonts w:ascii="Times New Roman" w:hAnsi="Times New Roman" w:cs="Times New Roman"/>
          <w:sz w:val="24"/>
          <w:szCs w:val="24"/>
        </w:rPr>
        <w:t>. While Mackey believes that taking care of business, employees</w:t>
      </w:r>
      <w:r w:rsidR="00A86D9D" w:rsidRPr="007F22C3">
        <w:rPr>
          <w:rFonts w:ascii="Times New Roman" w:hAnsi="Times New Roman" w:cs="Times New Roman"/>
          <w:sz w:val="24"/>
          <w:szCs w:val="24"/>
        </w:rPr>
        <w:t xml:space="preserve">, and customers, philanthropy is meant to stop </w:t>
      </w:r>
      <w:r w:rsidR="00B66168" w:rsidRPr="007F22C3">
        <w:rPr>
          <w:rFonts w:ascii="Times New Roman" w:hAnsi="Times New Roman" w:cs="Times New Roman"/>
          <w:sz w:val="24"/>
          <w:szCs w:val="24"/>
        </w:rPr>
        <w:t>increasing investors’ profits, I have a contradictory perception</w:t>
      </w:r>
      <w:r w:rsidR="002372C1" w:rsidRPr="007F22C3">
        <w:rPr>
          <w:rFonts w:ascii="Times New Roman" w:hAnsi="Times New Roman" w:cs="Times New Roman"/>
          <w:sz w:val="24"/>
          <w:szCs w:val="24"/>
        </w:rPr>
        <w:t xml:space="preserve">. Without high profitability, it is difficult to implement CSR practices. Just as people cannot operate without food, a business </w:t>
      </w:r>
      <w:r w:rsidR="003E6188" w:rsidRPr="007F22C3">
        <w:rPr>
          <w:rFonts w:ascii="Times New Roman" w:hAnsi="Times New Roman" w:cs="Times New Roman"/>
          <w:sz w:val="24"/>
          <w:szCs w:val="24"/>
        </w:rPr>
        <w:t>cannot operate without profits. In this regard, both corporation</w:t>
      </w:r>
      <w:r w:rsidR="001E415B" w:rsidRPr="007F22C3">
        <w:rPr>
          <w:rFonts w:ascii="Times New Roman" w:hAnsi="Times New Roman" w:cs="Times New Roman"/>
          <w:sz w:val="24"/>
          <w:szCs w:val="24"/>
        </w:rPr>
        <w:t xml:space="preserve">s and capitalism are disliked, mistrusted, and misunderstood across the globe due to statement </w:t>
      </w:r>
      <w:proofErr w:type="gramStart"/>
      <w:r w:rsidR="001E415B" w:rsidRPr="007F22C3">
        <w:rPr>
          <w:rFonts w:ascii="Times New Roman" w:hAnsi="Times New Roman" w:cs="Times New Roman"/>
          <w:sz w:val="24"/>
          <w:szCs w:val="24"/>
        </w:rPr>
        <w:t>similar to</w:t>
      </w:r>
      <w:proofErr w:type="gramEnd"/>
      <w:r w:rsidR="001E415B" w:rsidRPr="007F22C3">
        <w:rPr>
          <w:rFonts w:ascii="Times New Roman" w:hAnsi="Times New Roman" w:cs="Times New Roman"/>
          <w:sz w:val="24"/>
          <w:szCs w:val="24"/>
        </w:rPr>
        <w:t xml:space="preserve"> Mackey’s on social and business responsibility. The capitalism </w:t>
      </w:r>
      <w:r w:rsidR="005F4117" w:rsidRPr="007F22C3">
        <w:rPr>
          <w:rFonts w:ascii="Times New Roman" w:hAnsi="Times New Roman" w:cs="Times New Roman"/>
          <w:sz w:val="24"/>
          <w:szCs w:val="24"/>
        </w:rPr>
        <w:t xml:space="preserve">enemies </w:t>
      </w:r>
      <w:r w:rsidR="00F119BF" w:rsidRPr="007F22C3">
        <w:rPr>
          <w:rFonts w:ascii="Times New Roman" w:hAnsi="Times New Roman" w:cs="Times New Roman"/>
          <w:sz w:val="24"/>
          <w:szCs w:val="24"/>
        </w:rPr>
        <w:t xml:space="preserve">often use such forms of arguments to assert that capitalism </w:t>
      </w:r>
      <w:r w:rsidR="003E59E6" w:rsidRPr="007F22C3">
        <w:rPr>
          <w:rFonts w:ascii="Times New Roman" w:hAnsi="Times New Roman" w:cs="Times New Roman"/>
          <w:sz w:val="24"/>
          <w:szCs w:val="24"/>
        </w:rPr>
        <w:t>is uncaring, selfish, greedy</w:t>
      </w:r>
      <w:r w:rsidR="00682DD4" w:rsidRPr="007F22C3">
        <w:rPr>
          <w:rFonts w:ascii="Times New Roman" w:hAnsi="Times New Roman" w:cs="Times New Roman"/>
          <w:sz w:val="24"/>
          <w:szCs w:val="24"/>
        </w:rPr>
        <w:t>, and oppose the “Next Wave of Growth in Business and Carbon Disclosure</w:t>
      </w:r>
      <w:r w:rsidR="00A51AFD" w:rsidRPr="007F22C3">
        <w:rPr>
          <w:rFonts w:ascii="Times New Roman" w:hAnsi="Times New Roman" w:cs="Times New Roman"/>
          <w:sz w:val="24"/>
          <w:szCs w:val="24"/>
        </w:rPr>
        <w:t xml:space="preserve">”. If </w:t>
      </w:r>
      <w:r w:rsidR="00605BE9" w:rsidRPr="007F22C3">
        <w:rPr>
          <w:rFonts w:ascii="Times New Roman" w:hAnsi="Times New Roman" w:cs="Times New Roman"/>
          <w:sz w:val="24"/>
          <w:szCs w:val="24"/>
        </w:rPr>
        <w:t>businesspeople</w:t>
      </w:r>
      <w:r w:rsidR="00A51AFD" w:rsidRPr="007F22C3">
        <w:rPr>
          <w:rFonts w:ascii="Times New Roman" w:hAnsi="Times New Roman" w:cs="Times New Roman"/>
          <w:sz w:val="24"/>
          <w:szCs w:val="24"/>
        </w:rPr>
        <w:t xml:space="preserve"> and econ</w:t>
      </w:r>
      <w:r w:rsidR="00C8050A" w:rsidRPr="007F22C3">
        <w:rPr>
          <w:rFonts w:ascii="Times New Roman" w:hAnsi="Times New Roman" w:cs="Times New Roman"/>
          <w:sz w:val="24"/>
          <w:szCs w:val="24"/>
        </w:rPr>
        <w:t>omist</w:t>
      </w:r>
      <w:r w:rsidR="00366D16" w:rsidRPr="007F22C3">
        <w:rPr>
          <w:rFonts w:ascii="Times New Roman" w:hAnsi="Times New Roman" w:cs="Times New Roman"/>
          <w:sz w:val="24"/>
          <w:szCs w:val="24"/>
        </w:rPr>
        <w:t xml:space="preserve"> consistently acted and communicated on developing constituency</w:t>
      </w:r>
      <w:r w:rsidR="00B56475" w:rsidRPr="007F22C3">
        <w:rPr>
          <w:rFonts w:ascii="Times New Roman" w:hAnsi="Times New Roman" w:cs="Times New Roman"/>
          <w:sz w:val="24"/>
          <w:szCs w:val="24"/>
        </w:rPr>
        <w:t>’s value, most capitalism resistance would disappear</w:t>
      </w:r>
      <w:r w:rsidR="00914966" w:rsidRPr="007F22C3">
        <w:rPr>
          <w:rFonts w:ascii="Times New Roman" w:hAnsi="Times New Roman" w:cs="Times New Roman"/>
          <w:sz w:val="24"/>
          <w:szCs w:val="24"/>
        </w:rPr>
        <w:t>.  One such example is Cypress Semi</w:t>
      </w:r>
      <w:r w:rsidR="00DB6E09" w:rsidRPr="007F22C3">
        <w:rPr>
          <w:rFonts w:ascii="Times New Roman" w:hAnsi="Times New Roman" w:cs="Times New Roman"/>
          <w:sz w:val="24"/>
          <w:szCs w:val="24"/>
        </w:rPr>
        <w:t>conductor, which won the “Second Harvest Food” competition, in Silicon Valley, for t</w:t>
      </w:r>
      <w:r w:rsidR="00605BE9" w:rsidRPr="007F22C3">
        <w:rPr>
          <w:rFonts w:ascii="Times New Roman" w:hAnsi="Times New Roman" w:cs="Times New Roman"/>
          <w:sz w:val="24"/>
          <w:szCs w:val="24"/>
        </w:rPr>
        <w:t>he</w:t>
      </w:r>
      <w:r w:rsidR="00DB6E09" w:rsidRPr="007F22C3">
        <w:rPr>
          <w:rFonts w:ascii="Times New Roman" w:hAnsi="Times New Roman" w:cs="Times New Roman"/>
          <w:sz w:val="24"/>
          <w:szCs w:val="24"/>
        </w:rPr>
        <w:t xml:space="preserve"> most</w:t>
      </w:r>
      <w:r w:rsidR="00605BE9" w:rsidRPr="007F22C3">
        <w:rPr>
          <w:rFonts w:ascii="Times New Roman" w:hAnsi="Times New Roman" w:cs="Times New Roman"/>
          <w:sz w:val="24"/>
          <w:szCs w:val="24"/>
        </w:rPr>
        <w:t xml:space="preserve"> food donated per divisions, encouraging </w:t>
      </w:r>
      <w:r w:rsidR="00A91588" w:rsidRPr="007F22C3">
        <w:rPr>
          <w:rFonts w:ascii="Times New Roman" w:hAnsi="Times New Roman" w:cs="Times New Roman"/>
          <w:sz w:val="24"/>
          <w:szCs w:val="24"/>
        </w:rPr>
        <w:t xml:space="preserve">internal social events, company food drives, and employee involvement. It </w:t>
      </w:r>
      <w:r w:rsidR="00D551B8" w:rsidRPr="007F22C3">
        <w:rPr>
          <w:rFonts w:ascii="Times New Roman" w:hAnsi="Times New Roman" w:cs="Times New Roman"/>
          <w:sz w:val="24"/>
          <w:szCs w:val="24"/>
        </w:rPr>
        <w:t xml:space="preserve">served as a substantial morale builder, good PR for the firm, attracted new employees, and offered benefits to the community. </w:t>
      </w:r>
    </w:p>
    <w:p w14:paraId="217BA8E9" w14:textId="69B102DE" w:rsidR="007A5A0F" w:rsidRPr="007F22C3" w:rsidRDefault="00D551B8">
      <w:pPr>
        <w:rPr>
          <w:rFonts w:ascii="Times New Roman" w:hAnsi="Times New Roman" w:cs="Times New Roman"/>
          <w:sz w:val="24"/>
          <w:szCs w:val="24"/>
        </w:rPr>
      </w:pPr>
      <w:proofErr w:type="gramStart"/>
      <w:r w:rsidRPr="007F22C3">
        <w:rPr>
          <w:rFonts w:ascii="Times New Roman" w:hAnsi="Times New Roman" w:cs="Times New Roman"/>
          <w:sz w:val="24"/>
          <w:szCs w:val="24"/>
        </w:rPr>
        <w:t>With that being said, some</w:t>
      </w:r>
      <w:proofErr w:type="gramEnd"/>
      <w:r w:rsidRPr="007F22C3">
        <w:rPr>
          <w:rFonts w:ascii="Times New Roman" w:hAnsi="Times New Roman" w:cs="Times New Roman"/>
          <w:sz w:val="24"/>
          <w:szCs w:val="24"/>
        </w:rPr>
        <w:t xml:space="preserve"> </w:t>
      </w:r>
      <w:r w:rsidR="00923F61" w:rsidRPr="007F22C3">
        <w:rPr>
          <w:rFonts w:ascii="Times New Roman" w:hAnsi="Times New Roman" w:cs="Times New Roman"/>
          <w:sz w:val="24"/>
          <w:szCs w:val="24"/>
        </w:rPr>
        <w:t>businesspeople</w:t>
      </w:r>
      <w:r w:rsidRPr="007F22C3">
        <w:rPr>
          <w:rFonts w:ascii="Times New Roman" w:hAnsi="Times New Roman" w:cs="Times New Roman"/>
          <w:sz w:val="24"/>
          <w:szCs w:val="24"/>
        </w:rPr>
        <w:t xml:space="preserve"> asserts </w:t>
      </w:r>
      <w:r w:rsidR="006C36D2" w:rsidRPr="007F22C3">
        <w:rPr>
          <w:rFonts w:ascii="Times New Roman" w:hAnsi="Times New Roman" w:cs="Times New Roman"/>
          <w:sz w:val="24"/>
          <w:szCs w:val="24"/>
        </w:rPr>
        <w:t>that a symbolic relationship exists between business and ethics, where ethics naturally stems from profit-orientated businesses</w:t>
      </w:r>
      <w:r w:rsidR="00132C51" w:rsidRPr="007F22C3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484624144"/>
          <w:citation/>
        </w:sdtPr>
        <w:sdtContent>
          <w:r w:rsidR="008D7B89" w:rsidRPr="007F22C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D7B89" w:rsidRPr="007F22C3">
            <w:rPr>
              <w:rFonts w:ascii="Times New Roman" w:hAnsi="Times New Roman" w:cs="Times New Roman"/>
              <w:sz w:val="24"/>
              <w:szCs w:val="24"/>
            </w:rPr>
            <w:instrText xml:space="preserve"> CITATION Whi01 \l 2057 </w:instrText>
          </w:r>
          <w:r w:rsidR="008D7B89" w:rsidRPr="007F22C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8D7B89" w:rsidRPr="007F22C3">
            <w:rPr>
              <w:rFonts w:ascii="Times New Roman" w:hAnsi="Times New Roman" w:cs="Times New Roman"/>
              <w:noProof/>
              <w:sz w:val="24"/>
              <w:szCs w:val="24"/>
            </w:rPr>
            <w:t>(Whitehead &amp; Price, 2001)</w:t>
          </w:r>
          <w:r w:rsidR="008D7B89" w:rsidRPr="007F22C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BA271D" w:rsidRPr="007F22C3">
        <w:rPr>
          <w:rFonts w:ascii="Times New Roman" w:hAnsi="Times New Roman" w:cs="Times New Roman"/>
          <w:sz w:val="24"/>
          <w:szCs w:val="24"/>
        </w:rPr>
        <w:t>.</w:t>
      </w:r>
      <w:r w:rsidR="00E11679" w:rsidRPr="007F22C3">
        <w:rPr>
          <w:rFonts w:ascii="Times New Roman" w:hAnsi="Times New Roman" w:cs="Times New Roman"/>
          <w:sz w:val="24"/>
          <w:szCs w:val="24"/>
        </w:rPr>
        <w:t xml:space="preserve"> There are </w:t>
      </w:r>
      <w:r w:rsidR="007732AB" w:rsidRPr="007F22C3">
        <w:rPr>
          <w:rFonts w:ascii="Times New Roman" w:hAnsi="Times New Roman" w:cs="Times New Roman"/>
          <w:sz w:val="24"/>
          <w:szCs w:val="24"/>
        </w:rPr>
        <w:t>both strong and weak versions of this approach</w:t>
      </w:r>
      <w:r w:rsidR="007460D4" w:rsidRPr="007F22C3">
        <w:rPr>
          <w:rFonts w:ascii="Times New Roman" w:hAnsi="Times New Roman" w:cs="Times New Roman"/>
          <w:sz w:val="24"/>
          <w:szCs w:val="24"/>
        </w:rPr>
        <w:t>. The weak version</w:t>
      </w:r>
      <w:r w:rsidR="000B4A64" w:rsidRPr="007F22C3">
        <w:rPr>
          <w:rFonts w:ascii="Times New Roman" w:hAnsi="Times New Roman" w:cs="Times New Roman"/>
          <w:sz w:val="24"/>
          <w:szCs w:val="24"/>
        </w:rPr>
        <w:t xml:space="preserve"> is </w:t>
      </w:r>
      <w:r w:rsidR="00E23B95" w:rsidRPr="007F22C3">
        <w:rPr>
          <w:rFonts w:ascii="Times New Roman" w:hAnsi="Times New Roman" w:cs="Times New Roman"/>
          <w:sz w:val="24"/>
          <w:szCs w:val="24"/>
        </w:rPr>
        <w:t>conveyed generally in the assertion that good ethics</w:t>
      </w:r>
      <w:r w:rsidR="00EE53E3" w:rsidRPr="007F22C3">
        <w:rPr>
          <w:rFonts w:ascii="Times New Roman" w:hAnsi="Times New Roman" w:cs="Times New Roman"/>
          <w:sz w:val="24"/>
          <w:szCs w:val="24"/>
        </w:rPr>
        <w:t xml:space="preserve"> yields good results, which indicates that moral practices</w:t>
      </w:r>
      <w:r w:rsidR="002605FE" w:rsidRPr="007F22C3">
        <w:rPr>
          <w:rFonts w:ascii="Times New Roman" w:hAnsi="Times New Roman" w:cs="Times New Roman"/>
          <w:sz w:val="24"/>
          <w:szCs w:val="24"/>
        </w:rPr>
        <w:t xml:space="preserve"> of businesses and CSR approaches are beneficial</w:t>
      </w:r>
      <w:r w:rsidR="00625E9B" w:rsidRPr="007F22C3">
        <w:rPr>
          <w:rFonts w:ascii="Times New Roman" w:hAnsi="Times New Roman" w:cs="Times New Roman"/>
          <w:sz w:val="24"/>
          <w:szCs w:val="24"/>
        </w:rPr>
        <w:t xml:space="preserve">. For example, making safe products are more profitable as it lowers the liability </w:t>
      </w:r>
      <w:r w:rsidR="00B630EB" w:rsidRPr="007F22C3">
        <w:rPr>
          <w:rFonts w:ascii="Times New Roman" w:hAnsi="Times New Roman" w:cs="Times New Roman"/>
          <w:sz w:val="24"/>
          <w:szCs w:val="24"/>
        </w:rPr>
        <w:t xml:space="preserve">lawsuits of the product. Likewise, it might be in the best financial </w:t>
      </w:r>
      <w:r w:rsidR="00C66E01" w:rsidRPr="007F22C3">
        <w:rPr>
          <w:rFonts w:ascii="Times New Roman" w:hAnsi="Times New Roman" w:cs="Times New Roman"/>
          <w:sz w:val="24"/>
          <w:szCs w:val="24"/>
        </w:rPr>
        <w:t xml:space="preserve">business interest to respect employees’ privacy, as it improves the employee’s </w:t>
      </w:r>
      <w:r w:rsidR="0028619A" w:rsidRPr="007F22C3">
        <w:rPr>
          <w:rFonts w:ascii="Times New Roman" w:hAnsi="Times New Roman" w:cs="Times New Roman"/>
          <w:sz w:val="24"/>
          <w:szCs w:val="24"/>
        </w:rPr>
        <w:t>morale; thereby, improves the effic</w:t>
      </w:r>
      <w:r w:rsidR="006826F6" w:rsidRPr="007F22C3">
        <w:rPr>
          <w:rFonts w:ascii="Times New Roman" w:hAnsi="Times New Roman" w:cs="Times New Roman"/>
          <w:sz w:val="24"/>
          <w:szCs w:val="24"/>
        </w:rPr>
        <w:t>ie</w:t>
      </w:r>
      <w:r w:rsidR="0028619A" w:rsidRPr="007F22C3">
        <w:rPr>
          <w:rFonts w:ascii="Times New Roman" w:hAnsi="Times New Roman" w:cs="Times New Roman"/>
          <w:sz w:val="24"/>
          <w:szCs w:val="24"/>
        </w:rPr>
        <w:t>ncy of work</w:t>
      </w:r>
      <w:r w:rsidR="006826F6" w:rsidRPr="007F22C3">
        <w:rPr>
          <w:rFonts w:ascii="Times New Roman" w:hAnsi="Times New Roman" w:cs="Times New Roman"/>
          <w:sz w:val="24"/>
          <w:szCs w:val="24"/>
        </w:rPr>
        <w:t xml:space="preserve">. </w:t>
      </w:r>
      <w:sdt>
        <w:sdtPr>
          <w:rPr>
            <w:rFonts w:ascii="Times New Roman" w:hAnsi="Times New Roman" w:cs="Times New Roman"/>
            <w:sz w:val="24"/>
            <w:szCs w:val="24"/>
          </w:rPr>
          <w:id w:val="-1347326156"/>
          <w:citation/>
        </w:sdtPr>
        <w:sdtContent>
          <w:r w:rsidR="004E129B" w:rsidRPr="007F22C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E7B2F" w:rsidRPr="007F22C3">
            <w:rPr>
              <w:rFonts w:ascii="Times New Roman" w:hAnsi="Times New Roman" w:cs="Times New Roman"/>
              <w:sz w:val="24"/>
              <w:szCs w:val="24"/>
            </w:rPr>
            <w:instrText xml:space="preserve">CITATION Har04 \l 2057 </w:instrText>
          </w:r>
          <w:r w:rsidR="004E129B" w:rsidRPr="007F22C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8E7B2F" w:rsidRPr="007F22C3">
            <w:rPr>
              <w:rFonts w:ascii="Times New Roman" w:hAnsi="Times New Roman" w:cs="Times New Roman"/>
              <w:noProof/>
              <w:sz w:val="24"/>
              <w:szCs w:val="24"/>
            </w:rPr>
            <w:t>(Hartley, 2004)</w:t>
          </w:r>
          <w:r w:rsidR="004E129B" w:rsidRPr="007F22C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DF6B1B" w:rsidRPr="007F22C3">
        <w:rPr>
          <w:rFonts w:ascii="Times New Roman" w:hAnsi="Times New Roman" w:cs="Times New Roman"/>
          <w:sz w:val="24"/>
          <w:szCs w:val="24"/>
        </w:rPr>
        <w:t>, after illustrating twenty case studies</w:t>
      </w:r>
      <w:r w:rsidR="00AD7BE0" w:rsidRPr="007F22C3">
        <w:rPr>
          <w:rFonts w:ascii="Times New Roman" w:hAnsi="Times New Roman" w:cs="Times New Roman"/>
          <w:sz w:val="24"/>
          <w:szCs w:val="24"/>
        </w:rPr>
        <w:t xml:space="preserve">, asserts that long-term businesses interests are realised by seeking and developing trusted public relations. </w:t>
      </w:r>
    </w:p>
    <w:p w14:paraId="46C7DC3C" w14:textId="62280C25" w:rsidR="00D47D92" w:rsidRPr="007F22C3" w:rsidRDefault="00D47D92">
      <w:pPr>
        <w:rPr>
          <w:rFonts w:ascii="Times New Roman" w:hAnsi="Times New Roman" w:cs="Times New Roman"/>
          <w:sz w:val="24"/>
          <w:szCs w:val="24"/>
        </w:rPr>
      </w:pPr>
      <w:r w:rsidRPr="007F22C3">
        <w:rPr>
          <w:rFonts w:ascii="Times New Roman" w:hAnsi="Times New Roman" w:cs="Times New Roman"/>
          <w:sz w:val="24"/>
          <w:szCs w:val="24"/>
        </w:rPr>
        <w:t xml:space="preserve">However, this weak version, </w:t>
      </w:r>
      <w:proofErr w:type="gramStart"/>
      <w:r w:rsidRPr="007F22C3">
        <w:rPr>
          <w:rFonts w:ascii="Times New Roman" w:hAnsi="Times New Roman" w:cs="Times New Roman"/>
          <w:sz w:val="24"/>
          <w:szCs w:val="24"/>
        </w:rPr>
        <w:t>in light of</w:t>
      </w:r>
      <w:proofErr w:type="gramEnd"/>
      <w:r w:rsidRPr="007F22C3">
        <w:rPr>
          <w:rFonts w:ascii="Times New Roman" w:hAnsi="Times New Roman" w:cs="Times New Roman"/>
          <w:sz w:val="24"/>
          <w:szCs w:val="24"/>
        </w:rPr>
        <w:t xml:space="preserve"> utilita</w:t>
      </w:r>
      <w:r w:rsidR="003832D2" w:rsidRPr="007F22C3">
        <w:rPr>
          <w:rFonts w:ascii="Times New Roman" w:hAnsi="Times New Roman" w:cs="Times New Roman"/>
          <w:sz w:val="24"/>
          <w:szCs w:val="24"/>
        </w:rPr>
        <w:t xml:space="preserve">rian theory, has issues. First, most </w:t>
      </w:r>
      <w:r w:rsidR="00C04B46" w:rsidRPr="007F22C3">
        <w:rPr>
          <w:rFonts w:ascii="Times New Roman" w:hAnsi="Times New Roman" w:cs="Times New Roman"/>
          <w:sz w:val="24"/>
          <w:szCs w:val="24"/>
        </w:rPr>
        <w:t>moral,</w:t>
      </w:r>
      <w:r w:rsidR="003832D2" w:rsidRPr="007F22C3">
        <w:rPr>
          <w:rFonts w:ascii="Times New Roman" w:hAnsi="Times New Roman" w:cs="Times New Roman"/>
          <w:sz w:val="24"/>
          <w:szCs w:val="24"/>
        </w:rPr>
        <w:t xml:space="preserve"> and ethical business practices </w:t>
      </w:r>
      <w:r w:rsidR="00C04B46" w:rsidRPr="007F22C3">
        <w:rPr>
          <w:rFonts w:ascii="Times New Roman" w:hAnsi="Times New Roman" w:cs="Times New Roman"/>
          <w:sz w:val="24"/>
          <w:szCs w:val="24"/>
        </w:rPr>
        <w:t>will</w:t>
      </w:r>
      <w:r w:rsidR="00096A52" w:rsidRPr="007F22C3">
        <w:rPr>
          <w:rFonts w:ascii="Times New Roman" w:hAnsi="Times New Roman" w:cs="Times New Roman"/>
          <w:sz w:val="24"/>
          <w:szCs w:val="24"/>
        </w:rPr>
        <w:t xml:space="preserve"> yield economic benefits only in the long run. This offers little</w:t>
      </w:r>
      <w:r w:rsidR="00AC4EE1" w:rsidRPr="007F22C3">
        <w:rPr>
          <w:rFonts w:ascii="Times New Roman" w:hAnsi="Times New Roman" w:cs="Times New Roman"/>
          <w:sz w:val="24"/>
          <w:szCs w:val="24"/>
        </w:rPr>
        <w:t xml:space="preserve"> incentives for organisations, which are designed in the hope to achieve short-term benefits. Since more businesses compete</w:t>
      </w:r>
      <w:r w:rsidR="00FF7109" w:rsidRPr="007F22C3">
        <w:rPr>
          <w:rFonts w:ascii="Times New Roman" w:hAnsi="Times New Roman" w:cs="Times New Roman"/>
          <w:sz w:val="24"/>
          <w:szCs w:val="24"/>
        </w:rPr>
        <w:t xml:space="preserve"> for similar markets, short-time profits will likely dictate the compan</w:t>
      </w:r>
      <w:r w:rsidR="002A1083" w:rsidRPr="007F22C3">
        <w:rPr>
          <w:rFonts w:ascii="Times New Roman" w:hAnsi="Times New Roman" w:cs="Times New Roman"/>
          <w:sz w:val="24"/>
          <w:szCs w:val="24"/>
        </w:rPr>
        <w:t>y’s decisions regarding survival and CSR practices</w:t>
      </w:r>
      <w:r w:rsidR="00992AFF" w:rsidRPr="007F22C3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974290728"/>
          <w:citation/>
        </w:sdtPr>
        <w:sdtContent>
          <w:r w:rsidR="00992AFF" w:rsidRPr="007F22C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992AFF" w:rsidRPr="007F22C3">
            <w:rPr>
              <w:rFonts w:ascii="Times New Roman" w:hAnsi="Times New Roman" w:cs="Times New Roman"/>
              <w:sz w:val="24"/>
              <w:szCs w:val="24"/>
            </w:rPr>
            <w:instrText xml:space="preserve"> CITATION Whi01 \l 2057 </w:instrText>
          </w:r>
          <w:r w:rsidR="00992AFF" w:rsidRPr="007F22C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992AFF" w:rsidRPr="007F22C3">
            <w:rPr>
              <w:rFonts w:ascii="Times New Roman" w:hAnsi="Times New Roman" w:cs="Times New Roman"/>
              <w:noProof/>
              <w:sz w:val="24"/>
              <w:szCs w:val="24"/>
            </w:rPr>
            <w:t>(Whitehead &amp; Price, 2001)</w:t>
          </w:r>
          <w:r w:rsidR="00992AFF" w:rsidRPr="007F22C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92AFF" w:rsidRPr="007F22C3">
        <w:rPr>
          <w:rFonts w:ascii="Times New Roman" w:hAnsi="Times New Roman" w:cs="Times New Roman"/>
          <w:sz w:val="24"/>
          <w:szCs w:val="24"/>
        </w:rPr>
        <w:t>. Secondly, in the end</w:t>
      </w:r>
      <w:r w:rsidR="009A65B1" w:rsidRPr="007F22C3">
        <w:rPr>
          <w:rFonts w:ascii="Times New Roman" w:hAnsi="Times New Roman" w:cs="Times New Roman"/>
          <w:sz w:val="24"/>
          <w:szCs w:val="24"/>
        </w:rPr>
        <w:t>, some moral practices of busine</w:t>
      </w:r>
      <w:r w:rsidR="00FA67E0" w:rsidRPr="007F22C3">
        <w:rPr>
          <w:rFonts w:ascii="Times New Roman" w:hAnsi="Times New Roman" w:cs="Times New Roman"/>
          <w:sz w:val="24"/>
          <w:szCs w:val="24"/>
        </w:rPr>
        <w:t xml:space="preserve">ss might not be economically viable. For example, retaining older </w:t>
      </w:r>
      <w:r w:rsidR="00C00FA9" w:rsidRPr="007F22C3">
        <w:rPr>
          <w:rFonts w:ascii="Times New Roman" w:hAnsi="Times New Roman" w:cs="Times New Roman"/>
          <w:sz w:val="24"/>
          <w:szCs w:val="24"/>
        </w:rPr>
        <w:t>workers might not make sense</w:t>
      </w:r>
      <w:r w:rsidR="00882E89" w:rsidRPr="007F22C3">
        <w:rPr>
          <w:rFonts w:ascii="Times New Roman" w:hAnsi="Times New Roman" w:cs="Times New Roman"/>
          <w:sz w:val="24"/>
          <w:szCs w:val="24"/>
        </w:rPr>
        <w:t xml:space="preserve"> as replacing them with more efficient and younger employees can </w:t>
      </w:r>
      <w:r w:rsidR="00111E5B" w:rsidRPr="007F22C3">
        <w:rPr>
          <w:rFonts w:ascii="Times New Roman" w:hAnsi="Times New Roman" w:cs="Times New Roman"/>
          <w:sz w:val="24"/>
          <w:szCs w:val="24"/>
        </w:rPr>
        <w:t>increase organisational performance, which will ultimately influence</w:t>
      </w:r>
      <w:r w:rsidR="00D30323" w:rsidRPr="007F22C3">
        <w:rPr>
          <w:rFonts w:ascii="Times New Roman" w:hAnsi="Times New Roman" w:cs="Times New Roman"/>
          <w:sz w:val="24"/>
          <w:szCs w:val="24"/>
        </w:rPr>
        <w:t xml:space="preserve"> CSR decisions. Hence, any overlap, which exists between profit and morality, is incident</w:t>
      </w:r>
      <w:r w:rsidR="004F2530" w:rsidRPr="007F22C3">
        <w:rPr>
          <w:rFonts w:ascii="Times New Roman" w:hAnsi="Times New Roman" w:cs="Times New Roman"/>
          <w:sz w:val="24"/>
          <w:szCs w:val="24"/>
        </w:rPr>
        <w:t xml:space="preserve">al and limited. </w:t>
      </w:r>
    </w:p>
    <w:p w14:paraId="3566C2DB" w14:textId="2D7DC4FE" w:rsidR="004F2530" w:rsidRDefault="004F2530">
      <w:pPr>
        <w:rPr>
          <w:rFonts w:ascii="Times New Roman" w:hAnsi="Times New Roman" w:cs="Times New Roman"/>
          <w:sz w:val="24"/>
          <w:szCs w:val="24"/>
        </w:rPr>
      </w:pPr>
      <w:r w:rsidRPr="007F22C3">
        <w:rPr>
          <w:rFonts w:ascii="Times New Roman" w:hAnsi="Times New Roman" w:cs="Times New Roman"/>
          <w:sz w:val="24"/>
          <w:szCs w:val="24"/>
        </w:rPr>
        <w:t>This profit’s approach strong version adopts a reverse approach and maintains that the profit</w:t>
      </w:r>
      <w:r w:rsidR="00073D76" w:rsidRPr="007F22C3">
        <w:rPr>
          <w:rFonts w:ascii="Times New Roman" w:hAnsi="Times New Roman" w:cs="Times New Roman"/>
          <w:sz w:val="24"/>
          <w:szCs w:val="24"/>
        </w:rPr>
        <w:t xml:space="preserve"> motive will encourage a morally appropriate </w:t>
      </w:r>
      <w:r w:rsidR="00723E07" w:rsidRPr="007F22C3">
        <w:rPr>
          <w:rFonts w:ascii="Times New Roman" w:hAnsi="Times New Roman" w:cs="Times New Roman"/>
          <w:sz w:val="24"/>
          <w:szCs w:val="24"/>
        </w:rPr>
        <w:t xml:space="preserve">atmosphere. If employees demand privacy, or consumers demand safe products, they will work or purchase from only those businesses, which </w:t>
      </w:r>
      <w:r w:rsidR="00BE1F78" w:rsidRPr="007F22C3">
        <w:rPr>
          <w:rFonts w:ascii="Times New Roman" w:hAnsi="Times New Roman" w:cs="Times New Roman"/>
          <w:sz w:val="24"/>
          <w:szCs w:val="24"/>
        </w:rPr>
        <w:t xml:space="preserve">meet their requirements. Since this idea </w:t>
      </w:r>
      <w:r w:rsidR="00393A89" w:rsidRPr="007F22C3">
        <w:rPr>
          <w:rFonts w:ascii="Times New Roman" w:hAnsi="Times New Roman" w:cs="Times New Roman"/>
          <w:sz w:val="24"/>
          <w:szCs w:val="24"/>
        </w:rPr>
        <w:t xml:space="preserve">argues that </w:t>
      </w:r>
      <w:r w:rsidR="0050359E" w:rsidRPr="007F22C3">
        <w:rPr>
          <w:rFonts w:ascii="Times New Roman" w:hAnsi="Times New Roman" w:cs="Times New Roman"/>
          <w:sz w:val="24"/>
          <w:szCs w:val="24"/>
        </w:rPr>
        <w:t xml:space="preserve">the </w:t>
      </w:r>
      <w:r w:rsidR="00393A89" w:rsidRPr="007F22C3">
        <w:rPr>
          <w:rFonts w:ascii="Times New Roman" w:hAnsi="Times New Roman" w:cs="Times New Roman"/>
          <w:sz w:val="24"/>
          <w:szCs w:val="24"/>
        </w:rPr>
        <w:t>motivation for profit will encourage</w:t>
      </w:r>
      <w:r w:rsidR="0050359E" w:rsidRPr="007F22C3">
        <w:rPr>
          <w:rFonts w:ascii="Times New Roman" w:hAnsi="Times New Roman" w:cs="Times New Roman"/>
          <w:sz w:val="24"/>
          <w:szCs w:val="24"/>
        </w:rPr>
        <w:t xml:space="preserve"> morality, this strong version to profit</w:t>
      </w:r>
      <w:r w:rsidR="005F585B" w:rsidRPr="007F22C3">
        <w:rPr>
          <w:rFonts w:ascii="Times New Roman" w:hAnsi="Times New Roman" w:cs="Times New Roman"/>
          <w:sz w:val="24"/>
          <w:szCs w:val="24"/>
        </w:rPr>
        <w:t xml:space="preserve"> can be illustrated in the assertion that good business yields good ethic that is stark compared to the above assertion</w:t>
      </w:r>
      <w:r w:rsidR="00EC7467" w:rsidRPr="007F22C3">
        <w:rPr>
          <w:rFonts w:ascii="Times New Roman" w:hAnsi="Times New Roman" w:cs="Times New Roman"/>
          <w:sz w:val="24"/>
          <w:szCs w:val="24"/>
        </w:rPr>
        <w:t>. Supporters of this perception, including Milton Friedman, asserts that this wou</w:t>
      </w:r>
      <w:r w:rsidR="00BF789C" w:rsidRPr="007F22C3">
        <w:rPr>
          <w:rFonts w:ascii="Times New Roman" w:hAnsi="Times New Roman" w:cs="Times New Roman"/>
          <w:sz w:val="24"/>
          <w:szCs w:val="24"/>
        </w:rPr>
        <w:t xml:space="preserve">ld happen if the governments </w:t>
      </w:r>
      <w:r w:rsidR="00A741A6" w:rsidRPr="007F22C3">
        <w:rPr>
          <w:rFonts w:ascii="Times New Roman" w:hAnsi="Times New Roman" w:cs="Times New Roman"/>
          <w:sz w:val="24"/>
          <w:szCs w:val="24"/>
        </w:rPr>
        <w:lastRenderedPageBreak/>
        <w:t>enabled</w:t>
      </w:r>
      <w:r w:rsidR="00BF789C" w:rsidRPr="007F22C3">
        <w:rPr>
          <w:rFonts w:ascii="Times New Roman" w:hAnsi="Times New Roman" w:cs="Times New Roman"/>
          <w:sz w:val="24"/>
          <w:szCs w:val="24"/>
        </w:rPr>
        <w:t xml:space="preserve"> a free and competitive</w:t>
      </w:r>
      <w:r w:rsidR="00A741A6" w:rsidRPr="007F22C3">
        <w:rPr>
          <w:rFonts w:ascii="Times New Roman" w:hAnsi="Times New Roman" w:cs="Times New Roman"/>
          <w:sz w:val="24"/>
          <w:szCs w:val="24"/>
        </w:rPr>
        <w:t xml:space="preserve"> market. However, similar to the </w:t>
      </w:r>
      <w:proofErr w:type="gramStart"/>
      <w:r w:rsidR="00A741A6" w:rsidRPr="007F22C3">
        <w:rPr>
          <w:rFonts w:ascii="Times New Roman" w:hAnsi="Times New Roman" w:cs="Times New Roman"/>
          <w:sz w:val="24"/>
          <w:szCs w:val="24"/>
        </w:rPr>
        <w:t>weak</w:t>
      </w:r>
      <w:proofErr w:type="gramEnd"/>
      <w:r w:rsidR="005E369B" w:rsidRPr="007F22C3">
        <w:rPr>
          <w:rFonts w:ascii="Times New Roman" w:hAnsi="Times New Roman" w:cs="Times New Roman"/>
          <w:sz w:val="24"/>
          <w:szCs w:val="24"/>
        </w:rPr>
        <w:t>, the strong view has issues as it presumes that workers and consumers will stipulate</w:t>
      </w:r>
      <w:r w:rsidR="009B2989" w:rsidRPr="007F22C3">
        <w:rPr>
          <w:rFonts w:ascii="Times New Roman" w:hAnsi="Times New Roman" w:cs="Times New Roman"/>
          <w:sz w:val="24"/>
          <w:szCs w:val="24"/>
        </w:rPr>
        <w:t xml:space="preserve"> the morally right thing. Customers</w:t>
      </w:r>
      <w:r w:rsidR="00681E9A" w:rsidRPr="007F22C3">
        <w:rPr>
          <w:rFonts w:ascii="Times New Roman" w:hAnsi="Times New Roman" w:cs="Times New Roman"/>
          <w:sz w:val="24"/>
          <w:szCs w:val="24"/>
        </w:rPr>
        <w:t xml:space="preserve"> may prefer</w:t>
      </w:r>
      <w:r w:rsidR="00D559D0" w:rsidRPr="007F22C3">
        <w:rPr>
          <w:rFonts w:ascii="Times New Roman" w:hAnsi="Times New Roman" w:cs="Times New Roman"/>
          <w:sz w:val="24"/>
          <w:szCs w:val="24"/>
        </w:rPr>
        <w:t xml:space="preserve"> fewer safe products</w:t>
      </w:r>
      <w:r w:rsidR="009404B6" w:rsidRPr="007F22C3">
        <w:rPr>
          <w:rFonts w:ascii="Times New Roman" w:hAnsi="Times New Roman" w:cs="Times New Roman"/>
          <w:sz w:val="24"/>
          <w:szCs w:val="24"/>
        </w:rPr>
        <w:t xml:space="preserve"> if they are cheaper; thereby, negatively influencing the motivation to make decisions related to </w:t>
      </w:r>
      <w:r w:rsidR="00DF5C71" w:rsidRPr="007F22C3">
        <w:rPr>
          <w:rFonts w:ascii="Times New Roman" w:hAnsi="Times New Roman" w:cs="Times New Roman"/>
          <w:sz w:val="24"/>
          <w:szCs w:val="24"/>
        </w:rPr>
        <w:t xml:space="preserve">social responsibility practices. </w:t>
      </w:r>
    </w:p>
    <w:p w14:paraId="4CFAFE91" w14:textId="77777777" w:rsidR="0027183A" w:rsidRPr="007F22C3" w:rsidRDefault="0027183A">
      <w:pPr>
        <w:rPr>
          <w:rFonts w:ascii="Times New Roman" w:hAnsi="Times New Roman" w:cs="Times New Roman"/>
          <w:sz w:val="24"/>
          <w:szCs w:val="24"/>
        </w:rPr>
      </w:pPr>
    </w:p>
    <w:p w14:paraId="1AEA53BF" w14:textId="480294CD" w:rsidR="00992E0D" w:rsidRPr="007F22C3" w:rsidRDefault="00992E0D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7F22C3">
        <w:rPr>
          <w:rFonts w:ascii="Times New Roman" w:hAnsi="Times New Roman" w:cs="Times New Roman"/>
          <w:b/>
          <w:bCs/>
          <w:sz w:val="24"/>
          <w:szCs w:val="24"/>
        </w:rPr>
        <w:t xml:space="preserve">CSR Approach Should be </w:t>
      </w:r>
      <w:r w:rsidR="0027183A" w:rsidRPr="007F22C3">
        <w:rPr>
          <w:rFonts w:ascii="Times New Roman" w:hAnsi="Times New Roman" w:cs="Times New Roman"/>
          <w:b/>
          <w:bCs/>
          <w:sz w:val="24"/>
          <w:szCs w:val="24"/>
        </w:rPr>
        <w:t>Voluntary.</w:t>
      </w:r>
    </w:p>
    <w:p w14:paraId="27B3CB5E" w14:textId="550209D9" w:rsidR="00331242" w:rsidRPr="007F22C3" w:rsidRDefault="00331242">
      <w:pPr>
        <w:rPr>
          <w:rFonts w:ascii="Times New Roman" w:hAnsi="Times New Roman" w:cs="Times New Roman"/>
          <w:sz w:val="24"/>
          <w:szCs w:val="24"/>
        </w:rPr>
      </w:pPr>
      <w:r w:rsidRPr="007F22C3">
        <w:rPr>
          <w:rFonts w:ascii="Times New Roman" w:hAnsi="Times New Roman" w:cs="Times New Roman"/>
          <w:sz w:val="24"/>
          <w:szCs w:val="24"/>
        </w:rPr>
        <w:t xml:space="preserve">It is worth mentioning that corporations are social agents that belong to a universal business setting where their activities </w:t>
      </w:r>
      <w:r w:rsidR="00E609E3" w:rsidRPr="007F22C3">
        <w:rPr>
          <w:rFonts w:ascii="Times New Roman" w:hAnsi="Times New Roman" w:cs="Times New Roman"/>
          <w:sz w:val="24"/>
          <w:szCs w:val="24"/>
        </w:rPr>
        <w:t>have environmental, social, and economic effects. Corporate activities and globalisation</w:t>
      </w:r>
      <w:r w:rsidR="000D2982" w:rsidRPr="007F22C3">
        <w:rPr>
          <w:rFonts w:ascii="Times New Roman" w:hAnsi="Times New Roman" w:cs="Times New Roman"/>
          <w:sz w:val="24"/>
          <w:szCs w:val="24"/>
        </w:rPr>
        <w:t xml:space="preserve"> have crossed domestic state regulation bonds and substantially </w:t>
      </w:r>
      <w:r w:rsidR="008D5F35" w:rsidRPr="007F22C3">
        <w:rPr>
          <w:rFonts w:ascii="Times New Roman" w:hAnsi="Times New Roman" w:cs="Times New Roman"/>
          <w:sz w:val="24"/>
          <w:szCs w:val="24"/>
        </w:rPr>
        <w:t>increase the challenges that governments must address regarding the local</w:t>
      </w:r>
      <w:r w:rsidR="00CD4FE2" w:rsidRPr="007F22C3">
        <w:rPr>
          <w:rFonts w:ascii="Times New Roman" w:hAnsi="Times New Roman" w:cs="Times New Roman"/>
          <w:sz w:val="24"/>
          <w:szCs w:val="24"/>
        </w:rPr>
        <w:t xml:space="preserve"> development, quality of life, and citizens’ needs </w:t>
      </w:r>
      <w:sdt>
        <w:sdtPr>
          <w:rPr>
            <w:rFonts w:ascii="Times New Roman" w:hAnsi="Times New Roman" w:cs="Times New Roman"/>
            <w:sz w:val="24"/>
            <w:szCs w:val="24"/>
          </w:rPr>
          <w:id w:val="-1439287147"/>
          <w:citation/>
        </w:sdtPr>
        <w:sdtContent>
          <w:r w:rsidR="00C35E95" w:rsidRPr="007F22C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C35E95" w:rsidRPr="007F22C3">
            <w:rPr>
              <w:rFonts w:ascii="Times New Roman" w:hAnsi="Times New Roman" w:cs="Times New Roman"/>
              <w:sz w:val="24"/>
              <w:szCs w:val="24"/>
            </w:rPr>
            <w:instrText xml:space="preserve"> CITATION Jam19 \l 2057 </w:instrText>
          </w:r>
          <w:r w:rsidR="00C35E95" w:rsidRPr="007F22C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C35E95" w:rsidRPr="007F22C3">
            <w:rPr>
              <w:rFonts w:ascii="Times New Roman" w:hAnsi="Times New Roman" w:cs="Times New Roman"/>
              <w:noProof/>
              <w:sz w:val="24"/>
              <w:szCs w:val="24"/>
            </w:rPr>
            <w:t>(Jamali &amp; El Safadi, 2019)</w:t>
          </w:r>
          <w:r w:rsidR="00C35E95" w:rsidRPr="007F22C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316CC" w:rsidRPr="007F22C3">
        <w:rPr>
          <w:rFonts w:ascii="Times New Roman" w:hAnsi="Times New Roman" w:cs="Times New Roman"/>
          <w:sz w:val="24"/>
          <w:szCs w:val="24"/>
        </w:rPr>
        <w:t>.</w:t>
      </w:r>
      <w:r w:rsidR="002D6D3E" w:rsidRPr="007F22C3">
        <w:rPr>
          <w:rFonts w:ascii="Times New Roman" w:hAnsi="Times New Roman" w:cs="Times New Roman"/>
          <w:sz w:val="24"/>
          <w:szCs w:val="24"/>
        </w:rPr>
        <w:t xml:space="preserve"> </w:t>
      </w:r>
      <w:r w:rsidR="00CC2757" w:rsidRPr="007F22C3">
        <w:rPr>
          <w:rFonts w:ascii="Times New Roman" w:hAnsi="Times New Roman" w:cs="Times New Roman"/>
          <w:sz w:val="24"/>
          <w:szCs w:val="24"/>
        </w:rPr>
        <w:t xml:space="preserve">The demand for organisations to become accountable for their conduct has been </w:t>
      </w:r>
      <w:r w:rsidR="00CC54BF" w:rsidRPr="007F22C3">
        <w:rPr>
          <w:rFonts w:ascii="Times New Roman" w:hAnsi="Times New Roman" w:cs="Times New Roman"/>
          <w:sz w:val="24"/>
          <w:szCs w:val="24"/>
        </w:rPr>
        <w:t>illustrated in the increasing number of reports concerning voluntary</w:t>
      </w:r>
      <w:r w:rsidR="003438E7" w:rsidRPr="007F22C3">
        <w:rPr>
          <w:rFonts w:ascii="Times New Roman" w:hAnsi="Times New Roman" w:cs="Times New Roman"/>
          <w:sz w:val="24"/>
          <w:szCs w:val="24"/>
        </w:rPr>
        <w:t xml:space="preserve"> CSR</w:t>
      </w:r>
      <w:r w:rsidR="00B17A40" w:rsidRPr="007F22C3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448669666"/>
          <w:citation/>
        </w:sdtPr>
        <w:sdtContent>
          <w:r w:rsidR="00B17A40" w:rsidRPr="007F22C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B17A40" w:rsidRPr="007F22C3">
            <w:rPr>
              <w:rFonts w:ascii="Times New Roman" w:hAnsi="Times New Roman" w:cs="Times New Roman"/>
              <w:sz w:val="24"/>
              <w:szCs w:val="24"/>
            </w:rPr>
            <w:instrText xml:space="preserve"> CITATION Jai15 \l 2057 </w:instrText>
          </w:r>
          <w:r w:rsidR="00B17A40" w:rsidRPr="007F22C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B17A40" w:rsidRPr="007F22C3">
            <w:rPr>
              <w:rFonts w:ascii="Times New Roman" w:hAnsi="Times New Roman" w:cs="Times New Roman"/>
              <w:noProof/>
              <w:sz w:val="24"/>
              <w:szCs w:val="24"/>
            </w:rPr>
            <w:t>(Jain, Keneley, &amp; Thomson, 2015)</w:t>
          </w:r>
          <w:r w:rsidR="00B17A40" w:rsidRPr="007F22C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756AB" w:rsidRPr="007F22C3">
        <w:rPr>
          <w:rFonts w:ascii="Times New Roman" w:hAnsi="Times New Roman" w:cs="Times New Roman"/>
          <w:sz w:val="24"/>
          <w:szCs w:val="24"/>
        </w:rPr>
        <w:t xml:space="preserve">. However, </w:t>
      </w:r>
      <w:r w:rsidR="008233DD" w:rsidRPr="007F22C3">
        <w:rPr>
          <w:rFonts w:ascii="Times New Roman" w:hAnsi="Times New Roman" w:cs="Times New Roman"/>
          <w:sz w:val="24"/>
          <w:szCs w:val="24"/>
        </w:rPr>
        <w:t>concerns on credibility, quality</w:t>
      </w:r>
      <w:r w:rsidR="004F0D37" w:rsidRPr="007F22C3">
        <w:rPr>
          <w:rFonts w:ascii="Times New Roman" w:hAnsi="Times New Roman" w:cs="Times New Roman"/>
          <w:sz w:val="24"/>
          <w:szCs w:val="24"/>
        </w:rPr>
        <w:t xml:space="preserve">, and </w:t>
      </w:r>
      <w:r w:rsidR="00742BC2" w:rsidRPr="007F22C3">
        <w:rPr>
          <w:rFonts w:ascii="Times New Roman" w:hAnsi="Times New Roman" w:cs="Times New Roman"/>
          <w:sz w:val="24"/>
          <w:szCs w:val="24"/>
        </w:rPr>
        <w:t xml:space="preserve">extent of voluntary CSR have made itself prominent. The voluntary CSR, in short implies that CSR practice is a </w:t>
      </w:r>
      <w:r w:rsidR="00D40902" w:rsidRPr="007F22C3">
        <w:rPr>
          <w:rFonts w:ascii="Times New Roman" w:hAnsi="Times New Roman" w:cs="Times New Roman"/>
          <w:sz w:val="24"/>
          <w:szCs w:val="24"/>
        </w:rPr>
        <w:t>non-compulsory act, which goes beyond the self</w:t>
      </w:r>
      <w:r w:rsidR="00885798" w:rsidRPr="007F22C3">
        <w:rPr>
          <w:rFonts w:ascii="Times New Roman" w:hAnsi="Times New Roman" w:cs="Times New Roman"/>
          <w:sz w:val="24"/>
          <w:szCs w:val="24"/>
        </w:rPr>
        <w:t>-interest of the company</w:t>
      </w:r>
      <w:r w:rsidR="00E62F90" w:rsidRPr="007F22C3">
        <w:rPr>
          <w:rFonts w:ascii="Times New Roman" w:hAnsi="Times New Roman" w:cs="Times New Roman"/>
          <w:sz w:val="24"/>
          <w:szCs w:val="24"/>
        </w:rPr>
        <w:t>, guided by ethical values, or prescribed by legislation</w:t>
      </w:r>
      <w:r w:rsidR="008201B2" w:rsidRPr="007F22C3">
        <w:rPr>
          <w:rFonts w:ascii="Times New Roman" w:hAnsi="Times New Roman" w:cs="Times New Roman"/>
          <w:sz w:val="24"/>
          <w:szCs w:val="24"/>
        </w:rPr>
        <w:t xml:space="preserve">, and in which the role of government is minimum </w:t>
      </w:r>
      <w:sdt>
        <w:sdtPr>
          <w:rPr>
            <w:rFonts w:ascii="Times New Roman" w:hAnsi="Times New Roman" w:cs="Times New Roman"/>
            <w:sz w:val="24"/>
            <w:szCs w:val="24"/>
          </w:rPr>
          <w:id w:val="1572625129"/>
          <w:citation/>
        </w:sdtPr>
        <w:sdtContent>
          <w:r w:rsidR="00F47367" w:rsidRPr="007F22C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F47367" w:rsidRPr="007F22C3">
            <w:rPr>
              <w:rFonts w:ascii="Times New Roman" w:hAnsi="Times New Roman" w:cs="Times New Roman"/>
              <w:sz w:val="24"/>
              <w:szCs w:val="24"/>
            </w:rPr>
            <w:instrText xml:space="preserve"> CITATION Den15 \l 2057 </w:instrText>
          </w:r>
          <w:r w:rsidR="00F47367" w:rsidRPr="007F22C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47367" w:rsidRPr="007F22C3">
            <w:rPr>
              <w:rFonts w:ascii="Times New Roman" w:hAnsi="Times New Roman" w:cs="Times New Roman"/>
              <w:noProof/>
              <w:sz w:val="24"/>
              <w:szCs w:val="24"/>
            </w:rPr>
            <w:t>(Dentchev, van Balen, &amp; Haezendonck, 2015)</w:t>
          </w:r>
          <w:r w:rsidR="00F47367" w:rsidRPr="007F22C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BC419B" w:rsidRPr="007F22C3">
        <w:rPr>
          <w:rFonts w:ascii="Times New Roman" w:hAnsi="Times New Roman" w:cs="Times New Roman"/>
          <w:sz w:val="24"/>
          <w:szCs w:val="24"/>
        </w:rPr>
        <w:t>. This means that corporations may not or may apply CSR</w:t>
      </w:r>
      <w:r w:rsidR="005124C2" w:rsidRPr="007F22C3">
        <w:rPr>
          <w:rFonts w:ascii="Times New Roman" w:hAnsi="Times New Roman" w:cs="Times New Roman"/>
          <w:sz w:val="24"/>
          <w:szCs w:val="24"/>
        </w:rPr>
        <w:t xml:space="preserve"> practices in their operations</w:t>
      </w:r>
      <w:r w:rsidR="00943107" w:rsidRPr="007F22C3">
        <w:rPr>
          <w:rFonts w:ascii="Times New Roman" w:hAnsi="Times New Roman" w:cs="Times New Roman"/>
          <w:sz w:val="24"/>
          <w:szCs w:val="24"/>
        </w:rPr>
        <w:t xml:space="preserve"> due to the absence of CSR standards enforceability, which in turn indicates that organisations have increased flex</w:t>
      </w:r>
      <w:r w:rsidR="009432A2" w:rsidRPr="007F22C3">
        <w:rPr>
          <w:rFonts w:ascii="Times New Roman" w:hAnsi="Times New Roman" w:cs="Times New Roman"/>
          <w:sz w:val="24"/>
          <w:szCs w:val="24"/>
        </w:rPr>
        <w:t xml:space="preserve">ibility in the way they wish to operate the business </w:t>
      </w:r>
      <w:sdt>
        <w:sdtPr>
          <w:rPr>
            <w:rFonts w:ascii="Times New Roman" w:hAnsi="Times New Roman" w:cs="Times New Roman"/>
            <w:sz w:val="24"/>
            <w:szCs w:val="24"/>
          </w:rPr>
          <w:id w:val="1742522765"/>
          <w:citation/>
        </w:sdtPr>
        <w:sdtContent>
          <w:r w:rsidR="009432A2" w:rsidRPr="007F22C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9432A2" w:rsidRPr="007F22C3">
            <w:rPr>
              <w:rFonts w:ascii="Times New Roman" w:hAnsi="Times New Roman" w:cs="Times New Roman"/>
              <w:sz w:val="24"/>
              <w:szCs w:val="24"/>
            </w:rPr>
            <w:instrText xml:space="preserve"> CITATION Com16 \l 2057 </w:instrText>
          </w:r>
          <w:r w:rsidR="009432A2" w:rsidRPr="007F22C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9432A2" w:rsidRPr="007F22C3">
            <w:rPr>
              <w:rFonts w:ascii="Times New Roman" w:hAnsi="Times New Roman" w:cs="Times New Roman"/>
              <w:noProof/>
              <w:sz w:val="24"/>
              <w:szCs w:val="24"/>
            </w:rPr>
            <w:t>(Cometti &amp; Seele, 2016)</w:t>
          </w:r>
          <w:r w:rsidR="009432A2" w:rsidRPr="007F22C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432A2" w:rsidRPr="007F22C3">
        <w:rPr>
          <w:rFonts w:ascii="Times New Roman" w:hAnsi="Times New Roman" w:cs="Times New Roman"/>
          <w:sz w:val="24"/>
          <w:szCs w:val="24"/>
        </w:rPr>
        <w:t xml:space="preserve">. </w:t>
      </w:r>
      <w:r w:rsidR="00E43761" w:rsidRPr="007F22C3">
        <w:rPr>
          <w:rFonts w:ascii="Times New Roman" w:hAnsi="Times New Roman" w:cs="Times New Roman"/>
          <w:sz w:val="24"/>
          <w:szCs w:val="24"/>
        </w:rPr>
        <w:t xml:space="preserve">While some believe </w:t>
      </w:r>
      <w:proofErr w:type="gramStart"/>
      <w:r w:rsidR="00E43761" w:rsidRPr="007F22C3">
        <w:rPr>
          <w:rFonts w:ascii="Times New Roman" w:hAnsi="Times New Roman" w:cs="Times New Roman"/>
          <w:sz w:val="24"/>
          <w:szCs w:val="24"/>
        </w:rPr>
        <w:t>that,</w:t>
      </w:r>
      <w:proofErr w:type="gramEnd"/>
      <w:r w:rsidR="00E43761" w:rsidRPr="007F22C3">
        <w:rPr>
          <w:rFonts w:ascii="Times New Roman" w:hAnsi="Times New Roman" w:cs="Times New Roman"/>
          <w:sz w:val="24"/>
          <w:szCs w:val="24"/>
        </w:rPr>
        <w:t xml:space="preserve"> this is the most efficient and practical approach</w:t>
      </w:r>
      <w:r w:rsidR="00A61703" w:rsidRPr="007F22C3">
        <w:rPr>
          <w:rFonts w:ascii="Times New Roman" w:hAnsi="Times New Roman" w:cs="Times New Roman"/>
          <w:sz w:val="24"/>
          <w:szCs w:val="24"/>
        </w:rPr>
        <w:t xml:space="preserve"> to CSR, such as John Mackey, others argue it to be useless. </w:t>
      </w:r>
    </w:p>
    <w:p w14:paraId="53BC31A6" w14:textId="24AB6598" w:rsidR="001E6E40" w:rsidRPr="007F22C3" w:rsidRDefault="00A61703">
      <w:pPr>
        <w:rPr>
          <w:rFonts w:ascii="Times New Roman" w:hAnsi="Times New Roman" w:cs="Times New Roman"/>
          <w:sz w:val="24"/>
          <w:szCs w:val="24"/>
        </w:rPr>
      </w:pPr>
      <w:r w:rsidRPr="007F22C3">
        <w:rPr>
          <w:rFonts w:ascii="Times New Roman" w:hAnsi="Times New Roman" w:cs="Times New Roman"/>
          <w:sz w:val="24"/>
          <w:szCs w:val="24"/>
        </w:rPr>
        <w:t xml:space="preserve">I believe that CSR should be </w:t>
      </w:r>
      <w:r w:rsidR="00677D9C" w:rsidRPr="007F22C3">
        <w:rPr>
          <w:rFonts w:ascii="Times New Roman" w:hAnsi="Times New Roman" w:cs="Times New Roman"/>
          <w:sz w:val="24"/>
          <w:szCs w:val="24"/>
        </w:rPr>
        <w:t xml:space="preserve">a </w:t>
      </w:r>
      <w:r w:rsidRPr="007F22C3">
        <w:rPr>
          <w:rFonts w:ascii="Times New Roman" w:hAnsi="Times New Roman" w:cs="Times New Roman"/>
          <w:sz w:val="24"/>
          <w:szCs w:val="24"/>
        </w:rPr>
        <w:t xml:space="preserve">voluntary </w:t>
      </w:r>
      <w:r w:rsidR="00677D9C" w:rsidRPr="007F22C3">
        <w:rPr>
          <w:rFonts w:ascii="Times New Roman" w:hAnsi="Times New Roman" w:cs="Times New Roman"/>
          <w:sz w:val="24"/>
          <w:szCs w:val="24"/>
        </w:rPr>
        <w:t xml:space="preserve">decision instead of mandatory. Drawing from the ethical theories in business, it is </w:t>
      </w:r>
      <w:r w:rsidR="00730CF4" w:rsidRPr="007F22C3">
        <w:rPr>
          <w:rFonts w:ascii="Times New Roman" w:hAnsi="Times New Roman" w:cs="Times New Roman"/>
          <w:sz w:val="24"/>
          <w:szCs w:val="24"/>
        </w:rPr>
        <w:t xml:space="preserve">evident in Altruism that doing the highest good for others results in increased </w:t>
      </w:r>
      <w:r w:rsidR="004064D1" w:rsidRPr="007F22C3">
        <w:rPr>
          <w:rFonts w:ascii="Times New Roman" w:hAnsi="Times New Roman" w:cs="Times New Roman"/>
          <w:sz w:val="24"/>
          <w:szCs w:val="24"/>
        </w:rPr>
        <w:t>benefits. When organisations effectively communicate their CSR contributions, they</w:t>
      </w:r>
      <w:r w:rsidR="005F224B" w:rsidRPr="007F22C3">
        <w:rPr>
          <w:rFonts w:ascii="Times New Roman" w:hAnsi="Times New Roman" w:cs="Times New Roman"/>
          <w:sz w:val="24"/>
          <w:szCs w:val="24"/>
        </w:rPr>
        <w:t xml:space="preserve"> enjoy the enhanced brand image, obtain increased financial performance, and gain legit</w:t>
      </w:r>
      <w:r w:rsidR="00F43B5E" w:rsidRPr="007F22C3">
        <w:rPr>
          <w:rFonts w:ascii="Times New Roman" w:hAnsi="Times New Roman" w:cs="Times New Roman"/>
          <w:sz w:val="24"/>
          <w:szCs w:val="24"/>
        </w:rPr>
        <w:t xml:space="preserve">imacy </w:t>
      </w:r>
      <w:sdt>
        <w:sdtPr>
          <w:rPr>
            <w:rFonts w:ascii="Times New Roman" w:hAnsi="Times New Roman" w:cs="Times New Roman"/>
            <w:sz w:val="24"/>
            <w:szCs w:val="24"/>
          </w:rPr>
          <w:id w:val="141174439"/>
          <w:citation/>
        </w:sdtPr>
        <w:sdtContent>
          <w:r w:rsidR="00F43B5E" w:rsidRPr="007F22C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B21AC6" w:rsidRPr="007F22C3">
            <w:rPr>
              <w:rFonts w:ascii="Times New Roman" w:hAnsi="Times New Roman" w:cs="Times New Roman"/>
              <w:sz w:val="24"/>
              <w:szCs w:val="24"/>
            </w:rPr>
            <w:instrText xml:space="preserve">CITATION Gat19 \l 2057 </w:instrText>
          </w:r>
          <w:r w:rsidR="00F43B5E" w:rsidRPr="007F22C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B21AC6" w:rsidRPr="007F22C3">
            <w:rPr>
              <w:rFonts w:ascii="Times New Roman" w:hAnsi="Times New Roman" w:cs="Times New Roman"/>
              <w:noProof/>
              <w:sz w:val="24"/>
              <w:szCs w:val="24"/>
            </w:rPr>
            <w:t>(Gatti, Vishwanath, Seele, &amp; Cottier, 2019)</w:t>
          </w:r>
          <w:r w:rsidR="00F43B5E" w:rsidRPr="007F22C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440962" w:rsidRPr="007F22C3">
        <w:rPr>
          <w:rFonts w:ascii="Times New Roman" w:hAnsi="Times New Roman" w:cs="Times New Roman"/>
          <w:sz w:val="24"/>
          <w:szCs w:val="24"/>
        </w:rPr>
        <w:t>.</w:t>
      </w:r>
      <w:r w:rsidR="001E6E40" w:rsidRPr="007F22C3">
        <w:rPr>
          <w:rFonts w:ascii="Times New Roman" w:hAnsi="Times New Roman" w:cs="Times New Roman"/>
          <w:sz w:val="24"/>
          <w:szCs w:val="24"/>
        </w:rPr>
        <w:t xml:space="preserve"> When organisations voluntarily </w:t>
      </w:r>
      <w:r w:rsidR="0056214F" w:rsidRPr="007F22C3">
        <w:rPr>
          <w:rFonts w:ascii="Times New Roman" w:hAnsi="Times New Roman" w:cs="Times New Roman"/>
          <w:sz w:val="24"/>
          <w:szCs w:val="24"/>
        </w:rPr>
        <w:t xml:space="preserve">integrate CSR initiatives, they can reduce compliance cost and can function more efficiently. </w:t>
      </w:r>
    </w:p>
    <w:p w14:paraId="5E654ED6" w14:textId="4FF2128E" w:rsidR="00930BD2" w:rsidRPr="007F22C3" w:rsidRDefault="00930BD2">
      <w:pPr>
        <w:rPr>
          <w:rFonts w:ascii="Times New Roman" w:hAnsi="Times New Roman" w:cs="Times New Roman"/>
          <w:sz w:val="24"/>
          <w:szCs w:val="24"/>
        </w:rPr>
      </w:pPr>
      <w:r w:rsidRPr="007F22C3">
        <w:rPr>
          <w:rFonts w:ascii="Times New Roman" w:hAnsi="Times New Roman" w:cs="Times New Roman"/>
          <w:sz w:val="24"/>
          <w:szCs w:val="24"/>
        </w:rPr>
        <w:t xml:space="preserve">Interestingly, banks have also accepted voluntary CSR as a potential </w:t>
      </w:r>
      <w:r w:rsidR="004860EE" w:rsidRPr="007F22C3">
        <w:rPr>
          <w:rFonts w:ascii="Times New Roman" w:hAnsi="Times New Roman" w:cs="Times New Roman"/>
          <w:sz w:val="24"/>
          <w:szCs w:val="24"/>
        </w:rPr>
        <w:t>marketing tactic that differentiates their services and product in addition to several advantages, including improved attractiveness to inspect investors</w:t>
      </w:r>
      <w:r w:rsidR="00A260F6" w:rsidRPr="007F22C3">
        <w:rPr>
          <w:rFonts w:ascii="Times New Roman" w:hAnsi="Times New Roman" w:cs="Times New Roman"/>
          <w:sz w:val="24"/>
          <w:szCs w:val="24"/>
        </w:rPr>
        <w:t xml:space="preserve"> and customer retention </w:t>
      </w:r>
      <w:sdt>
        <w:sdtPr>
          <w:rPr>
            <w:rFonts w:ascii="Times New Roman" w:hAnsi="Times New Roman" w:cs="Times New Roman"/>
            <w:sz w:val="24"/>
            <w:szCs w:val="24"/>
          </w:rPr>
          <w:id w:val="1288710561"/>
          <w:citation/>
        </w:sdtPr>
        <w:sdtContent>
          <w:r w:rsidR="00A260F6" w:rsidRPr="007F22C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A260F6" w:rsidRPr="007F22C3">
            <w:rPr>
              <w:rFonts w:ascii="Times New Roman" w:hAnsi="Times New Roman" w:cs="Times New Roman"/>
              <w:sz w:val="24"/>
              <w:szCs w:val="24"/>
            </w:rPr>
            <w:instrText xml:space="preserve"> CITATION Jai15 \l 2057 </w:instrText>
          </w:r>
          <w:r w:rsidR="00A260F6" w:rsidRPr="007F22C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260F6" w:rsidRPr="007F22C3">
            <w:rPr>
              <w:rFonts w:ascii="Times New Roman" w:hAnsi="Times New Roman" w:cs="Times New Roman"/>
              <w:noProof/>
              <w:sz w:val="24"/>
              <w:szCs w:val="24"/>
            </w:rPr>
            <w:t>(Jain, Keneley, &amp; Thomson, 2015)</w:t>
          </w:r>
          <w:r w:rsidR="00A260F6" w:rsidRPr="007F22C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A260F6" w:rsidRPr="007F22C3">
        <w:rPr>
          <w:rFonts w:ascii="Times New Roman" w:hAnsi="Times New Roman" w:cs="Times New Roman"/>
          <w:sz w:val="24"/>
          <w:szCs w:val="24"/>
        </w:rPr>
        <w:t xml:space="preserve">. Combining market and social </w:t>
      </w:r>
      <w:r w:rsidR="00584DB2" w:rsidRPr="007F22C3">
        <w:rPr>
          <w:rFonts w:ascii="Times New Roman" w:hAnsi="Times New Roman" w:cs="Times New Roman"/>
          <w:sz w:val="24"/>
          <w:szCs w:val="24"/>
        </w:rPr>
        <w:t>pressures to safeguard a brand’s reputation and boldly seize cost-saving methods</w:t>
      </w:r>
      <w:r w:rsidR="00413C3A" w:rsidRPr="007F22C3">
        <w:rPr>
          <w:rFonts w:ascii="Times New Roman" w:hAnsi="Times New Roman" w:cs="Times New Roman"/>
          <w:sz w:val="24"/>
          <w:szCs w:val="24"/>
        </w:rPr>
        <w:t xml:space="preserve"> is the so-called CSR’s business case. </w:t>
      </w:r>
    </w:p>
    <w:p w14:paraId="14553CA8" w14:textId="7D6F32EC" w:rsidR="00413C3A" w:rsidRPr="007F22C3" w:rsidRDefault="00413C3A">
      <w:pPr>
        <w:rPr>
          <w:rFonts w:ascii="Times New Roman" w:hAnsi="Times New Roman" w:cs="Times New Roman"/>
          <w:sz w:val="24"/>
          <w:szCs w:val="24"/>
        </w:rPr>
      </w:pPr>
      <w:r w:rsidRPr="007F22C3">
        <w:rPr>
          <w:rFonts w:ascii="Times New Roman" w:hAnsi="Times New Roman" w:cs="Times New Roman"/>
          <w:sz w:val="24"/>
          <w:szCs w:val="24"/>
        </w:rPr>
        <w:t>Additionally, supporters of the voluntary</w:t>
      </w:r>
      <w:r w:rsidR="00BC775A" w:rsidRPr="007F22C3">
        <w:rPr>
          <w:rFonts w:ascii="Times New Roman" w:hAnsi="Times New Roman" w:cs="Times New Roman"/>
          <w:sz w:val="24"/>
          <w:szCs w:val="24"/>
        </w:rPr>
        <w:t xml:space="preserve"> CSR approach proclaim that managers and organisational leaders should be offered discretionary authority regards CSR implement</w:t>
      </w:r>
      <w:r w:rsidR="00955344" w:rsidRPr="007F22C3">
        <w:rPr>
          <w:rFonts w:ascii="Times New Roman" w:hAnsi="Times New Roman" w:cs="Times New Roman"/>
          <w:sz w:val="24"/>
          <w:szCs w:val="24"/>
        </w:rPr>
        <w:t xml:space="preserve">ations. They know how to identify and address local </w:t>
      </w:r>
      <w:r w:rsidR="000960DE" w:rsidRPr="007F22C3">
        <w:rPr>
          <w:rFonts w:ascii="Times New Roman" w:hAnsi="Times New Roman" w:cs="Times New Roman"/>
          <w:sz w:val="24"/>
          <w:szCs w:val="24"/>
        </w:rPr>
        <w:t>social problems while developing responses</w:t>
      </w:r>
      <w:r w:rsidR="00A807DF" w:rsidRPr="007F22C3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172696024"/>
          <w:citation/>
        </w:sdtPr>
        <w:sdtContent>
          <w:r w:rsidR="00A807DF" w:rsidRPr="007F22C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A807DF" w:rsidRPr="007F22C3">
            <w:rPr>
              <w:rFonts w:ascii="Times New Roman" w:hAnsi="Times New Roman" w:cs="Times New Roman"/>
              <w:sz w:val="24"/>
              <w:szCs w:val="24"/>
            </w:rPr>
            <w:instrText xml:space="preserve"> CITATION She12 \l 2057 </w:instrText>
          </w:r>
          <w:r w:rsidR="00A807DF" w:rsidRPr="007F22C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807DF" w:rsidRPr="007F22C3">
            <w:rPr>
              <w:rFonts w:ascii="Times New Roman" w:hAnsi="Times New Roman" w:cs="Times New Roman"/>
              <w:noProof/>
              <w:sz w:val="24"/>
              <w:szCs w:val="24"/>
            </w:rPr>
            <w:t>(Sheehy, 2012)</w:t>
          </w:r>
          <w:r w:rsidR="00A807DF" w:rsidRPr="007F22C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E7C6C" w:rsidRPr="007F22C3">
        <w:rPr>
          <w:rFonts w:ascii="Times New Roman" w:hAnsi="Times New Roman" w:cs="Times New Roman"/>
          <w:sz w:val="24"/>
          <w:szCs w:val="24"/>
        </w:rPr>
        <w:t>. This perception considers</w:t>
      </w:r>
      <w:r w:rsidR="00B51889" w:rsidRPr="007F22C3">
        <w:rPr>
          <w:rFonts w:ascii="Times New Roman" w:hAnsi="Times New Roman" w:cs="Times New Roman"/>
          <w:sz w:val="24"/>
          <w:szCs w:val="24"/>
        </w:rPr>
        <w:t xml:space="preserve"> that organisational managers and leaders will pursue CSR </w:t>
      </w:r>
      <w:r w:rsidR="002400D4" w:rsidRPr="007F22C3">
        <w:rPr>
          <w:rFonts w:ascii="Times New Roman" w:hAnsi="Times New Roman" w:cs="Times New Roman"/>
          <w:sz w:val="24"/>
          <w:szCs w:val="24"/>
        </w:rPr>
        <w:t>activities as an inspiration, which will offer them personal satisfaction regarding their</w:t>
      </w:r>
      <w:r w:rsidR="00E24461" w:rsidRPr="007F22C3">
        <w:rPr>
          <w:rFonts w:ascii="Times New Roman" w:hAnsi="Times New Roman" w:cs="Times New Roman"/>
          <w:sz w:val="24"/>
          <w:szCs w:val="24"/>
        </w:rPr>
        <w:t xml:space="preserve"> contribution to communities beyond a simple obligation to comply</w:t>
      </w:r>
      <w:r w:rsidR="00383313" w:rsidRPr="007F22C3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1275393163"/>
          <w:citation/>
        </w:sdtPr>
        <w:sdtContent>
          <w:r w:rsidR="00383313" w:rsidRPr="007F22C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383313" w:rsidRPr="007F22C3">
            <w:rPr>
              <w:rFonts w:ascii="Times New Roman" w:hAnsi="Times New Roman" w:cs="Times New Roman"/>
              <w:sz w:val="24"/>
              <w:szCs w:val="24"/>
            </w:rPr>
            <w:instrText xml:space="preserve"> CITATION She15 \l 2057 </w:instrText>
          </w:r>
          <w:r w:rsidR="00383313" w:rsidRPr="007F22C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383313" w:rsidRPr="007F22C3">
            <w:rPr>
              <w:rFonts w:ascii="Times New Roman" w:hAnsi="Times New Roman" w:cs="Times New Roman"/>
              <w:noProof/>
              <w:sz w:val="24"/>
              <w:szCs w:val="24"/>
            </w:rPr>
            <w:t>(Sheehy, Defining CSR: Problems and solutions., 2015)</w:t>
          </w:r>
          <w:r w:rsidR="00383313" w:rsidRPr="007F22C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415B7E" w:rsidRPr="007F22C3">
        <w:rPr>
          <w:rFonts w:ascii="Times New Roman" w:hAnsi="Times New Roman" w:cs="Times New Roman"/>
          <w:sz w:val="24"/>
          <w:szCs w:val="24"/>
        </w:rPr>
        <w:t>.</w:t>
      </w:r>
    </w:p>
    <w:p w14:paraId="2E0172E2" w14:textId="6784F1E2" w:rsidR="002A5D2E" w:rsidRPr="007F22C3" w:rsidRDefault="002A5D2E">
      <w:pPr>
        <w:rPr>
          <w:rFonts w:ascii="Times New Roman" w:hAnsi="Times New Roman" w:cs="Times New Roman"/>
          <w:sz w:val="24"/>
          <w:szCs w:val="24"/>
        </w:rPr>
      </w:pPr>
      <w:r w:rsidRPr="007F22C3">
        <w:rPr>
          <w:rFonts w:ascii="Times New Roman" w:hAnsi="Times New Roman" w:cs="Times New Roman"/>
          <w:sz w:val="24"/>
          <w:szCs w:val="24"/>
        </w:rPr>
        <w:t xml:space="preserve">It has also been discovered that organisations </w:t>
      </w:r>
      <w:r w:rsidR="00FF45DB" w:rsidRPr="007F22C3">
        <w:rPr>
          <w:rFonts w:ascii="Times New Roman" w:hAnsi="Times New Roman" w:cs="Times New Roman"/>
          <w:sz w:val="24"/>
          <w:szCs w:val="24"/>
        </w:rPr>
        <w:t>will integrate environmentally responsible initiatives in their operations once they discover that their livelihood</w:t>
      </w:r>
      <w:r w:rsidR="00F94A95" w:rsidRPr="007F22C3">
        <w:rPr>
          <w:rFonts w:ascii="Times New Roman" w:hAnsi="Times New Roman" w:cs="Times New Roman"/>
          <w:sz w:val="24"/>
          <w:szCs w:val="24"/>
        </w:rPr>
        <w:t xml:space="preserve"> relies on the </w:t>
      </w:r>
      <w:r w:rsidR="00DC795D" w:rsidRPr="007F22C3">
        <w:rPr>
          <w:rFonts w:ascii="Times New Roman" w:hAnsi="Times New Roman" w:cs="Times New Roman"/>
          <w:sz w:val="24"/>
          <w:szCs w:val="24"/>
        </w:rPr>
        <w:t>ecosystem</w:t>
      </w:r>
      <w:r w:rsidR="001C257E" w:rsidRPr="007F22C3">
        <w:rPr>
          <w:rFonts w:ascii="Times New Roman" w:hAnsi="Times New Roman" w:cs="Times New Roman"/>
          <w:sz w:val="24"/>
          <w:szCs w:val="24"/>
        </w:rPr>
        <w:t xml:space="preserve">s </w:t>
      </w:r>
      <w:r w:rsidR="001C257E" w:rsidRPr="007F22C3">
        <w:rPr>
          <w:rFonts w:ascii="Times New Roman" w:hAnsi="Times New Roman" w:cs="Times New Roman"/>
          <w:sz w:val="24"/>
          <w:szCs w:val="24"/>
        </w:rPr>
        <w:lastRenderedPageBreak/>
        <w:t xml:space="preserve">well-functioning. One such example </w:t>
      </w:r>
      <w:r w:rsidR="00B657B1" w:rsidRPr="007F22C3">
        <w:rPr>
          <w:rFonts w:ascii="Times New Roman" w:hAnsi="Times New Roman" w:cs="Times New Roman"/>
          <w:sz w:val="24"/>
          <w:szCs w:val="24"/>
        </w:rPr>
        <w:t xml:space="preserve">is Coca-Cola, </w:t>
      </w:r>
      <w:r w:rsidR="00671915" w:rsidRPr="007F22C3">
        <w:rPr>
          <w:rFonts w:ascii="Times New Roman" w:hAnsi="Times New Roman" w:cs="Times New Roman"/>
          <w:sz w:val="24"/>
          <w:szCs w:val="24"/>
        </w:rPr>
        <w:t xml:space="preserve">where the company relies on water </w:t>
      </w:r>
      <w:sdt>
        <w:sdtPr>
          <w:rPr>
            <w:rFonts w:ascii="Times New Roman" w:hAnsi="Times New Roman" w:cs="Times New Roman"/>
            <w:sz w:val="24"/>
            <w:szCs w:val="24"/>
          </w:rPr>
          <w:id w:val="1445808749"/>
          <w:citation/>
        </w:sdtPr>
        <w:sdtContent>
          <w:r w:rsidR="00671915" w:rsidRPr="007F22C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671915" w:rsidRPr="007F22C3">
            <w:rPr>
              <w:rFonts w:ascii="Times New Roman" w:hAnsi="Times New Roman" w:cs="Times New Roman"/>
              <w:sz w:val="24"/>
              <w:szCs w:val="24"/>
            </w:rPr>
            <w:instrText xml:space="preserve"> CITATION Lam10 \l 2057 </w:instrText>
          </w:r>
          <w:r w:rsidR="00671915" w:rsidRPr="007F22C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671915" w:rsidRPr="007F22C3">
            <w:rPr>
              <w:rFonts w:ascii="Times New Roman" w:hAnsi="Times New Roman" w:cs="Times New Roman"/>
              <w:noProof/>
              <w:sz w:val="24"/>
              <w:szCs w:val="24"/>
            </w:rPr>
            <w:t>(Lambooy, 2010)</w:t>
          </w:r>
          <w:r w:rsidR="00671915" w:rsidRPr="007F22C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A5809" w:rsidRPr="007F22C3">
        <w:rPr>
          <w:rFonts w:ascii="Times New Roman" w:hAnsi="Times New Roman" w:cs="Times New Roman"/>
          <w:sz w:val="24"/>
          <w:szCs w:val="24"/>
        </w:rPr>
        <w:t xml:space="preserve">. For Coca-Cola, it makes sense to integrate eco-friendly procedures, which </w:t>
      </w:r>
      <w:r w:rsidR="00313767" w:rsidRPr="007F22C3">
        <w:rPr>
          <w:rFonts w:ascii="Times New Roman" w:hAnsi="Times New Roman" w:cs="Times New Roman"/>
          <w:sz w:val="24"/>
          <w:szCs w:val="24"/>
        </w:rPr>
        <w:t>effectively</w:t>
      </w:r>
      <w:r w:rsidR="008033D2" w:rsidRPr="007F22C3">
        <w:rPr>
          <w:rFonts w:ascii="Times New Roman" w:hAnsi="Times New Roman" w:cs="Times New Roman"/>
          <w:sz w:val="24"/>
          <w:szCs w:val="24"/>
        </w:rPr>
        <w:t xml:space="preserve"> handle resources on which the business’s existence is dependent. Organisations could </w:t>
      </w:r>
      <w:r w:rsidR="00782B3F" w:rsidRPr="007F22C3">
        <w:rPr>
          <w:rFonts w:ascii="Times New Roman" w:hAnsi="Times New Roman" w:cs="Times New Roman"/>
          <w:sz w:val="24"/>
          <w:szCs w:val="24"/>
        </w:rPr>
        <w:t xml:space="preserve">also be interested in </w:t>
      </w:r>
      <w:r w:rsidR="005E79CB" w:rsidRPr="007F22C3">
        <w:rPr>
          <w:rFonts w:ascii="Times New Roman" w:hAnsi="Times New Roman" w:cs="Times New Roman"/>
          <w:sz w:val="24"/>
          <w:szCs w:val="24"/>
        </w:rPr>
        <w:t xml:space="preserve">employing CSR practices </w:t>
      </w:r>
      <w:r w:rsidR="00E70E57" w:rsidRPr="007F22C3">
        <w:rPr>
          <w:rFonts w:ascii="Times New Roman" w:hAnsi="Times New Roman" w:cs="Times New Roman"/>
          <w:sz w:val="24"/>
          <w:szCs w:val="24"/>
        </w:rPr>
        <w:t>as self-regulation</w:t>
      </w:r>
      <w:r w:rsidR="006F1E09" w:rsidRPr="007F22C3">
        <w:rPr>
          <w:rFonts w:ascii="Times New Roman" w:hAnsi="Times New Roman" w:cs="Times New Roman"/>
          <w:sz w:val="24"/>
          <w:szCs w:val="24"/>
        </w:rPr>
        <w:t xml:space="preserve">, enabling them to be more flexible </w:t>
      </w:r>
      <w:r w:rsidR="002D4979" w:rsidRPr="007F22C3">
        <w:rPr>
          <w:rFonts w:ascii="Times New Roman" w:hAnsi="Times New Roman" w:cs="Times New Roman"/>
          <w:sz w:val="24"/>
          <w:szCs w:val="24"/>
        </w:rPr>
        <w:t>in regulating their environment. In contrast, an enforced regulation</w:t>
      </w:r>
      <w:r w:rsidR="004825FB" w:rsidRPr="007F22C3">
        <w:rPr>
          <w:rFonts w:ascii="Times New Roman" w:hAnsi="Times New Roman" w:cs="Times New Roman"/>
          <w:sz w:val="24"/>
          <w:szCs w:val="24"/>
        </w:rPr>
        <w:t xml:space="preserve"> structure tends to be rigid </w:t>
      </w:r>
      <w:sdt>
        <w:sdtPr>
          <w:rPr>
            <w:rFonts w:ascii="Times New Roman" w:hAnsi="Times New Roman" w:cs="Times New Roman"/>
            <w:sz w:val="24"/>
            <w:szCs w:val="24"/>
          </w:rPr>
          <w:id w:val="887230359"/>
          <w:citation/>
        </w:sdtPr>
        <w:sdtContent>
          <w:r w:rsidR="004825FB" w:rsidRPr="007F22C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4825FB" w:rsidRPr="007F22C3">
            <w:rPr>
              <w:rFonts w:ascii="Times New Roman" w:hAnsi="Times New Roman" w:cs="Times New Roman"/>
              <w:sz w:val="24"/>
              <w:szCs w:val="24"/>
            </w:rPr>
            <w:instrText xml:space="preserve"> CITATION Com16 \l 2057 </w:instrText>
          </w:r>
          <w:r w:rsidR="004825FB" w:rsidRPr="007F22C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4825FB" w:rsidRPr="007F22C3">
            <w:rPr>
              <w:rFonts w:ascii="Times New Roman" w:hAnsi="Times New Roman" w:cs="Times New Roman"/>
              <w:noProof/>
              <w:sz w:val="24"/>
              <w:szCs w:val="24"/>
            </w:rPr>
            <w:t>(Cometti &amp; Seele, 2016)</w:t>
          </w:r>
          <w:r w:rsidR="004825FB" w:rsidRPr="007F22C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4825FB" w:rsidRPr="007F22C3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2406A2D" w14:textId="08CCD175" w:rsidR="003D4BA3" w:rsidRPr="007F22C3" w:rsidRDefault="003D4BA3">
      <w:pPr>
        <w:rPr>
          <w:rFonts w:ascii="Times New Roman" w:hAnsi="Times New Roman" w:cs="Times New Roman"/>
          <w:sz w:val="24"/>
          <w:szCs w:val="24"/>
        </w:rPr>
      </w:pPr>
      <w:r w:rsidRPr="007F22C3">
        <w:rPr>
          <w:rFonts w:ascii="Times New Roman" w:hAnsi="Times New Roman" w:cs="Times New Roman"/>
          <w:sz w:val="24"/>
          <w:szCs w:val="24"/>
        </w:rPr>
        <w:t>Moreover, multiple theories have outlined the need to implement voluntary CSR. For example, inte</w:t>
      </w:r>
      <w:r w:rsidR="00C013E8" w:rsidRPr="007F22C3">
        <w:rPr>
          <w:rFonts w:ascii="Times New Roman" w:hAnsi="Times New Roman" w:cs="Times New Roman"/>
          <w:sz w:val="24"/>
          <w:szCs w:val="24"/>
        </w:rPr>
        <w:t xml:space="preserve">grative theories </w:t>
      </w:r>
      <w:r w:rsidR="006072D9" w:rsidRPr="007F22C3">
        <w:rPr>
          <w:rFonts w:ascii="Times New Roman" w:hAnsi="Times New Roman" w:cs="Times New Roman"/>
          <w:sz w:val="24"/>
          <w:szCs w:val="24"/>
        </w:rPr>
        <w:t>believe that corporate management should consider social demands and issues and e</w:t>
      </w:r>
      <w:r w:rsidR="00EB094F" w:rsidRPr="007F22C3">
        <w:rPr>
          <w:rFonts w:ascii="Times New Roman" w:hAnsi="Times New Roman" w:cs="Times New Roman"/>
          <w:sz w:val="24"/>
          <w:szCs w:val="24"/>
        </w:rPr>
        <w:t>mploy them in a way that organisation</w:t>
      </w:r>
      <w:r w:rsidR="00A4720C" w:rsidRPr="007F22C3">
        <w:rPr>
          <w:rFonts w:ascii="Times New Roman" w:hAnsi="Times New Roman" w:cs="Times New Roman"/>
          <w:sz w:val="24"/>
          <w:szCs w:val="24"/>
        </w:rPr>
        <w:t xml:space="preserve"> functions as per the social values </w:t>
      </w:r>
      <w:sdt>
        <w:sdtPr>
          <w:rPr>
            <w:rFonts w:ascii="Times New Roman" w:hAnsi="Times New Roman" w:cs="Times New Roman"/>
            <w:sz w:val="24"/>
            <w:szCs w:val="24"/>
          </w:rPr>
          <w:id w:val="-364915798"/>
          <w:citation/>
        </w:sdtPr>
        <w:sdtContent>
          <w:r w:rsidR="00286821" w:rsidRPr="007F22C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86821" w:rsidRPr="007F22C3">
            <w:rPr>
              <w:rFonts w:ascii="Times New Roman" w:hAnsi="Times New Roman" w:cs="Times New Roman"/>
              <w:sz w:val="24"/>
              <w:szCs w:val="24"/>
            </w:rPr>
            <w:instrText xml:space="preserve"> CITATION Gar04 \l 2057 </w:instrText>
          </w:r>
          <w:r w:rsidR="00286821" w:rsidRPr="007F22C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86821" w:rsidRPr="007F22C3">
            <w:rPr>
              <w:rFonts w:ascii="Times New Roman" w:hAnsi="Times New Roman" w:cs="Times New Roman"/>
              <w:noProof/>
              <w:sz w:val="24"/>
              <w:szCs w:val="24"/>
            </w:rPr>
            <w:t>(Garriga &amp; Mele, 2004)</w:t>
          </w:r>
          <w:r w:rsidR="00286821" w:rsidRPr="007F22C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17CAA" w:rsidRPr="007F22C3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B5315DE" w14:textId="26136107" w:rsidR="001A241F" w:rsidRDefault="00340734">
      <w:pPr>
        <w:rPr>
          <w:rFonts w:ascii="Times New Roman" w:hAnsi="Times New Roman" w:cs="Times New Roman"/>
          <w:sz w:val="24"/>
          <w:szCs w:val="24"/>
        </w:rPr>
      </w:pPr>
      <w:r w:rsidRPr="007F22C3">
        <w:rPr>
          <w:rFonts w:ascii="Times New Roman" w:hAnsi="Times New Roman" w:cs="Times New Roman"/>
          <w:sz w:val="24"/>
          <w:szCs w:val="24"/>
        </w:rPr>
        <w:t xml:space="preserve">On the other </w:t>
      </w:r>
      <w:r w:rsidR="008771AB" w:rsidRPr="007F22C3">
        <w:rPr>
          <w:rFonts w:ascii="Times New Roman" w:hAnsi="Times New Roman" w:cs="Times New Roman"/>
          <w:sz w:val="24"/>
          <w:szCs w:val="24"/>
        </w:rPr>
        <w:t>hand, political theories proclaim the un</w:t>
      </w:r>
      <w:r w:rsidR="00AF679E" w:rsidRPr="007F22C3">
        <w:rPr>
          <w:rFonts w:ascii="Times New Roman" w:hAnsi="Times New Roman" w:cs="Times New Roman"/>
          <w:sz w:val="24"/>
          <w:szCs w:val="24"/>
        </w:rPr>
        <w:t xml:space="preserve">ique businesses’ </w:t>
      </w:r>
      <w:r w:rsidR="00810671" w:rsidRPr="007F22C3">
        <w:rPr>
          <w:rFonts w:ascii="Times New Roman" w:hAnsi="Times New Roman" w:cs="Times New Roman"/>
          <w:sz w:val="24"/>
          <w:szCs w:val="24"/>
        </w:rPr>
        <w:t>political</w:t>
      </w:r>
      <w:r w:rsidR="00DA55EE" w:rsidRPr="007F22C3">
        <w:rPr>
          <w:rFonts w:ascii="Times New Roman" w:hAnsi="Times New Roman" w:cs="Times New Roman"/>
          <w:sz w:val="24"/>
          <w:szCs w:val="24"/>
        </w:rPr>
        <w:t xml:space="preserve"> role due to the </w:t>
      </w:r>
      <w:r w:rsidR="006353EE" w:rsidRPr="007F22C3">
        <w:rPr>
          <w:rFonts w:ascii="Times New Roman" w:hAnsi="Times New Roman" w:cs="Times New Roman"/>
          <w:sz w:val="24"/>
          <w:szCs w:val="24"/>
        </w:rPr>
        <w:t>absence of a lack of efficiency of lawful mechan</w:t>
      </w:r>
      <w:r w:rsidR="0043021E" w:rsidRPr="007F22C3">
        <w:rPr>
          <w:rFonts w:ascii="Times New Roman" w:hAnsi="Times New Roman" w:cs="Times New Roman"/>
          <w:sz w:val="24"/>
          <w:szCs w:val="24"/>
        </w:rPr>
        <w:t>ism in safeguarding the community from corporate</w:t>
      </w:r>
      <w:r w:rsidR="00AE0352" w:rsidRPr="007F22C3">
        <w:rPr>
          <w:rFonts w:ascii="Times New Roman" w:hAnsi="Times New Roman" w:cs="Times New Roman"/>
          <w:sz w:val="24"/>
          <w:szCs w:val="24"/>
        </w:rPr>
        <w:t xml:space="preserve"> externalities </w:t>
      </w:r>
      <w:sdt>
        <w:sdtPr>
          <w:rPr>
            <w:rFonts w:ascii="Times New Roman" w:hAnsi="Times New Roman" w:cs="Times New Roman"/>
            <w:sz w:val="24"/>
            <w:szCs w:val="24"/>
          </w:rPr>
          <w:id w:val="443506133"/>
          <w:citation/>
        </w:sdtPr>
        <w:sdtContent>
          <w:r w:rsidR="00603F48" w:rsidRPr="007F22C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603F48" w:rsidRPr="007F22C3">
            <w:rPr>
              <w:rFonts w:ascii="Times New Roman" w:hAnsi="Times New Roman" w:cs="Times New Roman"/>
              <w:sz w:val="24"/>
              <w:szCs w:val="24"/>
            </w:rPr>
            <w:instrText xml:space="preserve"> CITATION Gat19 \l 2057 </w:instrText>
          </w:r>
          <w:r w:rsidR="00603F48" w:rsidRPr="007F22C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603F48" w:rsidRPr="007F22C3">
            <w:rPr>
              <w:rFonts w:ascii="Times New Roman" w:hAnsi="Times New Roman" w:cs="Times New Roman"/>
              <w:noProof/>
              <w:sz w:val="24"/>
              <w:szCs w:val="24"/>
            </w:rPr>
            <w:t>(Gatti, Vishwanath, Seele, &amp; Cottier, 2019)</w:t>
          </w:r>
          <w:r w:rsidR="00603F48" w:rsidRPr="007F22C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03F48" w:rsidRPr="007F22C3">
        <w:rPr>
          <w:rFonts w:ascii="Times New Roman" w:hAnsi="Times New Roman" w:cs="Times New Roman"/>
          <w:sz w:val="24"/>
          <w:szCs w:val="24"/>
        </w:rPr>
        <w:t xml:space="preserve">. Finally, ethical </w:t>
      </w:r>
      <w:r w:rsidR="008316C9" w:rsidRPr="007F22C3">
        <w:rPr>
          <w:rFonts w:ascii="Times New Roman" w:hAnsi="Times New Roman" w:cs="Times New Roman"/>
          <w:sz w:val="24"/>
          <w:szCs w:val="24"/>
        </w:rPr>
        <w:t>theories argue that businesses</w:t>
      </w:r>
      <w:r w:rsidR="00823453" w:rsidRPr="007F22C3">
        <w:rPr>
          <w:rFonts w:ascii="Times New Roman" w:hAnsi="Times New Roman" w:cs="Times New Roman"/>
          <w:sz w:val="24"/>
          <w:szCs w:val="24"/>
        </w:rPr>
        <w:t xml:space="preserve"> are </w:t>
      </w:r>
      <w:r w:rsidR="00B22C92" w:rsidRPr="007F22C3">
        <w:rPr>
          <w:rFonts w:ascii="Times New Roman" w:hAnsi="Times New Roman" w:cs="Times New Roman"/>
          <w:sz w:val="24"/>
          <w:szCs w:val="24"/>
        </w:rPr>
        <w:t>a significant part of communities</w:t>
      </w:r>
      <w:r w:rsidR="004A5A10" w:rsidRPr="007F22C3">
        <w:rPr>
          <w:rFonts w:ascii="Times New Roman" w:hAnsi="Times New Roman" w:cs="Times New Roman"/>
          <w:sz w:val="24"/>
          <w:szCs w:val="24"/>
        </w:rPr>
        <w:t xml:space="preserve">; therefore, they are expected to contribute to the </w:t>
      </w:r>
      <w:r w:rsidR="00C56BD9" w:rsidRPr="007F22C3">
        <w:rPr>
          <w:rFonts w:ascii="Times New Roman" w:hAnsi="Times New Roman" w:cs="Times New Roman"/>
          <w:sz w:val="24"/>
          <w:szCs w:val="24"/>
        </w:rPr>
        <w:t>betterment and common good by providing services</w:t>
      </w:r>
      <w:r w:rsidR="00164F6C" w:rsidRPr="007F22C3">
        <w:rPr>
          <w:rFonts w:ascii="Times New Roman" w:hAnsi="Times New Roman" w:cs="Times New Roman"/>
          <w:sz w:val="24"/>
          <w:szCs w:val="24"/>
        </w:rPr>
        <w:t xml:space="preserve"> and goods, </w:t>
      </w:r>
      <w:r w:rsidR="00F6094C" w:rsidRPr="007F22C3">
        <w:rPr>
          <w:rFonts w:ascii="Times New Roman" w:hAnsi="Times New Roman" w:cs="Times New Roman"/>
          <w:sz w:val="24"/>
          <w:szCs w:val="24"/>
        </w:rPr>
        <w:t>ensuring</w:t>
      </w:r>
      <w:r w:rsidR="007814A6" w:rsidRPr="007F22C3">
        <w:rPr>
          <w:rFonts w:ascii="Times New Roman" w:hAnsi="Times New Roman" w:cs="Times New Roman"/>
          <w:sz w:val="24"/>
          <w:szCs w:val="24"/>
        </w:rPr>
        <w:t xml:space="preserve"> individual</w:t>
      </w:r>
      <w:r w:rsidR="009214F9" w:rsidRPr="007F22C3">
        <w:rPr>
          <w:rFonts w:ascii="Times New Roman" w:hAnsi="Times New Roman" w:cs="Times New Roman"/>
          <w:sz w:val="24"/>
          <w:szCs w:val="24"/>
        </w:rPr>
        <w:t xml:space="preserve"> </w:t>
      </w:r>
      <w:r w:rsidR="007D6116" w:rsidRPr="007F22C3">
        <w:rPr>
          <w:rFonts w:ascii="Times New Roman" w:hAnsi="Times New Roman" w:cs="Times New Roman"/>
          <w:sz w:val="24"/>
          <w:szCs w:val="24"/>
        </w:rPr>
        <w:t>fundamental</w:t>
      </w:r>
      <w:r w:rsidR="00A24E12" w:rsidRPr="007F22C3">
        <w:rPr>
          <w:rFonts w:ascii="Times New Roman" w:hAnsi="Times New Roman" w:cs="Times New Roman"/>
          <w:sz w:val="24"/>
          <w:szCs w:val="24"/>
        </w:rPr>
        <w:t xml:space="preserve"> </w:t>
      </w:r>
      <w:r w:rsidR="00DA52E4" w:rsidRPr="007F22C3">
        <w:rPr>
          <w:rFonts w:ascii="Times New Roman" w:hAnsi="Times New Roman" w:cs="Times New Roman"/>
          <w:sz w:val="24"/>
          <w:szCs w:val="24"/>
        </w:rPr>
        <w:t xml:space="preserve">rights, and respecting </w:t>
      </w:r>
      <w:r w:rsidR="00B57325" w:rsidRPr="007F22C3">
        <w:rPr>
          <w:rFonts w:ascii="Times New Roman" w:hAnsi="Times New Roman" w:cs="Times New Roman"/>
          <w:sz w:val="24"/>
          <w:szCs w:val="24"/>
        </w:rPr>
        <w:t>the dignity of people. While voluntary approach has various benefits</w:t>
      </w:r>
      <w:r w:rsidR="00797502" w:rsidRPr="007F22C3">
        <w:rPr>
          <w:rFonts w:ascii="Times New Roman" w:hAnsi="Times New Roman" w:cs="Times New Roman"/>
          <w:sz w:val="24"/>
          <w:szCs w:val="24"/>
        </w:rPr>
        <w:t>, it is considered</w:t>
      </w:r>
      <w:r w:rsidR="00341969" w:rsidRPr="007F22C3">
        <w:rPr>
          <w:rFonts w:ascii="Times New Roman" w:hAnsi="Times New Roman" w:cs="Times New Roman"/>
          <w:sz w:val="24"/>
          <w:szCs w:val="24"/>
        </w:rPr>
        <w:t xml:space="preserve"> </w:t>
      </w:r>
      <w:r w:rsidR="00670575" w:rsidRPr="007F22C3">
        <w:rPr>
          <w:rFonts w:ascii="Times New Roman" w:hAnsi="Times New Roman" w:cs="Times New Roman"/>
          <w:sz w:val="24"/>
          <w:szCs w:val="24"/>
        </w:rPr>
        <w:t xml:space="preserve">outdated regarding Multinational Corporation’s </w:t>
      </w:r>
      <w:r w:rsidR="00BB4744" w:rsidRPr="007F22C3">
        <w:rPr>
          <w:rFonts w:ascii="Times New Roman" w:hAnsi="Times New Roman" w:cs="Times New Roman"/>
          <w:sz w:val="24"/>
          <w:szCs w:val="24"/>
        </w:rPr>
        <w:t xml:space="preserve">modern behaviour. Although some organisations </w:t>
      </w:r>
      <w:r w:rsidR="000A2FDA" w:rsidRPr="007F22C3">
        <w:rPr>
          <w:rFonts w:ascii="Times New Roman" w:hAnsi="Times New Roman" w:cs="Times New Roman"/>
          <w:sz w:val="24"/>
          <w:szCs w:val="24"/>
        </w:rPr>
        <w:t xml:space="preserve">put in </w:t>
      </w:r>
      <w:r w:rsidR="001F2484" w:rsidRPr="007F22C3">
        <w:rPr>
          <w:rFonts w:ascii="Times New Roman" w:hAnsi="Times New Roman" w:cs="Times New Roman"/>
          <w:sz w:val="24"/>
          <w:szCs w:val="24"/>
        </w:rPr>
        <w:t>efforts</w:t>
      </w:r>
      <w:r w:rsidR="00E74B6B" w:rsidRPr="007F22C3">
        <w:rPr>
          <w:rFonts w:ascii="Times New Roman" w:hAnsi="Times New Roman" w:cs="Times New Roman"/>
          <w:sz w:val="24"/>
          <w:szCs w:val="24"/>
        </w:rPr>
        <w:t xml:space="preserve"> to contribute to social welfare and be socially </w:t>
      </w:r>
      <w:r w:rsidR="00F35DD9" w:rsidRPr="007F22C3">
        <w:rPr>
          <w:rFonts w:ascii="Times New Roman" w:hAnsi="Times New Roman" w:cs="Times New Roman"/>
          <w:sz w:val="24"/>
          <w:szCs w:val="24"/>
        </w:rPr>
        <w:t>res</w:t>
      </w:r>
      <w:r w:rsidR="00A348C6" w:rsidRPr="007F22C3">
        <w:rPr>
          <w:rFonts w:ascii="Times New Roman" w:hAnsi="Times New Roman" w:cs="Times New Roman"/>
          <w:sz w:val="24"/>
          <w:szCs w:val="24"/>
        </w:rPr>
        <w:t>ponsible, most firms are merely focused on increasing shareholder</w:t>
      </w:r>
      <w:r w:rsidR="00F32CF0" w:rsidRPr="007F22C3">
        <w:rPr>
          <w:rFonts w:ascii="Times New Roman" w:hAnsi="Times New Roman" w:cs="Times New Roman"/>
          <w:sz w:val="24"/>
          <w:szCs w:val="24"/>
        </w:rPr>
        <w:t xml:space="preserve"> value and obtaining</w:t>
      </w:r>
      <w:r w:rsidR="00973F66" w:rsidRPr="007F22C3">
        <w:rPr>
          <w:rFonts w:ascii="Times New Roman" w:hAnsi="Times New Roman" w:cs="Times New Roman"/>
          <w:sz w:val="24"/>
          <w:szCs w:val="24"/>
        </w:rPr>
        <w:t xml:space="preserve"> profits. Milton Friedman has classically represented this notion</w:t>
      </w:r>
      <w:r w:rsidR="001D0652" w:rsidRPr="007F22C3">
        <w:rPr>
          <w:rFonts w:ascii="Times New Roman" w:hAnsi="Times New Roman" w:cs="Times New Roman"/>
          <w:sz w:val="24"/>
          <w:szCs w:val="24"/>
        </w:rPr>
        <w:t xml:space="preserve">, stating that the only business social responsibility is to improve their profits </w:t>
      </w:r>
      <w:sdt>
        <w:sdtPr>
          <w:rPr>
            <w:rFonts w:ascii="Times New Roman" w:hAnsi="Times New Roman" w:cs="Times New Roman"/>
            <w:sz w:val="24"/>
            <w:szCs w:val="24"/>
          </w:rPr>
          <w:id w:val="-427897481"/>
          <w:citation/>
        </w:sdtPr>
        <w:sdtContent>
          <w:r w:rsidR="003152B0" w:rsidRPr="007F22C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3152B0" w:rsidRPr="007F22C3">
            <w:rPr>
              <w:rFonts w:ascii="Times New Roman" w:hAnsi="Times New Roman" w:cs="Times New Roman"/>
              <w:sz w:val="24"/>
              <w:szCs w:val="24"/>
            </w:rPr>
            <w:instrText xml:space="preserve"> CITATION Fri07 \l 2057 </w:instrText>
          </w:r>
          <w:r w:rsidR="003152B0" w:rsidRPr="007F22C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3152B0" w:rsidRPr="007F22C3">
            <w:rPr>
              <w:rFonts w:ascii="Times New Roman" w:hAnsi="Times New Roman" w:cs="Times New Roman"/>
              <w:noProof/>
              <w:sz w:val="24"/>
              <w:szCs w:val="24"/>
            </w:rPr>
            <w:t>(Friedman, 2007)</w:t>
          </w:r>
          <w:r w:rsidR="003152B0" w:rsidRPr="007F22C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5428E" w:rsidRPr="007F22C3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07E1A3D" w14:textId="77777777" w:rsidR="0027183A" w:rsidRPr="007F22C3" w:rsidRDefault="0027183A">
      <w:pPr>
        <w:rPr>
          <w:rFonts w:ascii="Times New Roman" w:hAnsi="Times New Roman" w:cs="Times New Roman"/>
          <w:sz w:val="24"/>
          <w:szCs w:val="24"/>
        </w:rPr>
      </w:pPr>
    </w:p>
    <w:p w14:paraId="288897E4" w14:textId="56152672" w:rsidR="0095428E" w:rsidRPr="00C07722" w:rsidRDefault="0095428E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C07722">
        <w:rPr>
          <w:rFonts w:ascii="Times New Roman" w:hAnsi="Times New Roman" w:cs="Times New Roman"/>
          <w:b/>
          <w:bCs/>
          <w:sz w:val="28"/>
          <w:szCs w:val="28"/>
        </w:rPr>
        <w:t>Conclusion</w:t>
      </w:r>
    </w:p>
    <w:p w14:paraId="0470BA8F" w14:textId="2509709C" w:rsidR="0095428E" w:rsidRPr="007F22C3" w:rsidRDefault="0095428E">
      <w:pPr>
        <w:rPr>
          <w:rFonts w:ascii="Times New Roman" w:hAnsi="Times New Roman" w:cs="Times New Roman"/>
          <w:sz w:val="24"/>
          <w:szCs w:val="24"/>
        </w:rPr>
      </w:pPr>
      <w:r w:rsidRPr="007F22C3">
        <w:rPr>
          <w:rFonts w:ascii="Times New Roman" w:hAnsi="Times New Roman" w:cs="Times New Roman"/>
          <w:sz w:val="24"/>
          <w:szCs w:val="24"/>
        </w:rPr>
        <w:t xml:space="preserve">The present paper has thoroughly </w:t>
      </w:r>
      <w:r w:rsidR="00C20EB8" w:rsidRPr="007F22C3">
        <w:rPr>
          <w:rFonts w:ascii="Times New Roman" w:hAnsi="Times New Roman" w:cs="Times New Roman"/>
          <w:sz w:val="24"/>
          <w:szCs w:val="24"/>
        </w:rPr>
        <w:t>discussed John Mackey’s statement, which argues that business social res</w:t>
      </w:r>
      <w:r w:rsidR="00922947" w:rsidRPr="007F22C3">
        <w:rPr>
          <w:rFonts w:ascii="Times New Roman" w:hAnsi="Times New Roman" w:cs="Times New Roman"/>
          <w:sz w:val="24"/>
          <w:szCs w:val="24"/>
        </w:rPr>
        <w:t>ponsibility should be voluntary. CSR</w:t>
      </w:r>
      <w:r w:rsidR="00956BEF" w:rsidRPr="007F22C3">
        <w:rPr>
          <w:rFonts w:ascii="Times New Roman" w:hAnsi="Times New Roman" w:cs="Times New Roman"/>
          <w:sz w:val="24"/>
          <w:szCs w:val="24"/>
        </w:rPr>
        <w:t xml:space="preserve"> </w:t>
      </w:r>
      <w:r w:rsidR="003471DD" w:rsidRPr="007F22C3">
        <w:rPr>
          <w:rFonts w:ascii="Times New Roman" w:hAnsi="Times New Roman" w:cs="Times New Roman"/>
          <w:sz w:val="24"/>
          <w:szCs w:val="24"/>
        </w:rPr>
        <w:t>practices are a</w:t>
      </w:r>
      <w:r w:rsidR="00956BEF" w:rsidRPr="007F22C3">
        <w:rPr>
          <w:rFonts w:ascii="Times New Roman" w:hAnsi="Times New Roman" w:cs="Times New Roman"/>
          <w:sz w:val="24"/>
          <w:szCs w:val="24"/>
        </w:rPr>
        <w:t xml:space="preserve"> combination of numerous </w:t>
      </w:r>
      <w:r w:rsidR="00740B43" w:rsidRPr="007F22C3">
        <w:rPr>
          <w:rFonts w:ascii="Times New Roman" w:hAnsi="Times New Roman" w:cs="Times New Roman"/>
          <w:sz w:val="24"/>
          <w:szCs w:val="24"/>
        </w:rPr>
        <w:t>norms, which cover a broad range of problems</w:t>
      </w:r>
      <w:r w:rsidR="00C167D0" w:rsidRPr="007F22C3">
        <w:rPr>
          <w:rFonts w:ascii="Times New Roman" w:hAnsi="Times New Roman" w:cs="Times New Roman"/>
          <w:sz w:val="24"/>
          <w:szCs w:val="24"/>
        </w:rPr>
        <w:t xml:space="preserve">. This makes it rather difficult </w:t>
      </w:r>
      <w:r w:rsidR="00387626" w:rsidRPr="007F22C3">
        <w:rPr>
          <w:rFonts w:ascii="Times New Roman" w:hAnsi="Times New Roman" w:cs="Times New Roman"/>
          <w:sz w:val="24"/>
          <w:szCs w:val="24"/>
        </w:rPr>
        <w:t>to establish whether, as a whole</w:t>
      </w:r>
      <w:r w:rsidR="00A15297" w:rsidRPr="007F22C3">
        <w:rPr>
          <w:rFonts w:ascii="Times New Roman" w:hAnsi="Times New Roman" w:cs="Times New Roman"/>
          <w:sz w:val="24"/>
          <w:szCs w:val="24"/>
        </w:rPr>
        <w:t xml:space="preserve"> CSR should be voluntary</w:t>
      </w:r>
      <w:r w:rsidR="006265E0" w:rsidRPr="007F22C3">
        <w:rPr>
          <w:rFonts w:ascii="Times New Roman" w:hAnsi="Times New Roman" w:cs="Times New Roman"/>
          <w:sz w:val="24"/>
          <w:szCs w:val="24"/>
        </w:rPr>
        <w:t xml:space="preserve"> or mandatory</w:t>
      </w:r>
      <w:r w:rsidR="00D93202" w:rsidRPr="007F22C3">
        <w:rPr>
          <w:rFonts w:ascii="Times New Roman" w:hAnsi="Times New Roman" w:cs="Times New Roman"/>
          <w:sz w:val="24"/>
          <w:szCs w:val="24"/>
        </w:rPr>
        <w:t>, as we are discussing a plurality of problems</w:t>
      </w:r>
      <w:r w:rsidR="007310F9" w:rsidRPr="007F22C3">
        <w:rPr>
          <w:rFonts w:ascii="Times New Roman" w:hAnsi="Times New Roman" w:cs="Times New Roman"/>
          <w:sz w:val="24"/>
          <w:szCs w:val="24"/>
        </w:rPr>
        <w:t>, which need to be separately addressed</w:t>
      </w:r>
      <w:r w:rsidR="00BB34E0" w:rsidRPr="007F22C3">
        <w:rPr>
          <w:rFonts w:ascii="Times New Roman" w:hAnsi="Times New Roman" w:cs="Times New Roman"/>
          <w:sz w:val="24"/>
          <w:szCs w:val="24"/>
        </w:rPr>
        <w:t xml:space="preserve">. Irrespective of the debate, it cannot be denied </w:t>
      </w:r>
      <w:r w:rsidR="00794A0B" w:rsidRPr="007F22C3">
        <w:rPr>
          <w:rFonts w:ascii="Times New Roman" w:hAnsi="Times New Roman" w:cs="Times New Roman"/>
          <w:sz w:val="24"/>
          <w:szCs w:val="24"/>
        </w:rPr>
        <w:t xml:space="preserve">that the voluntary </w:t>
      </w:r>
      <w:r w:rsidR="00FA3C75" w:rsidRPr="007F22C3">
        <w:rPr>
          <w:rFonts w:ascii="Times New Roman" w:hAnsi="Times New Roman" w:cs="Times New Roman"/>
          <w:sz w:val="24"/>
          <w:szCs w:val="24"/>
        </w:rPr>
        <w:t xml:space="preserve">CSR </w:t>
      </w:r>
      <w:r w:rsidR="00794A0B" w:rsidRPr="007F22C3">
        <w:rPr>
          <w:rFonts w:ascii="Times New Roman" w:hAnsi="Times New Roman" w:cs="Times New Roman"/>
          <w:sz w:val="24"/>
          <w:szCs w:val="24"/>
        </w:rPr>
        <w:t xml:space="preserve">approach </w:t>
      </w:r>
      <w:r w:rsidR="00FA3C75" w:rsidRPr="007F22C3">
        <w:rPr>
          <w:rFonts w:ascii="Times New Roman" w:hAnsi="Times New Roman" w:cs="Times New Roman"/>
          <w:sz w:val="24"/>
          <w:szCs w:val="24"/>
        </w:rPr>
        <w:t xml:space="preserve">connects with values instead of regulations. </w:t>
      </w:r>
      <w:r w:rsidR="007215EA" w:rsidRPr="007F22C3">
        <w:rPr>
          <w:rFonts w:ascii="Times New Roman" w:hAnsi="Times New Roman" w:cs="Times New Roman"/>
          <w:sz w:val="24"/>
          <w:szCs w:val="24"/>
        </w:rPr>
        <w:t>Since values cannot be enforced, they can be awakened</w:t>
      </w:r>
      <w:r w:rsidR="00321E3F" w:rsidRPr="007F22C3">
        <w:rPr>
          <w:rFonts w:ascii="Times New Roman" w:hAnsi="Times New Roman" w:cs="Times New Roman"/>
          <w:sz w:val="24"/>
          <w:szCs w:val="24"/>
        </w:rPr>
        <w:t xml:space="preserve">, taught, and promoted, which results in higher organisational </w:t>
      </w:r>
      <w:r w:rsidR="005E53AE" w:rsidRPr="007F22C3">
        <w:rPr>
          <w:rFonts w:ascii="Times New Roman" w:hAnsi="Times New Roman" w:cs="Times New Roman"/>
          <w:sz w:val="24"/>
          <w:szCs w:val="24"/>
        </w:rPr>
        <w:t>performance, which ultimately leads to increased profit</w:t>
      </w:r>
      <w:r w:rsidR="00017C5F" w:rsidRPr="007F22C3">
        <w:rPr>
          <w:rFonts w:ascii="Times New Roman" w:hAnsi="Times New Roman" w:cs="Times New Roman"/>
          <w:sz w:val="24"/>
          <w:szCs w:val="24"/>
        </w:rPr>
        <w:t xml:space="preserve">s. </w:t>
      </w:r>
      <w:r w:rsidR="003471DD" w:rsidRPr="007F22C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3B03A52" w14:textId="1ABA11D1" w:rsidR="006B17C0" w:rsidRPr="007F22C3" w:rsidRDefault="006B17C0">
      <w:pPr>
        <w:rPr>
          <w:rFonts w:ascii="Times New Roman" w:hAnsi="Times New Roman" w:cs="Times New Roman"/>
          <w:sz w:val="24"/>
          <w:szCs w:val="24"/>
        </w:rPr>
      </w:pPr>
    </w:p>
    <w:p w14:paraId="6F4A30FA" w14:textId="0C45CD8D" w:rsidR="006B17C0" w:rsidRPr="007F22C3" w:rsidRDefault="006B17C0">
      <w:pPr>
        <w:rPr>
          <w:rFonts w:ascii="Times New Roman" w:hAnsi="Times New Roman" w:cs="Times New Roman"/>
          <w:sz w:val="24"/>
          <w:szCs w:val="24"/>
        </w:rPr>
      </w:pPr>
    </w:p>
    <w:p w14:paraId="6EE553D1" w14:textId="77777777" w:rsidR="006B17C0" w:rsidRPr="007F22C3" w:rsidRDefault="006B17C0">
      <w:pPr>
        <w:rPr>
          <w:rFonts w:ascii="Times New Roman" w:hAnsi="Times New Roman" w:cs="Times New Roman"/>
          <w:sz w:val="24"/>
          <w:szCs w:val="24"/>
        </w:rPr>
      </w:pPr>
    </w:p>
    <w:p w14:paraId="1840E917" w14:textId="042A53B7" w:rsidR="001A241F" w:rsidRPr="00C07722" w:rsidRDefault="00C07722">
      <w:pPr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R</w:t>
      </w:r>
      <w:r w:rsidR="001A241F" w:rsidRPr="00C07722">
        <w:rPr>
          <w:rFonts w:ascii="Times New Roman" w:hAnsi="Times New Roman" w:cs="Times New Roman"/>
          <w:b/>
          <w:bCs/>
          <w:sz w:val="32"/>
          <w:szCs w:val="32"/>
        </w:rPr>
        <w:t>eferences</w:t>
      </w:r>
    </w:p>
    <w:p w14:paraId="3DCC4F06" w14:textId="77777777" w:rsidR="00922947" w:rsidRPr="007F22C3" w:rsidRDefault="001A241F" w:rsidP="0092294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7F22C3">
        <w:rPr>
          <w:rFonts w:ascii="Times New Roman" w:hAnsi="Times New Roman" w:cs="Times New Roman"/>
          <w:sz w:val="24"/>
          <w:szCs w:val="24"/>
        </w:rPr>
        <w:fldChar w:fldCharType="begin"/>
      </w:r>
      <w:r w:rsidRPr="007F22C3">
        <w:rPr>
          <w:rFonts w:ascii="Times New Roman" w:hAnsi="Times New Roman" w:cs="Times New Roman"/>
          <w:sz w:val="24"/>
          <w:szCs w:val="24"/>
        </w:rPr>
        <w:instrText xml:space="preserve"> BIBLIOGRAPHY  \l 2057 </w:instrText>
      </w:r>
      <w:r w:rsidRPr="007F22C3">
        <w:rPr>
          <w:rFonts w:ascii="Times New Roman" w:hAnsi="Times New Roman" w:cs="Times New Roman"/>
          <w:sz w:val="24"/>
          <w:szCs w:val="24"/>
        </w:rPr>
        <w:fldChar w:fldCharType="separate"/>
      </w:r>
      <w:r w:rsidR="00922947" w:rsidRPr="007F22C3">
        <w:rPr>
          <w:rFonts w:ascii="Times New Roman" w:hAnsi="Times New Roman" w:cs="Times New Roman"/>
          <w:noProof/>
          <w:sz w:val="24"/>
          <w:szCs w:val="24"/>
        </w:rPr>
        <w:t xml:space="preserve">Cometti, M., &amp; Seele, P. (2016). Hard soft law or soft hard law? A content analysis of CSR guidelines typologized along hybrid legal status. </w:t>
      </w:r>
      <w:r w:rsidR="00922947" w:rsidRPr="007F22C3">
        <w:rPr>
          <w:rFonts w:ascii="Times New Roman" w:hAnsi="Times New Roman" w:cs="Times New Roman"/>
          <w:i/>
          <w:iCs/>
          <w:noProof/>
          <w:sz w:val="24"/>
          <w:szCs w:val="24"/>
        </w:rPr>
        <w:t>Journal of Business Ethics, 24.</w:t>
      </w:r>
      <w:r w:rsidR="00922947" w:rsidRPr="007F22C3">
        <w:rPr>
          <w:rFonts w:ascii="Times New Roman" w:hAnsi="Times New Roman" w:cs="Times New Roman"/>
          <w:noProof/>
          <w:sz w:val="24"/>
          <w:szCs w:val="24"/>
        </w:rPr>
        <w:t>((2),), 127-140. doi:https://doi.org/10.1007/s00550-016-0425-4</w:t>
      </w:r>
    </w:p>
    <w:p w14:paraId="620067DA" w14:textId="77777777" w:rsidR="00922947" w:rsidRPr="007F22C3" w:rsidRDefault="00922947" w:rsidP="0092294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7F22C3">
        <w:rPr>
          <w:rFonts w:ascii="Times New Roman" w:hAnsi="Times New Roman" w:cs="Times New Roman"/>
          <w:noProof/>
          <w:sz w:val="24"/>
          <w:szCs w:val="24"/>
        </w:rPr>
        <w:lastRenderedPageBreak/>
        <w:t xml:space="preserve">Dentchev, N. A., van Balen, M., &amp; Haezendonck, E. (2015). On Voluntarism and the role of the governments in CSR: Towards contingency approach. </w:t>
      </w:r>
      <w:r w:rsidRPr="007F22C3">
        <w:rPr>
          <w:rFonts w:ascii="Times New Roman" w:hAnsi="Times New Roman" w:cs="Times New Roman"/>
          <w:i/>
          <w:iCs/>
          <w:noProof/>
          <w:sz w:val="24"/>
          <w:szCs w:val="24"/>
        </w:rPr>
        <w:t>Business Ethics: A European Review, 24</w:t>
      </w:r>
      <w:r w:rsidRPr="007F22C3">
        <w:rPr>
          <w:rFonts w:ascii="Times New Roman" w:hAnsi="Times New Roman" w:cs="Times New Roman"/>
          <w:noProof/>
          <w:sz w:val="24"/>
          <w:szCs w:val="24"/>
        </w:rPr>
        <w:t>(4.), 378-397. Retrieved 2021</w:t>
      </w:r>
    </w:p>
    <w:p w14:paraId="449D0BC2" w14:textId="77777777" w:rsidR="00922947" w:rsidRPr="007F22C3" w:rsidRDefault="00922947" w:rsidP="0092294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7F22C3">
        <w:rPr>
          <w:rFonts w:ascii="Times New Roman" w:hAnsi="Times New Roman" w:cs="Times New Roman"/>
          <w:noProof/>
          <w:sz w:val="24"/>
          <w:szCs w:val="24"/>
        </w:rPr>
        <w:t xml:space="preserve">Friedman, M. (2007). The Social responsibility of a business is to increase its profits. </w:t>
      </w:r>
      <w:r w:rsidRPr="007F22C3">
        <w:rPr>
          <w:rFonts w:ascii="Times New Roman" w:hAnsi="Times New Roman" w:cs="Times New Roman"/>
          <w:i/>
          <w:iCs/>
          <w:noProof/>
          <w:sz w:val="24"/>
          <w:szCs w:val="24"/>
        </w:rPr>
        <w:t>Corporative ethics and corporate governance</w:t>
      </w:r>
      <w:r w:rsidRPr="007F22C3">
        <w:rPr>
          <w:rFonts w:ascii="Times New Roman" w:hAnsi="Times New Roman" w:cs="Times New Roman"/>
          <w:noProof/>
          <w:sz w:val="24"/>
          <w:szCs w:val="24"/>
        </w:rPr>
        <w:t>, 173-178. Retrieved 2021</w:t>
      </w:r>
    </w:p>
    <w:p w14:paraId="57D8EB17" w14:textId="77777777" w:rsidR="00922947" w:rsidRPr="007F22C3" w:rsidRDefault="00922947" w:rsidP="0092294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7F22C3">
        <w:rPr>
          <w:rFonts w:ascii="Times New Roman" w:hAnsi="Times New Roman" w:cs="Times New Roman"/>
          <w:noProof/>
          <w:sz w:val="24"/>
          <w:szCs w:val="24"/>
        </w:rPr>
        <w:t xml:space="preserve">Garriga, E., &amp; Mele, D. (2004). Corporate social responsibility theories: Mapping the territory. </w:t>
      </w:r>
      <w:r w:rsidRPr="007F22C3">
        <w:rPr>
          <w:rFonts w:ascii="Times New Roman" w:hAnsi="Times New Roman" w:cs="Times New Roman"/>
          <w:i/>
          <w:iCs/>
          <w:noProof/>
          <w:sz w:val="24"/>
          <w:szCs w:val="24"/>
        </w:rPr>
        <w:t>Journal of Business Ethics, 53</w:t>
      </w:r>
      <w:r w:rsidRPr="007F22C3">
        <w:rPr>
          <w:rFonts w:ascii="Times New Roman" w:hAnsi="Times New Roman" w:cs="Times New Roman"/>
          <w:noProof/>
          <w:sz w:val="24"/>
          <w:szCs w:val="24"/>
        </w:rPr>
        <w:t>(1), 51-71. Retrieved 2021</w:t>
      </w:r>
    </w:p>
    <w:p w14:paraId="37BFB47D" w14:textId="77777777" w:rsidR="00922947" w:rsidRPr="007F22C3" w:rsidRDefault="00922947" w:rsidP="0092294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7F22C3">
        <w:rPr>
          <w:rFonts w:ascii="Times New Roman" w:hAnsi="Times New Roman" w:cs="Times New Roman"/>
          <w:noProof/>
          <w:sz w:val="24"/>
          <w:szCs w:val="24"/>
        </w:rPr>
        <w:t xml:space="preserve">Gatti, L., Vishwanath, B., Seele, P., &amp; Cottier, B. (2019). Are we moving beyond voluntary CSR? Exploring theoretical and managerial implications of mandatory CSR resulting from the Indian companies act. </w:t>
      </w:r>
      <w:r w:rsidRPr="007F22C3">
        <w:rPr>
          <w:rFonts w:ascii="Times New Roman" w:hAnsi="Times New Roman" w:cs="Times New Roman"/>
          <w:i/>
          <w:iCs/>
          <w:noProof/>
          <w:sz w:val="24"/>
          <w:szCs w:val="24"/>
        </w:rPr>
        <w:t>Journal of Business Ethics, 140.</w:t>
      </w:r>
      <w:r w:rsidRPr="007F22C3">
        <w:rPr>
          <w:rFonts w:ascii="Times New Roman" w:hAnsi="Times New Roman" w:cs="Times New Roman"/>
          <w:noProof/>
          <w:sz w:val="24"/>
          <w:szCs w:val="24"/>
        </w:rPr>
        <w:t>((4).), 961-972. Retrieved 2021</w:t>
      </w:r>
    </w:p>
    <w:p w14:paraId="507BDECC" w14:textId="77777777" w:rsidR="00922947" w:rsidRPr="007F22C3" w:rsidRDefault="00922947" w:rsidP="0092294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7F22C3">
        <w:rPr>
          <w:rFonts w:ascii="Times New Roman" w:hAnsi="Times New Roman" w:cs="Times New Roman"/>
          <w:noProof/>
          <w:sz w:val="24"/>
          <w:szCs w:val="24"/>
        </w:rPr>
        <w:t xml:space="preserve">Hartley, R. F. (2004). </w:t>
      </w:r>
      <w:r w:rsidRPr="007F22C3">
        <w:rPr>
          <w:rFonts w:ascii="Times New Roman" w:hAnsi="Times New Roman" w:cs="Times New Roman"/>
          <w:i/>
          <w:iCs/>
          <w:noProof/>
          <w:sz w:val="24"/>
          <w:szCs w:val="24"/>
        </w:rPr>
        <w:t>Business Ethics: Mistakes and Successes.</w:t>
      </w:r>
      <w:r w:rsidRPr="007F22C3">
        <w:rPr>
          <w:rFonts w:ascii="Times New Roman" w:hAnsi="Times New Roman" w:cs="Times New Roman"/>
          <w:noProof/>
          <w:sz w:val="24"/>
          <w:szCs w:val="24"/>
        </w:rPr>
        <w:t xml:space="preserve"> Retrieved 2021</w:t>
      </w:r>
    </w:p>
    <w:p w14:paraId="3B1F2B93" w14:textId="77777777" w:rsidR="00922947" w:rsidRPr="007F22C3" w:rsidRDefault="00922947" w:rsidP="0092294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7F22C3">
        <w:rPr>
          <w:rFonts w:ascii="Times New Roman" w:hAnsi="Times New Roman" w:cs="Times New Roman"/>
          <w:noProof/>
          <w:sz w:val="24"/>
          <w:szCs w:val="24"/>
        </w:rPr>
        <w:t xml:space="preserve">Herrman, C. S. (2019). JOHN MACKEY’S “CONSCIOUS CAPITALISM”: A DISCURSIVE STATEMENT. </w:t>
      </w:r>
      <w:r w:rsidRPr="007F22C3">
        <w:rPr>
          <w:rFonts w:ascii="Times New Roman" w:hAnsi="Times New Roman" w:cs="Times New Roman"/>
          <w:i/>
          <w:iCs/>
          <w:noProof/>
          <w:sz w:val="24"/>
          <w:szCs w:val="24"/>
        </w:rPr>
        <w:t>African Journal of Social Sciences and Humanities Research, 2.</w:t>
      </w:r>
      <w:r w:rsidRPr="007F22C3">
        <w:rPr>
          <w:rFonts w:ascii="Times New Roman" w:hAnsi="Times New Roman" w:cs="Times New Roman"/>
          <w:noProof/>
          <w:sz w:val="24"/>
          <w:szCs w:val="24"/>
        </w:rPr>
        <w:t>(1.), 27-47. Retrieved 2021, from http://www.abjournals.org/</w:t>
      </w:r>
    </w:p>
    <w:p w14:paraId="35D77CB8" w14:textId="77777777" w:rsidR="00922947" w:rsidRPr="007F22C3" w:rsidRDefault="00922947" w:rsidP="0092294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7F22C3">
        <w:rPr>
          <w:rFonts w:ascii="Times New Roman" w:hAnsi="Times New Roman" w:cs="Times New Roman"/>
          <w:noProof/>
          <w:sz w:val="24"/>
          <w:szCs w:val="24"/>
        </w:rPr>
        <w:t xml:space="preserve">Jackson, B. L. (2019). Ethical Principles in the Modern World. </w:t>
      </w:r>
      <w:r w:rsidRPr="007F22C3">
        <w:rPr>
          <w:rFonts w:ascii="Times New Roman" w:hAnsi="Times New Roman" w:cs="Times New Roman"/>
          <w:i/>
          <w:iCs/>
          <w:noProof/>
          <w:sz w:val="24"/>
          <w:szCs w:val="24"/>
        </w:rPr>
        <w:t>Logos Universality Mentality Education Novelty: Social Sciences, 8.</w:t>
      </w:r>
      <w:r w:rsidRPr="007F22C3">
        <w:rPr>
          <w:rFonts w:ascii="Times New Roman" w:hAnsi="Times New Roman" w:cs="Times New Roman"/>
          <w:noProof/>
          <w:sz w:val="24"/>
          <w:szCs w:val="24"/>
        </w:rPr>
        <w:t>(2.), 63-75. doi:doi: 10.18662/lumenss/25</w:t>
      </w:r>
    </w:p>
    <w:p w14:paraId="26D88247" w14:textId="77777777" w:rsidR="00922947" w:rsidRPr="007F22C3" w:rsidRDefault="00922947" w:rsidP="0092294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7F22C3">
        <w:rPr>
          <w:rFonts w:ascii="Times New Roman" w:hAnsi="Times New Roman" w:cs="Times New Roman"/>
          <w:noProof/>
          <w:sz w:val="24"/>
          <w:szCs w:val="24"/>
        </w:rPr>
        <w:t xml:space="preserve">Jain, A., Keneley, M., &amp; Thomson, D. (2015). Voluntary CSR disclosure works! Evidence from Asia-Pacific banks. </w:t>
      </w:r>
      <w:r w:rsidRPr="007F22C3">
        <w:rPr>
          <w:rFonts w:ascii="Times New Roman" w:hAnsi="Times New Roman" w:cs="Times New Roman"/>
          <w:i/>
          <w:iCs/>
          <w:noProof/>
          <w:sz w:val="24"/>
          <w:szCs w:val="24"/>
        </w:rPr>
        <w:t>Social Responsibility Journal, 11</w:t>
      </w:r>
      <w:r w:rsidRPr="007F22C3">
        <w:rPr>
          <w:rFonts w:ascii="Times New Roman" w:hAnsi="Times New Roman" w:cs="Times New Roman"/>
          <w:noProof/>
          <w:sz w:val="24"/>
          <w:szCs w:val="24"/>
        </w:rPr>
        <w:t>, 2-18. Retrieved 2021</w:t>
      </w:r>
    </w:p>
    <w:p w14:paraId="5B0A92B1" w14:textId="77777777" w:rsidR="00922947" w:rsidRPr="007F22C3" w:rsidRDefault="00922947" w:rsidP="0092294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7F22C3">
        <w:rPr>
          <w:rFonts w:ascii="Times New Roman" w:hAnsi="Times New Roman" w:cs="Times New Roman"/>
          <w:noProof/>
          <w:sz w:val="24"/>
          <w:szCs w:val="24"/>
        </w:rPr>
        <w:t xml:space="preserve">Jamali, D., &amp; El Safadi, W. (2019). Adaptations of CSR in the Context of Globalization the Case of the GCC. </w:t>
      </w:r>
      <w:r w:rsidRPr="007F22C3">
        <w:rPr>
          <w:rFonts w:ascii="Times New Roman" w:hAnsi="Times New Roman" w:cs="Times New Roman"/>
          <w:i/>
          <w:iCs/>
          <w:noProof/>
          <w:sz w:val="24"/>
          <w:szCs w:val="24"/>
        </w:rPr>
        <w:t>Globalisation</w:t>
      </w:r>
      <w:r w:rsidRPr="007F22C3">
        <w:rPr>
          <w:rFonts w:ascii="Times New Roman" w:hAnsi="Times New Roman" w:cs="Times New Roman"/>
          <w:noProof/>
          <w:sz w:val="24"/>
          <w:szCs w:val="24"/>
        </w:rPr>
        <w:t>. doi:DOI: 10.5772/intechopen.79035</w:t>
      </w:r>
    </w:p>
    <w:p w14:paraId="3FAA7348" w14:textId="77777777" w:rsidR="00922947" w:rsidRPr="007F22C3" w:rsidRDefault="00922947" w:rsidP="0092294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7F22C3">
        <w:rPr>
          <w:rFonts w:ascii="Times New Roman" w:hAnsi="Times New Roman" w:cs="Times New Roman"/>
          <w:noProof/>
          <w:sz w:val="24"/>
          <w:szCs w:val="24"/>
        </w:rPr>
        <w:t xml:space="preserve">Khoma, I., Moroz, L., &amp; Horyslavets, P. (2018). Diagnostics of conflicts within the business social responsibility forming system. </w:t>
      </w:r>
      <w:r w:rsidRPr="007F22C3">
        <w:rPr>
          <w:rFonts w:ascii="Times New Roman" w:hAnsi="Times New Roman" w:cs="Times New Roman"/>
          <w:i/>
          <w:iCs/>
          <w:noProof/>
          <w:sz w:val="24"/>
          <w:szCs w:val="24"/>
        </w:rPr>
        <w:t>Journal of Competitiveness, 10.</w:t>
      </w:r>
      <w:r w:rsidRPr="007F22C3">
        <w:rPr>
          <w:rFonts w:ascii="Times New Roman" w:hAnsi="Times New Roman" w:cs="Times New Roman"/>
          <w:noProof/>
          <w:sz w:val="24"/>
          <w:szCs w:val="24"/>
        </w:rPr>
        <w:t>(3.), 16. doi: https://doi.org/10.7441/</w:t>
      </w:r>
    </w:p>
    <w:p w14:paraId="091568FA" w14:textId="77777777" w:rsidR="00922947" w:rsidRPr="007F22C3" w:rsidRDefault="00922947" w:rsidP="0092294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7F22C3">
        <w:rPr>
          <w:rFonts w:ascii="Times New Roman" w:hAnsi="Times New Roman" w:cs="Times New Roman"/>
          <w:noProof/>
          <w:sz w:val="24"/>
          <w:szCs w:val="24"/>
        </w:rPr>
        <w:t>Lambooy, T. E. (2010). Corporate Social Responsibility: Legal and Semi-legal frameworks supporting CSR developments 2000-2010 case studies. Retrieved 2021</w:t>
      </w:r>
    </w:p>
    <w:p w14:paraId="1568EDCE" w14:textId="77777777" w:rsidR="00922947" w:rsidRPr="007F22C3" w:rsidRDefault="00922947" w:rsidP="0092294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7F22C3">
        <w:rPr>
          <w:rFonts w:ascii="Times New Roman" w:hAnsi="Times New Roman" w:cs="Times New Roman"/>
          <w:noProof/>
          <w:sz w:val="24"/>
          <w:szCs w:val="24"/>
        </w:rPr>
        <w:t xml:space="preserve">Pandey, S. C., Panda, S., Widmier, S., &amp; Harvey, E. (2020). CSR and Social entrepreneurship: Combining efforts towards sustainsbility. </w:t>
      </w:r>
      <w:r w:rsidRPr="007F22C3">
        <w:rPr>
          <w:rFonts w:ascii="Times New Roman" w:hAnsi="Times New Roman" w:cs="Times New Roman"/>
          <w:i/>
          <w:iCs/>
          <w:noProof/>
          <w:sz w:val="24"/>
          <w:szCs w:val="24"/>
        </w:rPr>
        <w:t>Journal of Global Scholars of Marketing Science, 30</w:t>
      </w:r>
      <w:r w:rsidRPr="007F22C3">
        <w:rPr>
          <w:rFonts w:ascii="Times New Roman" w:hAnsi="Times New Roman" w:cs="Times New Roman"/>
          <w:noProof/>
          <w:sz w:val="24"/>
          <w:szCs w:val="24"/>
        </w:rPr>
        <w:t>(4), 335-343. Retrieved 2021</w:t>
      </w:r>
    </w:p>
    <w:p w14:paraId="7577A70A" w14:textId="77777777" w:rsidR="00922947" w:rsidRPr="007F22C3" w:rsidRDefault="00922947" w:rsidP="0092294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7F22C3">
        <w:rPr>
          <w:rFonts w:ascii="Times New Roman" w:hAnsi="Times New Roman" w:cs="Times New Roman"/>
          <w:noProof/>
          <w:sz w:val="24"/>
          <w:szCs w:val="24"/>
        </w:rPr>
        <w:t xml:space="preserve">Schawbel, D. (2013, January 15). </w:t>
      </w:r>
      <w:r w:rsidRPr="007F22C3">
        <w:rPr>
          <w:rFonts w:ascii="Times New Roman" w:hAnsi="Times New Roman" w:cs="Times New Roman"/>
          <w:i/>
          <w:iCs/>
          <w:noProof/>
          <w:sz w:val="24"/>
          <w:szCs w:val="24"/>
        </w:rPr>
        <w:t>John Mackey: Why Companies Should Embrace Conscious Capitalism</w:t>
      </w:r>
      <w:r w:rsidRPr="007F22C3">
        <w:rPr>
          <w:rFonts w:ascii="Times New Roman" w:hAnsi="Times New Roman" w:cs="Times New Roman"/>
          <w:noProof/>
          <w:sz w:val="24"/>
          <w:szCs w:val="24"/>
        </w:rPr>
        <w:t>. Retrieved 2021, from https://www.forbes.com/sites/danschawbel/2013/01/15/john-mackey-why-companies-should-embrace-conscious-capitalism/?sh=4fb06e825dd3: https://www.forbes.com</w:t>
      </w:r>
    </w:p>
    <w:p w14:paraId="0A50151C" w14:textId="77777777" w:rsidR="00922947" w:rsidRPr="007F22C3" w:rsidRDefault="00922947" w:rsidP="0092294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7F22C3">
        <w:rPr>
          <w:rFonts w:ascii="Times New Roman" w:hAnsi="Times New Roman" w:cs="Times New Roman"/>
          <w:noProof/>
          <w:sz w:val="24"/>
          <w:szCs w:val="24"/>
        </w:rPr>
        <w:t xml:space="preserve">Schwartz, M. S., &amp; Carroll, A. B. (2003). A three-domain approach. </w:t>
      </w:r>
      <w:r w:rsidRPr="007F22C3">
        <w:rPr>
          <w:rFonts w:ascii="Times New Roman" w:hAnsi="Times New Roman" w:cs="Times New Roman"/>
          <w:i/>
          <w:iCs/>
          <w:noProof/>
          <w:sz w:val="24"/>
          <w:szCs w:val="24"/>
        </w:rPr>
        <w:t>Business Ethics Quarterly</w:t>
      </w:r>
      <w:r w:rsidRPr="007F22C3">
        <w:rPr>
          <w:rFonts w:ascii="Times New Roman" w:hAnsi="Times New Roman" w:cs="Times New Roman"/>
          <w:noProof/>
          <w:sz w:val="24"/>
          <w:szCs w:val="24"/>
        </w:rPr>
        <w:t>, 503-530. Retrieved 2021</w:t>
      </w:r>
    </w:p>
    <w:p w14:paraId="3D468AFE" w14:textId="77777777" w:rsidR="00922947" w:rsidRPr="007F22C3" w:rsidRDefault="00922947" w:rsidP="0092294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7F22C3">
        <w:rPr>
          <w:rFonts w:ascii="Times New Roman" w:hAnsi="Times New Roman" w:cs="Times New Roman"/>
          <w:noProof/>
          <w:sz w:val="24"/>
          <w:szCs w:val="24"/>
        </w:rPr>
        <w:t xml:space="preserve">Sheehy, B. (2012). Understanding CSR: An emperical study of private regulation. </w:t>
      </w:r>
      <w:r w:rsidRPr="007F22C3">
        <w:rPr>
          <w:rFonts w:ascii="Times New Roman" w:hAnsi="Times New Roman" w:cs="Times New Roman"/>
          <w:i/>
          <w:iCs/>
          <w:noProof/>
          <w:sz w:val="24"/>
          <w:szCs w:val="24"/>
        </w:rPr>
        <w:t>Monash UL Rev., 38</w:t>
      </w:r>
      <w:r w:rsidRPr="007F22C3">
        <w:rPr>
          <w:rFonts w:ascii="Times New Roman" w:hAnsi="Times New Roman" w:cs="Times New Roman"/>
          <w:noProof/>
          <w:sz w:val="24"/>
          <w:szCs w:val="24"/>
        </w:rPr>
        <w:t>, 103. Retrieved 2021</w:t>
      </w:r>
    </w:p>
    <w:p w14:paraId="564F1879" w14:textId="77777777" w:rsidR="00922947" w:rsidRPr="007F22C3" w:rsidRDefault="00922947" w:rsidP="0092294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7F22C3">
        <w:rPr>
          <w:rFonts w:ascii="Times New Roman" w:hAnsi="Times New Roman" w:cs="Times New Roman"/>
          <w:noProof/>
          <w:sz w:val="24"/>
          <w:szCs w:val="24"/>
        </w:rPr>
        <w:lastRenderedPageBreak/>
        <w:t xml:space="preserve">Sheehy, B. (2015). Defining CSR: Problems and solutions. </w:t>
      </w:r>
      <w:r w:rsidRPr="007F22C3">
        <w:rPr>
          <w:rFonts w:ascii="Times New Roman" w:hAnsi="Times New Roman" w:cs="Times New Roman"/>
          <w:i/>
          <w:iCs/>
          <w:noProof/>
          <w:sz w:val="24"/>
          <w:szCs w:val="24"/>
        </w:rPr>
        <w:t>Journal of business ethics, 131</w:t>
      </w:r>
      <w:r w:rsidRPr="007F22C3">
        <w:rPr>
          <w:rFonts w:ascii="Times New Roman" w:hAnsi="Times New Roman" w:cs="Times New Roman"/>
          <w:noProof/>
          <w:sz w:val="24"/>
          <w:szCs w:val="24"/>
        </w:rPr>
        <w:t>(3), 625-648. Retrieved 2021</w:t>
      </w:r>
    </w:p>
    <w:p w14:paraId="336AD0DF" w14:textId="77777777" w:rsidR="00922947" w:rsidRPr="007F22C3" w:rsidRDefault="00922947" w:rsidP="0092294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7F22C3">
        <w:rPr>
          <w:rFonts w:ascii="Times New Roman" w:hAnsi="Times New Roman" w:cs="Times New Roman"/>
          <w:noProof/>
          <w:sz w:val="24"/>
          <w:szCs w:val="24"/>
        </w:rPr>
        <w:t xml:space="preserve">Soundararajan, V., Jamali, D., &amp; Spence, L. J. (2018). Small Business Social Responsibility: A Critical Multilevel Review, Synthesis and Research Agenda. </w:t>
      </w:r>
      <w:r w:rsidRPr="007F22C3">
        <w:rPr>
          <w:rFonts w:ascii="Times New Roman" w:hAnsi="Times New Roman" w:cs="Times New Roman"/>
          <w:i/>
          <w:iCs/>
          <w:noProof/>
          <w:sz w:val="24"/>
          <w:szCs w:val="24"/>
        </w:rPr>
        <w:t>International Journal of Management Reviews, 20</w:t>
      </w:r>
      <w:r w:rsidRPr="007F22C3">
        <w:rPr>
          <w:rFonts w:ascii="Times New Roman" w:hAnsi="Times New Roman" w:cs="Times New Roman"/>
          <w:noProof/>
          <w:sz w:val="24"/>
          <w:szCs w:val="24"/>
        </w:rPr>
        <w:t>(4), 934-956. Retrieved 2021</w:t>
      </w:r>
    </w:p>
    <w:p w14:paraId="23DBB89B" w14:textId="77777777" w:rsidR="00922947" w:rsidRPr="007F22C3" w:rsidRDefault="00922947" w:rsidP="0092294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7F22C3">
        <w:rPr>
          <w:rFonts w:ascii="Times New Roman" w:hAnsi="Times New Roman" w:cs="Times New Roman"/>
          <w:noProof/>
          <w:sz w:val="24"/>
          <w:szCs w:val="24"/>
        </w:rPr>
        <w:t xml:space="preserve">Spence, L. J. (2016). Small business social responsibility: Expanding core CSR theory. </w:t>
      </w:r>
      <w:r w:rsidRPr="007F22C3">
        <w:rPr>
          <w:rFonts w:ascii="Times New Roman" w:hAnsi="Times New Roman" w:cs="Times New Roman"/>
          <w:i/>
          <w:iCs/>
          <w:noProof/>
          <w:sz w:val="24"/>
          <w:szCs w:val="24"/>
        </w:rPr>
        <w:t>Business &amp; Society, 55</w:t>
      </w:r>
      <w:r w:rsidRPr="007F22C3">
        <w:rPr>
          <w:rFonts w:ascii="Times New Roman" w:hAnsi="Times New Roman" w:cs="Times New Roman"/>
          <w:noProof/>
          <w:sz w:val="24"/>
          <w:szCs w:val="24"/>
        </w:rPr>
        <w:t>(1), 23-55. Retrieved 2021</w:t>
      </w:r>
    </w:p>
    <w:p w14:paraId="3F45D1A0" w14:textId="77777777" w:rsidR="00922947" w:rsidRPr="007F22C3" w:rsidRDefault="00922947" w:rsidP="0092294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7F22C3">
        <w:rPr>
          <w:rFonts w:ascii="Times New Roman" w:hAnsi="Times New Roman" w:cs="Times New Roman"/>
          <w:noProof/>
          <w:sz w:val="24"/>
          <w:szCs w:val="24"/>
        </w:rPr>
        <w:t xml:space="preserve">Wang, Z., Hsieh, T. S., &amp; Sarkis, J. (2018). CSR Performance and the Readability of CSR Reports: Too Good to be True? </w:t>
      </w:r>
      <w:r w:rsidRPr="007F22C3">
        <w:rPr>
          <w:rFonts w:ascii="Times New Roman" w:hAnsi="Times New Roman" w:cs="Times New Roman"/>
          <w:i/>
          <w:iCs/>
          <w:noProof/>
          <w:sz w:val="24"/>
          <w:szCs w:val="24"/>
        </w:rPr>
        <w:t>25.</w:t>
      </w:r>
      <w:r w:rsidRPr="007F22C3">
        <w:rPr>
          <w:rFonts w:ascii="Times New Roman" w:hAnsi="Times New Roman" w:cs="Times New Roman"/>
          <w:noProof/>
          <w:sz w:val="24"/>
          <w:szCs w:val="24"/>
        </w:rPr>
        <w:t>(1.), 66-79. doi:https://doi.org/10.1002/csr.1440</w:t>
      </w:r>
    </w:p>
    <w:p w14:paraId="7487AD41" w14:textId="77777777" w:rsidR="00922947" w:rsidRPr="007F22C3" w:rsidRDefault="00922947" w:rsidP="0092294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7F22C3">
        <w:rPr>
          <w:rFonts w:ascii="Times New Roman" w:hAnsi="Times New Roman" w:cs="Times New Roman"/>
          <w:noProof/>
          <w:sz w:val="24"/>
          <w:szCs w:val="24"/>
        </w:rPr>
        <w:t xml:space="preserve">Whitehead, A. N., &amp; Price, L. (2001). Dialogues of Alfred North Whitehead. </w:t>
      </w:r>
      <w:r w:rsidRPr="007F22C3">
        <w:rPr>
          <w:rFonts w:ascii="Times New Roman" w:hAnsi="Times New Roman" w:cs="Times New Roman"/>
          <w:i/>
          <w:iCs/>
          <w:noProof/>
          <w:sz w:val="24"/>
          <w:szCs w:val="24"/>
        </w:rPr>
        <w:t>84.</w:t>
      </w:r>
      <w:r w:rsidRPr="007F22C3">
        <w:rPr>
          <w:rFonts w:ascii="Times New Roman" w:hAnsi="Times New Roman" w:cs="Times New Roman"/>
          <w:noProof/>
          <w:sz w:val="24"/>
          <w:szCs w:val="24"/>
        </w:rPr>
        <w:t xml:space="preserve"> Retrieved 2021</w:t>
      </w:r>
    </w:p>
    <w:p w14:paraId="1E88D141" w14:textId="1967753A" w:rsidR="001A241F" w:rsidRPr="007F22C3" w:rsidRDefault="001A241F" w:rsidP="00922947">
      <w:pPr>
        <w:rPr>
          <w:rFonts w:ascii="Times New Roman" w:hAnsi="Times New Roman" w:cs="Times New Roman"/>
          <w:sz w:val="24"/>
          <w:szCs w:val="24"/>
        </w:rPr>
      </w:pPr>
      <w:r w:rsidRPr="007F22C3">
        <w:rPr>
          <w:rFonts w:ascii="Times New Roman" w:hAnsi="Times New Roman" w:cs="Times New Roman"/>
          <w:sz w:val="24"/>
          <w:szCs w:val="24"/>
        </w:rPr>
        <w:fldChar w:fldCharType="end"/>
      </w:r>
    </w:p>
    <w:sectPr w:rsidR="001A241F" w:rsidRPr="007F22C3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CCF4228" w14:textId="77777777" w:rsidR="004B42BA" w:rsidRDefault="004B42BA" w:rsidP="00C07722">
      <w:pPr>
        <w:spacing w:after="0" w:line="240" w:lineRule="auto"/>
      </w:pPr>
      <w:r>
        <w:separator/>
      </w:r>
    </w:p>
  </w:endnote>
  <w:endnote w:type="continuationSeparator" w:id="0">
    <w:p w14:paraId="29032B87" w14:textId="77777777" w:rsidR="004B42BA" w:rsidRDefault="004B42BA" w:rsidP="00C0772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29391022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2194F9BA" w14:textId="2480AB73" w:rsidR="001F5E09" w:rsidRDefault="001F5E09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45F3CCE" w14:textId="77777777" w:rsidR="001F5E09" w:rsidRDefault="001F5E0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0CF02F8" w14:textId="77777777" w:rsidR="004B42BA" w:rsidRDefault="004B42BA" w:rsidP="00C07722">
      <w:pPr>
        <w:spacing w:after="0" w:line="240" w:lineRule="auto"/>
      </w:pPr>
      <w:r>
        <w:separator/>
      </w:r>
    </w:p>
  </w:footnote>
  <w:footnote w:type="continuationSeparator" w:id="0">
    <w:p w14:paraId="6BA86453" w14:textId="77777777" w:rsidR="004B42BA" w:rsidRDefault="004B42BA" w:rsidP="00C0772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09266F3" w14:textId="2D99E694" w:rsidR="00C07722" w:rsidRDefault="004B76D0">
    <w:pPr>
      <w:pStyle w:val="Header"/>
    </w:pPr>
    <w:r>
      <w:t>Vernessa Francois – 1707182</w:t>
    </w:r>
  </w:p>
  <w:p w14:paraId="11888589" w14:textId="77777777" w:rsidR="004B76D0" w:rsidRDefault="004B76D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40C0"/>
    <w:rsid w:val="00007764"/>
    <w:rsid w:val="00017C5F"/>
    <w:rsid w:val="00023FD4"/>
    <w:rsid w:val="00042637"/>
    <w:rsid w:val="00043026"/>
    <w:rsid w:val="00050000"/>
    <w:rsid w:val="00073D76"/>
    <w:rsid w:val="00087E50"/>
    <w:rsid w:val="000960DE"/>
    <w:rsid w:val="00096A52"/>
    <w:rsid w:val="000A2FDA"/>
    <w:rsid w:val="000B4A64"/>
    <w:rsid w:val="000D2982"/>
    <w:rsid w:val="000D3271"/>
    <w:rsid w:val="000E3875"/>
    <w:rsid w:val="000F1B3C"/>
    <w:rsid w:val="000F4DA9"/>
    <w:rsid w:val="00111E5B"/>
    <w:rsid w:val="00113394"/>
    <w:rsid w:val="00132C51"/>
    <w:rsid w:val="00144A3D"/>
    <w:rsid w:val="0015767E"/>
    <w:rsid w:val="00164F6C"/>
    <w:rsid w:val="0018684E"/>
    <w:rsid w:val="00186CB0"/>
    <w:rsid w:val="0019173A"/>
    <w:rsid w:val="001955A5"/>
    <w:rsid w:val="001A241F"/>
    <w:rsid w:val="001A2EBD"/>
    <w:rsid w:val="001A7610"/>
    <w:rsid w:val="001C257E"/>
    <w:rsid w:val="001D0652"/>
    <w:rsid w:val="001E415B"/>
    <w:rsid w:val="001E6E40"/>
    <w:rsid w:val="001F2484"/>
    <w:rsid w:val="001F5E09"/>
    <w:rsid w:val="00202B85"/>
    <w:rsid w:val="00222CB5"/>
    <w:rsid w:val="002372C1"/>
    <w:rsid w:val="002400D4"/>
    <w:rsid w:val="00241C6A"/>
    <w:rsid w:val="00247A81"/>
    <w:rsid w:val="002605FE"/>
    <w:rsid w:val="0027183A"/>
    <w:rsid w:val="00280741"/>
    <w:rsid w:val="0028619A"/>
    <w:rsid w:val="00286821"/>
    <w:rsid w:val="0028762A"/>
    <w:rsid w:val="00292C03"/>
    <w:rsid w:val="002A1083"/>
    <w:rsid w:val="002A5D2E"/>
    <w:rsid w:val="002A7EE2"/>
    <w:rsid w:val="002D4979"/>
    <w:rsid w:val="002D6D3E"/>
    <w:rsid w:val="002E2E79"/>
    <w:rsid w:val="00302156"/>
    <w:rsid w:val="00306581"/>
    <w:rsid w:val="00313767"/>
    <w:rsid w:val="003152B0"/>
    <w:rsid w:val="00321E3F"/>
    <w:rsid w:val="00331242"/>
    <w:rsid w:val="00340734"/>
    <w:rsid w:val="00341969"/>
    <w:rsid w:val="003438E7"/>
    <w:rsid w:val="00344077"/>
    <w:rsid w:val="003471DD"/>
    <w:rsid w:val="003553B7"/>
    <w:rsid w:val="00363EA0"/>
    <w:rsid w:val="00366D16"/>
    <w:rsid w:val="00381B10"/>
    <w:rsid w:val="003832D2"/>
    <w:rsid w:val="00383313"/>
    <w:rsid w:val="00387626"/>
    <w:rsid w:val="003901A4"/>
    <w:rsid w:val="00393A89"/>
    <w:rsid w:val="003A2B95"/>
    <w:rsid w:val="003A59C5"/>
    <w:rsid w:val="003D13F8"/>
    <w:rsid w:val="003D24D6"/>
    <w:rsid w:val="003D4BA3"/>
    <w:rsid w:val="003D72D5"/>
    <w:rsid w:val="003E59E6"/>
    <w:rsid w:val="003E6188"/>
    <w:rsid w:val="003F11D2"/>
    <w:rsid w:val="004064D1"/>
    <w:rsid w:val="00413C3A"/>
    <w:rsid w:val="00414992"/>
    <w:rsid w:val="00415B7E"/>
    <w:rsid w:val="00416854"/>
    <w:rsid w:val="0043021E"/>
    <w:rsid w:val="00437076"/>
    <w:rsid w:val="00440962"/>
    <w:rsid w:val="004538BD"/>
    <w:rsid w:val="004807A5"/>
    <w:rsid w:val="004825FB"/>
    <w:rsid w:val="004846F9"/>
    <w:rsid w:val="004860EE"/>
    <w:rsid w:val="00491FD9"/>
    <w:rsid w:val="00496CD0"/>
    <w:rsid w:val="004A5A10"/>
    <w:rsid w:val="004B42BA"/>
    <w:rsid w:val="004B76D0"/>
    <w:rsid w:val="004E129B"/>
    <w:rsid w:val="004F0D37"/>
    <w:rsid w:val="004F2530"/>
    <w:rsid w:val="00503450"/>
    <w:rsid w:val="0050359E"/>
    <w:rsid w:val="00506E5F"/>
    <w:rsid w:val="005124C2"/>
    <w:rsid w:val="00521B14"/>
    <w:rsid w:val="0054257F"/>
    <w:rsid w:val="0056214F"/>
    <w:rsid w:val="0057458D"/>
    <w:rsid w:val="00580CC7"/>
    <w:rsid w:val="00584DB2"/>
    <w:rsid w:val="005865E5"/>
    <w:rsid w:val="00596600"/>
    <w:rsid w:val="005B0AC3"/>
    <w:rsid w:val="005B1DB9"/>
    <w:rsid w:val="005D3C91"/>
    <w:rsid w:val="005E369B"/>
    <w:rsid w:val="005E53AE"/>
    <w:rsid w:val="005E79CB"/>
    <w:rsid w:val="005F146C"/>
    <w:rsid w:val="005F224B"/>
    <w:rsid w:val="005F3453"/>
    <w:rsid w:val="005F4117"/>
    <w:rsid w:val="005F585B"/>
    <w:rsid w:val="00603F48"/>
    <w:rsid w:val="0060562E"/>
    <w:rsid w:val="00605BE9"/>
    <w:rsid w:val="006072D9"/>
    <w:rsid w:val="00625E9B"/>
    <w:rsid w:val="006265E0"/>
    <w:rsid w:val="006340BC"/>
    <w:rsid w:val="006353EE"/>
    <w:rsid w:val="0064347A"/>
    <w:rsid w:val="006529E6"/>
    <w:rsid w:val="00662F2C"/>
    <w:rsid w:val="00664544"/>
    <w:rsid w:val="00670575"/>
    <w:rsid w:val="00671915"/>
    <w:rsid w:val="0067407F"/>
    <w:rsid w:val="006756AB"/>
    <w:rsid w:val="00677D9C"/>
    <w:rsid w:val="00677E92"/>
    <w:rsid w:val="00681E9A"/>
    <w:rsid w:val="006826F6"/>
    <w:rsid w:val="00682DD4"/>
    <w:rsid w:val="00697424"/>
    <w:rsid w:val="006A03D9"/>
    <w:rsid w:val="006A5809"/>
    <w:rsid w:val="006B17C0"/>
    <w:rsid w:val="006C36D2"/>
    <w:rsid w:val="006D3100"/>
    <w:rsid w:val="006E2E8D"/>
    <w:rsid w:val="006F1E09"/>
    <w:rsid w:val="00706C45"/>
    <w:rsid w:val="007215EA"/>
    <w:rsid w:val="00723E07"/>
    <w:rsid w:val="00727031"/>
    <w:rsid w:val="00730CF4"/>
    <w:rsid w:val="007310F9"/>
    <w:rsid w:val="007316CC"/>
    <w:rsid w:val="00733AF1"/>
    <w:rsid w:val="00737AF0"/>
    <w:rsid w:val="00740B43"/>
    <w:rsid w:val="00742BC2"/>
    <w:rsid w:val="007460D4"/>
    <w:rsid w:val="007601F5"/>
    <w:rsid w:val="007732AB"/>
    <w:rsid w:val="007814A6"/>
    <w:rsid w:val="00782B3F"/>
    <w:rsid w:val="00786FBA"/>
    <w:rsid w:val="00794A0B"/>
    <w:rsid w:val="00797502"/>
    <w:rsid w:val="007A4242"/>
    <w:rsid w:val="007A5A0F"/>
    <w:rsid w:val="007C220D"/>
    <w:rsid w:val="007D6116"/>
    <w:rsid w:val="007E4113"/>
    <w:rsid w:val="007E7C6C"/>
    <w:rsid w:val="007F22C3"/>
    <w:rsid w:val="008033D2"/>
    <w:rsid w:val="00810671"/>
    <w:rsid w:val="008201B2"/>
    <w:rsid w:val="0082020A"/>
    <w:rsid w:val="008233DD"/>
    <w:rsid w:val="00823453"/>
    <w:rsid w:val="00824969"/>
    <w:rsid w:val="008316C9"/>
    <w:rsid w:val="00833108"/>
    <w:rsid w:val="0084586A"/>
    <w:rsid w:val="008771AB"/>
    <w:rsid w:val="00880790"/>
    <w:rsid w:val="00880ED8"/>
    <w:rsid w:val="00882844"/>
    <w:rsid w:val="00882E89"/>
    <w:rsid w:val="00885798"/>
    <w:rsid w:val="008B2C63"/>
    <w:rsid w:val="008B420C"/>
    <w:rsid w:val="008D5F35"/>
    <w:rsid w:val="008D7B89"/>
    <w:rsid w:val="008E7B2F"/>
    <w:rsid w:val="00914966"/>
    <w:rsid w:val="00917CAA"/>
    <w:rsid w:val="009214F9"/>
    <w:rsid w:val="00922947"/>
    <w:rsid w:val="00923F61"/>
    <w:rsid w:val="00930BD2"/>
    <w:rsid w:val="009404B6"/>
    <w:rsid w:val="00943107"/>
    <w:rsid w:val="009432A2"/>
    <w:rsid w:val="0095428E"/>
    <w:rsid w:val="00955344"/>
    <w:rsid w:val="00956BEF"/>
    <w:rsid w:val="00957EA6"/>
    <w:rsid w:val="00960595"/>
    <w:rsid w:val="0096091C"/>
    <w:rsid w:val="00964DB1"/>
    <w:rsid w:val="00970799"/>
    <w:rsid w:val="00973F66"/>
    <w:rsid w:val="009847CB"/>
    <w:rsid w:val="00992AFF"/>
    <w:rsid w:val="00992E0D"/>
    <w:rsid w:val="009A65B1"/>
    <w:rsid w:val="009B2989"/>
    <w:rsid w:val="009D005B"/>
    <w:rsid w:val="009F7F0C"/>
    <w:rsid w:val="00A10B57"/>
    <w:rsid w:val="00A14CDB"/>
    <w:rsid w:val="00A15297"/>
    <w:rsid w:val="00A24E12"/>
    <w:rsid w:val="00A260F6"/>
    <w:rsid w:val="00A348C6"/>
    <w:rsid w:val="00A4720C"/>
    <w:rsid w:val="00A51AFD"/>
    <w:rsid w:val="00A61703"/>
    <w:rsid w:val="00A61EAE"/>
    <w:rsid w:val="00A7055C"/>
    <w:rsid w:val="00A741A6"/>
    <w:rsid w:val="00A807DF"/>
    <w:rsid w:val="00A86D9D"/>
    <w:rsid w:val="00A91588"/>
    <w:rsid w:val="00A95FDC"/>
    <w:rsid w:val="00AA30AC"/>
    <w:rsid w:val="00AA781B"/>
    <w:rsid w:val="00AC49B3"/>
    <w:rsid w:val="00AC4EE1"/>
    <w:rsid w:val="00AD7BE0"/>
    <w:rsid w:val="00AE0352"/>
    <w:rsid w:val="00AE28D2"/>
    <w:rsid w:val="00AF679E"/>
    <w:rsid w:val="00B17A40"/>
    <w:rsid w:val="00B21AC6"/>
    <w:rsid w:val="00B22C92"/>
    <w:rsid w:val="00B370A8"/>
    <w:rsid w:val="00B51889"/>
    <w:rsid w:val="00B56475"/>
    <w:rsid w:val="00B57325"/>
    <w:rsid w:val="00B630EB"/>
    <w:rsid w:val="00B640C0"/>
    <w:rsid w:val="00B657B1"/>
    <w:rsid w:val="00B66168"/>
    <w:rsid w:val="00B710A6"/>
    <w:rsid w:val="00B8124E"/>
    <w:rsid w:val="00BA271D"/>
    <w:rsid w:val="00BB34E0"/>
    <w:rsid w:val="00BB4744"/>
    <w:rsid w:val="00BC419B"/>
    <w:rsid w:val="00BC775A"/>
    <w:rsid w:val="00BD1481"/>
    <w:rsid w:val="00BD4A92"/>
    <w:rsid w:val="00BE1F78"/>
    <w:rsid w:val="00BF789C"/>
    <w:rsid w:val="00C00FA9"/>
    <w:rsid w:val="00C013E8"/>
    <w:rsid w:val="00C04B46"/>
    <w:rsid w:val="00C07722"/>
    <w:rsid w:val="00C15536"/>
    <w:rsid w:val="00C167D0"/>
    <w:rsid w:val="00C20EB8"/>
    <w:rsid w:val="00C34BB4"/>
    <w:rsid w:val="00C35E95"/>
    <w:rsid w:val="00C47A15"/>
    <w:rsid w:val="00C56BD9"/>
    <w:rsid w:val="00C62BA4"/>
    <w:rsid w:val="00C64AAE"/>
    <w:rsid w:val="00C66E01"/>
    <w:rsid w:val="00C8050A"/>
    <w:rsid w:val="00C8794C"/>
    <w:rsid w:val="00CA7DD8"/>
    <w:rsid w:val="00CC2757"/>
    <w:rsid w:val="00CC54BF"/>
    <w:rsid w:val="00CD1E83"/>
    <w:rsid w:val="00CD4B67"/>
    <w:rsid w:val="00CD4FE2"/>
    <w:rsid w:val="00CD7DB0"/>
    <w:rsid w:val="00CE5E61"/>
    <w:rsid w:val="00CF25BA"/>
    <w:rsid w:val="00D060FF"/>
    <w:rsid w:val="00D30323"/>
    <w:rsid w:val="00D40902"/>
    <w:rsid w:val="00D46808"/>
    <w:rsid w:val="00D47D92"/>
    <w:rsid w:val="00D530EE"/>
    <w:rsid w:val="00D551B8"/>
    <w:rsid w:val="00D559D0"/>
    <w:rsid w:val="00D83F08"/>
    <w:rsid w:val="00D93202"/>
    <w:rsid w:val="00DA52E4"/>
    <w:rsid w:val="00DA55EE"/>
    <w:rsid w:val="00DB64C0"/>
    <w:rsid w:val="00DB6E09"/>
    <w:rsid w:val="00DC795D"/>
    <w:rsid w:val="00DD29E5"/>
    <w:rsid w:val="00DD7716"/>
    <w:rsid w:val="00DE1CE6"/>
    <w:rsid w:val="00DF1F87"/>
    <w:rsid w:val="00DF5C71"/>
    <w:rsid w:val="00DF6B1B"/>
    <w:rsid w:val="00E0686B"/>
    <w:rsid w:val="00E11679"/>
    <w:rsid w:val="00E23B95"/>
    <w:rsid w:val="00E24461"/>
    <w:rsid w:val="00E27DA4"/>
    <w:rsid w:val="00E325A5"/>
    <w:rsid w:val="00E434A9"/>
    <w:rsid w:val="00E43761"/>
    <w:rsid w:val="00E609E3"/>
    <w:rsid w:val="00E62164"/>
    <w:rsid w:val="00E62F90"/>
    <w:rsid w:val="00E70E57"/>
    <w:rsid w:val="00E74B6B"/>
    <w:rsid w:val="00E8560C"/>
    <w:rsid w:val="00EB094F"/>
    <w:rsid w:val="00EC7467"/>
    <w:rsid w:val="00EE1B0B"/>
    <w:rsid w:val="00EE53E3"/>
    <w:rsid w:val="00EE59D2"/>
    <w:rsid w:val="00EF692A"/>
    <w:rsid w:val="00F06654"/>
    <w:rsid w:val="00F119BF"/>
    <w:rsid w:val="00F32CF0"/>
    <w:rsid w:val="00F34AE6"/>
    <w:rsid w:val="00F35DD9"/>
    <w:rsid w:val="00F43B5E"/>
    <w:rsid w:val="00F47367"/>
    <w:rsid w:val="00F516EE"/>
    <w:rsid w:val="00F57D9E"/>
    <w:rsid w:val="00F6094C"/>
    <w:rsid w:val="00F71482"/>
    <w:rsid w:val="00F74039"/>
    <w:rsid w:val="00F94A95"/>
    <w:rsid w:val="00F952C5"/>
    <w:rsid w:val="00F96F37"/>
    <w:rsid w:val="00FA3C75"/>
    <w:rsid w:val="00FA67E0"/>
    <w:rsid w:val="00FB6408"/>
    <w:rsid w:val="00FF45DB"/>
    <w:rsid w:val="00FF71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DA1100"/>
  <w15:chartTrackingRefBased/>
  <w15:docId w15:val="{A7C8BF13-BCC7-4612-9E64-982131B979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ibliography">
    <w:name w:val="Bibliography"/>
    <w:basedOn w:val="Normal"/>
    <w:next w:val="Normal"/>
    <w:uiPriority w:val="37"/>
    <w:unhideWhenUsed/>
    <w:rsid w:val="001A241F"/>
  </w:style>
  <w:style w:type="paragraph" w:styleId="Header">
    <w:name w:val="header"/>
    <w:basedOn w:val="Normal"/>
    <w:link w:val="HeaderChar"/>
    <w:uiPriority w:val="99"/>
    <w:unhideWhenUsed/>
    <w:rsid w:val="00C077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7722"/>
  </w:style>
  <w:style w:type="paragraph" w:styleId="Footer">
    <w:name w:val="footer"/>
    <w:basedOn w:val="Normal"/>
    <w:link w:val="FooterChar"/>
    <w:uiPriority w:val="99"/>
    <w:unhideWhenUsed/>
    <w:rsid w:val="00C077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772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5930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78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66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220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093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23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319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384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078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903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57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953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889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05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372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597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837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03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921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184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456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743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577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070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931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658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046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282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497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315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723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683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53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493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9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140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440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847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084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597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776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39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297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495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658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724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353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95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248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100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Sch03</b:Tag>
    <b:SourceType>JournalArticle</b:SourceType>
    <b:Guid>{F483E209-F2AE-44A0-A84A-42BBFBBAA536}</b:Guid>
    <b:Title>A three-domain approach.</b:Title>
    <b:Year>2003</b:Year>
    <b:Pages>503-530</b:Pages>
    <b:Author>
      <b:Author>
        <b:NameList>
          <b:Person>
            <b:Last>Schwartz</b:Last>
            <b:Middle>S.</b:Middle>
            <b:First>M.</b:First>
          </b:Person>
          <b:Person>
            <b:Last>Carroll</b:Last>
            <b:Middle>B.</b:Middle>
            <b:First>A. </b:First>
          </b:Person>
        </b:NameList>
      </b:Author>
    </b:Author>
    <b:JournalName>Business Ethics Quarterly</b:JournalName>
    <b:YearAccessed>2021</b:YearAccessed>
    <b:RefOrder>1</b:RefOrder>
  </b:Source>
  <b:Source>
    <b:Tag>Spe16</b:Tag>
    <b:SourceType>JournalArticle</b:SourceType>
    <b:Guid>{83722EFF-7C19-4ACD-8B39-AB963A4B0B95}</b:Guid>
    <b:Title>Small business social responsibility: Expanding core CSR theory.</b:Title>
    <b:JournalName>Business &amp; Society</b:JournalName>
    <b:Year>2016</b:Year>
    <b:Pages>23-55</b:Pages>
    <b:Author>
      <b:Author>
        <b:NameList>
          <b:Person>
            <b:Last>Spence</b:Last>
            <b:Middle>J.</b:Middle>
            <b:First>L.</b:First>
          </b:Person>
        </b:NameList>
      </b:Author>
    </b:Author>
    <b:Volume>55</b:Volume>
    <b:Issue>1</b:Issue>
    <b:YearAccessed>2021</b:YearAccessed>
    <b:RefOrder>2</b:RefOrder>
  </b:Source>
  <b:Source>
    <b:Tag>Sou18</b:Tag>
    <b:SourceType>JournalArticle</b:SourceType>
    <b:Guid>{A9E068D2-65F4-4346-B91F-1F93ACFC20F5}</b:Guid>
    <b:Title>Small Business Social Responsibility: A Critical Multilevel Review, Synthesis and Research Agenda</b:Title>
    <b:JournalName>International Journal of Management Reviews</b:JournalName>
    <b:Year>2018</b:Year>
    <b:Pages>934-956</b:Pages>
    <b:Volume>20</b:Volume>
    <b:Issue>4</b:Issue>
    <b:YearAccessed>2021</b:YearAccessed>
    <b:Author>
      <b:Author>
        <b:NameList>
          <b:Person>
            <b:Last>Soundararajan</b:Last>
            <b:First>V.</b:First>
          </b:Person>
          <b:Person>
            <b:Last>Jamali</b:Last>
            <b:First>D.</b:First>
          </b:Person>
          <b:Person>
            <b:Last>Spence</b:Last>
            <b:Middle>J.</b:Middle>
            <b:First>L.</b:First>
          </b:Person>
        </b:NameList>
      </b:Author>
    </b:Author>
    <b:RefOrder>3</b:RefOrder>
  </b:Source>
  <b:Source>
    <b:Tag>Sch13</b:Tag>
    <b:SourceType>InternetSite</b:SourceType>
    <b:Guid>{4667BC24-F3B0-456E-86A1-F9670BDFA85D}</b:Guid>
    <b:Title>John Mackey: Why Companies Should Embrace Conscious Capitalism</b:Title>
    <b:Year>2013</b:Year>
    <b:Author>
      <b:Author>
        <b:NameList>
          <b:Person>
            <b:Last>Schawbel</b:Last>
            <b:First>D.</b:First>
          </b:Person>
        </b:NameList>
      </b:Author>
    </b:Author>
    <b:InternetSiteTitle>https://www.forbes.com/sites/danschawbel/2013/01/15/john-mackey-why-companies-should-embrace-conscious-capitalism/?sh=4fb06e825dd3</b:InternetSiteTitle>
    <b:Month>January</b:Month>
    <b:Day>15</b:Day>
    <b:URL>https://www.forbes.com</b:URL>
    <b:YearAccessed>2021</b:YearAccessed>
    <b:RefOrder>4</b:RefOrder>
  </b:Source>
  <b:Source>
    <b:Tag>Wan18</b:Tag>
    <b:SourceType>JournalArticle</b:SourceType>
    <b:Guid>{FBF30239-1DD0-4FAF-8C99-DBECE6EFF54B}</b:Guid>
    <b:Title>CSR Performance and the Readability of CSR Reports: Too Good to be True?</b:Title>
    <b:InternetSiteTitle>https://www.onlinelibrary.wiley.com/doi/10.1002/csr.1440</b:InternetSiteTitle>
    <b:Year>2018</b:Year>
    <b:URL>https://www.onlinelibrary.wiley.com</b:URL>
    <b:YearAccessed>2021</b:YearAccessed>
    <b:DOI>https://doi.org/10.1002/csr.1440</b:DOI>
    <b:Author>
      <b:Author>
        <b:NameList>
          <b:Person>
            <b:Last>Wang</b:Last>
            <b:First>Z.</b:First>
          </b:Person>
          <b:Person>
            <b:Last>Hsieh</b:Last>
            <b:Middle>S.</b:Middle>
            <b:First>T.</b:First>
          </b:Person>
          <b:Person>
            <b:Last>Sarkis</b:Last>
            <b:First>J.</b:First>
          </b:Person>
        </b:NameList>
      </b:Author>
    </b:Author>
    <b:Pages>66-79</b:Pages>
    <b:Volume>25.</b:Volume>
    <b:Issue>1.</b:Issue>
    <b:RefOrder>5</b:RefOrder>
  </b:Source>
  <b:Source>
    <b:Tag>Jac19</b:Tag>
    <b:SourceType>JournalArticle</b:SourceType>
    <b:Guid>{4A50A28C-4BB7-46D5-8584-6A1AC71D2C65}</b:Guid>
    <b:Title>Ethical Principles in the Modern World</b:Title>
    <b:JournalName>Logos Universality Mentality Education Novelty: Social Sciences</b:JournalName>
    <b:Year>2019</b:Year>
    <b:Pages>63-75</b:Pages>
    <b:InternetSiteTitle>https://lumenpublishing.com/journals/index.php/lumenss/article/view/2432/pdf</b:InternetSiteTitle>
    <b:URL>https://lumenpublishing.com/</b:URL>
    <b:Author>
      <b:Author>
        <b:NameList>
          <b:Person>
            <b:Last>Jackson</b:Last>
            <b:Middle>L.</b:Middle>
            <b:First>Barry.</b:First>
          </b:Person>
        </b:NameList>
      </b:Author>
    </b:Author>
    <b:YearAccessed>2021</b:YearAccessed>
    <b:DOI>doi: 10.18662/lumenss/25</b:DOI>
    <b:Volume>8.</b:Volume>
    <b:Issue>2.</b:Issue>
    <b:RefOrder>6</b:RefOrder>
  </b:Source>
  <b:Source>
    <b:Tag>Pan20</b:Tag>
    <b:SourceType>JournalArticle</b:SourceType>
    <b:Guid>{93D0097C-B6EE-4597-BB77-57D6725308E3}</b:Guid>
    <b:Title>CSR and Social entrepreneurship: Combining efforts towards sustainsbility.</b:Title>
    <b:JournalName>Journal of Global Scholars of Marketing Science</b:JournalName>
    <b:Year>2020</b:Year>
    <b:Pages>335-343.</b:Pages>
    <b:Author>
      <b:Author>
        <b:NameList>
          <b:Person>
            <b:Last>Pandey</b:Last>
            <b:First>S.</b:First>
            <b:Middle>C.</b:Middle>
          </b:Person>
          <b:Person>
            <b:Last>Panda</b:Last>
            <b:First>S.</b:First>
          </b:Person>
          <b:Person>
            <b:Last>Widmier</b:Last>
            <b:First>S.</b:First>
          </b:Person>
          <b:Person>
            <b:Last>Harvey</b:Last>
            <b:First>E.</b:First>
          </b:Person>
        </b:NameList>
      </b:Author>
    </b:Author>
    <b:Volume>30</b:Volume>
    <b:Issue>4</b:Issue>
    <b:YearAccessed>2021</b:YearAccessed>
    <b:RefOrder>7</b:RefOrder>
  </b:Source>
  <b:Source>
    <b:Tag>Her19</b:Tag>
    <b:SourceType>JournalArticle</b:SourceType>
    <b:Guid>{4C6B1F64-5863-4808-B273-7C2C3C4D2B45}</b:Guid>
    <b:Title>JOHN MACKEY’S “CONSCIOUS CAPITALISM”: A DISCURSIVE STATEMENT</b:Title>
    <b:JournalName>African Journal of Social Sciences and Humanities Research</b:JournalName>
    <b:Year>2019</b:Year>
    <b:Pages>27-47.</b:Pages>
    <b:Author>
      <b:Author>
        <b:NameList>
          <b:Person>
            <b:Last>Herrman</b:Last>
            <b:Middle>S.</b:Middle>
            <b:First>C.</b:First>
          </b:Person>
        </b:NameList>
      </b:Author>
    </b:Author>
    <b:Volume>2.</b:Volume>
    <b:Issue>1.</b:Issue>
    <b:YearAccessed>2021</b:YearAccessed>
    <b:URL>http://www.abjournals.org/</b:URL>
    <b:RefOrder>8</b:RefOrder>
  </b:Source>
  <b:Source>
    <b:Tag>Kho18</b:Tag>
    <b:SourceType>JournalArticle</b:SourceType>
    <b:Guid>{F05FA69F-88E0-4AB4-9B23-91884CC4F14C}</b:Guid>
    <b:Title>Diagnostics of conflicts within the business social responsibility forming system.</b:Title>
    <b:JournalName>Journal of Competitiveness</b:JournalName>
    <b:Year>2018</b:Year>
    <b:Pages>16.</b:Pages>
    <b:Author>
      <b:Author>
        <b:NameList>
          <b:Person>
            <b:Last>Khoma</b:Last>
            <b:First>I.</b:First>
          </b:Person>
          <b:Person>
            <b:Last>Moroz</b:Last>
            <b:First>L.</b:First>
          </b:Person>
          <b:Person>
            <b:Last>Horyslavets</b:Last>
            <b:First>P.</b:First>
          </b:Person>
        </b:NameList>
      </b:Author>
    </b:Author>
    <b:Volume>10.</b:Volume>
    <b:Issue>3.</b:Issue>
    <b:YearAccessed>2021</b:YearAccessed>
    <b:URL>https://www.cjournal.cz/files/293.pdf</b:URL>
    <b:DOI> https://doi.org/10.7441/</b:DOI>
    <b:RefOrder>9</b:RefOrder>
  </b:Source>
  <b:Source>
    <b:Tag>Whi01</b:Tag>
    <b:SourceType>JournalArticle</b:SourceType>
    <b:Guid>{79A28317-C52A-45CE-B519-C2E8020E8A04}</b:Guid>
    <b:Title>Dialogues of Alfred North Whitehead</b:Title>
    <b:Year>2001</b:Year>
    <b:Author>
      <b:Author>
        <b:NameList>
          <b:Person>
            <b:Last>Whitehead</b:Last>
            <b:Middle>N.</b:Middle>
            <b:First>A.</b:First>
          </b:Person>
          <b:Person>
            <b:Last>Price</b:Last>
            <b:First>L.</b:First>
          </b:Person>
        </b:NameList>
      </b:Author>
    </b:Author>
    <b:Publisher>David R. Godine Publisher</b:Publisher>
    <b:Volume>84.</b:Volume>
    <b:YearAccessed>2021</b:YearAccessed>
    <b:RefOrder>10</b:RefOrder>
  </b:Source>
  <b:Source>
    <b:Tag>Har04</b:Tag>
    <b:SourceType>Book</b:SourceType>
    <b:Guid>{43078EC7-6473-444A-B2F6-03F210E25891}</b:Guid>
    <b:Title>Business Ethics: Mistakes and Successes</b:Title>
    <b:Year>2004</b:Year>
    <b:Author>
      <b:Author>
        <b:NameList>
          <b:Person>
            <b:Last>Hartley</b:Last>
            <b:Middle>F.</b:Middle>
            <b:First>R.</b:First>
          </b:Person>
        </b:NameList>
      </b:Author>
    </b:Author>
    <b:YearAccessed>2021</b:YearAccessed>
    <b:RefOrder>11</b:RefOrder>
  </b:Source>
  <b:Source>
    <b:Tag>Com16</b:Tag>
    <b:SourceType>JournalArticle</b:SourceType>
    <b:Guid>{109822A7-4BCA-4404-9FCB-BAB4DBA36F31}</b:Guid>
    <b:Title>Hard soft law or soft hard law? A content analysis of CSR guidelines typologized along hybrid legal status</b:Title>
    <b:Year>2016</b:Year>
    <b:JournalName>Journal of Business Ethics</b:JournalName>
    <b:Pages>127-140.</b:Pages>
    <b:Author>
      <b:Author>
        <b:NameList>
          <b:Person>
            <b:Last>Cometti</b:Last>
            <b:First>M.</b:First>
          </b:Person>
          <b:Person>
            <b:Last>Seele</b:Last>
            <b:First>P.</b:First>
          </b:Person>
        </b:NameList>
      </b:Author>
    </b:Author>
    <b:Volume>24.</b:Volume>
    <b:Issue>(2),</b:Issue>
    <b:DOI>https://doi.org/10.1007/s00550-016-0425-4</b:DOI>
    <b:RefOrder>15</b:RefOrder>
  </b:Source>
  <b:Source>
    <b:Tag>Jam19</b:Tag>
    <b:SourceType>JournalArticle</b:SourceType>
    <b:Guid>{912969CA-C456-422D-9E97-696A6D9F77CF}</b:Guid>
    <b:Title>Adaptations of CSR in the Context of Globalization the Case of the GCC</b:Title>
    <b:JournalName>Globalisation</b:JournalName>
    <b:Year>2019</b:Year>
    <b:YearAccessed>2021</b:YearAccessed>
    <b:DOI>DOI: 10.5772/intechopen.79035</b:DOI>
    <b:Author>
      <b:Author>
        <b:NameList>
          <b:Person>
            <b:Last>Jamali</b:Last>
            <b:First>D.</b:First>
          </b:Person>
          <b:Person>
            <b:Last>El Safadi</b:Last>
            <b:First>W.</b:First>
          </b:Person>
        </b:NameList>
      </b:Author>
    </b:Author>
    <b:RefOrder>12</b:RefOrder>
  </b:Source>
  <b:Source>
    <b:Tag>Jai15</b:Tag>
    <b:SourceType>JournalArticle</b:SourceType>
    <b:Guid>{E6791885-E662-4276-9698-46494DF5B724}</b:Guid>
    <b:Title>Voluntary CSR disclosure works! Evidence from Asia-Pacific banks</b:Title>
    <b:JournalName>Social Responsibility Journal</b:JournalName>
    <b:Year>2015</b:Year>
    <b:Pages>2-18.</b:Pages>
    <b:Author>
      <b:Author>
        <b:NameList>
          <b:Person>
            <b:Last>Jain</b:Last>
            <b:First>A.</b:First>
          </b:Person>
          <b:Person>
            <b:Last>Keneley</b:Last>
            <b:First>M.</b:First>
          </b:Person>
          <b:Person>
            <b:Last>Thomson</b:Last>
            <b:First>D.</b:First>
          </b:Person>
        </b:NameList>
      </b:Author>
    </b:Author>
    <b:Volume>11</b:Volume>
    <b:YearAccessed>2021</b:YearAccessed>
    <b:RefOrder>13</b:RefOrder>
  </b:Source>
  <b:Source>
    <b:Tag>Den15</b:Tag>
    <b:SourceType>JournalArticle</b:SourceType>
    <b:Guid>{5F062274-F1C2-4F48-AEAB-98CFE210AB54}</b:Guid>
    <b:Title>On Voluntarism and the role of the governments in CSR: Towards contingency approach.</b:Title>
    <b:JournalName>Business Ethics: A European Review</b:JournalName>
    <b:Year>2015</b:Year>
    <b:Pages>378-397</b:Pages>
    <b:Author>
      <b:Author>
        <b:NameList>
          <b:Person>
            <b:Last>Dentchev</b:Last>
            <b:Middle>A.</b:Middle>
            <b:First>N.</b:First>
          </b:Person>
          <b:Person>
            <b:Last>van Balen</b:Last>
            <b:First>M.</b:First>
          </b:Person>
          <b:Person>
            <b:Last>Haezendonck</b:Last>
            <b:First>E.</b:First>
          </b:Person>
        </b:NameList>
      </b:Author>
    </b:Author>
    <b:Volume>24</b:Volume>
    <b:Issue>4.</b:Issue>
    <b:YearAccessed>2021</b:YearAccessed>
    <b:RefOrder>14</b:RefOrder>
  </b:Source>
  <b:Source>
    <b:Tag>Gat19</b:Tag>
    <b:SourceType>JournalArticle</b:SourceType>
    <b:Guid>{B4E3A1A9-E0DB-4663-9CD0-4BEA78B23DE0}</b:Guid>
    <b:Title>Are we moving beyond voluntary CSR? Exploring theoretical and managerial implications of mandatory CSR resulting from the Indian companies act.</b:Title>
    <b:JournalName>Journal of Business Ethics</b:JournalName>
    <b:Year>2019</b:Year>
    <b:Pages>961-972.</b:Pages>
    <b:Author>
      <b:Author>
        <b:NameList>
          <b:Person>
            <b:Last>Gatti</b:Last>
            <b:First>L.</b:First>
          </b:Person>
          <b:Person>
            <b:Last>Vishwanath</b:Last>
            <b:First>B.</b:First>
          </b:Person>
          <b:Person>
            <b:Last>Seele</b:Last>
            <b:First>P. </b:First>
          </b:Person>
          <b:Person>
            <b:Last>Cottier</b:Last>
            <b:First>B.</b:First>
          </b:Person>
        </b:NameList>
      </b:Author>
    </b:Author>
    <b:Volume>140.</b:Volume>
    <b:Issue>(4).</b:Issue>
    <b:YearAccessed>2021</b:YearAccessed>
    <b:RefOrder>16</b:RefOrder>
  </b:Source>
  <b:Source>
    <b:Tag>She12</b:Tag>
    <b:SourceType>JournalArticle</b:SourceType>
    <b:Guid>{53D9388C-D2E4-406C-90DA-7DF735943CD4}</b:Guid>
    <b:Title>Understanding CSR: An emperical study of private regulation.</b:Title>
    <b:JournalName>Monash UL Rev.</b:JournalName>
    <b:Year>2012</b:Year>
    <b:Pages>103</b:Pages>
    <b:Author>
      <b:Author>
        <b:NameList>
          <b:Person>
            <b:Last>Sheehy</b:Last>
            <b:First>B.</b:First>
          </b:Person>
        </b:NameList>
      </b:Author>
    </b:Author>
    <b:Volume>38</b:Volume>
    <b:YearAccessed>2021</b:YearAccessed>
    <b:RefOrder>17</b:RefOrder>
  </b:Source>
  <b:Source>
    <b:Tag>She15</b:Tag>
    <b:SourceType>JournalArticle</b:SourceType>
    <b:Guid>{E974CA29-F454-4C60-9D45-EB4D72F53AC8}</b:Guid>
    <b:Title>Defining CSR: Problems and solutions.</b:Title>
    <b:JournalName>Journal of business ethics</b:JournalName>
    <b:Year>2015</b:Year>
    <b:Pages>625-648</b:Pages>
    <b:Author>
      <b:Author>
        <b:NameList>
          <b:Person>
            <b:Last>Sheehy</b:Last>
            <b:First>B.</b:First>
          </b:Person>
        </b:NameList>
      </b:Author>
    </b:Author>
    <b:Volume>131</b:Volume>
    <b:Issue>3</b:Issue>
    <b:YearAccessed>2021</b:YearAccessed>
    <b:RefOrder>18</b:RefOrder>
  </b:Source>
  <b:Source>
    <b:Tag>Lam10</b:Tag>
    <b:SourceType>JournalArticle</b:SourceType>
    <b:Guid>{5508545A-FFCD-4604-AFB0-F1FD1426A302}</b:Guid>
    <b:Title>Corporate Social Responsibility: Legal and Semi-legal frameworks supporting CSR developments 2000-2010 case studies</b:Title>
    <b:Year>2010</b:Year>
    <b:Author>
      <b:Author>
        <b:NameList>
          <b:Person>
            <b:Last>Lambooy</b:Last>
            <b:Middle>E.</b:Middle>
            <b:First>T.</b:First>
          </b:Person>
        </b:NameList>
      </b:Author>
    </b:Author>
    <b:YearAccessed>2021</b:YearAccessed>
    <b:RefOrder>19</b:RefOrder>
  </b:Source>
  <b:Source>
    <b:Tag>Gar04</b:Tag>
    <b:SourceType>JournalArticle</b:SourceType>
    <b:Guid>{F12CB80C-091E-4B94-A4A8-92C98B4D6228}</b:Guid>
    <b:Title>Corporate social responsibility theories: Mapping the territory.</b:Title>
    <b:JournalName>Journal of Business Ethics</b:JournalName>
    <b:Year>2004</b:Year>
    <b:Pages>51-71</b:Pages>
    <b:Author>
      <b:Author>
        <b:NameList>
          <b:Person>
            <b:Last>Garriga</b:Last>
            <b:First>E.</b:First>
          </b:Person>
          <b:Person>
            <b:Last>Mele</b:Last>
            <b:First>D.</b:First>
          </b:Person>
        </b:NameList>
      </b:Author>
    </b:Author>
    <b:Volume>53</b:Volume>
    <b:Issue>1</b:Issue>
    <b:YearAccessed>2021</b:YearAccessed>
    <b:RefOrder>20</b:RefOrder>
  </b:Source>
  <b:Source>
    <b:Tag>Fri07</b:Tag>
    <b:SourceType>JournalArticle</b:SourceType>
    <b:Guid>{9DE885BE-072D-4F05-B8EA-7498C7E12B21}</b:Guid>
    <b:Title>The Social responsibility of a business is to increase its profits.</b:Title>
    <b:JournalName>Corporative ethics and corporate governance</b:JournalName>
    <b:Year>2007</b:Year>
    <b:Pages>173-178</b:Pages>
    <b:Author>
      <b:Author>
        <b:NameList>
          <b:Person>
            <b:Last>Friedman</b:Last>
            <b:First>M.</b:First>
          </b:Person>
        </b:NameList>
      </b:Author>
    </b:Author>
    <b:Publisher>Springer, Berlin, Heidelberg</b:Publisher>
    <b:YearAccessed>2021</b:YearAccessed>
    <b:RefOrder>21</b:RefOrder>
  </b:Source>
</b:Sources>
</file>

<file path=customXml/itemProps1.xml><?xml version="1.0" encoding="utf-8"?>
<ds:datastoreItem xmlns:ds="http://schemas.openxmlformats.org/officeDocument/2006/customXml" ds:itemID="{962DDC77-4651-4422-95E8-6E7C2D05109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2821</TotalTime>
  <Pages>8</Pages>
  <Words>3191</Words>
  <Characters>18192</Characters>
  <Application>Microsoft Office Word</Application>
  <DocSecurity>0</DocSecurity>
  <Lines>151</Lines>
  <Paragraphs>42</Paragraphs>
  <ScaleCrop>false</ScaleCrop>
  <Company/>
  <LinksUpToDate>false</LinksUpToDate>
  <CharactersWithSpaces>21341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Vernessa Francois</dc:creator>
  <cp:keywords/>
  <dc:description/>
  <cp:lastModifiedBy>Vernessa Francois</cp:lastModifiedBy>
  <cp:revision>358</cp:revision>
  <dcterms:created xsi:type="dcterms:W3CDTF">2021-06-23T18:24:00Z</dcterms:created>
  <dcterms:modified xsi:type="dcterms:W3CDTF">2021-07-13T19:52:00Z</dcterms:modified>
</cp:coreProperties>
</file>