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0EAC5A92" w:rsidR="007E4409" w:rsidRDefault="00F643BE">
      <w:r>
        <w:t xml:space="preserve">NAME: </w:t>
      </w:r>
      <w:r w:rsidR="00614E68">
        <w:t>Jerome Bryan</w:t>
      </w:r>
    </w:p>
    <w:p w14:paraId="69E3E8A1" w14:textId="2611F19D" w:rsidR="007E4409" w:rsidRDefault="00614E68">
      <w:r>
        <w:t>PC 6981</w:t>
      </w:r>
      <w:r w:rsidR="00E41B08">
        <w:t xml:space="preserve"> - </w:t>
      </w:r>
      <w:r w:rsidR="007E4409">
        <w:t>South Wales Police</w:t>
      </w:r>
    </w:p>
    <w:p w14:paraId="67606072" w14:textId="3597761D" w:rsidR="00F213AA" w:rsidRDefault="007E4409">
      <w:r>
        <w:t xml:space="preserve">Student Number: </w:t>
      </w:r>
      <w:r w:rsidR="00614E68">
        <w:t>2031218</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57F218D4" w14:textId="08B1B434" w:rsidR="00682F3B" w:rsidRDefault="00682F3B">
      <w:r>
        <w:t>Question 1</w:t>
      </w:r>
    </w:p>
    <w:p w14:paraId="4A22870D" w14:textId="77777777" w:rsidR="00682F3B" w:rsidRDefault="00682F3B"/>
    <w:p w14:paraId="29A3D0D2" w14:textId="77777777" w:rsidR="00682F3B" w:rsidRDefault="00682F3B">
      <w:r>
        <w:t>Question 2</w:t>
      </w:r>
    </w:p>
    <w:p w14:paraId="0C8ECCA1" w14:textId="36363E35" w:rsidR="00682F3B" w:rsidRDefault="00457741">
      <w:r>
        <w:t>The difference between an officer’s professional discretion and discrimination is simply that discretion is the professional judgement an officer makes when they have explored all other possible avenues available to them. Discrimination is when a person is targeted due to the protected characteristic.</w:t>
      </w:r>
    </w:p>
    <w:p w14:paraId="34C026B5" w14:textId="497412D1" w:rsidR="00457741" w:rsidRDefault="00457741">
      <w:r>
        <w:t xml:space="preserve">To prevent discretion from being perceived as discrimination officers must ensure that they utilise the National Decision Model when they need to make a decision, once they have made a decision at the incident </w:t>
      </w:r>
      <w:r w:rsidR="00F213AA">
        <w:t>they</w:t>
      </w:r>
      <w:r>
        <w:t xml:space="preserve"> can then enter it into the electronic Pocket Note Book to justify their reasons for reaching that decision.</w:t>
      </w:r>
    </w:p>
    <w:p w14:paraId="5D4CE2C6" w14:textId="77777777" w:rsidR="00682F3B" w:rsidRDefault="00682F3B"/>
    <w:p w14:paraId="69A4BF29" w14:textId="77777777" w:rsidR="00682F3B" w:rsidRDefault="00682F3B" w:rsidP="00682F3B">
      <w:r>
        <w:t>Question 3</w:t>
      </w:r>
    </w:p>
    <w:p w14:paraId="7046840C" w14:textId="35C80581" w:rsidR="00682F3B" w:rsidRDefault="00457741">
      <w:r>
        <w:t xml:space="preserve">The power that covers lawful use of force by any person is Section 3 Criminal Law Act 1967 and it is defined as “Any person may use reasonable force as is required </w:t>
      </w:r>
      <w:r w:rsidR="00F213AA">
        <w:t>when a</w:t>
      </w:r>
      <w:r w:rsidR="0075191E">
        <w:t>ssisting with or the effective of a lawful arrest of an offender who is guilty of an offence or unlawfully at large.”</w:t>
      </w:r>
    </w:p>
    <w:p w14:paraId="5C44BFBC" w14:textId="77777777" w:rsidR="00682F3B" w:rsidRDefault="00682F3B"/>
    <w:p w14:paraId="547C8768" w14:textId="77777777" w:rsidR="00682F3B" w:rsidRDefault="00682F3B" w:rsidP="00682F3B">
      <w:r>
        <w:t>Question 4</w:t>
      </w:r>
    </w:p>
    <w:p w14:paraId="48638124" w14:textId="0036205B" w:rsidR="00682F3B" w:rsidRDefault="0067687B">
      <w:r>
        <w:t>The Necessity to arrest is given under PACE Code G 1984 and is important for an officer when they are arresting a person for an indictable offence because it allows the arrest to become lawful. An officer may arrest an individual;</w:t>
      </w:r>
    </w:p>
    <w:p w14:paraId="3783FB08" w14:textId="3D63B98C" w:rsidR="0067687B" w:rsidRDefault="0067687B">
      <w:r>
        <w:t>To prompt and effect an investigation for the relevant person for the offence,</w:t>
      </w:r>
    </w:p>
    <w:p w14:paraId="08D0D382" w14:textId="03F0C802" w:rsidR="0067687B" w:rsidRDefault="0067687B">
      <w:r>
        <w:t>To prevent the disappearance of the relevant person,</w:t>
      </w:r>
    </w:p>
    <w:p w14:paraId="4809BE5D" w14:textId="35D20C66" w:rsidR="0067687B" w:rsidRDefault="0067687B">
      <w:r>
        <w:t>To protect a child or vulnerable person from the relevant person,</w:t>
      </w:r>
    </w:p>
    <w:p w14:paraId="5632650B" w14:textId="4131770E" w:rsidR="0067687B" w:rsidRDefault="0067687B">
      <w:r>
        <w:t>To prevent the obstruction of the highway,</w:t>
      </w:r>
    </w:p>
    <w:p w14:paraId="21B13BF0" w14:textId="0BB46594" w:rsidR="0067687B" w:rsidRDefault="0067687B">
      <w:r>
        <w:t>To prevent physical injury to the relevant person or others.</w:t>
      </w:r>
    </w:p>
    <w:p w14:paraId="22A99996" w14:textId="57B1E995" w:rsidR="0067687B" w:rsidRDefault="0067687B">
      <w:r>
        <w:t>To prevent the relevant person from committing an offence against public decency.</w:t>
      </w:r>
    </w:p>
    <w:p w14:paraId="5F5AD284" w14:textId="5D1B9D88" w:rsidR="0067687B" w:rsidRDefault="0067687B">
      <w:r>
        <w:t>To prevent the loss or damage of property or evidence relevant to the offence.</w:t>
      </w:r>
    </w:p>
    <w:p w14:paraId="07774419" w14:textId="3CFF8B23" w:rsidR="0067687B" w:rsidRDefault="0067687B">
      <w:r>
        <w:t>To ascertain the address of the relevant person,</w:t>
      </w:r>
    </w:p>
    <w:p w14:paraId="32898413" w14:textId="081943D8" w:rsidR="0067687B" w:rsidRDefault="0067687B">
      <w:r>
        <w:lastRenderedPageBreak/>
        <w:t>To ascertain the name of the relevant person.</w:t>
      </w:r>
    </w:p>
    <w:p w14:paraId="4C4C69D8" w14:textId="01D114FD" w:rsidR="0067687B" w:rsidRDefault="0067687B">
      <w:r>
        <w:t>The mnemonic to help officers remember the necessity for the arrest is ‘IDCOPPLAN’.</w:t>
      </w:r>
    </w:p>
    <w:p w14:paraId="2C5E0C2F" w14:textId="77777777" w:rsidR="00682F3B" w:rsidRDefault="00682F3B"/>
    <w:p w14:paraId="2F063334" w14:textId="77777777" w:rsidR="00682F3B" w:rsidRDefault="00682F3B" w:rsidP="00682F3B">
      <w:r>
        <w:t>Question 5</w:t>
      </w:r>
    </w:p>
    <w:p w14:paraId="4E637345" w14:textId="2832A702" w:rsidR="0067687B" w:rsidRDefault="0067687B">
      <w:r>
        <w:t>Section 24 (1) PACE 1984 is defined as “A constable may arrest without warrant anyone who is about to commit an offence or is in the act of committing an offence, or they have reasonable grounds to suspect that they are about to commit an offence or they are in the act of committing an offence.”</w:t>
      </w:r>
    </w:p>
    <w:p w14:paraId="0BEA949D" w14:textId="77777777" w:rsidR="00682F3B" w:rsidRDefault="00682F3B"/>
    <w:p w14:paraId="4153FB10" w14:textId="77777777" w:rsidR="00682F3B" w:rsidRDefault="00682F3B" w:rsidP="00682F3B">
      <w:r>
        <w:t>Question 6</w:t>
      </w:r>
    </w:p>
    <w:p w14:paraId="4DD37F36" w14:textId="4A2840EC" w:rsidR="00682F3B" w:rsidRDefault="00995345">
      <w:r>
        <w:t xml:space="preserve">The offence of Taking a </w:t>
      </w:r>
      <w:r w:rsidR="00D26707">
        <w:t xml:space="preserve">Conveyance without Consent is defined under </w:t>
      </w:r>
      <w:r>
        <w:t>Section 12 Theft Act 1968</w:t>
      </w:r>
      <w:r w:rsidR="00D26707">
        <w:t xml:space="preserve"> as “A person is guilty of taking a conveyance without consent if they unlawfully take a conveyance without the lawful consent of the owner</w:t>
      </w:r>
      <w:r w:rsidR="00996D4E">
        <w:t xml:space="preserve"> or authority.”</w:t>
      </w:r>
    </w:p>
    <w:p w14:paraId="45C411C2" w14:textId="77777777" w:rsidR="00682F3B" w:rsidRDefault="00682F3B"/>
    <w:p w14:paraId="0DEA22D6" w14:textId="77777777" w:rsidR="00682F3B" w:rsidRDefault="00682F3B" w:rsidP="00682F3B">
      <w:r>
        <w:t>Question 7</w:t>
      </w:r>
    </w:p>
    <w:p w14:paraId="6A4719AC" w14:textId="2E1B4384" w:rsidR="00682F3B" w:rsidRDefault="00F213AA">
      <w:r>
        <w:t>When a person is charged with dishonesty, the jury must apply the Ghosh test when deciding on their guilt.</w:t>
      </w:r>
    </w:p>
    <w:p w14:paraId="66F9FBA3" w14:textId="0FE326DD" w:rsidR="00F213AA" w:rsidRDefault="00F213AA">
      <w:r>
        <w:t>The Ghosh test outlines the objective and subjective test.</w:t>
      </w:r>
      <w:r w:rsidR="00996D4E">
        <w:t xml:space="preserve"> The jury must decide whether the person knew that they</w:t>
      </w:r>
      <w:r w:rsidR="00403B6C">
        <w:t xml:space="preserve"> were being dishonest.</w:t>
      </w:r>
    </w:p>
    <w:p w14:paraId="44B0C296" w14:textId="77777777" w:rsidR="00682F3B" w:rsidRDefault="00682F3B"/>
    <w:p w14:paraId="4C25CBEF" w14:textId="77777777" w:rsidR="00682F3B" w:rsidRDefault="00682F3B" w:rsidP="00682F3B">
      <w:r>
        <w:t>Question 8</w:t>
      </w:r>
    </w:p>
    <w:p w14:paraId="610D68B0" w14:textId="1E8AAD04" w:rsidR="00682F3B" w:rsidRDefault="00457741">
      <w:r>
        <w:t>Section 17 Police and Criminal Evidence Act 1984 is defined as “A constable may enter and search a premises for the purpose to; Execute a warrant of arrest or commitment, Arrest a person for an indictable offence, Recapture a person unlawfully at large whom they are pursuing and to Save life or limb and to prevent serious damage to property.</w:t>
      </w:r>
      <w:r w:rsidR="00F213AA">
        <w:t>”</w:t>
      </w:r>
    </w:p>
    <w:p w14:paraId="5A76121C" w14:textId="77777777" w:rsidR="00682F3B" w:rsidRDefault="00682F3B"/>
    <w:p w14:paraId="7EA1A4C5" w14:textId="77777777" w:rsidR="00682F3B" w:rsidRDefault="00682F3B" w:rsidP="00682F3B">
      <w:r>
        <w:t>Question 9</w:t>
      </w:r>
    </w:p>
    <w:p w14:paraId="0A53388B" w14:textId="0680FF7D" w:rsidR="00AC298B" w:rsidRDefault="00AC298B">
      <w:r>
        <w:t>The powers that allow a search to be carried out once an individual has been arrested is set out under S.32(1) PACE 1984, it is defined as:</w:t>
      </w:r>
    </w:p>
    <w:p w14:paraId="1A3B094A" w14:textId="14072738" w:rsidR="00682F3B" w:rsidRDefault="00AC298B">
      <w:r>
        <w:t xml:space="preserve">“A constable may search any arrested person, at any place other than a police station, if they have reasonable grounds to believe that the arrested person may present: Danger to themselves or Others, Implement used in order to escape or have any Evidence on them relating to the offence.” </w:t>
      </w:r>
    </w:p>
    <w:p w14:paraId="28222173" w14:textId="527DFC7C" w:rsidR="00AC298B" w:rsidRDefault="00AC298B">
      <w:r>
        <w:t>The mnemonic to help officers remember the search of a person once they have been arrested is ‘DIE’.</w:t>
      </w:r>
    </w:p>
    <w:p w14:paraId="464C0D8B" w14:textId="0961DEC1" w:rsidR="00AC298B" w:rsidRDefault="00AC298B">
      <w:r>
        <w:t>The power to search a premises once a person has been arrested is set out under S.32(2) PACE 1984 and it is defined as;</w:t>
      </w:r>
    </w:p>
    <w:p w14:paraId="0AAB4332" w14:textId="79BF0906" w:rsidR="00AC298B" w:rsidRDefault="00AC298B">
      <w:r>
        <w:lastRenderedPageBreak/>
        <w:t>“A constable may search a premises once a person has been arrested for an indictable offence if they were there at the time of or immediately before the arrest. A constable may only search areas that are controlled by the arrested person.”</w:t>
      </w:r>
    </w:p>
    <w:p w14:paraId="65E008C3" w14:textId="77777777" w:rsidR="00682F3B" w:rsidRDefault="00682F3B"/>
    <w:p w14:paraId="5EBD1979" w14:textId="77777777" w:rsidR="00682F3B" w:rsidRDefault="00682F3B" w:rsidP="00682F3B">
      <w:r>
        <w:t>Question 10</w:t>
      </w:r>
    </w:p>
    <w:p w14:paraId="178721BC" w14:textId="59892E10" w:rsidR="00682F3B" w:rsidRDefault="00F213AA">
      <w:r>
        <w:t>The National Decision Model is made up of six components. These six components are; the Code of Ethics, Gathering Information and Intelligence, Assess Threat and Risk and Develop a Working Strategy, Powers and Policy, Options and Contingencies and Take Action and Review.</w:t>
      </w:r>
    </w:p>
    <w:p w14:paraId="7EB8FC3E" w14:textId="42F0765D" w:rsidR="00F213AA" w:rsidRDefault="00F213AA">
      <w:r>
        <w:t>The mnemonic that can help officers remember the components of the NDM is ‘CIAPOAR’</w:t>
      </w:r>
    </w:p>
    <w:p w14:paraId="3625D68E" w14:textId="77777777" w:rsidR="00682F3B" w:rsidRDefault="00682F3B"/>
    <w:p w14:paraId="64A4D455" w14:textId="77777777" w:rsidR="00682F3B" w:rsidRDefault="00682F3B" w:rsidP="00682F3B">
      <w:r>
        <w:t>Question 11</w:t>
      </w:r>
    </w:p>
    <w:p w14:paraId="2272BD69" w14:textId="625D55A4" w:rsidR="00682F3B" w:rsidRDefault="00C74625">
      <w:r>
        <w:t>When attending an incident that involves conflict situation as an officer you must be able to weigh the level of threat and risk. These can be done by considering the NDM.</w:t>
      </w:r>
    </w:p>
    <w:p w14:paraId="31AB4E0B" w14:textId="2521EE62" w:rsidR="00C74625" w:rsidRDefault="00C74625">
      <w:r>
        <w:t>A threat assessment is when arriving a</w:t>
      </w:r>
      <w:r w:rsidR="00461AF0">
        <w:t>t a scene and faced with certain situations you must take in your surroundings and consider any threat before you or your colleagues.</w:t>
      </w:r>
    </w:p>
    <w:p w14:paraId="21C2DCE7" w14:textId="3DB4C4E0" w:rsidR="00461AF0" w:rsidRDefault="00461AF0">
      <w:r>
        <w:t xml:space="preserve">When trying to </w:t>
      </w:r>
      <w:r w:rsidR="008F5C58">
        <w:t>conclude</w:t>
      </w:r>
      <w:r>
        <w:t xml:space="preserve"> on the level of threat </w:t>
      </w:r>
      <w:r w:rsidR="008F5C58">
        <w:t>in front</w:t>
      </w:r>
      <w:r>
        <w:t xml:space="preserve"> of you, </w:t>
      </w:r>
      <w:r w:rsidR="008F5C58">
        <w:t>an officer can consider asking himself or herself</w:t>
      </w:r>
      <w:r>
        <w:t xml:space="preserve"> a number of questions, these questions could include; Are there enough resources at this incident? Will this incident require more officers?</w:t>
      </w:r>
      <w:r w:rsidR="00403B6C">
        <w:t xml:space="preserve"> Are there any external factors involved i.e. alcohol or drugs?</w:t>
      </w:r>
    </w:p>
    <w:p w14:paraId="26D93AA4" w14:textId="77777777" w:rsidR="00682F3B" w:rsidRDefault="00682F3B"/>
    <w:p w14:paraId="76AB62B7" w14:textId="77777777" w:rsidR="00682F3B" w:rsidRDefault="00682F3B" w:rsidP="00682F3B">
      <w:r>
        <w:t>Question 12</w:t>
      </w:r>
    </w:p>
    <w:p w14:paraId="27F70F14" w14:textId="4E4D4CB4" w:rsidR="00682F3B" w:rsidRDefault="00AB388E">
      <w:r>
        <w:t>The offence of having an offensive weapon in a public place is defined under Section 1 Prevention of Crime Act 1953 and is defined as;</w:t>
      </w:r>
    </w:p>
    <w:p w14:paraId="068474DA" w14:textId="4EEDA9E2" w:rsidR="00AB388E" w:rsidRDefault="00AB388E">
      <w:r>
        <w:t>“A person has committed an offence of carrying an offensive weapon</w:t>
      </w:r>
      <w:r w:rsidR="00707EBD">
        <w:t>, if they have with them, in a public place, any object that has been made or adapted, with the intent, to cause serious damage to another person.”</w:t>
      </w:r>
    </w:p>
    <w:p w14:paraId="4C0A2AD6" w14:textId="77777777" w:rsidR="00682F3B" w:rsidRDefault="00682F3B"/>
    <w:p w14:paraId="3D1A32E7" w14:textId="77777777" w:rsidR="00682F3B" w:rsidRDefault="00682F3B" w:rsidP="00682F3B">
      <w:r>
        <w:t>Question 13</w:t>
      </w:r>
    </w:p>
    <w:p w14:paraId="311F959F" w14:textId="184C53EE" w:rsidR="00682F3B" w:rsidRDefault="00403B6C">
      <w:r>
        <w:t>Felson’s Routine Activity Theory consists of three components; Likely Offender, Lack of a Capable Guardian and Victim.</w:t>
      </w:r>
    </w:p>
    <w:p w14:paraId="433C86D0" w14:textId="227CE076" w:rsidR="00403B6C" w:rsidRDefault="00403B6C">
      <w:r>
        <w:t>This theory helps to explain why crimes are committed because it suggests that it needs all three parts of the triangle for crime to take place.</w:t>
      </w:r>
    </w:p>
    <w:p w14:paraId="2BBBCDCF" w14:textId="21499A3C" w:rsidR="00403B6C" w:rsidRDefault="00403B6C">
      <w:r>
        <w:t>Felson theorised that if one component of the triangle were not there then crime would not take place. For example ‘lack of a capable guardian’, this could be anything from a lack of police presence in the area to lack of CCTV in a particular area. This would then increase crime in this particular area.</w:t>
      </w:r>
    </w:p>
    <w:p w14:paraId="23BBB61A" w14:textId="77777777" w:rsidR="00682F3B" w:rsidRDefault="00682F3B"/>
    <w:p w14:paraId="7345C5E7" w14:textId="77777777" w:rsidR="00682F3B" w:rsidRDefault="00682F3B" w:rsidP="00682F3B">
      <w:r>
        <w:t>Question 14</w:t>
      </w:r>
    </w:p>
    <w:p w14:paraId="56C6338A" w14:textId="4161060C" w:rsidR="00682F3B" w:rsidRDefault="00F213AA">
      <w:r>
        <w:lastRenderedPageBreak/>
        <w:t>The term vulnerable is defined as “A vulnerable person is anyone who due to their personal characteristics or situation are unable to take care of or protect themselves from harm or exploitation.”</w:t>
      </w:r>
    </w:p>
    <w:p w14:paraId="0CB42275" w14:textId="77777777" w:rsidR="00682F3B" w:rsidRDefault="00682F3B"/>
    <w:p w14:paraId="759A9680" w14:textId="77777777" w:rsidR="00682F3B" w:rsidRDefault="00682F3B" w:rsidP="00682F3B">
      <w:r>
        <w:t>Question 15</w:t>
      </w:r>
    </w:p>
    <w:p w14:paraId="468CAEF3" w14:textId="30BD9011" w:rsidR="00682F3B" w:rsidRDefault="00DB4539">
      <w:r>
        <w:t>Anti-Social</w:t>
      </w:r>
      <w:r w:rsidR="000B0668">
        <w:t xml:space="preserve"> Behaviour is defined under the Anti-Social Behaviour, Crime and Policing Act 2014 as </w:t>
      </w:r>
      <w:r>
        <w:t>“Behaviour that is carried out that causes harassment, alarm or distress to persons or members of the community.”</w:t>
      </w:r>
    </w:p>
    <w:p w14:paraId="1E208343" w14:textId="77777777" w:rsidR="00682F3B" w:rsidRDefault="00682F3B"/>
    <w:p w14:paraId="605852CA" w14:textId="77777777" w:rsidR="00682F3B" w:rsidRDefault="00682F3B" w:rsidP="00682F3B">
      <w:r>
        <w:t>Question 16</w:t>
      </w:r>
    </w:p>
    <w:p w14:paraId="376D0B17" w14:textId="2F9A2410" w:rsidR="00682F3B" w:rsidRDefault="00C0539F">
      <w:r>
        <w:t>When an Anti-Social Behaviour issue is resolved by using a ‘Restorative Justice’ approach this is when, an ASB related incident has taken place, officer</w:t>
      </w:r>
      <w:r w:rsidR="00CA7DD0">
        <w:t xml:space="preserve">s will speak to the victim, they can inform them that they can use the Restorative Justice approach, which is when the officers will then speak to the ‘offender’. The officers will inform them how the incident has made the victim feel and the effect that it has had on them. The officers will then get the offender to </w:t>
      </w:r>
      <w:r w:rsidR="00F36F7D">
        <w:t>sign a pocket note book entry confirming that they have had this conversation, which will then be logged, if an incident is to occur again then the offender may be liable for arrest.</w:t>
      </w:r>
    </w:p>
    <w:p w14:paraId="6D4F46EC" w14:textId="77777777" w:rsidR="00682F3B" w:rsidRDefault="00682F3B"/>
    <w:p w14:paraId="1560B636" w14:textId="77777777" w:rsidR="00682F3B" w:rsidRDefault="00682F3B" w:rsidP="00682F3B">
      <w:r>
        <w:t>Question 17</w:t>
      </w:r>
    </w:p>
    <w:p w14:paraId="3A3AED70" w14:textId="703368A9" w:rsidR="00682F3B" w:rsidRDefault="00DB4539">
      <w:r>
        <w:t>Benefits</w:t>
      </w:r>
      <w:r w:rsidR="009564F7">
        <w:t xml:space="preserve"> of Evidence Based Policing can be taken from the mnemonic ATLAS. This breaks down neighbourhood policing by first Asking what the issues are, if there are any and what the police can do to help with these issues.</w:t>
      </w:r>
    </w:p>
    <w:p w14:paraId="7F430796" w14:textId="686EBFE8" w:rsidR="009564F7" w:rsidRDefault="009564F7">
      <w:r>
        <w:t>The second part of thi</w:t>
      </w:r>
      <w:r w:rsidR="008A6E82">
        <w:t>s is Test.</w:t>
      </w:r>
    </w:p>
    <w:p w14:paraId="7CDF186B" w14:textId="4CC4F4C5" w:rsidR="0065354A" w:rsidRDefault="0065354A">
      <w:r>
        <w:t>T</w:t>
      </w:r>
      <w:r w:rsidR="008A6E82">
        <w:t>he third part of this is Learn.</w:t>
      </w:r>
    </w:p>
    <w:p w14:paraId="5DE8C34B" w14:textId="79E00641" w:rsidR="0065354A" w:rsidRDefault="0065354A">
      <w:r>
        <w:t>The fourth part of this is Adapt</w:t>
      </w:r>
    </w:p>
    <w:p w14:paraId="225CEB71" w14:textId="61E64638" w:rsidR="0065354A" w:rsidRDefault="0065354A">
      <w:r>
        <w:t>The final part of this is Share, this is where any successes are shared with neighbouring forces if they have similar issues within their</w:t>
      </w:r>
    </w:p>
    <w:p w14:paraId="01B3C7E5" w14:textId="77777777" w:rsidR="00682F3B" w:rsidRDefault="00682F3B"/>
    <w:p w14:paraId="69084660" w14:textId="77777777" w:rsidR="00682F3B" w:rsidRDefault="00682F3B" w:rsidP="00682F3B">
      <w:r>
        <w:t>Question 18</w:t>
      </w:r>
    </w:p>
    <w:p w14:paraId="7D80B4D4" w14:textId="77777777" w:rsidR="00682F3B" w:rsidRDefault="00682F3B"/>
    <w:p w14:paraId="4DA625B2" w14:textId="77777777" w:rsidR="00682F3B" w:rsidRDefault="00682F3B"/>
    <w:p w14:paraId="7A010117" w14:textId="77777777" w:rsidR="00682F3B" w:rsidRDefault="00682F3B" w:rsidP="00682F3B">
      <w:r>
        <w:t>Question 19</w:t>
      </w:r>
    </w:p>
    <w:p w14:paraId="1393D0FC" w14:textId="741C97A9" w:rsidR="00682F3B" w:rsidRDefault="00F213AA">
      <w:r>
        <w:t>The legislation that allows officers to carry out a search under Section 1 PACE 1984 is defined as “A constable may search any person or vehicle or anything which is in or on a vehicle, in a place to which the public has access, if they have reasonable grounds to suspect that stolen or prohibited articles, prohibited fireworks or bladed or sharply pointed articles may be found.</w:t>
      </w:r>
    </w:p>
    <w:p w14:paraId="74A1CD11" w14:textId="51757497" w:rsidR="00F213AA" w:rsidRDefault="00F213AA">
      <w:r>
        <w:t>Any such articles found during a search may be seized.”</w:t>
      </w:r>
    </w:p>
    <w:p w14:paraId="28C51051" w14:textId="77777777" w:rsidR="00682F3B" w:rsidRDefault="00682F3B"/>
    <w:p w14:paraId="2B0FB2D1" w14:textId="77777777" w:rsidR="00682F3B" w:rsidRDefault="00682F3B" w:rsidP="00682F3B">
      <w:r>
        <w:t>Question 20</w:t>
      </w:r>
    </w:p>
    <w:p w14:paraId="144BC908" w14:textId="43CA06A5" w:rsidR="00682F3B" w:rsidRDefault="00995345">
      <w:r>
        <w:t>Before an individual is searched an officer must ensure that they are given specific information, if this individual has not received this information, then the search will be deemed an illegal search.</w:t>
      </w:r>
    </w:p>
    <w:p w14:paraId="386DB485" w14:textId="7EDEC957" w:rsidR="00995345" w:rsidRDefault="00995345">
      <w:r>
        <w:t>The information they must receive are the Grounds for the search, the Objective of the search, if the officer is in plain clothes they must produce their Warrant card, the officer must Identify themselves to the individual, the officer must inform them from what Station they are attached to. The officer must inform the individual that they are a copy of the search will be made and that they individual is Entitled to a copy of this, the officer must also inform the individual of the legal power they are using in order to carry out the search. Finally, the officer must inform the individual that they are detained for the purpose of a search.</w:t>
      </w:r>
    </w:p>
    <w:p w14:paraId="3CE132EC" w14:textId="487FD6E4" w:rsidR="00995345" w:rsidRDefault="00995345">
      <w:r>
        <w:t>The mnemonic that will help officers remember this information before carrying out a search is ‘GOWISELY’.</w:t>
      </w:r>
    </w:p>
    <w:p w14:paraId="3A6BE7DC" w14:textId="77777777" w:rsidR="00682F3B" w:rsidRDefault="00682F3B"/>
    <w:p w14:paraId="58AAC65A" w14:textId="77777777" w:rsidR="00682F3B" w:rsidRDefault="00682F3B" w:rsidP="00682F3B">
      <w:r>
        <w:t>Question 21</w:t>
      </w:r>
    </w:p>
    <w:p w14:paraId="2A8845F6" w14:textId="77777777" w:rsidR="00682F3B" w:rsidRDefault="00682F3B"/>
    <w:p w14:paraId="48F0AAFC" w14:textId="77777777" w:rsidR="00682F3B" w:rsidRDefault="00682F3B"/>
    <w:p w14:paraId="53DC5D5D" w14:textId="77777777" w:rsidR="00682F3B" w:rsidRDefault="00682F3B" w:rsidP="00682F3B">
      <w:r>
        <w:t>Question 22</w:t>
      </w:r>
    </w:p>
    <w:p w14:paraId="47F68E21" w14:textId="54147336" w:rsidR="00682F3B" w:rsidRDefault="00682F3B">
      <w:bookmarkStart w:id="0" w:name="_GoBack"/>
      <w:bookmarkEnd w:id="0"/>
    </w:p>
    <w:p w14:paraId="58B75D8E" w14:textId="77777777" w:rsidR="00682F3B" w:rsidRDefault="00682F3B"/>
    <w:p w14:paraId="0D8CFB10" w14:textId="77777777" w:rsidR="00682F3B" w:rsidRDefault="00682F3B" w:rsidP="00682F3B">
      <w:r>
        <w:t>Question 23</w:t>
      </w:r>
    </w:p>
    <w:p w14:paraId="74884C8E" w14:textId="5296021E" w:rsidR="00682F3B" w:rsidRDefault="00F36F7D">
      <w:r>
        <w:t>The methodology that the police use to grade information for intelligence purpose is when they use the ‘National Intelligence Model’. This model is a standardised framework that is used by all forces. It allows information to be coded between three different levels; Official,</w:t>
      </w:r>
      <w:r w:rsidR="00277D92">
        <w:t xml:space="preserve"> Sensitive</w:t>
      </w:r>
      <w:r>
        <w:t>, Top Secret. Official information is what would be used Locally and would be graded green colour,</w:t>
      </w:r>
      <w:r w:rsidR="00277D92">
        <w:t xml:space="preserve"> Sensitive information is information that is shared regionally and is graded an amber colour</w:t>
      </w:r>
      <w:r>
        <w:t xml:space="preserve"> , Top Secret information is what would be used Nationally and would be graded a red colour.</w:t>
      </w:r>
    </w:p>
    <w:p w14:paraId="23477F40" w14:textId="3588014C" w:rsidR="00F36F7D" w:rsidRDefault="00F36F7D">
      <w:r>
        <w:t>When information is evaluated and considered where should it be sent to, this is known as the 3x5x2 model.</w:t>
      </w:r>
    </w:p>
    <w:p w14:paraId="3DA685B2" w14:textId="595359EE" w:rsidR="00F36F7D" w:rsidRDefault="00F36F7D">
      <w:r>
        <w:t>The first part of the model, is how reliable is the information and would be listed as;</w:t>
      </w:r>
    </w:p>
    <w:p w14:paraId="3D76F686" w14:textId="034A2529" w:rsidR="00F36F7D" w:rsidRDefault="00F36F7D" w:rsidP="00F36F7D">
      <w:pPr>
        <w:pStyle w:val="ListParagraph"/>
        <w:numPr>
          <w:ilvl w:val="0"/>
          <w:numId w:val="1"/>
        </w:numPr>
      </w:pPr>
      <w:r>
        <w:t xml:space="preserve">Reliable </w:t>
      </w:r>
    </w:p>
    <w:p w14:paraId="4A9F5D7B" w14:textId="4704D9CE" w:rsidR="00F36F7D" w:rsidRDefault="00F36F7D" w:rsidP="00F36F7D">
      <w:pPr>
        <w:pStyle w:val="ListParagraph"/>
        <w:numPr>
          <w:ilvl w:val="0"/>
          <w:numId w:val="1"/>
        </w:numPr>
      </w:pPr>
      <w:r>
        <w:t>Untested</w:t>
      </w:r>
    </w:p>
    <w:p w14:paraId="20249ACA" w14:textId="4E8050CA" w:rsidR="00F36F7D" w:rsidRDefault="00F36F7D" w:rsidP="00F36F7D">
      <w:pPr>
        <w:pStyle w:val="ListParagraph"/>
        <w:numPr>
          <w:ilvl w:val="0"/>
          <w:numId w:val="1"/>
        </w:numPr>
      </w:pPr>
      <w:r>
        <w:t>Not reliable</w:t>
      </w:r>
    </w:p>
    <w:p w14:paraId="65994741" w14:textId="77777777" w:rsidR="00914F43" w:rsidRDefault="00F36F7D" w:rsidP="00F36F7D">
      <w:r>
        <w:t>Reliable would identify that it has come from a source that has been used before</w:t>
      </w:r>
      <w:r w:rsidR="00914F43">
        <w:t>. Untested is where the information has come from a source that is not known. Information that has come from a source that is not reliable is simply that the information received is not reliable.</w:t>
      </w:r>
    </w:p>
    <w:p w14:paraId="2BA82662" w14:textId="5905086D" w:rsidR="00F36F7D" w:rsidRDefault="00914F43" w:rsidP="00F36F7D">
      <w:r>
        <w:t>The second part of the model is where has the information come from, this is graded as;</w:t>
      </w:r>
    </w:p>
    <w:p w14:paraId="31213436" w14:textId="6EDB5513" w:rsidR="00914F43" w:rsidRDefault="00914F43" w:rsidP="00914F43">
      <w:pPr>
        <w:pStyle w:val="ListParagraph"/>
        <w:numPr>
          <w:ilvl w:val="0"/>
          <w:numId w:val="2"/>
        </w:numPr>
      </w:pPr>
      <w:r>
        <w:lastRenderedPageBreak/>
        <w:t>Known directly to the source</w:t>
      </w:r>
    </w:p>
    <w:p w14:paraId="6F5BA546" w14:textId="56293E9E" w:rsidR="00914F43" w:rsidRDefault="00914F43" w:rsidP="00914F43">
      <w:pPr>
        <w:pStyle w:val="ListParagraph"/>
        <w:numPr>
          <w:ilvl w:val="0"/>
          <w:numId w:val="2"/>
        </w:numPr>
      </w:pPr>
      <w:r>
        <w:t>Known indirectly to the source but corroborated</w:t>
      </w:r>
    </w:p>
    <w:p w14:paraId="07542478" w14:textId="2F3BCF09" w:rsidR="00914F43" w:rsidRDefault="00914F43" w:rsidP="00914F43">
      <w:pPr>
        <w:pStyle w:val="ListParagraph"/>
        <w:numPr>
          <w:ilvl w:val="0"/>
          <w:numId w:val="2"/>
        </w:numPr>
      </w:pPr>
      <w:r>
        <w:t>Known indirectly to the source not corroborated</w:t>
      </w:r>
    </w:p>
    <w:p w14:paraId="50539CA7" w14:textId="34B95A2D" w:rsidR="00914F43" w:rsidRDefault="00914F43" w:rsidP="00914F43">
      <w:pPr>
        <w:pStyle w:val="ListParagraph"/>
        <w:numPr>
          <w:ilvl w:val="0"/>
          <w:numId w:val="2"/>
        </w:numPr>
      </w:pPr>
      <w:r>
        <w:t>Not known to the source</w:t>
      </w:r>
    </w:p>
    <w:p w14:paraId="45C54265" w14:textId="78447EA1" w:rsidR="00914F43" w:rsidRDefault="00914F43" w:rsidP="00914F43">
      <w:pPr>
        <w:pStyle w:val="ListParagraph"/>
        <w:numPr>
          <w:ilvl w:val="0"/>
          <w:numId w:val="2"/>
        </w:numPr>
      </w:pPr>
      <w:r>
        <w:t>Believed to be false</w:t>
      </w:r>
    </w:p>
    <w:p w14:paraId="2A415C8C" w14:textId="10DB5A68" w:rsidR="00914F43" w:rsidRDefault="00914F43" w:rsidP="00914F43">
      <w:r>
        <w:t>Known directly to the source is as it suggests that it has come straight from the incident, known indirectly to the source but corroborated is where someone has called in to report an incident on behalf of someone who is present at the incident. Known indirectly to the source not corroborated is when information has come in from someone who is not at the incident and does not know anyone at the incident. Not known to the source can be information that has come through crimestoppers where the person wanted to remain anonymous for example. Believed to be false is where information that is received is simply that the information is not believed to be genuine information.</w:t>
      </w:r>
    </w:p>
    <w:p w14:paraId="76BAD96D" w14:textId="346F3B44" w:rsidR="00914F43" w:rsidRDefault="00914F43" w:rsidP="00914F43">
      <w:r>
        <w:t>The final part of the model is how it is then disseminated as intelligence or how is this information to be graded. The information then will either be graded as ‘P’ which is Information that is permitted to be shared or it will be graded as ‘C’ which is that the information that is permitted to be shared but with conditions.</w:t>
      </w:r>
    </w:p>
    <w:p w14:paraId="2BEDE92F" w14:textId="77777777" w:rsidR="00682F3B" w:rsidRDefault="00682F3B"/>
    <w:p w14:paraId="611784D1" w14:textId="77777777" w:rsidR="00682F3B" w:rsidRDefault="00682F3B" w:rsidP="00682F3B">
      <w:r>
        <w:t>Question 24</w:t>
      </w:r>
    </w:p>
    <w:p w14:paraId="5E4F3079" w14:textId="77777777" w:rsidR="00682F3B" w:rsidRDefault="00682F3B"/>
    <w:p w14:paraId="1F03770A" w14:textId="77777777" w:rsidR="00682F3B" w:rsidRDefault="00682F3B"/>
    <w:p w14:paraId="62FA6F61" w14:textId="77777777" w:rsidR="00682F3B" w:rsidRDefault="00682F3B" w:rsidP="00682F3B">
      <w:r>
        <w:t>Question 25</w:t>
      </w: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0B0668" w:rsidRDefault="000B0668" w:rsidP="009B6853">
      <w:pPr>
        <w:spacing w:after="0" w:line="240" w:lineRule="auto"/>
      </w:pPr>
      <w:r>
        <w:separator/>
      </w:r>
    </w:p>
  </w:endnote>
  <w:endnote w:type="continuationSeparator" w:id="0">
    <w:p w14:paraId="69FF4F13" w14:textId="77777777" w:rsidR="000B0668" w:rsidRDefault="000B066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41814A" w14:textId="530276EE" w:rsidR="000B0668" w:rsidRDefault="008030B4" w:rsidP="008030B4">
    <w:pPr>
      <w:pStyle w:val="Footer"/>
      <w:rPr>
        <w:color w:val="000000"/>
        <w:sz w:val="17"/>
      </w:rPr>
    </w:pPr>
    <w:bookmarkStart w:id="3" w:name="TITUS1FooterEvenPages"/>
    <w:r>
      <w:rPr>
        <w:color w:val="000000"/>
        <w:sz w:val="17"/>
      </w:rPr>
      <w:t> </w:t>
    </w:r>
  </w:p>
  <w:bookmarkEnd w:id="3"/>
  <w:p w14:paraId="74DD1E39" w14:textId="77777777" w:rsidR="000B0668" w:rsidRDefault="000B0668" w:rsidP="00457741">
    <w:pPr>
      <w:pStyle w:val="Footer"/>
    </w:pPr>
  </w:p>
  <w:p w14:paraId="511F1BE0" w14:textId="77777777" w:rsidR="000B0668" w:rsidRDefault="000B0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0E06ADC0" w:rsidR="000B0668" w:rsidRDefault="008030B4" w:rsidP="008030B4">
    <w:pPr>
      <w:pStyle w:val="Footer"/>
      <w:rPr>
        <w:color w:val="000000"/>
        <w:sz w:val="17"/>
      </w:rPr>
    </w:pPr>
    <w:bookmarkStart w:id="4" w:name="TITUS1FooterPrimary"/>
    <w:r>
      <w:rPr>
        <w:color w:val="000000"/>
        <w:sz w:val="17"/>
      </w:rPr>
      <w:t> </w:t>
    </w:r>
  </w:p>
  <w:bookmarkEnd w:id="4"/>
  <w:p w14:paraId="3848E1A2" w14:textId="77777777" w:rsidR="000B0668" w:rsidRDefault="000B06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6CED99C6" w:rsidR="000B0668" w:rsidRDefault="008030B4" w:rsidP="008030B4">
    <w:pPr>
      <w:pStyle w:val="Footer"/>
      <w:rPr>
        <w:color w:val="000000"/>
        <w:sz w:val="17"/>
      </w:rPr>
    </w:pPr>
    <w:bookmarkStart w:id="6" w:name="TITUS1FooterFirstPage"/>
    <w:r>
      <w:rPr>
        <w:color w:val="000000"/>
        <w:sz w:val="17"/>
      </w:rPr>
      <w:t> </w:t>
    </w:r>
  </w:p>
  <w:bookmarkEnd w:id="6"/>
  <w:p w14:paraId="729C9F82" w14:textId="77777777" w:rsidR="000B0668" w:rsidRDefault="000B0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0B0668" w:rsidRDefault="000B0668" w:rsidP="009B6853">
      <w:pPr>
        <w:spacing w:after="0" w:line="240" w:lineRule="auto"/>
      </w:pPr>
      <w:r>
        <w:separator/>
      </w:r>
    </w:p>
  </w:footnote>
  <w:footnote w:type="continuationSeparator" w:id="0">
    <w:p w14:paraId="29E5C635" w14:textId="77777777" w:rsidR="000B0668" w:rsidRDefault="000B066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33F60" w14:textId="404EC46B" w:rsidR="000B0668" w:rsidRDefault="008030B4" w:rsidP="008030B4">
    <w:pPr>
      <w:pStyle w:val="Header"/>
      <w:rPr>
        <w:color w:val="000000"/>
        <w:sz w:val="17"/>
      </w:rPr>
    </w:pPr>
    <w:bookmarkStart w:id="1" w:name="TITUS1HeaderEvenPages"/>
    <w:r>
      <w:rPr>
        <w:color w:val="000000"/>
        <w:sz w:val="17"/>
      </w:rPr>
      <w:t> </w:t>
    </w:r>
  </w:p>
  <w:bookmarkEnd w:id="1"/>
  <w:p w14:paraId="7B22A17A" w14:textId="77777777" w:rsidR="000B0668" w:rsidRDefault="000B0668" w:rsidP="00457741">
    <w:pPr>
      <w:pStyle w:val="Header"/>
    </w:pPr>
  </w:p>
  <w:p w14:paraId="2AA742EB" w14:textId="77777777" w:rsidR="000B0668" w:rsidRDefault="000B06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411916F9" w:rsidR="000B0668" w:rsidRDefault="008030B4" w:rsidP="008030B4">
    <w:pPr>
      <w:pStyle w:val="Header"/>
      <w:rPr>
        <w:color w:val="000000"/>
        <w:sz w:val="17"/>
      </w:rPr>
    </w:pPr>
    <w:bookmarkStart w:id="2" w:name="TITUS1HeaderPrimary"/>
    <w:r>
      <w:rPr>
        <w:color w:val="000000"/>
        <w:sz w:val="17"/>
      </w:rPr>
      <w:t> </w:t>
    </w:r>
  </w:p>
  <w:bookmarkEnd w:id="2"/>
  <w:p w14:paraId="196DF4DB" w14:textId="77777777" w:rsidR="000B0668" w:rsidRDefault="000B06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075C031F" w:rsidR="000B0668" w:rsidRDefault="008030B4" w:rsidP="008030B4">
    <w:pPr>
      <w:pStyle w:val="Header"/>
      <w:rPr>
        <w:color w:val="000000"/>
        <w:sz w:val="17"/>
      </w:rPr>
    </w:pPr>
    <w:bookmarkStart w:id="5" w:name="TITUS1HeaderFirstPage"/>
    <w:r>
      <w:rPr>
        <w:color w:val="000000"/>
        <w:sz w:val="17"/>
      </w:rPr>
      <w:t> </w:t>
    </w:r>
  </w:p>
  <w:bookmarkEnd w:id="5"/>
  <w:p w14:paraId="4ED9EB9C" w14:textId="77777777" w:rsidR="000B0668" w:rsidRDefault="000B06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96768"/>
    <w:multiLevelType w:val="hybridMultilevel"/>
    <w:tmpl w:val="416667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E18B2"/>
    <w:multiLevelType w:val="hybridMultilevel"/>
    <w:tmpl w:val="F9000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0668"/>
    <w:rsid w:val="00121DF7"/>
    <w:rsid w:val="001D1E58"/>
    <w:rsid w:val="0022748E"/>
    <w:rsid w:val="00277D92"/>
    <w:rsid w:val="00403B6C"/>
    <w:rsid w:val="00457741"/>
    <w:rsid w:val="00461AF0"/>
    <w:rsid w:val="00544969"/>
    <w:rsid w:val="00614E68"/>
    <w:rsid w:val="0065354A"/>
    <w:rsid w:val="0067687B"/>
    <w:rsid w:val="00682F3B"/>
    <w:rsid w:val="00707EBD"/>
    <w:rsid w:val="0075191E"/>
    <w:rsid w:val="007E4409"/>
    <w:rsid w:val="008030B4"/>
    <w:rsid w:val="00877432"/>
    <w:rsid w:val="008A6E82"/>
    <w:rsid w:val="008F5C58"/>
    <w:rsid w:val="00914F43"/>
    <w:rsid w:val="009564F7"/>
    <w:rsid w:val="00995345"/>
    <w:rsid w:val="00996D4E"/>
    <w:rsid w:val="009B6853"/>
    <w:rsid w:val="00A607F6"/>
    <w:rsid w:val="00AB388E"/>
    <w:rsid w:val="00AC298B"/>
    <w:rsid w:val="00C0539F"/>
    <w:rsid w:val="00C72561"/>
    <w:rsid w:val="00C74625"/>
    <w:rsid w:val="00C95345"/>
    <w:rsid w:val="00CA7DD0"/>
    <w:rsid w:val="00D26707"/>
    <w:rsid w:val="00D33D0F"/>
    <w:rsid w:val="00DB4539"/>
    <w:rsid w:val="00E41B08"/>
    <w:rsid w:val="00F213AA"/>
    <w:rsid w:val="00F23184"/>
    <w:rsid w:val="00F36F7D"/>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36F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6</Pages>
  <Words>1702</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Bryan,Jerome swp6981</cp:lastModifiedBy>
  <cp:revision>23</cp:revision>
  <dcterms:created xsi:type="dcterms:W3CDTF">2021-09-15T15:34:00Z</dcterms:created>
  <dcterms:modified xsi:type="dcterms:W3CDTF">2021-09-16T14:14:00Z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