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1500B0" w14:textId="563A16CA" w:rsidR="002B598D" w:rsidRDefault="00F32EB0">
      <w:pPr>
        <w:rPr>
          <w:b/>
          <w:bCs/>
          <w:sz w:val="40"/>
          <w:szCs w:val="40"/>
          <w:u w:val="single"/>
        </w:rPr>
      </w:pPr>
      <w:r w:rsidRPr="00CC5517">
        <w:rPr>
          <w:b/>
          <w:bCs/>
          <w:sz w:val="40"/>
          <w:szCs w:val="40"/>
          <w:u w:val="single"/>
        </w:rPr>
        <w:t>Problem Solving and Decision Making</w:t>
      </w:r>
    </w:p>
    <w:p w14:paraId="0D891DE6" w14:textId="4727BC8B" w:rsidR="00D0763E" w:rsidRPr="00CB5DF9" w:rsidRDefault="00CB5DF9">
      <w:pPr>
        <w:rPr>
          <w:b/>
          <w:bCs/>
          <w:sz w:val="40"/>
          <w:szCs w:val="40"/>
        </w:rPr>
      </w:pPr>
      <w:r w:rsidRPr="00CB5DF9">
        <w:rPr>
          <w:b/>
          <w:bCs/>
          <w:sz w:val="40"/>
          <w:szCs w:val="40"/>
        </w:rPr>
        <w:t xml:space="preserve">                                                                                            </w:t>
      </w:r>
      <w:r w:rsidRPr="00CB5DF9">
        <w:rPr>
          <w:b/>
          <w:bCs/>
          <w:color w:val="0070C0"/>
          <w:sz w:val="40"/>
          <w:szCs w:val="40"/>
        </w:rPr>
        <w:t>2022</w:t>
      </w:r>
    </w:p>
    <w:p w14:paraId="7C104CA4" w14:textId="77777777" w:rsidR="00D0763E" w:rsidRPr="00CC5517" w:rsidRDefault="00D0763E">
      <w:pPr>
        <w:rPr>
          <w:b/>
          <w:bCs/>
          <w:sz w:val="40"/>
          <w:szCs w:val="40"/>
          <w:u w:val="single"/>
        </w:rPr>
      </w:pPr>
    </w:p>
    <w:p w14:paraId="516427D8" w14:textId="2A8D8EAB" w:rsidR="00432832" w:rsidRPr="00656D1E" w:rsidRDefault="00AE4EB2">
      <w:pPr>
        <w:rPr>
          <w:b/>
          <w:bCs/>
          <w:color w:val="0070C0"/>
          <w:sz w:val="40"/>
          <w:szCs w:val="40"/>
        </w:rPr>
      </w:pPr>
      <w:r w:rsidRPr="00656D1E">
        <w:rPr>
          <w:b/>
          <w:bCs/>
          <w:color w:val="0070C0"/>
          <w:sz w:val="40"/>
          <w:szCs w:val="40"/>
        </w:rPr>
        <w:t xml:space="preserve">The Decline of High Street </w:t>
      </w:r>
    </w:p>
    <w:p w14:paraId="13A708B2" w14:textId="0A054E96" w:rsidR="001A4292" w:rsidRDefault="001A4292">
      <w:pPr>
        <w:rPr>
          <w:b/>
          <w:bCs/>
          <w:color w:val="0070C0"/>
          <w:sz w:val="36"/>
          <w:szCs w:val="36"/>
        </w:rPr>
      </w:pPr>
    </w:p>
    <w:p w14:paraId="08A493A2" w14:textId="2CC057BD" w:rsidR="001A4292" w:rsidRDefault="001A4292">
      <w:pPr>
        <w:rPr>
          <w:b/>
          <w:bCs/>
          <w:color w:val="0070C0"/>
          <w:sz w:val="36"/>
          <w:szCs w:val="36"/>
        </w:rPr>
      </w:pPr>
    </w:p>
    <w:p w14:paraId="69F2B5BD" w14:textId="2D06C571" w:rsidR="001A4292" w:rsidRDefault="009406CF">
      <w:pPr>
        <w:rPr>
          <w:b/>
          <w:bCs/>
          <w:color w:val="0070C0"/>
          <w:sz w:val="36"/>
          <w:szCs w:val="36"/>
        </w:rPr>
      </w:pPr>
      <w:r>
        <w:rPr>
          <w:rFonts w:eastAsia="Times New Roman"/>
          <w:noProof/>
        </w:rPr>
        <w:drawing>
          <wp:anchor distT="0" distB="0" distL="114300" distR="114300" simplePos="0" relativeHeight="251658240" behindDoc="1" locked="0" layoutInCell="1" allowOverlap="1" wp14:anchorId="77D14F2C" wp14:editId="33286527">
            <wp:simplePos x="0" y="0"/>
            <wp:positionH relativeFrom="column">
              <wp:posOffset>0</wp:posOffset>
            </wp:positionH>
            <wp:positionV relativeFrom="paragraph">
              <wp:posOffset>453390</wp:posOffset>
            </wp:positionV>
            <wp:extent cx="4435371" cy="2732400"/>
            <wp:effectExtent l="76200" t="76200" r="137160" b="125730"/>
            <wp:wrapTopAndBottom/>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435371" cy="27324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040CA84A" w14:textId="74A0E10B" w:rsidR="001A4292" w:rsidRDefault="001A4292">
      <w:pPr>
        <w:rPr>
          <w:b/>
          <w:bCs/>
          <w:color w:val="0070C0"/>
          <w:sz w:val="36"/>
          <w:szCs w:val="36"/>
        </w:rPr>
      </w:pPr>
    </w:p>
    <w:p w14:paraId="5AE64BBF" w14:textId="4FF4B5D4" w:rsidR="001A4292" w:rsidRDefault="001A4292">
      <w:pPr>
        <w:rPr>
          <w:b/>
          <w:bCs/>
          <w:color w:val="0070C0"/>
          <w:sz w:val="36"/>
          <w:szCs w:val="36"/>
        </w:rPr>
      </w:pPr>
    </w:p>
    <w:p w14:paraId="3369A04C" w14:textId="77777777" w:rsidR="00432832" w:rsidRDefault="00432832">
      <w:pPr>
        <w:rPr>
          <w:b/>
          <w:bCs/>
          <w:color w:val="0070C0"/>
          <w:sz w:val="32"/>
          <w:szCs w:val="32"/>
        </w:rPr>
      </w:pPr>
      <w:r>
        <w:rPr>
          <w:b/>
          <w:bCs/>
          <w:color w:val="0070C0"/>
          <w:sz w:val="32"/>
          <w:szCs w:val="32"/>
        </w:rPr>
        <w:t xml:space="preserve">Alina G </w:t>
      </w:r>
      <w:proofErr w:type="spellStart"/>
      <w:r>
        <w:rPr>
          <w:b/>
          <w:bCs/>
          <w:color w:val="0070C0"/>
          <w:sz w:val="32"/>
          <w:szCs w:val="32"/>
        </w:rPr>
        <w:t>Mucenic</w:t>
      </w:r>
      <w:proofErr w:type="spellEnd"/>
    </w:p>
    <w:p w14:paraId="5B0D8CB5" w14:textId="2C95CB9C" w:rsidR="008A57B9" w:rsidRDefault="00432832">
      <w:pPr>
        <w:rPr>
          <w:b/>
          <w:bCs/>
          <w:color w:val="0070C0"/>
          <w:sz w:val="32"/>
          <w:szCs w:val="32"/>
        </w:rPr>
      </w:pPr>
      <w:r>
        <w:rPr>
          <w:b/>
          <w:bCs/>
          <w:color w:val="0070C0"/>
          <w:sz w:val="32"/>
          <w:szCs w:val="32"/>
        </w:rPr>
        <w:t xml:space="preserve">University of </w:t>
      </w:r>
      <w:r w:rsidR="008A57B9">
        <w:rPr>
          <w:b/>
          <w:bCs/>
          <w:color w:val="0070C0"/>
          <w:sz w:val="32"/>
          <w:szCs w:val="32"/>
        </w:rPr>
        <w:t>W</w:t>
      </w:r>
      <w:r>
        <w:rPr>
          <w:b/>
          <w:bCs/>
          <w:color w:val="0070C0"/>
          <w:sz w:val="32"/>
          <w:szCs w:val="32"/>
        </w:rPr>
        <w:t>ales</w:t>
      </w:r>
      <w:r w:rsidR="008A57B9">
        <w:rPr>
          <w:b/>
          <w:bCs/>
          <w:color w:val="0070C0"/>
          <w:sz w:val="32"/>
          <w:szCs w:val="32"/>
        </w:rPr>
        <w:t xml:space="preserve"> Trini</w:t>
      </w:r>
      <w:r w:rsidR="00146651">
        <w:rPr>
          <w:b/>
          <w:bCs/>
          <w:color w:val="0070C0"/>
          <w:sz w:val="32"/>
          <w:szCs w:val="32"/>
        </w:rPr>
        <w:t>t</w:t>
      </w:r>
      <w:r w:rsidR="008A57B9">
        <w:rPr>
          <w:b/>
          <w:bCs/>
          <w:color w:val="0070C0"/>
          <w:sz w:val="32"/>
          <w:szCs w:val="32"/>
        </w:rPr>
        <w:t>y</w:t>
      </w:r>
      <w:r>
        <w:rPr>
          <w:b/>
          <w:bCs/>
          <w:color w:val="0070C0"/>
          <w:sz w:val="32"/>
          <w:szCs w:val="32"/>
        </w:rPr>
        <w:t xml:space="preserve"> </w:t>
      </w:r>
      <w:r w:rsidR="008A57B9">
        <w:rPr>
          <w:b/>
          <w:bCs/>
          <w:color w:val="0070C0"/>
          <w:sz w:val="32"/>
          <w:szCs w:val="32"/>
        </w:rPr>
        <w:t xml:space="preserve">Saint David </w:t>
      </w:r>
    </w:p>
    <w:p w14:paraId="681D8717" w14:textId="2D86AFB7" w:rsidR="00611284" w:rsidRDefault="008A57B9">
      <w:pPr>
        <w:rPr>
          <w:b/>
          <w:bCs/>
          <w:color w:val="0070C0"/>
          <w:sz w:val="32"/>
          <w:szCs w:val="32"/>
        </w:rPr>
      </w:pPr>
      <w:r>
        <w:rPr>
          <w:b/>
          <w:bCs/>
          <w:color w:val="0070C0"/>
          <w:sz w:val="32"/>
          <w:szCs w:val="32"/>
        </w:rPr>
        <w:t>Student number 21088</w:t>
      </w:r>
      <w:r w:rsidR="000F6AAC">
        <w:rPr>
          <w:b/>
          <w:bCs/>
          <w:color w:val="0070C0"/>
          <w:sz w:val="32"/>
          <w:szCs w:val="32"/>
        </w:rPr>
        <w:t>40</w:t>
      </w:r>
    </w:p>
    <w:p w14:paraId="230FBE92" w14:textId="7EFD3A3D" w:rsidR="003B1D3F" w:rsidRDefault="003B1D3F">
      <w:pPr>
        <w:rPr>
          <w:b/>
          <w:bCs/>
          <w:color w:val="0070C0"/>
          <w:sz w:val="32"/>
          <w:szCs w:val="32"/>
        </w:rPr>
      </w:pPr>
      <w:r>
        <w:rPr>
          <w:b/>
          <w:bCs/>
          <w:color w:val="0070C0"/>
          <w:sz w:val="32"/>
          <w:szCs w:val="32"/>
        </w:rPr>
        <w:t xml:space="preserve">Date </w:t>
      </w:r>
      <w:r w:rsidR="00B339E9">
        <w:rPr>
          <w:b/>
          <w:bCs/>
          <w:color w:val="0070C0"/>
          <w:sz w:val="32"/>
          <w:szCs w:val="32"/>
        </w:rPr>
        <w:t xml:space="preserve">   25/03/2022</w:t>
      </w:r>
    </w:p>
    <w:p w14:paraId="437BD3B4" w14:textId="77777777" w:rsidR="000F6AAC" w:rsidRDefault="000F6AAC">
      <w:pPr>
        <w:rPr>
          <w:b/>
          <w:bCs/>
          <w:color w:val="0070C0"/>
          <w:sz w:val="32"/>
          <w:szCs w:val="32"/>
        </w:rPr>
      </w:pPr>
    </w:p>
    <w:p w14:paraId="0BDF0DD8" w14:textId="77777777" w:rsidR="009258AF" w:rsidRPr="009258AF" w:rsidRDefault="009258AF" w:rsidP="009258AF">
      <w:pPr>
        <w:rPr>
          <w:b/>
          <w:bCs/>
          <w:color w:val="0070C0"/>
          <w:sz w:val="32"/>
          <w:szCs w:val="32"/>
        </w:rPr>
      </w:pPr>
      <w:r w:rsidRPr="009258AF">
        <w:rPr>
          <w:b/>
          <w:bCs/>
          <w:color w:val="0070C0"/>
          <w:sz w:val="32"/>
          <w:szCs w:val="32"/>
        </w:rPr>
        <w:t>Contents</w:t>
      </w:r>
    </w:p>
    <w:p w14:paraId="0722D750" w14:textId="727F51B7" w:rsidR="009258AF" w:rsidRPr="009258AF" w:rsidRDefault="009258AF" w:rsidP="009258AF">
      <w:pPr>
        <w:rPr>
          <w:b/>
          <w:bCs/>
          <w:color w:val="0070C0"/>
          <w:sz w:val="32"/>
          <w:szCs w:val="32"/>
        </w:rPr>
      </w:pPr>
      <w:r w:rsidRPr="009258AF">
        <w:rPr>
          <w:b/>
          <w:bCs/>
          <w:color w:val="0070C0"/>
          <w:sz w:val="32"/>
          <w:szCs w:val="32"/>
        </w:rPr>
        <w:t xml:space="preserve">1. Introduction </w:t>
      </w:r>
      <w:r w:rsidR="009133B6">
        <w:rPr>
          <w:b/>
          <w:bCs/>
          <w:color w:val="0070C0"/>
          <w:sz w:val="32"/>
          <w:szCs w:val="32"/>
        </w:rPr>
        <w:t xml:space="preserve">                                                                </w:t>
      </w:r>
      <w:r w:rsidRPr="009258AF">
        <w:rPr>
          <w:b/>
          <w:bCs/>
          <w:color w:val="0070C0"/>
          <w:sz w:val="32"/>
          <w:szCs w:val="32"/>
        </w:rPr>
        <w:t>2</w:t>
      </w:r>
    </w:p>
    <w:p w14:paraId="5EAAC23F" w14:textId="67BFCF91" w:rsidR="009258AF" w:rsidRPr="009258AF" w:rsidRDefault="009258AF" w:rsidP="009258AF">
      <w:pPr>
        <w:rPr>
          <w:b/>
          <w:bCs/>
          <w:color w:val="0070C0"/>
          <w:sz w:val="32"/>
          <w:szCs w:val="32"/>
        </w:rPr>
      </w:pPr>
      <w:r w:rsidRPr="009258AF">
        <w:rPr>
          <w:b/>
          <w:bCs/>
          <w:color w:val="0070C0"/>
          <w:sz w:val="32"/>
          <w:szCs w:val="32"/>
        </w:rPr>
        <w:t xml:space="preserve">2. Main findings </w:t>
      </w:r>
      <w:r w:rsidR="003B780A">
        <w:rPr>
          <w:b/>
          <w:bCs/>
          <w:color w:val="0070C0"/>
          <w:sz w:val="32"/>
          <w:szCs w:val="32"/>
        </w:rPr>
        <w:t xml:space="preserve">                                                              </w:t>
      </w:r>
      <w:r w:rsidRPr="009258AF">
        <w:rPr>
          <w:b/>
          <w:bCs/>
          <w:color w:val="0070C0"/>
          <w:sz w:val="32"/>
          <w:szCs w:val="32"/>
        </w:rPr>
        <w:t>3</w:t>
      </w:r>
    </w:p>
    <w:p w14:paraId="57EACED7" w14:textId="35E8047B" w:rsidR="009258AF" w:rsidRPr="009258AF" w:rsidRDefault="009258AF" w:rsidP="009258AF">
      <w:pPr>
        <w:rPr>
          <w:b/>
          <w:bCs/>
          <w:color w:val="0070C0"/>
          <w:sz w:val="32"/>
          <w:szCs w:val="32"/>
        </w:rPr>
      </w:pPr>
      <w:r w:rsidRPr="009258AF">
        <w:rPr>
          <w:b/>
          <w:bCs/>
          <w:color w:val="0070C0"/>
          <w:sz w:val="32"/>
          <w:szCs w:val="32"/>
        </w:rPr>
        <w:t xml:space="preserve">a. Defining the problem </w:t>
      </w:r>
      <w:r w:rsidR="00BA479A">
        <w:rPr>
          <w:b/>
          <w:bCs/>
          <w:color w:val="0070C0"/>
          <w:sz w:val="32"/>
          <w:szCs w:val="32"/>
        </w:rPr>
        <w:t>(</w:t>
      </w:r>
      <w:r w:rsidRPr="009258AF">
        <w:rPr>
          <w:b/>
          <w:bCs/>
          <w:color w:val="0070C0"/>
          <w:sz w:val="32"/>
          <w:szCs w:val="32"/>
        </w:rPr>
        <w:t>nature,</w:t>
      </w:r>
      <w:r w:rsidR="00E95DBB">
        <w:rPr>
          <w:b/>
          <w:bCs/>
          <w:color w:val="0070C0"/>
          <w:sz w:val="32"/>
          <w:szCs w:val="32"/>
        </w:rPr>
        <w:t xml:space="preserve"> </w:t>
      </w:r>
      <w:r w:rsidRPr="009258AF">
        <w:rPr>
          <w:b/>
          <w:bCs/>
          <w:color w:val="0070C0"/>
          <w:sz w:val="32"/>
          <w:szCs w:val="32"/>
        </w:rPr>
        <w:t>scope,</w:t>
      </w:r>
      <w:r w:rsidR="0053304F">
        <w:rPr>
          <w:b/>
          <w:bCs/>
          <w:color w:val="0070C0"/>
          <w:sz w:val="32"/>
          <w:szCs w:val="32"/>
        </w:rPr>
        <w:t xml:space="preserve"> </w:t>
      </w:r>
      <w:proofErr w:type="gramStart"/>
      <w:r w:rsidRPr="009258AF">
        <w:rPr>
          <w:b/>
          <w:bCs/>
          <w:color w:val="0070C0"/>
          <w:sz w:val="32"/>
          <w:szCs w:val="32"/>
        </w:rPr>
        <w:t>impac</w:t>
      </w:r>
      <w:r w:rsidR="00E95DBB">
        <w:rPr>
          <w:b/>
          <w:bCs/>
          <w:color w:val="0070C0"/>
          <w:sz w:val="32"/>
          <w:szCs w:val="32"/>
        </w:rPr>
        <w:t>t</w:t>
      </w:r>
      <w:r w:rsidR="00BA479A">
        <w:rPr>
          <w:b/>
          <w:bCs/>
          <w:color w:val="0070C0"/>
          <w:sz w:val="32"/>
          <w:szCs w:val="32"/>
        </w:rPr>
        <w:t>)</w:t>
      </w:r>
      <w:r w:rsidR="003B780A">
        <w:rPr>
          <w:b/>
          <w:bCs/>
          <w:color w:val="0070C0"/>
          <w:sz w:val="32"/>
          <w:szCs w:val="32"/>
        </w:rPr>
        <w:t xml:space="preserve">   </w:t>
      </w:r>
      <w:proofErr w:type="gramEnd"/>
      <w:r w:rsidR="003B780A">
        <w:rPr>
          <w:b/>
          <w:bCs/>
          <w:color w:val="0070C0"/>
          <w:sz w:val="32"/>
          <w:szCs w:val="32"/>
        </w:rPr>
        <w:t xml:space="preserve"> </w:t>
      </w:r>
      <w:r w:rsidR="00A74424">
        <w:rPr>
          <w:b/>
          <w:bCs/>
          <w:color w:val="0070C0"/>
          <w:sz w:val="32"/>
          <w:szCs w:val="32"/>
        </w:rPr>
        <w:t xml:space="preserve">  </w:t>
      </w:r>
      <w:r w:rsidRPr="009258AF">
        <w:rPr>
          <w:b/>
          <w:bCs/>
          <w:color w:val="0070C0"/>
          <w:sz w:val="32"/>
          <w:szCs w:val="32"/>
        </w:rPr>
        <w:t>3</w:t>
      </w:r>
    </w:p>
    <w:p w14:paraId="660DF3C8" w14:textId="7ECB317C" w:rsidR="009258AF" w:rsidRPr="009258AF" w:rsidRDefault="009258AF" w:rsidP="009258AF">
      <w:pPr>
        <w:rPr>
          <w:b/>
          <w:bCs/>
          <w:color w:val="0070C0"/>
          <w:sz w:val="32"/>
          <w:szCs w:val="32"/>
        </w:rPr>
      </w:pPr>
      <w:r w:rsidRPr="009258AF">
        <w:rPr>
          <w:b/>
          <w:bCs/>
          <w:color w:val="0070C0"/>
          <w:sz w:val="32"/>
          <w:szCs w:val="32"/>
        </w:rPr>
        <w:t>b. SWOT</w:t>
      </w:r>
      <w:r w:rsidR="003B780A">
        <w:rPr>
          <w:b/>
          <w:bCs/>
          <w:color w:val="0070C0"/>
          <w:sz w:val="32"/>
          <w:szCs w:val="32"/>
        </w:rPr>
        <w:t xml:space="preserve"> </w:t>
      </w:r>
      <w:r w:rsidR="00114369">
        <w:rPr>
          <w:b/>
          <w:bCs/>
          <w:color w:val="0070C0"/>
          <w:sz w:val="32"/>
          <w:szCs w:val="32"/>
        </w:rPr>
        <w:t>Analysis</w:t>
      </w:r>
      <w:r w:rsidR="003B780A">
        <w:rPr>
          <w:b/>
          <w:bCs/>
          <w:color w:val="0070C0"/>
          <w:sz w:val="32"/>
          <w:szCs w:val="32"/>
        </w:rPr>
        <w:t xml:space="preserve">                                                             </w:t>
      </w:r>
      <w:r w:rsidRPr="009258AF">
        <w:rPr>
          <w:b/>
          <w:bCs/>
          <w:color w:val="0070C0"/>
          <w:sz w:val="32"/>
          <w:szCs w:val="32"/>
        </w:rPr>
        <w:t xml:space="preserve"> 3</w:t>
      </w:r>
    </w:p>
    <w:p w14:paraId="404E2C27" w14:textId="2E3ED4BC" w:rsidR="009258AF" w:rsidRPr="009258AF" w:rsidRDefault="009258AF" w:rsidP="009258AF">
      <w:pPr>
        <w:rPr>
          <w:b/>
          <w:bCs/>
          <w:color w:val="0070C0"/>
          <w:sz w:val="32"/>
          <w:szCs w:val="32"/>
        </w:rPr>
      </w:pPr>
      <w:r w:rsidRPr="009258AF">
        <w:rPr>
          <w:b/>
          <w:bCs/>
          <w:color w:val="0070C0"/>
          <w:sz w:val="32"/>
          <w:szCs w:val="32"/>
        </w:rPr>
        <w:t xml:space="preserve">c. PESTLE </w:t>
      </w:r>
      <w:r w:rsidR="00810DD9">
        <w:rPr>
          <w:b/>
          <w:bCs/>
          <w:color w:val="0070C0"/>
          <w:sz w:val="32"/>
          <w:szCs w:val="32"/>
        </w:rPr>
        <w:t xml:space="preserve">Analysis         </w:t>
      </w:r>
      <w:r w:rsidR="003B780A">
        <w:rPr>
          <w:b/>
          <w:bCs/>
          <w:color w:val="0070C0"/>
          <w:sz w:val="32"/>
          <w:szCs w:val="32"/>
        </w:rPr>
        <w:t xml:space="preserve">                                                  </w:t>
      </w:r>
      <w:r w:rsidRPr="009258AF">
        <w:rPr>
          <w:b/>
          <w:bCs/>
          <w:color w:val="0070C0"/>
          <w:sz w:val="32"/>
          <w:szCs w:val="32"/>
        </w:rPr>
        <w:t>3</w:t>
      </w:r>
    </w:p>
    <w:p w14:paraId="1200AE9C" w14:textId="164B733F" w:rsidR="009258AF" w:rsidRPr="009258AF" w:rsidRDefault="009258AF" w:rsidP="009258AF">
      <w:pPr>
        <w:rPr>
          <w:b/>
          <w:bCs/>
          <w:color w:val="0070C0"/>
          <w:sz w:val="32"/>
          <w:szCs w:val="32"/>
        </w:rPr>
      </w:pPr>
      <w:r w:rsidRPr="009258AF">
        <w:rPr>
          <w:b/>
          <w:bCs/>
          <w:color w:val="0070C0"/>
          <w:sz w:val="32"/>
          <w:szCs w:val="32"/>
        </w:rPr>
        <w:t xml:space="preserve">3. Conclusion </w:t>
      </w:r>
      <w:r w:rsidR="003B780A">
        <w:rPr>
          <w:b/>
          <w:bCs/>
          <w:color w:val="0070C0"/>
          <w:sz w:val="32"/>
          <w:szCs w:val="32"/>
        </w:rPr>
        <w:t xml:space="preserve">                                                                    </w:t>
      </w:r>
      <w:r w:rsidRPr="009258AF">
        <w:rPr>
          <w:b/>
          <w:bCs/>
          <w:color w:val="0070C0"/>
          <w:sz w:val="32"/>
          <w:szCs w:val="32"/>
        </w:rPr>
        <w:t>4</w:t>
      </w:r>
    </w:p>
    <w:p w14:paraId="3F37535D" w14:textId="56768C0D" w:rsidR="009258AF" w:rsidRPr="009258AF" w:rsidRDefault="009258AF" w:rsidP="009258AF">
      <w:pPr>
        <w:rPr>
          <w:b/>
          <w:bCs/>
          <w:color w:val="0070C0"/>
          <w:sz w:val="32"/>
          <w:szCs w:val="32"/>
        </w:rPr>
      </w:pPr>
      <w:r w:rsidRPr="009258AF">
        <w:rPr>
          <w:b/>
          <w:bCs/>
          <w:color w:val="0070C0"/>
          <w:sz w:val="32"/>
          <w:szCs w:val="32"/>
        </w:rPr>
        <w:t xml:space="preserve">4. Recommendations </w:t>
      </w:r>
      <w:r w:rsidR="001F46D5">
        <w:rPr>
          <w:b/>
          <w:bCs/>
          <w:color w:val="0070C0"/>
          <w:sz w:val="32"/>
          <w:szCs w:val="32"/>
        </w:rPr>
        <w:t xml:space="preserve">                                                      </w:t>
      </w:r>
      <w:r w:rsidRPr="009258AF">
        <w:rPr>
          <w:b/>
          <w:bCs/>
          <w:color w:val="0070C0"/>
          <w:sz w:val="32"/>
          <w:szCs w:val="32"/>
        </w:rPr>
        <w:t>5</w:t>
      </w:r>
    </w:p>
    <w:p w14:paraId="4885F592" w14:textId="47F3459E" w:rsidR="009258AF" w:rsidRPr="009258AF" w:rsidRDefault="009258AF" w:rsidP="009258AF">
      <w:pPr>
        <w:rPr>
          <w:b/>
          <w:bCs/>
          <w:color w:val="0070C0"/>
          <w:sz w:val="32"/>
          <w:szCs w:val="32"/>
        </w:rPr>
      </w:pPr>
      <w:r w:rsidRPr="009258AF">
        <w:rPr>
          <w:b/>
          <w:bCs/>
          <w:color w:val="0070C0"/>
          <w:sz w:val="32"/>
          <w:szCs w:val="32"/>
        </w:rPr>
        <w:t>5. Action plan</w:t>
      </w:r>
      <w:r w:rsidR="001F46D5">
        <w:rPr>
          <w:b/>
          <w:bCs/>
          <w:color w:val="0070C0"/>
          <w:sz w:val="32"/>
          <w:szCs w:val="32"/>
        </w:rPr>
        <w:t xml:space="preserve">                                                                    </w:t>
      </w:r>
      <w:r w:rsidRPr="009258AF">
        <w:rPr>
          <w:b/>
          <w:bCs/>
          <w:color w:val="0070C0"/>
          <w:sz w:val="32"/>
          <w:szCs w:val="32"/>
        </w:rPr>
        <w:t xml:space="preserve"> 6</w:t>
      </w:r>
    </w:p>
    <w:p w14:paraId="562AB343" w14:textId="39C7ECCC" w:rsidR="009258AF" w:rsidRPr="009258AF" w:rsidRDefault="009258AF" w:rsidP="009258AF">
      <w:pPr>
        <w:rPr>
          <w:b/>
          <w:bCs/>
          <w:color w:val="0070C0"/>
          <w:sz w:val="32"/>
          <w:szCs w:val="32"/>
        </w:rPr>
      </w:pPr>
      <w:r w:rsidRPr="009258AF">
        <w:rPr>
          <w:b/>
          <w:bCs/>
          <w:color w:val="0070C0"/>
          <w:sz w:val="32"/>
          <w:szCs w:val="32"/>
        </w:rPr>
        <w:t xml:space="preserve">6. Appendices </w:t>
      </w:r>
      <w:r w:rsidR="001F46D5">
        <w:rPr>
          <w:b/>
          <w:bCs/>
          <w:color w:val="0070C0"/>
          <w:sz w:val="32"/>
          <w:szCs w:val="32"/>
        </w:rPr>
        <w:t xml:space="preserve">                                                                    </w:t>
      </w:r>
      <w:r w:rsidRPr="009258AF">
        <w:rPr>
          <w:b/>
          <w:bCs/>
          <w:color w:val="0070C0"/>
          <w:sz w:val="32"/>
          <w:szCs w:val="32"/>
        </w:rPr>
        <w:t>7</w:t>
      </w:r>
    </w:p>
    <w:p w14:paraId="3F2BE748" w14:textId="508B1097" w:rsidR="009258AF" w:rsidRPr="009258AF" w:rsidRDefault="009258AF" w:rsidP="009258AF">
      <w:pPr>
        <w:rPr>
          <w:b/>
          <w:bCs/>
          <w:color w:val="0070C0"/>
          <w:sz w:val="32"/>
          <w:szCs w:val="32"/>
        </w:rPr>
      </w:pPr>
      <w:r w:rsidRPr="009258AF">
        <w:rPr>
          <w:b/>
          <w:bCs/>
          <w:color w:val="0070C0"/>
          <w:sz w:val="32"/>
          <w:szCs w:val="32"/>
        </w:rPr>
        <w:t>a. SWOT Analysis</w:t>
      </w:r>
      <w:r w:rsidR="001F46D5">
        <w:rPr>
          <w:b/>
          <w:bCs/>
          <w:color w:val="0070C0"/>
          <w:sz w:val="32"/>
          <w:szCs w:val="32"/>
        </w:rPr>
        <w:t xml:space="preserve">                                                              </w:t>
      </w:r>
      <w:r w:rsidRPr="009258AF">
        <w:rPr>
          <w:b/>
          <w:bCs/>
          <w:color w:val="0070C0"/>
          <w:sz w:val="32"/>
          <w:szCs w:val="32"/>
        </w:rPr>
        <w:t xml:space="preserve"> 7</w:t>
      </w:r>
    </w:p>
    <w:p w14:paraId="12549C1C" w14:textId="4EBAFFD5" w:rsidR="009258AF" w:rsidRPr="009258AF" w:rsidRDefault="009258AF" w:rsidP="009258AF">
      <w:pPr>
        <w:rPr>
          <w:b/>
          <w:bCs/>
          <w:color w:val="0070C0"/>
          <w:sz w:val="32"/>
          <w:szCs w:val="32"/>
        </w:rPr>
      </w:pPr>
      <w:r w:rsidRPr="009258AF">
        <w:rPr>
          <w:b/>
          <w:bCs/>
          <w:color w:val="0070C0"/>
          <w:sz w:val="32"/>
          <w:szCs w:val="32"/>
        </w:rPr>
        <w:t xml:space="preserve">b. PESTLE Analysis </w:t>
      </w:r>
      <w:r w:rsidR="001F46D5">
        <w:rPr>
          <w:b/>
          <w:bCs/>
          <w:color w:val="0070C0"/>
          <w:sz w:val="32"/>
          <w:szCs w:val="32"/>
        </w:rPr>
        <w:t xml:space="preserve">  </w:t>
      </w:r>
      <w:r w:rsidR="00F7011D">
        <w:rPr>
          <w:b/>
          <w:bCs/>
          <w:color w:val="0070C0"/>
          <w:sz w:val="32"/>
          <w:szCs w:val="32"/>
        </w:rPr>
        <w:t xml:space="preserve"> </w:t>
      </w:r>
      <w:r w:rsidR="001F46D5">
        <w:rPr>
          <w:b/>
          <w:bCs/>
          <w:color w:val="0070C0"/>
          <w:sz w:val="32"/>
          <w:szCs w:val="32"/>
        </w:rPr>
        <w:t xml:space="preserve">                                                         </w:t>
      </w:r>
      <w:r w:rsidRPr="009258AF">
        <w:rPr>
          <w:b/>
          <w:bCs/>
          <w:color w:val="0070C0"/>
          <w:sz w:val="32"/>
          <w:szCs w:val="32"/>
        </w:rPr>
        <w:t>8</w:t>
      </w:r>
    </w:p>
    <w:p w14:paraId="52F5A7AD" w14:textId="6ACC65E1" w:rsidR="009258AF" w:rsidRPr="009258AF" w:rsidRDefault="009258AF" w:rsidP="009258AF">
      <w:pPr>
        <w:rPr>
          <w:b/>
          <w:bCs/>
          <w:color w:val="0070C0"/>
          <w:sz w:val="32"/>
          <w:szCs w:val="32"/>
        </w:rPr>
      </w:pPr>
      <w:r w:rsidRPr="009258AF">
        <w:rPr>
          <w:b/>
          <w:bCs/>
          <w:color w:val="0070C0"/>
          <w:sz w:val="32"/>
          <w:szCs w:val="32"/>
        </w:rPr>
        <w:t xml:space="preserve">c. Decision-Making Matrix </w:t>
      </w:r>
      <w:r w:rsidR="00BA479A">
        <w:rPr>
          <w:b/>
          <w:bCs/>
          <w:color w:val="0070C0"/>
          <w:sz w:val="32"/>
          <w:szCs w:val="32"/>
        </w:rPr>
        <w:t xml:space="preserve">                                             </w:t>
      </w:r>
      <w:r w:rsidRPr="009258AF">
        <w:rPr>
          <w:b/>
          <w:bCs/>
          <w:color w:val="0070C0"/>
          <w:sz w:val="32"/>
          <w:szCs w:val="32"/>
        </w:rPr>
        <w:t>10</w:t>
      </w:r>
    </w:p>
    <w:p w14:paraId="35A85FCC" w14:textId="087886FB" w:rsidR="00D0763E" w:rsidRDefault="009258AF">
      <w:pPr>
        <w:rPr>
          <w:b/>
          <w:bCs/>
          <w:color w:val="0070C0"/>
          <w:sz w:val="32"/>
          <w:szCs w:val="32"/>
        </w:rPr>
      </w:pPr>
      <w:r w:rsidRPr="009258AF">
        <w:rPr>
          <w:b/>
          <w:bCs/>
          <w:color w:val="0070C0"/>
          <w:sz w:val="32"/>
          <w:szCs w:val="32"/>
        </w:rPr>
        <w:t xml:space="preserve">References </w:t>
      </w:r>
      <w:r w:rsidR="00BA479A">
        <w:rPr>
          <w:b/>
          <w:bCs/>
          <w:color w:val="0070C0"/>
          <w:sz w:val="32"/>
          <w:szCs w:val="32"/>
        </w:rPr>
        <w:t xml:space="preserve">                                                                         </w:t>
      </w:r>
      <w:r w:rsidRPr="009258AF">
        <w:rPr>
          <w:b/>
          <w:bCs/>
          <w:color w:val="0070C0"/>
          <w:sz w:val="32"/>
          <w:szCs w:val="32"/>
        </w:rPr>
        <w:t>11</w:t>
      </w:r>
    </w:p>
    <w:p w14:paraId="64911C26" w14:textId="77777777" w:rsidR="00D0763E" w:rsidRDefault="00D0763E">
      <w:pPr>
        <w:rPr>
          <w:b/>
          <w:bCs/>
          <w:color w:val="0070C0"/>
          <w:sz w:val="32"/>
          <w:szCs w:val="32"/>
        </w:rPr>
      </w:pPr>
      <w:r>
        <w:rPr>
          <w:b/>
          <w:bCs/>
          <w:color w:val="0070C0"/>
          <w:sz w:val="32"/>
          <w:szCs w:val="32"/>
        </w:rPr>
        <w:br w:type="page"/>
      </w:r>
    </w:p>
    <w:p w14:paraId="0E2824EF" w14:textId="6AA25B75" w:rsidR="00580B29" w:rsidRPr="00DC0EE7" w:rsidRDefault="00580B29" w:rsidP="00EE5B5B">
      <w:pPr>
        <w:rPr>
          <w:b/>
          <w:bCs/>
          <w:color w:val="0070C0"/>
          <w:sz w:val="32"/>
          <w:szCs w:val="32"/>
          <w:u w:val="single"/>
        </w:rPr>
      </w:pPr>
      <w:r w:rsidRPr="00DC0EE7">
        <w:rPr>
          <w:b/>
          <w:bCs/>
          <w:color w:val="0070C0"/>
          <w:sz w:val="32"/>
          <w:szCs w:val="32"/>
          <w:u w:val="single"/>
        </w:rPr>
        <w:lastRenderedPageBreak/>
        <w:t xml:space="preserve">Introduction </w:t>
      </w:r>
      <w:r w:rsidR="00021E37">
        <w:rPr>
          <w:b/>
          <w:bCs/>
          <w:color w:val="0070C0"/>
          <w:sz w:val="32"/>
          <w:szCs w:val="32"/>
          <w:u w:val="single"/>
        </w:rPr>
        <w:t xml:space="preserve"> </w:t>
      </w:r>
    </w:p>
    <w:p w14:paraId="0FCE9EA6" w14:textId="52AC8758" w:rsidR="00D0763E" w:rsidRDefault="00D0763E">
      <w:pPr>
        <w:rPr>
          <w:b/>
          <w:bCs/>
          <w:color w:val="0070C0"/>
          <w:sz w:val="32"/>
          <w:szCs w:val="32"/>
        </w:rPr>
      </w:pPr>
    </w:p>
    <w:p w14:paraId="51A12FC2" w14:textId="584B6C64" w:rsidR="00580B29" w:rsidRPr="00722523" w:rsidRDefault="00D35FC7" w:rsidP="00EE5B5B">
      <w:pPr>
        <w:rPr>
          <w:color w:val="000000" w:themeColor="text1"/>
        </w:rPr>
      </w:pPr>
      <w:r w:rsidRPr="00722523">
        <w:rPr>
          <w:color w:val="000000" w:themeColor="text1"/>
        </w:rPr>
        <w:t>One of the challenges that the British High Street is now dealing with</w:t>
      </w:r>
      <w:r w:rsidR="00B37F51">
        <w:rPr>
          <w:color w:val="000000" w:themeColor="text1"/>
        </w:rPr>
        <w:t>,</w:t>
      </w:r>
      <w:r w:rsidRPr="00722523">
        <w:rPr>
          <w:color w:val="000000" w:themeColor="text1"/>
        </w:rPr>
        <w:t xml:space="preserve"> will be the subject of this research, which will seek a potential solution to the problem. The project, undertake a SWOT and PESTLE analysis of the High Street, as well as micro and macro environment. In order to highlight the area's strengths and weaknesses and to identify opportunities for improvement. </w:t>
      </w:r>
      <w:r w:rsidR="00580B29" w:rsidRPr="00722523">
        <w:rPr>
          <w:color w:val="000000" w:themeColor="text1"/>
        </w:rPr>
        <w:t>Consequently, it is expected that the reorganisation of the High Street will be facilitated as a result of this restructuring.</w:t>
      </w:r>
      <w:r w:rsidR="00737DEE">
        <w:rPr>
          <w:color w:val="000000" w:themeColor="text1"/>
        </w:rPr>
        <w:t xml:space="preserve"> </w:t>
      </w:r>
    </w:p>
    <w:p w14:paraId="3FD129B7" w14:textId="77777777" w:rsidR="00D0763E" w:rsidRDefault="00D0763E">
      <w:pPr>
        <w:rPr>
          <w:b/>
          <w:bCs/>
          <w:color w:val="0070C0"/>
          <w:sz w:val="32"/>
          <w:szCs w:val="32"/>
        </w:rPr>
      </w:pPr>
      <w:r>
        <w:rPr>
          <w:b/>
          <w:bCs/>
          <w:color w:val="0070C0"/>
          <w:sz w:val="32"/>
          <w:szCs w:val="32"/>
        </w:rPr>
        <w:br w:type="page"/>
      </w:r>
    </w:p>
    <w:p w14:paraId="318B93A9" w14:textId="632CDA4C" w:rsidR="00292A5C" w:rsidRDefault="00E90F76">
      <w:pPr>
        <w:rPr>
          <w:b/>
          <w:bCs/>
          <w:color w:val="0070C0"/>
          <w:sz w:val="32"/>
          <w:szCs w:val="32"/>
        </w:rPr>
      </w:pPr>
      <w:r w:rsidRPr="00E90F76">
        <w:rPr>
          <w:b/>
          <w:bCs/>
          <w:color w:val="0070C0"/>
          <w:sz w:val="32"/>
          <w:szCs w:val="32"/>
        </w:rPr>
        <w:lastRenderedPageBreak/>
        <w:t>2. Main findings</w:t>
      </w:r>
    </w:p>
    <w:p w14:paraId="3D3CE5CB" w14:textId="60BB6CA7" w:rsidR="00292A5C" w:rsidRDefault="00292A5C">
      <w:pPr>
        <w:rPr>
          <w:b/>
          <w:bCs/>
          <w:color w:val="0070C0"/>
          <w:sz w:val="32"/>
          <w:szCs w:val="32"/>
        </w:rPr>
      </w:pPr>
    </w:p>
    <w:p w14:paraId="70243C36" w14:textId="2795D92A" w:rsidR="001D2BEA" w:rsidRPr="00557F0E" w:rsidRDefault="00B20A32">
      <w:pPr>
        <w:rPr>
          <w:b/>
          <w:bCs/>
          <w:color w:val="000000" w:themeColor="text1"/>
        </w:rPr>
      </w:pPr>
      <w:r w:rsidRPr="00557F0E">
        <w:rPr>
          <w:color w:val="000000" w:themeColor="text1"/>
        </w:rPr>
        <w:t>The decline of the high street is a result of online switching and the digital altering revolution.</w:t>
      </w:r>
    </w:p>
    <w:p w14:paraId="136AF431" w14:textId="0926BEA4" w:rsidR="00653D73" w:rsidRDefault="00653D73">
      <w:pPr>
        <w:rPr>
          <w:color w:val="000000" w:themeColor="text1"/>
          <w:sz w:val="32"/>
          <w:szCs w:val="32"/>
        </w:rPr>
      </w:pPr>
    </w:p>
    <w:p w14:paraId="2E6C4DF4" w14:textId="0BF76236" w:rsidR="00653D73" w:rsidRDefault="00653D73">
      <w:pPr>
        <w:rPr>
          <w:color w:val="000000" w:themeColor="text1"/>
          <w:sz w:val="32"/>
          <w:szCs w:val="32"/>
        </w:rPr>
      </w:pPr>
    </w:p>
    <w:p w14:paraId="2C7F598E" w14:textId="2C9B6F4F" w:rsidR="00653D73" w:rsidRDefault="00653D73">
      <w:pPr>
        <w:rPr>
          <w:color w:val="000000" w:themeColor="text1"/>
          <w:sz w:val="32"/>
          <w:szCs w:val="32"/>
        </w:rPr>
      </w:pPr>
    </w:p>
    <w:p w14:paraId="6209F18E" w14:textId="186095E8" w:rsidR="00653D73" w:rsidRPr="00A74424" w:rsidRDefault="004E01C4">
      <w:pPr>
        <w:rPr>
          <w:b/>
          <w:bCs/>
          <w:color w:val="0070C0"/>
          <w:sz w:val="32"/>
          <w:szCs w:val="32"/>
        </w:rPr>
      </w:pPr>
      <w:r w:rsidRPr="00A74424">
        <w:rPr>
          <w:b/>
          <w:bCs/>
          <w:color w:val="0070C0"/>
          <w:sz w:val="32"/>
          <w:szCs w:val="32"/>
        </w:rPr>
        <w:t>Nature</w:t>
      </w:r>
      <w:r w:rsidR="003D2DC5" w:rsidRPr="00A74424">
        <w:rPr>
          <w:b/>
          <w:bCs/>
          <w:color w:val="0070C0"/>
          <w:sz w:val="32"/>
          <w:szCs w:val="32"/>
        </w:rPr>
        <w:t xml:space="preserve">, Scope and Impact </w:t>
      </w:r>
    </w:p>
    <w:p w14:paraId="2840F078" w14:textId="5E55ECA1" w:rsidR="00653D73" w:rsidRDefault="00653D73">
      <w:pPr>
        <w:rPr>
          <w:color w:val="000000" w:themeColor="text1"/>
          <w:sz w:val="32"/>
          <w:szCs w:val="32"/>
        </w:rPr>
      </w:pPr>
    </w:p>
    <w:p w14:paraId="4CEB5BA7" w14:textId="500C919D" w:rsidR="00653D73" w:rsidRPr="00420E6E" w:rsidRDefault="000B04F0">
      <w:pPr>
        <w:rPr>
          <w:color w:val="000000" w:themeColor="text1"/>
        </w:rPr>
      </w:pPr>
      <w:r w:rsidRPr="000B04F0">
        <w:rPr>
          <w:color w:val="000000" w:themeColor="text1"/>
        </w:rPr>
        <w:t>Due to the quickness with which consumer psychology has evolved in recent years, the impact of online shopping has never really come to terms with the thought that there is a new future in the way that people buy, which has never truly been recognised until recently.</w:t>
      </w:r>
      <w:r w:rsidR="00602EBC">
        <w:rPr>
          <w:color w:val="000000" w:themeColor="text1"/>
        </w:rPr>
        <w:t xml:space="preserve"> </w:t>
      </w:r>
      <w:r w:rsidR="001C2388" w:rsidRPr="001C2388">
        <w:rPr>
          <w:color w:val="000000" w:themeColor="text1"/>
        </w:rPr>
        <w:t>In order to avoid paying extra expenditures, customers simply do not have the time to seek for available parking spaces or other products. Consequences of these worries are causing customers' purchasing patterns to evolve, and they are becoming more drawn to the benefits of online purchase over traditional shopping. Consumers have discovered that purchasing items on the internet is less expensive and more convenient than purchasing items in person.</w:t>
      </w:r>
      <w:r w:rsidR="001C2388">
        <w:rPr>
          <w:color w:val="000000" w:themeColor="text1"/>
        </w:rPr>
        <w:t xml:space="preserve"> </w:t>
      </w:r>
      <w:r w:rsidR="00765A5B" w:rsidRPr="00765A5B">
        <w:rPr>
          <w:color w:val="000000" w:themeColor="text1"/>
        </w:rPr>
        <w:t>The High Street in the United Kingdom is a struggle today, with every establishment fighting to stay in business on the street and no sign of a shift to internet commerce.</w:t>
      </w:r>
      <w:r w:rsidR="00477DEA" w:rsidRPr="00477DEA">
        <w:rPr>
          <w:color w:val="000000" w:themeColor="text1"/>
        </w:rPr>
        <w:t xml:space="preserve"> The rise of online shopping is likely to be the most significant threat that high-street retailers will face in the twenty-first century, Investments in digital commodities such as books and digital services, as well as the broader trend toward a digital-only society, are becoming more popular. These investments are helping to accelerate the changes currently taking place on the high street.</w:t>
      </w:r>
      <w:r w:rsidR="00512A29" w:rsidRPr="00512A29">
        <w:rPr>
          <w:color w:val="000000" w:themeColor="text1"/>
        </w:rPr>
        <w:t xml:space="preserve"> According to the Local Government Association</w:t>
      </w:r>
      <w:r w:rsidR="005A70E8">
        <w:rPr>
          <w:color w:val="000000" w:themeColor="text1"/>
        </w:rPr>
        <w:t xml:space="preserve"> </w:t>
      </w:r>
      <w:proofErr w:type="gramStart"/>
      <w:r w:rsidR="005A70E8">
        <w:rPr>
          <w:color w:val="000000" w:themeColor="text1"/>
        </w:rPr>
        <w:t>(</w:t>
      </w:r>
      <w:r w:rsidR="00512A29" w:rsidRPr="00512A29">
        <w:rPr>
          <w:color w:val="000000" w:themeColor="text1"/>
        </w:rPr>
        <w:t xml:space="preserve"> </w:t>
      </w:r>
      <w:r w:rsidR="005A70E8">
        <w:rPr>
          <w:color w:val="000000" w:themeColor="text1"/>
        </w:rPr>
        <w:t>onlinr</w:t>
      </w:r>
      <w:proofErr w:type="gramEnd"/>
      <w:r w:rsidR="005A70E8">
        <w:rPr>
          <w:color w:val="000000" w:themeColor="text1"/>
        </w:rPr>
        <w:t>,</w:t>
      </w:r>
      <w:r w:rsidR="00512A29" w:rsidRPr="00512A29">
        <w:rPr>
          <w:color w:val="000000" w:themeColor="text1"/>
        </w:rPr>
        <w:t>2022)</w:t>
      </w:r>
      <w:r w:rsidR="00C4001C">
        <w:rPr>
          <w:color w:val="000000" w:themeColor="text1"/>
        </w:rPr>
        <w:t xml:space="preserve"> </w:t>
      </w:r>
      <w:r w:rsidR="00666CEC" w:rsidRPr="00666CEC">
        <w:rPr>
          <w:color w:val="000000" w:themeColor="text1"/>
        </w:rPr>
        <w:t>Engagement with community stakeholders can help to identify and address skills gaps in the high street.</w:t>
      </w:r>
      <w:r w:rsidR="004661B3" w:rsidRPr="004661B3">
        <w:rPr>
          <w:color w:val="000000" w:themeColor="text1"/>
        </w:rPr>
        <w:t xml:space="preserve"> The high street continues to be a popular shopping destination for many customers. The vast majority of people utilise the high street as their primary shopping destination for items such as groceries, health and personal care goods, apparel and footwear products, and other necessities.</w:t>
      </w:r>
      <w:r w:rsidR="00640453">
        <w:rPr>
          <w:color w:val="000000" w:themeColor="text1"/>
        </w:rPr>
        <w:t xml:space="preserve"> </w:t>
      </w:r>
      <w:r w:rsidR="00034984" w:rsidRPr="00034984">
        <w:rPr>
          <w:color w:val="000000" w:themeColor="text1"/>
        </w:rPr>
        <w:t>A local authority's understanding of the context of its high streets should be developed via a variety of sources, including meetings with community stakeholders and local or regional statistics.</w:t>
      </w:r>
      <w:r w:rsidR="00403381">
        <w:rPr>
          <w:color w:val="000000" w:themeColor="text1"/>
        </w:rPr>
        <w:t xml:space="preserve"> </w:t>
      </w:r>
      <w:r w:rsidR="004E463B" w:rsidRPr="004E463B">
        <w:rPr>
          <w:color w:val="000000" w:themeColor="text1"/>
        </w:rPr>
        <w:t xml:space="preserve">According to The Guardian non-essential shops forced to close during lockdown and </w:t>
      </w:r>
      <w:r w:rsidR="005D27C6">
        <w:rPr>
          <w:color w:val="000000" w:themeColor="text1"/>
        </w:rPr>
        <w:t xml:space="preserve">moved in online </w:t>
      </w:r>
      <w:proofErr w:type="spellStart"/>
      <w:r w:rsidR="005D27C6">
        <w:rPr>
          <w:color w:val="000000" w:themeColor="text1"/>
        </w:rPr>
        <w:t>bussines</w:t>
      </w:r>
      <w:proofErr w:type="spellEnd"/>
      <w:r w:rsidR="004E463B" w:rsidRPr="004E463B">
        <w:rPr>
          <w:color w:val="000000" w:themeColor="text1"/>
        </w:rPr>
        <w:t>.</w:t>
      </w:r>
      <w:r w:rsidR="00994C00">
        <w:rPr>
          <w:color w:val="000000" w:themeColor="text1"/>
        </w:rPr>
        <w:t xml:space="preserve"> </w:t>
      </w:r>
      <w:r w:rsidR="00994C00" w:rsidRPr="00994C00">
        <w:rPr>
          <w:color w:val="000000" w:themeColor="text1"/>
        </w:rPr>
        <w:t>Employees lose their jobs as a result of the shift to online sales, while consumers who prefer to shop in-store lose their options. Owners run out of tenants, banks face financial difficulties, and the psychology of the general public suffers as a result of the reduced opportunity for interaction, which may result in psychological disorders.</w:t>
      </w:r>
      <w:r w:rsidR="00645F48" w:rsidRPr="00645F48">
        <w:rPr>
          <w:color w:val="000000" w:themeColor="text1"/>
        </w:rPr>
        <w:t xml:space="preserve"> As a result of the shift to online sales,</w:t>
      </w:r>
      <w:r w:rsidR="001D4FC8" w:rsidRPr="001D4FC8">
        <w:rPr>
          <w:color w:val="000000" w:themeColor="text1"/>
        </w:rPr>
        <w:t xml:space="preserve"> both an internal and external level, the problems have been declared to be impacted. Society has been out of balance as a result of massive job losses.</w:t>
      </w:r>
      <w:r w:rsidR="00645F48" w:rsidRPr="00645F48">
        <w:rPr>
          <w:color w:val="000000" w:themeColor="text1"/>
        </w:rPr>
        <w:t xml:space="preserve"> many aspects of our daily lives are being affected by the loss of face-to-face interaction with real people. Employees lose their jobs, landlords struggle to find tenants and banks run out of money, and the general public's psychological health suffers as a result.</w:t>
      </w:r>
    </w:p>
    <w:p w14:paraId="2335FEBD" w14:textId="697A4D08" w:rsidR="00653D73" w:rsidRDefault="00653D73">
      <w:pPr>
        <w:rPr>
          <w:color w:val="000000" w:themeColor="text1"/>
          <w:sz w:val="32"/>
          <w:szCs w:val="32"/>
        </w:rPr>
      </w:pPr>
    </w:p>
    <w:p w14:paraId="6D11ACA6" w14:textId="16DB748E" w:rsidR="002B598D" w:rsidRPr="000D0BD7" w:rsidRDefault="00D61283">
      <w:r w:rsidRPr="00C3000B">
        <w:rPr>
          <w:b/>
          <w:bCs/>
          <w:color w:val="0070C0"/>
          <w:sz w:val="32"/>
          <w:szCs w:val="32"/>
        </w:rPr>
        <w:t xml:space="preserve">SWOT </w:t>
      </w:r>
      <w:r w:rsidR="00114369">
        <w:rPr>
          <w:b/>
          <w:bCs/>
          <w:color w:val="0070C0"/>
          <w:sz w:val="32"/>
          <w:szCs w:val="32"/>
        </w:rPr>
        <w:t>Analysis</w:t>
      </w:r>
    </w:p>
    <w:p w14:paraId="3296646F" w14:textId="77777777" w:rsidR="004134F9" w:rsidRDefault="00CB0ACC">
      <w:r w:rsidRPr="00CB0ACC">
        <w:t>It would be advantageous for the high street to question about their internal positive and bad features in order to remedy them, so that it can profit from making a good plan of action to improve the situation.</w:t>
      </w:r>
    </w:p>
    <w:p w14:paraId="2D52C1CC" w14:textId="1AD93AA8" w:rsidR="00283121" w:rsidRDefault="007952ED">
      <w:r w:rsidRPr="00E63B61">
        <w:rPr>
          <w:b/>
          <w:bCs/>
        </w:rPr>
        <w:t>Strengths</w:t>
      </w:r>
      <w:r w:rsidRPr="007952ED">
        <w:t>:</w:t>
      </w:r>
      <w:r w:rsidR="005E71AD">
        <w:t xml:space="preserve"> </w:t>
      </w:r>
      <w:r w:rsidR="004134F9" w:rsidRPr="004134F9">
        <w:t>Customer loyalty to Hig</w:t>
      </w:r>
      <w:r w:rsidR="005D5A37">
        <w:t>h</w:t>
      </w:r>
      <w:r w:rsidR="004134F9" w:rsidRPr="004134F9">
        <w:t xml:space="preserve"> Street products and experiences as a consequence of frequent purchasing by customers continues to be a source of attraction for them. </w:t>
      </w:r>
      <w:r w:rsidR="00273283" w:rsidRPr="00273283">
        <w:t>Long-term loyalty is the actual money, and research demonstrates that it outperforms short-term manipulations such as flash sales, seasonal discounts, and rebates</w:t>
      </w:r>
      <w:r w:rsidR="00596884">
        <w:t xml:space="preserve">, </w:t>
      </w:r>
      <w:r w:rsidR="00881B85" w:rsidRPr="00881B85">
        <w:t xml:space="preserve">(Customer Loyalty Programme | </w:t>
      </w:r>
      <w:proofErr w:type="spellStart"/>
      <w:r w:rsidR="00881B85" w:rsidRPr="00881B85">
        <w:t>Incentivesmart</w:t>
      </w:r>
      <w:proofErr w:type="spellEnd"/>
      <w:r w:rsidR="00881B85" w:rsidRPr="00881B85">
        <w:t xml:space="preserve">, </w:t>
      </w:r>
      <w:proofErr w:type="spellStart"/>
      <w:r w:rsidR="00881B85" w:rsidRPr="00881B85">
        <w:t>n.</w:t>
      </w:r>
      <w:proofErr w:type="gramStart"/>
      <w:r w:rsidR="00881B85" w:rsidRPr="00881B85">
        <w:t>d.</w:t>
      </w:r>
      <w:r w:rsidR="00832A02">
        <w:t>online</w:t>
      </w:r>
      <w:proofErr w:type="spellEnd"/>
      <w:proofErr w:type="gramEnd"/>
      <w:r w:rsidR="00881B85" w:rsidRPr="00881B85">
        <w:t>)</w:t>
      </w:r>
      <w:r w:rsidR="00273283" w:rsidRPr="00273283">
        <w:t>.</w:t>
      </w:r>
      <w:r w:rsidR="00273283">
        <w:t xml:space="preserve"> </w:t>
      </w:r>
      <w:r w:rsidR="004134F9" w:rsidRPr="004134F9">
        <w:t>People appreciate them because of the high quality of service they provide</w:t>
      </w:r>
      <w:r w:rsidR="008540BC">
        <w:t xml:space="preserve"> </w:t>
      </w:r>
      <w:r w:rsidR="005437D7" w:rsidRPr="005437D7">
        <w:t>by connecting with them, they are able to improve their mental health and lead a normal life</w:t>
      </w:r>
      <w:r w:rsidR="00470315">
        <w:t>.</w:t>
      </w:r>
      <w:r w:rsidR="00273283" w:rsidRPr="00273283">
        <w:t xml:space="preserve"> </w:t>
      </w:r>
    </w:p>
    <w:p w14:paraId="59DD2C16" w14:textId="7A34E667" w:rsidR="00307E6E" w:rsidRPr="00EA1B94" w:rsidRDefault="00E4481C">
      <w:pPr>
        <w:rPr>
          <w:b/>
          <w:bCs/>
        </w:rPr>
      </w:pPr>
      <w:r w:rsidRPr="00307E6E">
        <w:rPr>
          <w:b/>
          <w:bCs/>
        </w:rPr>
        <w:t>Weaknesses:</w:t>
      </w:r>
      <w:r w:rsidR="00EB7DD0">
        <w:rPr>
          <w:b/>
          <w:bCs/>
        </w:rPr>
        <w:t xml:space="preserve"> </w:t>
      </w:r>
      <w:r w:rsidR="00EA1B94">
        <w:rPr>
          <w:b/>
          <w:bCs/>
        </w:rPr>
        <w:t xml:space="preserve"> </w:t>
      </w:r>
      <w:r w:rsidR="00A472A3" w:rsidRPr="00EA1B94">
        <w:t>The main weaknesses are the lack of parking spaces, the limitation of customer time and social distance</w:t>
      </w:r>
      <w:r w:rsidR="00304056">
        <w:t xml:space="preserve"> </w:t>
      </w:r>
      <w:r w:rsidR="00A472A3" w:rsidRPr="00EA1B94">
        <w:t>which have been caused by COVID-19 in recent years. People do not have the necessary time, which results in dissatisfied customers and a disconnect between consumers in face-to-face shopping.</w:t>
      </w:r>
      <w:r w:rsidR="00596884" w:rsidRPr="00596884">
        <w:t xml:space="preserve"> Another factor that may deter individuals from parking in their town centre is the dread of receiving a penalty fee notice for inadvertently parking in the incorrect zone or lingering too long in a pay-and-display place</w:t>
      </w:r>
      <w:r w:rsidR="00763AC5">
        <w:t>.</w:t>
      </w:r>
      <w:r w:rsidR="00D14732">
        <w:t xml:space="preserve"> </w:t>
      </w:r>
      <w:r w:rsidR="009D584C">
        <w:t>(</w:t>
      </w:r>
      <w:r w:rsidR="00D81600">
        <w:t xml:space="preserve">Which, </w:t>
      </w:r>
      <w:r w:rsidR="003F0D42">
        <w:t>2013, online)</w:t>
      </w:r>
    </w:p>
    <w:p w14:paraId="3BFED974" w14:textId="50CEF743" w:rsidR="0033393A" w:rsidRPr="001534D6" w:rsidRDefault="00307E6E">
      <w:pPr>
        <w:rPr>
          <w:b/>
          <w:bCs/>
        </w:rPr>
      </w:pPr>
      <w:r w:rsidRPr="00307E6E">
        <w:rPr>
          <w:b/>
          <w:bCs/>
        </w:rPr>
        <w:t>Opportunity:</w:t>
      </w:r>
      <w:r w:rsidR="00FA0640">
        <w:rPr>
          <w:b/>
          <w:bCs/>
        </w:rPr>
        <w:t xml:space="preserve"> </w:t>
      </w:r>
      <w:r w:rsidR="00FA0640" w:rsidRPr="001534D6">
        <w:t>The most significant opportunity is still availab</w:t>
      </w:r>
      <w:r w:rsidR="00687709">
        <w:t xml:space="preserve">le for the High </w:t>
      </w:r>
      <w:r w:rsidR="00B63A5D">
        <w:t>S</w:t>
      </w:r>
      <w:r w:rsidR="00687709">
        <w:t>treet,</w:t>
      </w:r>
      <w:r w:rsidR="00B63A5D">
        <w:t xml:space="preserve"> </w:t>
      </w:r>
      <w:r w:rsidR="00687709">
        <w:rPr>
          <w:rFonts w:eastAsia="Times New Roman"/>
        </w:rPr>
        <w:t>the customer's first choice preference for face-to-face shopping.</w:t>
      </w:r>
      <w:r w:rsidR="003B617A" w:rsidRPr="003B617A">
        <w:rPr>
          <w:rFonts w:eastAsia="Times New Roman"/>
        </w:rPr>
        <w:t xml:space="preserve"> It is possible that an attractive presentation of their parking places as well as increased marketing and promotion, will contribute to the revitalization of the High Street.</w:t>
      </w:r>
      <w:r w:rsidR="00D14732" w:rsidRPr="00D14732">
        <w:rPr>
          <w:rFonts w:eastAsia="Times New Roman"/>
        </w:rPr>
        <w:t xml:space="preserve"> </w:t>
      </w:r>
      <w:r w:rsidR="00690B59">
        <w:rPr>
          <w:rFonts w:eastAsia="Times New Roman"/>
        </w:rPr>
        <w:t>According to DELOIT UK (</w:t>
      </w:r>
      <w:r w:rsidR="00537E76">
        <w:rPr>
          <w:rFonts w:eastAsia="Times New Roman"/>
        </w:rPr>
        <w:t xml:space="preserve">2020) </w:t>
      </w:r>
      <w:r w:rsidR="00D14732" w:rsidRPr="00D14732">
        <w:rPr>
          <w:rFonts w:eastAsia="Times New Roman"/>
        </w:rPr>
        <w:t>The high street has always been about more than just shopping</w:t>
      </w:r>
      <w:r w:rsidR="005D175C">
        <w:rPr>
          <w:rFonts w:eastAsia="Times New Roman"/>
        </w:rPr>
        <w:t>.</w:t>
      </w:r>
      <w:r w:rsidR="005D175C" w:rsidRPr="005D175C">
        <w:rPr>
          <w:rFonts w:eastAsia="Times New Roman"/>
        </w:rPr>
        <w:t xml:space="preserve"> </w:t>
      </w:r>
      <w:r w:rsidR="005D175C">
        <w:rPr>
          <w:rFonts w:eastAsia="Times New Roman"/>
        </w:rPr>
        <w:t>The main street is often referred to as the "heart of the city" in many towns and localities. Shopping streets, both traditional and modern, play an essential role since they represent the conclusion of this mix, which is likely the most diversified, sustainable, and healthy way for a community to use energy and has the largest number of tourists and council members involved.</w:t>
      </w:r>
      <w:r w:rsidR="00E21CB0" w:rsidRPr="00E21CB0">
        <w:rPr>
          <w:rFonts w:eastAsia="Times New Roman"/>
        </w:rPr>
        <w:t xml:space="preserve"> Customers can only have immediate access to things if they can physically touch and buy the items</w:t>
      </w:r>
      <w:r w:rsidR="00793879">
        <w:rPr>
          <w:rFonts w:eastAsia="Times New Roman"/>
        </w:rPr>
        <w:t>.</w:t>
      </w:r>
    </w:p>
    <w:p w14:paraId="17466100" w14:textId="77777777" w:rsidR="0033393A" w:rsidRDefault="0033393A">
      <w:pPr>
        <w:rPr>
          <w:b/>
          <w:bCs/>
        </w:rPr>
      </w:pPr>
    </w:p>
    <w:p w14:paraId="6959820C" w14:textId="21212056" w:rsidR="001467A0" w:rsidRDefault="0033393A">
      <w:pPr>
        <w:divId w:val="1623030380"/>
        <w:rPr>
          <w:rFonts w:eastAsia="Times New Roman"/>
          <w:sz w:val="24"/>
          <w:szCs w:val="24"/>
        </w:rPr>
      </w:pPr>
      <w:r w:rsidRPr="0033393A">
        <w:rPr>
          <w:b/>
          <w:bCs/>
        </w:rPr>
        <w:t>Threats:</w:t>
      </w:r>
      <w:r w:rsidR="0041072D">
        <w:rPr>
          <w:b/>
          <w:bCs/>
        </w:rPr>
        <w:t xml:space="preserve"> </w:t>
      </w:r>
      <w:r w:rsidR="0041072D">
        <w:rPr>
          <w:rStyle w:val="blue-complex-underline"/>
          <w:rFonts w:eastAsia="Times New Roman"/>
        </w:rPr>
        <w:t>Inflation is one of the most serious risks to the primary market, having a significant effect on retailers as a result of the high expenses associated with it.</w:t>
      </w:r>
      <w:r w:rsidR="001467A0">
        <w:rPr>
          <w:rStyle w:val="blue-complex-underline"/>
          <w:rFonts w:eastAsia="Times New Roman"/>
        </w:rPr>
        <w:t xml:space="preserve"> </w:t>
      </w:r>
      <w:r w:rsidR="001467A0">
        <w:rPr>
          <w:rFonts w:eastAsia="Times New Roman"/>
        </w:rPr>
        <w:t>Despite the fact that the inflation rate in the United Kingdom has increased in recent years, expectations show that it will continue to climb in the future.</w:t>
      </w:r>
      <w:r w:rsidR="00AB4309" w:rsidRPr="00AB4309">
        <w:rPr>
          <w:rFonts w:eastAsia="Times New Roman"/>
        </w:rPr>
        <w:t xml:space="preserve"> </w:t>
      </w:r>
      <w:r w:rsidR="00AD20CF">
        <w:rPr>
          <w:rFonts w:eastAsia="Times New Roman"/>
        </w:rPr>
        <w:t>Accordin</w:t>
      </w:r>
      <w:r w:rsidR="00380161">
        <w:rPr>
          <w:rFonts w:eastAsia="Times New Roman"/>
        </w:rPr>
        <w:t xml:space="preserve">g to </w:t>
      </w:r>
      <w:r w:rsidR="00F05162">
        <w:rPr>
          <w:rFonts w:eastAsia="Times New Roman"/>
        </w:rPr>
        <w:t xml:space="preserve">Express </w:t>
      </w:r>
      <w:proofErr w:type="spellStart"/>
      <w:r w:rsidR="00F05162">
        <w:rPr>
          <w:rFonts w:eastAsia="Times New Roman"/>
        </w:rPr>
        <w:t>Uk</w:t>
      </w:r>
      <w:proofErr w:type="spellEnd"/>
      <w:r w:rsidR="00F05162">
        <w:rPr>
          <w:rFonts w:eastAsia="Times New Roman"/>
        </w:rPr>
        <w:t xml:space="preserve"> </w:t>
      </w:r>
      <w:r w:rsidR="00011050">
        <w:rPr>
          <w:rFonts w:eastAsia="Times New Roman"/>
        </w:rPr>
        <w:t>(</w:t>
      </w:r>
      <w:proofErr w:type="spellStart"/>
      <w:r w:rsidR="00011050">
        <w:rPr>
          <w:rFonts w:eastAsia="Times New Roman"/>
        </w:rPr>
        <w:t>onlin</w:t>
      </w:r>
      <w:proofErr w:type="spellEnd"/>
      <w:r w:rsidR="00011050">
        <w:rPr>
          <w:rFonts w:eastAsia="Times New Roman"/>
        </w:rPr>
        <w:t xml:space="preserve">, 2022) </w:t>
      </w:r>
      <w:r w:rsidR="00206FBB">
        <w:rPr>
          <w:rFonts w:eastAsia="Times New Roman"/>
        </w:rPr>
        <w:t>t</w:t>
      </w:r>
      <w:r w:rsidR="00560D2C" w:rsidRPr="00560D2C">
        <w:rPr>
          <w:rFonts w:eastAsia="Times New Roman"/>
        </w:rPr>
        <w:t>he reality is that inflation is already reaching new record levels, tax hikes and rising bills are set for the coming months, and people may start to feel less confident with their money.</w:t>
      </w:r>
      <w:r w:rsidR="00560D2C">
        <w:rPr>
          <w:rFonts w:eastAsia="Times New Roman"/>
        </w:rPr>
        <w:t xml:space="preserve"> </w:t>
      </w:r>
      <w:r w:rsidR="00AB4309" w:rsidRPr="00AB4309">
        <w:rPr>
          <w:rFonts w:eastAsia="Times New Roman"/>
        </w:rPr>
        <w:t>Turning down employment opportunities may also leave a negative opinion of the High Street's image, which may have a negative impact on sales.</w:t>
      </w:r>
    </w:p>
    <w:p w14:paraId="29DEF2C8" w14:textId="77777777" w:rsidR="001467A0" w:rsidRDefault="001467A0">
      <w:pPr>
        <w:divId w:val="509567013"/>
        <w:rPr>
          <w:rFonts w:eastAsia="Times New Roman"/>
        </w:rPr>
      </w:pPr>
      <w:r>
        <w:rPr>
          <w:rFonts w:eastAsia="Times New Roman"/>
        </w:rPr>
        <w:t> </w:t>
      </w:r>
    </w:p>
    <w:p w14:paraId="6914B620" w14:textId="77777777" w:rsidR="001467A0" w:rsidRDefault="001467A0">
      <w:pPr>
        <w:divId w:val="758210563"/>
        <w:rPr>
          <w:rFonts w:eastAsia="Times New Roman"/>
        </w:rPr>
      </w:pPr>
      <w:r>
        <w:rPr>
          <w:rFonts w:eastAsia="Times New Roman"/>
        </w:rPr>
        <w:t> </w:t>
      </w:r>
    </w:p>
    <w:p w14:paraId="5A9BD0CD" w14:textId="77777777" w:rsidR="001467A0" w:rsidRDefault="001467A0">
      <w:pPr>
        <w:divId w:val="1704285529"/>
        <w:rPr>
          <w:rFonts w:eastAsia="Times New Roman"/>
        </w:rPr>
      </w:pPr>
      <w:r>
        <w:rPr>
          <w:rFonts w:eastAsia="Times New Roman"/>
        </w:rPr>
        <w:t> </w:t>
      </w:r>
    </w:p>
    <w:p w14:paraId="26A626E2" w14:textId="77777777" w:rsidR="001467A0" w:rsidRDefault="001467A0">
      <w:pPr>
        <w:divId w:val="211577299"/>
        <w:rPr>
          <w:rFonts w:eastAsia="Times New Roman"/>
        </w:rPr>
      </w:pPr>
      <w:r>
        <w:rPr>
          <w:rFonts w:eastAsia="Times New Roman"/>
        </w:rPr>
        <w:lastRenderedPageBreak/>
        <w:t> </w:t>
      </w:r>
    </w:p>
    <w:p w14:paraId="20265EDA" w14:textId="4449A341" w:rsidR="0041072D" w:rsidRDefault="0041072D">
      <w:pPr>
        <w:divId w:val="1051685386"/>
        <w:rPr>
          <w:rFonts w:eastAsia="Times New Roman"/>
          <w:sz w:val="24"/>
          <w:szCs w:val="24"/>
        </w:rPr>
      </w:pPr>
    </w:p>
    <w:p w14:paraId="7B1191DB" w14:textId="77777777" w:rsidR="0041072D" w:rsidRDefault="0041072D">
      <w:pPr>
        <w:divId w:val="642392300"/>
        <w:rPr>
          <w:rFonts w:eastAsia="Times New Roman"/>
        </w:rPr>
      </w:pPr>
      <w:r>
        <w:rPr>
          <w:rFonts w:eastAsia="Times New Roman"/>
        </w:rPr>
        <w:t> </w:t>
      </w:r>
    </w:p>
    <w:p w14:paraId="6C157564" w14:textId="77777777" w:rsidR="0041072D" w:rsidRDefault="0041072D">
      <w:pPr>
        <w:divId w:val="576675644"/>
        <w:rPr>
          <w:rFonts w:eastAsia="Times New Roman"/>
        </w:rPr>
      </w:pPr>
      <w:r>
        <w:rPr>
          <w:rFonts w:eastAsia="Times New Roman"/>
        </w:rPr>
        <w:t> </w:t>
      </w:r>
    </w:p>
    <w:p w14:paraId="0E4580D5" w14:textId="77777777" w:rsidR="0041072D" w:rsidRDefault="0041072D">
      <w:pPr>
        <w:divId w:val="635455140"/>
        <w:rPr>
          <w:rFonts w:eastAsia="Times New Roman"/>
        </w:rPr>
      </w:pPr>
      <w:r>
        <w:rPr>
          <w:rFonts w:eastAsia="Times New Roman"/>
        </w:rPr>
        <w:t> </w:t>
      </w:r>
    </w:p>
    <w:p w14:paraId="1B6C1677" w14:textId="77777777" w:rsidR="0041072D" w:rsidRDefault="0041072D">
      <w:pPr>
        <w:divId w:val="457456739"/>
        <w:rPr>
          <w:rFonts w:eastAsia="Times New Roman"/>
        </w:rPr>
      </w:pPr>
      <w:r>
        <w:rPr>
          <w:rFonts w:eastAsia="Times New Roman"/>
        </w:rPr>
        <w:t> </w:t>
      </w:r>
    </w:p>
    <w:p w14:paraId="19552088" w14:textId="760C531D" w:rsidR="002B598D" w:rsidRPr="00BA2680" w:rsidRDefault="00CB743C">
      <w:pPr>
        <w:rPr>
          <w:b/>
          <w:bCs/>
        </w:rPr>
      </w:pPr>
      <w:r w:rsidRPr="005A39F2">
        <w:rPr>
          <w:b/>
          <w:bCs/>
          <w:color w:val="0070C0"/>
          <w:sz w:val="32"/>
          <w:szCs w:val="32"/>
        </w:rPr>
        <w:t xml:space="preserve">PESTLE </w:t>
      </w:r>
      <w:r w:rsidR="00DF3131" w:rsidRPr="005A39F2">
        <w:rPr>
          <w:b/>
          <w:bCs/>
          <w:color w:val="0070C0"/>
          <w:sz w:val="32"/>
          <w:szCs w:val="32"/>
        </w:rPr>
        <w:t>A</w:t>
      </w:r>
      <w:r w:rsidRPr="005A39F2">
        <w:rPr>
          <w:b/>
          <w:bCs/>
          <w:color w:val="0070C0"/>
          <w:sz w:val="32"/>
          <w:szCs w:val="32"/>
        </w:rPr>
        <w:t xml:space="preserve">nalysis </w:t>
      </w:r>
    </w:p>
    <w:p w14:paraId="5FC24D96" w14:textId="3C275E57" w:rsidR="00A84BFF" w:rsidRDefault="00A84BFF">
      <w:pPr>
        <w:rPr>
          <w:b/>
          <w:bCs/>
          <w:color w:val="0070C0"/>
          <w:sz w:val="32"/>
          <w:szCs w:val="32"/>
          <w:u w:val="single"/>
        </w:rPr>
      </w:pPr>
    </w:p>
    <w:p w14:paraId="4D5B0A31" w14:textId="58C2C1E0" w:rsidR="00A84BFF" w:rsidRDefault="00EA0E9F">
      <w:pPr>
        <w:rPr>
          <w:b/>
          <w:bCs/>
          <w:color w:val="0070C0"/>
          <w:sz w:val="32"/>
          <w:szCs w:val="32"/>
          <w:u w:val="single"/>
        </w:rPr>
      </w:pPr>
      <w:r w:rsidRPr="00EA0E9F">
        <w:rPr>
          <w:b/>
          <w:bCs/>
          <w:color w:val="0070C0"/>
          <w:sz w:val="32"/>
          <w:szCs w:val="32"/>
          <w:u w:val="single"/>
        </w:rPr>
        <w:t>Political factor</w:t>
      </w:r>
    </w:p>
    <w:p w14:paraId="64D6C5A6" w14:textId="72AEA2EF" w:rsidR="00325099" w:rsidRPr="00417CA5" w:rsidRDefault="00325099">
      <w:pPr>
        <w:rPr>
          <w:color w:val="000000" w:themeColor="text1"/>
        </w:rPr>
      </w:pPr>
      <w:r w:rsidRPr="00417CA5">
        <w:rPr>
          <w:color w:val="000000" w:themeColor="text1"/>
        </w:rPr>
        <w:t>The United Kingdom's political environment is mostly stable, but the nation's decision to exit the European Union has plunged the country into instability. Due to the fact that the United Kingdom will operate under a new model, merchants with sites around Europe are uncertain about the ramifications of the operational strategy modifications.</w:t>
      </w:r>
    </w:p>
    <w:p w14:paraId="4294A2BD" w14:textId="480AE3ED" w:rsidR="00620C2A" w:rsidRPr="00417CA5" w:rsidRDefault="007E0A5F">
      <w:pPr>
        <w:rPr>
          <w:color w:val="000000" w:themeColor="text1"/>
        </w:rPr>
      </w:pPr>
      <w:r w:rsidRPr="00417CA5">
        <w:rPr>
          <w:color w:val="000000" w:themeColor="text1"/>
        </w:rPr>
        <w:t>Even if the political climate in the United Kingdom is mostly stable, the country's decision to exit the European Union has created chaos. As a result of the United Kingdom's new operational strategy, merchants throughout Europe are unclear of the impact on their businesses.</w:t>
      </w:r>
    </w:p>
    <w:p w14:paraId="5D164449" w14:textId="76E34E51" w:rsidR="00A84BFF" w:rsidRDefault="00E847B3">
      <w:pPr>
        <w:rPr>
          <w:b/>
          <w:bCs/>
          <w:color w:val="0070C0"/>
          <w:sz w:val="32"/>
          <w:szCs w:val="32"/>
          <w:u w:val="single"/>
        </w:rPr>
      </w:pPr>
      <w:r>
        <w:rPr>
          <w:b/>
          <w:bCs/>
          <w:color w:val="0070C0"/>
          <w:sz w:val="32"/>
          <w:szCs w:val="32"/>
          <w:u w:val="single"/>
        </w:rPr>
        <w:t>Economic factor</w:t>
      </w:r>
    </w:p>
    <w:p w14:paraId="09407848" w14:textId="38A68F53" w:rsidR="00E847B3" w:rsidRPr="00417CA5" w:rsidRDefault="00305F5B">
      <w:pPr>
        <w:rPr>
          <w:color w:val="000000" w:themeColor="text1"/>
        </w:rPr>
      </w:pPr>
      <w:r w:rsidRPr="00417CA5">
        <w:rPr>
          <w:color w:val="000000" w:themeColor="text1"/>
        </w:rPr>
        <w:t xml:space="preserve">The </w:t>
      </w:r>
      <w:proofErr w:type="spellStart"/>
      <w:r w:rsidRPr="00417CA5">
        <w:rPr>
          <w:color w:val="000000" w:themeColor="text1"/>
        </w:rPr>
        <w:t>Brexit</w:t>
      </w:r>
      <w:proofErr w:type="spellEnd"/>
      <w:r w:rsidRPr="00417CA5">
        <w:rPr>
          <w:color w:val="000000" w:themeColor="text1"/>
        </w:rPr>
        <w:t xml:space="preserve"> vote had a huge impact on people's finances even before the government shut down around the world. People became more interested in online shopping as more people lost their jobs. In the wake of the epidemic and the lockdown, the country's digital market has grown a lot quickly.</w:t>
      </w:r>
      <w:r w:rsidR="00696C68" w:rsidRPr="00417CA5">
        <w:rPr>
          <w:color w:val="000000" w:themeColor="text1"/>
        </w:rPr>
        <w:t xml:space="preserve"> The people ha</w:t>
      </w:r>
      <w:r w:rsidR="00252016" w:rsidRPr="00417CA5">
        <w:rPr>
          <w:color w:val="000000" w:themeColor="text1"/>
        </w:rPr>
        <w:t>ve</w:t>
      </w:r>
      <w:r w:rsidR="00696C68" w:rsidRPr="00417CA5">
        <w:rPr>
          <w:color w:val="000000" w:themeColor="text1"/>
        </w:rPr>
        <w:t xml:space="preserve"> lost interest and motivation in leaving their homes and fainting for their own economics and existential crisis.</w:t>
      </w:r>
    </w:p>
    <w:p w14:paraId="102CC599" w14:textId="77777777" w:rsidR="00F41250" w:rsidRDefault="00F41250">
      <w:pPr>
        <w:rPr>
          <w:b/>
          <w:bCs/>
          <w:color w:val="0070C0"/>
          <w:sz w:val="32"/>
          <w:szCs w:val="32"/>
          <w:u w:val="single"/>
        </w:rPr>
      </w:pPr>
      <w:r>
        <w:rPr>
          <w:b/>
          <w:bCs/>
          <w:color w:val="0070C0"/>
          <w:sz w:val="32"/>
          <w:szCs w:val="32"/>
          <w:u w:val="single"/>
        </w:rPr>
        <w:t xml:space="preserve">Sociological factor </w:t>
      </w:r>
    </w:p>
    <w:p w14:paraId="4F3B2C64" w14:textId="06472B6F" w:rsidR="009E6664" w:rsidRPr="00417CA5" w:rsidRDefault="00393B7E">
      <w:pPr>
        <w:rPr>
          <w:color w:val="000000" w:themeColor="text1"/>
        </w:rPr>
      </w:pPr>
      <w:r w:rsidRPr="00417CA5">
        <w:rPr>
          <w:color w:val="000000" w:themeColor="text1"/>
        </w:rPr>
        <w:t>With a population of over 60 million people and a crowded transportation system, the United Kingdom ranks as one of the world's biggest and most congested nations. It is also home to a varied range of cultural differences.</w:t>
      </w:r>
      <w:r w:rsidR="000E4B2B" w:rsidRPr="00417CA5">
        <w:rPr>
          <w:color w:val="000000" w:themeColor="text1"/>
        </w:rPr>
        <w:t xml:space="preserve"> Consumer behaviour is unpredictable, and companies on the high street are being forced to respond to this reality.</w:t>
      </w:r>
      <w:r w:rsidR="001E22AD" w:rsidRPr="00417CA5">
        <w:rPr>
          <w:color w:val="000000" w:themeColor="text1"/>
        </w:rPr>
        <w:t xml:space="preserve"> (Deloitte UK, 2021)</w:t>
      </w:r>
      <w:r w:rsidRPr="00417CA5">
        <w:rPr>
          <w:color w:val="000000" w:themeColor="text1"/>
        </w:rPr>
        <w:t xml:space="preserve"> </w:t>
      </w:r>
    </w:p>
    <w:p w14:paraId="06DBAFAD" w14:textId="5836F3FE" w:rsidR="00CD51E3" w:rsidRPr="00417CA5" w:rsidRDefault="00393B7E">
      <w:pPr>
        <w:rPr>
          <w:b/>
          <w:bCs/>
          <w:color w:val="0070C0"/>
          <w:u w:val="single"/>
        </w:rPr>
      </w:pPr>
      <w:r w:rsidRPr="00417CA5">
        <w:rPr>
          <w:color w:val="000000" w:themeColor="text1"/>
        </w:rPr>
        <w:t>A further factor is that the old population outnumbers the younger ones. Because of this, it is vital to do demographic and trend research prior to launching any new product or service on the market. The practise of soliciting input from consumers is also considered to be an important ritual, and fashion retail enterprises should stick to these practises in order to better understand their customers' preferences and requirements.</w:t>
      </w:r>
      <w:r w:rsidRPr="00417CA5">
        <w:rPr>
          <w:b/>
          <w:bCs/>
          <w:color w:val="0070C0"/>
          <w:u w:val="single"/>
        </w:rPr>
        <w:t xml:space="preserve"> </w:t>
      </w:r>
    </w:p>
    <w:p w14:paraId="2DEEF8AA" w14:textId="77777777" w:rsidR="00CD51E3" w:rsidRDefault="00CD51E3">
      <w:pPr>
        <w:rPr>
          <w:b/>
          <w:bCs/>
          <w:color w:val="0070C0"/>
          <w:sz w:val="32"/>
          <w:szCs w:val="32"/>
          <w:u w:val="single"/>
        </w:rPr>
      </w:pPr>
      <w:r w:rsidRPr="00CD51E3">
        <w:rPr>
          <w:b/>
          <w:bCs/>
          <w:color w:val="0070C0"/>
          <w:sz w:val="32"/>
          <w:szCs w:val="32"/>
          <w:u w:val="single"/>
        </w:rPr>
        <w:t>Technological factor</w:t>
      </w:r>
      <w:r>
        <w:rPr>
          <w:b/>
          <w:bCs/>
          <w:color w:val="0070C0"/>
          <w:sz w:val="32"/>
          <w:szCs w:val="32"/>
          <w:u w:val="single"/>
        </w:rPr>
        <w:t xml:space="preserve"> </w:t>
      </w:r>
    </w:p>
    <w:p w14:paraId="796B121C" w14:textId="22300D09" w:rsidR="001110B8" w:rsidRPr="008C6B71" w:rsidRDefault="00CE0635">
      <w:pPr>
        <w:rPr>
          <w:b/>
          <w:bCs/>
          <w:color w:val="0070C0"/>
          <w:u w:val="single"/>
        </w:rPr>
      </w:pPr>
      <w:r w:rsidRPr="008C6B71">
        <w:rPr>
          <w:color w:val="000000" w:themeColor="text1"/>
        </w:rPr>
        <w:lastRenderedPageBreak/>
        <w:t>The lockdown time has increased use of phone</w:t>
      </w:r>
      <w:r w:rsidR="00FB7F0D" w:rsidRPr="008C6B71">
        <w:rPr>
          <w:color w:val="000000" w:themeColor="text1"/>
        </w:rPr>
        <w:t xml:space="preserve">s </w:t>
      </w:r>
      <w:r w:rsidRPr="008C6B71">
        <w:rPr>
          <w:color w:val="000000" w:themeColor="text1"/>
        </w:rPr>
        <w:t>and websites, which has compensated for the technological advantage. During this time, this is an efficient way to run a business and earn income.</w:t>
      </w:r>
      <w:r w:rsidR="00165409">
        <w:rPr>
          <w:color w:val="000000" w:themeColor="text1"/>
        </w:rPr>
        <w:t xml:space="preserve"> According to the BBC i</w:t>
      </w:r>
      <w:r w:rsidR="00DB04CA">
        <w:rPr>
          <w:rFonts w:ascii="Helvetica" w:eastAsia="Times New Roman" w:hAnsi="Helvetica"/>
          <w:color w:val="141414"/>
          <w:shd w:val="clear" w:color="auto" w:fill="FFFFFF"/>
        </w:rPr>
        <w:t>t's a perfect storm, from internet shopping taking a greater market share to the perception amongst retailers, that we are a high-rent, high-rates district</w:t>
      </w:r>
      <w:r w:rsidR="005310E4">
        <w:rPr>
          <w:rFonts w:ascii="Helvetica" w:eastAsia="Times New Roman" w:hAnsi="Helvetica"/>
          <w:color w:val="141414"/>
          <w:shd w:val="clear" w:color="auto" w:fill="FFFFFF"/>
        </w:rPr>
        <w:t xml:space="preserve">. </w:t>
      </w:r>
      <w:r w:rsidRPr="008C6B71">
        <w:rPr>
          <w:color w:val="000000" w:themeColor="text1"/>
        </w:rPr>
        <w:t>When it comes to competing in an entirely new market, many firms are taking into account the procedures of social media marketing.</w:t>
      </w:r>
      <w:r w:rsidRPr="008C6B71">
        <w:rPr>
          <w:b/>
          <w:bCs/>
          <w:color w:val="0070C0"/>
          <w:u w:val="single"/>
        </w:rPr>
        <w:t xml:space="preserve"> </w:t>
      </w:r>
    </w:p>
    <w:p w14:paraId="72E8F1CF" w14:textId="77777777" w:rsidR="000C3082" w:rsidRDefault="00E56C37">
      <w:pPr>
        <w:rPr>
          <w:b/>
          <w:bCs/>
          <w:color w:val="0070C0"/>
          <w:sz w:val="32"/>
          <w:szCs w:val="32"/>
          <w:u w:val="single"/>
        </w:rPr>
      </w:pPr>
      <w:r w:rsidRPr="008A2586">
        <w:rPr>
          <w:b/>
          <w:bCs/>
          <w:color w:val="0070C0"/>
          <w:sz w:val="32"/>
          <w:szCs w:val="32"/>
          <w:u w:val="single"/>
        </w:rPr>
        <w:t>Legal factor</w:t>
      </w:r>
    </w:p>
    <w:p w14:paraId="5D71115F" w14:textId="6C5D4487" w:rsidR="00FF67CB" w:rsidRPr="00406DE5" w:rsidRDefault="00AE64AE">
      <w:pPr>
        <w:rPr>
          <w:b/>
          <w:bCs/>
          <w:color w:val="0070C0"/>
          <w:u w:val="single"/>
        </w:rPr>
      </w:pPr>
      <w:r w:rsidRPr="00197F9B">
        <w:rPr>
          <w:color w:val="000000" w:themeColor="text1"/>
        </w:rPr>
        <w:t>Legally, within the UK territory, fashion retail houses need to maintain minimum legislations</w:t>
      </w:r>
      <w:r w:rsidR="00F90256" w:rsidRPr="00197F9B">
        <w:rPr>
          <w:color w:val="000000" w:themeColor="text1"/>
        </w:rPr>
        <w:t xml:space="preserve"> </w:t>
      </w:r>
      <w:r w:rsidRPr="00197F9B">
        <w:rPr>
          <w:color w:val="000000" w:themeColor="text1"/>
        </w:rPr>
        <w:t>as decided by the government. They have to ensure that the organization is maintaining</w:t>
      </w:r>
      <w:r w:rsidR="00F90256" w:rsidRPr="00197F9B">
        <w:rPr>
          <w:color w:val="000000" w:themeColor="text1"/>
        </w:rPr>
        <w:t xml:space="preserve"> </w:t>
      </w:r>
      <w:r w:rsidRPr="00197F9B">
        <w:rPr>
          <w:color w:val="000000" w:themeColor="text1"/>
        </w:rPr>
        <w:t>equality laws, laws against discrimination, data protection of the employees, health and</w:t>
      </w:r>
      <w:r w:rsidR="00F90256" w:rsidRPr="00197F9B">
        <w:rPr>
          <w:color w:val="000000" w:themeColor="text1"/>
        </w:rPr>
        <w:t xml:space="preserve"> </w:t>
      </w:r>
      <w:r w:rsidRPr="00197F9B">
        <w:rPr>
          <w:color w:val="000000" w:themeColor="text1"/>
        </w:rPr>
        <w:t>safety laws, minimum wedge and working hours regulation, so that no trafficking of such</w:t>
      </w:r>
      <w:r w:rsidR="00F90256" w:rsidRPr="00197F9B">
        <w:rPr>
          <w:color w:val="000000" w:themeColor="text1"/>
        </w:rPr>
        <w:t xml:space="preserve"> </w:t>
      </w:r>
      <w:r w:rsidRPr="00197F9B">
        <w:rPr>
          <w:color w:val="000000" w:themeColor="text1"/>
        </w:rPr>
        <w:t>laws can take place, which is a punishable offence.</w:t>
      </w:r>
      <w:r w:rsidR="00893DD4" w:rsidRPr="00893DD4">
        <w:rPr>
          <w:color w:val="000000" w:themeColor="text1"/>
        </w:rPr>
        <w:t xml:space="preserve"> To make things even better, it's important to follow the law when expanding the business or adopting a business plan</w:t>
      </w:r>
      <w:r w:rsidR="00406DE5">
        <w:rPr>
          <w:color w:val="000000" w:themeColor="text1"/>
        </w:rPr>
        <w:t xml:space="preserve"> </w:t>
      </w:r>
      <w:r w:rsidR="00595382" w:rsidRPr="00406DE5">
        <w:rPr>
          <w:color w:val="000000" w:themeColor="text1"/>
        </w:rPr>
        <w:t>(Liu et al., 2021).</w:t>
      </w:r>
    </w:p>
    <w:p w14:paraId="3C149A14" w14:textId="77777777" w:rsidR="00EA56AA" w:rsidRDefault="0080645D">
      <w:pPr>
        <w:rPr>
          <w:b/>
          <w:bCs/>
          <w:color w:val="0070C0"/>
          <w:sz w:val="32"/>
          <w:szCs w:val="32"/>
          <w:u w:val="single"/>
        </w:rPr>
      </w:pPr>
      <w:r>
        <w:rPr>
          <w:b/>
          <w:bCs/>
          <w:color w:val="0070C0"/>
          <w:sz w:val="32"/>
          <w:szCs w:val="32"/>
          <w:u w:val="single"/>
        </w:rPr>
        <w:t xml:space="preserve">Environmental </w:t>
      </w:r>
      <w:r w:rsidR="007E0BB7">
        <w:rPr>
          <w:b/>
          <w:bCs/>
          <w:color w:val="0070C0"/>
          <w:sz w:val="32"/>
          <w:szCs w:val="32"/>
          <w:u w:val="single"/>
        </w:rPr>
        <w:t xml:space="preserve">factor </w:t>
      </w:r>
    </w:p>
    <w:p w14:paraId="406D15EC" w14:textId="5FF87236" w:rsidR="00A84BFF" w:rsidRPr="00197F9B" w:rsidRDefault="00EA56AA">
      <w:pPr>
        <w:rPr>
          <w:color w:val="000000" w:themeColor="text1"/>
        </w:rPr>
      </w:pPr>
      <w:r w:rsidRPr="00197F9B">
        <w:rPr>
          <w:color w:val="000000" w:themeColor="text1"/>
        </w:rPr>
        <w:t xml:space="preserve">It's also crucial to pay attention to environmental considerations in order to maintain decent company's policy. </w:t>
      </w:r>
      <w:r w:rsidR="00981AB2" w:rsidRPr="00197F9B">
        <w:rPr>
          <w:color w:val="000000" w:themeColor="text1"/>
        </w:rPr>
        <w:t xml:space="preserve">The merchants must ensure that dangerous substances are not leaked into the environment untreated during the manufacturing process. The use of paper bags instead of plastic bags is advocated and has already been implemented by many stores on high street, helping to save the environment. </w:t>
      </w:r>
      <w:r w:rsidR="00782C40">
        <w:rPr>
          <w:color w:val="000000" w:themeColor="text1"/>
        </w:rPr>
        <w:t>Accordin</w:t>
      </w:r>
      <w:r w:rsidR="00126123">
        <w:rPr>
          <w:color w:val="000000" w:themeColor="text1"/>
        </w:rPr>
        <w:t xml:space="preserve">g </w:t>
      </w:r>
      <w:r w:rsidR="00782C40">
        <w:rPr>
          <w:color w:val="000000" w:themeColor="text1"/>
        </w:rPr>
        <w:t>to BBC</w:t>
      </w:r>
      <w:r w:rsidR="001A1542">
        <w:rPr>
          <w:color w:val="000000" w:themeColor="text1"/>
        </w:rPr>
        <w:t xml:space="preserve"> News (</w:t>
      </w:r>
      <w:proofErr w:type="gramStart"/>
      <w:r w:rsidR="00235E59">
        <w:rPr>
          <w:color w:val="000000" w:themeColor="text1"/>
        </w:rPr>
        <w:t>2019,online</w:t>
      </w:r>
      <w:proofErr w:type="gramEnd"/>
      <w:r w:rsidR="00235E59">
        <w:rPr>
          <w:color w:val="000000" w:themeColor="text1"/>
        </w:rPr>
        <w:t>)</w:t>
      </w:r>
      <w:r w:rsidR="00126123">
        <w:rPr>
          <w:color w:val="000000" w:themeColor="text1"/>
        </w:rPr>
        <w:t xml:space="preserve"> </w:t>
      </w:r>
      <w:r w:rsidR="00BF39D3">
        <w:rPr>
          <w:color w:val="000000" w:themeColor="text1"/>
        </w:rPr>
        <w:t>paper de</w:t>
      </w:r>
      <w:r w:rsidR="008E75B7" w:rsidRPr="008E75B7">
        <w:rPr>
          <w:color w:val="000000" w:themeColor="text1"/>
        </w:rPr>
        <w:t>spite its low durability, one advantage of paper is that it decomposes much more quickly than plastic, and therefore it is less likely to be a source of litter and pose a risk to wildlife.</w:t>
      </w:r>
      <w:r w:rsidR="00BF39D3">
        <w:rPr>
          <w:color w:val="000000" w:themeColor="text1"/>
        </w:rPr>
        <w:t xml:space="preserve"> </w:t>
      </w:r>
      <w:r w:rsidR="00981AB2" w:rsidRPr="00197F9B">
        <w:rPr>
          <w:color w:val="000000" w:themeColor="text1"/>
        </w:rPr>
        <w:t xml:space="preserve">During logistic distribution, it is important to encourage the use of electric vehicles rather than fossil-fuel-powered vehicles. </w:t>
      </w:r>
      <w:r w:rsidR="00A84BFF" w:rsidRPr="00197F9B">
        <w:rPr>
          <w:color w:val="000000" w:themeColor="text1"/>
        </w:rPr>
        <w:br w:type="page"/>
      </w:r>
    </w:p>
    <w:p w14:paraId="41FC4C75" w14:textId="22A2DAA8" w:rsidR="00A84BFF" w:rsidRPr="00A2109E" w:rsidRDefault="00A84BFF">
      <w:pPr>
        <w:rPr>
          <w:b/>
          <w:bCs/>
          <w:color w:val="0070C0"/>
          <w:sz w:val="32"/>
          <w:szCs w:val="32"/>
        </w:rPr>
      </w:pPr>
      <w:r w:rsidRPr="00A2109E">
        <w:rPr>
          <w:b/>
          <w:bCs/>
          <w:color w:val="0070C0"/>
          <w:sz w:val="32"/>
          <w:szCs w:val="32"/>
        </w:rPr>
        <w:lastRenderedPageBreak/>
        <w:t>Conclusion</w:t>
      </w:r>
    </w:p>
    <w:p w14:paraId="5CAB3400" w14:textId="23A256AE" w:rsidR="00A84BFF" w:rsidRPr="00197F9B" w:rsidRDefault="0022165E">
      <w:pPr>
        <w:rPr>
          <w:color w:val="000000" w:themeColor="text1"/>
        </w:rPr>
      </w:pPr>
      <w:r w:rsidRPr="00197F9B">
        <w:rPr>
          <w:color w:val="000000" w:themeColor="text1"/>
        </w:rPr>
        <w:t>According to the report, The High Street has lately been going through a difficult period and is experiencing a number of issues.</w:t>
      </w:r>
      <w:r w:rsidR="00F241AF" w:rsidRPr="00197F9B">
        <w:rPr>
          <w:color w:val="000000" w:themeColor="text1"/>
        </w:rPr>
        <w:t xml:space="preserve"> </w:t>
      </w:r>
      <w:r w:rsidR="008D1C5B" w:rsidRPr="00197F9B">
        <w:rPr>
          <w:color w:val="000000" w:themeColor="text1"/>
        </w:rPr>
        <w:t>As the research focuses on one of them, the fact that consumers have the option of purchasing online is one of the most significant factors contributing to the collapse of the high street. As a result, the project performed a comprehensive investigation into the scope and impact of the problem, and via micro and macro analyses of the internal and external environments, potential solutions were</w:t>
      </w:r>
      <w:r w:rsidR="00BA25CB" w:rsidRPr="00197F9B">
        <w:rPr>
          <w:color w:val="000000" w:themeColor="text1"/>
        </w:rPr>
        <w:t xml:space="preserve"> </w:t>
      </w:r>
      <w:r w:rsidR="008D1C5B" w:rsidRPr="00197F9B">
        <w:rPr>
          <w:color w:val="000000" w:themeColor="text1"/>
        </w:rPr>
        <w:t>identified. A significant improvement in internal planning is strongly suggested.</w:t>
      </w:r>
    </w:p>
    <w:p w14:paraId="4AC0F412" w14:textId="4A3E6289" w:rsidR="00A84BFF" w:rsidRDefault="00A84BFF">
      <w:pPr>
        <w:rPr>
          <w:b/>
          <w:bCs/>
          <w:color w:val="0070C0"/>
          <w:sz w:val="32"/>
          <w:szCs w:val="32"/>
          <w:u w:val="single"/>
        </w:rPr>
      </w:pPr>
    </w:p>
    <w:p w14:paraId="038B064B" w14:textId="77777777" w:rsidR="00965361" w:rsidRDefault="00965361">
      <w:pPr>
        <w:rPr>
          <w:b/>
          <w:bCs/>
          <w:color w:val="0070C0"/>
          <w:sz w:val="32"/>
          <w:szCs w:val="32"/>
          <w:u w:val="single"/>
        </w:rPr>
      </w:pPr>
    </w:p>
    <w:p w14:paraId="66479CF5" w14:textId="77777777" w:rsidR="008C6173" w:rsidRDefault="008C6173">
      <w:pPr>
        <w:rPr>
          <w:b/>
          <w:bCs/>
          <w:color w:val="0070C0"/>
          <w:sz w:val="32"/>
          <w:szCs w:val="32"/>
          <w:u w:val="single"/>
        </w:rPr>
      </w:pPr>
    </w:p>
    <w:p w14:paraId="69E545C4" w14:textId="77777777" w:rsidR="008C6173" w:rsidRDefault="008C6173">
      <w:pPr>
        <w:rPr>
          <w:b/>
          <w:bCs/>
          <w:color w:val="0070C0"/>
          <w:sz w:val="32"/>
          <w:szCs w:val="32"/>
          <w:u w:val="single"/>
        </w:rPr>
      </w:pPr>
      <w:r>
        <w:rPr>
          <w:b/>
          <w:bCs/>
          <w:color w:val="0070C0"/>
          <w:sz w:val="32"/>
          <w:szCs w:val="32"/>
          <w:u w:val="single"/>
        </w:rPr>
        <w:br w:type="page"/>
      </w:r>
    </w:p>
    <w:p w14:paraId="3434148D" w14:textId="144D217D" w:rsidR="00A2109E" w:rsidRPr="009258AF" w:rsidRDefault="00A2109E" w:rsidP="00EE5B5B">
      <w:pPr>
        <w:rPr>
          <w:b/>
          <w:bCs/>
          <w:color w:val="0070C0"/>
          <w:sz w:val="32"/>
          <w:szCs w:val="32"/>
        </w:rPr>
      </w:pPr>
      <w:r>
        <w:rPr>
          <w:b/>
          <w:bCs/>
          <w:color w:val="0070C0"/>
          <w:sz w:val="32"/>
          <w:szCs w:val="32"/>
        </w:rPr>
        <w:lastRenderedPageBreak/>
        <w:t xml:space="preserve">     </w:t>
      </w:r>
      <w:r w:rsidRPr="009258AF">
        <w:rPr>
          <w:b/>
          <w:bCs/>
          <w:color w:val="0070C0"/>
          <w:sz w:val="32"/>
          <w:szCs w:val="32"/>
        </w:rPr>
        <w:t>Action plan</w:t>
      </w:r>
      <w:r>
        <w:rPr>
          <w:b/>
          <w:bCs/>
          <w:color w:val="0070C0"/>
          <w:sz w:val="32"/>
          <w:szCs w:val="32"/>
        </w:rPr>
        <w:t xml:space="preserve">                                                </w:t>
      </w:r>
    </w:p>
    <w:p w14:paraId="5FF967B5" w14:textId="77777777" w:rsidR="0031792B" w:rsidRDefault="00917C8A">
      <w:pPr>
        <w:rPr>
          <w:color w:val="000000" w:themeColor="text1"/>
        </w:rPr>
      </w:pPr>
      <w:r w:rsidRPr="00917C8A">
        <w:rPr>
          <w:color w:val="000000" w:themeColor="text1"/>
        </w:rPr>
        <w:t>In addition to these issues, British High Street is struggling with a number of other factors that need attention. This will call attention to one of the several problems that will be considered in order to come up with an effective solution to the problem.</w:t>
      </w:r>
    </w:p>
    <w:p w14:paraId="75AB96D5" w14:textId="37840D27" w:rsidR="002A1CD0" w:rsidRPr="0031792B" w:rsidRDefault="00917C8A">
      <w:pPr>
        <w:rPr>
          <w:color w:val="000000" w:themeColor="text1"/>
        </w:rPr>
      </w:pPr>
      <w:r w:rsidRPr="0031792B">
        <w:rPr>
          <w:color w:val="000000" w:themeColor="text1"/>
        </w:rPr>
        <w:t xml:space="preserve"> </w:t>
      </w:r>
      <w:r w:rsidR="00B33AA5" w:rsidRPr="0031792B">
        <w:rPr>
          <w:color w:val="000000" w:themeColor="text1"/>
        </w:rPr>
        <w:t>One of the most effective ways to revitalise the main street is to reuse unused and underutilised space by developing boutiques along the main street. Due to the changing nature of human purchasing habits, the focus on major streets is shifting to the new era of experience shopping, where the inclusion of additional residential and recreational areas may increase the value of our present main venues.</w:t>
      </w:r>
    </w:p>
    <w:p w14:paraId="5D602F98" w14:textId="4FE3A818" w:rsidR="00762230" w:rsidRDefault="002A1CD0">
      <w:pPr>
        <w:rPr>
          <w:b/>
          <w:bCs/>
          <w:color w:val="000000" w:themeColor="text1"/>
          <w:sz w:val="32"/>
          <w:szCs w:val="32"/>
          <w:u w:val="single"/>
        </w:rPr>
      </w:pPr>
      <w:r>
        <w:rPr>
          <w:b/>
          <w:bCs/>
          <w:color w:val="000000" w:themeColor="text1"/>
          <w:sz w:val="32"/>
          <w:szCs w:val="32"/>
          <w:u w:val="single"/>
        </w:rPr>
        <w:br w:type="page"/>
      </w:r>
    </w:p>
    <w:tbl>
      <w:tblPr>
        <w:tblStyle w:val="TableGrid"/>
        <w:tblW w:w="8504" w:type="dxa"/>
        <w:tblLook w:val="04A0" w:firstRow="1" w:lastRow="0" w:firstColumn="1" w:lastColumn="0" w:noHBand="0" w:noVBand="1"/>
      </w:tblPr>
      <w:tblGrid>
        <w:gridCol w:w="4252"/>
        <w:gridCol w:w="4252"/>
      </w:tblGrid>
      <w:tr w:rsidR="00172E87" w14:paraId="1944C947" w14:textId="77777777" w:rsidTr="00494D89">
        <w:trPr>
          <w:trHeight w:val="1168"/>
        </w:trPr>
        <w:tc>
          <w:tcPr>
            <w:tcW w:w="8504" w:type="dxa"/>
            <w:gridSpan w:val="2"/>
          </w:tcPr>
          <w:p w14:paraId="58F606C0" w14:textId="77777777" w:rsidR="004327D5" w:rsidRDefault="00CC1CE7">
            <w:pPr>
              <w:rPr>
                <w:b/>
                <w:bCs/>
                <w:color w:val="000000" w:themeColor="text1"/>
                <w:sz w:val="32"/>
                <w:szCs w:val="32"/>
                <w:u w:val="single"/>
              </w:rPr>
            </w:pPr>
            <w:r>
              <w:rPr>
                <w:b/>
                <w:bCs/>
                <w:color w:val="000000" w:themeColor="text1"/>
                <w:sz w:val="32"/>
                <w:szCs w:val="32"/>
                <w:u w:val="single"/>
              </w:rPr>
              <w:lastRenderedPageBreak/>
              <w:t>Decision implemented</w:t>
            </w:r>
            <w:r w:rsidR="00991250">
              <w:rPr>
                <w:b/>
                <w:bCs/>
                <w:color w:val="000000" w:themeColor="text1"/>
                <w:sz w:val="32"/>
                <w:szCs w:val="32"/>
                <w:u w:val="single"/>
              </w:rPr>
              <w:t>:</w:t>
            </w:r>
          </w:p>
          <w:p w14:paraId="51CD75F0" w14:textId="1155DBE2" w:rsidR="00EE6DED" w:rsidRPr="007E0FEF" w:rsidRDefault="007E0FEF">
            <w:pPr>
              <w:rPr>
                <w:b/>
                <w:bCs/>
                <w:i/>
                <w:iCs/>
                <w:color w:val="000000" w:themeColor="text1"/>
                <w:sz w:val="24"/>
                <w:szCs w:val="24"/>
              </w:rPr>
            </w:pPr>
            <w:r w:rsidRPr="00407B01">
              <w:rPr>
                <w:b/>
                <w:bCs/>
                <w:i/>
                <w:iCs/>
                <w:color w:val="000000" w:themeColor="text1"/>
                <w:sz w:val="28"/>
                <w:szCs w:val="28"/>
              </w:rPr>
              <w:t>Boutique</w:t>
            </w:r>
            <w:r w:rsidRPr="007E0FEF">
              <w:rPr>
                <w:b/>
                <w:bCs/>
                <w:i/>
                <w:iCs/>
                <w:color w:val="000000" w:themeColor="text1"/>
                <w:sz w:val="24"/>
                <w:szCs w:val="24"/>
              </w:rPr>
              <w:t xml:space="preserve"> </w:t>
            </w:r>
            <w:r w:rsidRPr="00407B01">
              <w:rPr>
                <w:b/>
                <w:bCs/>
                <w:i/>
                <w:iCs/>
                <w:color w:val="000000" w:themeColor="text1"/>
                <w:sz w:val="28"/>
                <w:szCs w:val="28"/>
              </w:rPr>
              <w:t>to</w:t>
            </w:r>
            <w:r>
              <w:rPr>
                <w:b/>
                <w:bCs/>
                <w:i/>
                <w:iCs/>
                <w:color w:val="000000" w:themeColor="text1"/>
                <w:sz w:val="24"/>
                <w:szCs w:val="24"/>
              </w:rPr>
              <w:t xml:space="preserve"> </w:t>
            </w:r>
            <w:r w:rsidRPr="00B26A97">
              <w:rPr>
                <w:b/>
                <w:bCs/>
                <w:i/>
                <w:iCs/>
                <w:color w:val="000000" w:themeColor="text1"/>
                <w:sz w:val="28"/>
                <w:szCs w:val="28"/>
              </w:rPr>
              <w:t>the</w:t>
            </w:r>
            <w:r>
              <w:rPr>
                <w:b/>
                <w:bCs/>
                <w:i/>
                <w:iCs/>
                <w:color w:val="000000" w:themeColor="text1"/>
                <w:sz w:val="24"/>
                <w:szCs w:val="24"/>
              </w:rPr>
              <w:t xml:space="preserve"> </w:t>
            </w:r>
            <w:r w:rsidR="00FD431F" w:rsidRPr="00407B01">
              <w:rPr>
                <w:b/>
                <w:bCs/>
                <w:i/>
                <w:iCs/>
                <w:color w:val="000000" w:themeColor="text1"/>
                <w:sz w:val="28"/>
                <w:szCs w:val="28"/>
              </w:rPr>
              <w:t>British</w:t>
            </w:r>
            <w:r w:rsidR="00FD431F">
              <w:rPr>
                <w:b/>
                <w:bCs/>
                <w:i/>
                <w:iCs/>
                <w:color w:val="000000" w:themeColor="text1"/>
                <w:sz w:val="24"/>
                <w:szCs w:val="24"/>
              </w:rPr>
              <w:t xml:space="preserve"> </w:t>
            </w:r>
            <w:r w:rsidR="00FD431F" w:rsidRPr="00407B01">
              <w:rPr>
                <w:b/>
                <w:bCs/>
                <w:i/>
                <w:iCs/>
                <w:color w:val="000000" w:themeColor="text1"/>
                <w:sz w:val="28"/>
                <w:szCs w:val="28"/>
              </w:rPr>
              <w:t>High</w:t>
            </w:r>
            <w:r w:rsidR="00FD431F">
              <w:rPr>
                <w:b/>
                <w:bCs/>
                <w:i/>
                <w:iCs/>
                <w:color w:val="000000" w:themeColor="text1"/>
                <w:sz w:val="24"/>
                <w:szCs w:val="24"/>
              </w:rPr>
              <w:t xml:space="preserve"> </w:t>
            </w:r>
            <w:r w:rsidR="00FD431F" w:rsidRPr="00407B01">
              <w:rPr>
                <w:b/>
                <w:bCs/>
                <w:i/>
                <w:iCs/>
                <w:color w:val="000000" w:themeColor="text1"/>
                <w:sz w:val="28"/>
                <w:szCs w:val="28"/>
              </w:rPr>
              <w:t>Street</w:t>
            </w:r>
            <w:r w:rsidR="00FD431F">
              <w:rPr>
                <w:b/>
                <w:bCs/>
                <w:i/>
                <w:iCs/>
                <w:color w:val="000000" w:themeColor="text1"/>
                <w:sz w:val="24"/>
                <w:szCs w:val="24"/>
              </w:rPr>
              <w:t xml:space="preserve"> </w:t>
            </w:r>
          </w:p>
        </w:tc>
      </w:tr>
      <w:tr w:rsidR="00172E87" w14:paraId="14B84D2F" w14:textId="77777777" w:rsidTr="003A18CD">
        <w:tc>
          <w:tcPr>
            <w:tcW w:w="8504" w:type="dxa"/>
            <w:gridSpan w:val="2"/>
            <w:shd w:val="clear" w:color="auto" w:fill="FFC000" w:themeFill="accent4"/>
          </w:tcPr>
          <w:p w14:paraId="4FC04DC9" w14:textId="46EDCD33" w:rsidR="005C5135" w:rsidRDefault="00BE6E19">
            <w:pPr>
              <w:rPr>
                <w:b/>
                <w:bCs/>
                <w:color w:val="000000" w:themeColor="text1"/>
                <w:sz w:val="32"/>
                <w:szCs w:val="32"/>
                <w:u w:val="single"/>
              </w:rPr>
            </w:pPr>
            <w:r>
              <w:rPr>
                <w:b/>
                <w:bCs/>
                <w:color w:val="000000" w:themeColor="text1"/>
                <w:sz w:val="32"/>
                <w:szCs w:val="32"/>
                <w:u w:val="single"/>
              </w:rPr>
              <w:t xml:space="preserve">    Monitoring Decision</w:t>
            </w:r>
          </w:p>
        </w:tc>
      </w:tr>
      <w:tr w:rsidR="00172E87" w14:paraId="29E09CB2" w14:textId="77777777" w:rsidTr="00494D89">
        <w:tc>
          <w:tcPr>
            <w:tcW w:w="8504" w:type="dxa"/>
            <w:gridSpan w:val="2"/>
          </w:tcPr>
          <w:p w14:paraId="7606A01F" w14:textId="37F92B95" w:rsidR="00464113" w:rsidRPr="00C02CE0" w:rsidRDefault="00C5300B">
            <w:pPr>
              <w:rPr>
                <w:b/>
                <w:bCs/>
                <w:i/>
                <w:iCs/>
                <w:color w:val="000000" w:themeColor="text1"/>
                <w:sz w:val="28"/>
                <w:szCs w:val="28"/>
              </w:rPr>
            </w:pPr>
            <w:r>
              <w:rPr>
                <w:b/>
                <w:bCs/>
                <w:i/>
                <w:iCs/>
                <w:color w:val="000000" w:themeColor="text1"/>
                <w:sz w:val="28"/>
                <w:szCs w:val="28"/>
              </w:rPr>
              <w:t>E</w:t>
            </w:r>
            <w:r w:rsidR="0096046C" w:rsidRPr="00E82843">
              <w:rPr>
                <w:b/>
                <w:bCs/>
                <w:i/>
                <w:iCs/>
                <w:color w:val="000000" w:themeColor="text1"/>
                <w:sz w:val="28"/>
                <w:szCs w:val="28"/>
              </w:rPr>
              <w:t>quipment, investment</w:t>
            </w:r>
          </w:p>
        </w:tc>
      </w:tr>
      <w:tr w:rsidR="00172E87" w14:paraId="1C1B7E93" w14:textId="77777777" w:rsidTr="00494D89">
        <w:tc>
          <w:tcPr>
            <w:tcW w:w="8504" w:type="dxa"/>
            <w:gridSpan w:val="2"/>
          </w:tcPr>
          <w:p w14:paraId="28E831E8" w14:textId="292B05CD" w:rsidR="00991250" w:rsidRPr="00C02CE0" w:rsidRDefault="005A059E">
            <w:pPr>
              <w:rPr>
                <w:b/>
                <w:bCs/>
                <w:i/>
                <w:iCs/>
                <w:color w:val="000000" w:themeColor="text1"/>
                <w:sz w:val="28"/>
                <w:szCs w:val="28"/>
              </w:rPr>
            </w:pPr>
            <w:r w:rsidRPr="005A059E">
              <w:rPr>
                <w:b/>
                <w:bCs/>
                <w:i/>
                <w:iCs/>
                <w:color w:val="000000" w:themeColor="text1"/>
                <w:sz w:val="28"/>
                <w:szCs w:val="28"/>
              </w:rPr>
              <w:t>Empty shops</w:t>
            </w:r>
            <w:r w:rsidR="00440065">
              <w:rPr>
                <w:b/>
                <w:bCs/>
                <w:i/>
                <w:iCs/>
                <w:color w:val="000000" w:themeColor="text1"/>
                <w:sz w:val="28"/>
                <w:szCs w:val="28"/>
              </w:rPr>
              <w:t>,</w:t>
            </w:r>
            <w:r w:rsidR="00BD7856">
              <w:rPr>
                <w:b/>
                <w:bCs/>
                <w:i/>
                <w:iCs/>
                <w:color w:val="000000" w:themeColor="text1"/>
                <w:sz w:val="28"/>
                <w:szCs w:val="28"/>
              </w:rPr>
              <w:t xml:space="preserve"> </w:t>
            </w:r>
            <w:r w:rsidR="00440065">
              <w:rPr>
                <w:b/>
                <w:bCs/>
                <w:i/>
                <w:iCs/>
                <w:color w:val="000000" w:themeColor="text1"/>
                <w:sz w:val="28"/>
                <w:szCs w:val="28"/>
              </w:rPr>
              <w:t xml:space="preserve">Inflation, </w:t>
            </w:r>
          </w:p>
        </w:tc>
      </w:tr>
      <w:tr w:rsidR="00172E87" w14:paraId="743590F8" w14:textId="77777777" w:rsidTr="00494D89">
        <w:tc>
          <w:tcPr>
            <w:tcW w:w="8504" w:type="dxa"/>
            <w:gridSpan w:val="2"/>
          </w:tcPr>
          <w:p w14:paraId="65D395EE" w14:textId="47B421BB" w:rsidR="00991250" w:rsidRPr="00C02CE0" w:rsidRDefault="00802987">
            <w:pPr>
              <w:rPr>
                <w:b/>
                <w:bCs/>
                <w:i/>
                <w:iCs/>
                <w:color w:val="000000" w:themeColor="text1"/>
                <w:sz w:val="28"/>
                <w:szCs w:val="28"/>
              </w:rPr>
            </w:pPr>
            <w:r w:rsidRPr="00BF01B7">
              <w:rPr>
                <w:b/>
                <w:bCs/>
                <w:i/>
                <w:iCs/>
                <w:color w:val="000000" w:themeColor="text1"/>
                <w:sz w:val="28"/>
                <w:szCs w:val="28"/>
              </w:rPr>
              <w:t>R</w:t>
            </w:r>
            <w:r w:rsidR="00BD7856" w:rsidRPr="00BF01B7">
              <w:rPr>
                <w:b/>
                <w:bCs/>
                <w:i/>
                <w:iCs/>
                <w:color w:val="000000" w:themeColor="text1"/>
                <w:sz w:val="28"/>
                <w:szCs w:val="28"/>
              </w:rPr>
              <w:t xml:space="preserve">eturn customers on </w:t>
            </w:r>
            <w:r w:rsidR="00CC6860" w:rsidRPr="00BF01B7">
              <w:rPr>
                <w:b/>
                <w:bCs/>
                <w:i/>
                <w:iCs/>
                <w:color w:val="000000" w:themeColor="text1"/>
                <w:sz w:val="28"/>
                <w:szCs w:val="28"/>
              </w:rPr>
              <w:t>traditional shopping by 20</w:t>
            </w:r>
            <w:r w:rsidR="00D37032" w:rsidRPr="00BF01B7">
              <w:rPr>
                <w:b/>
                <w:bCs/>
                <w:i/>
                <w:iCs/>
                <w:color w:val="000000" w:themeColor="text1"/>
                <w:sz w:val="28"/>
                <w:szCs w:val="28"/>
              </w:rPr>
              <w:t>% in 5mths</w:t>
            </w:r>
            <w:r w:rsidR="00BD7856" w:rsidRPr="00BF01B7">
              <w:rPr>
                <w:b/>
                <w:bCs/>
                <w:i/>
                <w:iCs/>
                <w:color w:val="000000" w:themeColor="text1"/>
                <w:sz w:val="28"/>
                <w:szCs w:val="28"/>
              </w:rPr>
              <w:t xml:space="preserve"> </w:t>
            </w:r>
          </w:p>
        </w:tc>
      </w:tr>
      <w:tr w:rsidR="00172E87" w14:paraId="5F688C02" w14:textId="77777777" w:rsidTr="00494D89">
        <w:tc>
          <w:tcPr>
            <w:tcW w:w="8504" w:type="dxa"/>
            <w:gridSpan w:val="2"/>
          </w:tcPr>
          <w:p w14:paraId="243115D6" w14:textId="464DADEB" w:rsidR="00172E87" w:rsidRDefault="0070692D">
            <w:pPr>
              <w:rPr>
                <w:b/>
                <w:bCs/>
                <w:color w:val="000000" w:themeColor="text1"/>
                <w:sz w:val="32"/>
                <w:szCs w:val="32"/>
                <w:u w:val="single"/>
              </w:rPr>
            </w:pPr>
            <w:r w:rsidRPr="0070692D">
              <w:rPr>
                <w:b/>
                <w:bCs/>
                <w:color w:val="000000" w:themeColor="text1"/>
                <w:sz w:val="32"/>
                <w:szCs w:val="32"/>
                <w:u w:val="single"/>
              </w:rPr>
              <w:t>Data Sources:</w:t>
            </w:r>
          </w:p>
          <w:p w14:paraId="33C6744D" w14:textId="221D2A2B" w:rsidR="00991250" w:rsidRPr="00C02CE0" w:rsidRDefault="00997D69">
            <w:pPr>
              <w:rPr>
                <w:b/>
                <w:bCs/>
                <w:i/>
                <w:iCs/>
                <w:color w:val="000000" w:themeColor="text1"/>
                <w:sz w:val="28"/>
                <w:szCs w:val="28"/>
              </w:rPr>
            </w:pPr>
            <w:r w:rsidRPr="007951A6">
              <w:rPr>
                <w:b/>
                <w:bCs/>
                <w:i/>
                <w:iCs/>
                <w:color w:val="000000" w:themeColor="text1"/>
                <w:sz w:val="28"/>
                <w:szCs w:val="28"/>
              </w:rPr>
              <w:t>Sales Reports</w:t>
            </w:r>
          </w:p>
        </w:tc>
      </w:tr>
      <w:tr w:rsidR="00172E87" w14:paraId="4673EE04" w14:textId="77777777" w:rsidTr="00DF48AA">
        <w:tc>
          <w:tcPr>
            <w:tcW w:w="8504" w:type="dxa"/>
            <w:gridSpan w:val="2"/>
            <w:shd w:val="clear" w:color="auto" w:fill="FFC000" w:themeFill="accent4"/>
          </w:tcPr>
          <w:p w14:paraId="6EC2E910" w14:textId="7BA22748" w:rsidR="00172E87" w:rsidRDefault="00DF48AA">
            <w:pPr>
              <w:rPr>
                <w:b/>
                <w:bCs/>
                <w:color w:val="000000" w:themeColor="text1"/>
                <w:sz w:val="32"/>
                <w:szCs w:val="32"/>
                <w:u w:val="single"/>
              </w:rPr>
            </w:pPr>
            <w:r>
              <w:rPr>
                <w:b/>
                <w:bCs/>
                <w:color w:val="000000" w:themeColor="text1"/>
                <w:sz w:val="32"/>
                <w:szCs w:val="32"/>
                <w:u w:val="single"/>
              </w:rPr>
              <w:t xml:space="preserve">Reviewing the decision </w:t>
            </w:r>
          </w:p>
        </w:tc>
      </w:tr>
      <w:tr w:rsidR="00172E87" w14:paraId="26FB5436" w14:textId="77777777" w:rsidTr="00494D89">
        <w:tc>
          <w:tcPr>
            <w:tcW w:w="8504" w:type="dxa"/>
            <w:gridSpan w:val="2"/>
          </w:tcPr>
          <w:p w14:paraId="1892437B" w14:textId="22B6065A" w:rsidR="00172E87" w:rsidRDefault="001C51A8">
            <w:pPr>
              <w:rPr>
                <w:b/>
                <w:bCs/>
                <w:i/>
                <w:iCs/>
                <w:color w:val="000000" w:themeColor="text1"/>
                <w:sz w:val="28"/>
                <w:szCs w:val="28"/>
              </w:rPr>
            </w:pPr>
            <w:r w:rsidRPr="001F7720">
              <w:rPr>
                <w:b/>
                <w:bCs/>
                <w:i/>
                <w:iCs/>
                <w:color w:val="000000" w:themeColor="text1"/>
                <w:sz w:val="28"/>
                <w:szCs w:val="28"/>
              </w:rPr>
              <w:t>Before opening any boutique or service, demographics and trends must be considered.</w:t>
            </w:r>
            <w:r w:rsidR="005C350E">
              <w:t xml:space="preserve"> </w:t>
            </w:r>
            <w:r w:rsidR="005C350E" w:rsidRPr="005C350E">
              <w:rPr>
                <w:b/>
                <w:bCs/>
                <w:i/>
                <w:iCs/>
                <w:color w:val="000000" w:themeColor="text1"/>
                <w:sz w:val="28"/>
                <w:szCs w:val="28"/>
              </w:rPr>
              <w:t>Consumers' feedback is also a crucial source of information for boutiques, which is why they should imitate the habits of their customers in order to better understand their likes and needs.</w:t>
            </w:r>
            <w:r w:rsidR="000A0656">
              <w:t xml:space="preserve"> </w:t>
            </w:r>
            <w:r w:rsidR="000A0656" w:rsidRPr="000A0656">
              <w:rPr>
                <w:b/>
                <w:bCs/>
                <w:i/>
                <w:iCs/>
                <w:color w:val="000000" w:themeColor="text1"/>
                <w:sz w:val="28"/>
                <w:szCs w:val="28"/>
              </w:rPr>
              <w:t>In dynamic and complex settings, businesses may use this strategy to ensure that they have captured the most important aspects of decision-making by using this method.</w:t>
            </w:r>
          </w:p>
          <w:p w14:paraId="57C1AB4E" w14:textId="21B98141" w:rsidR="008A26B2" w:rsidRDefault="00ED0E22">
            <w:pPr>
              <w:rPr>
                <w:b/>
                <w:bCs/>
                <w:color w:val="000000" w:themeColor="text1"/>
                <w:sz w:val="32"/>
                <w:szCs w:val="32"/>
                <w:u w:val="single"/>
              </w:rPr>
            </w:pPr>
            <w:r w:rsidRPr="00ED0E22">
              <w:rPr>
                <w:b/>
                <w:bCs/>
                <w:i/>
                <w:iCs/>
                <w:color w:val="000000" w:themeColor="text1"/>
                <w:sz w:val="28"/>
                <w:szCs w:val="28"/>
              </w:rPr>
              <w:t>There are a variety of reasons why selling on the high street is a fantastic option. For small, start-up businesses looking to begin selling their items, it is the ideal platform. The decision-making process provides for enhanced client perception as well as increased profit.</w:t>
            </w:r>
            <w:r w:rsidR="00910979">
              <w:t xml:space="preserve"> </w:t>
            </w:r>
            <w:r w:rsidR="00910979" w:rsidRPr="00910979">
              <w:rPr>
                <w:b/>
                <w:bCs/>
                <w:i/>
                <w:iCs/>
                <w:color w:val="000000" w:themeColor="text1"/>
                <w:sz w:val="28"/>
                <w:szCs w:val="28"/>
              </w:rPr>
              <w:t xml:space="preserve">(Clothing Ltd, </w:t>
            </w:r>
            <w:proofErr w:type="gramStart"/>
            <w:r w:rsidR="00910979" w:rsidRPr="00910979">
              <w:rPr>
                <w:b/>
                <w:bCs/>
                <w:i/>
                <w:iCs/>
                <w:color w:val="000000" w:themeColor="text1"/>
                <w:sz w:val="28"/>
                <w:szCs w:val="28"/>
              </w:rPr>
              <w:t>2022</w:t>
            </w:r>
            <w:r w:rsidR="00617A85">
              <w:rPr>
                <w:b/>
                <w:bCs/>
                <w:i/>
                <w:iCs/>
                <w:color w:val="000000" w:themeColor="text1"/>
                <w:sz w:val="28"/>
                <w:szCs w:val="28"/>
              </w:rPr>
              <w:t>,online</w:t>
            </w:r>
            <w:proofErr w:type="gramEnd"/>
            <w:r w:rsidR="00617A85">
              <w:rPr>
                <w:b/>
                <w:bCs/>
                <w:i/>
                <w:iCs/>
                <w:color w:val="000000" w:themeColor="text1"/>
                <w:sz w:val="28"/>
                <w:szCs w:val="28"/>
              </w:rPr>
              <w:t>)</w:t>
            </w:r>
          </w:p>
          <w:p w14:paraId="6A9D1353" w14:textId="3CFB66E9" w:rsidR="008A26B2" w:rsidRDefault="008A26B2">
            <w:pPr>
              <w:rPr>
                <w:b/>
                <w:bCs/>
                <w:color w:val="000000" w:themeColor="text1"/>
                <w:sz w:val="32"/>
                <w:szCs w:val="32"/>
                <w:u w:val="single"/>
              </w:rPr>
            </w:pPr>
          </w:p>
        </w:tc>
      </w:tr>
      <w:tr w:rsidR="0030290C" w14:paraId="5DAAA2FE" w14:textId="77777777" w:rsidTr="00513B0B">
        <w:tc>
          <w:tcPr>
            <w:tcW w:w="8504" w:type="dxa"/>
            <w:gridSpan w:val="2"/>
            <w:shd w:val="clear" w:color="auto" w:fill="FFC000" w:themeFill="accent4"/>
          </w:tcPr>
          <w:p w14:paraId="2F6F58B3" w14:textId="65EFE337" w:rsidR="0030290C" w:rsidRDefault="0030290C">
            <w:pPr>
              <w:rPr>
                <w:b/>
                <w:bCs/>
                <w:color w:val="000000" w:themeColor="text1"/>
                <w:sz w:val="32"/>
                <w:szCs w:val="32"/>
                <w:u w:val="single"/>
              </w:rPr>
            </w:pPr>
            <w:r>
              <w:rPr>
                <w:b/>
                <w:bCs/>
                <w:color w:val="000000" w:themeColor="text1"/>
                <w:sz w:val="32"/>
                <w:szCs w:val="32"/>
                <w:u w:val="single"/>
              </w:rPr>
              <w:t>Com</w:t>
            </w:r>
            <w:r w:rsidR="00513B0B">
              <w:rPr>
                <w:b/>
                <w:bCs/>
                <w:color w:val="000000" w:themeColor="text1"/>
                <w:sz w:val="32"/>
                <w:szCs w:val="32"/>
                <w:u w:val="single"/>
              </w:rPr>
              <w:t>municating the Decision:</w:t>
            </w:r>
          </w:p>
        </w:tc>
      </w:tr>
      <w:tr w:rsidR="00306AD9" w14:paraId="73D60EDD" w14:textId="77777777" w:rsidTr="00882410">
        <w:tc>
          <w:tcPr>
            <w:tcW w:w="4252" w:type="dxa"/>
          </w:tcPr>
          <w:p w14:paraId="1796D8C7" w14:textId="77777777" w:rsidR="00306AD9" w:rsidRDefault="00306AD9">
            <w:pPr>
              <w:rPr>
                <w:b/>
                <w:bCs/>
                <w:color w:val="000000" w:themeColor="text1"/>
                <w:sz w:val="32"/>
                <w:szCs w:val="32"/>
                <w:u w:val="single"/>
              </w:rPr>
            </w:pPr>
          </w:p>
          <w:p w14:paraId="5E85B2C4" w14:textId="77777777" w:rsidR="000A591F" w:rsidRPr="00EE11EB" w:rsidRDefault="000A591F" w:rsidP="000A591F">
            <w:pPr>
              <w:rPr>
                <w:b/>
                <w:bCs/>
                <w:i/>
                <w:iCs/>
                <w:color w:val="000000" w:themeColor="text1"/>
                <w:sz w:val="32"/>
                <w:szCs w:val="32"/>
                <w:u w:val="single"/>
              </w:rPr>
            </w:pPr>
            <w:r w:rsidRPr="00EE11EB">
              <w:rPr>
                <w:b/>
                <w:bCs/>
                <w:i/>
                <w:iCs/>
                <w:color w:val="000000" w:themeColor="text1"/>
                <w:sz w:val="32"/>
                <w:szCs w:val="32"/>
                <w:u w:val="single"/>
              </w:rPr>
              <w:t>Internal Stakeholders</w:t>
            </w:r>
          </w:p>
          <w:p w14:paraId="4A27EE6E" w14:textId="77777777" w:rsidR="000A591F" w:rsidRPr="000A591F" w:rsidRDefault="000A591F" w:rsidP="000A591F">
            <w:pPr>
              <w:rPr>
                <w:b/>
                <w:bCs/>
                <w:color w:val="000000" w:themeColor="text1"/>
                <w:sz w:val="32"/>
                <w:szCs w:val="32"/>
                <w:u w:val="single"/>
              </w:rPr>
            </w:pPr>
          </w:p>
          <w:p w14:paraId="78F2DB02" w14:textId="77777777" w:rsidR="000A591F" w:rsidRPr="001D6E17" w:rsidRDefault="000A591F" w:rsidP="000A591F">
            <w:pPr>
              <w:rPr>
                <w:b/>
                <w:bCs/>
                <w:i/>
                <w:iCs/>
                <w:color w:val="000000" w:themeColor="text1"/>
                <w:sz w:val="28"/>
                <w:szCs w:val="28"/>
              </w:rPr>
            </w:pPr>
            <w:r w:rsidRPr="001D6E17">
              <w:rPr>
                <w:b/>
                <w:bCs/>
                <w:i/>
                <w:iCs/>
                <w:color w:val="000000" w:themeColor="text1"/>
                <w:sz w:val="28"/>
                <w:szCs w:val="28"/>
              </w:rPr>
              <w:t>Employees</w:t>
            </w:r>
          </w:p>
          <w:p w14:paraId="17C8CEE5" w14:textId="77777777" w:rsidR="000A591F" w:rsidRPr="001D6E17" w:rsidRDefault="000A591F" w:rsidP="000A591F">
            <w:pPr>
              <w:rPr>
                <w:b/>
                <w:bCs/>
                <w:i/>
                <w:iCs/>
                <w:color w:val="000000" w:themeColor="text1"/>
                <w:sz w:val="28"/>
                <w:szCs w:val="28"/>
              </w:rPr>
            </w:pPr>
            <w:r w:rsidRPr="001D6E17">
              <w:rPr>
                <w:b/>
                <w:bCs/>
                <w:i/>
                <w:iCs/>
                <w:color w:val="000000" w:themeColor="text1"/>
                <w:sz w:val="28"/>
                <w:szCs w:val="28"/>
              </w:rPr>
              <w:t>Owners</w:t>
            </w:r>
          </w:p>
          <w:p w14:paraId="0DB5E1B7" w14:textId="77777777" w:rsidR="000A591F" w:rsidRPr="000A591F" w:rsidRDefault="000A591F" w:rsidP="000A591F">
            <w:pPr>
              <w:rPr>
                <w:b/>
                <w:bCs/>
                <w:color w:val="000000" w:themeColor="text1"/>
                <w:sz w:val="32"/>
                <w:szCs w:val="32"/>
                <w:u w:val="single"/>
              </w:rPr>
            </w:pPr>
          </w:p>
          <w:p w14:paraId="15A0D7A4" w14:textId="77777777" w:rsidR="000A591F" w:rsidRPr="00EE11EB" w:rsidRDefault="000A591F" w:rsidP="000A591F">
            <w:pPr>
              <w:rPr>
                <w:b/>
                <w:bCs/>
                <w:i/>
                <w:iCs/>
                <w:color w:val="000000" w:themeColor="text1"/>
                <w:sz w:val="28"/>
                <w:szCs w:val="28"/>
              </w:rPr>
            </w:pPr>
            <w:r w:rsidRPr="00EE11EB">
              <w:rPr>
                <w:b/>
                <w:bCs/>
                <w:i/>
                <w:iCs/>
                <w:color w:val="000000" w:themeColor="text1"/>
                <w:sz w:val="28"/>
                <w:szCs w:val="28"/>
              </w:rPr>
              <w:t>Representatives of company</w:t>
            </w:r>
          </w:p>
          <w:p w14:paraId="6672D01B" w14:textId="6259B5DD" w:rsidR="00306AD9" w:rsidRPr="0043781D" w:rsidRDefault="000A591F">
            <w:pPr>
              <w:rPr>
                <w:b/>
                <w:bCs/>
                <w:i/>
                <w:iCs/>
                <w:color w:val="000000" w:themeColor="text1"/>
                <w:sz w:val="28"/>
                <w:szCs w:val="28"/>
              </w:rPr>
            </w:pPr>
            <w:r w:rsidRPr="00EE11EB">
              <w:rPr>
                <w:b/>
                <w:bCs/>
                <w:i/>
                <w:iCs/>
                <w:color w:val="000000" w:themeColor="text1"/>
                <w:sz w:val="28"/>
                <w:szCs w:val="28"/>
              </w:rPr>
              <w:t>designers</w:t>
            </w:r>
          </w:p>
          <w:p w14:paraId="2F2FA9C2" w14:textId="77777777" w:rsidR="00306AD9" w:rsidRDefault="00306AD9">
            <w:pPr>
              <w:rPr>
                <w:b/>
                <w:bCs/>
                <w:color w:val="000000" w:themeColor="text1"/>
                <w:sz w:val="32"/>
                <w:szCs w:val="32"/>
                <w:u w:val="single"/>
              </w:rPr>
            </w:pPr>
          </w:p>
        </w:tc>
        <w:tc>
          <w:tcPr>
            <w:tcW w:w="4252" w:type="dxa"/>
          </w:tcPr>
          <w:p w14:paraId="2CE4265A" w14:textId="77777777" w:rsidR="00306AD9" w:rsidRDefault="00306AD9">
            <w:pPr>
              <w:rPr>
                <w:b/>
                <w:bCs/>
                <w:color w:val="000000" w:themeColor="text1"/>
                <w:sz w:val="32"/>
                <w:szCs w:val="32"/>
                <w:u w:val="single"/>
              </w:rPr>
            </w:pPr>
          </w:p>
          <w:p w14:paraId="2D595F16" w14:textId="77777777" w:rsidR="00531C19" w:rsidRPr="00531C19" w:rsidRDefault="00531C19" w:rsidP="00531C19">
            <w:pPr>
              <w:rPr>
                <w:b/>
                <w:bCs/>
                <w:i/>
                <w:iCs/>
                <w:color w:val="000000" w:themeColor="text1"/>
                <w:sz w:val="32"/>
                <w:szCs w:val="32"/>
                <w:u w:val="single"/>
              </w:rPr>
            </w:pPr>
            <w:r w:rsidRPr="00531C19">
              <w:rPr>
                <w:b/>
                <w:bCs/>
                <w:i/>
                <w:iCs/>
                <w:color w:val="000000" w:themeColor="text1"/>
                <w:sz w:val="32"/>
                <w:szCs w:val="32"/>
                <w:u w:val="single"/>
              </w:rPr>
              <w:t>External Stakeholders</w:t>
            </w:r>
          </w:p>
          <w:p w14:paraId="58A18DB5" w14:textId="77777777" w:rsidR="00531C19" w:rsidRPr="00531C19" w:rsidRDefault="00531C19" w:rsidP="00531C19">
            <w:pPr>
              <w:rPr>
                <w:b/>
                <w:bCs/>
                <w:color w:val="000000" w:themeColor="text1"/>
                <w:sz w:val="32"/>
                <w:szCs w:val="32"/>
                <w:u w:val="single"/>
              </w:rPr>
            </w:pPr>
          </w:p>
          <w:p w14:paraId="48C633DE" w14:textId="77777777" w:rsidR="00531C19" w:rsidRPr="00531C19" w:rsidRDefault="00531C19" w:rsidP="00531C19">
            <w:pPr>
              <w:rPr>
                <w:b/>
                <w:bCs/>
                <w:i/>
                <w:iCs/>
                <w:color w:val="000000" w:themeColor="text1"/>
                <w:sz w:val="28"/>
                <w:szCs w:val="28"/>
              </w:rPr>
            </w:pPr>
            <w:r w:rsidRPr="00531C19">
              <w:rPr>
                <w:b/>
                <w:bCs/>
                <w:i/>
                <w:iCs/>
                <w:color w:val="000000" w:themeColor="text1"/>
                <w:sz w:val="28"/>
                <w:szCs w:val="28"/>
              </w:rPr>
              <w:t>Customers</w:t>
            </w:r>
          </w:p>
          <w:p w14:paraId="76C0A0B0" w14:textId="77777777" w:rsidR="00531C19" w:rsidRPr="00531C19" w:rsidRDefault="00531C19" w:rsidP="00531C19">
            <w:pPr>
              <w:rPr>
                <w:b/>
                <w:bCs/>
                <w:i/>
                <w:iCs/>
                <w:color w:val="000000" w:themeColor="text1"/>
                <w:sz w:val="28"/>
                <w:szCs w:val="28"/>
              </w:rPr>
            </w:pPr>
            <w:r w:rsidRPr="00531C19">
              <w:rPr>
                <w:b/>
                <w:bCs/>
                <w:i/>
                <w:iCs/>
                <w:color w:val="000000" w:themeColor="text1"/>
                <w:sz w:val="28"/>
                <w:szCs w:val="28"/>
              </w:rPr>
              <w:t>Suppliers</w:t>
            </w:r>
          </w:p>
          <w:p w14:paraId="56E1865C" w14:textId="77777777" w:rsidR="00531C19" w:rsidRPr="00531C19" w:rsidRDefault="00531C19" w:rsidP="00531C19">
            <w:pPr>
              <w:rPr>
                <w:b/>
                <w:bCs/>
                <w:i/>
                <w:iCs/>
                <w:color w:val="000000" w:themeColor="text1"/>
                <w:sz w:val="28"/>
                <w:szCs w:val="28"/>
              </w:rPr>
            </w:pPr>
            <w:r w:rsidRPr="00531C19">
              <w:rPr>
                <w:b/>
                <w:bCs/>
                <w:i/>
                <w:iCs/>
                <w:color w:val="000000" w:themeColor="text1"/>
                <w:sz w:val="28"/>
                <w:szCs w:val="28"/>
              </w:rPr>
              <w:t>Society</w:t>
            </w:r>
          </w:p>
          <w:p w14:paraId="24EC4C2B" w14:textId="54C4D12B" w:rsidR="00531C19" w:rsidRPr="005B4C06" w:rsidRDefault="00531C19" w:rsidP="00531C19">
            <w:pPr>
              <w:rPr>
                <w:b/>
                <w:bCs/>
                <w:i/>
                <w:iCs/>
                <w:color w:val="000000" w:themeColor="text1"/>
                <w:sz w:val="28"/>
                <w:szCs w:val="28"/>
              </w:rPr>
            </w:pPr>
            <w:proofErr w:type="spellStart"/>
            <w:r w:rsidRPr="005B4C06">
              <w:rPr>
                <w:b/>
                <w:bCs/>
                <w:i/>
                <w:iCs/>
                <w:color w:val="000000" w:themeColor="text1"/>
                <w:sz w:val="28"/>
                <w:szCs w:val="28"/>
              </w:rPr>
              <w:t>In</w:t>
            </w:r>
            <w:r w:rsidR="005B4C06">
              <w:rPr>
                <w:b/>
                <w:bCs/>
                <w:i/>
                <w:iCs/>
                <w:color w:val="000000" w:themeColor="text1"/>
                <w:sz w:val="28"/>
                <w:szCs w:val="28"/>
              </w:rPr>
              <w:t>n</w:t>
            </w:r>
            <w:r w:rsidRPr="005B4C06">
              <w:rPr>
                <w:b/>
                <w:bCs/>
                <w:i/>
                <w:iCs/>
                <w:color w:val="000000" w:themeColor="text1"/>
                <w:sz w:val="28"/>
                <w:szCs w:val="28"/>
              </w:rPr>
              <w:t>vestitors</w:t>
            </w:r>
            <w:proofErr w:type="spellEnd"/>
          </w:p>
          <w:p w14:paraId="1832D1CF" w14:textId="77777777" w:rsidR="00531C19" w:rsidRPr="005B4C06" w:rsidRDefault="00531C19" w:rsidP="00531C19">
            <w:pPr>
              <w:rPr>
                <w:b/>
                <w:bCs/>
                <w:i/>
                <w:iCs/>
                <w:color w:val="000000" w:themeColor="text1"/>
                <w:sz w:val="28"/>
                <w:szCs w:val="28"/>
              </w:rPr>
            </w:pPr>
            <w:r w:rsidRPr="005B4C06">
              <w:rPr>
                <w:b/>
                <w:bCs/>
                <w:i/>
                <w:iCs/>
                <w:color w:val="000000" w:themeColor="text1"/>
                <w:sz w:val="28"/>
                <w:szCs w:val="28"/>
              </w:rPr>
              <w:t>Distributors</w:t>
            </w:r>
          </w:p>
          <w:p w14:paraId="67F46133" w14:textId="70A7B0E9" w:rsidR="00306AD9" w:rsidRPr="005B4C06" w:rsidRDefault="00531C19">
            <w:pPr>
              <w:rPr>
                <w:b/>
                <w:bCs/>
                <w:i/>
                <w:iCs/>
                <w:color w:val="000000" w:themeColor="text1"/>
                <w:sz w:val="28"/>
                <w:szCs w:val="28"/>
              </w:rPr>
            </w:pPr>
            <w:r w:rsidRPr="005B4C06">
              <w:rPr>
                <w:b/>
                <w:bCs/>
                <w:i/>
                <w:iCs/>
                <w:color w:val="000000" w:themeColor="text1"/>
                <w:sz w:val="28"/>
                <w:szCs w:val="28"/>
              </w:rPr>
              <w:t>Governments</w:t>
            </w:r>
          </w:p>
          <w:p w14:paraId="6F498DE9" w14:textId="788A4EF2" w:rsidR="00306AD9" w:rsidRDefault="00306AD9">
            <w:pPr>
              <w:rPr>
                <w:b/>
                <w:bCs/>
                <w:color w:val="000000" w:themeColor="text1"/>
                <w:sz w:val="32"/>
                <w:szCs w:val="32"/>
                <w:u w:val="single"/>
              </w:rPr>
            </w:pPr>
          </w:p>
        </w:tc>
      </w:tr>
    </w:tbl>
    <w:p w14:paraId="67B9DDBD" w14:textId="225ACC7E" w:rsidR="00965361" w:rsidRPr="00917C8A" w:rsidRDefault="00965361">
      <w:pPr>
        <w:rPr>
          <w:b/>
          <w:bCs/>
          <w:color w:val="000000" w:themeColor="text1"/>
          <w:sz w:val="32"/>
          <w:szCs w:val="32"/>
          <w:u w:val="single"/>
        </w:rPr>
      </w:pPr>
    </w:p>
    <w:p w14:paraId="49E42005" w14:textId="77777777" w:rsidR="00231298" w:rsidRDefault="00231298">
      <w:pPr>
        <w:rPr>
          <w:b/>
          <w:bCs/>
          <w:color w:val="0070C0"/>
          <w:sz w:val="32"/>
          <w:szCs w:val="32"/>
          <w:u w:val="single"/>
        </w:rPr>
      </w:pPr>
    </w:p>
    <w:p w14:paraId="52DACB07" w14:textId="41B3294C" w:rsidR="00F42D5D" w:rsidRDefault="00965361">
      <w:pPr>
        <w:rPr>
          <w:b/>
          <w:bCs/>
          <w:color w:val="0070C0"/>
          <w:sz w:val="32"/>
          <w:szCs w:val="32"/>
        </w:rPr>
      </w:pPr>
      <w:r w:rsidRPr="00965361">
        <w:rPr>
          <w:b/>
          <w:bCs/>
          <w:color w:val="0070C0"/>
          <w:sz w:val="32"/>
          <w:szCs w:val="32"/>
        </w:rPr>
        <w:t>Recommendation</w:t>
      </w:r>
      <w:r w:rsidR="00541DB8">
        <w:rPr>
          <w:b/>
          <w:bCs/>
          <w:color w:val="0070C0"/>
          <w:sz w:val="32"/>
          <w:szCs w:val="32"/>
        </w:rPr>
        <w:t>s</w:t>
      </w:r>
    </w:p>
    <w:p w14:paraId="0A1CB077" w14:textId="1CB85CFE" w:rsidR="00F42D5D" w:rsidRPr="0088178E" w:rsidRDefault="0046664A">
      <w:pPr>
        <w:rPr>
          <w:color w:val="000000" w:themeColor="text1"/>
        </w:rPr>
      </w:pPr>
      <w:r w:rsidRPr="0046664A">
        <w:rPr>
          <w:color w:val="000000" w:themeColor="text1"/>
        </w:rPr>
        <w:t xml:space="preserve">The improvement of the high street, as well as other efforts, should be given first attention. Recommendation is the access to amenities such as various shops with a diverse selection of items, </w:t>
      </w:r>
      <w:proofErr w:type="spellStart"/>
      <w:r w:rsidRPr="0046664A">
        <w:rPr>
          <w:color w:val="000000" w:themeColor="text1"/>
        </w:rPr>
        <w:t>daycare</w:t>
      </w:r>
      <w:proofErr w:type="spellEnd"/>
      <w:r w:rsidRPr="0046664A">
        <w:rPr>
          <w:color w:val="000000" w:themeColor="text1"/>
        </w:rPr>
        <w:t xml:space="preserve"> facilities, and places to eat and drink should also be made accessible to residents. It goes without saying that high-quality green spaces, such as playgrounds and other chances for physical activity, are also crucial to a healthy lifestyle.</w:t>
      </w:r>
      <w:r>
        <w:rPr>
          <w:color w:val="000000" w:themeColor="text1"/>
        </w:rPr>
        <w:t xml:space="preserve"> </w:t>
      </w:r>
      <w:r w:rsidR="00F42D5D" w:rsidRPr="0088178E">
        <w:rPr>
          <w:color w:val="000000" w:themeColor="text1"/>
        </w:rPr>
        <w:br w:type="page"/>
      </w:r>
    </w:p>
    <w:p w14:paraId="04BDE176" w14:textId="18551B3A" w:rsidR="00F1200E" w:rsidRDefault="00541DB8">
      <w:pPr>
        <w:rPr>
          <w:b/>
          <w:bCs/>
          <w:color w:val="0070C0"/>
          <w:sz w:val="32"/>
          <w:szCs w:val="32"/>
        </w:rPr>
      </w:pPr>
      <w:r w:rsidRPr="009258AF">
        <w:rPr>
          <w:b/>
          <w:bCs/>
          <w:color w:val="0070C0"/>
          <w:sz w:val="32"/>
          <w:szCs w:val="32"/>
        </w:rPr>
        <w:lastRenderedPageBreak/>
        <w:t xml:space="preserve">Appendices </w:t>
      </w:r>
      <w:r>
        <w:rPr>
          <w:b/>
          <w:bCs/>
          <w:color w:val="0070C0"/>
          <w:sz w:val="32"/>
          <w:szCs w:val="32"/>
        </w:rPr>
        <w:t xml:space="preserve"> </w:t>
      </w:r>
    </w:p>
    <w:p w14:paraId="140236B2" w14:textId="33F90E1A" w:rsidR="0050112F" w:rsidRDefault="0050112F">
      <w:pPr>
        <w:rPr>
          <w:b/>
          <w:bCs/>
          <w:color w:val="0070C0"/>
          <w:sz w:val="32"/>
          <w:szCs w:val="32"/>
        </w:rPr>
      </w:pPr>
    </w:p>
    <w:p w14:paraId="749EC133" w14:textId="2E564950" w:rsidR="0050112F" w:rsidRPr="00237C56" w:rsidRDefault="0050112F">
      <w:pPr>
        <w:rPr>
          <w:b/>
          <w:bCs/>
          <w:color w:val="000000" w:themeColor="text1"/>
          <w:sz w:val="24"/>
          <w:szCs w:val="24"/>
        </w:rPr>
      </w:pPr>
      <w:r w:rsidRPr="00237C56">
        <w:rPr>
          <w:b/>
          <w:bCs/>
          <w:color w:val="000000" w:themeColor="text1"/>
          <w:sz w:val="24"/>
          <w:szCs w:val="24"/>
        </w:rPr>
        <w:t xml:space="preserve">SWOT Analysis </w:t>
      </w:r>
    </w:p>
    <w:tbl>
      <w:tblPr>
        <w:tblStyle w:val="TableGrid"/>
        <w:tblW w:w="0" w:type="auto"/>
        <w:tblLook w:val="04A0" w:firstRow="1" w:lastRow="0" w:firstColumn="1" w:lastColumn="0" w:noHBand="0" w:noVBand="1"/>
      </w:tblPr>
      <w:tblGrid>
        <w:gridCol w:w="3116"/>
        <w:gridCol w:w="3117"/>
      </w:tblGrid>
      <w:tr w:rsidR="00226D9F" w14:paraId="07B26DC2" w14:textId="77777777" w:rsidTr="00226D9F">
        <w:tc>
          <w:tcPr>
            <w:tcW w:w="3116" w:type="dxa"/>
          </w:tcPr>
          <w:p w14:paraId="2AB48F5A" w14:textId="40FB819D" w:rsidR="00226D9F" w:rsidRPr="00BE62B4" w:rsidRDefault="009C147A">
            <w:pPr>
              <w:rPr>
                <w:b/>
                <w:bCs/>
                <w:color w:val="0070C0"/>
              </w:rPr>
            </w:pPr>
            <w:r w:rsidRPr="00BE62B4">
              <w:rPr>
                <w:b/>
                <w:bCs/>
                <w:color w:val="0070C0"/>
                <w:sz w:val="28"/>
                <w:szCs w:val="28"/>
              </w:rPr>
              <w:t>S</w:t>
            </w:r>
            <w:r w:rsidR="0000379C" w:rsidRPr="00BE62B4">
              <w:rPr>
                <w:b/>
                <w:bCs/>
                <w:color w:val="0070C0"/>
              </w:rPr>
              <w:t>treng</w:t>
            </w:r>
            <w:r w:rsidR="00863B1C" w:rsidRPr="00BE62B4">
              <w:rPr>
                <w:b/>
                <w:bCs/>
                <w:color w:val="0070C0"/>
              </w:rPr>
              <w:t>t</w:t>
            </w:r>
            <w:r w:rsidR="0000379C" w:rsidRPr="00BE62B4">
              <w:rPr>
                <w:b/>
                <w:bCs/>
                <w:color w:val="0070C0"/>
              </w:rPr>
              <w:t>hs</w:t>
            </w:r>
          </w:p>
          <w:p w14:paraId="2B7FA556" w14:textId="2E0EF4A7" w:rsidR="003A0C38" w:rsidRDefault="003A0C38">
            <w:pPr>
              <w:rPr>
                <w:color w:val="0070C0"/>
              </w:rPr>
            </w:pPr>
            <w:r>
              <w:rPr>
                <w:color w:val="0070C0"/>
              </w:rPr>
              <w:t xml:space="preserve">-decor </w:t>
            </w:r>
          </w:p>
          <w:p w14:paraId="0ECC68C9" w14:textId="187EF931" w:rsidR="003A0C38" w:rsidRDefault="003A0C38">
            <w:pPr>
              <w:rPr>
                <w:color w:val="0070C0"/>
              </w:rPr>
            </w:pPr>
            <w:r>
              <w:rPr>
                <w:color w:val="0070C0"/>
              </w:rPr>
              <w:t xml:space="preserve">- customer service </w:t>
            </w:r>
          </w:p>
          <w:p w14:paraId="5A2A8392" w14:textId="17C1B6DA" w:rsidR="00E97F90" w:rsidRDefault="00E97F90">
            <w:pPr>
              <w:rPr>
                <w:color w:val="0070C0"/>
              </w:rPr>
            </w:pPr>
            <w:r>
              <w:rPr>
                <w:color w:val="0070C0"/>
              </w:rPr>
              <w:t>-customer lo</w:t>
            </w:r>
            <w:r w:rsidR="00850FE7">
              <w:rPr>
                <w:color w:val="0070C0"/>
              </w:rPr>
              <w:t>ya</w:t>
            </w:r>
            <w:r>
              <w:rPr>
                <w:color w:val="0070C0"/>
              </w:rPr>
              <w:t xml:space="preserve">lty </w:t>
            </w:r>
          </w:p>
          <w:p w14:paraId="25F74DD1" w14:textId="111A6D03" w:rsidR="003A0C38" w:rsidRDefault="00684B68">
            <w:pPr>
              <w:rPr>
                <w:color w:val="0070C0"/>
              </w:rPr>
            </w:pPr>
            <w:r>
              <w:rPr>
                <w:color w:val="0070C0"/>
              </w:rPr>
              <w:t>-</w:t>
            </w:r>
            <w:r w:rsidR="00877476">
              <w:rPr>
                <w:color w:val="0070C0"/>
              </w:rPr>
              <w:t>at</w:t>
            </w:r>
            <w:r w:rsidR="00612E18">
              <w:rPr>
                <w:color w:val="0070C0"/>
              </w:rPr>
              <w:t>t</w:t>
            </w:r>
            <w:r w:rsidR="00877476">
              <w:rPr>
                <w:color w:val="0070C0"/>
              </w:rPr>
              <w:t>raction</w:t>
            </w:r>
          </w:p>
          <w:p w14:paraId="5CE76A30" w14:textId="3DD4B4C7" w:rsidR="00877476" w:rsidRPr="003A0C38" w:rsidRDefault="00877476">
            <w:pPr>
              <w:rPr>
                <w:color w:val="0070C0"/>
              </w:rPr>
            </w:pPr>
            <w:r>
              <w:rPr>
                <w:color w:val="0070C0"/>
              </w:rPr>
              <w:t>-con</w:t>
            </w:r>
            <w:r w:rsidR="00612E18">
              <w:rPr>
                <w:color w:val="0070C0"/>
              </w:rPr>
              <w:t>n</w:t>
            </w:r>
            <w:r>
              <w:rPr>
                <w:color w:val="0070C0"/>
              </w:rPr>
              <w:t xml:space="preserve">ection </w:t>
            </w:r>
          </w:p>
          <w:p w14:paraId="55203E2A" w14:textId="77777777" w:rsidR="00226D9F" w:rsidRDefault="00226D9F">
            <w:pPr>
              <w:rPr>
                <w:b/>
                <w:bCs/>
                <w:color w:val="0070C0"/>
                <w:sz w:val="32"/>
                <w:szCs w:val="32"/>
              </w:rPr>
            </w:pPr>
          </w:p>
          <w:p w14:paraId="7290BE37" w14:textId="22DEB707" w:rsidR="00226D9F" w:rsidRDefault="00226D9F">
            <w:pPr>
              <w:rPr>
                <w:b/>
                <w:bCs/>
                <w:color w:val="0070C0"/>
                <w:sz w:val="32"/>
                <w:szCs w:val="32"/>
              </w:rPr>
            </w:pPr>
          </w:p>
        </w:tc>
        <w:tc>
          <w:tcPr>
            <w:tcW w:w="3117" w:type="dxa"/>
          </w:tcPr>
          <w:p w14:paraId="45205AE9" w14:textId="77777777" w:rsidR="00632F55" w:rsidRPr="00BE62B4" w:rsidRDefault="009C147A" w:rsidP="00632F55">
            <w:pPr>
              <w:rPr>
                <w:b/>
                <w:bCs/>
                <w:color w:val="0070C0"/>
              </w:rPr>
            </w:pPr>
            <w:r w:rsidRPr="00BE62B4">
              <w:rPr>
                <w:b/>
                <w:bCs/>
                <w:color w:val="0070C0"/>
                <w:sz w:val="28"/>
                <w:szCs w:val="28"/>
              </w:rPr>
              <w:t>W</w:t>
            </w:r>
            <w:r w:rsidR="00863B1C" w:rsidRPr="00BE62B4">
              <w:rPr>
                <w:b/>
                <w:bCs/>
                <w:color w:val="0070C0"/>
              </w:rPr>
              <w:t>eaknesses</w:t>
            </w:r>
            <w:r w:rsidR="00632F55" w:rsidRPr="00BE62B4">
              <w:rPr>
                <w:b/>
                <w:bCs/>
                <w:color w:val="0070C0"/>
              </w:rPr>
              <w:t xml:space="preserve"> </w:t>
            </w:r>
          </w:p>
          <w:p w14:paraId="4EFD20AE" w14:textId="77777777" w:rsidR="00632F55" w:rsidRDefault="00632F55" w:rsidP="00632F55">
            <w:pPr>
              <w:rPr>
                <w:color w:val="0070C0"/>
              </w:rPr>
            </w:pPr>
            <w:r>
              <w:rPr>
                <w:color w:val="0070C0"/>
              </w:rPr>
              <w:t>-</w:t>
            </w:r>
            <w:r w:rsidR="006332FD">
              <w:rPr>
                <w:color w:val="0070C0"/>
              </w:rPr>
              <w:t xml:space="preserve">limited </w:t>
            </w:r>
            <w:r w:rsidR="00783C0E">
              <w:rPr>
                <w:color w:val="0070C0"/>
              </w:rPr>
              <w:t xml:space="preserve">parking spaces </w:t>
            </w:r>
          </w:p>
          <w:p w14:paraId="6F5506E6" w14:textId="77777777" w:rsidR="00A832BE" w:rsidRDefault="00A832BE" w:rsidP="00632F55">
            <w:pPr>
              <w:rPr>
                <w:color w:val="0070C0"/>
              </w:rPr>
            </w:pPr>
            <w:r>
              <w:rPr>
                <w:color w:val="0070C0"/>
              </w:rPr>
              <w:t>-</w:t>
            </w:r>
            <w:r w:rsidR="00A33594">
              <w:rPr>
                <w:color w:val="0070C0"/>
              </w:rPr>
              <w:t>prices</w:t>
            </w:r>
          </w:p>
          <w:p w14:paraId="1C03E412" w14:textId="394422A9" w:rsidR="00E86CAE" w:rsidRDefault="00E86CAE" w:rsidP="00632F55">
            <w:pPr>
              <w:rPr>
                <w:color w:val="0070C0"/>
              </w:rPr>
            </w:pPr>
            <w:r>
              <w:rPr>
                <w:color w:val="0070C0"/>
              </w:rPr>
              <w:t>-lack of staff</w:t>
            </w:r>
          </w:p>
          <w:p w14:paraId="05F26D63" w14:textId="45D1D2FD" w:rsidR="000550AD" w:rsidRDefault="000550AD" w:rsidP="00632F55">
            <w:pPr>
              <w:rPr>
                <w:color w:val="0070C0"/>
              </w:rPr>
            </w:pPr>
            <w:r>
              <w:rPr>
                <w:color w:val="0070C0"/>
              </w:rPr>
              <w:t>-store ex</w:t>
            </w:r>
            <w:r w:rsidR="00514151">
              <w:rPr>
                <w:color w:val="0070C0"/>
              </w:rPr>
              <w:t>pensive to maintain</w:t>
            </w:r>
          </w:p>
          <w:p w14:paraId="1D981325" w14:textId="56D32622" w:rsidR="00514151" w:rsidRDefault="006857E6" w:rsidP="00632F55">
            <w:pPr>
              <w:rPr>
                <w:color w:val="0070C0"/>
              </w:rPr>
            </w:pPr>
            <w:r>
              <w:rPr>
                <w:color w:val="0070C0"/>
              </w:rPr>
              <w:t xml:space="preserve">-digital </w:t>
            </w:r>
            <w:r w:rsidR="0066631C">
              <w:rPr>
                <w:color w:val="0070C0"/>
              </w:rPr>
              <w:t>innovation</w:t>
            </w:r>
          </w:p>
          <w:p w14:paraId="35DE44B5" w14:textId="13180852" w:rsidR="00E86CAE" w:rsidRPr="00632F55" w:rsidRDefault="00E86CAE" w:rsidP="00632F55">
            <w:pPr>
              <w:rPr>
                <w:color w:val="0070C0"/>
              </w:rPr>
            </w:pPr>
          </w:p>
        </w:tc>
      </w:tr>
      <w:tr w:rsidR="00226D9F" w14:paraId="54B6A7BB" w14:textId="77777777" w:rsidTr="00226D9F">
        <w:tc>
          <w:tcPr>
            <w:tcW w:w="3116" w:type="dxa"/>
          </w:tcPr>
          <w:p w14:paraId="08E6D648" w14:textId="4FD4E00E" w:rsidR="00226D9F" w:rsidRPr="00BE62B4" w:rsidRDefault="009C147A">
            <w:pPr>
              <w:rPr>
                <w:b/>
                <w:bCs/>
                <w:color w:val="0070C0"/>
              </w:rPr>
            </w:pPr>
            <w:r w:rsidRPr="00BE62B4">
              <w:rPr>
                <w:b/>
                <w:bCs/>
                <w:color w:val="0070C0"/>
                <w:sz w:val="28"/>
                <w:szCs w:val="28"/>
              </w:rPr>
              <w:t>O</w:t>
            </w:r>
            <w:r w:rsidR="00336FB4" w:rsidRPr="00BE62B4">
              <w:rPr>
                <w:b/>
                <w:bCs/>
                <w:color w:val="0070C0"/>
              </w:rPr>
              <w:t xml:space="preserve">pportunities </w:t>
            </w:r>
          </w:p>
          <w:p w14:paraId="02ED623A" w14:textId="5AD9E895" w:rsidR="00226D9F" w:rsidRDefault="00F24834">
            <w:pPr>
              <w:rPr>
                <w:color w:val="0070C0"/>
              </w:rPr>
            </w:pPr>
            <w:r w:rsidRPr="00513581">
              <w:rPr>
                <w:color w:val="0070C0"/>
              </w:rPr>
              <w:t>-</w:t>
            </w:r>
            <w:r w:rsidR="00513581" w:rsidRPr="00513581">
              <w:rPr>
                <w:color w:val="0070C0"/>
              </w:rPr>
              <w:t>face to face shopping</w:t>
            </w:r>
          </w:p>
          <w:p w14:paraId="74BC81F4" w14:textId="3D7F1588" w:rsidR="00513581" w:rsidRDefault="00513581">
            <w:pPr>
              <w:rPr>
                <w:color w:val="0070C0"/>
              </w:rPr>
            </w:pPr>
            <w:r>
              <w:rPr>
                <w:color w:val="0070C0"/>
              </w:rPr>
              <w:t>-</w:t>
            </w:r>
            <w:r w:rsidR="00FB4139">
              <w:rPr>
                <w:color w:val="0070C0"/>
              </w:rPr>
              <w:t>promotion</w:t>
            </w:r>
          </w:p>
          <w:p w14:paraId="4F69CFE2" w14:textId="586FDF37" w:rsidR="00C13D3E" w:rsidRDefault="00C13D3E">
            <w:pPr>
              <w:rPr>
                <w:color w:val="0070C0"/>
              </w:rPr>
            </w:pPr>
            <w:r>
              <w:rPr>
                <w:color w:val="0070C0"/>
              </w:rPr>
              <w:t>-s</w:t>
            </w:r>
            <w:r w:rsidR="000A7F10">
              <w:rPr>
                <w:color w:val="0070C0"/>
              </w:rPr>
              <w:t>tr</w:t>
            </w:r>
            <w:r>
              <w:rPr>
                <w:color w:val="0070C0"/>
              </w:rPr>
              <w:t>ategic a</w:t>
            </w:r>
            <w:r w:rsidR="000A7F10">
              <w:rPr>
                <w:color w:val="0070C0"/>
              </w:rPr>
              <w:t>l</w:t>
            </w:r>
            <w:r>
              <w:rPr>
                <w:color w:val="0070C0"/>
              </w:rPr>
              <w:t>liance</w:t>
            </w:r>
            <w:r w:rsidR="000A7F10">
              <w:rPr>
                <w:color w:val="0070C0"/>
              </w:rPr>
              <w:t xml:space="preserve"> with other</w:t>
            </w:r>
            <w:r w:rsidR="0066631C">
              <w:rPr>
                <w:color w:val="0070C0"/>
              </w:rPr>
              <w:t xml:space="preserve"> </w:t>
            </w:r>
            <w:r w:rsidR="000A7F10">
              <w:rPr>
                <w:color w:val="0070C0"/>
              </w:rPr>
              <w:t>brand</w:t>
            </w:r>
            <w:r w:rsidR="0066631C">
              <w:rPr>
                <w:color w:val="0070C0"/>
              </w:rPr>
              <w:t>s</w:t>
            </w:r>
          </w:p>
          <w:p w14:paraId="02E56985" w14:textId="360DC3CC" w:rsidR="00B831BF" w:rsidRPr="00513581" w:rsidRDefault="00B831BF">
            <w:pPr>
              <w:rPr>
                <w:color w:val="0070C0"/>
              </w:rPr>
            </w:pPr>
            <w:r>
              <w:rPr>
                <w:color w:val="0070C0"/>
              </w:rPr>
              <w:t>-</w:t>
            </w:r>
          </w:p>
          <w:p w14:paraId="4816CE14" w14:textId="77777777" w:rsidR="00226D9F" w:rsidRDefault="00226D9F">
            <w:pPr>
              <w:rPr>
                <w:b/>
                <w:bCs/>
                <w:color w:val="0070C0"/>
                <w:sz w:val="32"/>
                <w:szCs w:val="32"/>
              </w:rPr>
            </w:pPr>
          </w:p>
          <w:p w14:paraId="63294DB8" w14:textId="48845ECA" w:rsidR="00226D9F" w:rsidRDefault="00226D9F">
            <w:pPr>
              <w:rPr>
                <w:b/>
                <w:bCs/>
                <w:color w:val="0070C0"/>
                <w:sz w:val="32"/>
                <w:szCs w:val="32"/>
              </w:rPr>
            </w:pPr>
          </w:p>
        </w:tc>
        <w:tc>
          <w:tcPr>
            <w:tcW w:w="3117" w:type="dxa"/>
          </w:tcPr>
          <w:p w14:paraId="72CFB73A" w14:textId="77777777" w:rsidR="00226D9F" w:rsidRPr="00BE62B4" w:rsidRDefault="00600620">
            <w:pPr>
              <w:rPr>
                <w:b/>
                <w:bCs/>
                <w:color w:val="0070C0"/>
              </w:rPr>
            </w:pPr>
            <w:r w:rsidRPr="00BE62B4">
              <w:rPr>
                <w:b/>
                <w:bCs/>
                <w:color w:val="0070C0"/>
                <w:sz w:val="28"/>
                <w:szCs w:val="28"/>
              </w:rPr>
              <w:t>T</w:t>
            </w:r>
            <w:r w:rsidR="001447F2" w:rsidRPr="00BE62B4">
              <w:rPr>
                <w:b/>
                <w:bCs/>
                <w:color w:val="0070C0"/>
              </w:rPr>
              <w:t>reats</w:t>
            </w:r>
          </w:p>
          <w:p w14:paraId="22E11120" w14:textId="77777777" w:rsidR="00193755" w:rsidRDefault="00193755">
            <w:pPr>
              <w:rPr>
                <w:color w:val="0070C0"/>
              </w:rPr>
            </w:pPr>
            <w:r>
              <w:rPr>
                <w:color w:val="0070C0"/>
              </w:rPr>
              <w:t>-inflation</w:t>
            </w:r>
          </w:p>
          <w:p w14:paraId="3B94E76F" w14:textId="77777777" w:rsidR="00193755" w:rsidRDefault="00193755">
            <w:pPr>
              <w:rPr>
                <w:color w:val="0070C0"/>
              </w:rPr>
            </w:pPr>
            <w:r>
              <w:rPr>
                <w:color w:val="0070C0"/>
              </w:rPr>
              <w:t>-</w:t>
            </w:r>
            <w:r w:rsidR="00ED1B27">
              <w:rPr>
                <w:color w:val="0070C0"/>
              </w:rPr>
              <w:t xml:space="preserve">sale competition </w:t>
            </w:r>
          </w:p>
          <w:p w14:paraId="059940EE" w14:textId="77777777" w:rsidR="00ED1B27" w:rsidRDefault="00ED1B27">
            <w:pPr>
              <w:rPr>
                <w:color w:val="0070C0"/>
              </w:rPr>
            </w:pPr>
            <w:r>
              <w:rPr>
                <w:color w:val="0070C0"/>
              </w:rPr>
              <w:t>-</w:t>
            </w:r>
            <w:r w:rsidR="00AF7A6C">
              <w:rPr>
                <w:color w:val="0070C0"/>
              </w:rPr>
              <w:t>negative opinion</w:t>
            </w:r>
            <w:r w:rsidR="00CC2698">
              <w:rPr>
                <w:color w:val="0070C0"/>
              </w:rPr>
              <w:t>s</w:t>
            </w:r>
          </w:p>
          <w:p w14:paraId="7FC2C4A3" w14:textId="683BF14A" w:rsidR="00CC2698" w:rsidRDefault="00CC2698">
            <w:pPr>
              <w:rPr>
                <w:color w:val="0070C0"/>
              </w:rPr>
            </w:pPr>
            <w:r>
              <w:rPr>
                <w:color w:val="0070C0"/>
              </w:rPr>
              <w:t>-online sales</w:t>
            </w:r>
          </w:p>
          <w:p w14:paraId="5EA48DAE" w14:textId="408D2158" w:rsidR="006E6A0B" w:rsidRDefault="006E6A0B">
            <w:pPr>
              <w:rPr>
                <w:color w:val="0070C0"/>
              </w:rPr>
            </w:pPr>
            <w:r>
              <w:rPr>
                <w:color w:val="0070C0"/>
              </w:rPr>
              <w:t xml:space="preserve">-high expenses </w:t>
            </w:r>
          </w:p>
          <w:p w14:paraId="0144F43B" w14:textId="5622B2E5" w:rsidR="00223519" w:rsidRDefault="00223519">
            <w:pPr>
              <w:rPr>
                <w:color w:val="0070C0"/>
              </w:rPr>
            </w:pPr>
            <w:r>
              <w:rPr>
                <w:color w:val="0070C0"/>
              </w:rPr>
              <w:t xml:space="preserve">-global crisis </w:t>
            </w:r>
          </w:p>
          <w:p w14:paraId="4297660F" w14:textId="7B6228C3" w:rsidR="00CC2698" w:rsidRPr="001447F2" w:rsidRDefault="00CC2698">
            <w:pPr>
              <w:rPr>
                <w:color w:val="0070C0"/>
              </w:rPr>
            </w:pPr>
          </w:p>
        </w:tc>
      </w:tr>
    </w:tbl>
    <w:p w14:paraId="510B8101" w14:textId="77777777" w:rsidR="000B4318" w:rsidRDefault="00541DB8">
      <w:pPr>
        <w:rPr>
          <w:b/>
          <w:bCs/>
          <w:color w:val="0070C0"/>
          <w:sz w:val="32"/>
          <w:szCs w:val="32"/>
        </w:rPr>
      </w:pPr>
      <w:r>
        <w:rPr>
          <w:b/>
          <w:bCs/>
          <w:color w:val="0070C0"/>
          <w:sz w:val="32"/>
          <w:szCs w:val="32"/>
        </w:rPr>
        <w:t xml:space="preserve"> </w:t>
      </w:r>
    </w:p>
    <w:p w14:paraId="3F7709F8" w14:textId="77777777" w:rsidR="000B4318" w:rsidRDefault="000B4318">
      <w:pPr>
        <w:rPr>
          <w:b/>
          <w:bCs/>
          <w:color w:val="0070C0"/>
          <w:sz w:val="32"/>
          <w:szCs w:val="32"/>
        </w:rPr>
      </w:pPr>
      <w:r>
        <w:rPr>
          <w:b/>
          <w:bCs/>
          <w:color w:val="0070C0"/>
          <w:sz w:val="32"/>
          <w:szCs w:val="32"/>
        </w:rPr>
        <w:br w:type="page"/>
      </w:r>
    </w:p>
    <w:p w14:paraId="4545D53D" w14:textId="77777777" w:rsidR="004479DC" w:rsidRDefault="00BB3E9B">
      <w:pPr>
        <w:rPr>
          <w:b/>
          <w:bCs/>
          <w:color w:val="000000" w:themeColor="text1"/>
          <w:sz w:val="32"/>
          <w:szCs w:val="32"/>
        </w:rPr>
      </w:pPr>
      <w:r w:rsidRPr="00514C6F">
        <w:rPr>
          <w:b/>
          <w:bCs/>
          <w:color w:val="000000" w:themeColor="text1"/>
          <w:sz w:val="24"/>
          <w:szCs w:val="24"/>
        </w:rPr>
        <w:lastRenderedPageBreak/>
        <w:t>PESTLE Anal</w:t>
      </w:r>
      <w:r w:rsidR="00514C6F" w:rsidRPr="00514C6F">
        <w:rPr>
          <w:b/>
          <w:bCs/>
          <w:color w:val="000000" w:themeColor="text1"/>
          <w:sz w:val="24"/>
          <w:szCs w:val="24"/>
        </w:rPr>
        <w:t xml:space="preserve">ysis </w:t>
      </w:r>
      <w:r w:rsidR="00541DB8" w:rsidRPr="00514C6F">
        <w:rPr>
          <w:b/>
          <w:bCs/>
          <w:color w:val="000000" w:themeColor="text1"/>
          <w:sz w:val="32"/>
          <w:szCs w:val="32"/>
        </w:rPr>
        <w:t xml:space="preserve">  </w:t>
      </w:r>
    </w:p>
    <w:p w14:paraId="47C1A829" w14:textId="5BC2F95F" w:rsidR="00C14232" w:rsidRPr="00C14232" w:rsidRDefault="00C14232">
      <w:pPr>
        <w:rPr>
          <w:b/>
          <w:bCs/>
          <w:color w:val="000000" w:themeColor="text1"/>
          <w:sz w:val="32"/>
          <w:szCs w:val="32"/>
        </w:rPr>
      </w:pPr>
    </w:p>
    <w:tbl>
      <w:tblPr>
        <w:tblStyle w:val="TableGrid"/>
        <w:tblW w:w="0" w:type="auto"/>
        <w:tblLook w:val="04A0" w:firstRow="1" w:lastRow="0" w:firstColumn="1" w:lastColumn="0" w:noHBand="0" w:noVBand="1"/>
      </w:tblPr>
      <w:tblGrid>
        <w:gridCol w:w="3116"/>
        <w:gridCol w:w="3117"/>
        <w:gridCol w:w="3117"/>
      </w:tblGrid>
      <w:tr w:rsidR="00162737" w14:paraId="25BE8FED" w14:textId="77777777" w:rsidTr="00162737">
        <w:tc>
          <w:tcPr>
            <w:tcW w:w="3116" w:type="dxa"/>
          </w:tcPr>
          <w:p w14:paraId="07CCB4F0" w14:textId="77777777" w:rsidR="00162737" w:rsidRDefault="00162737">
            <w:pPr>
              <w:rPr>
                <w:b/>
                <w:bCs/>
                <w:color w:val="000000" w:themeColor="text1"/>
                <w:sz w:val="32"/>
                <w:szCs w:val="32"/>
              </w:rPr>
            </w:pPr>
          </w:p>
          <w:p w14:paraId="430EF186" w14:textId="638C1BD3" w:rsidR="00162737" w:rsidRDefault="004479DC">
            <w:pPr>
              <w:rPr>
                <w:b/>
                <w:bCs/>
                <w:color w:val="000000" w:themeColor="text1"/>
                <w:sz w:val="32"/>
                <w:szCs w:val="32"/>
              </w:rPr>
            </w:pPr>
            <w:r>
              <w:rPr>
                <w:b/>
                <w:bCs/>
                <w:color w:val="000000" w:themeColor="text1"/>
                <w:sz w:val="32"/>
                <w:szCs w:val="32"/>
              </w:rPr>
              <w:t xml:space="preserve">         Political</w:t>
            </w:r>
          </w:p>
          <w:p w14:paraId="06946D40" w14:textId="534617E1" w:rsidR="00162737" w:rsidRDefault="00162737">
            <w:pPr>
              <w:rPr>
                <w:b/>
                <w:bCs/>
                <w:color w:val="000000" w:themeColor="text1"/>
                <w:sz w:val="32"/>
                <w:szCs w:val="32"/>
              </w:rPr>
            </w:pPr>
          </w:p>
        </w:tc>
        <w:tc>
          <w:tcPr>
            <w:tcW w:w="3117" w:type="dxa"/>
          </w:tcPr>
          <w:p w14:paraId="12CFC33F" w14:textId="77777777" w:rsidR="00FB2BCA" w:rsidRDefault="00FB2BCA">
            <w:pPr>
              <w:rPr>
                <w:color w:val="000000" w:themeColor="text1"/>
                <w:sz w:val="24"/>
                <w:szCs w:val="24"/>
              </w:rPr>
            </w:pPr>
          </w:p>
          <w:p w14:paraId="072FF6E9" w14:textId="17EDA496" w:rsidR="00162737" w:rsidRPr="00EB0BB2" w:rsidRDefault="00EB0BB2">
            <w:pPr>
              <w:rPr>
                <w:color w:val="000000" w:themeColor="text1"/>
                <w:sz w:val="24"/>
                <w:szCs w:val="24"/>
              </w:rPr>
            </w:pPr>
            <w:proofErr w:type="spellStart"/>
            <w:r w:rsidRPr="00EB0BB2">
              <w:rPr>
                <w:color w:val="000000" w:themeColor="text1"/>
                <w:sz w:val="24"/>
                <w:szCs w:val="24"/>
              </w:rPr>
              <w:t>Brexit</w:t>
            </w:r>
            <w:proofErr w:type="spellEnd"/>
            <w:r w:rsidRPr="00EB0BB2">
              <w:rPr>
                <w:color w:val="000000" w:themeColor="text1"/>
                <w:sz w:val="24"/>
                <w:szCs w:val="24"/>
              </w:rPr>
              <w:t xml:space="preserve"> </w:t>
            </w:r>
          </w:p>
        </w:tc>
        <w:tc>
          <w:tcPr>
            <w:tcW w:w="3117" w:type="dxa"/>
          </w:tcPr>
          <w:p w14:paraId="56200722" w14:textId="5BE7358C" w:rsidR="00162737" w:rsidRPr="009B1FEF" w:rsidRDefault="00480246">
            <w:pPr>
              <w:rPr>
                <w:color w:val="000000" w:themeColor="text1"/>
              </w:rPr>
            </w:pPr>
            <w:r w:rsidRPr="009B1FEF">
              <w:rPr>
                <w:color w:val="000000" w:themeColor="text1"/>
              </w:rPr>
              <w:t xml:space="preserve">Companies that rely on a multi-country supply chain are likely to be harmed by the </w:t>
            </w:r>
            <w:proofErr w:type="spellStart"/>
            <w:r w:rsidRPr="009B1FEF">
              <w:rPr>
                <w:color w:val="000000" w:themeColor="text1"/>
              </w:rPr>
              <w:t>Brexit</w:t>
            </w:r>
            <w:proofErr w:type="spellEnd"/>
            <w:r w:rsidRPr="009B1FEF">
              <w:rPr>
                <w:color w:val="000000" w:themeColor="text1"/>
              </w:rPr>
              <w:t xml:space="preserve"> decision.</w:t>
            </w:r>
            <w:r w:rsidR="00D041AF">
              <w:t xml:space="preserve"> </w:t>
            </w:r>
            <w:r w:rsidR="00D041AF" w:rsidRPr="00D041AF">
              <w:rPr>
                <w:color w:val="000000" w:themeColor="text1"/>
              </w:rPr>
              <w:t>To resolve the issue of the multi-country supply chain, the government must think of a solution and make a choice.</w:t>
            </w:r>
          </w:p>
        </w:tc>
      </w:tr>
      <w:tr w:rsidR="00162737" w14:paraId="64E98CF3" w14:textId="77777777" w:rsidTr="00162737">
        <w:tc>
          <w:tcPr>
            <w:tcW w:w="3116" w:type="dxa"/>
          </w:tcPr>
          <w:p w14:paraId="5D293085" w14:textId="77777777" w:rsidR="00162737" w:rsidRPr="001F793E" w:rsidRDefault="00162737">
            <w:pPr>
              <w:rPr>
                <w:b/>
                <w:bCs/>
                <w:color w:val="C00000"/>
                <w:sz w:val="32"/>
                <w:szCs w:val="32"/>
              </w:rPr>
            </w:pPr>
          </w:p>
          <w:p w14:paraId="31248BB2" w14:textId="20E5D66D" w:rsidR="00B41166" w:rsidRPr="001F793E" w:rsidRDefault="004479DC">
            <w:pPr>
              <w:rPr>
                <w:b/>
                <w:bCs/>
                <w:color w:val="C00000"/>
                <w:sz w:val="32"/>
                <w:szCs w:val="32"/>
              </w:rPr>
            </w:pPr>
            <w:r w:rsidRPr="001F793E">
              <w:rPr>
                <w:b/>
                <w:bCs/>
                <w:color w:val="C00000"/>
                <w:sz w:val="32"/>
                <w:szCs w:val="32"/>
              </w:rPr>
              <w:t xml:space="preserve">       </w:t>
            </w:r>
            <w:r w:rsidR="00E56CA3" w:rsidRPr="001F793E">
              <w:rPr>
                <w:b/>
                <w:bCs/>
                <w:color w:val="C00000"/>
                <w:sz w:val="32"/>
                <w:szCs w:val="32"/>
              </w:rPr>
              <w:t>Economic</w:t>
            </w:r>
          </w:p>
          <w:p w14:paraId="1AA43225" w14:textId="10373623" w:rsidR="00B41166" w:rsidRPr="001F793E" w:rsidRDefault="00B41166">
            <w:pPr>
              <w:rPr>
                <w:b/>
                <w:bCs/>
                <w:color w:val="C00000"/>
                <w:sz w:val="32"/>
                <w:szCs w:val="32"/>
              </w:rPr>
            </w:pPr>
          </w:p>
        </w:tc>
        <w:tc>
          <w:tcPr>
            <w:tcW w:w="3117" w:type="dxa"/>
          </w:tcPr>
          <w:p w14:paraId="33B305DA" w14:textId="77777777" w:rsidR="00214782" w:rsidRDefault="00214782">
            <w:pPr>
              <w:rPr>
                <w:color w:val="000000" w:themeColor="text1"/>
                <w:sz w:val="24"/>
                <w:szCs w:val="24"/>
              </w:rPr>
            </w:pPr>
          </w:p>
          <w:p w14:paraId="28246E04" w14:textId="26617355" w:rsidR="00162737" w:rsidRPr="00530315" w:rsidRDefault="00214782">
            <w:pPr>
              <w:rPr>
                <w:color w:val="000000" w:themeColor="text1"/>
                <w:sz w:val="24"/>
                <w:szCs w:val="24"/>
              </w:rPr>
            </w:pPr>
            <w:r>
              <w:rPr>
                <w:color w:val="000000" w:themeColor="text1"/>
                <w:sz w:val="24"/>
                <w:szCs w:val="24"/>
              </w:rPr>
              <w:t>Economic c</w:t>
            </w:r>
            <w:r w:rsidR="00125C07" w:rsidRPr="00530315">
              <w:rPr>
                <w:color w:val="000000" w:themeColor="text1"/>
                <w:sz w:val="24"/>
                <w:szCs w:val="24"/>
              </w:rPr>
              <w:t>risis</w:t>
            </w:r>
          </w:p>
        </w:tc>
        <w:tc>
          <w:tcPr>
            <w:tcW w:w="3117" w:type="dxa"/>
          </w:tcPr>
          <w:p w14:paraId="189D4840" w14:textId="096AAA01" w:rsidR="00162737" w:rsidRPr="006D6CD5" w:rsidRDefault="005577DC">
            <w:pPr>
              <w:rPr>
                <w:color w:val="000000" w:themeColor="text1"/>
              </w:rPr>
            </w:pPr>
            <w:r w:rsidRPr="006D6CD5">
              <w:rPr>
                <w:color w:val="000000" w:themeColor="text1"/>
              </w:rPr>
              <w:t>Footfall has been hampered by the ongoing cycle of lockdowns.</w:t>
            </w:r>
          </w:p>
        </w:tc>
      </w:tr>
      <w:tr w:rsidR="00162737" w14:paraId="243D2192" w14:textId="77777777" w:rsidTr="00162737">
        <w:tc>
          <w:tcPr>
            <w:tcW w:w="3116" w:type="dxa"/>
          </w:tcPr>
          <w:p w14:paraId="1B0C1EE9" w14:textId="77777777" w:rsidR="00162737" w:rsidRDefault="00162737">
            <w:pPr>
              <w:rPr>
                <w:b/>
                <w:bCs/>
                <w:color w:val="000000" w:themeColor="text1"/>
                <w:sz w:val="32"/>
                <w:szCs w:val="32"/>
              </w:rPr>
            </w:pPr>
          </w:p>
          <w:p w14:paraId="1E1F4390" w14:textId="3F1E0288" w:rsidR="00B41166" w:rsidRDefault="00E56CA3">
            <w:pPr>
              <w:rPr>
                <w:b/>
                <w:bCs/>
                <w:color w:val="000000" w:themeColor="text1"/>
                <w:sz w:val="32"/>
                <w:szCs w:val="32"/>
              </w:rPr>
            </w:pPr>
            <w:r>
              <w:rPr>
                <w:b/>
                <w:bCs/>
                <w:color w:val="000000" w:themeColor="text1"/>
                <w:sz w:val="32"/>
                <w:szCs w:val="32"/>
              </w:rPr>
              <w:t xml:space="preserve">      Sociological</w:t>
            </w:r>
          </w:p>
          <w:p w14:paraId="6ED12DFA" w14:textId="3B0A8864" w:rsidR="00B41166" w:rsidRDefault="00B41166">
            <w:pPr>
              <w:rPr>
                <w:b/>
                <w:bCs/>
                <w:color w:val="000000" w:themeColor="text1"/>
                <w:sz w:val="32"/>
                <w:szCs w:val="32"/>
              </w:rPr>
            </w:pPr>
          </w:p>
        </w:tc>
        <w:tc>
          <w:tcPr>
            <w:tcW w:w="3117" w:type="dxa"/>
          </w:tcPr>
          <w:p w14:paraId="4912F816" w14:textId="77777777" w:rsidR="0055711A" w:rsidRDefault="0055711A">
            <w:pPr>
              <w:rPr>
                <w:color w:val="000000" w:themeColor="text1"/>
              </w:rPr>
            </w:pPr>
          </w:p>
          <w:p w14:paraId="69DDB8A5" w14:textId="77C4507D" w:rsidR="00162737" w:rsidRPr="00530315" w:rsidRDefault="00D662DD">
            <w:pPr>
              <w:rPr>
                <w:color w:val="000000" w:themeColor="text1"/>
                <w:sz w:val="24"/>
                <w:szCs w:val="24"/>
              </w:rPr>
            </w:pPr>
            <w:r w:rsidRPr="00417CA5">
              <w:rPr>
                <w:color w:val="000000" w:themeColor="text1"/>
              </w:rPr>
              <w:t>Congeste</w:t>
            </w:r>
            <w:r w:rsidR="00F0779B">
              <w:rPr>
                <w:color w:val="000000" w:themeColor="text1"/>
              </w:rPr>
              <w:t>d</w:t>
            </w:r>
            <w:r>
              <w:rPr>
                <w:color w:val="000000" w:themeColor="text1"/>
              </w:rPr>
              <w:t xml:space="preserve"> nation</w:t>
            </w:r>
          </w:p>
        </w:tc>
        <w:tc>
          <w:tcPr>
            <w:tcW w:w="3117" w:type="dxa"/>
          </w:tcPr>
          <w:p w14:paraId="7A017046" w14:textId="6C193208" w:rsidR="00162737" w:rsidRPr="00C11D5C" w:rsidRDefault="001B59C5">
            <w:pPr>
              <w:rPr>
                <w:color w:val="000000" w:themeColor="text1"/>
              </w:rPr>
            </w:pPr>
            <w:r w:rsidRPr="00C11D5C">
              <w:rPr>
                <w:color w:val="000000" w:themeColor="text1"/>
              </w:rPr>
              <w:t>Congested places have a detrimental influence on the environment via pollution.</w:t>
            </w:r>
            <w:r w:rsidR="00FF231C">
              <w:t xml:space="preserve"> </w:t>
            </w:r>
            <w:r w:rsidR="00FF231C" w:rsidRPr="00FF231C">
              <w:rPr>
                <w:color w:val="000000" w:themeColor="text1"/>
              </w:rPr>
              <w:t>Cycling is an excellent concept that should be embraced by the public.</w:t>
            </w:r>
            <w:r w:rsidR="00113A08">
              <w:t xml:space="preserve"> </w:t>
            </w:r>
            <w:r w:rsidR="00113A08" w:rsidRPr="00113A08">
              <w:rPr>
                <w:color w:val="000000" w:themeColor="text1"/>
              </w:rPr>
              <w:t>Building a number of roadways is a necessary!</w:t>
            </w:r>
          </w:p>
        </w:tc>
      </w:tr>
      <w:tr w:rsidR="00162737" w14:paraId="3857A963" w14:textId="77777777" w:rsidTr="00162737">
        <w:tc>
          <w:tcPr>
            <w:tcW w:w="3116" w:type="dxa"/>
          </w:tcPr>
          <w:p w14:paraId="4A24E3C3" w14:textId="77777777" w:rsidR="00162737" w:rsidRPr="00063DFC" w:rsidRDefault="00162737">
            <w:pPr>
              <w:rPr>
                <w:b/>
                <w:bCs/>
                <w:color w:val="C00000"/>
                <w:sz w:val="32"/>
                <w:szCs w:val="32"/>
              </w:rPr>
            </w:pPr>
          </w:p>
          <w:p w14:paraId="09F5EF60" w14:textId="2D8D8260" w:rsidR="00B41166" w:rsidRPr="00063DFC" w:rsidRDefault="00E56CA3">
            <w:pPr>
              <w:rPr>
                <w:b/>
                <w:bCs/>
                <w:color w:val="C00000"/>
                <w:sz w:val="32"/>
                <w:szCs w:val="32"/>
              </w:rPr>
            </w:pPr>
            <w:r w:rsidRPr="00063DFC">
              <w:rPr>
                <w:b/>
                <w:bCs/>
                <w:color w:val="C00000"/>
                <w:sz w:val="32"/>
                <w:szCs w:val="32"/>
              </w:rPr>
              <w:t xml:space="preserve">       </w:t>
            </w:r>
            <w:r w:rsidR="00C94D9D" w:rsidRPr="00063DFC">
              <w:rPr>
                <w:b/>
                <w:bCs/>
                <w:color w:val="C00000"/>
                <w:sz w:val="32"/>
                <w:szCs w:val="32"/>
              </w:rPr>
              <w:t>Technological</w:t>
            </w:r>
          </w:p>
          <w:p w14:paraId="6453EBF3" w14:textId="0442990B" w:rsidR="00B41166" w:rsidRPr="00063DFC" w:rsidRDefault="00B41166">
            <w:pPr>
              <w:rPr>
                <w:b/>
                <w:bCs/>
                <w:color w:val="C00000"/>
                <w:sz w:val="32"/>
                <w:szCs w:val="32"/>
              </w:rPr>
            </w:pPr>
          </w:p>
        </w:tc>
        <w:tc>
          <w:tcPr>
            <w:tcW w:w="3117" w:type="dxa"/>
          </w:tcPr>
          <w:p w14:paraId="5DEDB31D" w14:textId="77777777" w:rsidR="0055711A" w:rsidRDefault="0055711A">
            <w:pPr>
              <w:rPr>
                <w:color w:val="000000" w:themeColor="text1"/>
                <w:sz w:val="24"/>
                <w:szCs w:val="24"/>
              </w:rPr>
            </w:pPr>
          </w:p>
          <w:p w14:paraId="028FC6C9" w14:textId="494101C5" w:rsidR="00162737" w:rsidRPr="00890CE9" w:rsidRDefault="00890CE9">
            <w:pPr>
              <w:rPr>
                <w:color w:val="000000" w:themeColor="text1"/>
                <w:sz w:val="24"/>
                <w:szCs w:val="24"/>
              </w:rPr>
            </w:pPr>
            <w:r w:rsidRPr="00890CE9">
              <w:rPr>
                <w:color w:val="000000" w:themeColor="text1"/>
                <w:sz w:val="24"/>
                <w:szCs w:val="24"/>
              </w:rPr>
              <w:t>Digital evolution</w:t>
            </w:r>
          </w:p>
        </w:tc>
        <w:tc>
          <w:tcPr>
            <w:tcW w:w="3117" w:type="dxa"/>
          </w:tcPr>
          <w:p w14:paraId="60C9CA02" w14:textId="735B2FBA" w:rsidR="00162737" w:rsidRPr="00F8662B" w:rsidRDefault="00F8662B">
            <w:pPr>
              <w:rPr>
                <w:color w:val="000000" w:themeColor="text1"/>
              </w:rPr>
            </w:pPr>
            <w:r w:rsidRPr="00F8662B">
              <w:rPr>
                <w:color w:val="000000" w:themeColor="text1"/>
              </w:rPr>
              <w:t>The digital revolution has had an effect on the high street, as businesses have lost clients and shifted their operations online due to the variety of items available.</w:t>
            </w:r>
          </w:p>
        </w:tc>
      </w:tr>
      <w:tr w:rsidR="00162737" w14:paraId="04776C0B" w14:textId="77777777" w:rsidTr="00162737">
        <w:tc>
          <w:tcPr>
            <w:tcW w:w="3116" w:type="dxa"/>
          </w:tcPr>
          <w:p w14:paraId="2D901591" w14:textId="77777777" w:rsidR="00162737" w:rsidRDefault="00162737">
            <w:pPr>
              <w:rPr>
                <w:b/>
                <w:bCs/>
                <w:color w:val="000000" w:themeColor="text1"/>
                <w:sz w:val="32"/>
                <w:szCs w:val="32"/>
              </w:rPr>
            </w:pPr>
          </w:p>
          <w:p w14:paraId="6838C6E9" w14:textId="1AF61FFA" w:rsidR="00B41166" w:rsidRDefault="00C94D9D">
            <w:pPr>
              <w:rPr>
                <w:b/>
                <w:bCs/>
                <w:color w:val="000000" w:themeColor="text1"/>
                <w:sz w:val="32"/>
                <w:szCs w:val="32"/>
              </w:rPr>
            </w:pPr>
            <w:r>
              <w:rPr>
                <w:b/>
                <w:bCs/>
                <w:color w:val="000000" w:themeColor="text1"/>
                <w:sz w:val="32"/>
                <w:szCs w:val="32"/>
              </w:rPr>
              <w:t xml:space="preserve">         Legal </w:t>
            </w:r>
          </w:p>
          <w:p w14:paraId="1611CDF3" w14:textId="0B982E66" w:rsidR="00B41166" w:rsidRDefault="00B41166">
            <w:pPr>
              <w:rPr>
                <w:b/>
                <w:bCs/>
                <w:color w:val="000000" w:themeColor="text1"/>
                <w:sz w:val="32"/>
                <w:szCs w:val="32"/>
              </w:rPr>
            </w:pPr>
          </w:p>
        </w:tc>
        <w:tc>
          <w:tcPr>
            <w:tcW w:w="3117" w:type="dxa"/>
          </w:tcPr>
          <w:p w14:paraId="1C0C081A" w14:textId="77777777" w:rsidR="00162737" w:rsidRDefault="00162737">
            <w:pPr>
              <w:rPr>
                <w:b/>
                <w:bCs/>
                <w:color w:val="000000" w:themeColor="text1"/>
                <w:sz w:val="32"/>
                <w:szCs w:val="32"/>
              </w:rPr>
            </w:pPr>
          </w:p>
          <w:p w14:paraId="44169E8C" w14:textId="1D59A316" w:rsidR="00214782" w:rsidRPr="008F4D81" w:rsidRDefault="008F4D81">
            <w:pPr>
              <w:rPr>
                <w:color w:val="000000" w:themeColor="text1"/>
                <w:sz w:val="24"/>
                <w:szCs w:val="24"/>
              </w:rPr>
            </w:pPr>
            <w:r>
              <w:rPr>
                <w:color w:val="000000" w:themeColor="text1"/>
                <w:sz w:val="24"/>
                <w:szCs w:val="24"/>
              </w:rPr>
              <w:t xml:space="preserve">Date protection </w:t>
            </w:r>
          </w:p>
        </w:tc>
        <w:tc>
          <w:tcPr>
            <w:tcW w:w="3117" w:type="dxa"/>
          </w:tcPr>
          <w:p w14:paraId="32CD2E56" w14:textId="492C59F5" w:rsidR="00162737" w:rsidRPr="001D4141" w:rsidRDefault="00690FF9">
            <w:pPr>
              <w:rPr>
                <w:color w:val="000000" w:themeColor="text1"/>
              </w:rPr>
            </w:pPr>
            <w:r w:rsidRPr="001D4141">
              <w:rPr>
                <w:color w:val="000000" w:themeColor="text1"/>
              </w:rPr>
              <w:t>Infractions of the law and discrimination have a negative effect on the high street, employers and employees</w:t>
            </w:r>
            <w:r w:rsidR="00407887">
              <w:rPr>
                <w:color w:val="000000" w:themeColor="text1"/>
              </w:rPr>
              <w:t>.</w:t>
            </w:r>
            <w:r w:rsidR="00407887">
              <w:t xml:space="preserve"> </w:t>
            </w:r>
            <w:r w:rsidR="00407887" w:rsidRPr="00407887">
              <w:rPr>
                <w:color w:val="000000" w:themeColor="text1"/>
              </w:rPr>
              <w:t>The competent ones should monitor conformity with the laws and their execution more often.</w:t>
            </w:r>
          </w:p>
        </w:tc>
      </w:tr>
      <w:tr w:rsidR="00162737" w14:paraId="729F71B9" w14:textId="77777777" w:rsidTr="00162737">
        <w:tc>
          <w:tcPr>
            <w:tcW w:w="3116" w:type="dxa"/>
          </w:tcPr>
          <w:p w14:paraId="2F2F8265" w14:textId="77777777" w:rsidR="00162737" w:rsidRDefault="00162737">
            <w:pPr>
              <w:rPr>
                <w:b/>
                <w:bCs/>
                <w:color w:val="000000" w:themeColor="text1"/>
                <w:sz w:val="32"/>
                <w:szCs w:val="32"/>
              </w:rPr>
            </w:pPr>
          </w:p>
          <w:p w14:paraId="37BE9F4E" w14:textId="71E8CA56" w:rsidR="00B41166" w:rsidRPr="00063DFC" w:rsidRDefault="00C94D9D">
            <w:pPr>
              <w:rPr>
                <w:b/>
                <w:bCs/>
                <w:color w:val="C00000"/>
                <w:sz w:val="32"/>
                <w:szCs w:val="32"/>
              </w:rPr>
            </w:pPr>
            <w:r w:rsidRPr="00063DFC">
              <w:rPr>
                <w:b/>
                <w:bCs/>
                <w:color w:val="C00000"/>
                <w:sz w:val="32"/>
                <w:szCs w:val="32"/>
              </w:rPr>
              <w:t xml:space="preserve">        </w:t>
            </w:r>
            <w:r w:rsidR="00584A53" w:rsidRPr="00063DFC">
              <w:rPr>
                <w:b/>
                <w:bCs/>
                <w:color w:val="C00000"/>
                <w:sz w:val="32"/>
                <w:szCs w:val="32"/>
              </w:rPr>
              <w:t xml:space="preserve">Environmental </w:t>
            </w:r>
          </w:p>
          <w:p w14:paraId="4B3A8107" w14:textId="4CAA2E4A" w:rsidR="00B41166" w:rsidRDefault="00B41166">
            <w:pPr>
              <w:rPr>
                <w:b/>
                <w:bCs/>
                <w:color w:val="000000" w:themeColor="text1"/>
                <w:sz w:val="32"/>
                <w:szCs w:val="32"/>
              </w:rPr>
            </w:pPr>
          </w:p>
        </w:tc>
        <w:tc>
          <w:tcPr>
            <w:tcW w:w="3117" w:type="dxa"/>
          </w:tcPr>
          <w:p w14:paraId="2674C046" w14:textId="77777777" w:rsidR="00162737" w:rsidRDefault="00162737">
            <w:pPr>
              <w:rPr>
                <w:b/>
                <w:bCs/>
                <w:color w:val="000000" w:themeColor="text1"/>
                <w:sz w:val="32"/>
                <w:szCs w:val="32"/>
              </w:rPr>
            </w:pPr>
          </w:p>
          <w:p w14:paraId="1E74C422" w14:textId="15D930E3" w:rsidR="008F4D81" w:rsidRPr="00246F31" w:rsidRDefault="002B1EB5">
            <w:pPr>
              <w:rPr>
                <w:color w:val="000000" w:themeColor="text1"/>
                <w:sz w:val="24"/>
                <w:szCs w:val="24"/>
              </w:rPr>
            </w:pPr>
            <w:r>
              <w:rPr>
                <w:color w:val="000000" w:themeColor="text1"/>
                <w:sz w:val="24"/>
                <w:szCs w:val="24"/>
              </w:rPr>
              <w:t>Electr</w:t>
            </w:r>
            <w:r w:rsidR="00BC57DB">
              <w:rPr>
                <w:color w:val="000000" w:themeColor="text1"/>
                <w:sz w:val="24"/>
                <w:szCs w:val="24"/>
              </w:rPr>
              <w:t xml:space="preserve">ic vehicle </w:t>
            </w:r>
          </w:p>
        </w:tc>
        <w:tc>
          <w:tcPr>
            <w:tcW w:w="3117" w:type="dxa"/>
          </w:tcPr>
          <w:p w14:paraId="009516FC" w14:textId="066388B0" w:rsidR="00162737" w:rsidRPr="004112EA" w:rsidRDefault="004112EA">
            <w:pPr>
              <w:rPr>
                <w:color w:val="000000" w:themeColor="text1"/>
              </w:rPr>
            </w:pPr>
            <w:r>
              <w:rPr>
                <w:color w:val="000000" w:themeColor="text1"/>
              </w:rPr>
              <w:t>E</w:t>
            </w:r>
            <w:r w:rsidRPr="004112EA">
              <w:rPr>
                <w:color w:val="000000" w:themeColor="text1"/>
              </w:rPr>
              <w:t>lectric automobiles are more environmentally friendly than gasoline-powered vehicles. The amount of air pollution they emit is far less than that produced by traditional gasoline or diesel automobiles.</w:t>
            </w:r>
            <w:r w:rsidR="004418EC">
              <w:t xml:space="preserve"> </w:t>
            </w:r>
            <w:r w:rsidR="004418EC" w:rsidRPr="004418EC">
              <w:rPr>
                <w:color w:val="000000" w:themeColor="text1"/>
              </w:rPr>
              <w:t>The government must aid the general public by presenting and assisting with the transition to electric automobiles.</w:t>
            </w:r>
          </w:p>
        </w:tc>
      </w:tr>
    </w:tbl>
    <w:p w14:paraId="0B4863C7" w14:textId="1B6E5C7C" w:rsidR="005E5C09" w:rsidRDefault="00A84BFF">
      <w:pPr>
        <w:rPr>
          <w:b/>
          <w:bCs/>
          <w:color w:val="000000" w:themeColor="text1"/>
          <w:sz w:val="32"/>
          <w:szCs w:val="32"/>
        </w:rPr>
      </w:pPr>
      <w:r w:rsidRPr="00514C6F">
        <w:rPr>
          <w:b/>
          <w:bCs/>
          <w:color w:val="000000" w:themeColor="text1"/>
          <w:sz w:val="32"/>
          <w:szCs w:val="32"/>
        </w:rPr>
        <w:br w:type="page"/>
      </w:r>
      <w:r w:rsidR="0056067E">
        <w:rPr>
          <w:b/>
          <w:bCs/>
          <w:color w:val="000000" w:themeColor="text1"/>
          <w:sz w:val="32"/>
          <w:szCs w:val="32"/>
        </w:rPr>
        <w:lastRenderedPageBreak/>
        <w:t>Decision</w:t>
      </w:r>
      <w:r w:rsidR="005E5C09">
        <w:rPr>
          <w:b/>
          <w:bCs/>
          <w:color w:val="000000" w:themeColor="text1"/>
          <w:sz w:val="32"/>
          <w:szCs w:val="32"/>
        </w:rPr>
        <w:t>-Making Matrix</w:t>
      </w:r>
    </w:p>
    <w:p w14:paraId="475573A2" w14:textId="18B40B3B" w:rsidR="005E5C09" w:rsidRPr="005E5C09" w:rsidRDefault="005E5C09" w:rsidP="005E5C09">
      <w:pPr>
        <w:rPr>
          <w:color w:val="000000" w:themeColor="text1"/>
          <w:sz w:val="24"/>
          <w:szCs w:val="24"/>
        </w:rPr>
      </w:pPr>
      <w:r w:rsidRPr="005E5C09">
        <w:rPr>
          <w:color w:val="000000" w:themeColor="text1"/>
          <w:sz w:val="24"/>
          <w:szCs w:val="24"/>
        </w:rPr>
        <w:t xml:space="preserve">Figure shows a decision matrix used for </w:t>
      </w:r>
      <w:r>
        <w:rPr>
          <w:color w:val="000000" w:themeColor="text1"/>
          <w:sz w:val="24"/>
          <w:szCs w:val="24"/>
        </w:rPr>
        <w:t xml:space="preserve">British High Street </w:t>
      </w:r>
      <w:r w:rsidRPr="005E5C09">
        <w:rPr>
          <w:color w:val="000000" w:themeColor="text1"/>
          <w:sz w:val="24"/>
          <w:szCs w:val="24"/>
        </w:rPr>
        <w:t>to decide which aspect</w:t>
      </w:r>
    </w:p>
    <w:p w14:paraId="363ECB8B" w14:textId="77777777" w:rsidR="00A911CC" w:rsidRDefault="005E5C09">
      <w:pPr>
        <w:rPr>
          <w:b/>
          <w:bCs/>
          <w:color w:val="000000" w:themeColor="text1"/>
          <w:sz w:val="32"/>
          <w:szCs w:val="32"/>
        </w:rPr>
      </w:pPr>
      <w:r w:rsidRPr="005E5C09">
        <w:rPr>
          <w:color w:val="000000" w:themeColor="text1"/>
          <w:sz w:val="24"/>
          <w:szCs w:val="24"/>
        </w:rPr>
        <w:t>of the solution it is important to achieve.</w:t>
      </w:r>
      <w:r>
        <w:rPr>
          <w:b/>
          <w:bCs/>
          <w:color w:val="000000" w:themeColor="text1"/>
          <w:sz w:val="32"/>
          <w:szCs w:val="32"/>
        </w:rPr>
        <w:t xml:space="preserve"> </w:t>
      </w:r>
    </w:p>
    <w:tbl>
      <w:tblPr>
        <w:tblStyle w:val="TableGrid"/>
        <w:tblW w:w="0" w:type="auto"/>
        <w:tblLook w:val="04A0" w:firstRow="1" w:lastRow="0" w:firstColumn="1" w:lastColumn="0" w:noHBand="0" w:noVBand="1"/>
      </w:tblPr>
      <w:tblGrid>
        <w:gridCol w:w="1948"/>
        <w:gridCol w:w="1798"/>
        <w:gridCol w:w="2055"/>
        <w:gridCol w:w="1802"/>
        <w:gridCol w:w="1747"/>
      </w:tblGrid>
      <w:tr w:rsidR="00685925" w14:paraId="68A538D4" w14:textId="77777777" w:rsidTr="00CB056E">
        <w:tc>
          <w:tcPr>
            <w:tcW w:w="1870" w:type="dxa"/>
          </w:tcPr>
          <w:p w14:paraId="69D6BD19" w14:textId="20D8DD29" w:rsidR="00CB056E" w:rsidRDefault="00CB056E">
            <w:pPr>
              <w:rPr>
                <w:b/>
                <w:bCs/>
                <w:color w:val="000000" w:themeColor="text1"/>
                <w:sz w:val="32"/>
                <w:szCs w:val="32"/>
              </w:rPr>
            </w:pPr>
          </w:p>
          <w:p w14:paraId="3AA92139" w14:textId="61B075CA" w:rsidR="00DB0AD4" w:rsidRDefault="00DB0AD4">
            <w:pPr>
              <w:rPr>
                <w:b/>
                <w:bCs/>
                <w:color w:val="000000" w:themeColor="text1"/>
                <w:sz w:val="32"/>
                <w:szCs w:val="32"/>
              </w:rPr>
            </w:pPr>
            <w:r>
              <w:rPr>
                <w:b/>
                <w:bCs/>
                <w:color w:val="000000" w:themeColor="text1"/>
                <w:sz w:val="32"/>
                <w:szCs w:val="32"/>
              </w:rPr>
              <w:t xml:space="preserve">Solutions </w:t>
            </w:r>
          </w:p>
          <w:p w14:paraId="57D82514" w14:textId="77777777" w:rsidR="00CB056E" w:rsidRDefault="00CB056E">
            <w:pPr>
              <w:rPr>
                <w:b/>
                <w:bCs/>
                <w:color w:val="000000" w:themeColor="text1"/>
                <w:sz w:val="32"/>
                <w:szCs w:val="32"/>
              </w:rPr>
            </w:pPr>
          </w:p>
          <w:p w14:paraId="6F1E674D" w14:textId="2AE96BC5" w:rsidR="00CB056E" w:rsidRDefault="00CB056E">
            <w:pPr>
              <w:rPr>
                <w:b/>
                <w:bCs/>
                <w:color w:val="000000" w:themeColor="text1"/>
                <w:sz w:val="32"/>
                <w:szCs w:val="32"/>
              </w:rPr>
            </w:pPr>
          </w:p>
        </w:tc>
        <w:tc>
          <w:tcPr>
            <w:tcW w:w="1870" w:type="dxa"/>
          </w:tcPr>
          <w:p w14:paraId="254F1BFE" w14:textId="77777777" w:rsidR="00CB056E" w:rsidRDefault="00CB056E">
            <w:pPr>
              <w:rPr>
                <w:b/>
                <w:bCs/>
                <w:color w:val="000000" w:themeColor="text1"/>
                <w:sz w:val="32"/>
                <w:szCs w:val="32"/>
              </w:rPr>
            </w:pPr>
          </w:p>
          <w:p w14:paraId="67CF15F1" w14:textId="1F5490F5" w:rsidR="00DB0AD4" w:rsidRDefault="00557726">
            <w:pPr>
              <w:rPr>
                <w:b/>
                <w:bCs/>
                <w:color w:val="000000" w:themeColor="text1"/>
                <w:sz w:val="32"/>
                <w:szCs w:val="32"/>
              </w:rPr>
            </w:pPr>
            <w:r>
              <w:rPr>
                <w:b/>
                <w:bCs/>
                <w:color w:val="000000" w:themeColor="text1"/>
                <w:sz w:val="32"/>
                <w:szCs w:val="32"/>
              </w:rPr>
              <w:t xml:space="preserve">Bring in small boutiques </w:t>
            </w:r>
          </w:p>
        </w:tc>
        <w:tc>
          <w:tcPr>
            <w:tcW w:w="1870" w:type="dxa"/>
          </w:tcPr>
          <w:p w14:paraId="490794C8" w14:textId="77777777" w:rsidR="00CB056E" w:rsidRDefault="00CB056E">
            <w:pPr>
              <w:rPr>
                <w:b/>
                <w:bCs/>
                <w:color w:val="000000" w:themeColor="text1"/>
                <w:sz w:val="32"/>
                <w:szCs w:val="32"/>
              </w:rPr>
            </w:pPr>
          </w:p>
          <w:p w14:paraId="29B6DCE0" w14:textId="4CC27DEE" w:rsidR="00E10C40" w:rsidRDefault="00005189">
            <w:pPr>
              <w:rPr>
                <w:b/>
                <w:bCs/>
                <w:color w:val="000000" w:themeColor="text1"/>
                <w:sz w:val="32"/>
                <w:szCs w:val="32"/>
              </w:rPr>
            </w:pPr>
            <w:r>
              <w:rPr>
                <w:b/>
                <w:bCs/>
                <w:color w:val="000000" w:themeColor="text1"/>
                <w:sz w:val="32"/>
                <w:szCs w:val="32"/>
              </w:rPr>
              <w:t xml:space="preserve">Develop infrastructure </w:t>
            </w:r>
          </w:p>
        </w:tc>
        <w:tc>
          <w:tcPr>
            <w:tcW w:w="1870" w:type="dxa"/>
          </w:tcPr>
          <w:p w14:paraId="5F8AF36E" w14:textId="64C42552" w:rsidR="00CB056E" w:rsidRDefault="00CB056E">
            <w:pPr>
              <w:rPr>
                <w:b/>
                <w:bCs/>
                <w:color w:val="000000" w:themeColor="text1"/>
                <w:sz w:val="32"/>
                <w:szCs w:val="32"/>
              </w:rPr>
            </w:pPr>
          </w:p>
          <w:p w14:paraId="53D8AD21" w14:textId="1C2C9301" w:rsidR="00A6641C" w:rsidRDefault="00A6641C">
            <w:pPr>
              <w:rPr>
                <w:b/>
                <w:bCs/>
                <w:color w:val="000000" w:themeColor="text1"/>
                <w:sz w:val="32"/>
                <w:szCs w:val="32"/>
              </w:rPr>
            </w:pPr>
            <w:r>
              <w:rPr>
                <w:b/>
                <w:bCs/>
                <w:color w:val="000000" w:themeColor="text1"/>
                <w:sz w:val="32"/>
                <w:szCs w:val="32"/>
              </w:rPr>
              <w:t xml:space="preserve">Improving </w:t>
            </w:r>
            <w:r w:rsidR="00951980">
              <w:rPr>
                <w:b/>
                <w:bCs/>
                <w:color w:val="000000" w:themeColor="text1"/>
                <w:sz w:val="32"/>
                <w:szCs w:val="32"/>
              </w:rPr>
              <w:t xml:space="preserve">digital service  </w:t>
            </w:r>
          </w:p>
          <w:p w14:paraId="7C6DE2E4" w14:textId="3259C349" w:rsidR="00685925" w:rsidRDefault="00685925">
            <w:pPr>
              <w:rPr>
                <w:b/>
                <w:bCs/>
                <w:color w:val="000000" w:themeColor="text1"/>
                <w:sz w:val="32"/>
                <w:szCs w:val="32"/>
              </w:rPr>
            </w:pPr>
          </w:p>
        </w:tc>
        <w:tc>
          <w:tcPr>
            <w:tcW w:w="1870" w:type="dxa"/>
          </w:tcPr>
          <w:p w14:paraId="1CC6076D" w14:textId="77777777" w:rsidR="00CB056E" w:rsidRDefault="00CB056E">
            <w:pPr>
              <w:rPr>
                <w:b/>
                <w:bCs/>
                <w:color w:val="000000" w:themeColor="text1"/>
                <w:sz w:val="32"/>
                <w:szCs w:val="32"/>
              </w:rPr>
            </w:pPr>
          </w:p>
          <w:p w14:paraId="1EA630A7" w14:textId="30DDD50C" w:rsidR="005E2353" w:rsidRDefault="00474FC3">
            <w:pPr>
              <w:rPr>
                <w:b/>
                <w:bCs/>
                <w:color w:val="000000" w:themeColor="text1"/>
                <w:sz w:val="32"/>
                <w:szCs w:val="32"/>
              </w:rPr>
            </w:pPr>
            <w:r>
              <w:rPr>
                <w:b/>
                <w:bCs/>
                <w:color w:val="000000" w:themeColor="text1"/>
                <w:sz w:val="32"/>
                <w:szCs w:val="32"/>
              </w:rPr>
              <w:t xml:space="preserve">Remove social distance </w:t>
            </w:r>
          </w:p>
        </w:tc>
      </w:tr>
      <w:tr w:rsidR="00685925" w14:paraId="116510D9" w14:textId="77777777" w:rsidTr="00CB056E">
        <w:tc>
          <w:tcPr>
            <w:tcW w:w="1870" w:type="dxa"/>
          </w:tcPr>
          <w:p w14:paraId="11011D56" w14:textId="1A13592B" w:rsidR="00CB056E" w:rsidRDefault="00CB056E">
            <w:pPr>
              <w:rPr>
                <w:b/>
                <w:bCs/>
                <w:color w:val="000000" w:themeColor="text1"/>
                <w:sz w:val="32"/>
                <w:szCs w:val="32"/>
              </w:rPr>
            </w:pPr>
          </w:p>
          <w:p w14:paraId="7350857C" w14:textId="7A5B335E" w:rsidR="00CB056E" w:rsidRDefault="00536435" w:rsidP="00536435">
            <w:pPr>
              <w:ind w:left="720" w:hanging="720"/>
              <w:rPr>
                <w:b/>
                <w:bCs/>
                <w:color w:val="000000" w:themeColor="text1"/>
                <w:sz w:val="32"/>
                <w:szCs w:val="32"/>
              </w:rPr>
            </w:pPr>
            <w:r>
              <w:rPr>
                <w:b/>
                <w:bCs/>
                <w:color w:val="000000" w:themeColor="text1"/>
                <w:sz w:val="32"/>
                <w:szCs w:val="32"/>
              </w:rPr>
              <w:t>Time</w:t>
            </w:r>
          </w:p>
          <w:p w14:paraId="42C43341" w14:textId="6E215D31" w:rsidR="00CB056E" w:rsidRDefault="00CB056E">
            <w:pPr>
              <w:rPr>
                <w:b/>
                <w:bCs/>
                <w:color w:val="000000" w:themeColor="text1"/>
                <w:sz w:val="32"/>
                <w:szCs w:val="32"/>
              </w:rPr>
            </w:pPr>
          </w:p>
        </w:tc>
        <w:tc>
          <w:tcPr>
            <w:tcW w:w="1870" w:type="dxa"/>
          </w:tcPr>
          <w:p w14:paraId="2537EF35" w14:textId="77777777" w:rsidR="00AF0130" w:rsidRDefault="00AF0130">
            <w:pPr>
              <w:rPr>
                <w:b/>
                <w:bCs/>
                <w:color w:val="000000" w:themeColor="text1"/>
                <w:sz w:val="32"/>
                <w:szCs w:val="32"/>
              </w:rPr>
            </w:pPr>
          </w:p>
          <w:p w14:paraId="5456B012" w14:textId="5A970D7D" w:rsidR="00AF0130" w:rsidRDefault="00AF0130">
            <w:pPr>
              <w:rPr>
                <w:b/>
                <w:bCs/>
                <w:color w:val="000000" w:themeColor="text1"/>
                <w:sz w:val="32"/>
                <w:szCs w:val="32"/>
              </w:rPr>
            </w:pPr>
            <w:r>
              <w:rPr>
                <w:b/>
                <w:bCs/>
                <w:color w:val="000000" w:themeColor="text1"/>
                <w:sz w:val="32"/>
                <w:szCs w:val="32"/>
              </w:rPr>
              <w:t xml:space="preserve"> 3</w:t>
            </w:r>
          </w:p>
        </w:tc>
        <w:tc>
          <w:tcPr>
            <w:tcW w:w="1870" w:type="dxa"/>
          </w:tcPr>
          <w:p w14:paraId="24A6F304" w14:textId="77777777" w:rsidR="00CB056E" w:rsidRDefault="00CB056E">
            <w:pPr>
              <w:rPr>
                <w:b/>
                <w:bCs/>
                <w:color w:val="000000" w:themeColor="text1"/>
                <w:sz w:val="32"/>
                <w:szCs w:val="32"/>
              </w:rPr>
            </w:pPr>
          </w:p>
          <w:p w14:paraId="412F290B" w14:textId="7CBBB7DA" w:rsidR="009176D2" w:rsidRDefault="008A4DF2">
            <w:pPr>
              <w:rPr>
                <w:b/>
                <w:bCs/>
                <w:color w:val="000000" w:themeColor="text1"/>
                <w:sz w:val="32"/>
                <w:szCs w:val="32"/>
              </w:rPr>
            </w:pPr>
            <w:r>
              <w:rPr>
                <w:b/>
                <w:bCs/>
                <w:color w:val="000000" w:themeColor="text1"/>
                <w:sz w:val="32"/>
                <w:szCs w:val="32"/>
              </w:rPr>
              <w:t xml:space="preserve"> 3</w:t>
            </w:r>
          </w:p>
        </w:tc>
        <w:tc>
          <w:tcPr>
            <w:tcW w:w="1870" w:type="dxa"/>
          </w:tcPr>
          <w:p w14:paraId="2EAD24CA" w14:textId="77777777" w:rsidR="00CB056E" w:rsidRDefault="008A4DF2">
            <w:pPr>
              <w:rPr>
                <w:b/>
                <w:bCs/>
                <w:color w:val="000000" w:themeColor="text1"/>
                <w:sz w:val="32"/>
                <w:szCs w:val="32"/>
              </w:rPr>
            </w:pPr>
            <w:r>
              <w:rPr>
                <w:b/>
                <w:bCs/>
                <w:color w:val="000000" w:themeColor="text1"/>
                <w:sz w:val="32"/>
                <w:szCs w:val="32"/>
              </w:rPr>
              <w:t xml:space="preserve">  </w:t>
            </w:r>
          </w:p>
          <w:p w14:paraId="7BEF0EDD" w14:textId="436928BB" w:rsidR="008A4DF2" w:rsidRDefault="008A4DF2">
            <w:pPr>
              <w:rPr>
                <w:b/>
                <w:bCs/>
                <w:color w:val="000000" w:themeColor="text1"/>
                <w:sz w:val="32"/>
                <w:szCs w:val="32"/>
              </w:rPr>
            </w:pPr>
            <w:r>
              <w:rPr>
                <w:b/>
                <w:bCs/>
                <w:color w:val="000000" w:themeColor="text1"/>
                <w:sz w:val="32"/>
                <w:szCs w:val="32"/>
              </w:rPr>
              <w:t>4</w:t>
            </w:r>
          </w:p>
        </w:tc>
        <w:tc>
          <w:tcPr>
            <w:tcW w:w="1870" w:type="dxa"/>
          </w:tcPr>
          <w:p w14:paraId="7443F0EF" w14:textId="77777777" w:rsidR="00CB056E" w:rsidRDefault="00CB056E">
            <w:pPr>
              <w:rPr>
                <w:b/>
                <w:bCs/>
                <w:color w:val="000000" w:themeColor="text1"/>
                <w:sz w:val="32"/>
                <w:szCs w:val="32"/>
              </w:rPr>
            </w:pPr>
          </w:p>
          <w:p w14:paraId="1D1A34B7" w14:textId="7B027B00" w:rsidR="008A4DF2" w:rsidRDefault="00E65EDC">
            <w:pPr>
              <w:rPr>
                <w:b/>
                <w:bCs/>
                <w:color w:val="000000" w:themeColor="text1"/>
                <w:sz w:val="32"/>
                <w:szCs w:val="32"/>
              </w:rPr>
            </w:pPr>
            <w:r>
              <w:rPr>
                <w:b/>
                <w:bCs/>
                <w:color w:val="000000" w:themeColor="text1"/>
                <w:sz w:val="32"/>
                <w:szCs w:val="32"/>
              </w:rPr>
              <w:t>4</w:t>
            </w:r>
          </w:p>
        </w:tc>
      </w:tr>
      <w:tr w:rsidR="00685925" w14:paraId="201B21A6" w14:textId="77777777" w:rsidTr="00CB056E">
        <w:tc>
          <w:tcPr>
            <w:tcW w:w="1870" w:type="dxa"/>
          </w:tcPr>
          <w:p w14:paraId="5E0DBCE2" w14:textId="77777777" w:rsidR="00CB056E" w:rsidRDefault="00CB056E">
            <w:pPr>
              <w:rPr>
                <w:b/>
                <w:bCs/>
                <w:color w:val="000000" w:themeColor="text1"/>
                <w:sz w:val="32"/>
                <w:szCs w:val="32"/>
              </w:rPr>
            </w:pPr>
          </w:p>
          <w:p w14:paraId="599EBF08" w14:textId="1B5EA0BC" w:rsidR="00CB056E" w:rsidRDefault="00536435">
            <w:pPr>
              <w:rPr>
                <w:b/>
                <w:bCs/>
                <w:color w:val="000000" w:themeColor="text1"/>
                <w:sz w:val="32"/>
                <w:szCs w:val="32"/>
              </w:rPr>
            </w:pPr>
            <w:r>
              <w:rPr>
                <w:b/>
                <w:bCs/>
                <w:color w:val="000000" w:themeColor="text1"/>
                <w:sz w:val="32"/>
                <w:szCs w:val="32"/>
              </w:rPr>
              <w:t>Cost</w:t>
            </w:r>
          </w:p>
          <w:p w14:paraId="5D97B00E" w14:textId="731DCF18" w:rsidR="00CB056E" w:rsidRDefault="00CB056E">
            <w:pPr>
              <w:rPr>
                <w:b/>
                <w:bCs/>
                <w:color w:val="000000" w:themeColor="text1"/>
                <w:sz w:val="32"/>
                <w:szCs w:val="32"/>
              </w:rPr>
            </w:pPr>
          </w:p>
        </w:tc>
        <w:tc>
          <w:tcPr>
            <w:tcW w:w="1870" w:type="dxa"/>
          </w:tcPr>
          <w:p w14:paraId="4DDB4819" w14:textId="77777777" w:rsidR="00CB056E" w:rsidRDefault="00CB056E">
            <w:pPr>
              <w:rPr>
                <w:b/>
                <w:bCs/>
                <w:color w:val="000000" w:themeColor="text1"/>
                <w:sz w:val="32"/>
                <w:szCs w:val="32"/>
              </w:rPr>
            </w:pPr>
          </w:p>
          <w:p w14:paraId="60F648C5" w14:textId="77777777" w:rsidR="008A4DF2" w:rsidRDefault="008A4DF2">
            <w:pPr>
              <w:rPr>
                <w:b/>
                <w:bCs/>
                <w:color w:val="000000" w:themeColor="text1"/>
                <w:sz w:val="32"/>
                <w:szCs w:val="32"/>
              </w:rPr>
            </w:pPr>
            <w:r>
              <w:rPr>
                <w:b/>
                <w:bCs/>
                <w:color w:val="000000" w:themeColor="text1"/>
                <w:sz w:val="32"/>
                <w:szCs w:val="32"/>
              </w:rPr>
              <w:t xml:space="preserve"> </w:t>
            </w:r>
            <w:r w:rsidR="00717858">
              <w:rPr>
                <w:b/>
                <w:bCs/>
                <w:color w:val="000000" w:themeColor="text1"/>
                <w:sz w:val="32"/>
                <w:szCs w:val="32"/>
              </w:rPr>
              <w:t>4</w:t>
            </w:r>
          </w:p>
          <w:p w14:paraId="47A5FA1B" w14:textId="2147F7B3" w:rsidR="005A0994" w:rsidRDefault="005A0994">
            <w:pPr>
              <w:rPr>
                <w:b/>
                <w:bCs/>
                <w:color w:val="000000" w:themeColor="text1"/>
                <w:sz w:val="32"/>
                <w:szCs w:val="32"/>
              </w:rPr>
            </w:pPr>
          </w:p>
        </w:tc>
        <w:tc>
          <w:tcPr>
            <w:tcW w:w="1870" w:type="dxa"/>
          </w:tcPr>
          <w:p w14:paraId="65343CF7" w14:textId="77777777" w:rsidR="00CB056E" w:rsidRDefault="00CB056E">
            <w:pPr>
              <w:rPr>
                <w:b/>
                <w:bCs/>
                <w:color w:val="000000" w:themeColor="text1"/>
                <w:sz w:val="32"/>
                <w:szCs w:val="32"/>
              </w:rPr>
            </w:pPr>
          </w:p>
          <w:p w14:paraId="2DED4807" w14:textId="2E03D036" w:rsidR="00717858" w:rsidRDefault="00717858">
            <w:pPr>
              <w:rPr>
                <w:b/>
                <w:bCs/>
                <w:color w:val="000000" w:themeColor="text1"/>
                <w:sz w:val="32"/>
                <w:szCs w:val="32"/>
              </w:rPr>
            </w:pPr>
            <w:r>
              <w:rPr>
                <w:b/>
                <w:bCs/>
                <w:color w:val="000000" w:themeColor="text1"/>
                <w:sz w:val="32"/>
                <w:szCs w:val="32"/>
              </w:rPr>
              <w:t xml:space="preserve"> 2</w:t>
            </w:r>
          </w:p>
        </w:tc>
        <w:tc>
          <w:tcPr>
            <w:tcW w:w="1870" w:type="dxa"/>
          </w:tcPr>
          <w:p w14:paraId="2DA9C737" w14:textId="77777777" w:rsidR="00CB056E" w:rsidRDefault="00CB056E">
            <w:pPr>
              <w:rPr>
                <w:b/>
                <w:bCs/>
                <w:color w:val="000000" w:themeColor="text1"/>
                <w:sz w:val="32"/>
                <w:szCs w:val="32"/>
              </w:rPr>
            </w:pPr>
          </w:p>
          <w:p w14:paraId="1F49E89F" w14:textId="3A7E51BE" w:rsidR="00717858" w:rsidRDefault="00717858">
            <w:pPr>
              <w:rPr>
                <w:b/>
                <w:bCs/>
                <w:color w:val="000000" w:themeColor="text1"/>
                <w:sz w:val="32"/>
                <w:szCs w:val="32"/>
              </w:rPr>
            </w:pPr>
            <w:r>
              <w:rPr>
                <w:b/>
                <w:bCs/>
                <w:color w:val="000000" w:themeColor="text1"/>
                <w:sz w:val="32"/>
                <w:szCs w:val="32"/>
              </w:rPr>
              <w:t xml:space="preserve"> 3</w:t>
            </w:r>
          </w:p>
        </w:tc>
        <w:tc>
          <w:tcPr>
            <w:tcW w:w="1870" w:type="dxa"/>
          </w:tcPr>
          <w:p w14:paraId="396E51EC" w14:textId="77777777" w:rsidR="00CB056E" w:rsidRDefault="00CB056E">
            <w:pPr>
              <w:rPr>
                <w:b/>
                <w:bCs/>
                <w:color w:val="000000" w:themeColor="text1"/>
                <w:sz w:val="32"/>
                <w:szCs w:val="32"/>
              </w:rPr>
            </w:pPr>
          </w:p>
          <w:p w14:paraId="716DE5F0" w14:textId="278CE4A3" w:rsidR="00717858" w:rsidRDefault="00521967">
            <w:pPr>
              <w:rPr>
                <w:b/>
                <w:bCs/>
                <w:color w:val="000000" w:themeColor="text1"/>
                <w:sz w:val="32"/>
                <w:szCs w:val="32"/>
              </w:rPr>
            </w:pPr>
            <w:r>
              <w:rPr>
                <w:b/>
                <w:bCs/>
                <w:color w:val="000000" w:themeColor="text1"/>
                <w:sz w:val="32"/>
                <w:szCs w:val="32"/>
              </w:rPr>
              <w:t>1</w:t>
            </w:r>
          </w:p>
        </w:tc>
      </w:tr>
      <w:tr w:rsidR="00685925" w14:paraId="65657E3A" w14:textId="77777777" w:rsidTr="00CB056E">
        <w:tc>
          <w:tcPr>
            <w:tcW w:w="1870" w:type="dxa"/>
          </w:tcPr>
          <w:p w14:paraId="2C12F8C6" w14:textId="65784270" w:rsidR="00CB056E" w:rsidRDefault="00CB056E">
            <w:pPr>
              <w:rPr>
                <w:b/>
                <w:bCs/>
                <w:color w:val="000000" w:themeColor="text1"/>
                <w:sz w:val="32"/>
                <w:szCs w:val="32"/>
              </w:rPr>
            </w:pPr>
          </w:p>
          <w:p w14:paraId="19D79FDA" w14:textId="03FC6073" w:rsidR="00CB056E" w:rsidRDefault="00685925">
            <w:pPr>
              <w:rPr>
                <w:b/>
                <w:bCs/>
                <w:color w:val="000000" w:themeColor="text1"/>
                <w:sz w:val="32"/>
                <w:szCs w:val="32"/>
              </w:rPr>
            </w:pPr>
            <w:r>
              <w:rPr>
                <w:b/>
                <w:bCs/>
                <w:color w:val="000000" w:themeColor="text1"/>
                <w:sz w:val="32"/>
                <w:szCs w:val="32"/>
              </w:rPr>
              <w:t xml:space="preserve">Resources required </w:t>
            </w:r>
          </w:p>
          <w:p w14:paraId="258205C4" w14:textId="3A1384BA" w:rsidR="00CB056E" w:rsidRDefault="00CB056E">
            <w:pPr>
              <w:rPr>
                <w:b/>
                <w:bCs/>
                <w:color w:val="000000" w:themeColor="text1"/>
                <w:sz w:val="32"/>
                <w:szCs w:val="32"/>
              </w:rPr>
            </w:pPr>
          </w:p>
        </w:tc>
        <w:tc>
          <w:tcPr>
            <w:tcW w:w="1870" w:type="dxa"/>
          </w:tcPr>
          <w:p w14:paraId="77A305C5" w14:textId="77777777" w:rsidR="00CB056E" w:rsidRDefault="00CB056E">
            <w:pPr>
              <w:rPr>
                <w:b/>
                <w:bCs/>
                <w:color w:val="000000" w:themeColor="text1"/>
                <w:sz w:val="32"/>
                <w:szCs w:val="32"/>
              </w:rPr>
            </w:pPr>
          </w:p>
          <w:p w14:paraId="45327592" w14:textId="442150A0" w:rsidR="00F33F66" w:rsidRDefault="00F33F66">
            <w:pPr>
              <w:rPr>
                <w:b/>
                <w:bCs/>
                <w:color w:val="000000" w:themeColor="text1"/>
                <w:sz w:val="32"/>
                <w:szCs w:val="32"/>
              </w:rPr>
            </w:pPr>
            <w:r>
              <w:rPr>
                <w:b/>
                <w:bCs/>
                <w:color w:val="000000" w:themeColor="text1"/>
                <w:sz w:val="32"/>
                <w:szCs w:val="32"/>
              </w:rPr>
              <w:t>4</w:t>
            </w:r>
          </w:p>
        </w:tc>
        <w:tc>
          <w:tcPr>
            <w:tcW w:w="1870" w:type="dxa"/>
          </w:tcPr>
          <w:p w14:paraId="34811363" w14:textId="77777777" w:rsidR="00CB056E" w:rsidRDefault="00CB056E">
            <w:pPr>
              <w:rPr>
                <w:b/>
                <w:bCs/>
                <w:color w:val="000000" w:themeColor="text1"/>
                <w:sz w:val="32"/>
                <w:szCs w:val="32"/>
              </w:rPr>
            </w:pPr>
          </w:p>
          <w:p w14:paraId="702FABE8" w14:textId="56D18EB6" w:rsidR="00F33F66" w:rsidRDefault="00F33F66">
            <w:pPr>
              <w:rPr>
                <w:b/>
                <w:bCs/>
                <w:color w:val="000000" w:themeColor="text1"/>
                <w:sz w:val="32"/>
                <w:szCs w:val="32"/>
              </w:rPr>
            </w:pPr>
            <w:r>
              <w:rPr>
                <w:b/>
                <w:bCs/>
                <w:color w:val="000000" w:themeColor="text1"/>
                <w:sz w:val="32"/>
                <w:szCs w:val="32"/>
              </w:rPr>
              <w:t>3</w:t>
            </w:r>
          </w:p>
        </w:tc>
        <w:tc>
          <w:tcPr>
            <w:tcW w:w="1870" w:type="dxa"/>
          </w:tcPr>
          <w:p w14:paraId="40B75E6D" w14:textId="77777777" w:rsidR="00CB056E" w:rsidRDefault="00CB056E">
            <w:pPr>
              <w:rPr>
                <w:b/>
                <w:bCs/>
                <w:color w:val="000000" w:themeColor="text1"/>
                <w:sz w:val="32"/>
                <w:szCs w:val="32"/>
              </w:rPr>
            </w:pPr>
          </w:p>
          <w:p w14:paraId="08240780" w14:textId="55AE47B9" w:rsidR="00F33F66" w:rsidRDefault="00F33F66">
            <w:pPr>
              <w:rPr>
                <w:b/>
                <w:bCs/>
                <w:color w:val="000000" w:themeColor="text1"/>
                <w:sz w:val="32"/>
                <w:szCs w:val="32"/>
              </w:rPr>
            </w:pPr>
            <w:r>
              <w:rPr>
                <w:b/>
                <w:bCs/>
                <w:color w:val="000000" w:themeColor="text1"/>
                <w:sz w:val="32"/>
                <w:szCs w:val="32"/>
              </w:rPr>
              <w:t>1</w:t>
            </w:r>
          </w:p>
        </w:tc>
        <w:tc>
          <w:tcPr>
            <w:tcW w:w="1870" w:type="dxa"/>
          </w:tcPr>
          <w:p w14:paraId="6B039FD1" w14:textId="77777777" w:rsidR="00CB056E" w:rsidRDefault="00CB056E">
            <w:pPr>
              <w:rPr>
                <w:b/>
                <w:bCs/>
                <w:color w:val="000000" w:themeColor="text1"/>
                <w:sz w:val="32"/>
                <w:szCs w:val="32"/>
              </w:rPr>
            </w:pPr>
          </w:p>
          <w:p w14:paraId="69405E10" w14:textId="051711AF" w:rsidR="00F33F66" w:rsidRDefault="00F33F66">
            <w:pPr>
              <w:rPr>
                <w:b/>
                <w:bCs/>
                <w:color w:val="000000" w:themeColor="text1"/>
                <w:sz w:val="32"/>
                <w:szCs w:val="32"/>
              </w:rPr>
            </w:pPr>
            <w:r>
              <w:rPr>
                <w:b/>
                <w:bCs/>
                <w:color w:val="000000" w:themeColor="text1"/>
                <w:sz w:val="32"/>
                <w:szCs w:val="32"/>
              </w:rPr>
              <w:t>1</w:t>
            </w:r>
          </w:p>
        </w:tc>
      </w:tr>
      <w:tr w:rsidR="00685925" w14:paraId="62767991" w14:textId="77777777" w:rsidTr="00CB056E">
        <w:tc>
          <w:tcPr>
            <w:tcW w:w="1870" w:type="dxa"/>
          </w:tcPr>
          <w:p w14:paraId="6C492C64" w14:textId="0D37F6E6" w:rsidR="00CB056E" w:rsidRDefault="006043E3">
            <w:pPr>
              <w:rPr>
                <w:b/>
                <w:bCs/>
                <w:color w:val="000000" w:themeColor="text1"/>
                <w:sz w:val="32"/>
                <w:szCs w:val="32"/>
              </w:rPr>
            </w:pPr>
            <w:proofErr w:type="gramStart"/>
            <w:r>
              <w:rPr>
                <w:b/>
                <w:bCs/>
                <w:color w:val="000000" w:themeColor="text1"/>
                <w:sz w:val="32"/>
                <w:szCs w:val="32"/>
              </w:rPr>
              <w:t>Stakeholders</w:t>
            </w:r>
            <w:proofErr w:type="gramEnd"/>
            <w:r w:rsidR="00951980">
              <w:rPr>
                <w:b/>
                <w:bCs/>
                <w:color w:val="000000" w:themeColor="text1"/>
                <w:sz w:val="32"/>
                <w:szCs w:val="32"/>
              </w:rPr>
              <w:t xml:space="preserve"> </w:t>
            </w:r>
            <w:r w:rsidR="00DC50A0">
              <w:rPr>
                <w:b/>
                <w:bCs/>
                <w:color w:val="000000" w:themeColor="text1"/>
                <w:sz w:val="32"/>
                <w:szCs w:val="32"/>
              </w:rPr>
              <w:t>involvement</w:t>
            </w:r>
          </w:p>
          <w:p w14:paraId="51C05B1B" w14:textId="77777777" w:rsidR="00CB056E" w:rsidRDefault="00CB056E">
            <w:pPr>
              <w:rPr>
                <w:b/>
                <w:bCs/>
                <w:color w:val="000000" w:themeColor="text1"/>
                <w:sz w:val="32"/>
                <w:szCs w:val="32"/>
              </w:rPr>
            </w:pPr>
          </w:p>
          <w:p w14:paraId="01A85EED" w14:textId="6EDE96B9" w:rsidR="00CB056E" w:rsidRDefault="00CB056E">
            <w:pPr>
              <w:rPr>
                <w:b/>
                <w:bCs/>
                <w:color w:val="000000" w:themeColor="text1"/>
                <w:sz w:val="32"/>
                <w:szCs w:val="32"/>
              </w:rPr>
            </w:pPr>
          </w:p>
        </w:tc>
        <w:tc>
          <w:tcPr>
            <w:tcW w:w="1870" w:type="dxa"/>
          </w:tcPr>
          <w:p w14:paraId="778859AE" w14:textId="77777777" w:rsidR="00CB056E" w:rsidRDefault="00CB056E">
            <w:pPr>
              <w:rPr>
                <w:b/>
                <w:bCs/>
                <w:color w:val="000000" w:themeColor="text1"/>
                <w:sz w:val="32"/>
                <w:szCs w:val="32"/>
              </w:rPr>
            </w:pPr>
          </w:p>
          <w:p w14:paraId="7BC9368A" w14:textId="02306839" w:rsidR="00F33F66" w:rsidRDefault="007403D3">
            <w:pPr>
              <w:rPr>
                <w:b/>
                <w:bCs/>
                <w:color w:val="000000" w:themeColor="text1"/>
                <w:sz w:val="32"/>
                <w:szCs w:val="32"/>
              </w:rPr>
            </w:pPr>
            <w:r>
              <w:rPr>
                <w:b/>
                <w:bCs/>
                <w:color w:val="000000" w:themeColor="text1"/>
                <w:sz w:val="32"/>
                <w:szCs w:val="32"/>
              </w:rPr>
              <w:t>4</w:t>
            </w:r>
          </w:p>
        </w:tc>
        <w:tc>
          <w:tcPr>
            <w:tcW w:w="1870" w:type="dxa"/>
          </w:tcPr>
          <w:p w14:paraId="68DE6D37" w14:textId="77777777" w:rsidR="00CB056E" w:rsidRDefault="00CB056E">
            <w:pPr>
              <w:rPr>
                <w:b/>
                <w:bCs/>
                <w:color w:val="000000" w:themeColor="text1"/>
                <w:sz w:val="32"/>
                <w:szCs w:val="32"/>
              </w:rPr>
            </w:pPr>
          </w:p>
          <w:p w14:paraId="6C91A810" w14:textId="3810B8C3" w:rsidR="00EF7B28" w:rsidRDefault="00EF7B28">
            <w:pPr>
              <w:rPr>
                <w:b/>
                <w:bCs/>
                <w:color w:val="000000" w:themeColor="text1"/>
                <w:sz w:val="32"/>
                <w:szCs w:val="32"/>
              </w:rPr>
            </w:pPr>
            <w:r>
              <w:rPr>
                <w:b/>
                <w:bCs/>
                <w:color w:val="000000" w:themeColor="text1"/>
                <w:sz w:val="32"/>
                <w:szCs w:val="32"/>
              </w:rPr>
              <w:t>3</w:t>
            </w:r>
          </w:p>
        </w:tc>
        <w:tc>
          <w:tcPr>
            <w:tcW w:w="1870" w:type="dxa"/>
          </w:tcPr>
          <w:p w14:paraId="58360924" w14:textId="77777777" w:rsidR="00CB056E" w:rsidRDefault="00CB056E">
            <w:pPr>
              <w:rPr>
                <w:b/>
                <w:bCs/>
                <w:color w:val="000000" w:themeColor="text1"/>
                <w:sz w:val="32"/>
                <w:szCs w:val="32"/>
              </w:rPr>
            </w:pPr>
          </w:p>
          <w:p w14:paraId="334E5422" w14:textId="2C09826C" w:rsidR="0047526D" w:rsidRDefault="0047526D">
            <w:pPr>
              <w:rPr>
                <w:b/>
                <w:bCs/>
                <w:color w:val="000000" w:themeColor="text1"/>
                <w:sz w:val="32"/>
                <w:szCs w:val="32"/>
              </w:rPr>
            </w:pPr>
            <w:r>
              <w:rPr>
                <w:b/>
                <w:bCs/>
                <w:color w:val="000000" w:themeColor="text1"/>
                <w:sz w:val="32"/>
                <w:szCs w:val="32"/>
              </w:rPr>
              <w:t>2</w:t>
            </w:r>
          </w:p>
        </w:tc>
        <w:tc>
          <w:tcPr>
            <w:tcW w:w="1870" w:type="dxa"/>
          </w:tcPr>
          <w:p w14:paraId="23512D90" w14:textId="77777777" w:rsidR="00CB056E" w:rsidRDefault="00CB056E">
            <w:pPr>
              <w:rPr>
                <w:b/>
                <w:bCs/>
                <w:color w:val="000000" w:themeColor="text1"/>
                <w:sz w:val="32"/>
                <w:szCs w:val="32"/>
              </w:rPr>
            </w:pPr>
          </w:p>
          <w:p w14:paraId="5EFE725E" w14:textId="1E8E79D5" w:rsidR="00521967" w:rsidRDefault="00521967">
            <w:pPr>
              <w:rPr>
                <w:b/>
                <w:bCs/>
                <w:color w:val="000000" w:themeColor="text1"/>
                <w:sz w:val="32"/>
                <w:szCs w:val="32"/>
              </w:rPr>
            </w:pPr>
            <w:r>
              <w:rPr>
                <w:b/>
                <w:bCs/>
                <w:color w:val="000000" w:themeColor="text1"/>
                <w:sz w:val="32"/>
                <w:szCs w:val="32"/>
              </w:rPr>
              <w:t>2</w:t>
            </w:r>
          </w:p>
        </w:tc>
      </w:tr>
      <w:tr w:rsidR="00F13D35" w14:paraId="21A5EE35" w14:textId="77777777" w:rsidTr="00CB056E">
        <w:tc>
          <w:tcPr>
            <w:tcW w:w="1870" w:type="dxa"/>
          </w:tcPr>
          <w:p w14:paraId="569E97DD" w14:textId="559AE541" w:rsidR="00F13D35" w:rsidRDefault="00B010FC">
            <w:pPr>
              <w:rPr>
                <w:b/>
                <w:bCs/>
                <w:color w:val="000000" w:themeColor="text1"/>
                <w:sz w:val="32"/>
                <w:szCs w:val="32"/>
              </w:rPr>
            </w:pPr>
            <w:r>
              <w:rPr>
                <w:b/>
                <w:bCs/>
                <w:color w:val="000000" w:themeColor="text1"/>
                <w:sz w:val="32"/>
                <w:szCs w:val="32"/>
              </w:rPr>
              <w:t xml:space="preserve">Customer needs </w:t>
            </w:r>
          </w:p>
          <w:p w14:paraId="0FCD9634" w14:textId="77777777" w:rsidR="00B010FC" w:rsidRDefault="00B010FC">
            <w:pPr>
              <w:rPr>
                <w:b/>
                <w:bCs/>
                <w:color w:val="000000" w:themeColor="text1"/>
                <w:sz w:val="32"/>
                <w:szCs w:val="32"/>
              </w:rPr>
            </w:pPr>
          </w:p>
          <w:p w14:paraId="36AF49C2" w14:textId="1D34DB4B" w:rsidR="00B010FC" w:rsidRDefault="00B010FC">
            <w:pPr>
              <w:rPr>
                <w:b/>
                <w:bCs/>
                <w:color w:val="000000" w:themeColor="text1"/>
                <w:sz w:val="32"/>
                <w:szCs w:val="32"/>
              </w:rPr>
            </w:pPr>
          </w:p>
        </w:tc>
        <w:tc>
          <w:tcPr>
            <w:tcW w:w="1870" w:type="dxa"/>
          </w:tcPr>
          <w:p w14:paraId="23480797" w14:textId="77777777" w:rsidR="00F13D35" w:rsidRDefault="00F13D35">
            <w:pPr>
              <w:rPr>
                <w:b/>
                <w:bCs/>
                <w:color w:val="000000" w:themeColor="text1"/>
                <w:sz w:val="32"/>
                <w:szCs w:val="32"/>
              </w:rPr>
            </w:pPr>
          </w:p>
          <w:p w14:paraId="7DAD7954" w14:textId="1D57F42A" w:rsidR="007403D3" w:rsidRDefault="007403D3">
            <w:pPr>
              <w:rPr>
                <w:b/>
                <w:bCs/>
                <w:color w:val="000000" w:themeColor="text1"/>
                <w:sz w:val="32"/>
                <w:szCs w:val="32"/>
              </w:rPr>
            </w:pPr>
            <w:r>
              <w:rPr>
                <w:b/>
                <w:bCs/>
                <w:color w:val="000000" w:themeColor="text1"/>
                <w:sz w:val="32"/>
                <w:szCs w:val="32"/>
              </w:rPr>
              <w:t>4</w:t>
            </w:r>
          </w:p>
        </w:tc>
        <w:tc>
          <w:tcPr>
            <w:tcW w:w="1870" w:type="dxa"/>
          </w:tcPr>
          <w:p w14:paraId="5D50442A" w14:textId="77777777" w:rsidR="00F13D35" w:rsidRDefault="00F13D35">
            <w:pPr>
              <w:rPr>
                <w:b/>
                <w:bCs/>
                <w:color w:val="000000" w:themeColor="text1"/>
                <w:sz w:val="32"/>
                <w:szCs w:val="32"/>
              </w:rPr>
            </w:pPr>
          </w:p>
          <w:p w14:paraId="03149444" w14:textId="6B53F544" w:rsidR="00EF7B28" w:rsidRDefault="00EF7B28">
            <w:pPr>
              <w:rPr>
                <w:b/>
                <w:bCs/>
                <w:color w:val="000000" w:themeColor="text1"/>
                <w:sz w:val="32"/>
                <w:szCs w:val="32"/>
              </w:rPr>
            </w:pPr>
            <w:r>
              <w:rPr>
                <w:b/>
                <w:bCs/>
                <w:color w:val="000000" w:themeColor="text1"/>
                <w:sz w:val="32"/>
                <w:szCs w:val="32"/>
              </w:rPr>
              <w:t>4</w:t>
            </w:r>
          </w:p>
        </w:tc>
        <w:tc>
          <w:tcPr>
            <w:tcW w:w="1870" w:type="dxa"/>
          </w:tcPr>
          <w:p w14:paraId="55865992" w14:textId="77777777" w:rsidR="00F13D35" w:rsidRDefault="00F13D35">
            <w:pPr>
              <w:rPr>
                <w:b/>
                <w:bCs/>
                <w:color w:val="000000" w:themeColor="text1"/>
                <w:sz w:val="32"/>
                <w:szCs w:val="32"/>
              </w:rPr>
            </w:pPr>
          </w:p>
          <w:p w14:paraId="478894D9" w14:textId="1E272323" w:rsidR="0047526D" w:rsidRDefault="0047526D">
            <w:pPr>
              <w:rPr>
                <w:b/>
                <w:bCs/>
                <w:color w:val="000000" w:themeColor="text1"/>
                <w:sz w:val="32"/>
                <w:szCs w:val="32"/>
              </w:rPr>
            </w:pPr>
            <w:r>
              <w:rPr>
                <w:b/>
                <w:bCs/>
                <w:color w:val="000000" w:themeColor="text1"/>
                <w:sz w:val="32"/>
                <w:szCs w:val="32"/>
              </w:rPr>
              <w:t>4</w:t>
            </w:r>
          </w:p>
        </w:tc>
        <w:tc>
          <w:tcPr>
            <w:tcW w:w="1870" w:type="dxa"/>
          </w:tcPr>
          <w:p w14:paraId="228B59AD" w14:textId="5AE49161" w:rsidR="00F13D35" w:rsidRDefault="00F13D35">
            <w:pPr>
              <w:rPr>
                <w:b/>
                <w:bCs/>
                <w:color w:val="000000" w:themeColor="text1"/>
                <w:sz w:val="32"/>
                <w:szCs w:val="32"/>
              </w:rPr>
            </w:pPr>
          </w:p>
          <w:p w14:paraId="0DAA2E80" w14:textId="54C6AC6E" w:rsidR="00521967" w:rsidRDefault="00521967">
            <w:pPr>
              <w:rPr>
                <w:b/>
                <w:bCs/>
                <w:color w:val="000000" w:themeColor="text1"/>
                <w:sz w:val="32"/>
                <w:szCs w:val="32"/>
              </w:rPr>
            </w:pPr>
            <w:r>
              <w:rPr>
                <w:b/>
                <w:bCs/>
                <w:color w:val="000000" w:themeColor="text1"/>
                <w:sz w:val="32"/>
                <w:szCs w:val="32"/>
              </w:rPr>
              <w:t>4</w:t>
            </w:r>
          </w:p>
          <w:p w14:paraId="5DC31FC0" w14:textId="4D6B2586" w:rsidR="00521967" w:rsidRDefault="00521967">
            <w:pPr>
              <w:rPr>
                <w:b/>
                <w:bCs/>
                <w:color w:val="000000" w:themeColor="text1"/>
                <w:sz w:val="32"/>
                <w:szCs w:val="32"/>
              </w:rPr>
            </w:pPr>
          </w:p>
        </w:tc>
      </w:tr>
      <w:tr w:rsidR="007F36B0" w14:paraId="62BF365F" w14:textId="77777777" w:rsidTr="00CB056E">
        <w:tc>
          <w:tcPr>
            <w:tcW w:w="1870" w:type="dxa"/>
          </w:tcPr>
          <w:p w14:paraId="76965B32" w14:textId="77777777" w:rsidR="00631701" w:rsidRDefault="00631701">
            <w:pPr>
              <w:rPr>
                <w:b/>
                <w:bCs/>
                <w:color w:val="000000" w:themeColor="text1"/>
                <w:sz w:val="32"/>
                <w:szCs w:val="32"/>
              </w:rPr>
            </w:pPr>
            <w:r>
              <w:rPr>
                <w:b/>
                <w:bCs/>
                <w:color w:val="000000" w:themeColor="text1"/>
                <w:sz w:val="32"/>
                <w:szCs w:val="32"/>
              </w:rPr>
              <w:t xml:space="preserve"> </w:t>
            </w:r>
          </w:p>
          <w:p w14:paraId="72443195" w14:textId="4F9DDF8F" w:rsidR="00631701" w:rsidRDefault="007F36B0">
            <w:pPr>
              <w:rPr>
                <w:b/>
                <w:bCs/>
                <w:color w:val="000000" w:themeColor="text1"/>
                <w:sz w:val="32"/>
                <w:szCs w:val="32"/>
              </w:rPr>
            </w:pPr>
            <w:r>
              <w:rPr>
                <w:b/>
                <w:bCs/>
                <w:color w:val="000000" w:themeColor="text1"/>
                <w:sz w:val="32"/>
                <w:szCs w:val="32"/>
              </w:rPr>
              <w:t>Total</w:t>
            </w:r>
          </w:p>
          <w:p w14:paraId="0DFA3B82" w14:textId="2EBF0C36" w:rsidR="007F36B0" w:rsidRDefault="007F36B0">
            <w:pPr>
              <w:rPr>
                <w:b/>
                <w:bCs/>
                <w:color w:val="000000" w:themeColor="text1"/>
                <w:sz w:val="32"/>
                <w:szCs w:val="32"/>
              </w:rPr>
            </w:pPr>
            <w:r>
              <w:rPr>
                <w:b/>
                <w:bCs/>
                <w:color w:val="000000" w:themeColor="text1"/>
                <w:sz w:val="32"/>
                <w:szCs w:val="32"/>
              </w:rPr>
              <w:t xml:space="preserve"> </w:t>
            </w:r>
          </w:p>
        </w:tc>
        <w:tc>
          <w:tcPr>
            <w:tcW w:w="1870" w:type="dxa"/>
          </w:tcPr>
          <w:p w14:paraId="7277578D" w14:textId="77777777" w:rsidR="007F36B0" w:rsidRPr="00300336" w:rsidRDefault="007F36B0">
            <w:pPr>
              <w:rPr>
                <w:b/>
                <w:bCs/>
                <w:color w:val="C00000"/>
                <w:sz w:val="32"/>
                <w:szCs w:val="32"/>
              </w:rPr>
            </w:pPr>
          </w:p>
          <w:p w14:paraId="53C9A5CB" w14:textId="694C4AE1" w:rsidR="005A0994" w:rsidRPr="00300336" w:rsidRDefault="005A0994">
            <w:pPr>
              <w:rPr>
                <w:b/>
                <w:bCs/>
                <w:color w:val="C00000"/>
                <w:sz w:val="32"/>
                <w:szCs w:val="32"/>
              </w:rPr>
            </w:pPr>
            <w:r w:rsidRPr="00300336">
              <w:rPr>
                <w:b/>
                <w:bCs/>
                <w:color w:val="C00000"/>
                <w:sz w:val="32"/>
                <w:szCs w:val="32"/>
              </w:rPr>
              <w:t>19</w:t>
            </w:r>
          </w:p>
        </w:tc>
        <w:tc>
          <w:tcPr>
            <w:tcW w:w="1870" w:type="dxa"/>
          </w:tcPr>
          <w:p w14:paraId="11433393" w14:textId="77777777" w:rsidR="007F36B0" w:rsidRDefault="007F36B0">
            <w:pPr>
              <w:rPr>
                <w:b/>
                <w:bCs/>
                <w:color w:val="000000" w:themeColor="text1"/>
                <w:sz w:val="32"/>
                <w:szCs w:val="32"/>
              </w:rPr>
            </w:pPr>
          </w:p>
          <w:p w14:paraId="79EA4618" w14:textId="5484B569" w:rsidR="007403D3" w:rsidRDefault="007403D3">
            <w:pPr>
              <w:rPr>
                <w:b/>
                <w:bCs/>
                <w:color w:val="000000" w:themeColor="text1"/>
                <w:sz w:val="32"/>
                <w:szCs w:val="32"/>
              </w:rPr>
            </w:pPr>
            <w:r>
              <w:rPr>
                <w:b/>
                <w:bCs/>
                <w:color w:val="000000" w:themeColor="text1"/>
                <w:sz w:val="32"/>
                <w:szCs w:val="32"/>
              </w:rPr>
              <w:t>15</w:t>
            </w:r>
          </w:p>
        </w:tc>
        <w:tc>
          <w:tcPr>
            <w:tcW w:w="1870" w:type="dxa"/>
          </w:tcPr>
          <w:p w14:paraId="47A5FF15" w14:textId="77777777" w:rsidR="007F36B0" w:rsidRDefault="007F36B0">
            <w:pPr>
              <w:rPr>
                <w:b/>
                <w:bCs/>
                <w:color w:val="000000" w:themeColor="text1"/>
                <w:sz w:val="32"/>
                <w:szCs w:val="32"/>
              </w:rPr>
            </w:pPr>
          </w:p>
          <w:p w14:paraId="2B8FEF65" w14:textId="61D076AA" w:rsidR="00EF7B28" w:rsidRDefault="00EF7B28">
            <w:pPr>
              <w:rPr>
                <w:b/>
                <w:bCs/>
                <w:color w:val="000000" w:themeColor="text1"/>
                <w:sz w:val="32"/>
                <w:szCs w:val="32"/>
              </w:rPr>
            </w:pPr>
            <w:r>
              <w:rPr>
                <w:b/>
                <w:bCs/>
                <w:color w:val="000000" w:themeColor="text1"/>
                <w:sz w:val="32"/>
                <w:szCs w:val="32"/>
              </w:rPr>
              <w:t>14</w:t>
            </w:r>
          </w:p>
        </w:tc>
        <w:tc>
          <w:tcPr>
            <w:tcW w:w="1870" w:type="dxa"/>
          </w:tcPr>
          <w:p w14:paraId="2D59024B" w14:textId="77777777" w:rsidR="007F36B0" w:rsidRDefault="007F36B0">
            <w:pPr>
              <w:rPr>
                <w:b/>
                <w:bCs/>
                <w:color w:val="000000" w:themeColor="text1"/>
                <w:sz w:val="32"/>
                <w:szCs w:val="32"/>
              </w:rPr>
            </w:pPr>
          </w:p>
          <w:p w14:paraId="4BDFC617" w14:textId="560A057D" w:rsidR="0047526D" w:rsidRDefault="0047526D">
            <w:pPr>
              <w:rPr>
                <w:b/>
                <w:bCs/>
                <w:color w:val="000000" w:themeColor="text1"/>
                <w:sz w:val="32"/>
                <w:szCs w:val="32"/>
              </w:rPr>
            </w:pPr>
            <w:r>
              <w:rPr>
                <w:b/>
                <w:bCs/>
                <w:color w:val="000000" w:themeColor="text1"/>
                <w:sz w:val="32"/>
                <w:szCs w:val="32"/>
              </w:rPr>
              <w:t>12</w:t>
            </w:r>
          </w:p>
        </w:tc>
      </w:tr>
    </w:tbl>
    <w:p w14:paraId="1DC1F39F" w14:textId="7C5078FF" w:rsidR="009A40E3" w:rsidRDefault="009A40E3">
      <w:pPr>
        <w:rPr>
          <w:b/>
          <w:bCs/>
          <w:color w:val="000000" w:themeColor="text1"/>
          <w:sz w:val="32"/>
          <w:szCs w:val="32"/>
        </w:rPr>
      </w:pPr>
      <w:r>
        <w:rPr>
          <w:b/>
          <w:bCs/>
          <w:color w:val="000000" w:themeColor="text1"/>
          <w:sz w:val="32"/>
          <w:szCs w:val="32"/>
        </w:rPr>
        <w:br w:type="page"/>
      </w:r>
    </w:p>
    <w:p w14:paraId="0BD38210" w14:textId="77777777" w:rsidR="00CB7D9D" w:rsidRPr="00514C6F" w:rsidRDefault="00CB7D9D">
      <w:pPr>
        <w:rPr>
          <w:b/>
          <w:bCs/>
          <w:color w:val="000000" w:themeColor="text1"/>
          <w:sz w:val="32"/>
          <w:szCs w:val="32"/>
        </w:rPr>
      </w:pPr>
    </w:p>
    <w:p w14:paraId="7088C6C5" w14:textId="7A63E13B" w:rsidR="00A84BFF" w:rsidRDefault="00A84BFF">
      <w:pPr>
        <w:rPr>
          <w:b/>
          <w:bCs/>
          <w:color w:val="0070C0"/>
          <w:sz w:val="32"/>
          <w:szCs w:val="32"/>
          <w:u w:val="single"/>
        </w:rPr>
      </w:pPr>
      <w:r>
        <w:rPr>
          <w:b/>
          <w:bCs/>
          <w:color w:val="0070C0"/>
          <w:sz w:val="32"/>
          <w:szCs w:val="32"/>
          <w:u w:val="single"/>
        </w:rPr>
        <w:t xml:space="preserve">Referencing </w:t>
      </w:r>
    </w:p>
    <w:p w14:paraId="0F80E0AF" w14:textId="40739802" w:rsidR="00754208" w:rsidRPr="00333378" w:rsidRDefault="00754208" w:rsidP="00333378">
      <w:pPr>
        <w:pStyle w:val="ListParagraph"/>
        <w:numPr>
          <w:ilvl w:val="0"/>
          <w:numId w:val="4"/>
        </w:numPr>
        <w:rPr>
          <w:rFonts w:eastAsia="Times New Roman"/>
        </w:rPr>
      </w:pPr>
      <w:r w:rsidRPr="00333378">
        <w:rPr>
          <w:rFonts w:eastAsia="Times New Roman"/>
        </w:rPr>
        <w:t xml:space="preserve">Butler, S. (2021, March 14). </w:t>
      </w:r>
      <w:r w:rsidRPr="00333378">
        <w:rPr>
          <w:rFonts w:eastAsia="Times New Roman"/>
          <w:i/>
          <w:iCs/>
        </w:rPr>
        <w:t>Great Britain’s high streets lost more than 17,500 chain store outlets in 2020 | Retail industry | The Guardian</w:t>
      </w:r>
      <w:r w:rsidRPr="00333378">
        <w:rPr>
          <w:rFonts w:eastAsia="Times New Roman"/>
        </w:rPr>
        <w:t xml:space="preserve">. The Guardian; www.theguardian.com. </w:t>
      </w:r>
      <w:hyperlink r:id="rId8" w:history="1">
        <w:r w:rsidRPr="00333378">
          <w:rPr>
            <w:rStyle w:val="Hyperlink"/>
            <w:rFonts w:eastAsia="Times New Roman"/>
          </w:rPr>
          <w:t>https://www.theguardian.com/business/2021/mar/14/great-britain-high-streets-lost-more-than-17500-chain-stores-in-2020-covid</w:t>
        </w:r>
      </w:hyperlink>
    </w:p>
    <w:p w14:paraId="1446F419" w14:textId="349A6B53" w:rsidR="00E21018" w:rsidRDefault="00E21018" w:rsidP="00333378">
      <w:pPr>
        <w:pStyle w:val="ListParagraph"/>
        <w:numPr>
          <w:ilvl w:val="0"/>
          <w:numId w:val="4"/>
        </w:numPr>
        <w:rPr>
          <w:rFonts w:eastAsia="Times New Roman"/>
        </w:rPr>
      </w:pPr>
      <w:r>
        <w:rPr>
          <w:rFonts w:eastAsia="Times New Roman"/>
          <w:i/>
          <w:iCs/>
        </w:rPr>
        <w:t>Creating resilient and revitalised high streets in the ‘new normal’ | Local Government Association</w:t>
      </w:r>
      <w:r>
        <w:rPr>
          <w:rFonts w:eastAsia="Times New Roman"/>
        </w:rPr>
        <w:t xml:space="preserve">. (2022, January 24). Creating Resilient and Revitalised High Streets in the ‘New Normal’ | Local Government Association; www.local.gov.uk. </w:t>
      </w:r>
      <w:hyperlink r:id="rId9" w:history="1">
        <w:r w:rsidR="00BF0517" w:rsidRPr="00A94039">
          <w:rPr>
            <w:rStyle w:val="Hyperlink"/>
            <w:rFonts w:eastAsia="Times New Roman"/>
          </w:rPr>
          <w:t>https://www.local.gov.uk/publications/creating-resilient-and-revitalised-high-streets-new-normal</w:t>
        </w:r>
      </w:hyperlink>
    </w:p>
    <w:p w14:paraId="23142DF0" w14:textId="2D1534D8" w:rsidR="003646BB" w:rsidRDefault="00E12433" w:rsidP="00333378">
      <w:pPr>
        <w:pStyle w:val="ListParagraph"/>
        <w:numPr>
          <w:ilvl w:val="0"/>
          <w:numId w:val="4"/>
        </w:numPr>
        <w:rPr>
          <w:rFonts w:eastAsia="Times New Roman"/>
        </w:rPr>
      </w:pPr>
      <w:r w:rsidRPr="00E12433">
        <w:rPr>
          <w:rFonts w:eastAsia="Times New Roman"/>
          <w:i/>
          <w:iCs/>
        </w:rPr>
        <w:t xml:space="preserve">Clothing Ltd., T. F. (2022, January 8). A Guide to Selling on Not </w:t>
      </w:r>
      <w:proofErr w:type="gramStart"/>
      <w:r w:rsidRPr="00E12433">
        <w:rPr>
          <w:rFonts w:eastAsia="Times New Roman"/>
          <w:i/>
          <w:iCs/>
        </w:rPr>
        <w:t>On</w:t>
      </w:r>
      <w:proofErr w:type="gramEnd"/>
      <w:r w:rsidRPr="00E12433">
        <w:rPr>
          <w:rFonts w:eastAsia="Times New Roman"/>
          <w:i/>
          <w:iCs/>
        </w:rPr>
        <w:t xml:space="preserve"> The High Street. Two Fifteen; www.twofifteen.co.uk. </w:t>
      </w:r>
      <w:hyperlink r:id="rId10" w:history="1">
        <w:r w:rsidRPr="00A94039">
          <w:rPr>
            <w:rStyle w:val="Hyperlink"/>
            <w:rFonts w:eastAsia="Times New Roman"/>
            <w:i/>
            <w:iCs/>
          </w:rPr>
          <w:t>https://www.twofifteen.co.uk/not-on-the-high-street</w:t>
        </w:r>
      </w:hyperlink>
      <w:r>
        <w:rPr>
          <w:rFonts w:eastAsia="Times New Roman"/>
          <w:i/>
          <w:iCs/>
        </w:rPr>
        <w:t xml:space="preserve"> </w:t>
      </w:r>
    </w:p>
    <w:p w14:paraId="60FEF908" w14:textId="77777777" w:rsidR="00002FFB" w:rsidRPr="00002FFB" w:rsidRDefault="00002FFB" w:rsidP="00002FFB">
      <w:pPr>
        <w:ind w:left="360"/>
        <w:rPr>
          <w:rFonts w:eastAsia="Times New Roman"/>
        </w:rPr>
      </w:pPr>
    </w:p>
    <w:p w14:paraId="58B1E3E8" w14:textId="40670EF2" w:rsidR="008C6E04" w:rsidRDefault="008C6E04" w:rsidP="00333378">
      <w:pPr>
        <w:pStyle w:val="ListParagraph"/>
        <w:numPr>
          <w:ilvl w:val="0"/>
          <w:numId w:val="4"/>
        </w:numPr>
        <w:rPr>
          <w:rFonts w:eastAsia="Times New Roman"/>
        </w:rPr>
      </w:pPr>
      <w:r w:rsidRPr="008C6E04">
        <w:rPr>
          <w:rFonts w:eastAsia="Times New Roman"/>
        </w:rPr>
        <w:t xml:space="preserve">Customer Loyalty Programme | </w:t>
      </w:r>
      <w:proofErr w:type="spellStart"/>
      <w:r w:rsidRPr="008C6E04">
        <w:rPr>
          <w:rFonts w:eastAsia="Times New Roman"/>
        </w:rPr>
        <w:t>Incentivesmart</w:t>
      </w:r>
      <w:proofErr w:type="spellEnd"/>
      <w:r w:rsidRPr="008C6E04">
        <w:rPr>
          <w:rFonts w:eastAsia="Times New Roman"/>
        </w:rPr>
        <w:t>. (</w:t>
      </w:r>
      <w:proofErr w:type="spellStart"/>
      <w:r w:rsidRPr="008C6E04">
        <w:rPr>
          <w:rFonts w:eastAsia="Times New Roman"/>
        </w:rPr>
        <w:t>n.d.</w:t>
      </w:r>
      <w:proofErr w:type="spellEnd"/>
      <w:r w:rsidRPr="008C6E04">
        <w:rPr>
          <w:rFonts w:eastAsia="Times New Roman"/>
        </w:rPr>
        <w:t xml:space="preserve">). Customer Loyalty Programme | </w:t>
      </w:r>
      <w:proofErr w:type="spellStart"/>
      <w:r w:rsidRPr="008C6E04">
        <w:rPr>
          <w:rFonts w:eastAsia="Times New Roman"/>
        </w:rPr>
        <w:t>Incentivesmart</w:t>
      </w:r>
      <w:proofErr w:type="spellEnd"/>
      <w:r w:rsidRPr="008C6E04">
        <w:rPr>
          <w:rFonts w:eastAsia="Times New Roman"/>
        </w:rPr>
        <w:t xml:space="preserve">; www.incentivesmart.com. Retrieved March 25, 2022, from </w:t>
      </w:r>
      <w:hyperlink r:id="rId11" w:history="1">
        <w:r w:rsidR="006365DA" w:rsidRPr="00A94039">
          <w:rPr>
            <w:rStyle w:val="Hyperlink"/>
            <w:rFonts w:eastAsia="Times New Roman"/>
          </w:rPr>
          <w:t>https://www.incentivesmart.com/customer-loyalty?utm_term=client%20loyalty&amp;utm_campaign=UK+%7C+Search+-++B2B+Customer+Loyalty&amp;utm_source=adwords&amp;utm_medium=ppc&amp;hsa_acc=6727223440&amp;hsa_cam=14397612138&amp;hsa_grp=125879186146&amp;hsa_ad=554801287839&amp;hsa_src=s&amp;hsa_tgt=kwd-288835073&amp;hsa_kw=client%20loyalty&amp;hsa_mt=e&amp;hsa_net=adwords&amp;hsa_ver=3&amp;gclid=Cj0KCQjw0PWRBhDKARIsAPKHFGgTFNNVPD4-rrBTB68-J6hKZ5gMWR68IAcDRrtsfHgWPvtgyGL7MIsaApUjEALw_wcB</w:t>
        </w:r>
      </w:hyperlink>
      <w:r w:rsidR="006365DA">
        <w:rPr>
          <w:rFonts w:eastAsia="Times New Roman"/>
        </w:rPr>
        <w:t xml:space="preserve"> </w:t>
      </w:r>
    </w:p>
    <w:p w14:paraId="60698F72" w14:textId="77777777" w:rsidR="006C2FCB" w:rsidRPr="006C2FCB" w:rsidRDefault="006C2FCB" w:rsidP="006C2FCB">
      <w:pPr>
        <w:pStyle w:val="ListParagraph"/>
        <w:rPr>
          <w:rFonts w:eastAsia="Times New Roman"/>
        </w:rPr>
      </w:pPr>
    </w:p>
    <w:p w14:paraId="4CB5401E" w14:textId="2DF182E5" w:rsidR="006C2FCB" w:rsidRDefault="006C2FCB" w:rsidP="00333378">
      <w:pPr>
        <w:pStyle w:val="ListParagraph"/>
        <w:numPr>
          <w:ilvl w:val="0"/>
          <w:numId w:val="4"/>
        </w:numPr>
        <w:rPr>
          <w:rFonts w:eastAsia="Times New Roman"/>
        </w:rPr>
      </w:pPr>
      <w:r w:rsidRPr="006C2FCB">
        <w:rPr>
          <w:rFonts w:eastAsia="Times New Roman"/>
        </w:rPr>
        <w:t>Do parking restrictions put you off your local high street? &amp;</w:t>
      </w:r>
      <w:proofErr w:type="spellStart"/>
      <w:proofErr w:type="gramStart"/>
      <w:r w:rsidRPr="006C2FCB">
        <w:rPr>
          <w:rFonts w:eastAsia="Times New Roman"/>
        </w:rPr>
        <w:t>ndash</w:t>
      </w:r>
      <w:proofErr w:type="spellEnd"/>
      <w:proofErr w:type="gramEnd"/>
      <w:r w:rsidRPr="006C2FCB">
        <w:rPr>
          <w:rFonts w:eastAsia="Times New Roman"/>
        </w:rPr>
        <w:t xml:space="preserve">; Which? Conversation. (2013, June 26). Which? Conversation; conversation.which.co.uk. </w:t>
      </w:r>
      <w:hyperlink r:id="rId12" w:history="1">
        <w:r w:rsidRPr="00A94039">
          <w:rPr>
            <w:rStyle w:val="Hyperlink"/>
            <w:rFonts w:eastAsia="Times New Roman"/>
          </w:rPr>
          <w:t>https://conversation.which.co.uk/motoring/parking-enforcement-charges-fines-town-centre-high-street-shops/</w:t>
        </w:r>
      </w:hyperlink>
      <w:r>
        <w:rPr>
          <w:rFonts w:eastAsia="Times New Roman"/>
        </w:rPr>
        <w:t xml:space="preserve"> </w:t>
      </w:r>
    </w:p>
    <w:p w14:paraId="59B5AF5F" w14:textId="77777777" w:rsidR="00EF2ACD" w:rsidRPr="00EF2ACD" w:rsidRDefault="00EF2ACD" w:rsidP="00EF2ACD">
      <w:pPr>
        <w:pStyle w:val="ListParagraph"/>
        <w:rPr>
          <w:rFonts w:eastAsia="Times New Roman"/>
        </w:rPr>
      </w:pPr>
    </w:p>
    <w:p w14:paraId="253768A1" w14:textId="06C109A6" w:rsidR="00EF2ACD" w:rsidRDefault="00EF2ACD" w:rsidP="00333378">
      <w:pPr>
        <w:pStyle w:val="ListParagraph"/>
        <w:numPr>
          <w:ilvl w:val="0"/>
          <w:numId w:val="4"/>
        </w:numPr>
        <w:rPr>
          <w:rFonts w:eastAsia="Times New Roman"/>
        </w:rPr>
      </w:pPr>
      <w:r w:rsidRPr="00EF2ACD">
        <w:rPr>
          <w:rFonts w:eastAsia="Times New Roman"/>
        </w:rPr>
        <w:t xml:space="preserve">Hill, T. (2022, February 18). Cost of living crisis: Inflation threatens high street recovery | City &amp; Business | Finance | Express.co.uk. </w:t>
      </w:r>
      <w:proofErr w:type="gramStart"/>
      <w:r w:rsidRPr="00EF2ACD">
        <w:rPr>
          <w:rFonts w:eastAsia="Times New Roman"/>
        </w:rPr>
        <w:t>Express.Co.Uk</w:t>
      </w:r>
      <w:proofErr w:type="gramEnd"/>
      <w:r w:rsidRPr="00EF2ACD">
        <w:rPr>
          <w:rFonts w:eastAsia="Times New Roman"/>
        </w:rPr>
        <w:t xml:space="preserve">; www.express.co.uk. </w:t>
      </w:r>
      <w:hyperlink r:id="rId13" w:history="1">
        <w:r w:rsidRPr="00A94039">
          <w:rPr>
            <w:rStyle w:val="Hyperlink"/>
            <w:rFonts w:eastAsia="Times New Roman"/>
          </w:rPr>
          <w:t>https://www.express.co.uk/finance/city/1568060/cost-of-living-crisis-inflation-high-street-retail-ons</w:t>
        </w:r>
      </w:hyperlink>
      <w:r>
        <w:rPr>
          <w:rFonts w:eastAsia="Times New Roman"/>
        </w:rPr>
        <w:t xml:space="preserve"> </w:t>
      </w:r>
    </w:p>
    <w:p w14:paraId="3B8110B3" w14:textId="7633DE30" w:rsidR="008C6E04" w:rsidRPr="008C6E04" w:rsidRDefault="008C6E04" w:rsidP="008C6E04">
      <w:pPr>
        <w:pStyle w:val="ListParagraph"/>
        <w:rPr>
          <w:rFonts w:eastAsia="Times New Roman"/>
        </w:rPr>
      </w:pPr>
    </w:p>
    <w:p w14:paraId="331DF1CF" w14:textId="32C55DF2" w:rsidR="00173D33" w:rsidRPr="00333378" w:rsidRDefault="00173D33" w:rsidP="00333378">
      <w:pPr>
        <w:pStyle w:val="ListParagraph"/>
        <w:numPr>
          <w:ilvl w:val="0"/>
          <w:numId w:val="4"/>
        </w:numPr>
        <w:rPr>
          <w:rFonts w:eastAsia="Times New Roman"/>
        </w:rPr>
      </w:pPr>
      <w:r w:rsidRPr="00333378">
        <w:rPr>
          <w:rFonts w:eastAsia="Times New Roman"/>
        </w:rPr>
        <w:t>Inflation: UK prices soar at fastest rate for almost ten years - BBC News. (</w:t>
      </w:r>
      <w:proofErr w:type="spellStart"/>
      <w:r w:rsidRPr="00333378">
        <w:rPr>
          <w:rFonts w:eastAsia="Times New Roman"/>
        </w:rPr>
        <w:t>n.d.</w:t>
      </w:r>
      <w:proofErr w:type="spellEnd"/>
      <w:r w:rsidRPr="00333378">
        <w:rPr>
          <w:rFonts w:eastAsia="Times New Roman"/>
        </w:rPr>
        <w:t xml:space="preserve">). BBC News; www.bbc.co.uk. Retrieved March 21, 2022, from </w:t>
      </w:r>
      <w:hyperlink r:id="rId14" w:history="1">
        <w:r w:rsidRPr="00333378">
          <w:rPr>
            <w:rStyle w:val="Hyperlink"/>
            <w:rFonts w:eastAsia="Times New Roman"/>
          </w:rPr>
          <w:t>https://www.bbc.co.uk/news/business-59316544</w:t>
        </w:r>
      </w:hyperlink>
    </w:p>
    <w:p w14:paraId="7496821B" w14:textId="5EE28470" w:rsidR="00496567" w:rsidRPr="008D17E2" w:rsidRDefault="00496567" w:rsidP="00496567">
      <w:pPr>
        <w:pStyle w:val="ListParagraph"/>
        <w:numPr>
          <w:ilvl w:val="0"/>
          <w:numId w:val="4"/>
        </w:numPr>
        <w:rPr>
          <w:rStyle w:val="Hyperlink"/>
          <w:rFonts w:eastAsia="Times New Roman"/>
          <w:color w:val="auto"/>
          <w:u w:val="none"/>
        </w:rPr>
      </w:pPr>
      <w:r w:rsidRPr="00496567">
        <w:rPr>
          <w:rFonts w:eastAsia="Times New Roman"/>
        </w:rPr>
        <w:t xml:space="preserve">Internal Stakeholders | Who are Internal Stakeholders? Available at </w:t>
      </w:r>
      <w:hyperlink r:id="rId15" w:history="1">
        <w:r w:rsidRPr="00496567">
          <w:rPr>
            <w:rStyle w:val="Hyperlink"/>
            <w:rFonts w:eastAsia="Times New Roman"/>
          </w:rPr>
          <w:t>https://www.stakeholdermap.com/internal-stakeholders.html</w:t>
        </w:r>
      </w:hyperlink>
    </w:p>
    <w:p w14:paraId="32FFA92F" w14:textId="6CFEBDDB" w:rsidR="008D17E2" w:rsidRDefault="008D17E2" w:rsidP="00496567">
      <w:pPr>
        <w:pStyle w:val="ListParagraph"/>
        <w:numPr>
          <w:ilvl w:val="0"/>
          <w:numId w:val="4"/>
        </w:numPr>
        <w:rPr>
          <w:rFonts w:eastAsia="Times New Roman"/>
        </w:rPr>
      </w:pPr>
      <w:r w:rsidRPr="008D17E2">
        <w:rPr>
          <w:rFonts w:eastAsia="Times New Roman"/>
        </w:rPr>
        <w:lastRenderedPageBreak/>
        <w:t>Information for. (</w:t>
      </w:r>
      <w:proofErr w:type="spellStart"/>
      <w:r w:rsidRPr="008D17E2">
        <w:rPr>
          <w:rFonts w:eastAsia="Times New Roman"/>
        </w:rPr>
        <w:t>n.d.</w:t>
      </w:r>
      <w:proofErr w:type="spellEnd"/>
      <w:r w:rsidRPr="008D17E2">
        <w:rPr>
          <w:rFonts w:eastAsia="Times New Roman"/>
        </w:rPr>
        <w:t xml:space="preserve">). www.tandfonline.com. Retrieved March 25, 2022, from </w:t>
      </w:r>
      <w:hyperlink r:id="rId16" w:history="1">
        <w:r w:rsidRPr="00A94039">
          <w:rPr>
            <w:rStyle w:val="Hyperlink"/>
            <w:rFonts w:eastAsia="Times New Roman"/>
          </w:rPr>
          <w:t>https://www.tandfonline.com/doi/full/10.1080/13574809.2021.1951605</w:t>
        </w:r>
      </w:hyperlink>
      <w:r>
        <w:rPr>
          <w:rFonts w:eastAsia="Times New Roman"/>
        </w:rPr>
        <w:t xml:space="preserve"> </w:t>
      </w:r>
    </w:p>
    <w:p w14:paraId="03C659F2" w14:textId="3EBED17B" w:rsidR="00A314D5" w:rsidRDefault="00A314D5" w:rsidP="00496567">
      <w:pPr>
        <w:pStyle w:val="ListParagraph"/>
        <w:numPr>
          <w:ilvl w:val="0"/>
          <w:numId w:val="4"/>
        </w:numPr>
        <w:rPr>
          <w:rFonts w:eastAsia="Times New Roman"/>
        </w:rPr>
      </w:pPr>
      <w:r w:rsidRPr="00A314D5">
        <w:rPr>
          <w:rFonts w:eastAsia="Times New Roman"/>
        </w:rPr>
        <w:t xml:space="preserve">Liu, G., </w:t>
      </w:r>
      <w:proofErr w:type="spellStart"/>
      <w:r w:rsidRPr="00A314D5">
        <w:rPr>
          <w:rFonts w:eastAsia="Times New Roman"/>
        </w:rPr>
        <w:t>Ko</w:t>
      </w:r>
      <w:proofErr w:type="spellEnd"/>
      <w:r w:rsidRPr="00A314D5">
        <w:rPr>
          <w:rFonts w:eastAsia="Times New Roman"/>
        </w:rPr>
        <w:t xml:space="preserve">, W.W., </w:t>
      </w:r>
      <w:proofErr w:type="spellStart"/>
      <w:r w:rsidRPr="00A314D5">
        <w:rPr>
          <w:rFonts w:eastAsia="Times New Roman"/>
        </w:rPr>
        <w:t>Ngugi</w:t>
      </w:r>
      <w:proofErr w:type="spellEnd"/>
      <w:r w:rsidRPr="00A314D5">
        <w:rPr>
          <w:rFonts w:eastAsia="Times New Roman"/>
        </w:rPr>
        <w:t>, I. and Takeda, S., 2021. Networking-bonding actions, quality of ties, and channel member collaboration: Evidence from UK-based small firms. Journal of Small Business Management, 59(1), pp.13-46.</w:t>
      </w:r>
      <w:r>
        <w:rPr>
          <w:rFonts w:eastAsia="Times New Roman"/>
        </w:rPr>
        <w:t xml:space="preserve"> </w:t>
      </w:r>
    </w:p>
    <w:p w14:paraId="440241EC" w14:textId="02EE9EA5" w:rsidR="0078380E" w:rsidRPr="00A80BF1" w:rsidRDefault="0078380E" w:rsidP="00496567">
      <w:pPr>
        <w:pStyle w:val="ListParagraph"/>
        <w:numPr>
          <w:ilvl w:val="0"/>
          <w:numId w:val="4"/>
        </w:numPr>
        <w:rPr>
          <w:rStyle w:val="Hyperlink"/>
          <w:rFonts w:eastAsia="Times New Roman"/>
          <w:color w:val="auto"/>
          <w:u w:val="none"/>
        </w:rPr>
      </w:pPr>
      <w:r w:rsidRPr="0078380E">
        <w:rPr>
          <w:rFonts w:eastAsia="Times New Roman"/>
        </w:rPr>
        <w:t>Plastic or paper: Which bag is greener? - BBC News. (</w:t>
      </w:r>
      <w:proofErr w:type="spellStart"/>
      <w:r w:rsidRPr="0078380E">
        <w:rPr>
          <w:rFonts w:eastAsia="Times New Roman"/>
        </w:rPr>
        <w:t>n.d.</w:t>
      </w:r>
      <w:proofErr w:type="spellEnd"/>
      <w:r w:rsidRPr="0078380E">
        <w:rPr>
          <w:rFonts w:eastAsia="Times New Roman"/>
        </w:rPr>
        <w:t xml:space="preserve">). BBC News; www.bbc.co.uk. Retrieved March 25, 2022, from </w:t>
      </w:r>
      <w:hyperlink r:id="rId17" w:history="1">
        <w:r w:rsidR="00ED6B13" w:rsidRPr="00A94039">
          <w:rPr>
            <w:rStyle w:val="Hyperlink"/>
            <w:rFonts w:eastAsia="Times New Roman"/>
          </w:rPr>
          <w:t>https://www.bbc.co.uk/news/business-47027792</w:t>
        </w:r>
      </w:hyperlink>
      <w:r w:rsidR="00ED6B13">
        <w:rPr>
          <w:rFonts w:eastAsia="Times New Roman"/>
        </w:rPr>
        <w:t xml:space="preserve"> </w:t>
      </w:r>
    </w:p>
    <w:p w14:paraId="5CDAB961" w14:textId="035406C3" w:rsidR="00A80BF1" w:rsidRPr="00A80BF1" w:rsidRDefault="00A80BF1" w:rsidP="00A80BF1">
      <w:pPr>
        <w:pStyle w:val="ListParagraph"/>
        <w:numPr>
          <w:ilvl w:val="0"/>
          <w:numId w:val="4"/>
        </w:numPr>
        <w:rPr>
          <w:rFonts w:eastAsia="Times New Roman"/>
        </w:rPr>
      </w:pPr>
      <w:r>
        <w:rPr>
          <w:rFonts w:eastAsia="Times New Roman"/>
          <w:i/>
          <w:iCs/>
        </w:rPr>
        <w:t>Pandemic impact “yet to be felt” on High Streets - BBC News</w:t>
      </w:r>
      <w:r>
        <w:rPr>
          <w:rFonts w:eastAsia="Times New Roman"/>
        </w:rPr>
        <w:t>. (</w:t>
      </w:r>
      <w:proofErr w:type="spellStart"/>
      <w:r>
        <w:rPr>
          <w:rFonts w:eastAsia="Times New Roman"/>
        </w:rPr>
        <w:t>n.d.</w:t>
      </w:r>
      <w:proofErr w:type="spellEnd"/>
      <w:r>
        <w:rPr>
          <w:rFonts w:eastAsia="Times New Roman"/>
        </w:rPr>
        <w:t xml:space="preserve">). BBC News; www.bbc.co.uk. Retrieved March 21, 2022, from </w:t>
      </w:r>
      <w:hyperlink r:id="rId18" w:history="1">
        <w:r w:rsidRPr="00BA77B8">
          <w:rPr>
            <w:rStyle w:val="Hyperlink"/>
            <w:rFonts w:eastAsia="Times New Roman"/>
          </w:rPr>
          <w:t>https://www.bbc.co.uk/news/business-56378667</w:t>
        </w:r>
      </w:hyperlink>
      <w:r>
        <w:rPr>
          <w:rFonts w:eastAsia="Times New Roman"/>
        </w:rPr>
        <w:t xml:space="preserve"> </w:t>
      </w:r>
    </w:p>
    <w:p w14:paraId="609FD505" w14:textId="293F0718" w:rsidR="00404F90" w:rsidRDefault="00404F90" w:rsidP="00404F90">
      <w:pPr>
        <w:pStyle w:val="ListParagraph"/>
        <w:numPr>
          <w:ilvl w:val="0"/>
          <w:numId w:val="4"/>
        </w:numPr>
        <w:rPr>
          <w:rStyle w:val="Hyperlink"/>
          <w:rFonts w:eastAsia="Times New Roman"/>
        </w:rPr>
      </w:pPr>
      <w:r w:rsidRPr="00404F90">
        <w:rPr>
          <w:rFonts w:eastAsia="Times New Roman"/>
          <w:i/>
          <w:iCs/>
        </w:rPr>
        <w:t>The future of the high street, an opportunity for the leisure sector | Deloitte UK</w:t>
      </w:r>
      <w:r w:rsidRPr="00404F90">
        <w:rPr>
          <w:rFonts w:eastAsia="Times New Roman"/>
        </w:rPr>
        <w:t xml:space="preserve">. (2021, April 5). Deloitte United Kingdom; www2.deloitte.com. </w:t>
      </w:r>
      <w:hyperlink r:id="rId19" w:history="1">
        <w:r w:rsidRPr="00404F90">
          <w:rPr>
            <w:rStyle w:val="Hyperlink"/>
            <w:rFonts w:eastAsia="Times New Roman"/>
          </w:rPr>
          <w:t>https://www2.deloitte.com/uk/en/pages/consumer-business/articles/the-future-of-the-high-street-an-opportunity-for-the-leisure-sector.html</w:t>
        </w:r>
      </w:hyperlink>
    </w:p>
    <w:p w14:paraId="71FFEDF8" w14:textId="5E1B1636" w:rsidR="00C626FE" w:rsidRPr="00C626FE" w:rsidRDefault="00C626FE" w:rsidP="00404F90">
      <w:pPr>
        <w:pStyle w:val="ListParagraph"/>
        <w:numPr>
          <w:ilvl w:val="0"/>
          <w:numId w:val="4"/>
        </w:numPr>
        <w:rPr>
          <w:rFonts w:eastAsia="Times New Roman"/>
          <w:color w:val="0563C1" w:themeColor="hyperlink"/>
          <w:u w:val="single"/>
        </w:rPr>
      </w:pPr>
      <w:r w:rsidRPr="00C626FE">
        <w:rPr>
          <w:rFonts w:eastAsia="Times New Roman"/>
          <w:i/>
          <w:iCs/>
        </w:rPr>
        <w:t>Subscribe to read | Financial Times. (</w:t>
      </w:r>
      <w:proofErr w:type="spellStart"/>
      <w:r w:rsidRPr="00C626FE">
        <w:rPr>
          <w:rFonts w:eastAsia="Times New Roman"/>
          <w:i/>
          <w:iCs/>
        </w:rPr>
        <w:t>n.d.</w:t>
      </w:r>
      <w:proofErr w:type="spellEnd"/>
      <w:r w:rsidRPr="00C626FE">
        <w:rPr>
          <w:rFonts w:eastAsia="Times New Roman"/>
          <w:i/>
          <w:iCs/>
        </w:rPr>
        <w:t xml:space="preserve">). Subscribe to Read | Financial Times; www.ft.com. Retrieved March 21, 2022, from </w:t>
      </w:r>
      <w:hyperlink r:id="rId20" w:history="1">
        <w:r w:rsidRPr="00411E0D">
          <w:rPr>
            <w:rStyle w:val="Hyperlink"/>
            <w:rFonts w:eastAsia="Times New Roman"/>
            <w:i/>
            <w:iCs/>
          </w:rPr>
          <w:t>https://www.ft.com/content/47f21971-5d1a-4f41-b1db-9a77c6f6f06b</w:t>
        </w:r>
      </w:hyperlink>
    </w:p>
    <w:p w14:paraId="42B5728E" w14:textId="77777777" w:rsidR="00C626FE" w:rsidRPr="00404F90" w:rsidRDefault="00C626FE" w:rsidP="00404F90">
      <w:pPr>
        <w:pStyle w:val="ListParagraph"/>
        <w:numPr>
          <w:ilvl w:val="0"/>
          <w:numId w:val="4"/>
        </w:numPr>
        <w:rPr>
          <w:rStyle w:val="Hyperlink"/>
          <w:rFonts w:eastAsia="Times New Roman"/>
        </w:rPr>
      </w:pPr>
    </w:p>
    <w:p w14:paraId="64C499CE" w14:textId="65DFA578" w:rsidR="007308C3" w:rsidRPr="00496567" w:rsidRDefault="007308C3">
      <w:pPr>
        <w:rPr>
          <w:color w:val="000000" w:themeColor="text1"/>
        </w:rPr>
      </w:pPr>
    </w:p>
    <w:sectPr w:rsidR="007308C3" w:rsidRPr="0049656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92B423" w14:textId="77777777" w:rsidR="003D0487" w:rsidRDefault="003D0487" w:rsidP="003B1D3F">
      <w:pPr>
        <w:spacing w:after="0" w:line="240" w:lineRule="auto"/>
      </w:pPr>
      <w:r>
        <w:separator/>
      </w:r>
    </w:p>
  </w:endnote>
  <w:endnote w:type="continuationSeparator" w:id="0">
    <w:p w14:paraId="4B582542" w14:textId="77777777" w:rsidR="003D0487" w:rsidRDefault="003D0487" w:rsidP="003B1D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Helvetica">
    <w:altName w:val="Arial"/>
    <w:panose1 w:val="020B05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378D46" w14:textId="77777777" w:rsidR="003D0487" w:rsidRDefault="003D0487" w:rsidP="003B1D3F">
      <w:pPr>
        <w:spacing w:after="0" w:line="240" w:lineRule="auto"/>
      </w:pPr>
      <w:r>
        <w:separator/>
      </w:r>
    </w:p>
  </w:footnote>
  <w:footnote w:type="continuationSeparator" w:id="0">
    <w:p w14:paraId="6326F941" w14:textId="77777777" w:rsidR="003D0487" w:rsidRDefault="003D0487" w:rsidP="003B1D3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9B3C84"/>
    <w:multiLevelType w:val="hybridMultilevel"/>
    <w:tmpl w:val="7D0240AA"/>
    <w:lvl w:ilvl="0" w:tplc="18B2ACE0">
      <w:start w:val="1"/>
      <w:numFmt w:val="decimal"/>
      <w:lvlText w:val="%1)"/>
      <w:lvlJc w:val="left"/>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5C20BF4"/>
    <w:multiLevelType w:val="hybridMultilevel"/>
    <w:tmpl w:val="6FE294C4"/>
    <w:lvl w:ilvl="0" w:tplc="FFFFFFFF">
      <w:start w:val="2"/>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ED72CAF"/>
    <w:multiLevelType w:val="hybridMultilevel"/>
    <w:tmpl w:val="06344138"/>
    <w:lvl w:ilvl="0" w:tplc="FFFFFFFF">
      <w:start w:val="2"/>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979037F"/>
    <w:multiLevelType w:val="hybridMultilevel"/>
    <w:tmpl w:val="BB4853BE"/>
    <w:lvl w:ilvl="0" w:tplc="FFFFFFFF">
      <w:start w:val="2"/>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1"/>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598D"/>
    <w:rsid w:val="00002FFB"/>
    <w:rsid w:val="0000379C"/>
    <w:rsid w:val="00005189"/>
    <w:rsid w:val="00011050"/>
    <w:rsid w:val="00012897"/>
    <w:rsid w:val="00021E37"/>
    <w:rsid w:val="000220B0"/>
    <w:rsid w:val="00030B64"/>
    <w:rsid w:val="000316CB"/>
    <w:rsid w:val="0003372C"/>
    <w:rsid w:val="00034984"/>
    <w:rsid w:val="000550AD"/>
    <w:rsid w:val="00056CA6"/>
    <w:rsid w:val="00063DFC"/>
    <w:rsid w:val="00074348"/>
    <w:rsid w:val="00084617"/>
    <w:rsid w:val="0009770C"/>
    <w:rsid w:val="000A0656"/>
    <w:rsid w:val="000A1167"/>
    <w:rsid w:val="000A591F"/>
    <w:rsid w:val="000A7F10"/>
    <w:rsid w:val="000B04F0"/>
    <w:rsid w:val="000B4318"/>
    <w:rsid w:val="000C3082"/>
    <w:rsid w:val="000D0BD7"/>
    <w:rsid w:val="000D423D"/>
    <w:rsid w:val="000E4B2B"/>
    <w:rsid w:val="000E76DA"/>
    <w:rsid w:val="000F6AAC"/>
    <w:rsid w:val="001110B8"/>
    <w:rsid w:val="00113A08"/>
    <w:rsid w:val="00114369"/>
    <w:rsid w:val="00125C07"/>
    <w:rsid w:val="00126123"/>
    <w:rsid w:val="00127A9F"/>
    <w:rsid w:val="001447F2"/>
    <w:rsid w:val="00146651"/>
    <w:rsid w:val="001467A0"/>
    <w:rsid w:val="001469AA"/>
    <w:rsid w:val="001534D6"/>
    <w:rsid w:val="00162737"/>
    <w:rsid w:val="00165409"/>
    <w:rsid w:val="00172E87"/>
    <w:rsid w:val="00173D33"/>
    <w:rsid w:val="0018506A"/>
    <w:rsid w:val="00186DB6"/>
    <w:rsid w:val="00191137"/>
    <w:rsid w:val="0019183A"/>
    <w:rsid w:val="00193755"/>
    <w:rsid w:val="00197E8A"/>
    <w:rsid w:val="00197F9B"/>
    <w:rsid w:val="001A1542"/>
    <w:rsid w:val="001A1E80"/>
    <w:rsid w:val="001A4292"/>
    <w:rsid w:val="001B29EA"/>
    <w:rsid w:val="001B59C5"/>
    <w:rsid w:val="001C2388"/>
    <w:rsid w:val="001C51A8"/>
    <w:rsid w:val="001C6E1A"/>
    <w:rsid w:val="001D2BEA"/>
    <w:rsid w:val="001D4141"/>
    <w:rsid w:val="001D4FC8"/>
    <w:rsid w:val="001D6E17"/>
    <w:rsid w:val="001E22AD"/>
    <w:rsid w:val="001F46D5"/>
    <w:rsid w:val="001F7720"/>
    <w:rsid w:val="001F793E"/>
    <w:rsid w:val="00206FBB"/>
    <w:rsid w:val="00207B05"/>
    <w:rsid w:val="00214692"/>
    <w:rsid w:val="00214782"/>
    <w:rsid w:val="00217D95"/>
    <w:rsid w:val="0022165E"/>
    <w:rsid w:val="002218C0"/>
    <w:rsid w:val="00223519"/>
    <w:rsid w:val="00226D9F"/>
    <w:rsid w:val="00227ACC"/>
    <w:rsid w:val="00227D09"/>
    <w:rsid w:val="00231298"/>
    <w:rsid w:val="00235E59"/>
    <w:rsid w:val="00237C56"/>
    <w:rsid w:val="00246F31"/>
    <w:rsid w:val="00252016"/>
    <w:rsid w:val="00273283"/>
    <w:rsid w:val="002812C8"/>
    <w:rsid w:val="00283121"/>
    <w:rsid w:val="002861C3"/>
    <w:rsid w:val="00292A5C"/>
    <w:rsid w:val="002A1CD0"/>
    <w:rsid w:val="002B1EB5"/>
    <w:rsid w:val="002B46FA"/>
    <w:rsid w:val="002B598D"/>
    <w:rsid w:val="002C5CB5"/>
    <w:rsid w:val="002C7A2B"/>
    <w:rsid w:val="002D1362"/>
    <w:rsid w:val="002D58EA"/>
    <w:rsid w:val="00300336"/>
    <w:rsid w:val="0030290C"/>
    <w:rsid w:val="00304056"/>
    <w:rsid w:val="00305F5B"/>
    <w:rsid w:val="00306AD9"/>
    <w:rsid w:val="00307E6E"/>
    <w:rsid w:val="0031792B"/>
    <w:rsid w:val="00325099"/>
    <w:rsid w:val="00327063"/>
    <w:rsid w:val="00333378"/>
    <w:rsid w:val="0033393A"/>
    <w:rsid w:val="00336FB4"/>
    <w:rsid w:val="003646BB"/>
    <w:rsid w:val="0037013A"/>
    <w:rsid w:val="00371EA2"/>
    <w:rsid w:val="00380161"/>
    <w:rsid w:val="00393B7E"/>
    <w:rsid w:val="00393EE2"/>
    <w:rsid w:val="003A0C38"/>
    <w:rsid w:val="003A18CD"/>
    <w:rsid w:val="003B1D3F"/>
    <w:rsid w:val="003B617A"/>
    <w:rsid w:val="003B780A"/>
    <w:rsid w:val="003D0487"/>
    <w:rsid w:val="003D2DC5"/>
    <w:rsid w:val="003D7A32"/>
    <w:rsid w:val="003E7CFE"/>
    <w:rsid w:val="003F0046"/>
    <w:rsid w:val="003F0D42"/>
    <w:rsid w:val="00403381"/>
    <w:rsid w:val="004033FD"/>
    <w:rsid w:val="00404F90"/>
    <w:rsid w:val="00406DE5"/>
    <w:rsid w:val="00407887"/>
    <w:rsid w:val="00407B01"/>
    <w:rsid w:val="0041072D"/>
    <w:rsid w:val="004112EA"/>
    <w:rsid w:val="004134F9"/>
    <w:rsid w:val="004157FF"/>
    <w:rsid w:val="00417CA5"/>
    <w:rsid w:val="00420E6E"/>
    <w:rsid w:val="004272F8"/>
    <w:rsid w:val="004327D5"/>
    <w:rsid w:val="00432832"/>
    <w:rsid w:val="0043781D"/>
    <w:rsid w:val="00440065"/>
    <w:rsid w:val="004418EC"/>
    <w:rsid w:val="004479DC"/>
    <w:rsid w:val="00451DBD"/>
    <w:rsid w:val="00464113"/>
    <w:rsid w:val="004661B3"/>
    <w:rsid w:val="0046664A"/>
    <w:rsid w:val="00470315"/>
    <w:rsid w:val="00473174"/>
    <w:rsid w:val="00474FC3"/>
    <w:rsid w:val="0047526D"/>
    <w:rsid w:val="00477DEA"/>
    <w:rsid w:val="00480246"/>
    <w:rsid w:val="00494298"/>
    <w:rsid w:val="00494D89"/>
    <w:rsid w:val="00496567"/>
    <w:rsid w:val="004C55B2"/>
    <w:rsid w:val="004E01C4"/>
    <w:rsid w:val="004E463B"/>
    <w:rsid w:val="0050112F"/>
    <w:rsid w:val="0050503F"/>
    <w:rsid w:val="00510330"/>
    <w:rsid w:val="005120BE"/>
    <w:rsid w:val="00512A29"/>
    <w:rsid w:val="00513581"/>
    <w:rsid w:val="00513B0B"/>
    <w:rsid w:val="00514151"/>
    <w:rsid w:val="00514C6F"/>
    <w:rsid w:val="00521967"/>
    <w:rsid w:val="00530315"/>
    <w:rsid w:val="005310E4"/>
    <w:rsid w:val="00531C19"/>
    <w:rsid w:val="0053304F"/>
    <w:rsid w:val="005331A0"/>
    <w:rsid w:val="00536435"/>
    <w:rsid w:val="00537E76"/>
    <w:rsid w:val="00541A07"/>
    <w:rsid w:val="00541DB8"/>
    <w:rsid w:val="00542A74"/>
    <w:rsid w:val="005437D7"/>
    <w:rsid w:val="0055711A"/>
    <w:rsid w:val="00557726"/>
    <w:rsid w:val="005577DC"/>
    <w:rsid w:val="00557F0E"/>
    <w:rsid w:val="0056067E"/>
    <w:rsid w:val="00560D2C"/>
    <w:rsid w:val="00561269"/>
    <w:rsid w:val="005625A0"/>
    <w:rsid w:val="0056731C"/>
    <w:rsid w:val="00571503"/>
    <w:rsid w:val="00580B29"/>
    <w:rsid w:val="00584A53"/>
    <w:rsid w:val="00587928"/>
    <w:rsid w:val="00595382"/>
    <w:rsid w:val="00596884"/>
    <w:rsid w:val="00596C04"/>
    <w:rsid w:val="005A059E"/>
    <w:rsid w:val="005A0994"/>
    <w:rsid w:val="005A172D"/>
    <w:rsid w:val="005A39F2"/>
    <w:rsid w:val="005A70E8"/>
    <w:rsid w:val="005B4C06"/>
    <w:rsid w:val="005B6213"/>
    <w:rsid w:val="005C350E"/>
    <w:rsid w:val="005C3884"/>
    <w:rsid w:val="005C43B5"/>
    <w:rsid w:val="005C5135"/>
    <w:rsid w:val="005D175C"/>
    <w:rsid w:val="005D27C6"/>
    <w:rsid w:val="005D5A37"/>
    <w:rsid w:val="005E0C2F"/>
    <w:rsid w:val="005E2353"/>
    <w:rsid w:val="005E5B8E"/>
    <w:rsid w:val="005E5C09"/>
    <w:rsid w:val="005E71AD"/>
    <w:rsid w:val="005E72F4"/>
    <w:rsid w:val="00600596"/>
    <w:rsid w:val="00600620"/>
    <w:rsid w:val="00602EBC"/>
    <w:rsid w:val="006043E3"/>
    <w:rsid w:val="00611284"/>
    <w:rsid w:val="00612E18"/>
    <w:rsid w:val="00617A85"/>
    <w:rsid w:val="00620C2A"/>
    <w:rsid w:val="00631701"/>
    <w:rsid w:val="00632F55"/>
    <w:rsid w:val="006332FD"/>
    <w:rsid w:val="006365DA"/>
    <w:rsid w:val="00640453"/>
    <w:rsid w:val="00645F48"/>
    <w:rsid w:val="00653D73"/>
    <w:rsid w:val="00656D1E"/>
    <w:rsid w:val="006579BE"/>
    <w:rsid w:val="0066631C"/>
    <w:rsid w:val="00666CEC"/>
    <w:rsid w:val="00667681"/>
    <w:rsid w:val="00671C48"/>
    <w:rsid w:val="00684B68"/>
    <w:rsid w:val="006857E6"/>
    <w:rsid w:val="00685925"/>
    <w:rsid w:val="00687709"/>
    <w:rsid w:val="00690B59"/>
    <w:rsid w:val="00690FF9"/>
    <w:rsid w:val="00694F70"/>
    <w:rsid w:val="00696C68"/>
    <w:rsid w:val="006A029A"/>
    <w:rsid w:val="006A4140"/>
    <w:rsid w:val="006B426B"/>
    <w:rsid w:val="006C1F57"/>
    <w:rsid w:val="006C2FCB"/>
    <w:rsid w:val="006D2470"/>
    <w:rsid w:val="006D3437"/>
    <w:rsid w:val="006D6CD5"/>
    <w:rsid w:val="006E6A0B"/>
    <w:rsid w:val="0070692D"/>
    <w:rsid w:val="00707229"/>
    <w:rsid w:val="00707D51"/>
    <w:rsid w:val="00717858"/>
    <w:rsid w:val="00721367"/>
    <w:rsid w:val="007215DF"/>
    <w:rsid w:val="00722523"/>
    <w:rsid w:val="007275E1"/>
    <w:rsid w:val="007308C3"/>
    <w:rsid w:val="00731B28"/>
    <w:rsid w:val="00737DEE"/>
    <w:rsid w:val="007403D3"/>
    <w:rsid w:val="00751D28"/>
    <w:rsid w:val="00752184"/>
    <w:rsid w:val="00754208"/>
    <w:rsid w:val="00762230"/>
    <w:rsid w:val="00763AC5"/>
    <w:rsid w:val="00765A5B"/>
    <w:rsid w:val="007748FC"/>
    <w:rsid w:val="00782C40"/>
    <w:rsid w:val="0078380E"/>
    <w:rsid w:val="00783C0E"/>
    <w:rsid w:val="00793879"/>
    <w:rsid w:val="007951A6"/>
    <w:rsid w:val="007952ED"/>
    <w:rsid w:val="007A0FB2"/>
    <w:rsid w:val="007B209E"/>
    <w:rsid w:val="007C3AF9"/>
    <w:rsid w:val="007E0A5F"/>
    <w:rsid w:val="007E0BB7"/>
    <w:rsid w:val="007E0FEF"/>
    <w:rsid w:val="007F36B0"/>
    <w:rsid w:val="00802987"/>
    <w:rsid w:val="008055ED"/>
    <w:rsid w:val="0080645D"/>
    <w:rsid w:val="00810CA9"/>
    <w:rsid w:val="00810DD9"/>
    <w:rsid w:val="00817686"/>
    <w:rsid w:val="00821CF6"/>
    <w:rsid w:val="00831C32"/>
    <w:rsid w:val="00832A02"/>
    <w:rsid w:val="00850FE7"/>
    <w:rsid w:val="008540BC"/>
    <w:rsid w:val="00863B1C"/>
    <w:rsid w:val="00873941"/>
    <w:rsid w:val="00877476"/>
    <w:rsid w:val="0088178E"/>
    <w:rsid w:val="00881B85"/>
    <w:rsid w:val="00890CE9"/>
    <w:rsid w:val="00893DD4"/>
    <w:rsid w:val="008965B9"/>
    <w:rsid w:val="008A2586"/>
    <w:rsid w:val="008A26B2"/>
    <w:rsid w:val="008A4DF2"/>
    <w:rsid w:val="008A57B9"/>
    <w:rsid w:val="008A5966"/>
    <w:rsid w:val="008A69BE"/>
    <w:rsid w:val="008C04C6"/>
    <w:rsid w:val="008C6173"/>
    <w:rsid w:val="008C6B71"/>
    <w:rsid w:val="008C6E04"/>
    <w:rsid w:val="008D17E2"/>
    <w:rsid w:val="008D1C5B"/>
    <w:rsid w:val="008D374B"/>
    <w:rsid w:val="008E46EF"/>
    <w:rsid w:val="008E75B7"/>
    <w:rsid w:val="008F4D81"/>
    <w:rsid w:val="00910979"/>
    <w:rsid w:val="009133B6"/>
    <w:rsid w:val="009176D2"/>
    <w:rsid w:val="00917C8A"/>
    <w:rsid w:val="0092183E"/>
    <w:rsid w:val="009258AF"/>
    <w:rsid w:val="009406CF"/>
    <w:rsid w:val="00951980"/>
    <w:rsid w:val="0095333A"/>
    <w:rsid w:val="0096046C"/>
    <w:rsid w:val="00965361"/>
    <w:rsid w:val="00971F7C"/>
    <w:rsid w:val="00981AB2"/>
    <w:rsid w:val="00983A28"/>
    <w:rsid w:val="00991250"/>
    <w:rsid w:val="00993E53"/>
    <w:rsid w:val="00994C00"/>
    <w:rsid w:val="00997D69"/>
    <w:rsid w:val="009A40E3"/>
    <w:rsid w:val="009B1FEF"/>
    <w:rsid w:val="009C147A"/>
    <w:rsid w:val="009C1AAD"/>
    <w:rsid w:val="009C375B"/>
    <w:rsid w:val="009D13BD"/>
    <w:rsid w:val="009D584C"/>
    <w:rsid w:val="009E32E3"/>
    <w:rsid w:val="009E6664"/>
    <w:rsid w:val="009F128C"/>
    <w:rsid w:val="00A02F9D"/>
    <w:rsid w:val="00A15222"/>
    <w:rsid w:val="00A2109E"/>
    <w:rsid w:val="00A314D5"/>
    <w:rsid w:val="00A33594"/>
    <w:rsid w:val="00A472A3"/>
    <w:rsid w:val="00A5676B"/>
    <w:rsid w:val="00A6081C"/>
    <w:rsid w:val="00A6641C"/>
    <w:rsid w:val="00A71691"/>
    <w:rsid w:val="00A74424"/>
    <w:rsid w:val="00A7742D"/>
    <w:rsid w:val="00A80BF1"/>
    <w:rsid w:val="00A832BE"/>
    <w:rsid w:val="00A84BFF"/>
    <w:rsid w:val="00A911CC"/>
    <w:rsid w:val="00AA33A5"/>
    <w:rsid w:val="00AA6A8F"/>
    <w:rsid w:val="00AB4309"/>
    <w:rsid w:val="00AB6ACD"/>
    <w:rsid w:val="00AD20CF"/>
    <w:rsid w:val="00AD3B1B"/>
    <w:rsid w:val="00AD5C4B"/>
    <w:rsid w:val="00AE4EB2"/>
    <w:rsid w:val="00AE64AE"/>
    <w:rsid w:val="00AF0130"/>
    <w:rsid w:val="00AF1066"/>
    <w:rsid w:val="00AF7A6C"/>
    <w:rsid w:val="00AF7EAE"/>
    <w:rsid w:val="00B010FC"/>
    <w:rsid w:val="00B0299A"/>
    <w:rsid w:val="00B02FA1"/>
    <w:rsid w:val="00B11911"/>
    <w:rsid w:val="00B12F20"/>
    <w:rsid w:val="00B20A32"/>
    <w:rsid w:val="00B26A97"/>
    <w:rsid w:val="00B339E9"/>
    <w:rsid w:val="00B33AA5"/>
    <w:rsid w:val="00B37F51"/>
    <w:rsid w:val="00B41166"/>
    <w:rsid w:val="00B4353F"/>
    <w:rsid w:val="00B45447"/>
    <w:rsid w:val="00B45D58"/>
    <w:rsid w:val="00B47AC5"/>
    <w:rsid w:val="00B60614"/>
    <w:rsid w:val="00B63A5D"/>
    <w:rsid w:val="00B73194"/>
    <w:rsid w:val="00B75984"/>
    <w:rsid w:val="00B831BF"/>
    <w:rsid w:val="00BA25CB"/>
    <w:rsid w:val="00BA2680"/>
    <w:rsid w:val="00BA479A"/>
    <w:rsid w:val="00BB3E9B"/>
    <w:rsid w:val="00BC57DB"/>
    <w:rsid w:val="00BD0CA3"/>
    <w:rsid w:val="00BD10A2"/>
    <w:rsid w:val="00BD1A9D"/>
    <w:rsid w:val="00BD2136"/>
    <w:rsid w:val="00BD7856"/>
    <w:rsid w:val="00BE62B4"/>
    <w:rsid w:val="00BE6E19"/>
    <w:rsid w:val="00BF01B7"/>
    <w:rsid w:val="00BF0517"/>
    <w:rsid w:val="00BF1FB7"/>
    <w:rsid w:val="00BF39D3"/>
    <w:rsid w:val="00C02CE0"/>
    <w:rsid w:val="00C11D5C"/>
    <w:rsid w:val="00C13D3E"/>
    <w:rsid w:val="00C14232"/>
    <w:rsid w:val="00C3000B"/>
    <w:rsid w:val="00C37298"/>
    <w:rsid w:val="00C4001C"/>
    <w:rsid w:val="00C5300B"/>
    <w:rsid w:val="00C60F7F"/>
    <w:rsid w:val="00C626FE"/>
    <w:rsid w:val="00C85713"/>
    <w:rsid w:val="00C94D9D"/>
    <w:rsid w:val="00C96C8F"/>
    <w:rsid w:val="00CB056E"/>
    <w:rsid w:val="00CB0ACC"/>
    <w:rsid w:val="00CB5DF9"/>
    <w:rsid w:val="00CB743C"/>
    <w:rsid w:val="00CB7D9D"/>
    <w:rsid w:val="00CC1CE7"/>
    <w:rsid w:val="00CC2698"/>
    <w:rsid w:val="00CC4B62"/>
    <w:rsid w:val="00CC5517"/>
    <w:rsid w:val="00CC6860"/>
    <w:rsid w:val="00CC76D5"/>
    <w:rsid w:val="00CD51E3"/>
    <w:rsid w:val="00CE0635"/>
    <w:rsid w:val="00CF1A5E"/>
    <w:rsid w:val="00D03331"/>
    <w:rsid w:val="00D041AF"/>
    <w:rsid w:val="00D0763E"/>
    <w:rsid w:val="00D10A68"/>
    <w:rsid w:val="00D12CE4"/>
    <w:rsid w:val="00D13772"/>
    <w:rsid w:val="00D14732"/>
    <w:rsid w:val="00D35AF5"/>
    <w:rsid w:val="00D35FC7"/>
    <w:rsid w:val="00D37032"/>
    <w:rsid w:val="00D44E84"/>
    <w:rsid w:val="00D46C80"/>
    <w:rsid w:val="00D602B3"/>
    <w:rsid w:val="00D61283"/>
    <w:rsid w:val="00D662DD"/>
    <w:rsid w:val="00D7131E"/>
    <w:rsid w:val="00D81105"/>
    <w:rsid w:val="00D81600"/>
    <w:rsid w:val="00DA0C17"/>
    <w:rsid w:val="00DA75D3"/>
    <w:rsid w:val="00DB04CA"/>
    <w:rsid w:val="00DB05BD"/>
    <w:rsid w:val="00DB0AD4"/>
    <w:rsid w:val="00DC0EE7"/>
    <w:rsid w:val="00DC50A0"/>
    <w:rsid w:val="00DF3131"/>
    <w:rsid w:val="00DF48AA"/>
    <w:rsid w:val="00DF77F3"/>
    <w:rsid w:val="00E01CE6"/>
    <w:rsid w:val="00E046DD"/>
    <w:rsid w:val="00E10C40"/>
    <w:rsid w:val="00E12433"/>
    <w:rsid w:val="00E20094"/>
    <w:rsid w:val="00E21018"/>
    <w:rsid w:val="00E21CB0"/>
    <w:rsid w:val="00E241CA"/>
    <w:rsid w:val="00E4481C"/>
    <w:rsid w:val="00E56C37"/>
    <w:rsid w:val="00E56CA3"/>
    <w:rsid w:val="00E63B61"/>
    <w:rsid w:val="00E65EDC"/>
    <w:rsid w:val="00E82843"/>
    <w:rsid w:val="00E847B3"/>
    <w:rsid w:val="00E86CAE"/>
    <w:rsid w:val="00E90F76"/>
    <w:rsid w:val="00E93A0F"/>
    <w:rsid w:val="00E95DBB"/>
    <w:rsid w:val="00E97F90"/>
    <w:rsid w:val="00EA0E9F"/>
    <w:rsid w:val="00EA1B94"/>
    <w:rsid w:val="00EA4A8E"/>
    <w:rsid w:val="00EA56AA"/>
    <w:rsid w:val="00EB0BB2"/>
    <w:rsid w:val="00EB7DD0"/>
    <w:rsid w:val="00ED0E22"/>
    <w:rsid w:val="00ED1B27"/>
    <w:rsid w:val="00ED6B13"/>
    <w:rsid w:val="00EE11EB"/>
    <w:rsid w:val="00EE6DED"/>
    <w:rsid w:val="00EF1B0C"/>
    <w:rsid w:val="00EF2ACD"/>
    <w:rsid w:val="00EF7B28"/>
    <w:rsid w:val="00F05162"/>
    <w:rsid w:val="00F0779B"/>
    <w:rsid w:val="00F1200E"/>
    <w:rsid w:val="00F13D35"/>
    <w:rsid w:val="00F2320D"/>
    <w:rsid w:val="00F241AF"/>
    <w:rsid w:val="00F24834"/>
    <w:rsid w:val="00F32EB0"/>
    <w:rsid w:val="00F33F66"/>
    <w:rsid w:val="00F373F5"/>
    <w:rsid w:val="00F41250"/>
    <w:rsid w:val="00F42D5D"/>
    <w:rsid w:val="00F43693"/>
    <w:rsid w:val="00F63240"/>
    <w:rsid w:val="00F63B09"/>
    <w:rsid w:val="00F7011D"/>
    <w:rsid w:val="00F8662B"/>
    <w:rsid w:val="00F90256"/>
    <w:rsid w:val="00FA0640"/>
    <w:rsid w:val="00FA3160"/>
    <w:rsid w:val="00FA38FE"/>
    <w:rsid w:val="00FB2BCA"/>
    <w:rsid w:val="00FB4139"/>
    <w:rsid w:val="00FB7F0D"/>
    <w:rsid w:val="00FD431F"/>
    <w:rsid w:val="00FF231C"/>
    <w:rsid w:val="00FF67CB"/>
    <w:rsid w:val="00FF73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99385D3"/>
  <w15:chartTrackingRefBased/>
  <w15:docId w15:val="{8773E76A-2200-CF46-8909-0A2B6E9A56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B1D3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B1D3F"/>
  </w:style>
  <w:style w:type="paragraph" w:styleId="Footer">
    <w:name w:val="footer"/>
    <w:basedOn w:val="Normal"/>
    <w:link w:val="FooterChar"/>
    <w:uiPriority w:val="99"/>
    <w:unhideWhenUsed/>
    <w:rsid w:val="003B1D3F"/>
    <w:pPr>
      <w:tabs>
        <w:tab w:val="center" w:pos="4680"/>
        <w:tab w:val="right" w:pos="9360"/>
      </w:tabs>
      <w:spacing w:after="0" w:line="240" w:lineRule="auto"/>
    </w:pPr>
  </w:style>
  <w:style w:type="character" w:customStyle="1" w:styleId="FooterChar">
    <w:name w:val="Footer Char"/>
    <w:basedOn w:val="DefaultParagraphFont"/>
    <w:link w:val="Footer"/>
    <w:uiPriority w:val="99"/>
    <w:rsid w:val="003B1D3F"/>
  </w:style>
  <w:style w:type="character" w:customStyle="1" w:styleId="blue-complex-underline">
    <w:name w:val="blue-complex-underline"/>
    <w:basedOn w:val="DefaultParagraphFont"/>
    <w:rsid w:val="0041072D"/>
  </w:style>
  <w:style w:type="table" w:styleId="TableGrid">
    <w:name w:val="Table Grid"/>
    <w:basedOn w:val="TableNormal"/>
    <w:uiPriority w:val="39"/>
    <w:rsid w:val="005011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32F55"/>
    <w:pPr>
      <w:ind w:left="720"/>
      <w:contextualSpacing/>
    </w:pPr>
  </w:style>
  <w:style w:type="character" w:styleId="Hyperlink">
    <w:name w:val="Hyperlink"/>
    <w:basedOn w:val="DefaultParagraphFont"/>
    <w:uiPriority w:val="99"/>
    <w:unhideWhenUsed/>
    <w:rsid w:val="00754208"/>
    <w:rPr>
      <w:color w:val="0563C1" w:themeColor="hyperlink"/>
      <w:u w:val="single"/>
    </w:rPr>
  </w:style>
  <w:style w:type="character" w:styleId="UnresolvedMention">
    <w:name w:val="Unresolved Mention"/>
    <w:basedOn w:val="DefaultParagraphFont"/>
    <w:uiPriority w:val="99"/>
    <w:semiHidden/>
    <w:unhideWhenUsed/>
    <w:rsid w:val="00C626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5987169">
      <w:bodyDiv w:val="1"/>
      <w:marLeft w:val="0"/>
      <w:marRight w:val="0"/>
      <w:marTop w:val="0"/>
      <w:marBottom w:val="0"/>
      <w:divBdr>
        <w:top w:val="none" w:sz="0" w:space="0" w:color="auto"/>
        <w:left w:val="none" w:sz="0" w:space="0" w:color="auto"/>
        <w:bottom w:val="none" w:sz="0" w:space="0" w:color="auto"/>
        <w:right w:val="none" w:sz="0" w:space="0" w:color="auto"/>
      </w:divBdr>
      <w:divsChild>
        <w:div w:id="1823543605">
          <w:marLeft w:val="0"/>
          <w:marRight w:val="0"/>
          <w:marTop w:val="0"/>
          <w:marBottom w:val="0"/>
          <w:divBdr>
            <w:top w:val="none" w:sz="0" w:space="0" w:color="auto"/>
            <w:left w:val="none" w:sz="0" w:space="0" w:color="auto"/>
            <w:bottom w:val="none" w:sz="0" w:space="0" w:color="auto"/>
            <w:right w:val="none" w:sz="0" w:space="0" w:color="auto"/>
          </w:divBdr>
          <w:divsChild>
            <w:div w:id="1027951992">
              <w:marLeft w:val="0"/>
              <w:marRight w:val="0"/>
              <w:marTop w:val="0"/>
              <w:marBottom w:val="0"/>
              <w:divBdr>
                <w:top w:val="none" w:sz="0" w:space="0" w:color="auto"/>
                <w:left w:val="none" w:sz="0" w:space="0" w:color="auto"/>
                <w:bottom w:val="none" w:sz="0" w:space="0" w:color="auto"/>
                <w:right w:val="none" w:sz="0" w:space="0" w:color="auto"/>
              </w:divBdr>
              <w:divsChild>
                <w:div w:id="1051685386">
                  <w:marLeft w:val="0"/>
                  <w:marRight w:val="0"/>
                  <w:marTop w:val="0"/>
                  <w:marBottom w:val="0"/>
                  <w:divBdr>
                    <w:top w:val="none" w:sz="0" w:space="0" w:color="auto"/>
                    <w:left w:val="none" w:sz="0" w:space="0" w:color="auto"/>
                    <w:bottom w:val="none" w:sz="0" w:space="0" w:color="auto"/>
                    <w:right w:val="none" w:sz="0" w:space="0" w:color="auto"/>
                  </w:divBdr>
                  <w:divsChild>
                    <w:div w:id="1563515466">
                      <w:marLeft w:val="0"/>
                      <w:marRight w:val="0"/>
                      <w:marTop w:val="0"/>
                      <w:marBottom w:val="0"/>
                      <w:divBdr>
                        <w:top w:val="none" w:sz="0" w:space="0" w:color="auto"/>
                        <w:left w:val="none" w:sz="0" w:space="0" w:color="auto"/>
                        <w:bottom w:val="none" w:sz="0" w:space="0" w:color="auto"/>
                        <w:right w:val="none" w:sz="0" w:space="0" w:color="auto"/>
                      </w:divBdr>
                      <w:divsChild>
                        <w:div w:id="1681201211">
                          <w:marLeft w:val="0"/>
                          <w:marRight w:val="0"/>
                          <w:marTop w:val="0"/>
                          <w:marBottom w:val="0"/>
                          <w:divBdr>
                            <w:top w:val="none" w:sz="0" w:space="0" w:color="auto"/>
                            <w:left w:val="none" w:sz="0" w:space="0" w:color="auto"/>
                            <w:bottom w:val="none" w:sz="0" w:space="0" w:color="auto"/>
                            <w:right w:val="none" w:sz="0" w:space="0" w:color="auto"/>
                          </w:divBdr>
                          <w:divsChild>
                            <w:div w:id="374620306">
                              <w:marLeft w:val="0"/>
                              <w:marRight w:val="0"/>
                              <w:marTop w:val="0"/>
                              <w:marBottom w:val="0"/>
                              <w:divBdr>
                                <w:top w:val="none" w:sz="0" w:space="0" w:color="auto"/>
                                <w:left w:val="none" w:sz="0" w:space="0" w:color="auto"/>
                                <w:bottom w:val="none" w:sz="0" w:space="0" w:color="auto"/>
                                <w:right w:val="none" w:sz="0" w:space="0" w:color="auto"/>
                              </w:divBdr>
                              <w:divsChild>
                                <w:div w:id="1623030380">
                                  <w:marLeft w:val="0"/>
                                  <w:marRight w:val="0"/>
                                  <w:marTop w:val="0"/>
                                  <w:marBottom w:val="0"/>
                                  <w:divBdr>
                                    <w:top w:val="none" w:sz="0" w:space="0" w:color="auto"/>
                                    <w:left w:val="none" w:sz="0" w:space="0" w:color="auto"/>
                                    <w:bottom w:val="none" w:sz="0" w:space="0" w:color="auto"/>
                                    <w:right w:val="none" w:sz="0" w:space="0" w:color="auto"/>
                                  </w:divBdr>
                                </w:div>
                                <w:div w:id="196046529">
                                  <w:marLeft w:val="0"/>
                                  <w:marRight w:val="0"/>
                                  <w:marTop w:val="0"/>
                                  <w:marBottom w:val="0"/>
                                  <w:divBdr>
                                    <w:top w:val="none" w:sz="0" w:space="0" w:color="auto"/>
                                    <w:left w:val="none" w:sz="0" w:space="0" w:color="auto"/>
                                    <w:bottom w:val="none" w:sz="0" w:space="0" w:color="auto"/>
                                    <w:right w:val="none" w:sz="0" w:space="0" w:color="auto"/>
                                  </w:divBdr>
                                  <w:divsChild>
                                    <w:div w:id="1515807254">
                                      <w:marLeft w:val="0"/>
                                      <w:marRight w:val="0"/>
                                      <w:marTop w:val="0"/>
                                      <w:marBottom w:val="0"/>
                                      <w:divBdr>
                                        <w:top w:val="none" w:sz="0" w:space="0" w:color="auto"/>
                                        <w:left w:val="none" w:sz="0" w:space="0" w:color="auto"/>
                                        <w:bottom w:val="none" w:sz="0" w:space="0" w:color="auto"/>
                                        <w:right w:val="none" w:sz="0" w:space="0" w:color="auto"/>
                                      </w:divBdr>
                                      <w:divsChild>
                                        <w:div w:id="511576824">
                                          <w:marLeft w:val="0"/>
                                          <w:marRight w:val="0"/>
                                          <w:marTop w:val="0"/>
                                          <w:marBottom w:val="0"/>
                                          <w:divBdr>
                                            <w:top w:val="none" w:sz="0" w:space="0" w:color="auto"/>
                                            <w:left w:val="none" w:sz="0" w:space="0" w:color="auto"/>
                                            <w:bottom w:val="none" w:sz="0" w:space="0" w:color="auto"/>
                                            <w:right w:val="none" w:sz="0" w:space="0" w:color="auto"/>
                                          </w:divBdr>
                                          <w:divsChild>
                                            <w:div w:id="509567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8210563">
                              <w:marLeft w:val="0"/>
                              <w:marRight w:val="0"/>
                              <w:marTop w:val="0"/>
                              <w:marBottom w:val="0"/>
                              <w:divBdr>
                                <w:top w:val="none" w:sz="0" w:space="0" w:color="auto"/>
                                <w:left w:val="none" w:sz="0" w:space="0" w:color="auto"/>
                                <w:bottom w:val="none" w:sz="0" w:space="0" w:color="auto"/>
                                <w:right w:val="none" w:sz="0" w:space="0" w:color="auto"/>
                              </w:divBdr>
                            </w:div>
                            <w:div w:id="1222181420">
                              <w:marLeft w:val="0"/>
                              <w:marRight w:val="0"/>
                              <w:marTop w:val="0"/>
                              <w:marBottom w:val="0"/>
                              <w:divBdr>
                                <w:top w:val="none" w:sz="0" w:space="0" w:color="auto"/>
                                <w:left w:val="none" w:sz="0" w:space="0" w:color="auto"/>
                                <w:bottom w:val="none" w:sz="0" w:space="0" w:color="auto"/>
                                <w:right w:val="none" w:sz="0" w:space="0" w:color="auto"/>
                              </w:divBdr>
                              <w:divsChild>
                                <w:div w:id="1704285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577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3343956">
                  <w:marLeft w:val="0"/>
                  <w:marRight w:val="0"/>
                  <w:marTop w:val="0"/>
                  <w:marBottom w:val="0"/>
                  <w:divBdr>
                    <w:top w:val="none" w:sz="0" w:space="0" w:color="auto"/>
                    <w:left w:val="none" w:sz="0" w:space="0" w:color="auto"/>
                    <w:bottom w:val="none" w:sz="0" w:space="0" w:color="auto"/>
                    <w:right w:val="none" w:sz="0" w:space="0" w:color="auto"/>
                  </w:divBdr>
                  <w:divsChild>
                    <w:div w:id="916090925">
                      <w:marLeft w:val="0"/>
                      <w:marRight w:val="0"/>
                      <w:marTop w:val="0"/>
                      <w:marBottom w:val="0"/>
                      <w:divBdr>
                        <w:top w:val="none" w:sz="0" w:space="0" w:color="auto"/>
                        <w:left w:val="none" w:sz="0" w:space="0" w:color="auto"/>
                        <w:bottom w:val="none" w:sz="0" w:space="0" w:color="auto"/>
                        <w:right w:val="none" w:sz="0" w:space="0" w:color="auto"/>
                      </w:divBdr>
                      <w:divsChild>
                        <w:div w:id="345834401">
                          <w:marLeft w:val="0"/>
                          <w:marRight w:val="0"/>
                          <w:marTop w:val="0"/>
                          <w:marBottom w:val="0"/>
                          <w:divBdr>
                            <w:top w:val="none" w:sz="0" w:space="0" w:color="auto"/>
                            <w:left w:val="none" w:sz="0" w:space="0" w:color="auto"/>
                            <w:bottom w:val="none" w:sz="0" w:space="0" w:color="auto"/>
                            <w:right w:val="none" w:sz="0" w:space="0" w:color="auto"/>
                          </w:divBdr>
                          <w:divsChild>
                            <w:div w:id="642392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6675644">
              <w:marLeft w:val="0"/>
              <w:marRight w:val="0"/>
              <w:marTop w:val="0"/>
              <w:marBottom w:val="0"/>
              <w:divBdr>
                <w:top w:val="none" w:sz="0" w:space="0" w:color="auto"/>
                <w:left w:val="none" w:sz="0" w:space="0" w:color="auto"/>
                <w:bottom w:val="none" w:sz="0" w:space="0" w:color="auto"/>
                <w:right w:val="none" w:sz="0" w:space="0" w:color="auto"/>
              </w:divBdr>
            </w:div>
            <w:div w:id="482623085">
              <w:marLeft w:val="0"/>
              <w:marRight w:val="0"/>
              <w:marTop w:val="0"/>
              <w:marBottom w:val="0"/>
              <w:divBdr>
                <w:top w:val="none" w:sz="0" w:space="0" w:color="auto"/>
                <w:left w:val="none" w:sz="0" w:space="0" w:color="auto"/>
                <w:bottom w:val="none" w:sz="0" w:space="0" w:color="auto"/>
                <w:right w:val="none" w:sz="0" w:space="0" w:color="auto"/>
              </w:divBdr>
              <w:divsChild>
                <w:div w:id="635455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7456739">
          <w:marLeft w:val="0"/>
          <w:marRight w:val="0"/>
          <w:marTop w:val="0"/>
          <w:marBottom w:val="0"/>
          <w:divBdr>
            <w:top w:val="none" w:sz="0" w:space="0" w:color="auto"/>
            <w:left w:val="none" w:sz="0" w:space="0" w:color="auto"/>
            <w:bottom w:val="none" w:sz="0" w:space="0" w:color="auto"/>
            <w:right w:val="none" w:sz="0" w:space="0" w:color="auto"/>
          </w:divBdr>
        </w:div>
      </w:divsChild>
    </w:div>
    <w:div w:id="1081291570">
      <w:bodyDiv w:val="1"/>
      <w:marLeft w:val="0"/>
      <w:marRight w:val="0"/>
      <w:marTop w:val="0"/>
      <w:marBottom w:val="0"/>
      <w:divBdr>
        <w:top w:val="none" w:sz="0" w:space="0" w:color="auto"/>
        <w:left w:val="none" w:sz="0" w:space="0" w:color="auto"/>
        <w:bottom w:val="none" w:sz="0" w:space="0" w:color="auto"/>
        <w:right w:val="none" w:sz="0" w:space="0" w:color="auto"/>
      </w:divBdr>
    </w:div>
    <w:div w:id="1580671814">
      <w:bodyDiv w:val="1"/>
      <w:marLeft w:val="0"/>
      <w:marRight w:val="0"/>
      <w:marTop w:val="0"/>
      <w:marBottom w:val="0"/>
      <w:divBdr>
        <w:top w:val="none" w:sz="0" w:space="0" w:color="auto"/>
        <w:left w:val="none" w:sz="0" w:space="0" w:color="auto"/>
        <w:bottom w:val="none" w:sz="0" w:space="0" w:color="auto"/>
        <w:right w:val="none" w:sz="0" w:space="0" w:color="auto"/>
      </w:divBdr>
    </w:div>
    <w:div w:id="1795556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business/2021/mar/14/great-britain-high-streets-lost-more-than-17500-chain-stores-in-2020-covid" TargetMode="External" /><Relationship Id="rId13" Type="http://schemas.openxmlformats.org/officeDocument/2006/relationships/hyperlink" Target="https://www.express.co.uk/finance/city/1568060/cost-of-living-crisis-inflation-high-street-retail-ons" TargetMode="External" /><Relationship Id="rId18" Type="http://schemas.openxmlformats.org/officeDocument/2006/relationships/hyperlink" Target="https://www.bbc.co.uk/news/business-56378667" TargetMode="External" /><Relationship Id="rId3" Type="http://schemas.openxmlformats.org/officeDocument/2006/relationships/settings" Target="settings.xml" /><Relationship Id="rId21" Type="http://schemas.openxmlformats.org/officeDocument/2006/relationships/fontTable" Target="fontTable.xml" /><Relationship Id="rId7" Type="http://schemas.openxmlformats.org/officeDocument/2006/relationships/image" Target="media/image1.jpeg" /><Relationship Id="rId12" Type="http://schemas.openxmlformats.org/officeDocument/2006/relationships/hyperlink" Target="https://conversation.which.co.uk/motoring/parking-enforcement-charges-fines-town-centre-high-street-shops/" TargetMode="External" /><Relationship Id="rId17" Type="http://schemas.openxmlformats.org/officeDocument/2006/relationships/hyperlink" Target="https://www.bbc.co.uk/news/business-47027792" TargetMode="External" /><Relationship Id="rId2" Type="http://schemas.openxmlformats.org/officeDocument/2006/relationships/styles" Target="styles.xml" /><Relationship Id="rId16" Type="http://schemas.openxmlformats.org/officeDocument/2006/relationships/hyperlink" Target="https://www.tandfonline.com/doi/full/10.1080/13574809.2021.1951605" TargetMode="External" /><Relationship Id="rId20" Type="http://schemas.openxmlformats.org/officeDocument/2006/relationships/hyperlink" Target="https://www.ft.com/content/47f21971-5d1a-4f41-b1db-9a77c6f6f06b" TargetMode="Externa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s://www.incentivesmart.com/customer-loyalty?utm_term=client%20loyalty&amp;utm_campaign=UK+%7C+Search+-++B2B+Customer+Loyalty&amp;utm_source=adwords&amp;utm_medium=ppc&amp;hsa_acc=6727223440&amp;hsa_cam=14397612138&amp;hsa_grp=125879186146&amp;hsa_ad=554801287839&amp;hsa_src=s&amp;hsa_tgt=kwd-288835073&amp;hsa_kw=client%20loyalty&amp;hsa_mt=e&amp;hsa_net=adwords&amp;hsa_ver=3&amp;gclid=Cj0KCQjw0PWRBhDKARIsAPKHFGgTFNNVPD4-rrBTB68-J6hKZ5gMWR68IAcDRrtsfHgWPvtgyGL7MIsaApUjEALw_wcB" TargetMode="External" /><Relationship Id="rId5" Type="http://schemas.openxmlformats.org/officeDocument/2006/relationships/footnotes" Target="footnotes.xml" /><Relationship Id="rId15" Type="http://schemas.openxmlformats.org/officeDocument/2006/relationships/hyperlink" Target="https://www.stakeholdermap.com/internal-stakeholders.html" TargetMode="External" /><Relationship Id="rId10" Type="http://schemas.openxmlformats.org/officeDocument/2006/relationships/hyperlink" Target="https://www.twofifteen.co.uk/not-on-the-high-street" TargetMode="External" /><Relationship Id="rId19" Type="http://schemas.openxmlformats.org/officeDocument/2006/relationships/hyperlink" Target="https://www2.deloitte.com/uk/en/pages/consumer-business/articles/the-future-of-the-high-street-an-opportunity-for-the-leisure-sector.html" TargetMode="External" /><Relationship Id="rId4" Type="http://schemas.openxmlformats.org/officeDocument/2006/relationships/webSettings" Target="webSettings.xml" /><Relationship Id="rId9" Type="http://schemas.openxmlformats.org/officeDocument/2006/relationships/hyperlink" Target="https://www.local.gov.uk/publications/creating-resilient-and-revitalised-high-streets-new-normal" TargetMode="External" /><Relationship Id="rId14" Type="http://schemas.openxmlformats.org/officeDocument/2006/relationships/hyperlink" Target="https://www.bbc.co.uk/news/business-59316544" TargetMode="External" /><Relationship Id="rId22"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502</TotalTime>
  <Pages>16</Pages>
  <Words>3266</Words>
  <Characters>18621</Characters>
  <Application>Microsoft Office Word</Application>
  <DocSecurity>0</DocSecurity>
  <Lines>155</Lines>
  <Paragraphs>43</Paragraphs>
  <ScaleCrop>false</ScaleCrop>
  <Company/>
  <LinksUpToDate>false</LinksUpToDate>
  <CharactersWithSpaces>21844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alinagmucenic@gmail.com</dc:creator>
  <cp:keywords/>
  <dc:description/>
  <cp:lastModifiedBy>alinagmucenic@gmail.com</cp:lastModifiedBy>
  <cp:revision>133</cp:revision>
  <dcterms:created xsi:type="dcterms:W3CDTF">2022-03-21T17:08:00Z</dcterms:created>
  <dcterms:modified xsi:type="dcterms:W3CDTF">2022-03-25T14:54:00Z</dcterms:modified>
</cp:coreProperties>
</file>