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32B19" w14:textId="150A10F2" w:rsidR="0031473F" w:rsidRPr="00622973" w:rsidRDefault="00622973" w:rsidP="00622973">
      <w:pPr>
        <w:spacing w:line="240" w:lineRule="auto"/>
        <w:rPr>
          <w:rFonts w:cstheme="minorHAnsi"/>
          <w:color w:val="323130"/>
          <w:sz w:val="24"/>
          <w:szCs w:val="24"/>
          <w:shd w:val="clear" w:color="auto" w:fill="FFFFFF"/>
        </w:rPr>
      </w:pPr>
      <w:r>
        <w:rPr>
          <w:rFonts w:cstheme="minorHAnsi"/>
          <w:color w:val="323130"/>
          <w:sz w:val="24"/>
          <w:szCs w:val="24"/>
          <w:shd w:val="clear" w:color="auto" w:fill="FFFFFF"/>
        </w:rPr>
        <w:t xml:space="preserve">Note to reader: </w:t>
      </w:r>
      <w:r w:rsidR="0031473F" w:rsidRPr="00622973">
        <w:rPr>
          <w:rFonts w:cstheme="minorHAnsi"/>
          <w:color w:val="323130"/>
          <w:sz w:val="24"/>
          <w:szCs w:val="24"/>
          <w:shd w:val="clear" w:color="auto" w:fill="FFFFFF"/>
        </w:rPr>
        <w:t xml:space="preserve">The </w:t>
      </w:r>
      <w:proofErr w:type="gramStart"/>
      <w:r w:rsidR="0031473F" w:rsidRPr="00622973">
        <w:rPr>
          <w:rFonts w:cstheme="minorHAnsi"/>
          <w:color w:val="323130"/>
          <w:sz w:val="24"/>
          <w:szCs w:val="24"/>
          <w:shd w:val="clear" w:color="auto" w:fill="FFFFFF"/>
        </w:rPr>
        <w:t>5,000 word</w:t>
      </w:r>
      <w:proofErr w:type="gramEnd"/>
      <w:r w:rsidR="0031473F" w:rsidRPr="00622973">
        <w:rPr>
          <w:rFonts w:cstheme="minorHAnsi"/>
          <w:color w:val="323130"/>
          <w:sz w:val="24"/>
          <w:szCs w:val="24"/>
          <w:shd w:val="clear" w:color="auto" w:fill="FFFFFF"/>
        </w:rPr>
        <w:t xml:space="preserve"> element of Confirmative Praxis was submitted as an audio recording on OneDrive. Below is a transcript of the recording</w:t>
      </w:r>
      <w:r>
        <w:rPr>
          <w:rFonts w:cstheme="minorHAnsi"/>
          <w:color w:val="323130"/>
          <w:sz w:val="24"/>
          <w:szCs w:val="24"/>
          <w:shd w:val="clear" w:color="auto" w:fill="FFFFFF"/>
        </w:rPr>
        <w:t xml:space="preserve">. List of artworks </w:t>
      </w:r>
      <w:proofErr w:type="gramStart"/>
      <w:r>
        <w:rPr>
          <w:rFonts w:cstheme="minorHAnsi"/>
          <w:color w:val="323130"/>
          <w:sz w:val="24"/>
          <w:szCs w:val="24"/>
          <w:shd w:val="clear" w:color="auto" w:fill="FFFFFF"/>
        </w:rPr>
        <w:t>mentioned</w:t>
      </w:r>
      <w:proofErr w:type="gramEnd"/>
      <w:r>
        <w:rPr>
          <w:rFonts w:cstheme="minorHAnsi"/>
          <w:color w:val="323130"/>
          <w:sz w:val="24"/>
          <w:szCs w:val="24"/>
          <w:shd w:val="clear" w:color="auto" w:fill="FFFFFF"/>
        </w:rPr>
        <w:t xml:space="preserve"> and a full bibliography can be found at the end of the transcript: </w:t>
      </w:r>
    </w:p>
    <w:p w14:paraId="1899336E" w14:textId="77777777" w:rsidR="0031473F" w:rsidRPr="00622973" w:rsidRDefault="0031473F" w:rsidP="00622973">
      <w:pPr>
        <w:spacing w:line="360" w:lineRule="auto"/>
        <w:rPr>
          <w:rFonts w:cstheme="minorHAnsi"/>
          <w:color w:val="323130"/>
          <w:sz w:val="24"/>
          <w:szCs w:val="24"/>
          <w:shd w:val="clear" w:color="auto" w:fill="FFFFFF"/>
        </w:rPr>
      </w:pPr>
    </w:p>
    <w:p w14:paraId="4856B22A" w14:textId="77777777" w:rsidR="0031473F" w:rsidRPr="00622973" w:rsidRDefault="0031473F" w:rsidP="00622973">
      <w:pPr>
        <w:spacing w:line="360" w:lineRule="auto"/>
        <w:rPr>
          <w:rFonts w:cstheme="minorHAnsi"/>
          <w:color w:val="323130"/>
          <w:sz w:val="24"/>
          <w:szCs w:val="24"/>
          <w:shd w:val="clear" w:color="auto" w:fill="FFFFFF"/>
        </w:rPr>
      </w:pPr>
      <w:r w:rsidRPr="00622973">
        <w:rPr>
          <w:rFonts w:cstheme="minorHAnsi"/>
          <w:color w:val="323130"/>
          <w:sz w:val="24"/>
          <w:szCs w:val="24"/>
          <w:shd w:val="clear" w:color="auto" w:fill="FFFFFF"/>
        </w:rPr>
        <w:t xml:space="preserve">MA Fine Arts report. The title: The Trickster in art is tricky to digest and I'm going to start with a quote from John Lydon from </w:t>
      </w:r>
      <w:proofErr w:type="spellStart"/>
      <w:r w:rsidRPr="00622973">
        <w:rPr>
          <w:rFonts w:cstheme="minorHAnsi"/>
          <w:color w:val="323130"/>
          <w:sz w:val="24"/>
          <w:szCs w:val="24"/>
          <w:shd w:val="clear" w:color="auto" w:fill="FFFFFF"/>
        </w:rPr>
        <w:t>Pil</w:t>
      </w:r>
      <w:proofErr w:type="spellEnd"/>
      <w:r w:rsidRPr="00622973">
        <w:rPr>
          <w:rFonts w:cstheme="minorHAnsi"/>
          <w:color w:val="323130"/>
          <w:sz w:val="24"/>
          <w:szCs w:val="24"/>
          <w:shd w:val="clear" w:color="auto" w:fill="FFFFFF"/>
        </w:rPr>
        <w:t xml:space="preserve">. What's it all about? You scream and then you shout. Don't ask me because I don't know. My two key reference books are </w:t>
      </w:r>
      <w:r w:rsidRPr="00622973">
        <w:rPr>
          <w:rFonts w:cstheme="minorHAnsi"/>
          <w:i/>
          <w:iCs/>
          <w:color w:val="323130"/>
          <w:sz w:val="24"/>
          <w:szCs w:val="24"/>
          <w:shd w:val="clear" w:color="auto" w:fill="FFFFFF"/>
        </w:rPr>
        <w:t>The Trickster in the Paranormal</w:t>
      </w:r>
      <w:r w:rsidRPr="00622973">
        <w:rPr>
          <w:rFonts w:cstheme="minorHAnsi"/>
          <w:color w:val="323130"/>
          <w:sz w:val="24"/>
          <w:szCs w:val="24"/>
          <w:shd w:val="clear" w:color="auto" w:fill="FFFFFF"/>
        </w:rPr>
        <w:t xml:space="preserve"> by George P </w:t>
      </w:r>
      <w:proofErr w:type="gramStart"/>
      <w:r w:rsidRPr="00622973">
        <w:rPr>
          <w:rFonts w:cstheme="minorHAnsi"/>
          <w:color w:val="323130"/>
          <w:sz w:val="24"/>
          <w:szCs w:val="24"/>
          <w:shd w:val="clear" w:color="auto" w:fill="FFFFFF"/>
        </w:rPr>
        <w:t>Hansen</w:t>
      </w:r>
      <w:proofErr w:type="gramEnd"/>
      <w:r w:rsidRPr="00622973">
        <w:rPr>
          <w:rFonts w:cstheme="minorHAnsi"/>
          <w:color w:val="323130"/>
          <w:sz w:val="24"/>
          <w:szCs w:val="24"/>
          <w:shd w:val="clear" w:color="auto" w:fill="FFFFFF"/>
        </w:rPr>
        <w:t xml:space="preserve"> and </w:t>
      </w:r>
      <w:r w:rsidRPr="00622973">
        <w:rPr>
          <w:rFonts w:cstheme="minorHAnsi"/>
          <w:i/>
          <w:iCs/>
          <w:color w:val="323130"/>
          <w:sz w:val="24"/>
          <w:szCs w:val="24"/>
          <w:shd w:val="clear" w:color="auto" w:fill="FFFFFF"/>
        </w:rPr>
        <w:t xml:space="preserve">The Trickster makes the world: </w:t>
      </w:r>
      <w:r w:rsidRPr="00622973">
        <w:rPr>
          <w:rFonts w:eastAsia="Times New Roman" w:cstheme="minorHAnsi"/>
          <w:i/>
          <w:iCs/>
          <w:color w:val="323130"/>
          <w:sz w:val="24"/>
          <w:szCs w:val="24"/>
        </w:rPr>
        <w:t>Mischief Myth and Art</w:t>
      </w:r>
      <w:r w:rsidRPr="00622973">
        <w:rPr>
          <w:rFonts w:eastAsia="Times New Roman" w:cstheme="minorHAnsi"/>
          <w:color w:val="323130"/>
          <w:sz w:val="24"/>
          <w:szCs w:val="24"/>
        </w:rPr>
        <w:t xml:space="preserve"> by Lewis Hyde.</w:t>
      </w:r>
    </w:p>
    <w:p w14:paraId="40FDDFB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I'll now go and breakthrough the </w:t>
      </w:r>
      <w:proofErr w:type="gramStart"/>
      <w:r w:rsidRPr="00622973">
        <w:rPr>
          <w:rFonts w:eastAsia="Times New Roman" w:cstheme="minorHAnsi"/>
          <w:color w:val="323130"/>
          <w:sz w:val="24"/>
          <w:szCs w:val="24"/>
        </w:rPr>
        <w:t>key ways</w:t>
      </w:r>
      <w:proofErr w:type="gramEnd"/>
      <w:r w:rsidRPr="00622973">
        <w:rPr>
          <w:rFonts w:eastAsia="Times New Roman" w:cstheme="minorHAnsi"/>
          <w:color w:val="323130"/>
          <w:sz w:val="24"/>
          <w:szCs w:val="24"/>
        </w:rPr>
        <w:t xml:space="preserve"> of the questions that I asked myself.</w:t>
      </w:r>
    </w:p>
    <w:p w14:paraId="667CE70B" w14:textId="539F192C"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First of all</w:t>
      </w:r>
      <w:proofErr w:type="gramEnd"/>
      <w:r w:rsidRPr="00622973">
        <w:rPr>
          <w:rFonts w:eastAsia="Times New Roman" w:cstheme="minorHAnsi"/>
          <w:color w:val="323130"/>
          <w:sz w:val="24"/>
          <w:szCs w:val="24"/>
        </w:rPr>
        <w:t xml:space="preserve">, I'm going to explain the concept and the parameters of my body of work, providing a context for those viewing and assessing the work. My work has no parameters, parameters are </w:t>
      </w:r>
      <w:proofErr w:type="spellStart"/>
      <w:r w:rsidRPr="00622973">
        <w:rPr>
          <w:rFonts w:eastAsia="Times New Roman" w:cstheme="minorHAnsi"/>
          <w:color w:val="323130"/>
          <w:sz w:val="24"/>
          <w:szCs w:val="24"/>
        </w:rPr>
        <w:t>man</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made</w:t>
      </w:r>
      <w:proofErr w:type="spellEnd"/>
      <w:r w:rsidRPr="00622973">
        <w:rPr>
          <w:rFonts w:eastAsia="Times New Roman" w:cstheme="minorHAnsi"/>
          <w:color w:val="323130"/>
          <w:sz w:val="24"/>
          <w:szCs w:val="24"/>
        </w:rPr>
        <w:t xml:space="preserve">. The trickster falls between the liminal crack and back again, often sideways. The only rule is that of paradox. My work is fluid, ever changing and references are often as diverse as the dinner you had last night. The situationists, or the films of John Carpenter, but possibly </w:t>
      </w:r>
      <w:proofErr w:type="gramStart"/>
      <w:r w:rsidRPr="00622973">
        <w:rPr>
          <w:rFonts w:eastAsia="Times New Roman" w:cstheme="minorHAnsi"/>
          <w:color w:val="323130"/>
          <w:sz w:val="24"/>
          <w:szCs w:val="24"/>
        </w:rPr>
        <w:t>all of</w:t>
      </w:r>
      <w:proofErr w:type="gramEnd"/>
      <w:r w:rsidRPr="00622973">
        <w:rPr>
          <w:rFonts w:eastAsia="Times New Roman" w:cstheme="minorHAnsi"/>
          <w:color w:val="323130"/>
          <w:sz w:val="24"/>
          <w:szCs w:val="24"/>
        </w:rPr>
        <w:t xml:space="preserve"> above, or none of them. Kenneth Anger was a massive influence for all the wrong reasons, and black virtue is a very, very fine painting indeed by Roberto Matta.</w:t>
      </w:r>
    </w:p>
    <w:p w14:paraId="60B8703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1171061" w14:textId="4EEB9C75"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 set myself 9 pieces of work to be broken down into one live presentation. It was going to be nothing like a Ted talk. It was going to be a Jo Talk instead.</w:t>
      </w:r>
      <w:r w:rsidRPr="00622973">
        <w:rPr>
          <w:rFonts w:eastAsia="Times New Roman" w:cstheme="minorHAnsi"/>
          <w:color w:val="323130"/>
          <w:sz w:val="24"/>
          <w:szCs w:val="24"/>
        </w:rPr>
        <w:t xml:space="preserve"> </w:t>
      </w:r>
      <w:r w:rsidRPr="00622973">
        <w:rPr>
          <w:rFonts w:eastAsia="Times New Roman" w:cstheme="minorHAnsi"/>
          <w:color w:val="323130"/>
          <w:sz w:val="24"/>
          <w:szCs w:val="24"/>
        </w:rPr>
        <w:t>The full manifestation of that madness? I will also offer the audience to ask me about any of the nine options. So here are the nine titles about the work:</w:t>
      </w:r>
    </w:p>
    <w:p w14:paraId="7CDC33F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6C2D66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a Joe talk, nothing like a Ted talk. The title is hashtag stinky kittens something for the post concussed or I want to be a star to the power of 9. The degenerate art show #2, or a trickster paradox.</w:t>
      </w:r>
    </w:p>
    <w:p w14:paraId="1BA7626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 will be supplying Monster Munch.</w:t>
      </w:r>
    </w:p>
    <w:p w14:paraId="7F775D29" w14:textId="405BCD85"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 will talk about possibly be movies liminality, a very popular word with academia. It </w:t>
      </w:r>
      <w:proofErr w:type="gramStart"/>
      <w:r w:rsidRPr="00622973">
        <w:rPr>
          <w:rFonts w:eastAsia="Times New Roman" w:cstheme="minorHAnsi"/>
          <w:color w:val="323130"/>
          <w:sz w:val="24"/>
          <w:szCs w:val="24"/>
        </w:rPr>
        <w:t>has to</w:t>
      </w:r>
      <w:proofErr w:type="gramEnd"/>
      <w:r w:rsidRPr="00622973">
        <w:rPr>
          <w:rFonts w:eastAsia="Times New Roman" w:cstheme="minorHAnsi"/>
          <w:color w:val="323130"/>
          <w:sz w:val="24"/>
          <w:szCs w:val="24"/>
        </w:rPr>
        <w:t xml:space="preserve"> be said because they don't want to say the word </w:t>
      </w:r>
      <w:r w:rsidR="00E834CE">
        <w:rPr>
          <w:rFonts w:eastAsia="Times New Roman" w:cstheme="minorHAnsi"/>
          <w:color w:val="323130"/>
          <w:sz w:val="24"/>
          <w:szCs w:val="24"/>
        </w:rPr>
        <w:t>‘</w:t>
      </w:r>
      <w:r w:rsidRPr="00622973">
        <w:rPr>
          <w:rFonts w:eastAsia="Times New Roman" w:cstheme="minorHAnsi"/>
          <w:color w:val="323130"/>
          <w:sz w:val="24"/>
          <w:szCs w:val="24"/>
        </w:rPr>
        <w:t>magic</w:t>
      </w:r>
      <w:r w:rsidR="00E834CE">
        <w:rPr>
          <w:rFonts w:eastAsia="Times New Roman" w:cstheme="minorHAnsi"/>
          <w:color w:val="323130"/>
          <w:sz w:val="24"/>
          <w:szCs w:val="24"/>
        </w:rPr>
        <w:t>’</w:t>
      </w:r>
      <w:r w:rsidRPr="00622973">
        <w:rPr>
          <w:rFonts w:eastAsia="Times New Roman" w:cstheme="minorHAnsi"/>
          <w:color w:val="323130"/>
          <w:sz w:val="24"/>
          <w:szCs w:val="24"/>
        </w:rPr>
        <w:t>.</w:t>
      </w:r>
    </w:p>
    <w:p w14:paraId="213DFA3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5BC45D6" w14:textId="77777777" w:rsidR="00E834CE" w:rsidRDefault="00E834CE" w:rsidP="00622973">
      <w:pPr>
        <w:shd w:val="clear" w:color="auto" w:fill="FFFFFF"/>
        <w:spacing w:after="0" w:line="360" w:lineRule="auto"/>
        <w:rPr>
          <w:rFonts w:eastAsia="Times New Roman" w:cstheme="minorHAnsi"/>
          <w:color w:val="323130"/>
          <w:sz w:val="24"/>
          <w:szCs w:val="24"/>
        </w:rPr>
      </w:pPr>
    </w:p>
    <w:p w14:paraId="61B5B1E0" w14:textId="1CE8456E"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 xml:space="preserve">And here we go.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I'm now going to go through the nine parts, first of all</w:t>
      </w:r>
      <w:r w:rsidR="00E834CE">
        <w:rPr>
          <w:rFonts w:eastAsia="Times New Roman" w:cstheme="minorHAnsi"/>
          <w:color w:val="323130"/>
          <w:sz w:val="24"/>
          <w:szCs w:val="24"/>
        </w:rPr>
        <w:t>:</w:t>
      </w:r>
    </w:p>
    <w:p w14:paraId="1275D5A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D9294D4" w14:textId="7A250371"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The first is the Deity in the Detail. The idea of the deity and the detail is to take a Polaroid camera and to work with nine different artists or performers, and to see if there can be a manifestation of working with deity. When you take the photograph of that individual and hoping that because you have chosen a deity that is used in ritual magic that they may attend the photograph, that's the deity and the detail.</w:t>
      </w:r>
    </w:p>
    <w:p w14:paraId="0B645A1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6D8749F" w14:textId="4AA4AB30"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second was called Pascal. Please don't call the devil. Pascal was the creator of the roulette table, and as the myths stands that all the numbers on the table will add up to 666. It is a myth, but it's a myth that carries on right through the casino and gambling world.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 came up with the concept and idea of a croupier who is obviously under some possessed manifestation who endlessly spins the roulette ball, never ending. The performance lasts </w:t>
      </w:r>
      <w:proofErr w:type="gramStart"/>
      <w:r w:rsidRPr="00622973">
        <w:rPr>
          <w:rFonts w:eastAsia="Times New Roman" w:cstheme="minorHAnsi"/>
          <w:color w:val="323130"/>
          <w:sz w:val="24"/>
          <w:szCs w:val="24"/>
        </w:rPr>
        <w:t>as long as</w:t>
      </w:r>
      <w:proofErr w:type="gramEnd"/>
      <w:r w:rsidRPr="00622973">
        <w:rPr>
          <w:rFonts w:eastAsia="Times New Roman" w:cstheme="minorHAnsi"/>
          <w:color w:val="323130"/>
          <w:sz w:val="24"/>
          <w:szCs w:val="24"/>
        </w:rPr>
        <w:t xml:space="preserve"> the roulette spinner.</w:t>
      </w:r>
      <w:r w:rsidRPr="00622973">
        <w:rPr>
          <w:rFonts w:eastAsia="Times New Roman" w:cstheme="minorHAnsi"/>
          <w:color w:val="323130"/>
          <w:sz w:val="24"/>
          <w:szCs w:val="24"/>
        </w:rPr>
        <w:t xml:space="preserve"> </w:t>
      </w:r>
      <w:r w:rsidRPr="00622973">
        <w:rPr>
          <w:rFonts w:eastAsia="Times New Roman" w:cstheme="minorHAnsi"/>
          <w:color w:val="323130"/>
          <w:sz w:val="24"/>
          <w:szCs w:val="24"/>
        </w:rPr>
        <w:t>And keep on going until they collapse.</w:t>
      </w:r>
    </w:p>
    <w:p w14:paraId="407E8EB1"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8FE9A28" w14:textId="37D1750B"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next is called social parasitism, and I </w:t>
      </w:r>
      <w:proofErr w:type="gramStart"/>
      <w:r w:rsidRPr="00622973">
        <w:rPr>
          <w:rFonts w:eastAsia="Times New Roman" w:cstheme="minorHAnsi"/>
          <w:color w:val="323130"/>
          <w:sz w:val="24"/>
          <w:szCs w:val="24"/>
        </w:rPr>
        <w:t>have to</w:t>
      </w:r>
      <w:proofErr w:type="gramEnd"/>
      <w:r w:rsidRPr="00622973">
        <w:rPr>
          <w:rFonts w:eastAsia="Times New Roman" w:cstheme="minorHAnsi"/>
          <w:color w:val="323130"/>
          <w:sz w:val="24"/>
          <w:szCs w:val="24"/>
        </w:rPr>
        <w:t xml:space="preserve"> read something out for that, and it comes from the </w:t>
      </w:r>
      <w:proofErr w:type="spellStart"/>
      <w:r w:rsidRPr="00622973">
        <w:rPr>
          <w:rFonts w:eastAsia="Times New Roman" w:cstheme="minorHAnsi"/>
          <w:color w:val="323130"/>
          <w:sz w:val="24"/>
          <w:szCs w:val="24"/>
        </w:rPr>
        <w:t>Hippocrene</w:t>
      </w:r>
      <w:proofErr w:type="spellEnd"/>
      <w:r w:rsidRPr="00622973">
        <w:rPr>
          <w:rFonts w:eastAsia="Times New Roman" w:cstheme="minorHAnsi"/>
          <w:color w:val="323130"/>
          <w:sz w:val="24"/>
          <w:szCs w:val="24"/>
        </w:rPr>
        <w:t>:</w:t>
      </w:r>
    </w:p>
    <w:p w14:paraId="1A6CB25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701B9B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“It won't be the fountain of </w:t>
      </w:r>
      <w:proofErr w:type="spellStart"/>
      <w:r w:rsidRPr="00622973">
        <w:rPr>
          <w:rFonts w:eastAsia="Times New Roman" w:cstheme="minorHAnsi"/>
          <w:color w:val="323130"/>
          <w:sz w:val="24"/>
          <w:szCs w:val="24"/>
        </w:rPr>
        <w:t>hippocrene</w:t>
      </w:r>
      <w:proofErr w:type="spellEnd"/>
      <w:r w:rsidRPr="00622973">
        <w:rPr>
          <w:rFonts w:eastAsia="Times New Roman" w:cstheme="minorHAnsi"/>
          <w:color w:val="323130"/>
          <w:sz w:val="24"/>
          <w:szCs w:val="24"/>
        </w:rPr>
        <w:t xml:space="preserve"> that will burst through the hacks Jerry built walls, but the current household arrests in this evil coop Moscow”. That's by </w:t>
      </w:r>
      <w:proofErr w:type="spellStart"/>
      <w:r w:rsidRPr="00622973">
        <w:rPr>
          <w:rFonts w:eastAsia="Times New Roman" w:cstheme="minorHAnsi"/>
          <w:color w:val="323130"/>
          <w:sz w:val="24"/>
          <w:szCs w:val="24"/>
        </w:rPr>
        <w:t>Osip</w:t>
      </w:r>
      <w:proofErr w:type="spellEnd"/>
      <w:r w:rsidRPr="00622973">
        <w:rPr>
          <w:rFonts w:eastAsia="Times New Roman" w:cstheme="minorHAnsi"/>
          <w:color w:val="323130"/>
          <w:sz w:val="24"/>
          <w:szCs w:val="24"/>
        </w:rPr>
        <w:t xml:space="preserve"> Mandelstam from Moscow in November 1933, also as part of this same piece. “There is a trial judge saying who has recognized you as a poet who is and who has enrolled you in the ranks of poets. No one, the poet replied, who enrolled me in the ranks of </w:t>
      </w:r>
      <w:proofErr w:type="gramStart"/>
      <w:r w:rsidRPr="00622973">
        <w:rPr>
          <w:rFonts w:eastAsia="Times New Roman" w:cstheme="minorHAnsi"/>
          <w:color w:val="323130"/>
          <w:sz w:val="24"/>
          <w:szCs w:val="24"/>
        </w:rPr>
        <w:t>the human race</w:t>
      </w:r>
      <w:proofErr w:type="gramEnd"/>
      <w:r w:rsidRPr="00622973">
        <w:rPr>
          <w:rFonts w:eastAsia="Times New Roman" w:cstheme="minorHAnsi"/>
          <w:color w:val="323130"/>
          <w:sz w:val="24"/>
          <w:szCs w:val="24"/>
        </w:rPr>
        <w:t>”.</w:t>
      </w:r>
    </w:p>
    <w:p w14:paraId="783DCD8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603D65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to quickly explain that the </w:t>
      </w:r>
      <w:proofErr w:type="spellStart"/>
      <w:r w:rsidRPr="00622973">
        <w:rPr>
          <w:rFonts w:eastAsia="Times New Roman" w:cstheme="minorHAnsi"/>
          <w:color w:val="323130"/>
          <w:sz w:val="24"/>
          <w:szCs w:val="24"/>
        </w:rPr>
        <w:t>hippocrene</w:t>
      </w:r>
      <w:proofErr w:type="spellEnd"/>
      <w:r w:rsidRPr="00622973">
        <w:rPr>
          <w:rFonts w:eastAsia="Times New Roman" w:cstheme="minorHAnsi"/>
          <w:color w:val="323130"/>
          <w:sz w:val="24"/>
          <w:szCs w:val="24"/>
        </w:rPr>
        <w:t xml:space="preserve"> is from the ancient Greek horses fountain, the sacred spring on Mount Helicon in southern Greece, the source of poetic inspiration dedicated to the Muses formed with the winged horse Pegasus, struck his who's on the mountain side.</w:t>
      </w:r>
    </w:p>
    <w:p w14:paraId="0C43B1E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The poets who wrote that piece was from Saint Petersburg, and he was arrested and exiled by Stalin and later died in 1938 while on transit to a Soviet labour camp.</w:t>
      </w:r>
    </w:p>
    <w:p w14:paraId="1C0C0DE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57F53B5" w14:textId="67DA969C"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The second piece from the from the legal case who was recognized you as a poet, is taken from an exchange between the accused and a Soviet trial judge following an arrest in 1963 of the Russian dissident poet Joseph Brodsky on charges of social parasitism.</w:t>
      </w:r>
    </w:p>
    <w:p w14:paraId="50BAFDF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0AE34A4" w14:textId="0ADA9B7E"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next piece is called knocking the ash. This is to do with the meeting between myself, who practices Seax </w:t>
      </w:r>
      <w:proofErr w:type="spellStart"/>
      <w:r w:rsidRPr="00622973">
        <w:rPr>
          <w:rFonts w:eastAsia="Times New Roman" w:cstheme="minorHAnsi"/>
          <w:color w:val="323130"/>
          <w:sz w:val="24"/>
          <w:szCs w:val="24"/>
        </w:rPr>
        <w:t>Wica</w:t>
      </w:r>
      <w:proofErr w:type="spellEnd"/>
      <w:r w:rsidRPr="00622973">
        <w:rPr>
          <w:rFonts w:eastAsia="Times New Roman" w:cstheme="minorHAnsi"/>
          <w:color w:val="323130"/>
          <w:sz w:val="24"/>
          <w:szCs w:val="24"/>
        </w:rPr>
        <w:t xml:space="preserve">, and a Toltec shaman in </w:t>
      </w:r>
      <w:proofErr w:type="spellStart"/>
      <w:r w:rsidRPr="00622973">
        <w:rPr>
          <w:rFonts w:eastAsia="Times New Roman" w:cstheme="minorHAnsi"/>
          <w:color w:val="323130"/>
          <w:sz w:val="24"/>
          <w:szCs w:val="24"/>
        </w:rPr>
        <w:t>Landaff</w:t>
      </w:r>
      <w:proofErr w:type="spellEnd"/>
      <w:r w:rsidRPr="00622973">
        <w:rPr>
          <w:rFonts w:eastAsia="Times New Roman" w:cstheme="minorHAnsi"/>
          <w:color w:val="323130"/>
          <w:sz w:val="24"/>
          <w:szCs w:val="24"/>
        </w:rPr>
        <w:t xml:space="preserve"> just outside of Cardiff.</w:t>
      </w:r>
    </w:p>
    <w:p w14:paraId="262642B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4DAE0E5" w14:textId="77777777" w:rsidR="0031473F" w:rsidRPr="00622973" w:rsidRDefault="0031473F" w:rsidP="00622973">
      <w:pPr>
        <w:spacing w:line="360" w:lineRule="auto"/>
        <w:rPr>
          <w:rFonts w:eastAsia="Times New Roman" w:cstheme="minorHAnsi"/>
          <w:color w:val="323130"/>
          <w:sz w:val="24"/>
          <w:szCs w:val="24"/>
        </w:rPr>
      </w:pPr>
      <w:r w:rsidRPr="00622973">
        <w:rPr>
          <w:rFonts w:eastAsia="Times New Roman" w:cstheme="minorHAnsi"/>
          <w:color w:val="323130"/>
          <w:sz w:val="24"/>
          <w:szCs w:val="24"/>
        </w:rPr>
        <w:t xml:space="preserve">It led to discussions around </w:t>
      </w:r>
      <w:proofErr w:type="spellStart"/>
      <w:r w:rsidRPr="00622973">
        <w:rPr>
          <w:rFonts w:eastAsia="Times New Roman" w:cstheme="minorHAnsi"/>
          <w:color w:val="323130"/>
          <w:sz w:val="24"/>
          <w:szCs w:val="24"/>
        </w:rPr>
        <w:t>Hyoka</w:t>
      </w:r>
      <w:proofErr w:type="spellEnd"/>
      <w:r w:rsidRPr="00622973">
        <w:rPr>
          <w:rFonts w:eastAsia="Times New Roman" w:cstheme="minorHAnsi"/>
          <w:color w:val="323130"/>
          <w:sz w:val="24"/>
          <w:szCs w:val="24"/>
        </w:rPr>
        <w:t xml:space="preserve">, which is sacred, sacred clowns to the Lakota Indigenous Indian tribe.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 contacted the Lakota tribe and got through to an organization called Lakota Law where on everything sort of fell to pieces very, very quickly, they felt even me asking questions around the </w:t>
      </w:r>
      <w:proofErr w:type="spellStart"/>
      <w:r w:rsidRPr="00622973">
        <w:rPr>
          <w:rFonts w:eastAsia="Times New Roman" w:cstheme="minorHAnsi"/>
          <w:color w:val="323130"/>
          <w:sz w:val="24"/>
          <w:szCs w:val="24"/>
        </w:rPr>
        <w:t>Hyoka</w:t>
      </w:r>
      <w:proofErr w:type="spellEnd"/>
      <w:r w:rsidRPr="00622973">
        <w:rPr>
          <w:rFonts w:eastAsia="Times New Roman" w:cstheme="minorHAnsi"/>
          <w:color w:val="323130"/>
          <w:sz w:val="24"/>
          <w:szCs w:val="24"/>
        </w:rPr>
        <w:t xml:space="preserve"> was appropriation. All I was trying to do was ask questions, and it got to the stage where a militant red hand group didn't want to answer any questions at all, but luckily a gentleman called Black Bear, a poet, interrupted the discourse and said this is just a student of art academia trying to learn around the </w:t>
      </w:r>
      <w:proofErr w:type="spellStart"/>
      <w:r w:rsidRPr="00622973">
        <w:rPr>
          <w:rFonts w:eastAsia="Times New Roman" w:cstheme="minorHAnsi"/>
          <w:color w:val="323130"/>
          <w:sz w:val="24"/>
          <w:szCs w:val="24"/>
        </w:rPr>
        <w:t>Hyoka</w:t>
      </w:r>
      <w:proofErr w:type="spellEnd"/>
      <w:r w:rsidRPr="00622973">
        <w:rPr>
          <w:rFonts w:eastAsia="Times New Roman" w:cstheme="minorHAnsi"/>
          <w:color w:val="323130"/>
          <w:sz w:val="24"/>
          <w:szCs w:val="24"/>
        </w:rPr>
        <w:t>. But he pushed me towards the trickster instead, and This is why the trickster becomes probably the overall title of this presentation.</w:t>
      </w:r>
    </w:p>
    <w:p w14:paraId="7BF2665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D4C02F3" w14:textId="59DFA67B"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The next is the horror behind the William Morris Wallpaper is enough to make you weep, which is crisis in situ. It was the idea of making an installation piece which had a slowly peeling piece of William Morris wallpaper. Behind the wallpaper was an image of domestic abuse. That's all I'm going to say on that matter.</w:t>
      </w:r>
    </w:p>
    <w:p w14:paraId="0819EFB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60EAF66" w14:textId="6774800D"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next #6 is the last dance of a feisty </w:t>
      </w:r>
      <w:proofErr w:type="gramStart"/>
      <w:r w:rsidRPr="00622973">
        <w:rPr>
          <w:rFonts w:eastAsia="Times New Roman" w:cstheme="minorHAnsi"/>
          <w:color w:val="323130"/>
          <w:sz w:val="24"/>
          <w:szCs w:val="24"/>
        </w:rPr>
        <w:t>fucker</w:t>
      </w:r>
      <w:proofErr w:type="gramEnd"/>
      <w:r w:rsidRPr="00622973">
        <w:rPr>
          <w:rFonts w:eastAsia="Times New Roman" w:cstheme="minorHAnsi"/>
          <w:color w:val="323130"/>
          <w:sz w:val="24"/>
          <w:szCs w:val="24"/>
        </w:rPr>
        <w:t xml:space="preserve">. I am turning 50 in </w:t>
      </w:r>
      <w:proofErr w:type="gramStart"/>
      <w:r w:rsidRPr="00622973">
        <w:rPr>
          <w:rFonts w:eastAsia="Times New Roman" w:cstheme="minorHAnsi"/>
          <w:color w:val="323130"/>
          <w:sz w:val="24"/>
          <w:szCs w:val="24"/>
        </w:rPr>
        <w:t>January</w:t>
      </w:r>
      <w:proofErr w:type="gramEnd"/>
      <w:r w:rsidRPr="00622973">
        <w:rPr>
          <w:rFonts w:eastAsia="Times New Roman" w:cstheme="minorHAnsi"/>
          <w:color w:val="323130"/>
          <w:sz w:val="24"/>
          <w:szCs w:val="24"/>
        </w:rPr>
        <w:t xml:space="preserve"> and I danced a lot predominantly around the dance music scene, but my knees are shot to bits and when I started the course I was trying to produce dance orientated video performances, but both my knees nearly gave in and I nearly ended up with an Achilles tendon so it became more about age than it did. Possibly about dancing itself.</w:t>
      </w:r>
    </w:p>
    <w:p w14:paraId="5C6BCD6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EB47B42" w14:textId="194813FB"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The next conceptual project was I just want to be a B</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movie monster, but I am tired. I contacted numerous film production companies in the United States and the UK specifically requesting to see if I could be a B movie monster. I'm still waiting on any replies.</w:t>
      </w:r>
    </w:p>
    <w:p w14:paraId="7B1A977A" w14:textId="77777777" w:rsidR="0031473F" w:rsidRPr="00622973" w:rsidRDefault="0031473F" w:rsidP="00622973">
      <w:pPr>
        <w:pStyle w:val="ListParagraph"/>
        <w:spacing w:line="360" w:lineRule="auto"/>
        <w:rPr>
          <w:rFonts w:eastAsia="Times New Roman" w:cstheme="minorHAnsi"/>
          <w:color w:val="323130"/>
          <w:sz w:val="24"/>
          <w:szCs w:val="24"/>
        </w:rPr>
      </w:pPr>
    </w:p>
    <w:p w14:paraId="44777312" w14:textId="77777777"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Next is America loves Frankenstein. America loves Frankenstein is a book which will be used in the exhibition. I'm not going to say anymore on that matter. </w:t>
      </w:r>
    </w:p>
    <w:p w14:paraId="35864644" w14:textId="77777777" w:rsidR="0031473F" w:rsidRPr="00622973" w:rsidRDefault="0031473F" w:rsidP="00622973">
      <w:pPr>
        <w:pStyle w:val="ListParagraph"/>
        <w:spacing w:line="360" w:lineRule="auto"/>
        <w:rPr>
          <w:rFonts w:eastAsia="Times New Roman" w:cstheme="minorHAnsi"/>
          <w:color w:val="323130"/>
          <w:sz w:val="24"/>
          <w:szCs w:val="24"/>
        </w:rPr>
      </w:pPr>
    </w:p>
    <w:p w14:paraId="5CE95057" w14:textId="665776DA" w:rsidR="0031473F" w:rsidRPr="00622973" w:rsidRDefault="0031473F" w:rsidP="00622973">
      <w:pPr>
        <w:pStyle w:val="ListParagraph"/>
        <w:numPr>
          <w:ilvl w:val="0"/>
          <w:numId w:val="1"/>
        </w:num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And </w:t>
      </w:r>
      <w:proofErr w:type="gramStart"/>
      <w:r w:rsidRPr="00622973">
        <w:rPr>
          <w:rFonts w:eastAsia="Times New Roman" w:cstheme="minorHAnsi"/>
          <w:color w:val="323130"/>
          <w:sz w:val="24"/>
          <w:szCs w:val="24"/>
        </w:rPr>
        <w:t>finally</w:t>
      </w:r>
      <w:proofErr w:type="gramEnd"/>
      <w:r w:rsidRPr="00622973">
        <w:rPr>
          <w:rFonts w:eastAsia="Times New Roman" w:cstheme="minorHAnsi"/>
          <w:color w:val="323130"/>
          <w:sz w:val="24"/>
          <w:szCs w:val="24"/>
        </w:rPr>
        <w:t xml:space="preserve"> </w:t>
      </w:r>
      <w:proofErr w:type="spellStart"/>
      <w:r w:rsidRPr="00622973">
        <w:rPr>
          <w:rFonts w:eastAsia="Times New Roman" w:cstheme="minorHAnsi"/>
          <w:color w:val="323130"/>
          <w:sz w:val="24"/>
          <w:szCs w:val="24"/>
        </w:rPr>
        <w:t>attercoope</w:t>
      </w:r>
      <w:proofErr w:type="spellEnd"/>
      <w:r w:rsidRPr="00622973">
        <w:rPr>
          <w:rFonts w:eastAsia="Times New Roman" w:cstheme="minorHAnsi"/>
          <w:color w:val="323130"/>
          <w:sz w:val="24"/>
          <w:szCs w:val="24"/>
        </w:rPr>
        <w:t xml:space="preserve"> to the rescue. It's a secret. </w:t>
      </w:r>
      <w:proofErr w:type="spellStart"/>
      <w:r w:rsidRPr="00622973">
        <w:rPr>
          <w:rFonts w:eastAsia="Times New Roman" w:cstheme="minorHAnsi"/>
          <w:color w:val="323130"/>
          <w:sz w:val="24"/>
          <w:szCs w:val="24"/>
        </w:rPr>
        <w:t>Attercoope</w:t>
      </w:r>
      <w:proofErr w:type="spellEnd"/>
      <w:r w:rsidRPr="00622973">
        <w:rPr>
          <w:rFonts w:eastAsia="Times New Roman" w:cstheme="minorHAnsi"/>
          <w:color w:val="323130"/>
          <w:sz w:val="24"/>
          <w:szCs w:val="24"/>
        </w:rPr>
        <w:t xml:space="preserve"> is the Saxon word for spider, but it translates to poison head. This led me to looking at the early forms of language of both the Saxons and the Celts.</w:t>
      </w:r>
    </w:p>
    <w:p w14:paraId="7DBC10B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2DB1B8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And the tie in of the spider is because in Ogham, the one of the most ancient forms of marked forms on trees and rocks, they basically said looked a little bit like a </w:t>
      </w:r>
      <w:proofErr w:type="gramStart"/>
      <w:r w:rsidRPr="00622973">
        <w:rPr>
          <w:rFonts w:eastAsia="Times New Roman" w:cstheme="minorHAnsi"/>
          <w:color w:val="323130"/>
          <w:sz w:val="24"/>
          <w:szCs w:val="24"/>
        </w:rPr>
        <w:t>spiders</w:t>
      </w:r>
      <w:proofErr w:type="gramEnd"/>
      <w:r w:rsidRPr="00622973">
        <w:rPr>
          <w:rFonts w:eastAsia="Times New Roman" w:cstheme="minorHAnsi"/>
          <w:color w:val="323130"/>
          <w:sz w:val="24"/>
          <w:szCs w:val="24"/>
        </w:rPr>
        <w:t xml:space="preserve"> web.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I'm started to look more and more around the idea of cobwebs and narrative. So those are the nine parts. So now I'm going to include some critical information to facilitate and understanding of the process that I undertook.</w:t>
      </w:r>
    </w:p>
    <w:p w14:paraId="1ABB96B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9916BF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Reaching the conceptual ideas and the practical ideas, so to reach these peaks and troughs, I've looked at very, very diverse research material from magic, including some numerology which tied into the gambling. I looked at political art activism. I looked at mythology which tied into ancestral work. I looked at diversity, identity, and cultural appropriation.</w:t>
      </w:r>
    </w:p>
    <w:p w14:paraId="4AE847F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C1C8E2A" w14:textId="7D3346CB"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 looked at and discussed with the old gods. I looked at child trauma, William Morris wallpaper, of course, dance, costume, B movie cinema, suspension of belief, to be or not to be a monster. I looked at Shadow Self and shadow work including Saxon culture and folklore which led to animism.</w:t>
      </w:r>
    </w:p>
    <w:p w14:paraId="7E86C22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2D2B39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 looked at comics with lucid dreaming. And what happens at borders? And a lot of </w:t>
      </w:r>
      <w:proofErr w:type="spellStart"/>
      <w:r w:rsidRPr="00622973">
        <w:rPr>
          <w:rFonts w:eastAsia="Times New Roman" w:cstheme="minorHAnsi"/>
          <w:color w:val="323130"/>
          <w:sz w:val="24"/>
          <w:szCs w:val="24"/>
        </w:rPr>
        <w:t>attercoope</w:t>
      </w:r>
      <w:proofErr w:type="spellEnd"/>
      <w:r w:rsidRPr="00622973">
        <w:rPr>
          <w:rFonts w:eastAsia="Times New Roman" w:cstheme="minorHAnsi"/>
          <w:color w:val="323130"/>
          <w:sz w:val="24"/>
          <w:szCs w:val="24"/>
        </w:rPr>
        <w:t xml:space="preserve"> the Saxon word for spider poison head. And of course, the trickster, in all its guises, both anthropological and artistically. Detailed some of the key visual research that </w:t>
      </w:r>
      <w:r w:rsidRPr="00622973">
        <w:rPr>
          <w:rFonts w:eastAsia="Times New Roman" w:cstheme="minorHAnsi"/>
          <w:color w:val="323130"/>
          <w:sz w:val="24"/>
          <w:szCs w:val="24"/>
        </w:rPr>
        <w:lastRenderedPageBreak/>
        <w:t xml:space="preserve">the artists and cultural texts and discuss some of the key cultural, critical, and philosophical texts that helped. </w:t>
      </w:r>
    </w:p>
    <w:p w14:paraId="3840CA3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84931CB" w14:textId="1EF88C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some of that will be in my reading list, which you can see. And </w:t>
      </w:r>
      <w:proofErr w:type="gramStart"/>
      <w:r w:rsidRPr="00622973">
        <w:rPr>
          <w:rFonts w:eastAsia="Times New Roman" w:cstheme="minorHAnsi"/>
          <w:color w:val="323130"/>
          <w:sz w:val="24"/>
          <w:szCs w:val="24"/>
        </w:rPr>
        <w:t>of course</w:t>
      </w:r>
      <w:proofErr w:type="gramEnd"/>
      <w:r w:rsidRPr="00622973">
        <w:rPr>
          <w:rFonts w:eastAsia="Times New Roman" w:cstheme="minorHAnsi"/>
          <w:color w:val="323130"/>
          <w:sz w:val="24"/>
          <w:szCs w:val="24"/>
        </w:rPr>
        <w:t xml:space="preserve"> the two key texts which I said about earlier. And then I look at it back from reference, right through my life which led to now doing the MA. So comic books which was a vital importance being acutely dyslexic</w:t>
      </w:r>
      <w:r w:rsidR="00E834CE">
        <w:rPr>
          <w:rFonts w:eastAsia="Times New Roman" w:cstheme="minorHAnsi"/>
          <w:color w:val="323130"/>
          <w:sz w:val="24"/>
          <w:szCs w:val="24"/>
        </w:rPr>
        <w:t xml:space="preserve">, </w:t>
      </w:r>
      <w:r w:rsidRPr="00622973">
        <w:rPr>
          <w:rFonts w:eastAsia="Times New Roman" w:cstheme="minorHAnsi"/>
          <w:color w:val="323130"/>
          <w:sz w:val="24"/>
          <w:szCs w:val="24"/>
        </w:rPr>
        <w:t xml:space="preserve">I learned to read in comics and then the cinema of Terry Gilliam. But then as a young man, Kenneth Anger blew me away, not even really understanding at those stages it was magic ritual or put into cinematic form but fully understanding that now. There are numerous artists, Leon </w:t>
      </w:r>
      <w:proofErr w:type="spellStart"/>
      <w:r w:rsidRPr="00622973">
        <w:rPr>
          <w:rFonts w:eastAsia="Times New Roman" w:cstheme="minorHAnsi"/>
          <w:color w:val="323130"/>
          <w:sz w:val="24"/>
          <w:szCs w:val="24"/>
        </w:rPr>
        <w:t>Spilleart</w:t>
      </w:r>
      <w:proofErr w:type="spellEnd"/>
      <w:r w:rsidRPr="00622973">
        <w:rPr>
          <w:rFonts w:eastAsia="Times New Roman" w:cstheme="minorHAnsi"/>
          <w:color w:val="323130"/>
          <w:sz w:val="24"/>
          <w:szCs w:val="24"/>
        </w:rPr>
        <w:t xml:space="preserve"> from Belgium, but also a lot to do with music.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acid house and techno, but currently I am recording music under a doom Stoner, sludge Slam, death metal with acid house combination which are conceptual bands. There's one called Umbrella Death where I've created a conceptual frontman called Arizona Snakes, who works with someone else called Squbby. And we created a false Instagram </w:t>
      </w:r>
      <w:proofErr w:type="gramStart"/>
      <w:r w:rsidRPr="00622973">
        <w:rPr>
          <w:rFonts w:eastAsia="Times New Roman" w:cstheme="minorHAnsi"/>
          <w:color w:val="323130"/>
          <w:sz w:val="24"/>
          <w:szCs w:val="24"/>
        </w:rPr>
        <w:t>account</w:t>
      </w:r>
      <w:proofErr w:type="gramEnd"/>
      <w:r w:rsidRPr="00622973">
        <w:rPr>
          <w:rFonts w:eastAsia="Times New Roman" w:cstheme="minorHAnsi"/>
          <w:color w:val="323130"/>
          <w:sz w:val="24"/>
          <w:szCs w:val="24"/>
        </w:rPr>
        <w:t xml:space="preserve"> and we are releasing the greatest hits that you have already heard of.</w:t>
      </w:r>
    </w:p>
    <w:p w14:paraId="0B08185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09B2C3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Currently we are </w:t>
      </w:r>
      <w:proofErr w:type="gramStart"/>
      <w:r w:rsidRPr="00622973">
        <w:rPr>
          <w:rFonts w:eastAsia="Times New Roman" w:cstheme="minorHAnsi"/>
          <w:color w:val="323130"/>
          <w:sz w:val="24"/>
          <w:szCs w:val="24"/>
        </w:rPr>
        <w:t>actually working</w:t>
      </w:r>
      <w:proofErr w:type="gramEnd"/>
      <w:r w:rsidRPr="00622973">
        <w:rPr>
          <w:rFonts w:eastAsia="Times New Roman" w:cstheme="minorHAnsi"/>
          <w:color w:val="323130"/>
          <w:sz w:val="24"/>
          <w:szCs w:val="24"/>
        </w:rPr>
        <w:t xml:space="preserve"> on the first single called 7 Bore, and Magic is a massive influence. Some of that is not in here because it's too precious, but it does influence my work. I'd like to see myself as a low FI general. That's where John Carpenter kind of comes into play.</w:t>
      </w:r>
    </w:p>
    <w:p w14:paraId="6BFBBC3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then one of the key aspects is about the trickster themselves.</w:t>
      </w:r>
    </w:p>
    <w:p w14:paraId="3370E82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D869CA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So why does the trickster make any decision? Because it's a gut punch, because it's connection. Maybe it resonates. Possibly serendipity.</w:t>
      </w:r>
    </w:p>
    <w:p w14:paraId="0034518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Sometimes I make decisions just on the hoof. The blog that I created, Thoughtexperiment73.blogspot.com became </w:t>
      </w:r>
      <w:proofErr w:type="gramStart"/>
      <w:r w:rsidRPr="00622973">
        <w:rPr>
          <w:rFonts w:eastAsia="Times New Roman" w:cstheme="minorHAnsi"/>
          <w:color w:val="323130"/>
          <w:sz w:val="24"/>
          <w:szCs w:val="24"/>
        </w:rPr>
        <w:t>a really integral</w:t>
      </w:r>
      <w:proofErr w:type="gramEnd"/>
      <w:r w:rsidRPr="00622973">
        <w:rPr>
          <w:rFonts w:eastAsia="Times New Roman" w:cstheme="minorHAnsi"/>
          <w:color w:val="323130"/>
          <w:sz w:val="24"/>
          <w:szCs w:val="24"/>
        </w:rPr>
        <w:t xml:space="preserve"> part of what I do because it became very immediate. I just literally throw down text, images, words as they come to me, including an Instagram account where I try to upload in a </w:t>
      </w:r>
      <w:proofErr w:type="gramStart"/>
      <w:r w:rsidRPr="00622973">
        <w:rPr>
          <w:rFonts w:eastAsia="Times New Roman" w:cstheme="minorHAnsi"/>
          <w:color w:val="323130"/>
          <w:sz w:val="24"/>
          <w:szCs w:val="24"/>
        </w:rPr>
        <w:t>2 month</w:t>
      </w:r>
      <w:proofErr w:type="gramEnd"/>
      <w:r w:rsidRPr="00622973">
        <w:rPr>
          <w:rFonts w:eastAsia="Times New Roman" w:cstheme="minorHAnsi"/>
          <w:color w:val="323130"/>
          <w:sz w:val="24"/>
          <w:szCs w:val="24"/>
        </w:rPr>
        <w:t xml:space="preserve"> period, 1700 images. I've nearly been thrown off now Instagram due to my current book creation, undergrounds of nudity, but I did cover over all the naughty bits. It's a scatter gun attack approach with references. There's old works, new works, anything I felt was irrelevant or relevant at a </w:t>
      </w:r>
      <w:r w:rsidRPr="00622973">
        <w:rPr>
          <w:rFonts w:eastAsia="Times New Roman" w:cstheme="minorHAnsi"/>
          <w:color w:val="323130"/>
          <w:sz w:val="24"/>
          <w:szCs w:val="24"/>
        </w:rPr>
        <w:lastRenderedPageBreak/>
        <w:t>breakneck speed. And then after six months I often just stop and then move on to something else. Often absurd. Automatic raw reactionary.</w:t>
      </w:r>
    </w:p>
    <w:p w14:paraId="7228EEA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75950F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Utilizing a brain crammed full of all sorts of oddities with no restraint.</w:t>
      </w:r>
    </w:p>
    <w:p w14:paraId="288508F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 do not worry about criticism, it's a do not worry approach. It's good to try and smash ego and I try to do dancing in relation to it. But my knees are no longer holding out. </w:t>
      </w:r>
    </w:p>
    <w:p w14:paraId="12B5229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9FD3CF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Decisions. Yes, I do </w:t>
      </w:r>
      <w:proofErr w:type="spellStart"/>
      <w:r w:rsidRPr="00622973">
        <w:rPr>
          <w:rFonts w:eastAsia="Times New Roman" w:cstheme="minorHAnsi"/>
          <w:color w:val="323130"/>
          <w:sz w:val="24"/>
          <w:szCs w:val="24"/>
        </w:rPr>
        <w:t>do</w:t>
      </w:r>
      <w:proofErr w:type="spellEnd"/>
      <w:r w:rsidRPr="00622973">
        <w:rPr>
          <w:rFonts w:eastAsia="Times New Roman" w:cstheme="minorHAnsi"/>
          <w:color w:val="323130"/>
          <w:sz w:val="24"/>
          <w:szCs w:val="24"/>
        </w:rPr>
        <w:t xml:space="preserve"> that.</w:t>
      </w:r>
    </w:p>
    <w:p w14:paraId="1319CE51"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It is decisions in the likes of a garage punk approach to art and life.</w:t>
      </w:r>
    </w:p>
    <w:p w14:paraId="600CBE6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But I have looked quite solidly as I type and appropriation, particularly Joseph Campbell. But it's Joseph Campbell meets the Lakota Sioux, which just turns into a very big dust up.</w:t>
      </w:r>
    </w:p>
    <w:p w14:paraId="63F28D5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7A7638E" w14:textId="431F17D9"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I've gone through now all of the 9 aspects, so I wanted to throw in some direct quotes because quotes work for me in a very immediate way. I find a quote and I react to the quote.  I also want to show how I find a philosophical source for my quotes.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for example, I'm not going to say the name yet, so I got into a discussion with my wife. We were talking about </w:t>
      </w:r>
      <w:proofErr w:type="spellStart"/>
      <w:proofErr w:type="gramStart"/>
      <w:r w:rsidRPr="00622973">
        <w:rPr>
          <w:rFonts w:eastAsia="Times New Roman" w:cstheme="minorHAnsi"/>
          <w:color w:val="323130"/>
          <w:sz w:val="24"/>
          <w:szCs w:val="24"/>
        </w:rPr>
        <w:t>non EU</w:t>
      </w:r>
      <w:proofErr w:type="spellEnd"/>
      <w:proofErr w:type="gramEnd"/>
      <w:r w:rsidR="00E834CE">
        <w:rPr>
          <w:rFonts w:eastAsia="Times New Roman" w:cstheme="minorHAnsi"/>
          <w:color w:val="323130"/>
          <w:sz w:val="24"/>
          <w:szCs w:val="24"/>
        </w:rPr>
        <w:t xml:space="preserve"> </w:t>
      </w:r>
      <w:r w:rsidRPr="00622973">
        <w:rPr>
          <w:rFonts w:eastAsia="Times New Roman" w:cstheme="minorHAnsi"/>
          <w:color w:val="323130"/>
          <w:sz w:val="24"/>
          <w:szCs w:val="24"/>
        </w:rPr>
        <w:t>States and pharmaceutical and social drug use, and I thought, could I combine those two together to create a philosophical source. I picked Austria and I was discussing poppers, so it led to Karl Popper, who was a British philosopher based in Austria. So here is an example of one of his quotes.</w:t>
      </w:r>
    </w:p>
    <w:p w14:paraId="6BA344C8"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19292C8"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“It is impossible to speak in such a way that you cannot be misunderstood”.</w:t>
      </w:r>
    </w:p>
    <w:p w14:paraId="1F15F2A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80B9F9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“Science may be described as the art of systematic oversimplification”.</w:t>
      </w:r>
    </w:p>
    <w:p w14:paraId="60F6BF18"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50DE7F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finally, by him, “It can't happen. Here is always wrong. A dictatorship can happen anywhere”.</w:t>
      </w:r>
    </w:p>
    <w:p w14:paraId="3189C0C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CB68E4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Then next, which has been a massive effect on me throughout my life, is the Greek philosopher Heraclitus. Heraclitus. My best described I supposed maybe as the bad boy of Greek philosophers, contradictory to pretty much all the others, and this one I particularly </w:t>
      </w:r>
      <w:r w:rsidRPr="00622973">
        <w:rPr>
          <w:rFonts w:eastAsia="Times New Roman" w:cstheme="minorHAnsi"/>
          <w:color w:val="323130"/>
          <w:sz w:val="24"/>
          <w:szCs w:val="24"/>
        </w:rPr>
        <w:lastRenderedPageBreak/>
        <w:t>love. It was one of his quotes, “the fairest order in the world is a heap of random sweepings”.</w:t>
      </w:r>
    </w:p>
    <w:p w14:paraId="527C314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17B263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Another one which I particularly love; “human opinions are toys for children”.</w:t>
      </w:r>
    </w:p>
    <w:p w14:paraId="6C75F96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4ECB93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one that I've used in performance that I go back to time and time again:</w:t>
      </w:r>
    </w:p>
    <w:p w14:paraId="088A09D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w:t>
      </w:r>
      <w:proofErr w:type="spellStart"/>
      <w:r w:rsidRPr="00622973">
        <w:rPr>
          <w:rFonts w:eastAsia="Times New Roman" w:cstheme="minorHAnsi"/>
          <w:color w:val="323130"/>
          <w:sz w:val="24"/>
          <w:szCs w:val="24"/>
        </w:rPr>
        <w:t>sybyl</w:t>
      </w:r>
      <w:proofErr w:type="spellEnd"/>
      <w:r w:rsidRPr="00622973">
        <w:rPr>
          <w:rFonts w:eastAsia="Times New Roman" w:cstheme="minorHAnsi"/>
          <w:color w:val="323130"/>
          <w:sz w:val="24"/>
          <w:szCs w:val="24"/>
        </w:rPr>
        <w:t xml:space="preserve"> with raving mouths, utter things, mirthless and unadorned and unperfumed. Her voice carries through 1000 years because of the God who speaks through her”.</w:t>
      </w:r>
    </w:p>
    <w:p w14:paraId="32A8199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5EA1D8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then on the other book, George P Hansen, The Trickster in the paranormal.</w:t>
      </w:r>
    </w:p>
    <w:p w14:paraId="4BB56869" w14:textId="054D806E"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He begins, interestingly, with a quote at the beginning of the book. A quote</w:t>
      </w:r>
      <w:proofErr w:type="gramStart"/>
      <w:r w:rsidRPr="00622973">
        <w:rPr>
          <w:rFonts w:eastAsia="Times New Roman" w:cstheme="minorHAnsi"/>
          <w:color w:val="323130"/>
          <w:sz w:val="24"/>
          <w:szCs w:val="24"/>
        </w:rPr>
        <w:t>, actually, by</w:t>
      </w:r>
      <w:proofErr w:type="gramEnd"/>
      <w:r w:rsidRPr="00622973">
        <w:rPr>
          <w:rFonts w:eastAsia="Times New Roman" w:cstheme="minorHAnsi"/>
          <w:color w:val="323130"/>
          <w:sz w:val="24"/>
          <w:szCs w:val="24"/>
        </w:rPr>
        <w:t xml:space="preserve"> Charles Manson from 1969 saying “the coyote is the most aware creature there is, because he is completely paranoid”. The coyote is a key trickster animal as well as the crow in Lakota folklore.</w:t>
      </w:r>
      <w:r w:rsidR="00E834CE">
        <w:rPr>
          <w:rFonts w:eastAsia="Times New Roman" w:cstheme="minorHAnsi"/>
          <w:color w:val="323130"/>
          <w:sz w:val="24"/>
          <w:szCs w:val="24"/>
        </w:rPr>
        <w:t xml:space="preserve"> </w:t>
      </w:r>
      <w:r w:rsidRPr="00622973">
        <w:rPr>
          <w:rFonts w:eastAsia="Times New Roman" w:cstheme="minorHAnsi"/>
          <w:color w:val="323130"/>
          <w:sz w:val="24"/>
          <w:szCs w:val="24"/>
        </w:rPr>
        <w:t xml:space="preserve">An example of George P Hansen's quotes and will often be “the </w:t>
      </w:r>
      <w:proofErr w:type="gramStart"/>
      <w:r w:rsidRPr="00622973">
        <w:rPr>
          <w:rFonts w:eastAsia="Times New Roman" w:cstheme="minorHAnsi"/>
          <w:color w:val="323130"/>
          <w:sz w:val="24"/>
          <w:szCs w:val="24"/>
        </w:rPr>
        <w:t>likes</w:t>
      </w:r>
      <w:proofErr w:type="gramEnd"/>
      <w:r w:rsidRPr="00622973">
        <w:rPr>
          <w:rFonts w:eastAsia="Times New Roman" w:cstheme="minorHAnsi"/>
          <w:color w:val="323130"/>
          <w:sz w:val="24"/>
          <w:szCs w:val="24"/>
        </w:rPr>
        <w:t xml:space="preserve"> of Paradox challenges the supremacy of the rational”.</w:t>
      </w:r>
    </w:p>
    <w:p w14:paraId="097364CE"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AEEF27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other sorts of items appear in dreams and in production of visionary artists.</w:t>
      </w:r>
    </w:p>
    <w:p w14:paraId="37B5D6F9" w14:textId="77777777" w:rsidR="00E834CE"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And on we go with some of the other quotes that come from that. Now this is a combination of things that I've brought I've pulled together.</w:t>
      </w:r>
      <w:r w:rsidR="00E834CE">
        <w:rPr>
          <w:rFonts w:eastAsia="Times New Roman" w:cstheme="minorHAnsi"/>
          <w:color w:val="323130"/>
          <w:sz w:val="24"/>
          <w:szCs w:val="24"/>
        </w:rPr>
        <w:t xml:space="preserve"> </w:t>
      </w:r>
    </w:p>
    <w:p w14:paraId="15871AD4" w14:textId="77777777" w:rsidR="00E834CE" w:rsidRDefault="00E834CE" w:rsidP="00622973">
      <w:pPr>
        <w:shd w:val="clear" w:color="auto" w:fill="FFFFFF"/>
        <w:spacing w:after="0" w:line="360" w:lineRule="auto"/>
        <w:rPr>
          <w:rFonts w:eastAsia="Times New Roman" w:cstheme="minorHAnsi"/>
          <w:color w:val="323130"/>
          <w:sz w:val="24"/>
          <w:szCs w:val="24"/>
        </w:rPr>
      </w:pPr>
    </w:p>
    <w:p w14:paraId="19AF73FA" w14:textId="5604E9B8"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something from Plato, which I don't usually go to, but felt this was relevant. “Everything that decrees may be said to enchant”.</w:t>
      </w:r>
    </w:p>
    <w:p w14:paraId="7B00FC0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FD0CFC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So basically, a trickster performs a service of a cognitive deconstruction. He crosses boundaries. He messes up rules. He is the fluidity in the joints when things become stuffy in both the art world, in academia and in life, tricksters come along and shake it up. They hope to shake it up for the positive, but sometimes the residue of those actions will also possibly be determined as being seen as negative.</w:t>
      </w:r>
    </w:p>
    <w:p w14:paraId="38C043F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2FCFF0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I'm going to jump back very, very quickly to Karl Popper as well. For the reasons of Western culture today, the ambiguity, </w:t>
      </w:r>
      <w:proofErr w:type="gramStart"/>
      <w:r w:rsidRPr="00622973">
        <w:rPr>
          <w:rFonts w:eastAsia="Times New Roman" w:cstheme="minorHAnsi"/>
          <w:color w:val="323130"/>
          <w:sz w:val="24"/>
          <w:szCs w:val="24"/>
        </w:rPr>
        <w:t>hosting</w:t>
      </w:r>
      <w:proofErr w:type="gramEnd"/>
      <w:r w:rsidRPr="00622973">
        <w:rPr>
          <w:rFonts w:eastAsia="Times New Roman" w:cstheme="minorHAnsi"/>
          <w:color w:val="323130"/>
          <w:sz w:val="24"/>
          <w:szCs w:val="24"/>
        </w:rPr>
        <w:t xml:space="preserve"> and liminality anti structures and the paranormal are all to be avoided, overcome or shunned. They destabilize the rational world. </w:t>
      </w:r>
      <w:r w:rsidRPr="00622973">
        <w:rPr>
          <w:rFonts w:eastAsia="Times New Roman" w:cstheme="minorHAnsi"/>
          <w:color w:val="323130"/>
          <w:sz w:val="24"/>
          <w:szCs w:val="24"/>
        </w:rPr>
        <w:lastRenderedPageBreak/>
        <w:t xml:space="preserve">They've not been given the theoretical attention they deserve. They are subtle to those surrounding them, and this is a clue to their nature.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the very question I like of the fact that, culturally, the trickster is still often deemed as unacceptable, and the buttons that he or she are pushing of questioning the very systems that the person is often within. I know that Derrida is particularly liked within the academic settings, so I did find a little fact out. He </w:t>
      </w:r>
      <w:proofErr w:type="gramStart"/>
      <w:r w:rsidRPr="00622973">
        <w:rPr>
          <w:rFonts w:eastAsia="Times New Roman" w:cstheme="minorHAnsi"/>
          <w:color w:val="323130"/>
          <w:sz w:val="24"/>
          <w:szCs w:val="24"/>
        </w:rPr>
        <w:t>was scared of</w:t>
      </w:r>
      <w:proofErr w:type="gramEnd"/>
      <w:r w:rsidRPr="00622973">
        <w:rPr>
          <w:rFonts w:eastAsia="Times New Roman" w:cstheme="minorHAnsi"/>
          <w:color w:val="323130"/>
          <w:sz w:val="24"/>
          <w:szCs w:val="24"/>
        </w:rPr>
        <w:t xml:space="preserve"> telepathy.</w:t>
      </w:r>
    </w:p>
    <w:p w14:paraId="7ED0794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9F8D667" w14:textId="2B028DC0"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to go into the next side of things. It's basically the trickster is really the whole angle now that is going through all the work that would lead finally to the basically to the final performances.</w:t>
      </w:r>
      <w:r w:rsidR="00E834CE">
        <w:rPr>
          <w:rFonts w:eastAsia="Times New Roman" w:cstheme="minorHAnsi"/>
          <w:color w:val="323130"/>
          <w:sz w:val="24"/>
          <w:szCs w:val="24"/>
        </w:rPr>
        <w:t xml:space="preserve"> </w:t>
      </w:r>
      <w:proofErr w:type="gramStart"/>
      <w:r w:rsidRPr="00622973">
        <w:rPr>
          <w:rFonts w:eastAsia="Times New Roman" w:cstheme="minorHAnsi"/>
          <w:color w:val="323130"/>
          <w:sz w:val="24"/>
          <w:szCs w:val="24"/>
        </w:rPr>
        <w:t>There's</w:t>
      </w:r>
      <w:proofErr w:type="gramEnd"/>
      <w:r w:rsidRPr="00622973">
        <w:rPr>
          <w:rFonts w:eastAsia="Times New Roman" w:cstheme="minorHAnsi"/>
          <w:color w:val="323130"/>
          <w:sz w:val="24"/>
          <w:szCs w:val="24"/>
        </w:rPr>
        <w:t xml:space="preserve"> questions of how they fit into society, about being agents of change, about being ambiguous, not recognizing anything as a significant. Changing everything. Doing the contrary. Laughing at a funeral. Crying at a wedding. Order and disorder being questioned, looking at control and vulnerability.</w:t>
      </w:r>
    </w:p>
    <w:p w14:paraId="4A45FEC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A4C6F4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 boundary crosser. Interestingly, AR is a root </w:t>
      </w:r>
      <w:proofErr w:type="spellStart"/>
      <w:r w:rsidRPr="00622973">
        <w:rPr>
          <w:rFonts w:eastAsia="Times New Roman" w:cstheme="minorHAnsi"/>
          <w:color w:val="323130"/>
          <w:sz w:val="24"/>
          <w:szCs w:val="24"/>
        </w:rPr>
        <w:t>indo</w:t>
      </w:r>
      <w:proofErr w:type="spellEnd"/>
      <w:r w:rsidRPr="00622973">
        <w:rPr>
          <w:rFonts w:eastAsia="Times New Roman" w:cstheme="minorHAnsi"/>
          <w:color w:val="323130"/>
          <w:sz w:val="24"/>
          <w:szCs w:val="24"/>
        </w:rPr>
        <w:t xml:space="preserve"> European words to make via a connecting joint.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to articulate, to join something is to create the joint in between the sections.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the trickster is the creature in the middle of the joints and mixes it up. And </w:t>
      </w:r>
      <w:proofErr w:type="gramStart"/>
      <w:r w:rsidRPr="00622973">
        <w:rPr>
          <w:rFonts w:eastAsia="Times New Roman" w:cstheme="minorHAnsi"/>
          <w:color w:val="323130"/>
          <w:sz w:val="24"/>
          <w:szCs w:val="24"/>
        </w:rPr>
        <w:t>again</w:t>
      </w:r>
      <w:proofErr w:type="gramEnd"/>
      <w:r w:rsidRPr="00622973">
        <w:rPr>
          <w:rFonts w:eastAsia="Times New Roman" w:cstheme="minorHAnsi"/>
          <w:color w:val="323130"/>
          <w:sz w:val="24"/>
          <w:szCs w:val="24"/>
        </w:rPr>
        <w:t xml:space="preserve"> looks at the point of fluidity, which I hope the trickster nature comes across in my work. </w:t>
      </w:r>
    </w:p>
    <w:p w14:paraId="61553C0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DED88F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There are multiple historical references to the Trickster as well, often seen as some sort of divine buffoon, very similar to likes of the </w:t>
      </w:r>
      <w:proofErr w:type="spellStart"/>
      <w:r w:rsidRPr="00622973">
        <w:rPr>
          <w:rFonts w:eastAsia="Times New Roman" w:cstheme="minorHAnsi"/>
          <w:color w:val="323130"/>
          <w:sz w:val="24"/>
          <w:szCs w:val="24"/>
        </w:rPr>
        <w:t>heyoka</w:t>
      </w:r>
      <w:proofErr w:type="spellEnd"/>
      <w:r w:rsidRPr="00622973">
        <w:rPr>
          <w:rFonts w:eastAsia="Times New Roman" w:cstheme="minorHAnsi"/>
          <w:color w:val="323130"/>
          <w:sz w:val="24"/>
          <w:szCs w:val="24"/>
        </w:rPr>
        <w:t xml:space="preserve"> character the Sacred Clown, but also Rabelaisian parody and satire. And in in Italy in the medieval ages you would have what was called the Fool's Pope or the drunken Deacons, or the fool's feast, which would be a festival of ridicule of the Catholic Church. In the end, the Catholic Church of course destroyed it, and they weren't going to be standing for anything like that. But the very fact that they were able to at that time to voice and get anything out that they needed to </w:t>
      </w:r>
      <w:proofErr w:type="gramStart"/>
      <w:r w:rsidRPr="00622973">
        <w:rPr>
          <w:rFonts w:eastAsia="Times New Roman" w:cstheme="minorHAnsi"/>
          <w:color w:val="323130"/>
          <w:sz w:val="24"/>
          <w:szCs w:val="24"/>
        </w:rPr>
        <w:t>was</w:t>
      </w:r>
      <w:proofErr w:type="gramEnd"/>
      <w:r w:rsidRPr="00622973">
        <w:rPr>
          <w:rFonts w:eastAsia="Times New Roman" w:cstheme="minorHAnsi"/>
          <w:color w:val="323130"/>
          <w:sz w:val="24"/>
          <w:szCs w:val="24"/>
        </w:rPr>
        <w:t xml:space="preserve"> seen as a cathartic process. Picasso said art is a lie that tells the truth.</w:t>
      </w:r>
    </w:p>
    <w:p w14:paraId="3CACB8E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93D9CAE" w14:textId="4AC9937B"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You know, so many, many times when you look at numerous different artists, you would have the like of Marcel Duchamp.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with many of his pieces of work, Duchamp is an important reference for many people who look at the trickster. He often said that he </w:t>
      </w:r>
      <w:r w:rsidRPr="00622973">
        <w:rPr>
          <w:rFonts w:eastAsia="Times New Roman" w:cstheme="minorHAnsi"/>
          <w:color w:val="323130"/>
          <w:sz w:val="24"/>
          <w:szCs w:val="24"/>
        </w:rPr>
        <w:lastRenderedPageBreak/>
        <w:t xml:space="preserve">thought that the Dada movement was utterly fascinating, but became very, very bored quite quickly with what grew out of the surrealism.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when he was making his ready</w:t>
      </w:r>
      <w:r w:rsidR="00622973" w:rsidRPr="00622973">
        <w:rPr>
          <w:rFonts w:eastAsia="Times New Roman" w:cstheme="minorHAnsi"/>
          <w:color w:val="323130"/>
          <w:sz w:val="24"/>
          <w:szCs w:val="24"/>
        </w:rPr>
        <w:t xml:space="preserve"> </w:t>
      </w:r>
      <w:proofErr w:type="spellStart"/>
      <w:r w:rsidRPr="00622973">
        <w:rPr>
          <w:rFonts w:eastAsia="Times New Roman" w:cstheme="minorHAnsi"/>
          <w:color w:val="323130"/>
          <w:sz w:val="24"/>
          <w:szCs w:val="24"/>
        </w:rPr>
        <w:t>mades</w:t>
      </w:r>
      <w:proofErr w:type="spellEnd"/>
      <w:r w:rsidRPr="00622973">
        <w:rPr>
          <w:rFonts w:eastAsia="Times New Roman" w:cstheme="minorHAnsi"/>
          <w:color w:val="323130"/>
          <w:sz w:val="24"/>
          <w:szCs w:val="24"/>
        </w:rPr>
        <w:t>, he was saying what was important was what was going on between the gaps, the liminal spaces.</w:t>
      </w:r>
    </w:p>
    <w:p w14:paraId="5BB08C3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F00CF8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It meant he basically fell out then with the rest of the surrealists, and when some of his work was </w:t>
      </w:r>
      <w:proofErr w:type="gramStart"/>
      <w:r w:rsidRPr="00622973">
        <w:rPr>
          <w:rFonts w:eastAsia="Times New Roman" w:cstheme="minorHAnsi"/>
          <w:color w:val="323130"/>
          <w:sz w:val="24"/>
          <w:szCs w:val="24"/>
        </w:rPr>
        <w:t>actually even</w:t>
      </w:r>
      <w:proofErr w:type="gramEnd"/>
      <w:r w:rsidRPr="00622973">
        <w:rPr>
          <w:rFonts w:eastAsia="Times New Roman" w:cstheme="minorHAnsi"/>
          <w:color w:val="323130"/>
          <w:sz w:val="24"/>
          <w:szCs w:val="24"/>
        </w:rPr>
        <w:t xml:space="preserve"> damaged, he wasn't bothered. And he basically said, ‘well, now that's created it into a new art form’, which is really very similar to a kind of a trickster outlook. Anyone could do anything with anything. Anything can be turned into art. Anything is art. And there are numerous artists who will take risks with that, an example being Andreas Serrano’s </w:t>
      </w:r>
      <w:r w:rsidRPr="00622973">
        <w:rPr>
          <w:rFonts w:eastAsia="Times New Roman" w:cstheme="minorHAnsi"/>
          <w:i/>
          <w:iCs/>
          <w:color w:val="323130"/>
          <w:sz w:val="24"/>
          <w:szCs w:val="24"/>
        </w:rPr>
        <w:t>Piss Christ</w:t>
      </w:r>
      <w:r w:rsidRPr="00622973">
        <w:rPr>
          <w:rFonts w:eastAsia="Times New Roman" w:cstheme="minorHAnsi"/>
          <w:color w:val="323130"/>
          <w:sz w:val="24"/>
          <w:szCs w:val="24"/>
        </w:rPr>
        <w:t xml:space="preserve"> (1987)</w:t>
      </w:r>
    </w:p>
    <w:p w14:paraId="7D2595C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which caused much controversy. But when they found out he was a man of Christian religion himself, it asked many, many, many questions.</w:t>
      </w:r>
    </w:p>
    <w:p w14:paraId="25EFCE2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BC5A14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the trickster, seeing through false shamans and looking and trying to find who the real ones are, trying to find out who the real artists are, shaking the system up. And Duchamp in the end, decided what was more important was, he said, the chess was art and just basically walked away from the arts world, which utterly frustrated many in the art world again.</w:t>
      </w:r>
    </w:p>
    <w:p w14:paraId="67C960E8"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39799F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So just basically to sum up, it's the trickster’s paradox. It's creating work that's here to rock a system, but to hopefully rock a system for a positive to make people who have got a little staid look at stuff in a new original light. And I hope in my live art performance on the opening night of the exhibition, and then in my 1 Installation piece </w:t>
      </w:r>
      <w:r w:rsidRPr="00622973">
        <w:rPr>
          <w:rFonts w:eastAsia="Times New Roman" w:cstheme="minorHAnsi"/>
          <w:i/>
          <w:iCs/>
          <w:color w:val="323130"/>
          <w:sz w:val="24"/>
          <w:szCs w:val="24"/>
        </w:rPr>
        <w:t>America loves Frankenstein</w:t>
      </w:r>
      <w:r w:rsidRPr="00622973">
        <w:rPr>
          <w:rFonts w:eastAsia="Times New Roman" w:cstheme="minorHAnsi"/>
          <w:color w:val="323130"/>
          <w:sz w:val="24"/>
          <w:szCs w:val="24"/>
        </w:rPr>
        <w:t xml:space="preserve">, I possibly get that across.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thank you for listening and that is the end of this report.</w:t>
      </w:r>
    </w:p>
    <w:p w14:paraId="59FB8CD3" w14:textId="77777777" w:rsidR="0031473F" w:rsidRPr="00622973" w:rsidRDefault="0031473F" w:rsidP="00622973">
      <w:pPr>
        <w:spacing w:line="360" w:lineRule="auto"/>
        <w:rPr>
          <w:rFonts w:cstheme="minorHAnsi"/>
          <w:sz w:val="24"/>
          <w:szCs w:val="24"/>
        </w:rPr>
      </w:pPr>
    </w:p>
    <w:p w14:paraId="2256558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P.S. Jo’s two external performance current projects, which are both conceptual music duos.</w:t>
      </w:r>
    </w:p>
    <w:p w14:paraId="651C75A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Firstly, Red Spur, a collaborative exercise with Kif, which you can find on SoundCloud who's an electronic related musician based in Cardiff.</w:t>
      </w:r>
    </w:p>
    <w:p w14:paraId="0FD9B44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E3CC017" w14:textId="77777777" w:rsidR="0031473F" w:rsidRPr="00622973" w:rsidRDefault="0031473F" w:rsidP="00622973">
      <w:pPr>
        <w:spacing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 xml:space="preserve">The project came about after writing short stories under the title of </w:t>
      </w:r>
      <w:proofErr w:type="spellStart"/>
      <w:r w:rsidRPr="00622973">
        <w:rPr>
          <w:rFonts w:eastAsia="Times New Roman" w:cstheme="minorHAnsi"/>
          <w:color w:val="323130"/>
          <w:sz w:val="24"/>
          <w:szCs w:val="24"/>
        </w:rPr>
        <w:t>Bleek</w:t>
      </w:r>
      <w:proofErr w:type="spellEnd"/>
      <w:r w:rsidRPr="00622973">
        <w:rPr>
          <w:rFonts w:eastAsia="Times New Roman" w:cstheme="minorHAnsi"/>
          <w:color w:val="323130"/>
          <w:sz w:val="24"/>
          <w:szCs w:val="24"/>
        </w:rPr>
        <w:t xml:space="preserve"> St best described as Rusty snippets of decay and disease. Most certainly, you need a jab against an alternative world. At the turn of the century, after a great unravelling, the world is overrun by demons when most have gone into conservative politics and high business management or administration, a possession of mutual gratification or admiration.</w:t>
      </w:r>
    </w:p>
    <w:p w14:paraId="6E905E5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So off I went and read my stories to Kif who very quickly stated “you really never watched much Doctor Who did you?” and completely took over the vocals while composing ambient bluegrass in a dystopian shed feel. Red Spur will then be performed in a gallery environment with myself miming my lyrics sung by Kif. Made Gallery in Cardiff is giving us a </w:t>
      </w:r>
      <w:proofErr w:type="gramStart"/>
      <w:r w:rsidRPr="00622973">
        <w:rPr>
          <w:rFonts w:eastAsia="Times New Roman" w:cstheme="minorHAnsi"/>
          <w:color w:val="323130"/>
          <w:sz w:val="24"/>
          <w:szCs w:val="24"/>
        </w:rPr>
        <w:t>20 minute</w:t>
      </w:r>
      <w:proofErr w:type="gramEnd"/>
      <w:r w:rsidRPr="00622973">
        <w:rPr>
          <w:rFonts w:eastAsia="Times New Roman" w:cstheme="minorHAnsi"/>
          <w:color w:val="323130"/>
          <w:sz w:val="24"/>
          <w:szCs w:val="24"/>
        </w:rPr>
        <w:t xml:space="preserve"> slot that's surely is enough, but hey kids, the logo looks dandy.</w:t>
      </w:r>
    </w:p>
    <w:p w14:paraId="33802AB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6F372B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Then there is Umbrella Death, named after an unfortunate North Carolina lady who was pierced by her beach umbrella after a sudden gust of wind. Umbrella Death is Arizona Snakes frontman and Squbby not to approach after 2:30 unless you have a banana. Their influences include acid house and extreme death/ slam metal. Arizona Snakes regularly talks on </w:t>
      </w:r>
      <w:proofErr w:type="spellStart"/>
      <w:r w:rsidRPr="00622973">
        <w:rPr>
          <w:rFonts w:eastAsia="Times New Roman" w:cstheme="minorHAnsi"/>
          <w:color w:val="323130"/>
          <w:sz w:val="24"/>
          <w:szCs w:val="24"/>
        </w:rPr>
        <w:t>Joart_Wica</w:t>
      </w:r>
      <w:proofErr w:type="spellEnd"/>
      <w:r w:rsidRPr="00622973">
        <w:rPr>
          <w:rFonts w:eastAsia="Times New Roman" w:cstheme="minorHAnsi"/>
          <w:color w:val="323130"/>
          <w:sz w:val="24"/>
          <w:szCs w:val="24"/>
        </w:rPr>
        <w:t>. Jo Osborne’s Instagram account and he promotes the greatest hits called Pipes and Slippers.</w:t>
      </w:r>
    </w:p>
    <w:p w14:paraId="26A5FEBF" w14:textId="4133FF51" w:rsidR="0031473F" w:rsidRPr="00622973" w:rsidRDefault="0031473F" w:rsidP="00622973">
      <w:pPr>
        <w:spacing w:line="360" w:lineRule="auto"/>
        <w:rPr>
          <w:rFonts w:cstheme="minorHAnsi"/>
          <w:sz w:val="24"/>
          <w:szCs w:val="24"/>
        </w:rPr>
      </w:pPr>
      <w:r w:rsidRPr="00622973">
        <w:rPr>
          <w:rFonts w:cstheme="minorHAnsi"/>
          <w:sz w:val="24"/>
          <w:szCs w:val="24"/>
        </w:rPr>
        <w:t xml:space="preserve">And the new single called </w:t>
      </w:r>
      <w:r w:rsidRPr="00622973">
        <w:rPr>
          <w:rFonts w:cstheme="minorHAnsi"/>
          <w:i/>
          <w:iCs/>
          <w:sz w:val="24"/>
          <w:szCs w:val="24"/>
        </w:rPr>
        <w:t>Severn Bore</w:t>
      </w:r>
      <w:r w:rsidRPr="00622973">
        <w:rPr>
          <w:rFonts w:cstheme="minorHAnsi"/>
          <w:sz w:val="24"/>
          <w:szCs w:val="24"/>
        </w:rPr>
        <w:t xml:space="preserve"> currently being recorded in a studio in Cardiff.</w:t>
      </w:r>
    </w:p>
    <w:p w14:paraId="492ABACE" w14:textId="02D6A55D"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br/>
        <w:t xml:space="preserve">Arizona Snakes singing is best described as nuanced, </w:t>
      </w:r>
      <w:proofErr w:type="gramStart"/>
      <w:r w:rsidRPr="00622973">
        <w:rPr>
          <w:rFonts w:eastAsia="Times New Roman" w:cstheme="minorHAnsi"/>
          <w:color w:val="323130"/>
          <w:sz w:val="24"/>
          <w:szCs w:val="24"/>
        </w:rPr>
        <w:t>crap</w:t>
      </w:r>
      <w:proofErr w:type="gramEnd"/>
      <w:r w:rsidRPr="00622973">
        <w:rPr>
          <w:rFonts w:eastAsia="Times New Roman" w:cstheme="minorHAnsi"/>
          <w:color w:val="323130"/>
          <w:sz w:val="24"/>
          <w:szCs w:val="24"/>
        </w:rPr>
        <w:t xml:space="preserve">, just terrible noise, godly, not clever at all. A shame and a sham. And Squbby loves his armadillo.  Umbrella Death are planning to perform in numerous music venues until they're thrown out or followed like a </w:t>
      </w:r>
      <w:proofErr w:type="gramStart"/>
      <w:r w:rsidRPr="00622973">
        <w:rPr>
          <w:rFonts w:eastAsia="Times New Roman" w:cstheme="minorHAnsi"/>
          <w:color w:val="323130"/>
          <w:sz w:val="24"/>
          <w:szCs w:val="24"/>
        </w:rPr>
        <w:t>short lived</w:t>
      </w:r>
      <w:proofErr w:type="gramEnd"/>
      <w:r w:rsidRPr="00622973">
        <w:rPr>
          <w:rFonts w:eastAsia="Times New Roman" w:cstheme="minorHAnsi"/>
          <w:color w:val="323130"/>
          <w:sz w:val="24"/>
          <w:szCs w:val="24"/>
        </w:rPr>
        <w:t xml:space="preserve"> cult.</w:t>
      </w:r>
    </w:p>
    <w:p w14:paraId="074D4D6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Umbrella Death’s current track Severn Bore should be out in time for Christmas, so buy it for your children. I decided that the two conceptual bands were a sensible option due to the queasiness of the current financial markets. The persona of Arizona Snakes is a great progression from Mr. </w:t>
      </w:r>
      <w:proofErr w:type="spellStart"/>
      <w:r w:rsidRPr="00622973">
        <w:rPr>
          <w:rFonts w:eastAsia="Times New Roman" w:cstheme="minorHAnsi"/>
          <w:color w:val="323130"/>
          <w:sz w:val="24"/>
          <w:szCs w:val="24"/>
        </w:rPr>
        <w:t>Foxdetox</w:t>
      </w:r>
      <w:proofErr w:type="spellEnd"/>
      <w:r w:rsidRPr="00622973">
        <w:rPr>
          <w:rFonts w:eastAsia="Times New Roman" w:cstheme="minorHAnsi"/>
          <w:color w:val="323130"/>
          <w:sz w:val="24"/>
          <w:szCs w:val="24"/>
        </w:rPr>
        <w:t>, who was left on a coat hanger, and goblin who quite frankly I could not see or hear properly from the mask.</w:t>
      </w:r>
    </w:p>
    <w:p w14:paraId="3B9E1BD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B9FCBC5" w14:textId="383966F3"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So now and ongoing Arizona Snakes is heavily influenced by my love of the band The Butthole Surfers and the performance work of Paul McCarthy and lots of E</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 xml:space="preserve">numbers (I do </w:t>
      </w:r>
      <w:r w:rsidRPr="00622973">
        <w:rPr>
          <w:rFonts w:eastAsia="Times New Roman" w:cstheme="minorHAnsi"/>
          <w:color w:val="323130"/>
          <w:sz w:val="24"/>
          <w:szCs w:val="24"/>
        </w:rPr>
        <w:lastRenderedPageBreak/>
        <w:t xml:space="preserve">live in the valleys). He is a </w:t>
      </w:r>
      <w:proofErr w:type="gramStart"/>
      <w:r w:rsidRPr="00622973">
        <w:rPr>
          <w:rFonts w:eastAsia="Times New Roman" w:cstheme="minorHAnsi"/>
          <w:color w:val="323130"/>
          <w:sz w:val="24"/>
          <w:szCs w:val="24"/>
        </w:rPr>
        <w:t>free</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flowing</w:t>
      </w:r>
      <w:proofErr w:type="gramEnd"/>
      <w:r w:rsidRPr="00622973">
        <w:rPr>
          <w:rFonts w:eastAsia="Times New Roman" w:cstheme="minorHAnsi"/>
          <w:color w:val="323130"/>
          <w:sz w:val="24"/>
          <w:szCs w:val="24"/>
        </w:rPr>
        <w:t xml:space="preserve"> Americana character armed with a Mexican wrestlers mask worn in a French beret like style. I loosely scripted Arizona, then free form in a possible Texas accent after referring to his never seen comrade Squbby who is an enigma. The actual Squbby was requested to send me a random image and I was sent a rather good computer drawn probably nabbed image of a silver back gorilla. I found it suitable. I have created false music journalism interviews, a false hostile takeover of Umbrella Death’s merchandising rights, and a false greatest hits album. I hope to further develop Umbrella Death and perform tracks solo, or possibly as a double act. It's all conceptual folks, and that's the way you like it.</w:t>
      </w:r>
    </w:p>
    <w:p w14:paraId="02382A3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br/>
        <w:t>I then hope to branch into further into sensory deprivation, singing, talking in tongues in a performance idea to develop in my ongoing practice, of course, with the thundering soundtrack behind me. Pipes and Slippers, the greatest hits may never be realized or even released. Just don't tell Arizona that, he has a fierce temper.</w:t>
      </w:r>
    </w:p>
    <w:p w14:paraId="3FB88BDF"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5DAC89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some of the influences I've already said; The Butthole Surfers and Paul McCarthy, but also acid house along with the death Slam metal, Frank </w:t>
      </w:r>
      <w:proofErr w:type="spellStart"/>
      <w:r w:rsidRPr="00622973">
        <w:rPr>
          <w:rFonts w:eastAsia="Times New Roman" w:cstheme="minorHAnsi"/>
          <w:color w:val="323130"/>
          <w:sz w:val="24"/>
          <w:szCs w:val="24"/>
        </w:rPr>
        <w:t>Wedekind</w:t>
      </w:r>
      <w:proofErr w:type="spellEnd"/>
      <w:r w:rsidRPr="00622973">
        <w:rPr>
          <w:rFonts w:eastAsia="Times New Roman" w:cstheme="minorHAnsi"/>
          <w:color w:val="323130"/>
          <w:sz w:val="24"/>
          <w:szCs w:val="24"/>
        </w:rPr>
        <w:t>, Hugo Ball, Americana in a raw version, talking in tongues, pain management, limited resources, the bands Viagra Boys and Sleaford Mods, the metal mindset, the dance original music mindset, Andy Kauffman and Allen Ginsberg and Charles Bukowski.</w:t>
      </w:r>
    </w:p>
    <w:p w14:paraId="554D82B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99CCC7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 believe the sensory deprivation ritualistic possibilities may lead into part of where I hope to take my work at a PhD level. Words, vocals, mutterings, Guttural language is a strength. I believe I can add to my art practice.</w:t>
      </w:r>
    </w:p>
    <w:p w14:paraId="2F5C1811"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B14182B" w14:textId="0D2F57BD"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 plan to research more extreme forms of singing and performance, possibly along the religious talking in tongues, and to develop it into forms of endurance performing, creating a hypnotic environment. I've looked at the likes of Osho and his cult dance wig offs, extreme </w:t>
      </w:r>
      <w:proofErr w:type="gramStart"/>
      <w:r w:rsidRPr="00622973">
        <w:rPr>
          <w:rFonts w:eastAsia="Times New Roman" w:cstheme="minorHAnsi"/>
          <w:color w:val="323130"/>
          <w:sz w:val="24"/>
          <w:szCs w:val="24"/>
        </w:rPr>
        <w:t>metal</w:t>
      </w:r>
      <w:proofErr w:type="gramEnd"/>
      <w:r w:rsidRPr="00622973">
        <w:rPr>
          <w:rFonts w:eastAsia="Times New Roman" w:cstheme="minorHAnsi"/>
          <w:color w:val="323130"/>
          <w:sz w:val="24"/>
          <w:szCs w:val="24"/>
        </w:rPr>
        <w:t xml:space="preserve"> and dervish like aspects. I'm also going to approach at the artist Eres Seer who is an ecstatic dance practitioner for a possible collaboration.</w:t>
      </w:r>
    </w:p>
    <w:p w14:paraId="4CF01B3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F917A79" w14:textId="489F323A"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I'm also in contact with Mark Moore for S express in relation to the musical side.</w:t>
      </w:r>
      <w:r w:rsidRPr="00622973">
        <w:rPr>
          <w:rFonts w:eastAsia="Times New Roman" w:cstheme="minorHAnsi"/>
          <w:color w:val="323130"/>
          <w:sz w:val="24"/>
          <w:szCs w:val="24"/>
        </w:rPr>
        <w:t xml:space="preserve"> </w:t>
      </w:r>
      <w:r w:rsidRPr="00622973">
        <w:rPr>
          <w:rFonts w:eastAsia="Times New Roman" w:cstheme="minorHAnsi"/>
          <w:color w:val="323130"/>
          <w:sz w:val="24"/>
          <w:szCs w:val="24"/>
        </w:rPr>
        <w:t xml:space="preserve">Also, to study further into this sensory deprivation into the arts, I wanted to see the similarities with shamanic like studies and the influence of altered or restricted perceptions. I've performed many </w:t>
      </w:r>
      <w:proofErr w:type="gramStart"/>
      <w:r w:rsidRPr="00622973">
        <w:rPr>
          <w:rFonts w:eastAsia="Times New Roman" w:cstheme="minorHAnsi"/>
          <w:color w:val="323130"/>
          <w:sz w:val="24"/>
          <w:szCs w:val="24"/>
        </w:rPr>
        <w:t>endurance</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based</w:t>
      </w:r>
      <w:proofErr w:type="gramEnd"/>
      <w:r w:rsidRPr="00622973">
        <w:rPr>
          <w:rFonts w:eastAsia="Times New Roman" w:cstheme="minorHAnsi"/>
          <w:color w:val="323130"/>
          <w:sz w:val="24"/>
          <w:szCs w:val="24"/>
        </w:rPr>
        <w:t xml:space="preserve"> performances in a very physical form, but now I wish to explore more the voice within both heightened and restricted environments.</w:t>
      </w:r>
    </w:p>
    <w:p w14:paraId="792FEDD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 </w:t>
      </w:r>
    </w:p>
    <w:p w14:paraId="70964C01" w14:textId="01DF83DE"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It crosses also comfortably into some aspects of magic practice without offending or undermining my faith, also bringing some physical </w:t>
      </w:r>
      <w:proofErr w:type="spellStart"/>
      <w:r w:rsidRPr="00622973">
        <w:rPr>
          <w:rFonts w:eastAsia="Times New Roman" w:cstheme="minorHAnsi"/>
          <w:color w:val="323130"/>
          <w:sz w:val="24"/>
          <w:szCs w:val="24"/>
        </w:rPr>
        <w:t>self</w:t>
      </w:r>
      <w:r w:rsidR="00622973" w:rsidRPr="00622973">
        <w:rPr>
          <w:rFonts w:eastAsia="Times New Roman" w:cstheme="minorHAnsi"/>
          <w:color w:val="323130"/>
          <w:sz w:val="24"/>
          <w:szCs w:val="24"/>
        </w:rPr>
        <w:t xml:space="preserve"> </w:t>
      </w:r>
      <w:r w:rsidRPr="00622973">
        <w:rPr>
          <w:rFonts w:eastAsia="Times New Roman" w:cstheme="minorHAnsi"/>
          <w:color w:val="323130"/>
          <w:sz w:val="24"/>
          <w:szCs w:val="24"/>
        </w:rPr>
        <w:t>presence</w:t>
      </w:r>
      <w:proofErr w:type="spellEnd"/>
      <w:r w:rsidRPr="00622973">
        <w:rPr>
          <w:rFonts w:eastAsia="Times New Roman" w:cstheme="minorHAnsi"/>
          <w:color w:val="323130"/>
          <w:sz w:val="24"/>
          <w:szCs w:val="24"/>
        </w:rPr>
        <w:t xml:space="preserve"> to the mix. To perform vocally in an </w:t>
      </w:r>
      <w:proofErr w:type="gramStart"/>
      <w:r w:rsidRPr="00622973">
        <w:rPr>
          <w:rFonts w:eastAsia="Times New Roman" w:cstheme="minorHAnsi"/>
          <w:color w:val="323130"/>
          <w:sz w:val="24"/>
          <w:szCs w:val="24"/>
        </w:rPr>
        <w:t>immersive environments</w:t>
      </w:r>
      <w:proofErr w:type="gramEnd"/>
      <w:r w:rsidRPr="00622973">
        <w:rPr>
          <w:rFonts w:eastAsia="Times New Roman" w:cstheme="minorHAnsi"/>
          <w:color w:val="323130"/>
          <w:sz w:val="24"/>
          <w:szCs w:val="24"/>
        </w:rPr>
        <w:t xml:space="preserve"> which an audience can participate in, possibly even dance to the backing music, if not the vocal screeching itself.</w:t>
      </w:r>
    </w:p>
    <w:p w14:paraId="50EEAA9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F132FCE" w14:textId="16E1CFB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vocal adventure could take me through multiple different aspects, possibly to Belgium having been a massive part of my artwork and a big influence with the likes of Leon </w:t>
      </w:r>
      <w:proofErr w:type="spellStart"/>
      <w:r w:rsidRPr="00622973">
        <w:rPr>
          <w:rFonts w:eastAsia="Times New Roman" w:cstheme="minorHAnsi"/>
          <w:color w:val="323130"/>
          <w:sz w:val="24"/>
          <w:szCs w:val="24"/>
        </w:rPr>
        <w:t>Spilleart</w:t>
      </w:r>
      <w:proofErr w:type="spellEnd"/>
      <w:r w:rsidRPr="00622973">
        <w:rPr>
          <w:rFonts w:eastAsia="Times New Roman" w:cstheme="minorHAnsi"/>
          <w:color w:val="323130"/>
          <w:sz w:val="24"/>
          <w:szCs w:val="24"/>
        </w:rPr>
        <w:t xml:space="preserve">, Moody Belgium landscapes and portraits. Somewhere in this crossover of vocals there is Belgium. It is something, or maybe it is not. Is it a massive </w:t>
      </w:r>
      <w:r w:rsidRPr="00622973">
        <w:rPr>
          <w:rFonts w:eastAsia="Times New Roman" w:cstheme="minorHAnsi"/>
          <w:color w:val="323130"/>
          <w:sz w:val="24"/>
          <w:szCs w:val="24"/>
        </w:rPr>
        <w:t>Deja</w:t>
      </w:r>
      <w:r w:rsidRPr="00622973">
        <w:rPr>
          <w:rFonts w:eastAsia="Times New Roman" w:cstheme="minorHAnsi"/>
          <w:color w:val="323130"/>
          <w:sz w:val="24"/>
          <w:szCs w:val="24"/>
        </w:rPr>
        <w:t xml:space="preserve"> vu pull for me. Or is it possibly just singing in the wind on an immense beach of Ostend.</w:t>
      </w:r>
    </w:p>
    <w:p w14:paraId="4E1DE09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B3D7996" w14:textId="0F0423C1"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This this leads to a difficult part for me because I suffer with full facial neuropathic pain which attacks me often where I can get full days of attacks and the pain is unbearable and hardly treatable. To fight the </w:t>
      </w:r>
      <w:r w:rsidRPr="00622973">
        <w:rPr>
          <w:rFonts w:eastAsia="Times New Roman" w:cstheme="minorHAnsi"/>
          <w:color w:val="323130"/>
          <w:sz w:val="24"/>
          <w:szCs w:val="24"/>
        </w:rPr>
        <w:t>pain,</w:t>
      </w:r>
      <w:r w:rsidRPr="00622973">
        <w:rPr>
          <w:rFonts w:eastAsia="Times New Roman" w:cstheme="minorHAnsi"/>
          <w:color w:val="323130"/>
          <w:sz w:val="24"/>
          <w:szCs w:val="24"/>
        </w:rPr>
        <w:t xml:space="preserve"> I sing with raw emotion and pain. I do not know when the attack is going to happen and if it will affect the performance. All my life I endure but I might use my voice as a counter or possibly even as a trigger. This affects me </w:t>
      </w:r>
      <w:r w:rsidRPr="00622973">
        <w:rPr>
          <w:rFonts w:eastAsia="Times New Roman" w:cstheme="minorHAnsi"/>
          <w:color w:val="323130"/>
          <w:sz w:val="24"/>
          <w:szCs w:val="24"/>
        </w:rPr>
        <w:t>daily,</w:t>
      </w:r>
      <w:r w:rsidRPr="00622973">
        <w:rPr>
          <w:rFonts w:eastAsia="Times New Roman" w:cstheme="minorHAnsi"/>
          <w:color w:val="323130"/>
          <w:sz w:val="24"/>
          <w:szCs w:val="24"/>
        </w:rPr>
        <w:t xml:space="preserve"> but I persevere.</w:t>
      </w:r>
    </w:p>
    <w:p w14:paraId="306E57F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4309A7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I have a voice and I will be heard. The Belgium aspect may be about trauma in my work. My great uncle was an infantry man attached to a tank regiment and fought in Belgium at the Battle of the Bulge. I spent time in Belgium via an uncle in an orange Morris minor. My uncle had gotten me out of domestic violence in my family home. No wonder some screaming might be called for. All I wish to further and PhD practice in a collaborative music voice driven directive.</w:t>
      </w:r>
    </w:p>
    <w:p w14:paraId="27A34A0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E5BFD95" w14:textId="05FAF121"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The final thing I'm going to do is a quick review that was done by the </w:t>
      </w:r>
      <w:r w:rsidRPr="00622973">
        <w:rPr>
          <w:rFonts w:eastAsia="Times New Roman" w:cstheme="minorHAnsi"/>
          <w:i/>
          <w:iCs/>
          <w:color w:val="323130"/>
          <w:sz w:val="24"/>
          <w:szCs w:val="24"/>
        </w:rPr>
        <w:t xml:space="preserve">Chin Music </w:t>
      </w:r>
      <w:r w:rsidRPr="00622973">
        <w:rPr>
          <w:rFonts w:eastAsia="Times New Roman" w:cstheme="minorHAnsi"/>
          <w:i/>
          <w:iCs/>
          <w:color w:val="323130"/>
          <w:sz w:val="24"/>
          <w:szCs w:val="24"/>
        </w:rPr>
        <w:t>Magazine</w:t>
      </w:r>
      <w:r w:rsidRPr="00622973">
        <w:rPr>
          <w:rFonts w:eastAsia="Times New Roman" w:cstheme="minorHAnsi"/>
          <w:color w:val="323130"/>
          <w:sz w:val="24"/>
          <w:szCs w:val="24"/>
        </w:rPr>
        <w:t>,</w:t>
      </w:r>
      <w:r w:rsidRPr="00622973">
        <w:rPr>
          <w:rFonts w:eastAsia="Times New Roman" w:cstheme="minorHAnsi"/>
          <w:color w:val="323130"/>
          <w:sz w:val="24"/>
          <w:szCs w:val="24"/>
        </w:rPr>
        <w:t xml:space="preserve"> and I'll read out the review. It was an interview with Arizona Snakes, the front man</w:t>
      </w:r>
      <w:r w:rsidRPr="00622973">
        <w:rPr>
          <w:rFonts w:eastAsia="Times New Roman" w:cstheme="minorHAnsi"/>
          <w:color w:val="323130"/>
          <w:sz w:val="24"/>
          <w:szCs w:val="24"/>
        </w:rPr>
        <w:t xml:space="preserve"> of </w:t>
      </w:r>
      <w:r w:rsidRPr="00622973">
        <w:rPr>
          <w:rFonts w:eastAsia="Times New Roman" w:cstheme="minorHAnsi"/>
          <w:color w:val="323130"/>
          <w:sz w:val="24"/>
          <w:szCs w:val="24"/>
        </w:rPr>
        <w:lastRenderedPageBreak/>
        <w:t>Umbrella Death,</w:t>
      </w:r>
      <w:r w:rsidRPr="00622973">
        <w:rPr>
          <w:rFonts w:eastAsia="Times New Roman" w:cstheme="minorHAnsi"/>
          <w:color w:val="323130"/>
          <w:sz w:val="24"/>
          <w:szCs w:val="24"/>
        </w:rPr>
        <w:t xml:space="preserve"> and the interview was taken by STD Throbs on the 18th of September 2022 and the location w</w:t>
      </w:r>
      <w:r w:rsidRPr="00622973">
        <w:rPr>
          <w:rFonts w:eastAsia="Times New Roman" w:cstheme="minorHAnsi"/>
          <w:color w:val="323130"/>
          <w:sz w:val="24"/>
          <w:szCs w:val="24"/>
        </w:rPr>
        <w:t>as:</w:t>
      </w:r>
      <w:r w:rsidRPr="00622973">
        <w:rPr>
          <w:rFonts w:eastAsia="Times New Roman" w:cstheme="minorHAnsi"/>
          <w:color w:val="323130"/>
          <w:sz w:val="24"/>
          <w:szCs w:val="24"/>
        </w:rPr>
        <w:t xml:space="preserve"> </w:t>
      </w:r>
      <w:r w:rsidRPr="00622973">
        <w:rPr>
          <w:rFonts w:eastAsia="Times New Roman" w:cstheme="minorHAnsi"/>
          <w:color w:val="323130"/>
          <w:sz w:val="24"/>
          <w:szCs w:val="24"/>
        </w:rPr>
        <w:t>Y</w:t>
      </w:r>
      <w:r w:rsidRPr="00622973">
        <w:rPr>
          <w:rFonts w:eastAsia="Times New Roman" w:cstheme="minorHAnsi"/>
          <w:color w:val="323130"/>
          <w:sz w:val="24"/>
          <w:szCs w:val="24"/>
        </w:rPr>
        <w:t xml:space="preserve">our Nan’s garage in Bryn </w:t>
      </w:r>
      <w:proofErr w:type="spellStart"/>
      <w:r w:rsidRPr="00622973">
        <w:rPr>
          <w:rFonts w:eastAsia="Times New Roman" w:cstheme="minorHAnsi"/>
          <w:color w:val="323130"/>
          <w:sz w:val="24"/>
          <w:szCs w:val="24"/>
        </w:rPr>
        <w:t>Glas</w:t>
      </w:r>
      <w:proofErr w:type="spellEnd"/>
      <w:r w:rsidRPr="00622973">
        <w:rPr>
          <w:rFonts w:eastAsia="Times New Roman" w:cstheme="minorHAnsi"/>
          <w:color w:val="323130"/>
          <w:sz w:val="24"/>
          <w:szCs w:val="24"/>
        </w:rPr>
        <w:t xml:space="preserve"> housing estate, Newport South Wales, UK. </w:t>
      </w:r>
    </w:p>
    <w:p w14:paraId="6A1C0D7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13CEA3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STD: Firstly, Arizona. Thanks for agreeing to the interview. I'm a huge fan.</w:t>
      </w:r>
    </w:p>
    <w:p w14:paraId="28F1257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4637A4B1"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Arizona snakes: Yeah, go **** yourself. Do you want a </w:t>
      </w:r>
      <w:proofErr w:type="spellStart"/>
      <w:r w:rsidRPr="00622973">
        <w:rPr>
          <w:rFonts w:eastAsia="Times New Roman" w:cstheme="minorHAnsi"/>
          <w:color w:val="323130"/>
          <w:sz w:val="24"/>
          <w:szCs w:val="24"/>
        </w:rPr>
        <w:t>bom</w:t>
      </w:r>
      <w:proofErr w:type="spellEnd"/>
      <w:r w:rsidRPr="00622973">
        <w:rPr>
          <w:rFonts w:eastAsia="Times New Roman" w:cstheme="minorHAnsi"/>
          <w:color w:val="323130"/>
          <w:sz w:val="24"/>
          <w:szCs w:val="24"/>
        </w:rPr>
        <w:t xml:space="preserve"> </w:t>
      </w:r>
      <w:proofErr w:type="spellStart"/>
      <w:r w:rsidRPr="00622973">
        <w:rPr>
          <w:rFonts w:eastAsia="Times New Roman" w:cstheme="minorHAnsi"/>
          <w:color w:val="323130"/>
          <w:sz w:val="24"/>
          <w:szCs w:val="24"/>
        </w:rPr>
        <w:t>bom</w:t>
      </w:r>
      <w:proofErr w:type="spellEnd"/>
      <w:r w:rsidRPr="00622973">
        <w:rPr>
          <w:rFonts w:eastAsia="Times New Roman" w:cstheme="minorHAnsi"/>
          <w:color w:val="323130"/>
          <w:sz w:val="24"/>
          <w:szCs w:val="24"/>
        </w:rPr>
        <w:t xml:space="preserve">? </w:t>
      </w:r>
    </w:p>
    <w:p w14:paraId="5FB5FF4D"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410277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STD: OK, I'm a bit sweaty now. </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when was Umbrella Death formed? And who is Squbby?</w:t>
      </w:r>
    </w:p>
    <w:p w14:paraId="5AC772D9"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308DCE8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Arizona Snakes: Squbby is an unknown. A vortex of frequencies from the Cold War we formed painfully.</w:t>
      </w:r>
    </w:p>
    <w:p w14:paraId="4B38761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50165B6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STD: OK, we are at your nan's garage. Why?</w:t>
      </w:r>
    </w:p>
    <w:p w14:paraId="04BCF6C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053F5E6"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Arizona Snakes: The interview is over. </w:t>
      </w:r>
    </w:p>
    <w:p w14:paraId="100D6EF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E65ED16" w14:textId="6E46D3D5"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w:t>
      </w: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with that, I've witnessed Umbrella Death. And since I've had to put into put into witness protection and see Giles once a week, which really helps, maybe”. </w:t>
      </w:r>
      <w:r w:rsidRPr="00622973">
        <w:rPr>
          <w:rFonts w:eastAsia="Times New Roman" w:cstheme="minorHAnsi"/>
          <w:color w:val="323130"/>
          <w:sz w:val="24"/>
          <w:szCs w:val="24"/>
        </w:rPr>
        <w:t>[</w:t>
      </w:r>
      <w:r w:rsidRPr="00622973">
        <w:rPr>
          <w:rFonts w:eastAsia="Times New Roman" w:cstheme="minorHAnsi"/>
          <w:color w:val="323130"/>
          <w:sz w:val="24"/>
          <w:szCs w:val="24"/>
        </w:rPr>
        <w:t>He is now nervous and anxiously shuffles mumbling</w:t>
      </w:r>
      <w:r w:rsidRPr="00622973">
        <w:rPr>
          <w:rFonts w:eastAsia="Times New Roman" w:cstheme="minorHAnsi"/>
          <w:color w:val="323130"/>
          <w:sz w:val="24"/>
          <w:szCs w:val="24"/>
        </w:rPr>
        <w:t>]</w:t>
      </w:r>
      <w:r w:rsidRPr="00622973">
        <w:rPr>
          <w:rFonts w:eastAsia="Times New Roman" w:cstheme="minorHAnsi"/>
          <w:i/>
          <w:iCs/>
          <w:color w:val="323130"/>
          <w:sz w:val="24"/>
          <w:szCs w:val="24"/>
        </w:rPr>
        <w:t xml:space="preserve"> “</w:t>
      </w:r>
      <w:r w:rsidRPr="00622973">
        <w:rPr>
          <w:rFonts w:eastAsia="Times New Roman" w:cstheme="minorHAnsi"/>
          <w:color w:val="323130"/>
          <w:sz w:val="24"/>
          <w:szCs w:val="24"/>
        </w:rPr>
        <w:t>I still wake up in sweats about the gaffer tape”.</w:t>
      </w:r>
    </w:p>
    <w:p w14:paraId="57456784"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1CA11CFB" w14:textId="060CA39E"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At this point, STD throbs completely breaks down. </w:t>
      </w:r>
      <w:r w:rsidRPr="00622973">
        <w:rPr>
          <w:rFonts w:eastAsia="Times New Roman" w:cstheme="minorHAnsi"/>
          <w:color w:val="323130"/>
          <w:sz w:val="24"/>
          <w:szCs w:val="24"/>
        </w:rPr>
        <w:t>“</w:t>
      </w:r>
      <w:r w:rsidRPr="00622973">
        <w:rPr>
          <w:rFonts w:eastAsia="Times New Roman" w:cstheme="minorHAnsi"/>
          <w:color w:val="323130"/>
          <w:sz w:val="24"/>
          <w:szCs w:val="24"/>
        </w:rPr>
        <w:t>I'm just not ready yet</w:t>
      </w:r>
      <w:r w:rsidRPr="00622973">
        <w:rPr>
          <w:rFonts w:eastAsia="Times New Roman" w:cstheme="minorHAnsi"/>
          <w:color w:val="323130"/>
          <w:sz w:val="24"/>
          <w:szCs w:val="24"/>
        </w:rPr>
        <w:t>”</w:t>
      </w:r>
      <w:r w:rsidRPr="00622973">
        <w:rPr>
          <w:rFonts w:eastAsia="Times New Roman" w:cstheme="minorHAnsi"/>
          <w:color w:val="323130"/>
          <w:sz w:val="24"/>
          <w:szCs w:val="24"/>
        </w:rPr>
        <w:t>.</w:t>
      </w:r>
    </w:p>
    <w:p w14:paraId="3B6008A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C2EDB6B" w14:textId="77777777" w:rsidR="0031473F" w:rsidRPr="00622973" w:rsidRDefault="0031473F" w:rsidP="00622973">
      <w:pPr>
        <w:shd w:val="clear" w:color="auto" w:fill="FFFFFF"/>
        <w:spacing w:after="0" w:line="360" w:lineRule="auto"/>
        <w:rPr>
          <w:rFonts w:eastAsia="Times New Roman" w:cstheme="minorHAnsi"/>
          <w:i/>
          <w:iCs/>
          <w:color w:val="323130"/>
          <w:sz w:val="24"/>
          <w:szCs w:val="24"/>
        </w:rPr>
      </w:pPr>
      <w:r w:rsidRPr="00622973">
        <w:rPr>
          <w:rFonts w:eastAsia="Times New Roman" w:cstheme="minorHAnsi"/>
          <w:i/>
          <w:iCs/>
          <w:color w:val="323130"/>
          <w:sz w:val="24"/>
          <w:szCs w:val="24"/>
        </w:rPr>
        <w:t>A disclaimer, the Chin magazine takes no responsibility for the ongoing care of Mr STD throbs and can now only be contacted by A Squirrel, our criminal specialist lawyer, end of interview</w:t>
      </w:r>
      <w:r w:rsidRPr="00622973">
        <w:rPr>
          <w:rFonts w:eastAsia="Times New Roman" w:cstheme="minorHAnsi"/>
          <w:i/>
          <w:iCs/>
          <w:color w:val="323130"/>
          <w:sz w:val="24"/>
          <w:szCs w:val="24"/>
        </w:rPr>
        <w:t>.</w:t>
      </w:r>
      <w:r w:rsidRPr="00622973">
        <w:rPr>
          <w:rFonts w:eastAsia="Times New Roman" w:cstheme="minorHAnsi"/>
          <w:i/>
          <w:iCs/>
          <w:color w:val="323130"/>
          <w:sz w:val="24"/>
          <w:szCs w:val="24"/>
        </w:rPr>
        <w:t xml:space="preserve"> </w:t>
      </w:r>
    </w:p>
    <w:p w14:paraId="4497CFA5" w14:textId="451C7051" w:rsidR="0031473F" w:rsidRPr="00622973" w:rsidRDefault="0031473F" w:rsidP="00622973">
      <w:pPr>
        <w:shd w:val="clear" w:color="auto" w:fill="FFFFFF"/>
        <w:spacing w:after="0" w:line="360" w:lineRule="auto"/>
        <w:rPr>
          <w:rFonts w:eastAsia="Times New Roman" w:cstheme="minorHAnsi"/>
          <w:i/>
          <w:iCs/>
          <w:color w:val="323130"/>
          <w:sz w:val="24"/>
          <w:szCs w:val="24"/>
        </w:rPr>
      </w:pPr>
      <w:r w:rsidRPr="00622973">
        <w:rPr>
          <w:rFonts w:eastAsia="Times New Roman" w:cstheme="minorHAnsi"/>
          <w:color w:val="323130"/>
          <w:sz w:val="24"/>
          <w:szCs w:val="24"/>
        </w:rPr>
        <w:t>U</w:t>
      </w:r>
      <w:r w:rsidRPr="00622973">
        <w:rPr>
          <w:rFonts w:eastAsia="Times New Roman" w:cstheme="minorHAnsi"/>
          <w:color w:val="323130"/>
          <w:sz w:val="24"/>
          <w:szCs w:val="24"/>
        </w:rPr>
        <w:t>mbrella Death will be playing somewhere near you or on your Sony Walkman very soon.</w:t>
      </w:r>
    </w:p>
    <w:p w14:paraId="722762F1" w14:textId="6C0B9A14" w:rsidR="0031473F" w:rsidRPr="00622973" w:rsidRDefault="0031473F" w:rsidP="00622973">
      <w:pPr>
        <w:shd w:val="clear" w:color="auto" w:fill="FFFFFF"/>
        <w:spacing w:after="0" w:line="360" w:lineRule="auto"/>
        <w:rPr>
          <w:rFonts w:eastAsia="Times New Roman" w:cstheme="minorHAnsi"/>
          <w:color w:val="323130"/>
          <w:sz w:val="24"/>
          <w:szCs w:val="24"/>
        </w:rPr>
      </w:pPr>
    </w:p>
    <w:p w14:paraId="1422EC1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0F05BF71" w14:textId="08E1AA2B"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Umbrella Death, the album </w:t>
      </w:r>
      <w:r w:rsidRPr="00622973">
        <w:rPr>
          <w:rFonts w:eastAsia="Times New Roman" w:cstheme="minorHAnsi"/>
          <w:i/>
          <w:iCs/>
          <w:color w:val="323130"/>
          <w:sz w:val="24"/>
          <w:szCs w:val="24"/>
        </w:rPr>
        <w:t>Pipes and Slippers</w:t>
      </w:r>
      <w:r w:rsidRPr="00622973">
        <w:rPr>
          <w:rFonts w:eastAsia="Times New Roman" w:cstheme="minorHAnsi"/>
          <w:color w:val="323130"/>
          <w:sz w:val="24"/>
          <w:szCs w:val="24"/>
        </w:rPr>
        <w:t>, 19 tracks, 1 theme tune. Titles of tracks:</w:t>
      </w:r>
    </w:p>
    <w:p w14:paraId="5449EA3E"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A8E050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w:t>
      </w:r>
      <w:r w:rsidRPr="00622973">
        <w:rPr>
          <w:rFonts w:eastAsia="Times New Roman" w:cstheme="minorHAnsi"/>
          <w:color w:val="323130"/>
          <w:sz w:val="24"/>
          <w:szCs w:val="24"/>
          <w:vertAlign w:val="superscript"/>
        </w:rPr>
        <w:t>st</w:t>
      </w:r>
      <w:r w:rsidRPr="00622973">
        <w:rPr>
          <w:rFonts w:eastAsia="Times New Roman" w:cstheme="minorHAnsi"/>
          <w:color w:val="323130"/>
          <w:sz w:val="24"/>
          <w:szCs w:val="24"/>
        </w:rPr>
        <w:t xml:space="preserve"> track: There's a theme tune for Umbrella death </w:t>
      </w:r>
    </w:p>
    <w:p w14:paraId="6562BE9E"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lastRenderedPageBreak/>
        <w:t>2</w:t>
      </w:r>
      <w:r w:rsidRPr="00622973">
        <w:rPr>
          <w:rFonts w:eastAsia="Times New Roman" w:cstheme="minorHAnsi"/>
          <w:color w:val="323130"/>
          <w:sz w:val="24"/>
          <w:szCs w:val="24"/>
          <w:vertAlign w:val="superscript"/>
        </w:rPr>
        <w:t>nd</w:t>
      </w:r>
      <w:r w:rsidRPr="00622973">
        <w:rPr>
          <w:rFonts w:eastAsia="Times New Roman" w:cstheme="minorHAnsi"/>
          <w:color w:val="323130"/>
          <w:sz w:val="24"/>
          <w:szCs w:val="24"/>
        </w:rPr>
        <w:t xml:space="preserve"> track: Three days before the third quarter </w:t>
      </w:r>
    </w:p>
    <w:p w14:paraId="1837A9A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3</w:t>
      </w:r>
      <w:r w:rsidRPr="00622973">
        <w:rPr>
          <w:rFonts w:eastAsia="Times New Roman" w:cstheme="minorHAnsi"/>
          <w:color w:val="323130"/>
          <w:sz w:val="24"/>
          <w:szCs w:val="24"/>
          <w:vertAlign w:val="superscript"/>
        </w:rPr>
        <w:t>rd</w:t>
      </w:r>
      <w:r w:rsidRPr="00622973">
        <w:rPr>
          <w:rFonts w:eastAsia="Times New Roman" w:cstheme="minorHAnsi"/>
          <w:color w:val="323130"/>
          <w:sz w:val="24"/>
          <w:szCs w:val="24"/>
        </w:rPr>
        <w:t xml:space="preserve"> track: Hyena tears</w:t>
      </w:r>
    </w:p>
    <w:p w14:paraId="2A739DD2"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4</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Tough Christmas. </w:t>
      </w:r>
    </w:p>
    <w:p w14:paraId="307A3F5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5</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Tudor House, </w:t>
      </w:r>
    </w:p>
    <w:p w14:paraId="5CDC62A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6</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Spider Clan, </w:t>
      </w:r>
    </w:p>
    <w:p w14:paraId="0DC1015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7</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Elf shot </w:t>
      </w:r>
    </w:p>
    <w:p w14:paraId="405D900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8</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Scuttled Birds.</w:t>
      </w:r>
    </w:p>
    <w:p w14:paraId="606ADDBD" w14:textId="37B633D6"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9</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w:t>
      </w:r>
      <w:r w:rsidRPr="00622973">
        <w:rPr>
          <w:rFonts w:eastAsia="Times New Roman" w:cstheme="minorHAnsi"/>
          <w:color w:val="323130"/>
          <w:sz w:val="24"/>
          <w:szCs w:val="24"/>
        </w:rPr>
        <w:t xml:space="preserve">track: Denny </w:t>
      </w:r>
      <w:proofErr w:type="spellStart"/>
      <w:r w:rsidRPr="00622973">
        <w:rPr>
          <w:rFonts w:eastAsia="Times New Roman" w:cstheme="minorHAnsi"/>
          <w:color w:val="323130"/>
          <w:sz w:val="24"/>
          <w:szCs w:val="24"/>
        </w:rPr>
        <w:t>Sargeant</w:t>
      </w:r>
      <w:proofErr w:type="spellEnd"/>
      <w:r w:rsidRPr="00622973">
        <w:rPr>
          <w:rFonts w:eastAsia="Times New Roman" w:cstheme="minorHAnsi"/>
          <w:color w:val="323130"/>
          <w:sz w:val="24"/>
          <w:szCs w:val="24"/>
        </w:rPr>
        <w:t xml:space="preserve"> </w:t>
      </w:r>
    </w:p>
    <w:p w14:paraId="7EC9984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10</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w:t>
      </w:r>
      <w:proofErr w:type="spellStart"/>
      <w:r w:rsidRPr="00622973">
        <w:rPr>
          <w:rFonts w:eastAsia="Times New Roman" w:cstheme="minorHAnsi"/>
          <w:color w:val="323130"/>
          <w:sz w:val="24"/>
          <w:szCs w:val="24"/>
        </w:rPr>
        <w:t>Sata</w:t>
      </w:r>
      <w:proofErr w:type="spellEnd"/>
      <w:r w:rsidRPr="00622973">
        <w:rPr>
          <w:rFonts w:eastAsia="Times New Roman" w:cstheme="minorHAnsi"/>
          <w:color w:val="323130"/>
          <w:sz w:val="24"/>
          <w:szCs w:val="24"/>
        </w:rPr>
        <w:t xml:space="preserve"> Kunta Screen.</w:t>
      </w:r>
    </w:p>
    <w:p w14:paraId="16E3452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11</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9</w:t>
      </w:r>
    </w:p>
    <w:p w14:paraId="27E13BCB"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12</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Austrian artillery fashion.</w:t>
      </w:r>
    </w:p>
    <w:p w14:paraId="06BFA4EE"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13</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the long Nights of Anarchy </w:t>
      </w:r>
    </w:p>
    <w:p w14:paraId="0126EB33"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14</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Three Eyes Tiger </w:t>
      </w:r>
      <w:proofErr w:type="gramStart"/>
      <w:r w:rsidRPr="00622973">
        <w:rPr>
          <w:rFonts w:eastAsia="Times New Roman" w:cstheme="minorHAnsi"/>
          <w:color w:val="323130"/>
          <w:sz w:val="24"/>
          <w:szCs w:val="24"/>
        </w:rPr>
        <w:t>Motherfucker</w:t>
      </w:r>
      <w:proofErr w:type="gramEnd"/>
    </w:p>
    <w:p w14:paraId="4D19A180"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15</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Social parasitism, </w:t>
      </w:r>
    </w:p>
    <w:p w14:paraId="6B55782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16</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Racy devil </w:t>
      </w:r>
    </w:p>
    <w:p w14:paraId="48EF4E81"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17</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Mad a </w:t>
      </w:r>
      <w:proofErr w:type="spellStart"/>
      <w:r w:rsidRPr="00622973">
        <w:rPr>
          <w:rFonts w:eastAsia="Times New Roman" w:cstheme="minorHAnsi"/>
          <w:color w:val="323130"/>
          <w:sz w:val="24"/>
          <w:szCs w:val="24"/>
        </w:rPr>
        <w:t>thoc</w:t>
      </w:r>
      <w:proofErr w:type="spellEnd"/>
      <w:r w:rsidRPr="00622973">
        <w:rPr>
          <w:rFonts w:eastAsia="Times New Roman" w:cstheme="minorHAnsi"/>
          <w:color w:val="323130"/>
          <w:sz w:val="24"/>
          <w:szCs w:val="24"/>
        </w:rPr>
        <w:t xml:space="preserve"> Kate</w:t>
      </w:r>
    </w:p>
    <w:p w14:paraId="1FA378B7"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18</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Bloody Goblin against lying doggo, </w:t>
      </w:r>
    </w:p>
    <w:p w14:paraId="5D5AD3C1" w14:textId="71093275"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19</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w:t>
      </w:r>
      <w:r w:rsidRPr="00622973">
        <w:rPr>
          <w:rFonts w:eastAsia="Times New Roman" w:cstheme="minorHAnsi"/>
          <w:color w:val="323130"/>
          <w:sz w:val="24"/>
          <w:szCs w:val="24"/>
        </w:rPr>
        <w:t>M</w:t>
      </w:r>
      <w:r w:rsidRPr="00622973">
        <w:rPr>
          <w:rFonts w:eastAsia="Times New Roman" w:cstheme="minorHAnsi"/>
          <w:color w:val="323130"/>
          <w:sz w:val="24"/>
          <w:szCs w:val="24"/>
        </w:rPr>
        <w:t xml:space="preserve">ustard, letter C </w:t>
      </w:r>
    </w:p>
    <w:p w14:paraId="007A73B3" w14:textId="32AC3653"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20</w:t>
      </w:r>
      <w:r w:rsidRPr="00622973">
        <w:rPr>
          <w:rFonts w:eastAsia="Times New Roman" w:cstheme="minorHAnsi"/>
          <w:color w:val="323130"/>
          <w:sz w:val="24"/>
          <w:szCs w:val="24"/>
          <w:vertAlign w:val="superscript"/>
        </w:rPr>
        <w:t>th</w:t>
      </w:r>
      <w:r w:rsidRPr="00622973">
        <w:rPr>
          <w:rFonts w:eastAsia="Times New Roman" w:cstheme="minorHAnsi"/>
          <w:color w:val="323130"/>
          <w:sz w:val="24"/>
          <w:szCs w:val="24"/>
        </w:rPr>
        <w:t xml:space="preserve"> track: Cactus </w:t>
      </w:r>
    </w:p>
    <w:p w14:paraId="13ACD3EA"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74B552A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r w:rsidRPr="00622973">
        <w:rPr>
          <w:rFonts w:eastAsia="Times New Roman" w:cstheme="minorHAnsi"/>
          <w:color w:val="323130"/>
          <w:sz w:val="24"/>
          <w:szCs w:val="24"/>
        </w:rPr>
        <w:t xml:space="preserve">Umbrella Death presents what it was all just a slight glitch of an alternative universe like that film when you woke up in Auburn, Seattle and your mum never went back to the </w:t>
      </w:r>
      <w:proofErr w:type="gramStart"/>
      <w:r w:rsidRPr="00622973">
        <w:rPr>
          <w:rFonts w:eastAsia="Times New Roman" w:cstheme="minorHAnsi"/>
          <w:color w:val="323130"/>
          <w:sz w:val="24"/>
          <w:szCs w:val="24"/>
        </w:rPr>
        <w:t>cunt</w:t>
      </w:r>
      <w:proofErr w:type="gramEnd"/>
      <w:r w:rsidRPr="00622973">
        <w:rPr>
          <w:rFonts w:eastAsia="Times New Roman" w:cstheme="minorHAnsi"/>
          <w:color w:val="323130"/>
          <w:sz w:val="24"/>
          <w:szCs w:val="24"/>
        </w:rPr>
        <w:t xml:space="preserve">.  </w:t>
      </w:r>
    </w:p>
    <w:p w14:paraId="6B31769C"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63A03A3A" w14:textId="76D29CC2" w:rsidR="0031473F" w:rsidRPr="00622973" w:rsidRDefault="0031473F" w:rsidP="00622973">
      <w:pPr>
        <w:shd w:val="clear" w:color="auto" w:fill="FFFFFF"/>
        <w:spacing w:after="0" w:line="360" w:lineRule="auto"/>
        <w:rPr>
          <w:rFonts w:eastAsia="Times New Roman" w:cstheme="minorHAnsi"/>
          <w:color w:val="323130"/>
          <w:sz w:val="24"/>
          <w:szCs w:val="24"/>
        </w:rPr>
      </w:pPr>
      <w:proofErr w:type="gramStart"/>
      <w:r w:rsidRPr="00622973">
        <w:rPr>
          <w:rFonts w:eastAsia="Times New Roman" w:cstheme="minorHAnsi"/>
          <w:color w:val="323130"/>
          <w:sz w:val="24"/>
          <w:szCs w:val="24"/>
        </w:rPr>
        <w:t>So</w:t>
      </w:r>
      <w:proofErr w:type="gramEnd"/>
      <w:r w:rsidRPr="00622973">
        <w:rPr>
          <w:rFonts w:eastAsia="Times New Roman" w:cstheme="minorHAnsi"/>
          <w:color w:val="323130"/>
          <w:sz w:val="24"/>
          <w:szCs w:val="24"/>
        </w:rPr>
        <w:t xml:space="preserve"> look forward to </w:t>
      </w:r>
      <w:r w:rsidRPr="00622973">
        <w:rPr>
          <w:rFonts w:eastAsia="Times New Roman" w:cstheme="minorHAnsi"/>
          <w:i/>
          <w:iCs/>
          <w:color w:val="323130"/>
          <w:sz w:val="24"/>
          <w:szCs w:val="24"/>
        </w:rPr>
        <w:t>Severn Bore</w:t>
      </w:r>
      <w:r w:rsidRPr="00622973">
        <w:rPr>
          <w:rFonts w:eastAsia="Times New Roman" w:cstheme="minorHAnsi"/>
          <w:color w:val="323130"/>
          <w:sz w:val="24"/>
          <w:szCs w:val="24"/>
        </w:rPr>
        <w:t xml:space="preserve">, the single. Squbby will be cleaning his armadillo and I look forward to performing for you in the </w:t>
      </w:r>
      <w:proofErr w:type="gramStart"/>
      <w:r w:rsidR="00622973" w:rsidRPr="00622973">
        <w:rPr>
          <w:rFonts w:eastAsia="Times New Roman" w:cstheme="minorHAnsi"/>
          <w:color w:val="323130"/>
          <w:sz w:val="24"/>
          <w:szCs w:val="24"/>
        </w:rPr>
        <w:t>not too distant</w:t>
      </w:r>
      <w:proofErr w:type="gramEnd"/>
      <w:r w:rsidRPr="00622973">
        <w:rPr>
          <w:rFonts w:eastAsia="Times New Roman" w:cstheme="minorHAnsi"/>
          <w:color w:val="323130"/>
          <w:sz w:val="24"/>
          <w:szCs w:val="24"/>
        </w:rPr>
        <w:t xml:space="preserve"> future.</w:t>
      </w:r>
    </w:p>
    <w:p w14:paraId="08D4B8C4" w14:textId="63C0EC2D" w:rsidR="00622973" w:rsidRPr="00622973" w:rsidRDefault="00622973" w:rsidP="00622973">
      <w:pPr>
        <w:shd w:val="clear" w:color="auto" w:fill="FFFFFF"/>
        <w:spacing w:after="0" w:line="360" w:lineRule="auto"/>
        <w:rPr>
          <w:rFonts w:eastAsia="Times New Roman" w:cstheme="minorHAnsi"/>
          <w:color w:val="323130"/>
          <w:sz w:val="24"/>
          <w:szCs w:val="24"/>
        </w:rPr>
      </w:pPr>
    </w:p>
    <w:p w14:paraId="7B31644B" w14:textId="77777777" w:rsidR="00622973" w:rsidRPr="00622973" w:rsidRDefault="00622973" w:rsidP="00622973">
      <w:pPr>
        <w:shd w:val="clear" w:color="auto" w:fill="FFFFFF"/>
        <w:spacing w:after="0" w:line="360" w:lineRule="auto"/>
        <w:rPr>
          <w:rFonts w:eastAsia="Times New Roman" w:cstheme="minorHAnsi"/>
          <w:color w:val="323130"/>
          <w:sz w:val="24"/>
          <w:szCs w:val="24"/>
        </w:rPr>
      </w:pPr>
    </w:p>
    <w:p w14:paraId="14E6B125" w14:textId="77777777" w:rsidR="0031473F" w:rsidRPr="00622973" w:rsidRDefault="0031473F" w:rsidP="00622973">
      <w:pPr>
        <w:shd w:val="clear" w:color="auto" w:fill="FFFFFF"/>
        <w:spacing w:after="0" w:line="360" w:lineRule="auto"/>
        <w:rPr>
          <w:rFonts w:eastAsia="Times New Roman" w:cstheme="minorHAnsi"/>
          <w:color w:val="323130"/>
          <w:sz w:val="24"/>
          <w:szCs w:val="24"/>
        </w:rPr>
      </w:pPr>
    </w:p>
    <w:p w14:paraId="2FB09B12" w14:textId="77777777" w:rsidR="00622973" w:rsidRDefault="00622973">
      <w:pPr>
        <w:rPr>
          <w:lang w:val="en-US"/>
        </w:rPr>
      </w:pPr>
      <w:r>
        <w:rPr>
          <w:lang w:val="en-US"/>
        </w:rPr>
        <w:br w:type="page"/>
      </w:r>
    </w:p>
    <w:p w14:paraId="5CFB0B74" w14:textId="71504694" w:rsidR="00622973" w:rsidRPr="00622973" w:rsidRDefault="00622973" w:rsidP="00622973">
      <w:pPr>
        <w:rPr>
          <w:b/>
          <w:bCs/>
          <w:sz w:val="24"/>
          <w:szCs w:val="24"/>
          <w:lang w:val="en-US"/>
        </w:rPr>
      </w:pPr>
      <w:r w:rsidRPr="00622973">
        <w:rPr>
          <w:b/>
          <w:bCs/>
          <w:sz w:val="24"/>
          <w:szCs w:val="24"/>
          <w:lang w:val="en-US"/>
        </w:rPr>
        <w:lastRenderedPageBreak/>
        <w:t xml:space="preserve">List of art works mentioned </w:t>
      </w:r>
    </w:p>
    <w:p w14:paraId="25F35415" w14:textId="77777777" w:rsidR="00622973" w:rsidRPr="00622973" w:rsidRDefault="00622973" w:rsidP="00622973">
      <w:pPr>
        <w:rPr>
          <w:sz w:val="24"/>
          <w:szCs w:val="24"/>
        </w:rPr>
      </w:pPr>
    </w:p>
    <w:p w14:paraId="02ED7589" w14:textId="77777777" w:rsidR="00622973" w:rsidRPr="00622973" w:rsidRDefault="00622973" w:rsidP="00622973">
      <w:pPr>
        <w:rPr>
          <w:sz w:val="24"/>
          <w:szCs w:val="24"/>
        </w:rPr>
      </w:pPr>
      <w:r w:rsidRPr="00622973">
        <w:rPr>
          <w:sz w:val="24"/>
          <w:szCs w:val="24"/>
        </w:rPr>
        <w:t>Roberto Matta, ‘Black Virtue’, 1943</w:t>
      </w:r>
      <w:r w:rsidRPr="00622973">
        <w:rPr>
          <w:sz w:val="24"/>
          <w:szCs w:val="24"/>
        </w:rPr>
        <w:tab/>
      </w:r>
    </w:p>
    <w:p w14:paraId="6AC2BC51" w14:textId="77777777" w:rsidR="00622973" w:rsidRPr="00622973" w:rsidRDefault="00622973" w:rsidP="00622973">
      <w:pPr>
        <w:rPr>
          <w:sz w:val="24"/>
          <w:szCs w:val="24"/>
        </w:rPr>
      </w:pPr>
      <w:r w:rsidRPr="00622973">
        <w:rPr>
          <w:sz w:val="24"/>
          <w:szCs w:val="24"/>
        </w:rPr>
        <w:t>Andres Serrano, 'Piss Christ', 1987</w:t>
      </w:r>
      <w:r w:rsidRPr="00622973">
        <w:rPr>
          <w:sz w:val="24"/>
          <w:szCs w:val="24"/>
        </w:rPr>
        <w:tab/>
      </w:r>
    </w:p>
    <w:p w14:paraId="4BBF6E6E" w14:textId="77777777" w:rsidR="00622973" w:rsidRPr="00622973" w:rsidRDefault="00622973" w:rsidP="00622973">
      <w:pPr>
        <w:rPr>
          <w:sz w:val="24"/>
          <w:szCs w:val="24"/>
        </w:rPr>
      </w:pPr>
      <w:r w:rsidRPr="00622973">
        <w:rPr>
          <w:sz w:val="24"/>
          <w:szCs w:val="24"/>
        </w:rPr>
        <w:t xml:space="preserve">Marcel Duchamp, 'The Bride Stripped Bare by Her Bachelors, </w:t>
      </w:r>
      <w:proofErr w:type="gramStart"/>
      <w:r w:rsidRPr="00622973">
        <w:rPr>
          <w:sz w:val="24"/>
          <w:szCs w:val="24"/>
        </w:rPr>
        <w:t>Even</w:t>
      </w:r>
      <w:proofErr w:type="gramEnd"/>
      <w:r w:rsidRPr="00622973">
        <w:rPr>
          <w:sz w:val="24"/>
          <w:szCs w:val="24"/>
        </w:rPr>
        <w:t>', 1915 to 1923</w:t>
      </w:r>
      <w:r w:rsidRPr="00622973">
        <w:rPr>
          <w:sz w:val="24"/>
          <w:szCs w:val="24"/>
        </w:rPr>
        <w:tab/>
      </w:r>
    </w:p>
    <w:p w14:paraId="09FC5E3C" w14:textId="77777777" w:rsidR="00622973" w:rsidRPr="00622973" w:rsidRDefault="00622973" w:rsidP="00622973">
      <w:pPr>
        <w:rPr>
          <w:sz w:val="24"/>
          <w:szCs w:val="24"/>
        </w:rPr>
      </w:pPr>
      <w:proofErr w:type="spellStart"/>
      <w:r w:rsidRPr="00622973">
        <w:rPr>
          <w:sz w:val="24"/>
          <w:szCs w:val="24"/>
        </w:rPr>
        <w:t>Fuselii</w:t>
      </w:r>
      <w:proofErr w:type="spellEnd"/>
      <w:r w:rsidRPr="00622973">
        <w:rPr>
          <w:sz w:val="24"/>
          <w:szCs w:val="24"/>
        </w:rPr>
        <w:t xml:space="preserve"> Henry, ‘Mad Kate’, 1807</w:t>
      </w:r>
    </w:p>
    <w:p w14:paraId="31B7E955" w14:textId="77777777" w:rsidR="00622973" w:rsidRPr="00622973" w:rsidRDefault="00622973" w:rsidP="00622973">
      <w:pPr>
        <w:rPr>
          <w:sz w:val="24"/>
          <w:szCs w:val="24"/>
        </w:rPr>
      </w:pPr>
      <w:proofErr w:type="spellStart"/>
      <w:r w:rsidRPr="00622973">
        <w:rPr>
          <w:sz w:val="24"/>
          <w:szCs w:val="24"/>
        </w:rPr>
        <w:t>Jarry</w:t>
      </w:r>
      <w:proofErr w:type="spellEnd"/>
      <w:r w:rsidRPr="00622973">
        <w:rPr>
          <w:sz w:val="24"/>
          <w:szCs w:val="24"/>
        </w:rPr>
        <w:t xml:space="preserve"> Alfred ‘Poster of </w:t>
      </w:r>
      <w:proofErr w:type="spellStart"/>
      <w:r w:rsidRPr="00622973">
        <w:rPr>
          <w:sz w:val="24"/>
          <w:szCs w:val="24"/>
        </w:rPr>
        <w:t>Ubo</w:t>
      </w:r>
      <w:proofErr w:type="spellEnd"/>
      <w:r w:rsidRPr="00622973">
        <w:rPr>
          <w:sz w:val="24"/>
          <w:szCs w:val="24"/>
        </w:rPr>
        <w:t xml:space="preserve"> Roi’, 1896</w:t>
      </w:r>
    </w:p>
    <w:p w14:paraId="777F2AEE" w14:textId="77777777" w:rsidR="00622973" w:rsidRPr="00622973" w:rsidRDefault="00622973" w:rsidP="00622973">
      <w:pPr>
        <w:rPr>
          <w:sz w:val="24"/>
          <w:szCs w:val="24"/>
        </w:rPr>
      </w:pPr>
      <w:r w:rsidRPr="00622973">
        <w:rPr>
          <w:sz w:val="24"/>
          <w:szCs w:val="24"/>
        </w:rPr>
        <w:t xml:space="preserve">Marinetti F. T. ‘Zang </w:t>
      </w:r>
      <w:proofErr w:type="spellStart"/>
      <w:r w:rsidRPr="00622973">
        <w:rPr>
          <w:sz w:val="24"/>
          <w:szCs w:val="24"/>
        </w:rPr>
        <w:t>Tumb</w:t>
      </w:r>
      <w:proofErr w:type="spellEnd"/>
      <w:r w:rsidRPr="00622973">
        <w:rPr>
          <w:sz w:val="24"/>
          <w:szCs w:val="24"/>
        </w:rPr>
        <w:t xml:space="preserve"> </w:t>
      </w:r>
      <w:proofErr w:type="spellStart"/>
      <w:r w:rsidRPr="00622973">
        <w:rPr>
          <w:sz w:val="24"/>
          <w:szCs w:val="24"/>
        </w:rPr>
        <w:t>Tumb</w:t>
      </w:r>
      <w:proofErr w:type="spellEnd"/>
      <w:r w:rsidRPr="00622973">
        <w:rPr>
          <w:sz w:val="24"/>
          <w:szCs w:val="24"/>
        </w:rPr>
        <w:t xml:space="preserve">: Title Page’ 1914 </w:t>
      </w:r>
    </w:p>
    <w:p w14:paraId="649EF07C" w14:textId="77777777" w:rsidR="00622973" w:rsidRPr="00622973" w:rsidRDefault="00622973" w:rsidP="00622973">
      <w:pPr>
        <w:rPr>
          <w:sz w:val="24"/>
          <w:szCs w:val="24"/>
        </w:rPr>
      </w:pPr>
      <w:proofErr w:type="spellStart"/>
      <w:r w:rsidRPr="00622973">
        <w:rPr>
          <w:sz w:val="24"/>
          <w:szCs w:val="24"/>
        </w:rPr>
        <w:t>Janco</w:t>
      </w:r>
      <w:proofErr w:type="spellEnd"/>
      <w:r w:rsidRPr="00622973">
        <w:rPr>
          <w:sz w:val="24"/>
          <w:szCs w:val="24"/>
        </w:rPr>
        <w:t xml:space="preserve"> Marcel, ‘Cabaret Voltaire’ 1916 </w:t>
      </w:r>
    </w:p>
    <w:p w14:paraId="407CA0FC" w14:textId="77777777" w:rsidR="00622973" w:rsidRPr="00622973" w:rsidRDefault="00622973" w:rsidP="00622973">
      <w:pPr>
        <w:rPr>
          <w:sz w:val="24"/>
          <w:szCs w:val="24"/>
        </w:rPr>
      </w:pPr>
      <w:r w:rsidRPr="00622973">
        <w:rPr>
          <w:sz w:val="24"/>
          <w:szCs w:val="24"/>
        </w:rPr>
        <w:t>Standing Bear, ‘Horse Dance Chief South: Standing Bear’s name sign’ 1858</w:t>
      </w:r>
    </w:p>
    <w:p w14:paraId="0838B885" w14:textId="77777777" w:rsidR="00622973" w:rsidRPr="00622973" w:rsidRDefault="00622973" w:rsidP="00622973">
      <w:pPr>
        <w:rPr>
          <w:sz w:val="24"/>
          <w:szCs w:val="24"/>
        </w:rPr>
      </w:pPr>
      <w:r w:rsidRPr="00622973">
        <w:rPr>
          <w:sz w:val="24"/>
          <w:szCs w:val="24"/>
        </w:rPr>
        <w:t>Cy Twombly, ‘</w:t>
      </w:r>
      <w:proofErr w:type="spellStart"/>
      <w:r w:rsidRPr="00622973">
        <w:rPr>
          <w:sz w:val="24"/>
          <w:szCs w:val="24"/>
        </w:rPr>
        <w:t>Bolseno</w:t>
      </w:r>
      <w:proofErr w:type="spellEnd"/>
      <w:r w:rsidRPr="00622973">
        <w:rPr>
          <w:sz w:val="24"/>
          <w:szCs w:val="24"/>
        </w:rPr>
        <w:t>’, 1928</w:t>
      </w:r>
    </w:p>
    <w:p w14:paraId="030B790C" w14:textId="77777777" w:rsidR="00622973" w:rsidRPr="00622973" w:rsidRDefault="00622973" w:rsidP="00622973">
      <w:pPr>
        <w:rPr>
          <w:sz w:val="24"/>
          <w:szCs w:val="24"/>
        </w:rPr>
      </w:pPr>
      <w:r w:rsidRPr="00622973">
        <w:rPr>
          <w:sz w:val="24"/>
          <w:szCs w:val="24"/>
        </w:rPr>
        <w:t xml:space="preserve">Leon </w:t>
      </w:r>
      <w:proofErr w:type="spellStart"/>
      <w:r w:rsidRPr="00622973">
        <w:rPr>
          <w:sz w:val="24"/>
          <w:szCs w:val="24"/>
        </w:rPr>
        <w:t>Spilleart</w:t>
      </w:r>
      <w:proofErr w:type="spellEnd"/>
      <w:r w:rsidRPr="00622973">
        <w:rPr>
          <w:sz w:val="24"/>
          <w:szCs w:val="24"/>
        </w:rPr>
        <w:t xml:space="preserve">, ‘Dike at night: Reflected lights’, 1908 </w:t>
      </w:r>
    </w:p>
    <w:p w14:paraId="6A2F73B5" w14:textId="77777777" w:rsidR="00622973" w:rsidRPr="00622973" w:rsidRDefault="00622973" w:rsidP="00622973">
      <w:pPr>
        <w:rPr>
          <w:sz w:val="24"/>
          <w:szCs w:val="24"/>
        </w:rPr>
      </w:pPr>
      <w:r w:rsidRPr="00622973">
        <w:rPr>
          <w:sz w:val="24"/>
          <w:szCs w:val="24"/>
        </w:rPr>
        <w:t xml:space="preserve">Leon </w:t>
      </w:r>
      <w:proofErr w:type="spellStart"/>
      <w:r w:rsidRPr="00622973">
        <w:rPr>
          <w:sz w:val="24"/>
          <w:szCs w:val="24"/>
        </w:rPr>
        <w:t>Spilleart</w:t>
      </w:r>
      <w:proofErr w:type="spellEnd"/>
      <w:r w:rsidRPr="00622973">
        <w:rPr>
          <w:sz w:val="24"/>
          <w:szCs w:val="24"/>
        </w:rPr>
        <w:t>, ‘Moonlight beach’, 1908</w:t>
      </w:r>
    </w:p>
    <w:p w14:paraId="3976E95B" w14:textId="77777777" w:rsidR="00622973" w:rsidRPr="00622973" w:rsidRDefault="00622973" w:rsidP="00622973">
      <w:pPr>
        <w:rPr>
          <w:sz w:val="24"/>
          <w:szCs w:val="24"/>
          <w:lang w:val="en-US"/>
        </w:rPr>
      </w:pPr>
      <w:proofErr w:type="spellStart"/>
      <w:r w:rsidRPr="00622973">
        <w:rPr>
          <w:sz w:val="24"/>
          <w:szCs w:val="24"/>
          <w:lang w:val="en-US"/>
        </w:rPr>
        <w:t>Clyfford</w:t>
      </w:r>
      <w:proofErr w:type="spellEnd"/>
      <w:r w:rsidRPr="00622973">
        <w:rPr>
          <w:sz w:val="24"/>
          <w:szCs w:val="24"/>
          <w:lang w:val="en-US"/>
        </w:rPr>
        <w:t xml:space="preserve"> Still, ‘1944-N’ ,1944</w:t>
      </w:r>
    </w:p>
    <w:p w14:paraId="21E3298B" w14:textId="77777777" w:rsidR="00622973" w:rsidRPr="00622973" w:rsidRDefault="00622973" w:rsidP="00622973">
      <w:pPr>
        <w:rPr>
          <w:sz w:val="24"/>
          <w:szCs w:val="24"/>
          <w:lang w:val="en-US"/>
        </w:rPr>
      </w:pPr>
      <w:r w:rsidRPr="00622973">
        <w:rPr>
          <w:sz w:val="24"/>
          <w:szCs w:val="24"/>
          <w:lang w:val="en-US"/>
        </w:rPr>
        <w:t xml:space="preserve">Man Ray, ‘Marcel Duchamp as </w:t>
      </w:r>
      <w:proofErr w:type="spellStart"/>
      <w:r w:rsidRPr="00622973">
        <w:rPr>
          <w:sz w:val="24"/>
          <w:szCs w:val="24"/>
          <w:lang w:val="en-US"/>
        </w:rPr>
        <w:t>Rrose</w:t>
      </w:r>
      <w:proofErr w:type="spellEnd"/>
      <w:r w:rsidRPr="00622973">
        <w:rPr>
          <w:sz w:val="24"/>
          <w:szCs w:val="24"/>
          <w:lang w:val="en-US"/>
        </w:rPr>
        <w:t xml:space="preserve"> </w:t>
      </w:r>
      <w:proofErr w:type="spellStart"/>
      <w:r w:rsidRPr="00622973">
        <w:rPr>
          <w:sz w:val="24"/>
          <w:szCs w:val="24"/>
          <w:lang w:val="en-US"/>
        </w:rPr>
        <w:t>Selavy</w:t>
      </w:r>
      <w:proofErr w:type="spellEnd"/>
      <w:r w:rsidRPr="00622973">
        <w:rPr>
          <w:sz w:val="24"/>
          <w:szCs w:val="24"/>
          <w:lang w:val="en-US"/>
        </w:rPr>
        <w:t>, 1921</w:t>
      </w:r>
    </w:p>
    <w:p w14:paraId="22BD790A" w14:textId="77777777" w:rsidR="00622973" w:rsidRPr="00622973" w:rsidRDefault="00622973" w:rsidP="00622973">
      <w:pPr>
        <w:rPr>
          <w:sz w:val="24"/>
          <w:szCs w:val="24"/>
          <w:lang w:val="en-US"/>
        </w:rPr>
      </w:pPr>
      <w:r w:rsidRPr="00622973">
        <w:rPr>
          <w:sz w:val="24"/>
          <w:szCs w:val="24"/>
          <w:lang w:val="en-US"/>
        </w:rPr>
        <w:t>George Grosz, ‘The Guilty One Remains Unknown’, 1919</w:t>
      </w:r>
    </w:p>
    <w:p w14:paraId="59D9294E" w14:textId="77777777" w:rsidR="00622973" w:rsidRPr="00622973" w:rsidRDefault="00622973" w:rsidP="00622973">
      <w:pPr>
        <w:rPr>
          <w:sz w:val="24"/>
          <w:szCs w:val="24"/>
          <w:lang w:val="en-US"/>
        </w:rPr>
      </w:pPr>
      <w:r w:rsidRPr="00622973">
        <w:rPr>
          <w:sz w:val="24"/>
          <w:szCs w:val="24"/>
          <w:lang w:val="en-US"/>
        </w:rPr>
        <w:t>Jonathan Meese, ‘</w:t>
      </w:r>
      <w:proofErr w:type="spellStart"/>
      <w:r w:rsidRPr="00622973">
        <w:rPr>
          <w:sz w:val="24"/>
          <w:szCs w:val="24"/>
          <w:lang w:val="en-US"/>
        </w:rPr>
        <w:t>Erzelegion</w:t>
      </w:r>
      <w:proofErr w:type="spellEnd"/>
      <w:r w:rsidRPr="00622973">
        <w:rPr>
          <w:sz w:val="24"/>
          <w:szCs w:val="24"/>
          <w:lang w:val="en-US"/>
        </w:rPr>
        <w:t xml:space="preserve"> </w:t>
      </w:r>
      <w:proofErr w:type="spellStart"/>
      <w:r w:rsidRPr="00622973">
        <w:rPr>
          <w:sz w:val="24"/>
          <w:szCs w:val="24"/>
          <w:lang w:val="en-US"/>
        </w:rPr>
        <w:t>Blutlazarett</w:t>
      </w:r>
      <w:proofErr w:type="spellEnd"/>
      <w:r w:rsidRPr="00622973">
        <w:rPr>
          <w:sz w:val="24"/>
          <w:szCs w:val="24"/>
          <w:lang w:val="en-US"/>
        </w:rPr>
        <w:t>’, 1999</w:t>
      </w:r>
    </w:p>
    <w:p w14:paraId="7B1289C5" w14:textId="77777777" w:rsidR="00622973" w:rsidRPr="00622973" w:rsidRDefault="00622973" w:rsidP="00622973">
      <w:pPr>
        <w:rPr>
          <w:sz w:val="24"/>
          <w:szCs w:val="24"/>
          <w:lang w:val="en-US"/>
        </w:rPr>
      </w:pPr>
      <w:r w:rsidRPr="00622973">
        <w:rPr>
          <w:sz w:val="24"/>
          <w:szCs w:val="24"/>
          <w:lang w:val="en-US"/>
        </w:rPr>
        <w:t>Manual Ocampo, ‘A Moral Exorcism Meaningless Outside a Ritualistic Sense of Artistic Heroism’, 2000</w:t>
      </w:r>
    </w:p>
    <w:p w14:paraId="71268565" w14:textId="77777777" w:rsidR="0031473F" w:rsidRPr="00622973" w:rsidRDefault="0031473F" w:rsidP="00622973">
      <w:pPr>
        <w:spacing w:line="360" w:lineRule="auto"/>
        <w:rPr>
          <w:rFonts w:cstheme="minorHAnsi"/>
          <w:sz w:val="24"/>
          <w:szCs w:val="24"/>
          <w:lang w:val="en-US"/>
        </w:rPr>
      </w:pPr>
    </w:p>
    <w:p w14:paraId="7E110484" w14:textId="77777777" w:rsidR="00622973" w:rsidRDefault="00622973">
      <w:pPr>
        <w:rPr>
          <w:b/>
          <w:bCs/>
          <w:sz w:val="24"/>
          <w:szCs w:val="24"/>
        </w:rPr>
      </w:pPr>
      <w:r>
        <w:rPr>
          <w:b/>
          <w:bCs/>
          <w:sz w:val="24"/>
          <w:szCs w:val="24"/>
        </w:rPr>
        <w:br w:type="page"/>
      </w:r>
    </w:p>
    <w:p w14:paraId="139685B2" w14:textId="52CC2E17" w:rsidR="00622973" w:rsidRPr="00622973" w:rsidRDefault="00622973" w:rsidP="00622973">
      <w:pPr>
        <w:rPr>
          <w:b/>
          <w:bCs/>
          <w:sz w:val="24"/>
          <w:szCs w:val="24"/>
        </w:rPr>
      </w:pPr>
      <w:r w:rsidRPr="00622973">
        <w:rPr>
          <w:b/>
          <w:bCs/>
          <w:sz w:val="24"/>
          <w:szCs w:val="24"/>
        </w:rPr>
        <w:lastRenderedPageBreak/>
        <w:t xml:space="preserve">Bibliography </w:t>
      </w:r>
    </w:p>
    <w:p w14:paraId="1093B111" w14:textId="77777777" w:rsidR="00622973" w:rsidRPr="00A72A09" w:rsidRDefault="00622973" w:rsidP="00622973">
      <w:pPr>
        <w:rPr>
          <w:sz w:val="24"/>
          <w:szCs w:val="24"/>
        </w:rPr>
      </w:pPr>
      <w:proofErr w:type="spellStart"/>
      <w:r w:rsidRPr="00A72A09">
        <w:rPr>
          <w:sz w:val="24"/>
          <w:szCs w:val="24"/>
        </w:rPr>
        <w:t>Albertsson</w:t>
      </w:r>
      <w:proofErr w:type="spellEnd"/>
      <w:r w:rsidRPr="00A72A09">
        <w:rPr>
          <w:sz w:val="24"/>
          <w:szCs w:val="24"/>
        </w:rPr>
        <w:t xml:space="preserve">, A. (2017) </w:t>
      </w:r>
      <w:r w:rsidRPr="00A72A09">
        <w:rPr>
          <w:i/>
          <w:iCs/>
          <w:sz w:val="24"/>
          <w:szCs w:val="24"/>
        </w:rPr>
        <w:t xml:space="preserve">A Handbook of Saxon Sorcery &amp; Magic: </w:t>
      </w:r>
      <w:proofErr w:type="spellStart"/>
      <w:r w:rsidRPr="00A72A09">
        <w:rPr>
          <w:i/>
          <w:iCs/>
          <w:sz w:val="24"/>
          <w:szCs w:val="24"/>
        </w:rPr>
        <w:t>Wyrdworking</w:t>
      </w:r>
      <w:proofErr w:type="spellEnd"/>
      <w:r w:rsidRPr="00A72A09">
        <w:rPr>
          <w:i/>
          <w:iCs/>
          <w:sz w:val="24"/>
          <w:szCs w:val="24"/>
        </w:rPr>
        <w:t xml:space="preserve">, Rune Craft, Divination, and </w:t>
      </w:r>
      <w:proofErr w:type="spellStart"/>
      <w:r w:rsidRPr="00A72A09">
        <w:rPr>
          <w:i/>
          <w:iCs/>
          <w:sz w:val="24"/>
          <w:szCs w:val="24"/>
        </w:rPr>
        <w:t>Wortcunning</w:t>
      </w:r>
      <w:proofErr w:type="spellEnd"/>
      <w:r w:rsidRPr="00A72A09">
        <w:rPr>
          <w:sz w:val="24"/>
          <w:szCs w:val="24"/>
        </w:rPr>
        <w:t>. Woodbury: Llewellyn Books.</w:t>
      </w:r>
    </w:p>
    <w:p w14:paraId="0CFCA3E2" w14:textId="77777777" w:rsidR="00622973" w:rsidRPr="00A72A09" w:rsidRDefault="00622973" w:rsidP="00622973">
      <w:pPr>
        <w:rPr>
          <w:rFonts w:ascii="Calibri" w:eastAsia="Calibri" w:hAnsi="Calibri" w:cs="Calibri"/>
          <w:sz w:val="24"/>
          <w:szCs w:val="24"/>
        </w:rPr>
      </w:pPr>
      <w:r w:rsidRPr="00A72A09">
        <w:rPr>
          <w:rFonts w:ascii="Calibri" w:eastAsia="Calibri" w:hAnsi="Calibri" w:cs="Calibri"/>
          <w:sz w:val="24"/>
          <w:szCs w:val="24"/>
        </w:rPr>
        <w:t xml:space="preserve">BANFF Centre for Arts and Creativity (2015) </w:t>
      </w:r>
      <w:r w:rsidRPr="00A72A09">
        <w:rPr>
          <w:rFonts w:ascii="Calibri" w:eastAsia="Calibri" w:hAnsi="Calibri" w:cs="Calibri"/>
          <w:i/>
          <w:iCs/>
          <w:sz w:val="24"/>
          <w:szCs w:val="24"/>
        </w:rPr>
        <w:t>Building Community Through Deep Listening</w:t>
      </w:r>
      <w:r w:rsidRPr="00A72A09">
        <w:rPr>
          <w:rFonts w:ascii="Calibri" w:eastAsia="Calibri" w:hAnsi="Calibri" w:cs="Calibri"/>
          <w:sz w:val="24"/>
          <w:szCs w:val="24"/>
        </w:rPr>
        <w:t xml:space="preserve"> [online] available at: </w:t>
      </w:r>
      <w:hyperlink r:id="rId7" w:history="1">
        <w:r w:rsidRPr="00A72A09">
          <w:rPr>
            <w:rStyle w:val="Hyperlink"/>
            <w:rFonts w:ascii="Calibri" w:eastAsia="Calibri" w:hAnsi="Calibri" w:cs="Calibri"/>
            <w:sz w:val="24"/>
            <w:szCs w:val="24"/>
          </w:rPr>
          <w:t>https://www.banffcentre.ca/articles/building-community-through-deep-listening</w:t>
        </w:r>
      </w:hyperlink>
      <w:r w:rsidRPr="00A72A09">
        <w:rPr>
          <w:rFonts w:ascii="Calibri" w:eastAsia="Calibri" w:hAnsi="Calibri" w:cs="Calibri"/>
          <w:sz w:val="24"/>
          <w:szCs w:val="24"/>
        </w:rPr>
        <w:t xml:space="preserve"> [accessed 15th June 2022]</w:t>
      </w:r>
    </w:p>
    <w:p w14:paraId="5327CC3F" w14:textId="77777777" w:rsidR="00622973" w:rsidRPr="00A72A09" w:rsidRDefault="00622973" w:rsidP="00622973">
      <w:pPr>
        <w:rPr>
          <w:sz w:val="24"/>
          <w:szCs w:val="24"/>
        </w:rPr>
      </w:pPr>
      <w:r w:rsidRPr="00A72A09">
        <w:rPr>
          <w:sz w:val="24"/>
          <w:szCs w:val="24"/>
        </w:rPr>
        <w:t xml:space="preserve">Bates, B. (2002) </w:t>
      </w:r>
      <w:r w:rsidRPr="00A72A09">
        <w:rPr>
          <w:i/>
          <w:iCs/>
          <w:sz w:val="24"/>
          <w:szCs w:val="24"/>
        </w:rPr>
        <w:t>The Real Middle-Earth: Magic and Mystery in the Dark Ages</w:t>
      </w:r>
      <w:r w:rsidRPr="00A72A09">
        <w:rPr>
          <w:sz w:val="24"/>
          <w:szCs w:val="24"/>
        </w:rPr>
        <w:t>. London: Sidgwick &amp; Jackson Ltd.</w:t>
      </w:r>
    </w:p>
    <w:p w14:paraId="38D3811A" w14:textId="77777777" w:rsidR="00622973" w:rsidRPr="00A72A09" w:rsidRDefault="00622973" w:rsidP="00622973">
      <w:pPr>
        <w:rPr>
          <w:sz w:val="24"/>
          <w:szCs w:val="24"/>
        </w:rPr>
      </w:pPr>
      <w:r w:rsidRPr="00A72A09">
        <w:rPr>
          <w:sz w:val="24"/>
          <w:szCs w:val="24"/>
        </w:rPr>
        <w:t xml:space="preserve">Carlos </w:t>
      </w:r>
      <w:proofErr w:type="spellStart"/>
      <w:r w:rsidRPr="00A72A09">
        <w:rPr>
          <w:sz w:val="24"/>
          <w:szCs w:val="24"/>
        </w:rPr>
        <w:t>Castenada</w:t>
      </w:r>
      <w:proofErr w:type="spellEnd"/>
      <w:r w:rsidRPr="00A72A09">
        <w:rPr>
          <w:sz w:val="24"/>
          <w:szCs w:val="24"/>
        </w:rPr>
        <w:t xml:space="preserve"> (2022) </w:t>
      </w:r>
      <w:r w:rsidRPr="00A72A09">
        <w:rPr>
          <w:i/>
          <w:iCs/>
          <w:sz w:val="24"/>
          <w:szCs w:val="24"/>
        </w:rPr>
        <w:t xml:space="preserve">Carlos </w:t>
      </w:r>
      <w:proofErr w:type="spellStart"/>
      <w:r w:rsidRPr="00A72A09">
        <w:rPr>
          <w:i/>
          <w:iCs/>
          <w:sz w:val="24"/>
          <w:szCs w:val="24"/>
        </w:rPr>
        <w:t>Castenada</w:t>
      </w:r>
      <w:proofErr w:type="spellEnd"/>
      <w:r w:rsidRPr="00A72A09">
        <w:rPr>
          <w:i/>
          <w:iCs/>
          <w:sz w:val="24"/>
          <w:szCs w:val="24"/>
        </w:rPr>
        <w:t>: Yearning Learning Burning</w:t>
      </w:r>
      <w:r w:rsidRPr="00A72A09">
        <w:rPr>
          <w:sz w:val="24"/>
          <w:szCs w:val="24"/>
        </w:rPr>
        <w:t xml:space="preserve"> [online] available at: https://www.carlos-castaneda.com/ [Accessed 3rd June 2022]</w:t>
      </w:r>
    </w:p>
    <w:p w14:paraId="250C91B9" w14:textId="77777777" w:rsidR="00622973" w:rsidRPr="00A72A09" w:rsidRDefault="00622973" w:rsidP="00622973">
      <w:pPr>
        <w:rPr>
          <w:sz w:val="24"/>
          <w:szCs w:val="24"/>
        </w:rPr>
      </w:pPr>
      <w:r w:rsidRPr="00A72A09">
        <w:rPr>
          <w:sz w:val="24"/>
          <w:szCs w:val="24"/>
        </w:rPr>
        <w:t>Clements, W.M. (1987) 'The Interstitial Ogre, the Structure of Horror in Expressive Culture'</w:t>
      </w:r>
      <w:r w:rsidRPr="00A72A09">
        <w:rPr>
          <w:i/>
          <w:iCs/>
          <w:sz w:val="24"/>
          <w:szCs w:val="24"/>
        </w:rPr>
        <w:t xml:space="preserve">. South Atlantic </w:t>
      </w:r>
      <w:proofErr w:type="spellStart"/>
      <w:r w:rsidRPr="00A72A09">
        <w:rPr>
          <w:i/>
          <w:iCs/>
          <w:sz w:val="24"/>
          <w:szCs w:val="24"/>
        </w:rPr>
        <w:t>Quartlery</w:t>
      </w:r>
      <w:proofErr w:type="spellEnd"/>
      <w:r w:rsidRPr="00A72A09">
        <w:rPr>
          <w:i/>
          <w:iCs/>
          <w:sz w:val="24"/>
          <w:szCs w:val="24"/>
        </w:rPr>
        <w:t xml:space="preserve"> </w:t>
      </w:r>
      <w:r w:rsidRPr="00A72A09">
        <w:rPr>
          <w:sz w:val="24"/>
          <w:szCs w:val="24"/>
        </w:rPr>
        <w:t>86 (1) pp.34-43</w:t>
      </w:r>
    </w:p>
    <w:p w14:paraId="6E3F206C" w14:textId="77777777" w:rsidR="00622973" w:rsidRPr="00A72A09" w:rsidRDefault="00622973" w:rsidP="00622973">
      <w:pPr>
        <w:rPr>
          <w:sz w:val="24"/>
          <w:szCs w:val="24"/>
        </w:rPr>
      </w:pPr>
      <w:r w:rsidRPr="00A72A09">
        <w:rPr>
          <w:sz w:val="24"/>
          <w:szCs w:val="24"/>
        </w:rPr>
        <w:t xml:space="preserve">Combs, A. &amp; Holland, M. (1995) </w:t>
      </w:r>
      <w:r w:rsidRPr="00A72A09">
        <w:rPr>
          <w:i/>
          <w:iCs/>
          <w:sz w:val="24"/>
          <w:szCs w:val="24"/>
        </w:rPr>
        <w:t>Synchronicity: Science, Myth, and the Trickster</w:t>
      </w:r>
      <w:r w:rsidRPr="00A72A09">
        <w:rPr>
          <w:sz w:val="24"/>
          <w:szCs w:val="24"/>
        </w:rPr>
        <w:t>. London: Da Capo Press.</w:t>
      </w:r>
    </w:p>
    <w:p w14:paraId="06CBD49C" w14:textId="77777777" w:rsidR="00622973" w:rsidRPr="00A72A09" w:rsidRDefault="00622973" w:rsidP="00622973">
      <w:pPr>
        <w:rPr>
          <w:rFonts w:ascii="Calibri" w:eastAsia="Calibri" w:hAnsi="Calibri" w:cs="Calibri"/>
          <w:sz w:val="24"/>
          <w:szCs w:val="24"/>
        </w:rPr>
      </w:pPr>
      <w:r w:rsidRPr="00A72A09">
        <w:rPr>
          <w:sz w:val="24"/>
          <w:szCs w:val="24"/>
        </w:rPr>
        <w:t xml:space="preserve">Creative Spirits (2022) </w:t>
      </w:r>
      <w:r w:rsidRPr="00A72A09">
        <w:rPr>
          <w:i/>
          <w:iCs/>
          <w:sz w:val="24"/>
          <w:szCs w:val="24"/>
        </w:rPr>
        <w:t>Deep listening (</w:t>
      </w:r>
      <w:proofErr w:type="spellStart"/>
      <w:r w:rsidRPr="00A72A09">
        <w:rPr>
          <w:i/>
          <w:iCs/>
          <w:sz w:val="24"/>
          <w:szCs w:val="24"/>
        </w:rPr>
        <w:t>dadirri</w:t>
      </w:r>
      <w:proofErr w:type="spellEnd"/>
      <w:r w:rsidRPr="00A72A09">
        <w:rPr>
          <w:i/>
          <w:iCs/>
          <w:sz w:val="24"/>
          <w:szCs w:val="24"/>
        </w:rPr>
        <w:t>)</w:t>
      </w:r>
      <w:r w:rsidRPr="00A72A09">
        <w:rPr>
          <w:sz w:val="24"/>
          <w:szCs w:val="24"/>
        </w:rPr>
        <w:t xml:space="preserve"> [online] available at: </w:t>
      </w:r>
      <w:hyperlink r:id="rId8" w:history="1">
        <w:r w:rsidRPr="00A72A09">
          <w:rPr>
            <w:rStyle w:val="Hyperlink"/>
            <w:sz w:val="24"/>
            <w:szCs w:val="24"/>
          </w:rPr>
          <w:t>https://www.creativespirits.info/aboriginalculture/education/deep-listening-dadirri?</w:t>
        </w:r>
      </w:hyperlink>
      <w:r w:rsidRPr="00A72A09">
        <w:rPr>
          <w:sz w:val="24"/>
          <w:szCs w:val="24"/>
        </w:rPr>
        <w:t xml:space="preserve"> [accessed 6</w:t>
      </w:r>
      <w:r w:rsidRPr="00A72A09">
        <w:rPr>
          <w:sz w:val="24"/>
          <w:szCs w:val="24"/>
          <w:vertAlign w:val="superscript"/>
        </w:rPr>
        <w:t>th</w:t>
      </w:r>
      <w:r w:rsidRPr="00A72A09">
        <w:rPr>
          <w:sz w:val="24"/>
          <w:szCs w:val="24"/>
        </w:rPr>
        <w:t xml:space="preserve"> June 2022]</w:t>
      </w:r>
      <w:r w:rsidRPr="00A72A09">
        <w:rPr>
          <w:rFonts w:ascii="Calibri" w:eastAsia="Calibri" w:hAnsi="Calibri" w:cs="Calibri"/>
          <w:sz w:val="24"/>
          <w:szCs w:val="24"/>
        </w:rPr>
        <w:t xml:space="preserve"> </w:t>
      </w:r>
    </w:p>
    <w:p w14:paraId="54A8246F" w14:textId="77777777" w:rsidR="00622973" w:rsidRPr="00A72A09" w:rsidRDefault="00622973" w:rsidP="00622973">
      <w:pPr>
        <w:rPr>
          <w:rFonts w:ascii="Calibri" w:eastAsia="Calibri" w:hAnsi="Calibri" w:cs="Calibri"/>
          <w:sz w:val="24"/>
          <w:szCs w:val="24"/>
        </w:rPr>
      </w:pPr>
      <w:r w:rsidRPr="00A72A09">
        <w:rPr>
          <w:rFonts w:ascii="Calibri" w:eastAsia="Calibri" w:hAnsi="Calibri" w:cs="Calibri"/>
          <w:sz w:val="24"/>
          <w:szCs w:val="24"/>
        </w:rPr>
        <w:t>A Different Drummer (2010)</w:t>
      </w:r>
      <w:r w:rsidRPr="00A72A09">
        <w:rPr>
          <w:rFonts w:ascii="Calibri" w:eastAsia="Calibri" w:hAnsi="Calibri" w:cs="Calibri"/>
          <w:i/>
          <w:iCs/>
          <w:sz w:val="24"/>
          <w:szCs w:val="24"/>
        </w:rPr>
        <w:t xml:space="preserve"> Todd Schorr Pop Surrealism </w:t>
      </w:r>
      <w:r w:rsidRPr="00A72A09">
        <w:rPr>
          <w:rFonts w:ascii="Calibri" w:eastAsia="Calibri" w:hAnsi="Calibri" w:cs="Calibri"/>
          <w:sz w:val="24"/>
          <w:szCs w:val="24"/>
        </w:rPr>
        <w:t>[online] available at:</w:t>
      </w:r>
      <w:r w:rsidRPr="00A72A09">
        <w:rPr>
          <w:sz w:val="24"/>
          <w:szCs w:val="24"/>
        </w:rPr>
        <w:t xml:space="preserve"> </w:t>
      </w:r>
      <w:hyperlink r:id="rId9" w:history="1">
        <w:r w:rsidRPr="00A72A09">
          <w:rPr>
            <w:rStyle w:val="Hyperlink"/>
            <w:sz w:val="24"/>
            <w:szCs w:val="24"/>
          </w:rPr>
          <w:t>http://leohartshorn.blogspot.com/2010/08/todd-schorr-pop-surrealism.html</w:t>
        </w:r>
      </w:hyperlink>
      <w:r w:rsidRPr="00A72A09">
        <w:rPr>
          <w:sz w:val="24"/>
          <w:szCs w:val="24"/>
        </w:rPr>
        <w:t xml:space="preserve"> [accessed 24th July 2022]</w:t>
      </w:r>
      <w:r w:rsidRPr="00A72A09">
        <w:rPr>
          <w:rFonts w:ascii="Calibri" w:eastAsia="Calibri" w:hAnsi="Calibri" w:cs="Calibri"/>
          <w:sz w:val="24"/>
          <w:szCs w:val="24"/>
        </w:rPr>
        <w:t xml:space="preserve"> </w:t>
      </w:r>
    </w:p>
    <w:p w14:paraId="518AA644" w14:textId="77777777" w:rsidR="00622973" w:rsidRPr="00A72A09" w:rsidRDefault="00622973" w:rsidP="00622973">
      <w:pPr>
        <w:rPr>
          <w:sz w:val="24"/>
          <w:szCs w:val="24"/>
        </w:rPr>
      </w:pPr>
      <w:proofErr w:type="spellStart"/>
      <w:r w:rsidRPr="00A72A09">
        <w:rPr>
          <w:sz w:val="24"/>
          <w:szCs w:val="24"/>
        </w:rPr>
        <w:t>Dodds</w:t>
      </w:r>
      <w:proofErr w:type="spellEnd"/>
      <w:r w:rsidRPr="00A72A09">
        <w:rPr>
          <w:sz w:val="24"/>
          <w:szCs w:val="24"/>
        </w:rPr>
        <w:t>, E. (2019)</w:t>
      </w:r>
      <w:r w:rsidRPr="00A72A09">
        <w:rPr>
          <w:i/>
          <w:iCs/>
          <w:sz w:val="24"/>
          <w:szCs w:val="24"/>
        </w:rPr>
        <w:t xml:space="preserve"> The Greeks and the Irrational</w:t>
      </w:r>
      <w:r w:rsidRPr="00A72A09">
        <w:rPr>
          <w:sz w:val="24"/>
          <w:szCs w:val="24"/>
        </w:rPr>
        <w:t>. Eastford: Martino Fine Books.</w:t>
      </w:r>
    </w:p>
    <w:p w14:paraId="4F1966C7" w14:textId="77777777" w:rsidR="00622973" w:rsidRPr="00A72A09" w:rsidRDefault="00622973" w:rsidP="00622973">
      <w:pPr>
        <w:rPr>
          <w:sz w:val="24"/>
          <w:szCs w:val="24"/>
        </w:rPr>
      </w:pPr>
      <w:proofErr w:type="spellStart"/>
      <w:r w:rsidRPr="00A72A09">
        <w:rPr>
          <w:sz w:val="24"/>
          <w:szCs w:val="24"/>
        </w:rPr>
        <w:t>Elger</w:t>
      </w:r>
      <w:proofErr w:type="spellEnd"/>
      <w:r w:rsidRPr="00A72A09">
        <w:rPr>
          <w:sz w:val="24"/>
          <w:szCs w:val="24"/>
        </w:rPr>
        <w:t xml:space="preserve">, D. (2004) </w:t>
      </w:r>
      <w:r w:rsidRPr="00A72A09">
        <w:rPr>
          <w:i/>
          <w:iCs/>
          <w:sz w:val="24"/>
          <w:szCs w:val="24"/>
        </w:rPr>
        <w:t>Dadaism</w:t>
      </w:r>
      <w:r w:rsidRPr="00A72A09">
        <w:rPr>
          <w:sz w:val="24"/>
          <w:szCs w:val="24"/>
        </w:rPr>
        <w:t>. Köln: Taschen GmbH.</w:t>
      </w:r>
    </w:p>
    <w:p w14:paraId="1C88C599" w14:textId="77777777" w:rsidR="00622973" w:rsidRPr="00A72A09" w:rsidRDefault="00622973" w:rsidP="00622973">
      <w:pPr>
        <w:rPr>
          <w:sz w:val="24"/>
          <w:szCs w:val="24"/>
        </w:rPr>
      </w:pPr>
      <w:r w:rsidRPr="00A72A09">
        <w:rPr>
          <w:sz w:val="24"/>
          <w:szCs w:val="24"/>
        </w:rPr>
        <w:t>Gates, H. (2014)</w:t>
      </w:r>
      <w:r w:rsidRPr="00A72A09">
        <w:rPr>
          <w:i/>
          <w:iCs/>
          <w:sz w:val="24"/>
          <w:szCs w:val="24"/>
        </w:rPr>
        <w:t xml:space="preserve"> The Signifying Monkey: A Theory of </w:t>
      </w:r>
      <w:proofErr w:type="gramStart"/>
      <w:r w:rsidRPr="00A72A09">
        <w:rPr>
          <w:i/>
          <w:iCs/>
          <w:sz w:val="24"/>
          <w:szCs w:val="24"/>
        </w:rPr>
        <w:t>African-American</w:t>
      </w:r>
      <w:proofErr w:type="gramEnd"/>
      <w:r w:rsidRPr="00A72A09">
        <w:rPr>
          <w:i/>
          <w:iCs/>
          <w:sz w:val="24"/>
          <w:szCs w:val="24"/>
        </w:rPr>
        <w:t xml:space="preserve"> Literary Criticism</w:t>
      </w:r>
      <w:r w:rsidRPr="00A72A09">
        <w:rPr>
          <w:sz w:val="24"/>
          <w:szCs w:val="24"/>
        </w:rPr>
        <w:t>. Oxford: Oxford University Press.</w:t>
      </w:r>
    </w:p>
    <w:p w14:paraId="4611483D" w14:textId="77777777" w:rsidR="00622973" w:rsidRPr="00A72A09" w:rsidRDefault="00622973" w:rsidP="00622973">
      <w:pPr>
        <w:rPr>
          <w:sz w:val="24"/>
          <w:szCs w:val="24"/>
        </w:rPr>
      </w:pPr>
      <w:r w:rsidRPr="00A72A09">
        <w:rPr>
          <w:sz w:val="24"/>
          <w:szCs w:val="24"/>
        </w:rPr>
        <w:t xml:space="preserve">Goldberg, R. (2011) </w:t>
      </w:r>
      <w:r w:rsidRPr="00A72A09">
        <w:rPr>
          <w:i/>
          <w:iCs/>
          <w:sz w:val="24"/>
          <w:szCs w:val="24"/>
        </w:rPr>
        <w:t>Performance Art: From Futurism to the Present</w:t>
      </w:r>
      <w:r w:rsidRPr="00A72A09">
        <w:rPr>
          <w:sz w:val="24"/>
          <w:szCs w:val="24"/>
        </w:rPr>
        <w:t>. 3rd ed. London: Thames and Hudson Ltd.</w:t>
      </w:r>
    </w:p>
    <w:p w14:paraId="200D14D8" w14:textId="77777777" w:rsidR="00622973" w:rsidRPr="00A72A09" w:rsidRDefault="00622973" w:rsidP="00622973">
      <w:pPr>
        <w:rPr>
          <w:sz w:val="24"/>
          <w:szCs w:val="24"/>
        </w:rPr>
      </w:pPr>
      <w:r w:rsidRPr="00A72A09">
        <w:rPr>
          <w:sz w:val="24"/>
          <w:szCs w:val="24"/>
        </w:rPr>
        <w:t xml:space="preserve">Hansen, G. (2001) </w:t>
      </w:r>
      <w:r w:rsidRPr="00A72A09">
        <w:rPr>
          <w:i/>
          <w:iCs/>
          <w:sz w:val="24"/>
          <w:szCs w:val="24"/>
        </w:rPr>
        <w:t>The Trickster and the Paranormal</w:t>
      </w:r>
      <w:r w:rsidRPr="00A72A09">
        <w:rPr>
          <w:sz w:val="24"/>
          <w:szCs w:val="24"/>
        </w:rPr>
        <w:t>. Bloomington: Xlibris US.</w:t>
      </w:r>
    </w:p>
    <w:p w14:paraId="30E55D4A" w14:textId="77777777" w:rsidR="00622973" w:rsidRPr="00A72A09" w:rsidRDefault="00622973" w:rsidP="00622973">
      <w:pPr>
        <w:rPr>
          <w:sz w:val="24"/>
          <w:szCs w:val="24"/>
        </w:rPr>
      </w:pPr>
      <w:r w:rsidRPr="00A72A09">
        <w:rPr>
          <w:sz w:val="24"/>
          <w:szCs w:val="24"/>
        </w:rPr>
        <w:t xml:space="preserve">Hoffman, D.D. (2019) </w:t>
      </w:r>
      <w:r w:rsidRPr="00A72A09">
        <w:rPr>
          <w:i/>
          <w:iCs/>
          <w:sz w:val="24"/>
          <w:szCs w:val="24"/>
        </w:rPr>
        <w:t>The Case Against Reality: How Evolution Hid the Truth From our Eyes.</w:t>
      </w:r>
      <w:r w:rsidRPr="00A72A09">
        <w:rPr>
          <w:sz w:val="24"/>
          <w:szCs w:val="24"/>
        </w:rPr>
        <w:t xml:space="preserve"> London: Penguin </w:t>
      </w:r>
    </w:p>
    <w:p w14:paraId="6A38A9E9" w14:textId="77777777" w:rsidR="00622973" w:rsidRPr="00A72A09" w:rsidRDefault="00622973" w:rsidP="00622973">
      <w:pPr>
        <w:rPr>
          <w:sz w:val="24"/>
          <w:szCs w:val="24"/>
        </w:rPr>
      </w:pPr>
      <w:r w:rsidRPr="00A72A09">
        <w:rPr>
          <w:sz w:val="24"/>
          <w:szCs w:val="24"/>
        </w:rPr>
        <w:t xml:space="preserve">Hooke, D. (2009) </w:t>
      </w:r>
      <w:r w:rsidRPr="00A72A09">
        <w:rPr>
          <w:i/>
          <w:iCs/>
          <w:sz w:val="24"/>
          <w:szCs w:val="24"/>
        </w:rPr>
        <w:t xml:space="preserve">The Anglo-Saxon Landscape: The Kingdom of the </w:t>
      </w:r>
      <w:proofErr w:type="spellStart"/>
      <w:r w:rsidRPr="00A72A09">
        <w:rPr>
          <w:i/>
          <w:iCs/>
          <w:sz w:val="24"/>
          <w:szCs w:val="24"/>
        </w:rPr>
        <w:t>Hwicce</w:t>
      </w:r>
      <w:proofErr w:type="spellEnd"/>
      <w:r w:rsidRPr="00A72A09">
        <w:rPr>
          <w:sz w:val="24"/>
          <w:szCs w:val="24"/>
        </w:rPr>
        <w:t>. Manchester: Manchester University Press.</w:t>
      </w:r>
    </w:p>
    <w:p w14:paraId="1ADB3B2B" w14:textId="77777777" w:rsidR="00622973" w:rsidRPr="00A72A09" w:rsidRDefault="00622973" w:rsidP="00622973">
      <w:pPr>
        <w:rPr>
          <w:sz w:val="24"/>
          <w:szCs w:val="24"/>
        </w:rPr>
      </w:pPr>
      <w:r w:rsidRPr="00A72A09">
        <w:rPr>
          <w:sz w:val="24"/>
          <w:szCs w:val="24"/>
        </w:rPr>
        <w:t xml:space="preserve">Howell, R. (2009) </w:t>
      </w:r>
      <w:r w:rsidRPr="00A72A09">
        <w:rPr>
          <w:i/>
          <w:iCs/>
          <w:sz w:val="24"/>
          <w:szCs w:val="24"/>
        </w:rPr>
        <w:t>Searching for the Silures: An Iron Age Tribe in South-East Wales</w:t>
      </w:r>
      <w:r w:rsidRPr="00A72A09">
        <w:rPr>
          <w:sz w:val="24"/>
          <w:szCs w:val="24"/>
        </w:rPr>
        <w:t>. Stroud: The History Press.</w:t>
      </w:r>
    </w:p>
    <w:p w14:paraId="6779AD32" w14:textId="77777777" w:rsidR="00622973" w:rsidRPr="00A72A09" w:rsidRDefault="00622973" w:rsidP="00622973">
      <w:pPr>
        <w:rPr>
          <w:sz w:val="24"/>
          <w:szCs w:val="24"/>
        </w:rPr>
      </w:pPr>
      <w:r w:rsidRPr="00A72A09">
        <w:rPr>
          <w:sz w:val="24"/>
          <w:szCs w:val="24"/>
        </w:rPr>
        <w:t xml:space="preserve">Hyde, L. (2010) </w:t>
      </w:r>
      <w:r w:rsidRPr="00A72A09">
        <w:rPr>
          <w:i/>
          <w:iCs/>
          <w:sz w:val="24"/>
          <w:szCs w:val="24"/>
        </w:rPr>
        <w:t>Trickster Makes This World: Mischief, Myth, and Art.</w:t>
      </w:r>
      <w:r w:rsidRPr="00A72A09">
        <w:rPr>
          <w:sz w:val="24"/>
          <w:szCs w:val="24"/>
        </w:rPr>
        <w:t xml:space="preserve"> New York: Farrar, </w:t>
      </w:r>
      <w:proofErr w:type="gramStart"/>
      <w:r w:rsidRPr="00A72A09">
        <w:rPr>
          <w:sz w:val="24"/>
          <w:szCs w:val="24"/>
        </w:rPr>
        <w:t>Straus</w:t>
      </w:r>
      <w:proofErr w:type="gramEnd"/>
      <w:r w:rsidRPr="00A72A09">
        <w:rPr>
          <w:sz w:val="24"/>
          <w:szCs w:val="24"/>
        </w:rPr>
        <w:t xml:space="preserve"> and Giroux.</w:t>
      </w:r>
    </w:p>
    <w:p w14:paraId="41F6496E" w14:textId="77777777" w:rsidR="00622973" w:rsidRPr="00A72A09" w:rsidRDefault="00622973" w:rsidP="00622973">
      <w:pPr>
        <w:rPr>
          <w:sz w:val="24"/>
          <w:szCs w:val="24"/>
        </w:rPr>
      </w:pPr>
      <w:r w:rsidRPr="00A72A09">
        <w:rPr>
          <w:sz w:val="24"/>
          <w:szCs w:val="24"/>
        </w:rPr>
        <w:lastRenderedPageBreak/>
        <w:t xml:space="preserve">IMDB, (2022) </w:t>
      </w:r>
      <w:r w:rsidRPr="00A72A09">
        <w:rPr>
          <w:i/>
          <w:iCs/>
          <w:sz w:val="24"/>
          <w:szCs w:val="24"/>
        </w:rPr>
        <w:t>John Carpenter Filmography</w:t>
      </w:r>
      <w:r w:rsidRPr="00A72A09">
        <w:rPr>
          <w:sz w:val="24"/>
          <w:szCs w:val="24"/>
        </w:rPr>
        <w:t>. [Online] Available at: https://www.imdb.com/list/ls053798938/ [Accessed 29th July 2022].</w:t>
      </w:r>
    </w:p>
    <w:p w14:paraId="206BDAE1" w14:textId="77777777" w:rsidR="00622973" w:rsidRPr="00A72A09" w:rsidRDefault="00622973" w:rsidP="00622973">
      <w:pPr>
        <w:rPr>
          <w:sz w:val="24"/>
          <w:szCs w:val="24"/>
        </w:rPr>
      </w:pPr>
      <w:r w:rsidRPr="00A72A09">
        <w:rPr>
          <w:sz w:val="24"/>
          <w:szCs w:val="24"/>
        </w:rPr>
        <w:t xml:space="preserve">John Fire Lame Deer &amp; Richard </w:t>
      </w:r>
      <w:proofErr w:type="spellStart"/>
      <w:r w:rsidRPr="00A72A09">
        <w:rPr>
          <w:sz w:val="24"/>
          <w:szCs w:val="24"/>
        </w:rPr>
        <w:t>Erdoes</w:t>
      </w:r>
      <w:proofErr w:type="spellEnd"/>
      <w:r w:rsidRPr="00A72A09">
        <w:rPr>
          <w:sz w:val="24"/>
          <w:szCs w:val="24"/>
        </w:rPr>
        <w:t xml:space="preserve">, (2014) </w:t>
      </w:r>
      <w:r w:rsidRPr="00A72A09">
        <w:rPr>
          <w:i/>
          <w:iCs/>
          <w:sz w:val="24"/>
          <w:szCs w:val="24"/>
        </w:rPr>
        <w:t xml:space="preserve">Lame Deer, Seeker </w:t>
      </w:r>
      <w:proofErr w:type="gramStart"/>
      <w:r w:rsidRPr="00A72A09">
        <w:rPr>
          <w:i/>
          <w:iCs/>
          <w:sz w:val="24"/>
          <w:szCs w:val="24"/>
        </w:rPr>
        <w:t>Of</w:t>
      </w:r>
      <w:proofErr w:type="gramEnd"/>
      <w:r w:rsidRPr="00A72A09">
        <w:rPr>
          <w:i/>
          <w:iCs/>
          <w:sz w:val="24"/>
          <w:szCs w:val="24"/>
        </w:rPr>
        <w:t xml:space="preserve"> Visions: The Life Of A Sioux Medicine Man</w:t>
      </w:r>
      <w:r w:rsidRPr="00A72A09">
        <w:rPr>
          <w:sz w:val="24"/>
          <w:szCs w:val="24"/>
        </w:rPr>
        <w:t>. London: Simon Schuster Enriched Classics.</w:t>
      </w:r>
    </w:p>
    <w:p w14:paraId="64B89C03" w14:textId="77777777" w:rsidR="00622973" w:rsidRPr="00A72A09" w:rsidRDefault="00622973" w:rsidP="00622973">
      <w:pPr>
        <w:rPr>
          <w:sz w:val="24"/>
          <w:szCs w:val="24"/>
        </w:rPr>
      </w:pPr>
      <w:r w:rsidRPr="00A72A09">
        <w:rPr>
          <w:sz w:val="24"/>
          <w:szCs w:val="24"/>
        </w:rPr>
        <w:t xml:space="preserve">Kahn, C. (2010) </w:t>
      </w:r>
      <w:r w:rsidRPr="00A72A09">
        <w:rPr>
          <w:i/>
          <w:iCs/>
          <w:sz w:val="24"/>
          <w:szCs w:val="24"/>
        </w:rPr>
        <w:t>The Art and Thought of Heraclitus: A New Arrangement and Translation of the Fragments with Literary and Philosophical Commentary</w:t>
      </w:r>
      <w:r w:rsidRPr="00A72A09">
        <w:rPr>
          <w:sz w:val="24"/>
          <w:szCs w:val="24"/>
        </w:rPr>
        <w:t>. Cambridge: Cambridge University Press.</w:t>
      </w:r>
    </w:p>
    <w:p w14:paraId="19461AB9" w14:textId="77777777" w:rsidR="00622973" w:rsidRPr="00A72A09" w:rsidRDefault="00622973" w:rsidP="00622973">
      <w:pPr>
        <w:rPr>
          <w:sz w:val="24"/>
          <w:szCs w:val="24"/>
        </w:rPr>
      </w:pPr>
      <w:r w:rsidRPr="00A72A09">
        <w:rPr>
          <w:sz w:val="24"/>
          <w:szCs w:val="24"/>
        </w:rPr>
        <w:t xml:space="preserve">Kenneth Anger (2022) </w:t>
      </w:r>
      <w:r w:rsidRPr="00A72A09">
        <w:rPr>
          <w:i/>
          <w:iCs/>
          <w:sz w:val="24"/>
          <w:szCs w:val="24"/>
        </w:rPr>
        <w:t>The Works of Kenneth Anger</w:t>
      </w:r>
      <w:r w:rsidRPr="00A72A09">
        <w:rPr>
          <w:sz w:val="24"/>
          <w:szCs w:val="24"/>
        </w:rPr>
        <w:t>. [Online] Available at: https://www.kennethanger.org/angermagick [Accessed 29 July 2022].</w:t>
      </w:r>
    </w:p>
    <w:p w14:paraId="317BF9CF" w14:textId="77777777" w:rsidR="00622973" w:rsidRPr="00A72A09" w:rsidRDefault="00622973" w:rsidP="00622973">
      <w:pPr>
        <w:rPr>
          <w:sz w:val="24"/>
          <w:szCs w:val="24"/>
        </w:rPr>
      </w:pPr>
      <w:proofErr w:type="spellStart"/>
      <w:r w:rsidRPr="00A72A09">
        <w:rPr>
          <w:sz w:val="24"/>
          <w:szCs w:val="24"/>
        </w:rPr>
        <w:t>Neihardt</w:t>
      </w:r>
      <w:proofErr w:type="spellEnd"/>
      <w:r w:rsidRPr="00A72A09">
        <w:rPr>
          <w:sz w:val="24"/>
          <w:szCs w:val="24"/>
        </w:rPr>
        <w:t xml:space="preserve">, J. (2014) </w:t>
      </w:r>
      <w:r w:rsidRPr="00A72A09">
        <w:rPr>
          <w:i/>
          <w:iCs/>
          <w:sz w:val="24"/>
          <w:szCs w:val="24"/>
        </w:rPr>
        <w:t>Black Elk Speaks: The Complete Edition</w:t>
      </w:r>
      <w:r w:rsidRPr="00A72A09">
        <w:rPr>
          <w:sz w:val="24"/>
          <w:szCs w:val="24"/>
        </w:rPr>
        <w:t>. Winnipeg: Bison Books.</w:t>
      </w:r>
    </w:p>
    <w:p w14:paraId="7C2B426D" w14:textId="77777777" w:rsidR="00622973" w:rsidRPr="00A72A09" w:rsidRDefault="00622973" w:rsidP="00622973">
      <w:pPr>
        <w:rPr>
          <w:sz w:val="24"/>
          <w:szCs w:val="24"/>
        </w:rPr>
      </w:pPr>
      <w:proofErr w:type="spellStart"/>
      <w:r w:rsidRPr="00A72A09">
        <w:rPr>
          <w:sz w:val="24"/>
          <w:szCs w:val="24"/>
        </w:rPr>
        <w:t>Nevill</w:t>
      </w:r>
      <w:proofErr w:type="spellEnd"/>
      <w:r w:rsidRPr="00A72A09">
        <w:rPr>
          <w:sz w:val="24"/>
          <w:szCs w:val="24"/>
        </w:rPr>
        <w:t xml:space="preserve">, A. (2020) </w:t>
      </w:r>
      <w:proofErr w:type="spellStart"/>
      <w:r w:rsidRPr="00A72A09">
        <w:rPr>
          <w:i/>
          <w:iCs/>
          <w:sz w:val="24"/>
          <w:szCs w:val="24"/>
        </w:rPr>
        <w:t>Wyrd</w:t>
      </w:r>
      <w:proofErr w:type="spellEnd"/>
      <w:r w:rsidRPr="00A72A09">
        <w:rPr>
          <w:i/>
          <w:iCs/>
          <w:sz w:val="24"/>
          <w:szCs w:val="24"/>
        </w:rPr>
        <w:t xml:space="preserve"> and Other Derelictions</w:t>
      </w:r>
      <w:r w:rsidRPr="00A72A09">
        <w:rPr>
          <w:sz w:val="24"/>
          <w:szCs w:val="24"/>
        </w:rPr>
        <w:t>. Devon: Ritual Limited.</w:t>
      </w:r>
    </w:p>
    <w:p w14:paraId="22A053B3" w14:textId="77777777" w:rsidR="00622973" w:rsidRPr="00A72A09" w:rsidRDefault="00622973" w:rsidP="00622973">
      <w:pPr>
        <w:rPr>
          <w:rFonts w:ascii="Calibri" w:eastAsia="Calibri" w:hAnsi="Calibri" w:cs="Calibri"/>
          <w:sz w:val="24"/>
          <w:szCs w:val="24"/>
        </w:rPr>
      </w:pPr>
      <w:r w:rsidRPr="00A72A09">
        <w:rPr>
          <w:rFonts w:ascii="Calibri" w:eastAsia="Calibri" w:hAnsi="Calibri" w:cs="Calibri"/>
          <w:sz w:val="24"/>
          <w:szCs w:val="24"/>
        </w:rPr>
        <w:t xml:space="preserve">Pearce, Kyle (2022) </w:t>
      </w:r>
      <w:r w:rsidRPr="00A72A09">
        <w:rPr>
          <w:rFonts w:ascii="Calibri" w:eastAsia="Calibri" w:hAnsi="Calibri" w:cs="Calibri"/>
          <w:i/>
          <w:iCs/>
          <w:sz w:val="24"/>
          <w:szCs w:val="24"/>
        </w:rPr>
        <w:t xml:space="preserve">Spiritual Ecology </w:t>
      </w:r>
      <w:proofErr w:type="gramStart"/>
      <w:r w:rsidRPr="00A72A09">
        <w:rPr>
          <w:rFonts w:ascii="Calibri" w:eastAsia="Calibri" w:hAnsi="Calibri" w:cs="Calibri"/>
          <w:i/>
          <w:iCs/>
          <w:sz w:val="24"/>
          <w:szCs w:val="24"/>
        </w:rPr>
        <w:t>And</w:t>
      </w:r>
      <w:proofErr w:type="gramEnd"/>
      <w:r w:rsidRPr="00A72A09">
        <w:rPr>
          <w:rFonts w:ascii="Calibri" w:eastAsia="Calibri" w:hAnsi="Calibri" w:cs="Calibri"/>
          <w:i/>
          <w:iCs/>
          <w:sz w:val="24"/>
          <w:szCs w:val="24"/>
        </w:rPr>
        <w:t xml:space="preserve"> The Living, Breathing World Of Animism</w:t>
      </w:r>
      <w:r w:rsidRPr="00A72A09">
        <w:rPr>
          <w:rFonts w:ascii="Calibri" w:eastAsia="Calibri" w:hAnsi="Calibri" w:cs="Calibri"/>
          <w:sz w:val="24"/>
          <w:szCs w:val="24"/>
        </w:rPr>
        <w:t xml:space="preserve"> [online] available at: </w:t>
      </w:r>
      <w:hyperlink r:id="rId10" w:history="1">
        <w:r w:rsidRPr="00A72A09">
          <w:rPr>
            <w:rStyle w:val="Hyperlink"/>
            <w:rFonts w:ascii="Calibri" w:eastAsia="Calibri" w:hAnsi="Calibri" w:cs="Calibri"/>
            <w:sz w:val="24"/>
            <w:szCs w:val="24"/>
          </w:rPr>
          <w:t>https://www.awecology.eco/animism/</w:t>
        </w:r>
      </w:hyperlink>
      <w:r w:rsidRPr="00A72A09">
        <w:rPr>
          <w:rFonts w:ascii="Calibri" w:eastAsia="Calibri" w:hAnsi="Calibri" w:cs="Calibri"/>
          <w:sz w:val="24"/>
          <w:szCs w:val="24"/>
        </w:rPr>
        <w:t xml:space="preserve"> [accessed 30</w:t>
      </w:r>
      <w:r w:rsidRPr="00A72A09">
        <w:rPr>
          <w:rFonts w:ascii="Calibri" w:eastAsia="Calibri" w:hAnsi="Calibri" w:cs="Calibri"/>
          <w:sz w:val="24"/>
          <w:szCs w:val="24"/>
          <w:vertAlign w:val="superscript"/>
        </w:rPr>
        <w:t>th</w:t>
      </w:r>
      <w:r w:rsidRPr="00A72A09">
        <w:rPr>
          <w:rFonts w:ascii="Calibri" w:eastAsia="Calibri" w:hAnsi="Calibri" w:cs="Calibri"/>
          <w:sz w:val="24"/>
          <w:szCs w:val="24"/>
        </w:rPr>
        <w:t xml:space="preserve"> July 2022]</w:t>
      </w:r>
    </w:p>
    <w:p w14:paraId="7BB7B67E" w14:textId="77777777" w:rsidR="00622973" w:rsidRPr="00A72A09" w:rsidRDefault="00622973" w:rsidP="00622973">
      <w:pPr>
        <w:rPr>
          <w:rFonts w:ascii="Calibri" w:eastAsia="Calibri" w:hAnsi="Calibri" w:cs="Calibri"/>
          <w:sz w:val="24"/>
          <w:szCs w:val="24"/>
        </w:rPr>
      </w:pPr>
      <w:proofErr w:type="spellStart"/>
      <w:r w:rsidRPr="00A72A09">
        <w:rPr>
          <w:sz w:val="24"/>
          <w:szCs w:val="24"/>
        </w:rPr>
        <w:t>Puspita</w:t>
      </w:r>
      <w:proofErr w:type="spellEnd"/>
      <w:r w:rsidRPr="00A72A09">
        <w:rPr>
          <w:sz w:val="24"/>
          <w:szCs w:val="24"/>
        </w:rPr>
        <w:t xml:space="preserve">, P. (2005) </w:t>
      </w:r>
      <w:r w:rsidRPr="00A72A09">
        <w:rPr>
          <w:i/>
          <w:iCs/>
          <w:sz w:val="24"/>
          <w:szCs w:val="24"/>
        </w:rPr>
        <w:t xml:space="preserve">Karl Popper - The Logic of Scientific Discovery, </w:t>
      </w:r>
      <w:proofErr w:type="gramStart"/>
      <w:r w:rsidRPr="00A72A09">
        <w:rPr>
          <w:sz w:val="24"/>
          <w:szCs w:val="24"/>
        </w:rPr>
        <w:t>London</w:t>
      </w:r>
      <w:proofErr w:type="gramEnd"/>
      <w:r w:rsidRPr="00A72A09">
        <w:rPr>
          <w:sz w:val="24"/>
          <w:szCs w:val="24"/>
        </w:rPr>
        <w:t xml:space="preserve"> and New York: Routledge</w:t>
      </w:r>
    </w:p>
    <w:p w14:paraId="51E0F004" w14:textId="77777777" w:rsidR="00622973" w:rsidRPr="00A72A09" w:rsidRDefault="00622973" w:rsidP="00622973">
      <w:pPr>
        <w:rPr>
          <w:sz w:val="24"/>
          <w:szCs w:val="24"/>
        </w:rPr>
      </w:pPr>
      <w:proofErr w:type="spellStart"/>
      <w:r w:rsidRPr="00A72A09">
        <w:rPr>
          <w:sz w:val="24"/>
          <w:szCs w:val="24"/>
        </w:rPr>
        <w:t>Radin</w:t>
      </w:r>
      <w:proofErr w:type="spellEnd"/>
      <w:r w:rsidRPr="00A72A09">
        <w:rPr>
          <w:sz w:val="24"/>
          <w:szCs w:val="24"/>
        </w:rPr>
        <w:t xml:space="preserve">, P. (1972) </w:t>
      </w:r>
      <w:r w:rsidRPr="00A72A09">
        <w:rPr>
          <w:i/>
          <w:iCs/>
          <w:sz w:val="24"/>
          <w:szCs w:val="24"/>
        </w:rPr>
        <w:t>The Trickster: A Study in American Indian Mythology.</w:t>
      </w:r>
      <w:r w:rsidRPr="00A72A09">
        <w:rPr>
          <w:sz w:val="24"/>
          <w:szCs w:val="24"/>
        </w:rPr>
        <w:t xml:space="preserve"> New York: </w:t>
      </w:r>
      <w:proofErr w:type="spellStart"/>
      <w:r w:rsidRPr="00A72A09">
        <w:rPr>
          <w:sz w:val="24"/>
          <w:szCs w:val="24"/>
        </w:rPr>
        <w:t>Schoken</w:t>
      </w:r>
      <w:proofErr w:type="spellEnd"/>
      <w:r w:rsidRPr="00A72A09">
        <w:rPr>
          <w:sz w:val="24"/>
          <w:szCs w:val="24"/>
        </w:rPr>
        <w:t xml:space="preserve"> Books.</w:t>
      </w:r>
    </w:p>
    <w:p w14:paraId="3D64A730" w14:textId="77777777" w:rsidR="00622973" w:rsidRPr="00A72A09" w:rsidRDefault="00622973" w:rsidP="00622973">
      <w:pPr>
        <w:rPr>
          <w:rFonts w:ascii="Calibri" w:eastAsia="Calibri" w:hAnsi="Calibri" w:cs="Calibri"/>
          <w:sz w:val="24"/>
          <w:szCs w:val="24"/>
        </w:rPr>
      </w:pPr>
      <w:r w:rsidRPr="00A72A09">
        <w:rPr>
          <w:sz w:val="24"/>
          <w:szCs w:val="24"/>
        </w:rPr>
        <w:t xml:space="preserve">Raw Vision (2022) Raw Vision [online] available at: </w:t>
      </w:r>
      <w:hyperlink r:id="rId11" w:history="1">
        <w:r w:rsidRPr="00A72A09">
          <w:rPr>
            <w:rStyle w:val="Hyperlink"/>
            <w:sz w:val="24"/>
            <w:szCs w:val="24"/>
          </w:rPr>
          <w:t>https://rawvision.com/</w:t>
        </w:r>
      </w:hyperlink>
      <w:r w:rsidRPr="00A72A09">
        <w:rPr>
          <w:sz w:val="24"/>
          <w:szCs w:val="24"/>
        </w:rPr>
        <w:t xml:space="preserve"> [accessed 12</w:t>
      </w:r>
      <w:r w:rsidRPr="00A72A09">
        <w:rPr>
          <w:sz w:val="24"/>
          <w:szCs w:val="24"/>
          <w:vertAlign w:val="superscript"/>
        </w:rPr>
        <w:t>th</w:t>
      </w:r>
      <w:r w:rsidRPr="00A72A09">
        <w:rPr>
          <w:sz w:val="24"/>
          <w:szCs w:val="24"/>
        </w:rPr>
        <w:t xml:space="preserve"> July 2022]</w:t>
      </w:r>
    </w:p>
    <w:p w14:paraId="596EBF31" w14:textId="77777777" w:rsidR="00622973" w:rsidRPr="00A72A09" w:rsidRDefault="00622973" w:rsidP="00622973">
      <w:pPr>
        <w:rPr>
          <w:sz w:val="24"/>
          <w:szCs w:val="24"/>
        </w:rPr>
      </w:pPr>
      <w:r w:rsidRPr="00A72A09">
        <w:rPr>
          <w:sz w:val="24"/>
          <w:szCs w:val="24"/>
        </w:rPr>
        <w:t xml:space="preserve">Scarlet Imprint (2021) </w:t>
      </w:r>
      <w:r w:rsidRPr="00A72A09">
        <w:rPr>
          <w:i/>
          <w:iCs/>
          <w:sz w:val="24"/>
          <w:szCs w:val="24"/>
        </w:rPr>
        <w:t xml:space="preserve">Scarlet Imprint </w:t>
      </w:r>
      <w:r w:rsidRPr="00A72A09">
        <w:rPr>
          <w:sz w:val="24"/>
          <w:szCs w:val="24"/>
        </w:rPr>
        <w:t xml:space="preserve">[online] available at: </w:t>
      </w:r>
      <w:hyperlink r:id="rId12" w:history="1">
        <w:r w:rsidRPr="00A72A09">
          <w:rPr>
            <w:rStyle w:val="Hyperlink"/>
            <w:sz w:val="24"/>
            <w:szCs w:val="24"/>
          </w:rPr>
          <w:t>https://scarletimprint.com/</w:t>
        </w:r>
      </w:hyperlink>
      <w:r w:rsidRPr="00A72A09">
        <w:rPr>
          <w:sz w:val="24"/>
          <w:szCs w:val="24"/>
        </w:rPr>
        <w:t xml:space="preserve"> [accessed 3</w:t>
      </w:r>
      <w:r w:rsidRPr="00A72A09">
        <w:rPr>
          <w:sz w:val="24"/>
          <w:szCs w:val="24"/>
          <w:vertAlign w:val="superscript"/>
        </w:rPr>
        <w:t>rd</w:t>
      </w:r>
      <w:r w:rsidRPr="00A72A09">
        <w:rPr>
          <w:sz w:val="24"/>
          <w:szCs w:val="24"/>
        </w:rPr>
        <w:t xml:space="preserve"> June 2022]</w:t>
      </w:r>
    </w:p>
    <w:p w14:paraId="08A9A414" w14:textId="77777777" w:rsidR="00622973" w:rsidRPr="00A72A09" w:rsidRDefault="00622973" w:rsidP="00622973">
      <w:pPr>
        <w:rPr>
          <w:rFonts w:ascii="Calibri" w:eastAsia="Calibri" w:hAnsi="Calibri" w:cs="Calibri"/>
          <w:sz w:val="24"/>
          <w:szCs w:val="24"/>
        </w:rPr>
      </w:pPr>
      <w:r w:rsidRPr="00A72A09">
        <w:rPr>
          <w:rFonts w:ascii="Calibri" w:eastAsia="Calibri" w:hAnsi="Calibri" w:cs="Calibri"/>
          <w:sz w:val="24"/>
          <w:szCs w:val="24"/>
        </w:rPr>
        <w:t xml:space="preserve">Trans states (2022) </w:t>
      </w:r>
      <w:r w:rsidRPr="00A72A09">
        <w:rPr>
          <w:rFonts w:ascii="Calibri" w:eastAsia="Calibri" w:hAnsi="Calibri" w:cs="Calibri"/>
          <w:i/>
          <w:iCs/>
          <w:sz w:val="24"/>
          <w:szCs w:val="24"/>
        </w:rPr>
        <w:t>Trans-States: The Art of Deception</w:t>
      </w:r>
      <w:r w:rsidRPr="00A72A09">
        <w:rPr>
          <w:rFonts w:ascii="Calibri" w:eastAsia="Calibri" w:hAnsi="Calibri" w:cs="Calibri"/>
          <w:sz w:val="24"/>
          <w:szCs w:val="24"/>
        </w:rPr>
        <w:t xml:space="preserve"> [online] available at: </w:t>
      </w:r>
      <w:hyperlink r:id="rId13" w:history="1">
        <w:r w:rsidRPr="00A72A09">
          <w:rPr>
            <w:rStyle w:val="Hyperlink"/>
            <w:rFonts w:ascii="Calibri" w:eastAsia="Calibri" w:hAnsi="Calibri" w:cs="Calibri"/>
            <w:sz w:val="24"/>
            <w:szCs w:val="24"/>
          </w:rPr>
          <w:t>https://trans-states.org/</w:t>
        </w:r>
      </w:hyperlink>
      <w:r w:rsidRPr="00A72A09">
        <w:rPr>
          <w:rFonts w:ascii="Calibri" w:eastAsia="Calibri" w:hAnsi="Calibri" w:cs="Calibri"/>
          <w:sz w:val="24"/>
          <w:szCs w:val="24"/>
        </w:rPr>
        <w:t xml:space="preserve"> [accessed 30</w:t>
      </w:r>
      <w:r w:rsidRPr="00A72A09">
        <w:rPr>
          <w:rFonts w:ascii="Calibri" w:eastAsia="Calibri" w:hAnsi="Calibri" w:cs="Calibri"/>
          <w:sz w:val="24"/>
          <w:szCs w:val="24"/>
          <w:vertAlign w:val="superscript"/>
        </w:rPr>
        <w:t>th</w:t>
      </w:r>
      <w:r w:rsidRPr="00A72A09">
        <w:rPr>
          <w:rFonts w:ascii="Calibri" w:eastAsia="Calibri" w:hAnsi="Calibri" w:cs="Calibri"/>
          <w:sz w:val="24"/>
          <w:szCs w:val="24"/>
        </w:rPr>
        <w:t xml:space="preserve"> July 2022] </w:t>
      </w:r>
    </w:p>
    <w:p w14:paraId="6F084E9B" w14:textId="77777777" w:rsidR="00622973" w:rsidRPr="00A72A09" w:rsidRDefault="00622973" w:rsidP="00622973">
      <w:pPr>
        <w:rPr>
          <w:sz w:val="24"/>
          <w:szCs w:val="24"/>
        </w:rPr>
      </w:pPr>
      <w:proofErr w:type="spellStart"/>
      <w:r w:rsidRPr="00A72A09">
        <w:rPr>
          <w:sz w:val="24"/>
          <w:szCs w:val="24"/>
        </w:rPr>
        <w:t>Vizenor</w:t>
      </w:r>
      <w:proofErr w:type="spellEnd"/>
      <w:r w:rsidRPr="00A72A09">
        <w:rPr>
          <w:sz w:val="24"/>
          <w:szCs w:val="24"/>
        </w:rPr>
        <w:t xml:space="preserve">, G. (1989) Trickster Discourse: Comic </w:t>
      </w:r>
      <w:proofErr w:type="spellStart"/>
      <w:r w:rsidRPr="00A72A09">
        <w:rPr>
          <w:sz w:val="24"/>
          <w:szCs w:val="24"/>
        </w:rPr>
        <w:t>Holotropes</w:t>
      </w:r>
      <w:proofErr w:type="spellEnd"/>
      <w:r w:rsidRPr="00A72A09">
        <w:rPr>
          <w:sz w:val="24"/>
          <w:szCs w:val="24"/>
        </w:rPr>
        <w:t xml:space="preserve"> and Language Games. In: G. </w:t>
      </w:r>
      <w:proofErr w:type="spellStart"/>
      <w:r w:rsidRPr="00A72A09">
        <w:rPr>
          <w:sz w:val="24"/>
          <w:szCs w:val="24"/>
        </w:rPr>
        <w:t>Vizenor</w:t>
      </w:r>
      <w:proofErr w:type="spellEnd"/>
      <w:r w:rsidRPr="00A72A09">
        <w:rPr>
          <w:sz w:val="24"/>
          <w:szCs w:val="24"/>
        </w:rPr>
        <w:t xml:space="preserve">, ed. </w:t>
      </w:r>
      <w:r w:rsidRPr="00A72A09">
        <w:rPr>
          <w:i/>
          <w:iCs/>
          <w:sz w:val="24"/>
          <w:szCs w:val="24"/>
        </w:rPr>
        <w:t>Narrative Chance: Postmodern Discourse on Native American Literatures</w:t>
      </w:r>
      <w:r w:rsidRPr="00A72A09">
        <w:rPr>
          <w:sz w:val="24"/>
          <w:szCs w:val="24"/>
        </w:rPr>
        <w:t>. Albuquerque: University of New Mexico Press, pp. 187-211.</w:t>
      </w:r>
    </w:p>
    <w:p w14:paraId="2CBC8B1E" w14:textId="77777777" w:rsidR="00622973" w:rsidRPr="00A72A09" w:rsidRDefault="00622973" w:rsidP="00622973">
      <w:pPr>
        <w:rPr>
          <w:sz w:val="24"/>
          <w:szCs w:val="24"/>
        </w:rPr>
      </w:pPr>
      <w:r w:rsidRPr="00A72A09">
        <w:rPr>
          <w:sz w:val="24"/>
          <w:szCs w:val="24"/>
        </w:rPr>
        <w:t xml:space="preserve">Wagner, J. (1977-Present) </w:t>
      </w:r>
      <w:r w:rsidRPr="00A72A09">
        <w:rPr>
          <w:i/>
          <w:iCs/>
          <w:sz w:val="24"/>
          <w:szCs w:val="24"/>
        </w:rPr>
        <w:t>2000 AD: The Comic</w:t>
      </w:r>
      <w:r w:rsidRPr="00A72A09">
        <w:rPr>
          <w:sz w:val="24"/>
          <w:szCs w:val="24"/>
        </w:rPr>
        <w:t xml:space="preserve">. London: Rebellion, </w:t>
      </w:r>
      <w:proofErr w:type="spellStart"/>
      <w:r w:rsidRPr="00A72A09">
        <w:rPr>
          <w:sz w:val="24"/>
          <w:szCs w:val="24"/>
        </w:rPr>
        <w:t>Fleetway</w:t>
      </w:r>
      <w:proofErr w:type="spellEnd"/>
      <w:r w:rsidRPr="00A72A09">
        <w:rPr>
          <w:sz w:val="24"/>
          <w:szCs w:val="24"/>
        </w:rPr>
        <w:t xml:space="preserve"> Publications.</w:t>
      </w:r>
    </w:p>
    <w:p w14:paraId="7C6A8583" w14:textId="77777777" w:rsidR="002706B5" w:rsidRPr="00622973" w:rsidRDefault="002706B5" w:rsidP="00622973">
      <w:pPr>
        <w:spacing w:line="360" w:lineRule="auto"/>
        <w:rPr>
          <w:rFonts w:cstheme="minorHAnsi"/>
          <w:sz w:val="24"/>
          <w:szCs w:val="24"/>
        </w:rPr>
      </w:pPr>
    </w:p>
    <w:sectPr w:rsidR="002706B5" w:rsidRPr="0062297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8B674" w14:textId="77777777" w:rsidR="00E834CE" w:rsidRDefault="00E834CE" w:rsidP="00E834CE">
      <w:pPr>
        <w:spacing w:after="0" w:line="240" w:lineRule="auto"/>
      </w:pPr>
      <w:r>
        <w:separator/>
      </w:r>
    </w:p>
  </w:endnote>
  <w:endnote w:type="continuationSeparator" w:id="0">
    <w:p w14:paraId="1B5CE4D7" w14:textId="77777777" w:rsidR="00E834CE" w:rsidRDefault="00E834CE" w:rsidP="00E83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057863"/>
      <w:docPartObj>
        <w:docPartGallery w:val="Page Numbers (Bottom of Page)"/>
        <w:docPartUnique/>
      </w:docPartObj>
    </w:sdtPr>
    <w:sdtEndPr>
      <w:rPr>
        <w:noProof/>
      </w:rPr>
    </w:sdtEndPr>
    <w:sdtContent>
      <w:p w14:paraId="3E84EAA0" w14:textId="741C1899" w:rsidR="00E834CE" w:rsidRDefault="00E83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6F897C" w14:textId="77777777" w:rsidR="00E834CE" w:rsidRDefault="00E83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DBFDF" w14:textId="77777777" w:rsidR="00E834CE" w:rsidRDefault="00E834CE" w:rsidP="00E834CE">
      <w:pPr>
        <w:spacing w:after="0" w:line="240" w:lineRule="auto"/>
      </w:pPr>
      <w:r>
        <w:separator/>
      </w:r>
    </w:p>
  </w:footnote>
  <w:footnote w:type="continuationSeparator" w:id="0">
    <w:p w14:paraId="20F7948A" w14:textId="77777777" w:rsidR="00E834CE" w:rsidRDefault="00E834CE" w:rsidP="00E834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B51BA" w14:textId="2E3AB7A5" w:rsidR="003C29C0" w:rsidRPr="003C29C0" w:rsidRDefault="003C29C0" w:rsidP="00721494">
    <w:pPr>
      <w:pStyle w:val="Header"/>
      <w:jc w:val="right"/>
      <w:rPr>
        <w:lang w:val="en-US"/>
      </w:rPr>
    </w:pPr>
    <w:r>
      <w:rPr>
        <w:lang w:val="en-US"/>
      </w:rPr>
      <w:t>Jo Osborn</w:t>
    </w:r>
    <w:r w:rsidR="00721494">
      <w:rPr>
        <w:lang w:val="en-US"/>
      </w:rPr>
      <w: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BF101E"/>
    <w:multiLevelType w:val="hybridMultilevel"/>
    <w:tmpl w:val="7B8E6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043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73F"/>
    <w:rsid w:val="002706B5"/>
    <w:rsid w:val="0031473F"/>
    <w:rsid w:val="003C29C0"/>
    <w:rsid w:val="00622973"/>
    <w:rsid w:val="00721494"/>
    <w:rsid w:val="00E83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9A3BD"/>
  <w15:chartTrackingRefBased/>
  <w15:docId w15:val="{7C60BEA5-B562-4B3A-8EAB-75859A2A9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73F"/>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73F"/>
    <w:pPr>
      <w:ind w:left="720"/>
      <w:contextualSpacing/>
    </w:pPr>
  </w:style>
  <w:style w:type="character" w:styleId="Hyperlink">
    <w:name w:val="Hyperlink"/>
    <w:basedOn w:val="DefaultParagraphFont"/>
    <w:uiPriority w:val="99"/>
    <w:unhideWhenUsed/>
    <w:rsid w:val="00622973"/>
    <w:rPr>
      <w:color w:val="0563C1" w:themeColor="hyperlink"/>
      <w:u w:val="single"/>
    </w:rPr>
  </w:style>
  <w:style w:type="paragraph" w:styleId="Header">
    <w:name w:val="header"/>
    <w:basedOn w:val="Normal"/>
    <w:link w:val="HeaderChar"/>
    <w:uiPriority w:val="99"/>
    <w:unhideWhenUsed/>
    <w:rsid w:val="00E83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4CE"/>
    <w:rPr>
      <w:rFonts w:eastAsiaTheme="minorEastAsia"/>
      <w:lang w:eastAsia="zh-CN"/>
    </w:rPr>
  </w:style>
  <w:style w:type="paragraph" w:styleId="Footer">
    <w:name w:val="footer"/>
    <w:basedOn w:val="Normal"/>
    <w:link w:val="FooterChar"/>
    <w:uiPriority w:val="99"/>
    <w:unhideWhenUsed/>
    <w:rsid w:val="00E83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4CE"/>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ativespirits.info/aboriginalculture/education/deep-listening-dadirri?msclkid=a339e929c48811eca580238310cc3820" TargetMode="External"/><Relationship Id="rId13" Type="http://schemas.openxmlformats.org/officeDocument/2006/relationships/hyperlink" Target="https://trans-states.org/" TargetMode="External"/><Relationship Id="rId3" Type="http://schemas.openxmlformats.org/officeDocument/2006/relationships/settings" Target="settings.xml"/><Relationship Id="rId7" Type="http://schemas.openxmlformats.org/officeDocument/2006/relationships/hyperlink" Target="https://www.banffcentre.ca/articles/building-community-through-deep-listening" TargetMode="External"/><Relationship Id="rId12" Type="http://schemas.openxmlformats.org/officeDocument/2006/relationships/hyperlink" Target="https://scarletimprin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awvision.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wecology.eco/animism/" TargetMode="External"/><Relationship Id="rId4" Type="http://schemas.openxmlformats.org/officeDocument/2006/relationships/webSettings" Target="webSettings.xml"/><Relationship Id="rId9" Type="http://schemas.openxmlformats.org/officeDocument/2006/relationships/hyperlink" Target="http://leohartshorn.blogspot.com/2010/08/todd-schorr-pop-surrealism.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17</Pages>
  <Words>4848</Words>
  <Characters>27639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cp:lastModifiedBy>
  <cp:revision>3</cp:revision>
  <dcterms:created xsi:type="dcterms:W3CDTF">2022-11-10T09:29:00Z</dcterms:created>
  <dcterms:modified xsi:type="dcterms:W3CDTF">2022-11-10T09:50:00Z</dcterms:modified>
</cp:coreProperties>
</file>