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446" w:rsidRDefault="00815446">
      <w:pPr>
        <w:rPr>
          <w:b/>
        </w:rPr>
      </w:pPr>
      <w:r w:rsidRPr="00815446">
        <w:rPr>
          <w:b/>
        </w:rPr>
        <w:t>ACDA 6005 Smart and Connected Devices Assignment Report Feedback Form and Mark S</w:t>
      </w:r>
      <w:r w:rsidR="00914443">
        <w:rPr>
          <w:b/>
        </w:rPr>
        <w:t>heet</w:t>
      </w:r>
    </w:p>
    <w:p w:rsidR="00815446" w:rsidRPr="00815446" w:rsidRDefault="00815446">
      <w:r w:rsidRPr="00815446">
        <w:t>Name:</w:t>
      </w:r>
      <w:r>
        <w:t xml:space="preserve">  </w:t>
      </w:r>
      <w:r w:rsidR="00EF79E9">
        <w:t>Said Ahmed</w:t>
      </w:r>
    </w:p>
    <w:tbl>
      <w:tblPr>
        <w:tblW w:w="5000" w:type="pct"/>
        <w:tblLayout w:type="fixed"/>
        <w:tblLook w:val="04A0" w:firstRow="1" w:lastRow="0" w:firstColumn="1" w:lastColumn="0" w:noHBand="0" w:noVBand="1"/>
      </w:tblPr>
      <w:tblGrid>
        <w:gridCol w:w="7518"/>
        <w:gridCol w:w="750"/>
        <w:gridCol w:w="748"/>
      </w:tblGrid>
      <w:tr w:rsidR="00815446" w:rsidRPr="00815446" w:rsidTr="0081544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15446" w:rsidRPr="00815446" w:rsidRDefault="00815446" w:rsidP="00815446">
            <w:pPr>
              <w:spacing w:after="0" w:line="240" w:lineRule="auto"/>
              <w:rPr>
                <w:rFonts w:ascii="Arial" w:eastAsia="Times New Roman" w:hAnsi="Arial" w:cs="Arial"/>
                <w:b/>
                <w:szCs w:val="20"/>
                <w:lang w:eastAsia="en-GB"/>
              </w:rPr>
            </w:pPr>
            <w:r w:rsidRPr="00815446">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15446" w:rsidRPr="00815446" w:rsidRDefault="00815446" w:rsidP="00815446">
            <w:pPr>
              <w:spacing w:after="0" w:line="240" w:lineRule="auto"/>
              <w:ind w:left="34"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 xml:space="preserve">Marks </w:t>
            </w:r>
          </w:p>
          <w:p w:rsidR="00815446" w:rsidRPr="00815446" w:rsidRDefault="00815446" w:rsidP="00815446">
            <w:pPr>
              <w:spacing w:after="0" w:line="240" w:lineRule="auto"/>
              <w:ind w:left="113" w:right="113"/>
              <w:jc w:val="center"/>
              <w:rPr>
                <w:rFonts w:ascii="Arial" w:eastAsia="Times New Roman" w:hAnsi="Arial" w:cs="Arial"/>
                <w:b/>
                <w:sz w:val="18"/>
                <w:szCs w:val="18"/>
                <w:lang w:eastAsia="en-GB"/>
              </w:rPr>
            </w:pPr>
            <w:r w:rsidRPr="00815446">
              <w:rPr>
                <w:rFonts w:ascii="Arial" w:eastAsia="Times New Roman" w:hAnsi="Arial" w:cs="Arial"/>
                <w:b/>
                <w:sz w:val="18"/>
                <w:szCs w:val="18"/>
                <w:lang w:eastAsia="en-GB"/>
              </w:rPr>
              <w:t>awarded</w:t>
            </w: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1. </w:t>
            </w:r>
            <w:r w:rsidRPr="00815446">
              <w:rPr>
                <w:rFonts w:ascii="Arial" w:eastAsia="Times New Roman" w:hAnsi="Arial" w:cs="Arial"/>
                <w:b/>
                <w:sz w:val="20"/>
                <w:szCs w:val="20"/>
                <w:lang w:eastAsia="en-GB"/>
              </w:rPr>
              <w:t>Engagement with Literature Skills</w:t>
            </w:r>
          </w:p>
          <w:p w:rsidR="00815446" w:rsidRPr="00815446" w:rsidRDefault="00815446" w:rsidP="00815446">
            <w:pPr>
              <w:spacing w:after="120" w:line="240" w:lineRule="auto"/>
              <w:rPr>
                <w:rFonts w:ascii="Arial" w:eastAsia="Times New Roman" w:hAnsi="Arial" w:cs="Arial"/>
                <w:sz w:val="14"/>
                <w:szCs w:val="14"/>
                <w:lang w:eastAsia="en-GB"/>
              </w:rPr>
            </w:pPr>
            <w:r w:rsidRPr="00815446">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9E6EE9"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reference sources are academically credible and peer reviewed.  They are a bit limited.  A few more would make the support of your discussions easier for you to demonstrate.</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9E6EE9"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11</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20"/>
                <w:szCs w:val="20"/>
                <w:lang w:eastAsia="en-GB"/>
              </w:rPr>
            </w:pPr>
            <w:r w:rsidRPr="00815446">
              <w:rPr>
                <w:rFonts w:ascii="Arial" w:eastAsia="Times New Roman" w:hAnsi="Arial" w:cs="Arial"/>
                <w:b/>
                <w:sz w:val="20"/>
                <w:szCs w:val="16"/>
                <w:lang w:eastAsia="en-GB"/>
              </w:rPr>
              <w:t xml:space="preserve">2. </w:t>
            </w:r>
            <w:r w:rsidRPr="00815446">
              <w:rPr>
                <w:rFonts w:ascii="Arial" w:eastAsia="Times New Roman" w:hAnsi="Arial" w:cs="Arial"/>
                <w:b/>
                <w:sz w:val="20"/>
                <w:szCs w:val="20"/>
                <w:lang w:eastAsia="en-GB"/>
              </w:rPr>
              <w:t>Knowledge and Understanding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9E6EE9"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report shows a good knowledge of the subject background.  The discussion of options is sound. The inclusion of a section on security is a positive point.</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20</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9E6EE9"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13</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3. </w:t>
            </w:r>
            <w:r w:rsidRPr="00815446">
              <w:rPr>
                <w:rFonts w:ascii="Arial" w:eastAsia="Times New Roman" w:hAnsi="Arial" w:cs="Arial"/>
                <w:b/>
                <w:sz w:val="20"/>
                <w:szCs w:val="20"/>
                <w:lang w:eastAsia="en-GB"/>
              </w:rPr>
              <w:t>Cognitive and Intellectual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val="restart"/>
            <w:tcBorders>
              <w:top w:val="single" w:sz="4" w:space="0" w:color="auto"/>
              <w:left w:val="single" w:sz="4" w:space="0" w:color="auto"/>
              <w:right w:val="single" w:sz="4" w:space="0" w:color="auto"/>
            </w:tcBorders>
          </w:tcPr>
          <w:p w:rsidR="00815446" w:rsidRPr="00914443" w:rsidRDefault="009E6EE9" w:rsidP="009E6EE9">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The discussion is logical and comes from the general to the specific.  The selection of the elements of the practical demonstrator comes from the evaluation of the options coupled with the time available.</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3C131E"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5</w:t>
            </w:r>
          </w:p>
        </w:tc>
      </w:tr>
      <w:tr w:rsidR="00815446" w:rsidRPr="00815446" w:rsidTr="00815446">
        <w:trPr>
          <w:trHeight w:val="451"/>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10</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4. </w:t>
            </w:r>
            <w:r w:rsidRPr="00815446">
              <w:rPr>
                <w:rFonts w:ascii="Arial" w:eastAsia="Times New Roman" w:hAnsi="Arial" w:cs="Arial"/>
                <w:b/>
                <w:sz w:val="20"/>
                <w:szCs w:val="20"/>
                <w:lang w:eastAsia="en-GB"/>
              </w:rPr>
              <w:t>Practical Application Skills</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914443"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See Demonstration Mark Sheet</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45</w:t>
            </w: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0"/>
        </w:trPr>
        <w:tc>
          <w:tcPr>
            <w:tcW w:w="4169"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rPr>
                <w:rFonts w:ascii="Arial" w:eastAsia="Times New Roman" w:hAnsi="Arial" w:cs="Arial"/>
                <w:b/>
                <w:sz w:val="16"/>
                <w:szCs w:val="16"/>
                <w:lang w:eastAsia="en-GB"/>
              </w:rPr>
            </w:pPr>
            <w:r w:rsidRPr="00815446">
              <w:rPr>
                <w:rFonts w:ascii="Arial" w:eastAsia="Times New Roman" w:hAnsi="Arial" w:cs="Arial"/>
                <w:b/>
                <w:sz w:val="20"/>
                <w:szCs w:val="16"/>
                <w:lang w:eastAsia="en-GB"/>
              </w:rPr>
              <w:t xml:space="preserve">5. </w:t>
            </w:r>
            <w:r w:rsidRPr="00815446">
              <w:rPr>
                <w:rFonts w:ascii="Arial" w:eastAsia="Times New Roman" w:hAnsi="Arial" w:cs="Arial"/>
                <w:b/>
                <w:sz w:val="20"/>
                <w:szCs w:val="20"/>
                <w:lang w:eastAsia="en-GB"/>
              </w:rPr>
              <w:t>Transferable Skills for Life and Professional Practice</w:t>
            </w:r>
          </w:p>
          <w:p w:rsidR="00815446" w:rsidRPr="00815446" w:rsidRDefault="00815446" w:rsidP="00815446">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15446" w:rsidRPr="00815446" w:rsidRDefault="00815446" w:rsidP="00815446">
            <w:pPr>
              <w:spacing w:after="0" w:line="240" w:lineRule="auto"/>
              <w:jc w:val="center"/>
              <w:rPr>
                <w:rFonts w:ascii="Arial" w:eastAsia="Times New Roman" w:hAnsi="Arial" w:cs="Arial"/>
                <w:sz w:val="32"/>
                <w:szCs w:val="20"/>
                <w:lang w:eastAsia="en-GB"/>
              </w:rPr>
            </w:pPr>
          </w:p>
        </w:tc>
      </w:tr>
      <w:tr w:rsidR="00815446" w:rsidRPr="00815446" w:rsidTr="00815446">
        <w:trPr>
          <w:trHeight w:val="451"/>
        </w:trPr>
        <w:tc>
          <w:tcPr>
            <w:tcW w:w="4169" w:type="pct"/>
            <w:vMerge w:val="restart"/>
            <w:tcBorders>
              <w:top w:val="single" w:sz="4" w:space="0" w:color="auto"/>
              <w:left w:val="single" w:sz="4" w:space="0" w:color="auto"/>
              <w:right w:val="single" w:sz="4" w:space="0" w:color="auto"/>
            </w:tcBorders>
          </w:tcPr>
          <w:p w:rsidR="00815446" w:rsidRPr="00914443" w:rsidRDefault="009E6EE9" w:rsidP="0091444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structure and presentation of the report are appropriate.  There are a fair number of grammatical errors and solecisms.  Have a look at where you use “the author” as </w:t>
            </w:r>
            <w:proofErr w:type="gramStart"/>
            <w:r>
              <w:rPr>
                <w:rFonts w:ascii="Arial" w:eastAsia="Times New Roman" w:hAnsi="Arial" w:cs="Arial"/>
                <w:sz w:val="20"/>
                <w:szCs w:val="20"/>
                <w:lang w:eastAsia="en-GB"/>
              </w:rPr>
              <w:t>it’s</w:t>
            </w:r>
            <w:proofErr w:type="gramEnd"/>
            <w:r>
              <w:rPr>
                <w:rFonts w:ascii="Arial" w:eastAsia="Times New Roman" w:hAnsi="Arial" w:cs="Arial"/>
                <w:sz w:val="20"/>
                <w:szCs w:val="20"/>
                <w:lang w:eastAsia="en-GB"/>
              </w:rPr>
              <w:t xml:space="preserve"> largely unnecessary to introduce areas of interest.  We assume you chose them anyway!</w:t>
            </w:r>
          </w:p>
        </w:tc>
        <w:tc>
          <w:tcPr>
            <w:tcW w:w="416" w:type="pct"/>
            <w:tcBorders>
              <w:top w:val="single" w:sz="4" w:space="0" w:color="auto"/>
              <w:left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r w:rsidRPr="00815446">
              <w:rPr>
                <w:rFonts w:ascii="Arial" w:eastAsia="Times New Roman" w:hAnsi="Arial" w:cs="Arial"/>
                <w:sz w:val="32"/>
                <w:szCs w:val="20"/>
                <w:lang w:eastAsia="en-GB"/>
              </w:rPr>
              <w:t>5</w:t>
            </w:r>
          </w:p>
        </w:tc>
        <w:tc>
          <w:tcPr>
            <w:tcW w:w="415" w:type="pct"/>
            <w:vMerge w:val="restart"/>
            <w:tcBorders>
              <w:top w:val="single" w:sz="4" w:space="0" w:color="auto"/>
              <w:left w:val="single" w:sz="4" w:space="0" w:color="auto"/>
              <w:bottom w:val="single" w:sz="4" w:space="0" w:color="auto"/>
              <w:right w:val="single" w:sz="4" w:space="0" w:color="auto"/>
            </w:tcBorders>
          </w:tcPr>
          <w:p w:rsidR="00815446" w:rsidRPr="00815446" w:rsidRDefault="009E6EE9" w:rsidP="00815446">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p>
        </w:tc>
      </w:tr>
      <w:tr w:rsidR="00815446" w:rsidRPr="00815446" w:rsidTr="00815446">
        <w:trPr>
          <w:trHeight w:val="450"/>
        </w:trPr>
        <w:tc>
          <w:tcPr>
            <w:tcW w:w="4169" w:type="pct"/>
            <w:vMerge/>
            <w:tcBorders>
              <w:left w:val="single" w:sz="4" w:space="0" w:color="auto"/>
              <w:bottom w:val="single" w:sz="4" w:space="0" w:color="auto"/>
              <w:right w:val="single" w:sz="4" w:space="0" w:color="auto"/>
            </w:tcBorders>
          </w:tcPr>
          <w:p w:rsidR="00815446" w:rsidRPr="00815446" w:rsidRDefault="00815446" w:rsidP="00815446">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rsidR="00815446" w:rsidRPr="00815446" w:rsidRDefault="00815446" w:rsidP="00815446">
            <w:pPr>
              <w:spacing w:after="0" w:line="240" w:lineRule="auto"/>
              <w:jc w:val="center"/>
              <w:rPr>
                <w:rFonts w:ascii="Arial" w:eastAsia="Times New Roman" w:hAnsi="Arial" w:cs="Arial"/>
                <w:sz w:val="32"/>
                <w:szCs w:val="20"/>
                <w:lang w:eastAsia="en-GB"/>
              </w:rPr>
            </w:pPr>
          </w:p>
        </w:tc>
      </w:tr>
    </w:tbl>
    <w:p w:rsidR="00815446" w:rsidRPr="00815446" w:rsidRDefault="00815446" w:rsidP="0081544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15446" w:rsidRPr="00815446" w:rsidTr="0002760C">
        <w:trPr>
          <w:cantSplit/>
        </w:trPr>
        <w:tc>
          <w:tcPr>
            <w:tcW w:w="6062" w:type="dxa"/>
            <w:vMerge w:val="restart"/>
            <w:shd w:val="pct15" w:color="auto" w:fill="auto"/>
            <w:vAlign w:val="center"/>
          </w:tcPr>
          <w:p w:rsidR="00815446" w:rsidRPr="00815446" w:rsidRDefault="00815446" w:rsidP="00815446">
            <w:pPr>
              <w:spacing w:after="0" w:line="240" w:lineRule="auto"/>
              <w:rPr>
                <w:rFonts w:ascii="Arial" w:eastAsia="Times New Roman" w:hAnsi="Arial" w:cs="Arial"/>
                <w:sz w:val="16"/>
                <w:szCs w:val="16"/>
                <w:lang w:eastAsia="en-GB"/>
              </w:rPr>
            </w:pPr>
            <w:r w:rsidRPr="00815446">
              <w:rPr>
                <w:rFonts w:ascii="Arial" w:eastAsia="Times New Roman" w:hAnsi="Arial" w:cs="Arial"/>
                <w:b/>
                <w:bCs/>
                <w:lang w:eastAsia="en-GB"/>
              </w:rPr>
              <w:t xml:space="preserve">Assessment Mark </w:t>
            </w:r>
            <w:r w:rsidRPr="00815446">
              <w:rPr>
                <w:rFonts w:ascii="Arial" w:eastAsia="Times New Roman" w:hAnsi="Arial" w:cs="Arial"/>
                <w:bCs/>
                <w:lang w:eastAsia="en-GB"/>
              </w:rPr>
              <w:t>(</w:t>
            </w:r>
            <w:r w:rsidRPr="00815446">
              <w:rPr>
                <w:rFonts w:ascii="Arial" w:eastAsia="Times New Roman" w:hAnsi="Arial" w:cs="Arial"/>
                <w:sz w:val="16"/>
                <w:szCs w:val="16"/>
                <w:lang w:eastAsia="en-GB"/>
              </w:rPr>
              <w:t xml:space="preserve">Assessment marks are subject to ratification at the Exam Board.  These comments and marks are to give feedback on module work and are for guidance only until they </w:t>
            </w:r>
            <w:proofErr w:type="gramStart"/>
            <w:r w:rsidRPr="00815446">
              <w:rPr>
                <w:rFonts w:ascii="Arial" w:eastAsia="Times New Roman" w:hAnsi="Arial" w:cs="Arial"/>
                <w:sz w:val="16"/>
                <w:szCs w:val="16"/>
                <w:lang w:eastAsia="en-GB"/>
              </w:rPr>
              <w:t>are confirmed</w:t>
            </w:r>
            <w:proofErr w:type="gramEnd"/>
            <w:r w:rsidRPr="00815446">
              <w:rPr>
                <w:rFonts w:ascii="Arial" w:eastAsia="Times New Roman" w:hAnsi="Arial" w:cs="Arial"/>
                <w:sz w:val="16"/>
                <w:szCs w:val="16"/>
                <w:lang w:eastAsia="en-GB"/>
              </w:rPr>
              <w:t>. )</w:t>
            </w:r>
          </w:p>
        </w:tc>
        <w:tc>
          <w:tcPr>
            <w:tcW w:w="3544" w:type="dxa"/>
            <w:gridSpan w:val="2"/>
            <w:tcBorders>
              <w:bottom w:val="single" w:sz="4" w:space="0" w:color="auto"/>
            </w:tcBorders>
            <w:shd w:val="pct15" w:color="auto" w:fill="auto"/>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b/>
                <w:sz w:val="16"/>
                <w:szCs w:val="16"/>
                <w:lang w:eastAsia="en-GB"/>
              </w:rPr>
              <w:t>Late Submission Penalties (tick if appropriate)</w:t>
            </w:r>
          </w:p>
        </w:tc>
        <w:tc>
          <w:tcPr>
            <w:tcW w:w="1060" w:type="dxa"/>
            <w:vMerge w:val="restart"/>
            <w:vAlign w:val="center"/>
          </w:tcPr>
          <w:p w:rsidR="003C131E" w:rsidRDefault="003C131E"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31/55</w:t>
            </w:r>
          </w:p>
          <w:p w:rsidR="00815446" w:rsidRPr="00815446" w:rsidRDefault="003C131E" w:rsidP="00815446">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 56</w:t>
            </w:r>
            <w:bookmarkStart w:id="0" w:name="_GoBack"/>
            <w:bookmarkEnd w:id="0"/>
            <w:r w:rsidR="00815446" w:rsidRPr="00815446">
              <w:rPr>
                <w:rFonts w:ascii="Arial" w:eastAsia="Times New Roman" w:hAnsi="Arial" w:cs="Arial"/>
                <w:b/>
                <w:bCs/>
                <w:sz w:val="20"/>
                <w:szCs w:val="20"/>
                <w:lang w:eastAsia="en-GB"/>
              </w:rPr>
              <w:t>%</w:t>
            </w: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Up to 1 week late (</w:t>
            </w:r>
            <w:r w:rsidRPr="00815446">
              <w:rPr>
                <w:rFonts w:ascii="Arial" w:eastAsia="Times New Roman" w:hAnsi="Arial" w:cs="Arial"/>
                <w:sz w:val="12"/>
                <w:szCs w:val="12"/>
                <w:lang w:eastAsia="en-GB"/>
              </w:rPr>
              <w:t>40% Max)</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leftChars="71" w:left="156"/>
              <w:rPr>
                <w:rFonts w:ascii="Arial" w:eastAsia="Times New Roman" w:hAnsi="Arial" w:cs="Arial"/>
                <w:sz w:val="20"/>
                <w:szCs w:val="20"/>
                <w:lang w:eastAsia="en-GB"/>
              </w:rPr>
            </w:pPr>
          </w:p>
        </w:tc>
      </w:tr>
      <w:tr w:rsidR="00815446" w:rsidRPr="00815446" w:rsidTr="0002760C">
        <w:trPr>
          <w:cantSplit/>
        </w:trPr>
        <w:tc>
          <w:tcPr>
            <w:tcW w:w="6062" w:type="dxa"/>
            <w:vMerge/>
            <w:vAlign w:val="bottom"/>
          </w:tcPr>
          <w:p w:rsidR="00815446" w:rsidRPr="00815446" w:rsidRDefault="00815446" w:rsidP="00815446">
            <w:pPr>
              <w:spacing w:after="0" w:line="240" w:lineRule="auto"/>
              <w:rPr>
                <w:rFonts w:ascii="Arial" w:eastAsia="Times New Roman" w:hAnsi="Arial" w:cs="Arial"/>
                <w:sz w:val="20"/>
                <w:szCs w:val="20"/>
                <w:lang w:eastAsia="en-GB"/>
              </w:rPr>
            </w:pPr>
          </w:p>
        </w:tc>
        <w:tc>
          <w:tcPr>
            <w:tcW w:w="2903" w:type="dxa"/>
            <w:vAlign w:val="bottom"/>
          </w:tcPr>
          <w:p w:rsidR="00815446" w:rsidRPr="00815446" w:rsidRDefault="00815446" w:rsidP="00815446">
            <w:pPr>
              <w:spacing w:after="0" w:line="240" w:lineRule="auto"/>
              <w:rPr>
                <w:rFonts w:ascii="Arial" w:eastAsia="Times New Roman" w:hAnsi="Arial" w:cs="Arial"/>
                <w:b/>
                <w:bCs/>
                <w:sz w:val="16"/>
                <w:szCs w:val="16"/>
                <w:lang w:eastAsia="en-GB"/>
              </w:rPr>
            </w:pPr>
            <w:r w:rsidRPr="00815446">
              <w:rPr>
                <w:rFonts w:ascii="Arial" w:eastAsia="Times New Roman" w:hAnsi="Arial" w:cs="Arial"/>
                <w:sz w:val="16"/>
                <w:szCs w:val="16"/>
                <w:lang w:eastAsia="en-GB"/>
              </w:rPr>
              <w:t>Over 1 week late (</w:t>
            </w:r>
            <w:r w:rsidRPr="00815446">
              <w:rPr>
                <w:rFonts w:ascii="Arial" w:eastAsia="Times New Roman" w:hAnsi="Arial" w:cs="Arial"/>
                <w:sz w:val="12"/>
                <w:szCs w:val="12"/>
                <w:lang w:eastAsia="en-GB"/>
              </w:rPr>
              <w:t>0%)</w:t>
            </w:r>
          </w:p>
        </w:tc>
        <w:tc>
          <w:tcPr>
            <w:tcW w:w="641" w:type="dxa"/>
            <w:vAlign w:val="bottom"/>
          </w:tcPr>
          <w:p w:rsidR="00815446" w:rsidRPr="00815446" w:rsidRDefault="00815446" w:rsidP="00815446">
            <w:pPr>
              <w:spacing w:after="0" w:line="240" w:lineRule="auto"/>
              <w:jc w:val="center"/>
              <w:rPr>
                <w:rFonts w:ascii="Arial" w:eastAsia="Times New Roman" w:hAnsi="Arial" w:cs="Arial"/>
                <w:sz w:val="12"/>
                <w:szCs w:val="12"/>
                <w:lang w:eastAsia="en-GB"/>
              </w:rPr>
            </w:pPr>
          </w:p>
        </w:tc>
        <w:tc>
          <w:tcPr>
            <w:tcW w:w="1060" w:type="dxa"/>
            <w:vMerge/>
            <w:vAlign w:val="bottom"/>
          </w:tcPr>
          <w:p w:rsidR="00815446" w:rsidRPr="00815446" w:rsidRDefault="00815446" w:rsidP="00815446">
            <w:pPr>
              <w:spacing w:after="0" w:line="240" w:lineRule="auto"/>
              <w:ind w:firstLineChars="141" w:firstLine="282"/>
              <w:rPr>
                <w:rFonts w:ascii="Arial" w:eastAsia="Times New Roman" w:hAnsi="Arial" w:cs="Arial"/>
                <w:sz w:val="20"/>
                <w:szCs w:val="20"/>
                <w:lang w:eastAsia="en-GB"/>
              </w:rPr>
            </w:pPr>
          </w:p>
        </w:tc>
      </w:tr>
    </w:tbl>
    <w:p w:rsidR="00815446" w:rsidRPr="00815446" w:rsidRDefault="00815446" w:rsidP="00815446">
      <w:pPr>
        <w:spacing w:after="0" w:line="240" w:lineRule="auto"/>
        <w:rPr>
          <w:rFonts w:ascii="Arial" w:eastAsia="Times New Roman" w:hAnsi="Arial" w:cs="Arial"/>
          <w:sz w:val="20"/>
          <w:szCs w:val="20"/>
          <w:lang w:eastAsia="en-GB"/>
        </w:rPr>
      </w:pPr>
    </w:p>
    <w:p w:rsidR="00F01066" w:rsidRDefault="00F01066"/>
    <w:sectPr w:rsidR="00F01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446"/>
    <w:rsid w:val="003C131E"/>
    <w:rsid w:val="004806A2"/>
    <w:rsid w:val="005A6681"/>
    <w:rsid w:val="00815446"/>
    <w:rsid w:val="00914443"/>
    <w:rsid w:val="009E6EE9"/>
    <w:rsid w:val="00C33AB9"/>
    <w:rsid w:val="00C36874"/>
    <w:rsid w:val="00D10C3A"/>
    <w:rsid w:val="00E85F6D"/>
    <w:rsid w:val="00EF79E9"/>
    <w:rsid w:val="00F01066"/>
    <w:rsid w:val="00F33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D80B5"/>
  <w15:chartTrackingRefBased/>
  <w15:docId w15:val="{3D6F7D46-A3E4-4E39-9467-93909C2CB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2020-01-08T13:43:00Z</dcterms:created>
  <dcterms:modified xsi:type="dcterms:W3CDTF">2020-01-08T14:04:00Z</dcterms:modified>
</cp:coreProperties>
</file>