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121478" w14:textId="77777777" w:rsidR="00BD6A7D" w:rsidRDefault="00BD6A7D" w:rsidP="00BD6A7D">
      <w:pPr>
        <w:spacing w:line="276" w:lineRule="auto"/>
        <w:jc w:val="center"/>
        <w:rPr>
          <w:rFonts w:ascii="Times New Roman" w:hAnsi="Times New Roman" w:cs="Times New Roman"/>
          <w:sz w:val="36"/>
          <w:szCs w:val="36"/>
        </w:rPr>
      </w:pPr>
    </w:p>
    <w:p w14:paraId="619EDE22" w14:textId="77777777" w:rsidR="00BD6A7D" w:rsidRDefault="00BD6A7D" w:rsidP="00BD6A7D">
      <w:pPr>
        <w:spacing w:line="276" w:lineRule="auto"/>
        <w:jc w:val="center"/>
        <w:rPr>
          <w:rFonts w:ascii="Times New Roman" w:hAnsi="Times New Roman" w:cs="Times New Roman"/>
          <w:sz w:val="36"/>
          <w:szCs w:val="36"/>
        </w:rPr>
      </w:pPr>
    </w:p>
    <w:p w14:paraId="2F0FDFFB" w14:textId="77777777" w:rsidR="00BD6A7D" w:rsidRDefault="00BD6A7D" w:rsidP="00BD6A7D">
      <w:pPr>
        <w:spacing w:line="276" w:lineRule="auto"/>
        <w:jc w:val="center"/>
        <w:rPr>
          <w:rFonts w:ascii="Times New Roman" w:hAnsi="Times New Roman" w:cs="Times New Roman"/>
          <w:sz w:val="36"/>
          <w:szCs w:val="36"/>
        </w:rPr>
      </w:pPr>
    </w:p>
    <w:p w14:paraId="015AA114" w14:textId="77777777" w:rsidR="00BD6A7D" w:rsidRDefault="00BD6A7D" w:rsidP="00BD6A7D">
      <w:pPr>
        <w:spacing w:line="276" w:lineRule="auto"/>
        <w:jc w:val="center"/>
        <w:rPr>
          <w:rFonts w:ascii="Times New Roman" w:hAnsi="Times New Roman" w:cs="Times New Roman"/>
          <w:sz w:val="36"/>
          <w:szCs w:val="36"/>
        </w:rPr>
      </w:pPr>
    </w:p>
    <w:p w14:paraId="1E74F79F" w14:textId="77777777" w:rsidR="00BD6A7D" w:rsidRDefault="00BD6A7D" w:rsidP="00BD6A7D">
      <w:pPr>
        <w:spacing w:line="276" w:lineRule="auto"/>
        <w:jc w:val="center"/>
        <w:rPr>
          <w:rFonts w:ascii="Times New Roman" w:hAnsi="Times New Roman" w:cs="Times New Roman"/>
          <w:sz w:val="36"/>
          <w:szCs w:val="36"/>
        </w:rPr>
      </w:pPr>
    </w:p>
    <w:p w14:paraId="74EB7DE9" w14:textId="77777777" w:rsidR="00BD6A7D" w:rsidRDefault="00BD6A7D" w:rsidP="00BD6A7D">
      <w:pPr>
        <w:spacing w:line="276" w:lineRule="auto"/>
        <w:jc w:val="center"/>
        <w:rPr>
          <w:rFonts w:ascii="Times New Roman" w:hAnsi="Times New Roman" w:cs="Times New Roman"/>
          <w:sz w:val="36"/>
          <w:szCs w:val="36"/>
        </w:rPr>
      </w:pPr>
    </w:p>
    <w:p w14:paraId="335EF008" w14:textId="084C5F2A" w:rsidR="000D10BC" w:rsidRPr="00BD6A7D" w:rsidRDefault="000D10BC" w:rsidP="00BD6A7D">
      <w:pPr>
        <w:spacing w:line="276" w:lineRule="auto"/>
        <w:jc w:val="center"/>
        <w:rPr>
          <w:rFonts w:ascii="Times New Roman" w:hAnsi="Times New Roman" w:cs="Times New Roman"/>
          <w:sz w:val="36"/>
          <w:szCs w:val="36"/>
        </w:rPr>
      </w:pPr>
      <w:r w:rsidRPr="00BD6A7D">
        <w:rPr>
          <w:rFonts w:ascii="Times New Roman" w:hAnsi="Times New Roman" w:cs="Times New Roman"/>
          <w:sz w:val="36"/>
          <w:szCs w:val="36"/>
        </w:rPr>
        <w:t>Name:</w:t>
      </w:r>
    </w:p>
    <w:p w14:paraId="68D03CAE" w14:textId="4C6841EA" w:rsidR="000D10BC" w:rsidRPr="00BD6A7D" w:rsidRDefault="000D10BC" w:rsidP="00BD6A7D">
      <w:pPr>
        <w:spacing w:line="276" w:lineRule="auto"/>
        <w:jc w:val="center"/>
        <w:rPr>
          <w:rFonts w:ascii="Times New Roman" w:hAnsi="Times New Roman" w:cs="Times New Roman"/>
          <w:sz w:val="36"/>
          <w:szCs w:val="36"/>
        </w:rPr>
      </w:pPr>
      <w:r w:rsidRPr="00BD6A7D">
        <w:rPr>
          <w:rFonts w:ascii="Times New Roman" w:hAnsi="Times New Roman" w:cs="Times New Roman"/>
          <w:sz w:val="36"/>
          <w:szCs w:val="36"/>
        </w:rPr>
        <w:t>Norense Oghagbon</w:t>
      </w:r>
    </w:p>
    <w:p w14:paraId="56B57F9B" w14:textId="3FDB7216" w:rsidR="000D10BC" w:rsidRPr="00BD6A7D" w:rsidRDefault="002823D7" w:rsidP="00BD6A7D">
      <w:pPr>
        <w:spacing w:line="276" w:lineRule="auto"/>
        <w:jc w:val="center"/>
        <w:rPr>
          <w:rFonts w:ascii="Times New Roman" w:hAnsi="Times New Roman" w:cs="Times New Roman"/>
          <w:sz w:val="36"/>
          <w:szCs w:val="36"/>
        </w:rPr>
      </w:pPr>
      <w:r w:rsidRPr="00BD6A7D">
        <w:rPr>
          <w:rFonts w:ascii="Times New Roman" w:hAnsi="Times New Roman" w:cs="Times New Roman"/>
          <w:sz w:val="36"/>
          <w:szCs w:val="36"/>
        </w:rPr>
        <w:t>Student number:</w:t>
      </w:r>
    </w:p>
    <w:p w14:paraId="60B498E5" w14:textId="68EA8EFE" w:rsidR="002823D7" w:rsidRPr="00BD6A7D" w:rsidRDefault="002823D7" w:rsidP="00BD6A7D">
      <w:pPr>
        <w:spacing w:line="276" w:lineRule="auto"/>
        <w:jc w:val="center"/>
        <w:rPr>
          <w:rFonts w:ascii="Times New Roman" w:hAnsi="Times New Roman" w:cs="Times New Roman"/>
          <w:sz w:val="36"/>
          <w:szCs w:val="36"/>
        </w:rPr>
      </w:pPr>
      <w:r w:rsidRPr="00BD6A7D">
        <w:rPr>
          <w:rFonts w:ascii="Times New Roman" w:hAnsi="Times New Roman" w:cs="Times New Roman"/>
          <w:sz w:val="36"/>
          <w:szCs w:val="36"/>
        </w:rPr>
        <w:t>2203687</w:t>
      </w:r>
    </w:p>
    <w:p w14:paraId="097C8D15" w14:textId="33B52705" w:rsidR="002823D7" w:rsidRPr="00BD6A7D" w:rsidRDefault="002823D7" w:rsidP="00BD6A7D">
      <w:pPr>
        <w:spacing w:line="276" w:lineRule="auto"/>
        <w:jc w:val="center"/>
        <w:rPr>
          <w:rFonts w:ascii="Times New Roman" w:hAnsi="Times New Roman" w:cs="Times New Roman"/>
          <w:sz w:val="36"/>
          <w:szCs w:val="36"/>
        </w:rPr>
      </w:pPr>
      <w:r w:rsidRPr="00BD6A7D">
        <w:rPr>
          <w:rFonts w:ascii="Times New Roman" w:hAnsi="Times New Roman" w:cs="Times New Roman"/>
          <w:sz w:val="36"/>
          <w:szCs w:val="36"/>
        </w:rPr>
        <w:t>Lecturer Name:</w:t>
      </w:r>
    </w:p>
    <w:p w14:paraId="47A6BE10" w14:textId="407146DF" w:rsidR="002823D7" w:rsidRPr="00BD6A7D" w:rsidRDefault="002823D7" w:rsidP="00BD6A7D">
      <w:pPr>
        <w:spacing w:line="276" w:lineRule="auto"/>
        <w:jc w:val="center"/>
        <w:rPr>
          <w:rFonts w:ascii="Times New Roman" w:hAnsi="Times New Roman" w:cs="Times New Roman"/>
          <w:sz w:val="36"/>
          <w:szCs w:val="36"/>
        </w:rPr>
      </w:pPr>
      <w:r w:rsidRPr="00BD6A7D">
        <w:rPr>
          <w:rFonts w:ascii="Times New Roman" w:hAnsi="Times New Roman" w:cs="Times New Roman"/>
          <w:sz w:val="36"/>
          <w:szCs w:val="36"/>
        </w:rPr>
        <w:t>Janet Howells- Johnson</w:t>
      </w:r>
    </w:p>
    <w:p w14:paraId="64CF0B3F" w14:textId="77777777" w:rsidR="005E2A1E" w:rsidRDefault="005E2A1E" w:rsidP="00BD6A7D">
      <w:pPr>
        <w:spacing w:line="276" w:lineRule="auto"/>
        <w:jc w:val="center"/>
        <w:rPr>
          <w:rFonts w:ascii="Times New Roman" w:hAnsi="Times New Roman" w:cs="Times New Roman"/>
          <w:sz w:val="36"/>
          <w:szCs w:val="36"/>
        </w:rPr>
      </w:pPr>
    </w:p>
    <w:p w14:paraId="7B743D87" w14:textId="77777777" w:rsidR="005E2A1E" w:rsidRDefault="005E2A1E" w:rsidP="00BD6A7D">
      <w:pPr>
        <w:spacing w:line="276" w:lineRule="auto"/>
        <w:jc w:val="center"/>
        <w:rPr>
          <w:rFonts w:ascii="Times New Roman" w:hAnsi="Times New Roman" w:cs="Times New Roman"/>
          <w:sz w:val="36"/>
          <w:szCs w:val="36"/>
        </w:rPr>
      </w:pPr>
    </w:p>
    <w:p w14:paraId="54B8A5AA" w14:textId="75EF614A" w:rsidR="002823D7" w:rsidRPr="00BD6A7D" w:rsidRDefault="002823D7" w:rsidP="00BD6A7D">
      <w:pPr>
        <w:spacing w:line="276" w:lineRule="auto"/>
        <w:jc w:val="center"/>
        <w:rPr>
          <w:rFonts w:ascii="Times New Roman" w:hAnsi="Times New Roman" w:cs="Times New Roman"/>
          <w:sz w:val="36"/>
          <w:szCs w:val="36"/>
        </w:rPr>
      </w:pPr>
      <w:r w:rsidRPr="00BD6A7D">
        <w:rPr>
          <w:rFonts w:ascii="Times New Roman" w:hAnsi="Times New Roman" w:cs="Times New Roman"/>
          <w:sz w:val="36"/>
          <w:szCs w:val="36"/>
        </w:rPr>
        <w:t>Title:</w:t>
      </w:r>
    </w:p>
    <w:p w14:paraId="4FEF57BA" w14:textId="220F99EB" w:rsidR="002823D7" w:rsidRPr="00BD6A7D" w:rsidRDefault="002823D7" w:rsidP="00BD6A7D">
      <w:pPr>
        <w:spacing w:line="276" w:lineRule="auto"/>
        <w:jc w:val="center"/>
        <w:rPr>
          <w:rFonts w:ascii="Times New Roman" w:hAnsi="Times New Roman" w:cs="Times New Roman"/>
          <w:sz w:val="36"/>
          <w:szCs w:val="36"/>
        </w:rPr>
      </w:pPr>
      <w:r w:rsidRPr="00BD6A7D">
        <w:rPr>
          <w:rFonts w:ascii="Times New Roman" w:hAnsi="Times New Roman" w:cs="Times New Roman"/>
          <w:sz w:val="36"/>
          <w:szCs w:val="36"/>
        </w:rPr>
        <w:t>Reflection on SWOT</w:t>
      </w:r>
      <w:r w:rsidR="00BD6A7D" w:rsidRPr="00BD6A7D">
        <w:rPr>
          <w:rFonts w:ascii="Times New Roman" w:hAnsi="Times New Roman" w:cs="Times New Roman"/>
          <w:sz w:val="36"/>
          <w:szCs w:val="36"/>
        </w:rPr>
        <w:t xml:space="preserve"> Analysis</w:t>
      </w:r>
    </w:p>
    <w:p w14:paraId="5E965F54" w14:textId="77777777" w:rsidR="002823D7" w:rsidRPr="00BD6A7D" w:rsidRDefault="002823D7" w:rsidP="00BD6A7D">
      <w:pPr>
        <w:spacing w:line="276" w:lineRule="auto"/>
        <w:jc w:val="center"/>
        <w:rPr>
          <w:rFonts w:ascii="Times New Roman" w:hAnsi="Times New Roman" w:cs="Times New Roman"/>
          <w:sz w:val="36"/>
          <w:szCs w:val="36"/>
        </w:rPr>
      </w:pPr>
    </w:p>
    <w:p w14:paraId="1A10F0EC" w14:textId="77777777" w:rsidR="000D10BC" w:rsidRDefault="000D10BC" w:rsidP="00FF44C4">
      <w:pPr>
        <w:spacing w:line="276" w:lineRule="auto"/>
        <w:jc w:val="both"/>
        <w:rPr>
          <w:rFonts w:ascii="Times New Roman" w:hAnsi="Times New Roman" w:cs="Times New Roman"/>
          <w:sz w:val="24"/>
          <w:szCs w:val="24"/>
        </w:rPr>
      </w:pPr>
    </w:p>
    <w:p w14:paraId="7EA00C6D" w14:textId="5D09B445" w:rsidR="000D10BC" w:rsidRDefault="000D10BC" w:rsidP="00FF44C4">
      <w:pPr>
        <w:spacing w:line="276" w:lineRule="auto"/>
        <w:jc w:val="both"/>
        <w:rPr>
          <w:rFonts w:ascii="Times New Roman" w:hAnsi="Times New Roman" w:cs="Times New Roman"/>
          <w:sz w:val="24"/>
          <w:szCs w:val="24"/>
        </w:rPr>
      </w:pPr>
    </w:p>
    <w:p w14:paraId="5855B2E0" w14:textId="6ABC2638" w:rsidR="000D10BC" w:rsidRDefault="000D10BC" w:rsidP="00FF44C4">
      <w:pPr>
        <w:spacing w:line="276" w:lineRule="auto"/>
        <w:jc w:val="both"/>
        <w:rPr>
          <w:rFonts w:ascii="Times New Roman" w:hAnsi="Times New Roman" w:cs="Times New Roman"/>
          <w:sz w:val="24"/>
          <w:szCs w:val="24"/>
        </w:rPr>
      </w:pPr>
    </w:p>
    <w:p w14:paraId="4F13334B" w14:textId="2EA3B53D" w:rsidR="000D10BC" w:rsidRDefault="000D10BC" w:rsidP="00FF44C4">
      <w:pPr>
        <w:spacing w:line="276" w:lineRule="auto"/>
        <w:jc w:val="both"/>
        <w:rPr>
          <w:rFonts w:ascii="Times New Roman" w:hAnsi="Times New Roman" w:cs="Times New Roman"/>
          <w:sz w:val="24"/>
          <w:szCs w:val="24"/>
        </w:rPr>
      </w:pPr>
    </w:p>
    <w:p w14:paraId="596CBBB3" w14:textId="3B69BA5D" w:rsidR="000D10BC" w:rsidRDefault="000D10BC" w:rsidP="00FF44C4">
      <w:pPr>
        <w:spacing w:line="276" w:lineRule="auto"/>
        <w:jc w:val="both"/>
        <w:rPr>
          <w:rFonts w:ascii="Times New Roman" w:hAnsi="Times New Roman" w:cs="Times New Roman"/>
          <w:sz w:val="24"/>
          <w:szCs w:val="24"/>
        </w:rPr>
      </w:pPr>
    </w:p>
    <w:p w14:paraId="7C58D934" w14:textId="77777777" w:rsidR="001255F8" w:rsidRDefault="001255F8" w:rsidP="00FF44C4">
      <w:pPr>
        <w:spacing w:line="276" w:lineRule="auto"/>
        <w:jc w:val="both"/>
        <w:rPr>
          <w:rFonts w:ascii="Times New Roman" w:hAnsi="Times New Roman" w:cs="Times New Roman"/>
          <w:sz w:val="24"/>
          <w:szCs w:val="24"/>
        </w:rPr>
      </w:pPr>
    </w:p>
    <w:p w14:paraId="03CA1631" w14:textId="5CD89855" w:rsidR="005E5778" w:rsidRPr="000D10BC" w:rsidRDefault="00FF44C4" w:rsidP="00FF44C4">
      <w:pPr>
        <w:spacing w:line="276" w:lineRule="auto"/>
        <w:jc w:val="both"/>
        <w:rPr>
          <w:rFonts w:ascii="Times New Roman" w:hAnsi="Times New Roman" w:cs="Times New Roman"/>
          <w:b/>
          <w:bCs/>
          <w:sz w:val="28"/>
          <w:szCs w:val="28"/>
        </w:rPr>
      </w:pPr>
      <w:r w:rsidRPr="000D10BC">
        <w:rPr>
          <w:rFonts w:ascii="Times New Roman" w:hAnsi="Times New Roman" w:cs="Times New Roman"/>
          <w:b/>
          <w:bCs/>
          <w:sz w:val="28"/>
          <w:szCs w:val="28"/>
        </w:rPr>
        <w:lastRenderedPageBreak/>
        <w:t>Introduction</w:t>
      </w:r>
    </w:p>
    <w:p w14:paraId="790E69D9" w14:textId="4A8EBB50" w:rsidR="005262BB" w:rsidRDefault="005262BB" w:rsidP="00FF44C4">
      <w:pPr>
        <w:spacing w:line="276" w:lineRule="auto"/>
        <w:jc w:val="both"/>
        <w:rPr>
          <w:rFonts w:ascii="Times New Roman" w:hAnsi="Times New Roman" w:cs="Times New Roman"/>
          <w:sz w:val="24"/>
          <w:szCs w:val="24"/>
        </w:rPr>
      </w:pPr>
      <w:r w:rsidRPr="005262BB">
        <w:rPr>
          <w:rFonts w:ascii="Times New Roman" w:hAnsi="Times New Roman" w:cs="Times New Roman"/>
          <w:sz w:val="24"/>
          <w:szCs w:val="24"/>
        </w:rPr>
        <w:t>I will briefly describe reflection, define SWOT analysis, and go into more depth about the unique strengths, weaknesses, opportunities, and threats</w:t>
      </w:r>
      <w:r>
        <w:rPr>
          <w:rFonts w:ascii="Times New Roman" w:hAnsi="Times New Roman" w:cs="Times New Roman"/>
          <w:sz w:val="24"/>
          <w:szCs w:val="24"/>
        </w:rPr>
        <w:t>.</w:t>
      </w:r>
    </w:p>
    <w:p w14:paraId="0F2E113A" w14:textId="05C17496" w:rsidR="007C0BAC" w:rsidRDefault="00C56A27" w:rsidP="00FF44C4">
      <w:pPr>
        <w:spacing w:line="276" w:lineRule="auto"/>
        <w:jc w:val="both"/>
        <w:rPr>
          <w:rFonts w:ascii="Times New Roman" w:hAnsi="Times New Roman" w:cs="Times New Roman"/>
          <w:sz w:val="24"/>
          <w:szCs w:val="24"/>
        </w:rPr>
      </w:pPr>
      <w:r>
        <w:rPr>
          <w:rFonts w:ascii="Times New Roman" w:hAnsi="Times New Roman" w:cs="Times New Roman"/>
          <w:sz w:val="24"/>
          <w:szCs w:val="24"/>
        </w:rPr>
        <w:t>According to Bolton (2014). T</w:t>
      </w:r>
      <w:r w:rsidR="0056468D" w:rsidRPr="0056468D">
        <w:rPr>
          <w:rFonts w:ascii="Times New Roman" w:hAnsi="Times New Roman" w:cs="Times New Roman"/>
          <w:sz w:val="24"/>
          <w:szCs w:val="24"/>
        </w:rPr>
        <w:t>he concept of reflective practise is presented, together with a description of its social and political responsibilities.</w:t>
      </w:r>
      <w:r w:rsidR="0056468D">
        <w:rPr>
          <w:rFonts w:ascii="Times New Roman" w:hAnsi="Times New Roman" w:cs="Times New Roman"/>
          <w:sz w:val="24"/>
          <w:szCs w:val="24"/>
        </w:rPr>
        <w:t xml:space="preserve"> </w:t>
      </w:r>
      <w:r w:rsidR="0056468D" w:rsidRPr="0056468D">
        <w:rPr>
          <w:rFonts w:ascii="Times New Roman" w:hAnsi="Times New Roman" w:cs="Times New Roman"/>
          <w:sz w:val="24"/>
          <w:szCs w:val="24"/>
        </w:rPr>
        <w:t xml:space="preserve">The problem lies in making reflective practise a stand-alone curricular component with a series of exercises rather than a way of thinking, a constant attitude towards life and work, and the pearl grit in the oyster of practise and education. It is a reflexive behaviour that comes naturally, claims Brookfield (2009). We don't go very far with it, but it helps us understand where we are in our personal practise, our relationship to our profession, and our institution. On the other hand, it distinguishes between </w:t>
      </w:r>
      <w:r w:rsidR="0056468D">
        <w:rPr>
          <w:rFonts w:ascii="Times New Roman" w:hAnsi="Times New Roman" w:cs="Times New Roman"/>
          <w:sz w:val="24"/>
          <w:szCs w:val="24"/>
        </w:rPr>
        <w:t xml:space="preserve">20 </w:t>
      </w:r>
      <w:r w:rsidR="0056468D" w:rsidRPr="0056468D">
        <w:rPr>
          <w:rFonts w:ascii="Times New Roman" w:hAnsi="Times New Roman" w:cs="Times New Roman"/>
          <w:sz w:val="24"/>
          <w:szCs w:val="24"/>
        </w:rPr>
        <w:t>years of experience and just one year of experience repeated 20 times (Beauty, 1997, p. 8).</w:t>
      </w:r>
    </w:p>
    <w:p w14:paraId="69A2520A" w14:textId="56C76C0A" w:rsidR="003072E6" w:rsidRDefault="003072E6" w:rsidP="00FF44C4">
      <w:pPr>
        <w:spacing w:line="276" w:lineRule="auto"/>
        <w:jc w:val="both"/>
        <w:rPr>
          <w:rFonts w:ascii="Times New Roman" w:hAnsi="Times New Roman" w:cs="Times New Roman"/>
          <w:sz w:val="24"/>
          <w:szCs w:val="24"/>
        </w:rPr>
      </w:pPr>
      <w:r>
        <w:rPr>
          <w:rFonts w:ascii="Times New Roman" w:hAnsi="Times New Roman" w:cs="Times New Roman"/>
          <w:sz w:val="24"/>
          <w:szCs w:val="24"/>
        </w:rPr>
        <w:t>Denton (2011). Said t</w:t>
      </w:r>
      <w:r w:rsidRPr="003072E6">
        <w:rPr>
          <w:rFonts w:ascii="Times New Roman" w:hAnsi="Times New Roman" w:cs="Times New Roman"/>
          <w:sz w:val="24"/>
          <w:szCs w:val="24"/>
        </w:rPr>
        <w:t>he potential for reflective thinking has captured the interest of numerous philosophers and educational theorists from antiquity to the present. A reflection is a significant form of human reasoning. Despite this interest, several definitions of reflection are used by researchers.</w:t>
      </w:r>
      <w:r w:rsidR="00AE41E3">
        <w:rPr>
          <w:rFonts w:ascii="Times New Roman" w:hAnsi="Times New Roman" w:cs="Times New Roman"/>
          <w:sz w:val="24"/>
          <w:szCs w:val="24"/>
        </w:rPr>
        <w:t xml:space="preserve"> </w:t>
      </w:r>
      <w:r w:rsidR="00AE41E3" w:rsidRPr="00AE41E3">
        <w:rPr>
          <w:rFonts w:ascii="Times New Roman" w:hAnsi="Times New Roman" w:cs="Times New Roman"/>
          <w:sz w:val="24"/>
          <w:szCs w:val="24"/>
        </w:rPr>
        <w:t>This statement serves as a reminder that the relationship between experience and meaning can occasionally be shaky or non-existent. Teaching may serve the purpose of encouraging links between the learning that pupils acquire and the meaning they assign to it. Reflection is one strategy for strengthening or fostering this connection.</w:t>
      </w:r>
    </w:p>
    <w:p w14:paraId="19A1F3D3" w14:textId="77777777" w:rsidR="008B5A47" w:rsidRPr="008B5A47" w:rsidRDefault="008B5A47" w:rsidP="008B5A47">
      <w:pPr>
        <w:spacing w:line="276" w:lineRule="auto"/>
        <w:jc w:val="both"/>
        <w:rPr>
          <w:rFonts w:ascii="Times New Roman" w:hAnsi="Times New Roman" w:cs="Times New Roman"/>
          <w:sz w:val="24"/>
          <w:szCs w:val="24"/>
        </w:rPr>
      </w:pPr>
      <w:r w:rsidRPr="008B5A47">
        <w:rPr>
          <w:rFonts w:ascii="Times New Roman" w:hAnsi="Times New Roman" w:cs="Times New Roman"/>
          <w:sz w:val="24"/>
          <w:szCs w:val="24"/>
        </w:rPr>
        <w:t>SWOT, an acronym for "strength, weakness, opportunity, and threats," refers to these four factors.</w:t>
      </w:r>
    </w:p>
    <w:p w14:paraId="3BD93522" w14:textId="306BD3CC" w:rsidR="007C0BAC" w:rsidRDefault="008B5A47" w:rsidP="008B5A47">
      <w:pPr>
        <w:spacing w:line="276" w:lineRule="auto"/>
        <w:jc w:val="both"/>
        <w:rPr>
          <w:rFonts w:ascii="Times New Roman" w:hAnsi="Times New Roman" w:cs="Times New Roman"/>
          <w:sz w:val="24"/>
          <w:szCs w:val="24"/>
        </w:rPr>
      </w:pPr>
      <w:r w:rsidRPr="008B5A47">
        <w:rPr>
          <w:rFonts w:ascii="Times New Roman" w:hAnsi="Times New Roman" w:cs="Times New Roman"/>
          <w:sz w:val="24"/>
          <w:szCs w:val="24"/>
        </w:rPr>
        <w:t>SWOT analysis is used to evaluate a company or a proposition. This should not just be used for the business you gained, but also for the business of your rival. Swot may appear straightforward at first glance, but for many people, the analysis is anything from straightforward. Many people have learned how challenging it is to finish, and they realise they have no choice but to give up on the endeavour.</w:t>
      </w:r>
      <w:r w:rsidR="001A3595">
        <w:rPr>
          <w:rFonts w:ascii="Times New Roman" w:hAnsi="Times New Roman" w:cs="Times New Roman"/>
          <w:sz w:val="24"/>
          <w:szCs w:val="24"/>
        </w:rPr>
        <w:t xml:space="preserve"> </w:t>
      </w:r>
      <w:r w:rsidRPr="008B5A47">
        <w:rPr>
          <w:rFonts w:ascii="Times New Roman" w:hAnsi="Times New Roman" w:cs="Times New Roman"/>
          <w:sz w:val="24"/>
          <w:szCs w:val="24"/>
        </w:rPr>
        <w:t>The solution of the issues and completion of the task is an additional choice. Swot analysis completion is something you should complete if you want to advance</w:t>
      </w:r>
      <w:r>
        <w:rPr>
          <w:rFonts w:ascii="Times New Roman" w:hAnsi="Times New Roman" w:cs="Times New Roman"/>
          <w:sz w:val="24"/>
          <w:szCs w:val="24"/>
        </w:rPr>
        <w:t xml:space="preserve"> </w:t>
      </w:r>
      <w:bookmarkStart w:id="0" w:name="_Hlk133301266"/>
      <w:r w:rsidR="00983B9D">
        <w:rPr>
          <w:rFonts w:ascii="Times New Roman" w:hAnsi="Times New Roman" w:cs="Times New Roman"/>
          <w:sz w:val="24"/>
          <w:szCs w:val="24"/>
        </w:rPr>
        <w:t>(</w:t>
      </w:r>
      <w:r>
        <w:rPr>
          <w:rFonts w:ascii="Times New Roman" w:hAnsi="Times New Roman" w:cs="Times New Roman"/>
          <w:sz w:val="24"/>
          <w:szCs w:val="24"/>
        </w:rPr>
        <w:t>Fine 2009).</w:t>
      </w:r>
      <w:bookmarkEnd w:id="0"/>
    </w:p>
    <w:p w14:paraId="138977EC" w14:textId="77777777" w:rsidR="005C52F6" w:rsidRPr="005C52F6" w:rsidRDefault="005C52F6" w:rsidP="005C52F6">
      <w:pPr>
        <w:spacing w:line="276" w:lineRule="auto"/>
        <w:jc w:val="both"/>
        <w:rPr>
          <w:rFonts w:ascii="Times New Roman" w:hAnsi="Times New Roman" w:cs="Times New Roman"/>
          <w:sz w:val="24"/>
          <w:szCs w:val="24"/>
        </w:rPr>
      </w:pPr>
      <w:r w:rsidRPr="005C52F6">
        <w:rPr>
          <w:rFonts w:ascii="Times New Roman" w:hAnsi="Times New Roman" w:cs="Times New Roman"/>
          <w:sz w:val="24"/>
          <w:szCs w:val="24"/>
        </w:rPr>
        <w:t>You can assess the SWOT factors (strengths, weaknesses, opportunities, and threats) in any company venture or academic career by using a SWOT analysis.</w:t>
      </w:r>
    </w:p>
    <w:p w14:paraId="0ABCA8FF" w14:textId="57F3C063" w:rsidR="00775055" w:rsidRDefault="005C52F6" w:rsidP="005C52F6">
      <w:pPr>
        <w:spacing w:line="276" w:lineRule="auto"/>
        <w:jc w:val="both"/>
        <w:rPr>
          <w:rFonts w:ascii="Times New Roman" w:hAnsi="Times New Roman" w:cs="Times New Roman"/>
          <w:sz w:val="24"/>
          <w:szCs w:val="24"/>
        </w:rPr>
      </w:pPr>
      <w:r w:rsidRPr="005C52F6">
        <w:rPr>
          <w:rFonts w:ascii="Times New Roman" w:hAnsi="Times New Roman" w:cs="Times New Roman"/>
          <w:sz w:val="24"/>
          <w:szCs w:val="24"/>
        </w:rPr>
        <w:t>For an established firm or new enterprise, a SWOT analysis can help you gain perspective on the past and come up with answers to challenges that are currently or may in the future arise. Every member of your team—including your family, employees, lawyer, and others—should be involved in the process for a SWOT analysis to be successful</w:t>
      </w:r>
      <w:r w:rsidR="000B6FD8">
        <w:rPr>
          <w:rFonts w:ascii="Times New Roman" w:hAnsi="Times New Roman" w:cs="Times New Roman"/>
          <w:sz w:val="24"/>
          <w:szCs w:val="24"/>
        </w:rPr>
        <w:t xml:space="preserve"> (</w:t>
      </w:r>
      <w:proofErr w:type="spellStart"/>
      <w:r w:rsidR="000B6FD8">
        <w:rPr>
          <w:rFonts w:ascii="Times New Roman" w:hAnsi="Times New Roman" w:cs="Times New Roman"/>
          <w:sz w:val="24"/>
          <w:szCs w:val="24"/>
        </w:rPr>
        <w:t>Kime</w:t>
      </w:r>
      <w:proofErr w:type="spellEnd"/>
      <w:r w:rsidR="000B6FD8">
        <w:rPr>
          <w:rFonts w:ascii="Times New Roman" w:hAnsi="Times New Roman" w:cs="Times New Roman"/>
          <w:sz w:val="24"/>
          <w:szCs w:val="24"/>
        </w:rPr>
        <w:t xml:space="preserve"> and McGee 2008).</w:t>
      </w:r>
    </w:p>
    <w:p w14:paraId="5BE2E03B" w14:textId="4DCAC19E" w:rsidR="00955094" w:rsidRDefault="004461C9" w:rsidP="005C52F6">
      <w:pPr>
        <w:spacing w:line="276" w:lineRule="auto"/>
        <w:jc w:val="both"/>
        <w:rPr>
          <w:rFonts w:ascii="Times New Roman" w:hAnsi="Times New Roman" w:cs="Times New Roman"/>
          <w:sz w:val="24"/>
          <w:szCs w:val="24"/>
        </w:rPr>
      </w:pPr>
      <w:r w:rsidRPr="004461C9">
        <w:rPr>
          <w:rFonts w:ascii="Times New Roman" w:hAnsi="Times New Roman" w:cs="Times New Roman"/>
          <w:sz w:val="24"/>
          <w:szCs w:val="24"/>
        </w:rPr>
        <w:t>After the interview with my tutor, I was extremely scared and concerned about how the interview would go because I am a very timid person and cannot handle crowds. I will be utilising the SWOT analysis to reflect on the interview.</w:t>
      </w:r>
    </w:p>
    <w:p w14:paraId="640FF023" w14:textId="77777777" w:rsidR="00D06DAE" w:rsidRDefault="00D06DAE" w:rsidP="005C52F6">
      <w:pPr>
        <w:spacing w:line="276" w:lineRule="auto"/>
        <w:jc w:val="both"/>
        <w:rPr>
          <w:rFonts w:ascii="Times New Roman" w:hAnsi="Times New Roman" w:cs="Times New Roman"/>
          <w:b/>
          <w:bCs/>
          <w:sz w:val="24"/>
          <w:szCs w:val="24"/>
        </w:rPr>
      </w:pPr>
    </w:p>
    <w:p w14:paraId="0753E61A" w14:textId="77777777" w:rsidR="00D06DAE" w:rsidRDefault="00D06DAE" w:rsidP="005C52F6">
      <w:pPr>
        <w:spacing w:line="276" w:lineRule="auto"/>
        <w:jc w:val="both"/>
        <w:rPr>
          <w:rFonts w:ascii="Times New Roman" w:hAnsi="Times New Roman" w:cs="Times New Roman"/>
          <w:b/>
          <w:bCs/>
          <w:sz w:val="24"/>
          <w:szCs w:val="24"/>
        </w:rPr>
      </w:pPr>
    </w:p>
    <w:p w14:paraId="7672A728" w14:textId="527C584A" w:rsidR="004461C9" w:rsidRPr="00221FB6" w:rsidRDefault="004461C9" w:rsidP="005C52F6">
      <w:pPr>
        <w:spacing w:line="276" w:lineRule="auto"/>
        <w:jc w:val="both"/>
        <w:rPr>
          <w:rFonts w:ascii="Times New Roman" w:hAnsi="Times New Roman" w:cs="Times New Roman"/>
          <w:b/>
          <w:bCs/>
          <w:sz w:val="28"/>
          <w:szCs w:val="28"/>
        </w:rPr>
      </w:pPr>
      <w:r w:rsidRPr="00221FB6">
        <w:rPr>
          <w:rFonts w:ascii="Times New Roman" w:hAnsi="Times New Roman" w:cs="Times New Roman"/>
          <w:b/>
          <w:bCs/>
          <w:sz w:val="28"/>
          <w:szCs w:val="28"/>
        </w:rPr>
        <w:lastRenderedPageBreak/>
        <w:t>Strengths</w:t>
      </w:r>
    </w:p>
    <w:p w14:paraId="2715E3EB" w14:textId="77777777" w:rsidR="00D06DAE" w:rsidRPr="00D06DAE" w:rsidRDefault="00D06DAE" w:rsidP="00D06DAE">
      <w:pPr>
        <w:spacing w:line="276" w:lineRule="auto"/>
        <w:jc w:val="both"/>
        <w:rPr>
          <w:rFonts w:ascii="Times New Roman" w:hAnsi="Times New Roman" w:cs="Times New Roman"/>
          <w:sz w:val="24"/>
          <w:szCs w:val="24"/>
        </w:rPr>
      </w:pPr>
      <w:r w:rsidRPr="00D06DAE">
        <w:rPr>
          <w:rFonts w:ascii="Times New Roman" w:hAnsi="Times New Roman" w:cs="Times New Roman"/>
          <w:sz w:val="24"/>
          <w:szCs w:val="24"/>
        </w:rPr>
        <w:t>A list of what propels me towards achieving my desired career can be found by looking at my strengths. I consider myself to be very organised; as a result, whether I have an appointment or an interview, I want to get ready beforehand to ensure that I don't forget anything crucial.</w:t>
      </w:r>
    </w:p>
    <w:p w14:paraId="0DD574CF" w14:textId="77777777" w:rsidR="00D06DAE" w:rsidRPr="00D06DAE" w:rsidRDefault="00D06DAE" w:rsidP="00D06DAE">
      <w:pPr>
        <w:spacing w:line="276" w:lineRule="auto"/>
        <w:jc w:val="both"/>
        <w:rPr>
          <w:rFonts w:ascii="Times New Roman" w:hAnsi="Times New Roman" w:cs="Times New Roman"/>
          <w:sz w:val="24"/>
          <w:szCs w:val="24"/>
        </w:rPr>
      </w:pPr>
      <w:r w:rsidRPr="00D06DAE">
        <w:rPr>
          <w:rFonts w:ascii="Times New Roman" w:hAnsi="Times New Roman" w:cs="Times New Roman"/>
          <w:sz w:val="24"/>
          <w:szCs w:val="24"/>
        </w:rPr>
        <w:t>I like to work in a well-organized and competent manner, and I am quite effective at all I set my mind to.</w:t>
      </w:r>
    </w:p>
    <w:p w14:paraId="6E4AA167" w14:textId="12FEB747" w:rsidR="00955094" w:rsidRDefault="00D06DAE" w:rsidP="00D06DAE">
      <w:pPr>
        <w:spacing w:line="276" w:lineRule="auto"/>
        <w:jc w:val="both"/>
        <w:rPr>
          <w:rFonts w:ascii="Times New Roman" w:hAnsi="Times New Roman" w:cs="Times New Roman"/>
          <w:sz w:val="24"/>
          <w:szCs w:val="24"/>
        </w:rPr>
      </w:pPr>
      <w:r w:rsidRPr="00D06DAE">
        <w:rPr>
          <w:rFonts w:ascii="Times New Roman" w:hAnsi="Times New Roman" w:cs="Times New Roman"/>
          <w:sz w:val="24"/>
          <w:szCs w:val="24"/>
        </w:rPr>
        <w:t>Above and beyond my characteristics of never giving up, I have good critical thinking skills, the capacity to perform well under pressure, and both.</w:t>
      </w:r>
    </w:p>
    <w:p w14:paraId="59256E76" w14:textId="376E3EBE" w:rsidR="00B51061" w:rsidRPr="00221FB6" w:rsidRDefault="00B51061" w:rsidP="00D06DAE">
      <w:pPr>
        <w:spacing w:line="276" w:lineRule="auto"/>
        <w:jc w:val="both"/>
        <w:rPr>
          <w:rFonts w:ascii="Times New Roman" w:hAnsi="Times New Roman" w:cs="Times New Roman"/>
          <w:b/>
          <w:bCs/>
          <w:sz w:val="28"/>
          <w:szCs w:val="28"/>
        </w:rPr>
      </w:pPr>
      <w:r w:rsidRPr="00221FB6">
        <w:rPr>
          <w:rFonts w:ascii="Times New Roman" w:hAnsi="Times New Roman" w:cs="Times New Roman"/>
          <w:b/>
          <w:bCs/>
          <w:sz w:val="28"/>
          <w:szCs w:val="28"/>
        </w:rPr>
        <w:t xml:space="preserve">Weaknesses </w:t>
      </w:r>
    </w:p>
    <w:p w14:paraId="79EA69A7" w14:textId="30D9C835" w:rsidR="00955094" w:rsidRDefault="001E3D93" w:rsidP="005C52F6">
      <w:pPr>
        <w:spacing w:line="276" w:lineRule="auto"/>
        <w:jc w:val="both"/>
        <w:rPr>
          <w:rFonts w:ascii="Times New Roman" w:hAnsi="Times New Roman" w:cs="Times New Roman"/>
          <w:sz w:val="24"/>
          <w:szCs w:val="24"/>
        </w:rPr>
      </w:pPr>
      <w:r w:rsidRPr="001E3D93">
        <w:rPr>
          <w:rFonts w:ascii="Times New Roman" w:hAnsi="Times New Roman" w:cs="Times New Roman"/>
          <w:sz w:val="24"/>
          <w:szCs w:val="24"/>
        </w:rPr>
        <w:t>My weaknesses can occasionally be internal, like having arguments with my partner, much as my strengths. Another flaw is that I have trouble speaking in front of large groups of people, that I tend to put off making decisions until the last minute, that I lack confidence, that my home is chaotic, and that I have a hard time making decisions quickly. It can be demoralizing or overwhelming to admit these flaws. Although equally important to my strengths, this component is also important.</w:t>
      </w:r>
    </w:p>
    <w:p w14:paraId="2DE26EAC" w14:textId="454E32A2" w:rsidR="00221FB6" w:rsidRDefault="00221FB6" w:rsidP="005C52F6">
      <w:pPr>
        <w:spacing w:line="276" w:lineRule="auto"/>
        <w:jc w:val="both"/>
        <w:rPr>
          <w:rFonts w:ascii="Times New Roman" w:hAnsi="Times New Roman" w:cs="Times New Roman"/>
          <w:b/>
          <w:bCs/>
          <w:sz w:val="28"/>
          <w:szCs w:val="28"/>
        </w:rPr>
      </w:pPr>
      <w:r w:rsidRPr="00221FB6">
        <w:rPr>
          <w:rFonts w:ascii="Times New Roman" w:hAnsi="Times New Roman" w:cs="Times New Roman"/>
          <w:b/>
          <w:bCs/>
          <w:sz w:val="28"/>
          <w:szCs w:val="28"/>
        </w:rPr>
        <w:t xml:space="preserve">Opportunities </w:t>
      </w:r>
    </w:p>
    <w:p w14:paraId="63F9460B" w14:textId="44FA029E" w:rsidR="00CE10D3" w:rsidRPr="00CE10D3" w:rsidRDefault="00CE10D3" w:rsidP="005C52F6">
      <w:pPr>
        <w:spacing w:line="276" w:lineRule="auto"/>
        <w:jc w:val="both"/>
        <w:rPr>
          <w:rFonts w:ascii="Times New Roman" w:hAnsi="Times New Roman" w:cs="Times New Roman"/>
          <w:sz w:val="24"/>
          <w:szCs w:val="24"/>
        </w:rPr>
      </w:pPr>
      <w:r w:rsidRPr="00CE10D3">
        <w:rPr>
          <w:rFonts w:ascii="Times New Roman" w:hAnsi="Times New Roman" w:cs="Times New Roman"/>
          <w:sz w:val="24"/>
          <w:szCs w:val="24"/>
        </w:rPr>
        <w:t xml:space="preserve">A high possibility of progression or progress is the definition of opportunity given by Webster (2023). You </w:t>
      </w:r>
      <w:r w:rsidRPr="00CE10D3">
        <w:rPr>
          <w:rFonts w:ascii="Times New Roman" w:hAnsi="Times New Roman" w:cs="Times New Roman"/>
          <w:sz w:val="24"/>
          <w:szCs w:val="24"/>
        </w:rPr>
        <w:t>can</w:t>
      </w:r>
      <w:r w:rsidRPr="00CE10D3">
        <w:rPr>
          <w:rFonts w:ascii="Times New Roman" w:hAnsi="Times New Roman" w:cs="Times New Roman"/>
          <w:sz w:val="24"/>
          <w:szCs w:val="24"/>
        </w:rPr>
        <w:t xml:space="preserve"> grow personally in every way.</w:t>
      </w:r>
    </w:p>
    <w:p w14:paraId="0B255416" w14:textId="5277A7EF" w:rsidR="00955094" w:rsidRDefault="00077D74" w:rsidP="005C52F6">
      <w:pPr>
        <w:spacing w:line="276" w:lineRule="auto"/>
        <w:jc w:val="both"/>
        <w:rPr>
          <w:rFonts w:ascii="Times New Roman" w:hAnsi="Times New Roman" w:cs="Times New Roman"/>
          <w:sz w:val="24"/>
          <w:szCs w:val="24"/>
        </w:rPr>
      </w:pPr>
      <w:r w:rsidRPr="00077D74">
        <w:rPr>
          <w:rFonts w:ascii="Times New Roman" w:hAnsi="Times New Roman" w:cs="Times New Roman"/>
          <w:sz w:val="24"/>
          <w:szCs w:val="24"/>
        </w:rPr>
        <w:t>Opportunities come in a variety of forms, but the ones I'm most interested in are the ones that will allow me to practise interviewing, gain knowledge from them that I can apply to my performance the next time, and gain additional skills that will help me advance in my nursing profession. Possibilities to improve oneself, dedication to future studies, support from employers and family members who participate in sports, and more training.</w:t>
      </w:r>
    </w:p>
    <w:p w14:paraId="140BC949" w14:textId="589C4CC4" w:rsidR="00633A4C" w:rsidRDefault="00077D74" w:rsidP="005C52F6">
      <w:pPr>
        <w:spacing w:line="276" w:lineRule="auto"/>
        <w:jc w:val="both"/>
        <w:rPr>
          <w:rFonts w:ascii="Times New Roman" w:hAnsi="Times New Roman" w:cs="Times New Roman"/>
          <w:b/>
          <w:bCs/>
          <w:sz w:val="28"/>
          <w:szCs w:val="28"/>
        </w:rPr>
      </w:pPr>
      <w:r w:rsidRPr="00077D74">
        <w:rPr>
          <w:rFonts w:ascii="Times New Roman" w:hAnsi="Times New Roman" w:cs="Times New Roman"/>
          <w:b/>
          <w:bCs/>
          <w:sz w:val="28"/>
          <w:szCs w:val="28"/>
        </w:rPr>
        <w:t>Threats</w:t>
      </w:r>
    </w:p>
    <w:p w14:paraId="7F39D351" w14:textId="4B73902B" w:rsidR="00D75A1F" w:rsidRPr="00D75A1F" w:rsidRDefault="00D75A1F" w:rsidP="005C52F6">
      <w:pPr>
        <w:spacing w:line="276" w:lineRule="auto"/>
        <w:jc w:val="both"/>
        <w:rPr>
          <w:rFonts w:ascii="Times New Roman" w:hAnsi="Times New Roman" w:cs="Times New Roman"/>
          <w:sz w:val="24"/>
          <w:szCs w:val="24"/>
        </w:rPr>
      </w:pPr>
      <w:proofErr w:type="spellStart"/>
      <w:r w:rsidRPr="00D75A1F">
        <w:rPr>
          <w:rFonts w:ascii="Times New Roman" w:hAnsi="Times New Roman" w:cs="Times New Roman"/>
          <w:sz w:val="24"/>
          <w:szCs w:val="24"/>
        </w:rPr>
        <w:t>Gurel</w:t>
      </w:r>
      <w:proofErr w:type="spellEnd"/>
      <w:r w:rsidRPr="00D75A1F">
        <w:rPr>
          <w:rFonts w:ascii="Times New Roman" w:hAnsi="Times New Roman" w:cs="Times New Roman"/>
          <w:sz w:val="24"/>
          <w:szCs w:val="24"/>
        </w:rPr>
        <w:t xml:space="preserve"> (2017) claims that are based on situations that show actualization based on behaviour. Given that this is associated with the circumstances' undesirable characteristics. It has negative aspects as a result, some of which could have been prevented.</w:t>
      </w:r>
    </w:p>
    <w:p w14:paraId="6AB0B7E8" w14:textId="7E43ABB1" w:rsidR="00633A4C" w:rsidRDefault="000D10BC" w:rsidP="005C52F6">
      <w:pPr>
        <w:spacing w:line="276" w:lineRule="auto"/>
        <w:jc w:val="both"/>
        <w:rPr>
          <w:rFonts w:ascii="Times New Roman" w:hAnsi="Times New Roman" w:cs="Times New Roman"/>
          <w:sz w:val="24"/>
          <w:szCs w:val="24"/>
        </w:rPr>
      </w:pPr>
      <w:r w:rsidRPr="000D10BC">
        <w:rPr>
          <w:rFonts w:ascii="Times New Roman" w:hAnsi="Times New Roman" w:cs="Times New Roman"/>
          <w:sz w:val="24"/>
          <w:szCs w:val="24"/>
        </w:rPr>
        <w:t>Sadly, dangers are a part of life; a wide range of factors, particularly in the nursing profession, can have an impact. Some of my issues include workplace bullying, lack of work-life balance, anxiety before interviews because I worry that other candidates will perform better than me or that their qualifications will be higher than mine, or that they will have more knowledge or experience than I do. Other issues I deal with include anxiety about unforeseen competition in the workplace. risks from opportunity loss, real threats to my safety, and many more things.</w:t>
      </w:r>
    </w:p>
    <w:p w14:paraId="051E8F67" w14:textId="0D43CD8E" w:rsidR="00D12CA2" w:rsidRDefault="00D12CA2" w:rsidP="005C52F6">
      <w:pPr>
        <w:spacing w:line="276" w:lineRule="auto"/>
        <w:jc w:val="both"/>
        <w:rPr>
          <w:rFonts w:ascii="Times New Roman" w:hAnsi="Times New Roman" w:cs="Times New Roman"/>
          <w:sz w:val="24"/>
          <w:szCs w:val="24"/>
        </w:rPr>
      </w:pPr>
      <w:r w:rsidRPr="00D12CA2">
        <w:rPr>
          <w:rFonts w:ascii="Times New Roman" w:hAnsi="Times New Roman" w:cs="Times New Roman"/>
          <w:sz w:val="24"/>
          <w:szCs w:val="24"/>
        </w:rPr>
        <w:t>Now that Norense has a SWOT analysis, I can look at it to see how I can strengthen my application for jobs and how to address my</w:t>
      </w:r>
      <w:r w:rsidR="00B76FFE">
        <w:rPr>
          <w:rFonts w:ascii="Times New Roman" w:hAnsi="Times New Roman" w:cs="Times New Roman"/>
          <w:sz w:val="24"/>
          <w:szCs w:val="24"/>
        </w:rPr>
        <w:t xml:space="preserve"> strength, weaknesses, </w:t>
      </w:r>
      <w:r w:rsidRPr="00D12CA2">
        <w:rPr>
          <w:rFonts w:ascii="Times New Roman" w:hAnsi="Times New Roman" w:cs="Times New Roman"/>
          <w:sz w:val="24"/>
          <w:szCs w:val="24"/>
        </w:rPr>
        <w:t>opportunities, threats, and opportunities if I want to pursue a profession.</w:t>
      </w:r>
    </w:p>
    <w:p w14:paraId="4861E9B5" w14:textId="77777777" w:rsidR="00D75A1F" w:rsidRDefault="00D75A1F" w:rsidP="005C52F6">
      <w:pPr>
        <w:spacing w:line="276" w:lineRule="auto"/>
        <w:jc w:val="both"/>
        <w:rPr>
          <w:rFonts w:ascii="Times New Roman" w:hAnsi="Times New Roman" w:cs="Times New Roman"/>
          <w:b/>
          <w:bCs/>
          <w:sz w:val="28"/>
          <w:szCs w:val="28"/>
        </w:rPr>
      </w:pPr>
    </w:p>
    <w:p w14:paraId="5CBA9C6F" w14:textId="77777777" w:rsidR="00D75A1F" w:rsidRDefault="00D75A1F" w:rsidP="005C52F6">
      <w:pPr>
        <w:spacing w:line="276" w:lineRule="auto"/>
        <w:jc w:val="both"/>
        <w:rPr>
          <w:rFonts w:ascii="Times New Roman" w:hAnsi="Times New Roman" w:cs="Times New Roman"/>
          <w:b/>
          <w:bCs/>
          <w:sz w:val="28"/>
          <w:szCs w:val="28"/>
        </w:rPr>
      </w:pPr>
    </w:p>
    <w:p w14:paraId="335831E5" w14:textId="6F4FA004" w:rsidR="00E7346A" w:rsidRPr="00633A4C" w:rsidRDefault="00E7346A" w:rsidP="005C52F6">
      <w:pPr>
        <w:spacing w:line="276" w:lineRule="auto"/>
        <w:jc w:val="both"/>
        <w:rPr>
          <w:rFonts w:ascii="Times New Roman" w:hAnsi="Times New Roman" w:cs="Times New Roman"/>
          <w:b/>
          <w:bCs/>
          <w:sz w:val="28"/>
          <w:szCs w:val="28"/>
        </w:rPr>
      </w:pPr>
      <w:r w:rsidRPr="00633A4C">
        <w:rPr>
          <w:rFonts w:ascii="Times New Roman" w:hAnsi="Times New Roman" w:cs="Times New Roman"/>
          <w:b/>
          <w:bCs/>
          <w:sz w:val="28"/>
          <w:szCs w:val="28"/>
        </w:rPr>
        <w:t xml:space="preserve">Conclusion </w:t>
      </w:r>
    </w:p>
    <w:p w14:paraId="45E6E57E" w14:textId="1A153E19" w:rsidR="00345EF7" w:rsidRDefault="00E7346A" w:rsidP="005C52F6">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SWOT analysis can be used in any area of </w:t>
      </w:r>
      <w:r w:rsidR="00345EF7">
        <w:rPr>
          <w:rFonts w:ascii="Times New Roman" w:hAnsi="Times New Roman" w:cs="Times New Roman"/>
          <w:sz w:val="24"/>
          <w:szCs w:val="24"/>
        </w:rPr>
        <w:t>our life. You may identify what is impeding your nursing career and who and what are on your side by using is tool to analyse your nursing career. Your career cand advance with the support of the SWOT analysis which can also give you the drive to transform weaknesses into strengths and opportunities into threats.</w:t>
      </w:r>
      <w:r w:rsidR="00633A4C">
        <w:rPr>
          <w:rFonts w:ascii="Times New Roman" w:hAnsi="Times New Roman" w:cs="Times New Roman"/>
          <w:sz w:val="24"/>
          <w:szCs w:val="24"/>
        </w:rPr>
        <w:t xml:space="preserve"> </w:t>
      </w:r>
      <w:r w:rsidR="00345EF7">
        <w:rPr>
          <w:rFonts w:ascii="Times New Roman" w:hAnsi="Times New Roman" w:cs="Times New Roman"/>
          <w:sz w:val="24"/>
          <w:szCs w:val="24"/>
        </w:rPr>
        <w:t>Additionally, the feedback I received from the interview was positive and motivating, which inspired me to worker harder to further develop myself and assist me to do a SWOT</w:t>
      </w:r>
      <w:r w:rsidR="00955094">
        <w:rPr>
          <w:rFonts w:ascii="Times New Roman" w:hAnsi="Times New Roman" w:cs="Times New Roman"/>
          <w:sz w:val="24"/>
          <w:szCs w:val="24"/>
        </w:rPr>
        <w:t xml:space="preserve"> analysis to better understand my strengths, weaknesses, opportunities, and threats so I can work throughout my career.</w:t>
      </w:r>
    </w:p>
    <w:p w14:paraId="40251D9C" w14:textId="77777777" w:rsidR="00D363D1" w:rsidRDefault="00D363D1" w:rsidP="00206513">
      <w:pPr>
        <w:spacing w:line="276" w:lineRule="auto"/>
        <w:jc w:val="both"/>
        <w:rPr>
          <w:rFonts w:ascii="Times New Roman" w:hAnsi="Times New Roman" w:cs="Times New Roman"/>
          <w:b/>
          <w:bCs/>
          <w:sz w:val="24"/>
          <w:szCs w:val="24"/>
        </w:rPr>
      </w:pPr>
    </w:p>
    <w:p w14:paraId="3E4CEBF1" w14:textId="77777777" w:rsidR="00D363D1" w:rsidRDefault="00D363D1" w:rsidP="00206513">
      <w:pPr>
        <w:spacing w:line="276" w:lineRule="auto"/>
        <w:jc w:val="both"/>
        <w:rPr>
          <w:rFonts w:ascii="Times New Roman" w:hAnsi="Times New Roman" w:cs="Times New Roman"/>
          <w:b/>
          <w:bCs/>
          <w:sz w:val="24"/>
          <w:szCs w:val="24"/>
        </w:rPr>
      </w:pPr>
    </w:p>
    <w:p w14:paraId="4BAC3265" w14:textId="77777777" w:rsidR="00D363D1" w:rsidRDefault="00D363D1" w:rsidP="00206513">
      <w:pPr>
        <w:spacing w:line="276" w:lineRule="auto"/>
        <w:jc w:val="both"/>
        <w:rPr>
          <w:rFonts w:ascii="Times New Roman" w:hAnsi="Times New Roman" w:cs="Times New Roman"/>
          <w:b/>
          <w:bCs/>
          <w:sz w:val="24"/>
          <w:szCs w:val="24"/>
        </w:rPr>
      </w:pPr>
    </w:p>
    <w:p w14:paraId="733313B3" w14:textId="77777777" w:rsidR="00D363D1" w:rsidRDefault="00D363D1" w:rsidP="00206513">
      <w:pPr>
        <w:spacing w:line="276" w:lineRule="auto"/>
        <w:jc w:val="both"/>
        <w:rPr>
          <w:rFonts w:ascii="Times New Roman" w:hAnsi="Times New Roman" w:cs="Times New Roman"/>
          <w:b/>
          <w:bCs/>
          <w:sz w:val="24"/>
          <w:szCs w:val="24"/>
        </w:rPr>
      </w:pPr>
    </w:p>
    <w:p w14:paraId="33E11F22" w14:textId="77777777" w:rsidR="00D363D1" w:rsidRDefault="00D363D1" w:rsidP="00206513">
      <w:pPr>
        <w:spacing w:line="276" w:lineRule="auto"/>
        <w:jc w:val="both"/>
        <w:rPr>
          <w:rFonts w:ascii="Times New Roman" w:hAnsi="Times New Roman" w:cs="Times New Roman"/>
          <w:b/>
          <w:bCs/>
          <w:sz w:val="24"/>
          <w:szCs w:val="24"/>
        </w:rPr>
      </w:pPr>
    </w:p>
    <w:p w14:paraId="2B5A4847" w14:textId="77777777" w:rsidR="00D363D1" w:rsidRDefault="00D363D1" w:rsidP="00206513">
      <w:pPr>
        <w:spacing w:line="276" w:lineRule="auto"/>
        <w:jc w:val="both"/>
        <w:rPr>
          <w:rFonts w:ascii="Times New Roman" w:hAnsi="Times New Roman" w:cs="Times New Roman"/>
          <w:b/>
          <w:bCs/>
          <w:sz w:val="24"/>
          <w:szCs w:val="24"/>
        </w:rPr>
      </w:pPr>
    </w:p>
    <w:p w14:paraId="5374E101" w14:textId="77777777" w:rsidR="00D363D1" w:rsidRDefault="00D363D1" w:rsidP="00206513">
      <w:pPr>
        <w:spacing w:line="276" w:lineRule="auto"/>
        <w:jc w:val="both"/>
        <w:rPr>
          <w:rFonts w:ascii="Times New Roman" w:hAnsi="Times New Roman" w:cs="Times New Roman"/>
          <w:b/>
          <w:bCs/>
          <w:sz w:val="24"/>
          <w:szCs w:val="24"/>
        </w:rPr>
      </w:pPr>
    </w:p>
    <w:p w14:paraId="0D19A0C8" w14:textId="77777777" w:rsidR="00D363D1" w:rsidRDefault="00D363D1" w:rsidP="00206513">
      <w:pPr>
        <w:spacing w:line="276" w:lineRule="auto"/>
        <w:jc w:val="both"/>
        <w:rPr>
          <w:rFonts w:ascii="Times New Roman" w:hAnsi="Times New Roman" w:cs="Times New Roman"/>
          <w:b/>
          <w:bCs/>
          <w:sz w:val="24"/>
          <w:szCs w:val="24"/>
        </w:rPr>
      </w:pPr>
    </w:p>
    <w:p w14:paraId="636D251E" w14:textId="77777777" w:rsidR="00D363D1" w:rsidRDefault="00D363D1" w:rsidP="00206513">
      <w:pPr>
        <w:spacing w:line="276" w:lineRule="auto"/>
        <w:jc w:val="both"/>
        <w:rPr>
          <w:rFonts w:ascii="Times New Roman" w:hAnsi="Times New Roman" w:cs="Times New Roman"/>
          <w:b/>
          <w:bCs/>
          <w:sz w:val="24"/>
          <w:szCs w:val="24"/>
        </w:rPr>
      </w:pPr>
    </w:p>
    <w:p w14:paraId="44E4F9AF" w14:textId="77777777" w:rsidR="00D363D1" w:rsidRDefault="00D363D1" w:rsidP="00206513">
      <w:pPr>
        <w:spacing w:line="276" w:lineRule="auto"/>
        <w:jc w:val="both"/>
        <w:rPr>
          <w:rFonts w:ascii="Times New Roman" w:hAnsi="Times New Roman" w:cs="Times New Roman"/>
          <w:b/>
          <w:bCs/>
          <w:sz w:val="24"/>
          <w:szCs w:val="24"/>
        </w:rPr>
      </w:pPr>
    </w:p>
    <w:p w14:paraId="2FB19CB3" w14:textId="77777777" w:rsidR="00D363D1" w:rsidRDefault="00D363D1" w:rsidP="00206513">
      <w:pPr>
        <w:spacing w:line="276" w:lineRule="auto"/>
        <w:jc w:val="both"/>
        <w:rPr>
          <w:rFonts w:ascii="Times New Roman" w:hAnsi="Times New Roman" w:cs="Times New Roman"/>
          <w:b/>
          <w:bCs/>
          <w:sz w:val="24"/>
          <w:szCs w:val="24"/>
        </w:rPr>
      </w:pPr>
    </w:p>
    <w:p w14:paraId="4F6674DC" w14:textId="77777777" w:rsidR="00D363D1" w:rsidRDefault="00D363D1" w:rsidP="00206513">
      <w:pPr>
        <w:spacing w:line="276" w:lineRule="auto"/>
        <w:jc w:val="both"/>
        <w:rPr>
          <w:rFonts w:ascii="Times New Roman" w:hAnsi="Times New Roman" w:cs="Times New Roman"/>
          <w:b/>
          <w:bCs/>
          <w:sz w:val="24"/>
          <w:szCs w:val="24"/>
        </w:rPr>
      </w:pPr>
    </w:p>
    <w:p w14:paraId="4EEA0B83" w14:textId="77777777" w:rsidR="00D363D1" w:rsidRDefault="00D363D1" w:rsidP="00206513">
      <w:pPr>
        <w:spacing w:line="276" w:lineRule="auto"/>
        <w:jc w:val="both"/>
        <w:rPr>
          <w:rFonts w:ascii="Times New Roman" w:hAnsi="Times New Roman" w:cs="Times New Roman"/>
          <w:b/>
          <w:bCs/>
          <w:sz w:val="24"/>
          <w:szCs w:val="24"/>
        </w:rPr>
      </w:pPr>
    </w:p>
    <w:p w14:paraId="3CFC6069" w14:textId="77777777" w:rsidR="00D363D1" w:rsidRDefault="00D363D1" w:rsidP="00206513">
      <w:pPr>
        <w:spacing w:line="276" w:lineRule="auto"/>
        <w:jc w:val="both"/>
        <w:rPr>
          <w:rFonts w:ascii="Times New Roman" w:hAnsi="Times New Roman" w:cs="Times New Roman"/>
          <w:b/>
          <w:bCs/>
          <w:sz w:val="24"/>
          <w:szCs w:val="24"/>
        </w:rPr>
      </w:pPr>
    </w:p>
    <w:p w14:paraId="059DAE89" w14:textId="77777777" w:rsidR="00D363D1" w:rsidRDefault="00D363D1" w:rsidP="00206513">
      <w:pPr>
        <w:spacing w:line="276" w:lineRule="auto"/>
        <w:jc w:val="both"/>
        <w:rPr>
          <w:rFonts w:ascii="Times New Roman" w:hAnsi="Times New Roman" w:cs="Times New Roman"/>
          <w:b/>
          <w:bCs/>
          <w:sz w:val="24"/>
          <w:szCs w:val="24"/>
        </w:rPr>
      </w:pPr>
    </w:p>
    <w:p w14:paraId="0A3C8368" w14:textId="77777777" w:rsidR="00D363D1" w:rsidRDefault="00D363D1" w:rsidP="00206513">
      <w:pPr>
        <w:spacing w:line="276" w:lineRule="auto"/>
        <w:jc w:val="both"/>
        <w:rPr>
          <w:rFonts w:ascii="Times New Roman" w:hAnsi="Times New Roman" w:cs="Times New Roman"/>
          <w:b/>
          <w:bCs/>
          <w:sz w:val="24"/>
          <w:szCs w:val="24"/>
        </w:rPr>
      </w:pPr>
    </w:p>
    <w:p w14:paraId="19CC1CE5" w14:textId="77777777" w:rsidR="00D363D1" w:rsidRDefault="00D363D1" w:rsidP="00206513">
      <w:pPr>
        <w:spacing w:line="276" w:lineRule="auto"/>
        <w:jc w:val="both"/>
        <w:rPr>
          <w:rFonts w:ascii="Times New Roman" w:hAnsi="Times New Roman" w:cs="Times New Roman"/>
          <w:b/>
          <w:bCs/>
          <w:sz w:val="24"/>
          <w:szCs w:val="24"/>
        </w:rPr>
      </w:pPr>
    </w:p>
    <w:p w14:paraId="4BC6A189" w14:textId="77777777" w:rsidR="00D363D1" w:rsidRDefault="00D363D1" w:rsidP="00206513">
      <w:pPr>
        <w:spacing w:line="276" w:lineRule="auto"/>
        <w:jc w:val="both"/>
        <w:rPr>
          <w:rFonts w:ascii="Times New Roman" w:hAnsi="Times New Roman" w:cs="Times New Roman"/>
          <w:b/>
          <w:bCs/>
          <w:sz w:val="24"/>
          <w:szCs w:val="24"/>
        </w:rPr>
      </w:pPr>
    </w:p>
    <w:p w14:paraId="2C2E6759" w14:textId="77777777" w:rsidR="00D363D1" w:rsidRDefault="00D363D1" w:rsidP="00206513">
      <w:pPr>
        <w:spacing w:line="276" w:lineRule="auto"/>
        <w:jc w:val="both"/>
        <w:rPr>
          <w:rFonts w:ascii="Times New Roman" w:hAnsi="Times New Roman" w:cs="Times New Roman"/>
          <w:b/>
          <w:bCs/>
          <w:sz w:val="24"/>
          <w:szCs w:val="24"/>
        </w:rPr>
      </w:pPr>
    </w:p>
    <w:p w14:paraId="1F061D21" w14:textId="77777777" w:rsidR="00D363D1" w:rsidRDefault="00D363D1" w:rsidP="00206513">
      <w:pPr>
        <w:spacing w:line="276" w:lineRule="auto"/>
        <w:jc w:val="both"/>
        <w:rPr>
          <w:rFonts w:ascii="Times New Roman" w:hAnsi="Times New Roman" w:cs="Times New Roman"/>
          <w:b/>
          <w:bCs/>
          <w:sz w:val="24"/>
          <w:szCs w:val="24"/>
        </w:rPr>
      </w:pPr>
    </w:p>
    <w:p w14:paraId="12D94A48" w14:textId="77777777" w:rsidR="00D363D1" w:rsidRDefault="00D363D1" w:rsidP="00206513">
      <w:pPr>
        <w:spacing w:line="276" w:lineRule="auto"/>
        <w:jc w:val="both"/>
        <w:rPr>
          <w:rFonts w:ascii="Times New Roman" w:hAnsi="Times New Roman" w:cs="Times New Roman"/>
          <w:b/>
          <w:bCs/>
          <w:sz w:val="24"/>
          <w:szCs w:val="24"/>
        </w:rPr>
      </w:pPr>
    </w:p>
    <w:p w14:paraId="6075391F" w14:textId="77777777" w:rsidR="00D363D1" w:rsidRDefault="00D363D1" w:rsidP="00206513">
      <w:pPr>
        <w:spacing w:line="276" w:lineRule="auto"/>
        <w:jc w:val="both"/>
        <w:rPr>
          <w:rFonts w:ascii="Times New Roman" w:hAnsi="Times New Roman" w:cs="Times New Roman"/>
          <w:b/>
          <w:bCs/>
          <w:sz w:val="24"/>
          <w:szCs w:val="24"/>
        </w:rPr>
      </w:pPr>
    </w:p>
    <w:p w14:paraId="59C5FFB3" w14:textId="77777777" w:rsidR="00D363D1" w:rsidRDefault="00D363D1" w:rsidP="00206513">
      <w:pPr>
        <w:spacing w:line="276" w:lineRule="auto"/>
        <w:jc w:val="both"/>
        <w:rPr>
          <w:rFonts w:ascii="Times New Roman" w:hAnsi="Times New Roman" w:cs="Times New Roman"/>
          <w:b/>
          <w:bCs/>
          <w:sz w:val="24"/>
          <w:szCs w:val="24"/>
        </w:rPr>
      </w:pPr>
    </w:p>
    <w:p w14:paraId="4813FB18" w14:textId="77777777" w:rsidR="00D363D1" w:rsidRDefault="00D363D1" w:rsidP="00206513">
      <w:pPr>
        <w:spacing w:line="276" w:lineRule="auto"/>
        <w:jc w:val="both"/>
        <w:rPr>
          <w:rFonts w:ascii="Times New Roman" w:hAnsi="Times New Roman" w:cs="Times New Roman"/>
          <w:b/>
          <w:bCs/>
          <w:sz w:val="24"/>
          <w:szCs w:val="24"/>
        </w:rPr>
      </w:pPr>
    </w:p>
    <w:p w14:paraId="7F03B13D" w14:textId="77777777" w:rsidR="00D363D1" w:rsidRDefault="00D363D1" w:rsidP="00206513">
      <w:pPr>
        <w:spacing w:line="276" w:lineRule="auto"/>
        <w:jc w:val="both"/>
        <w:rPr>
          <w:rFonts w:ascii="Times New Roman" w:hAnsi="Times New Roman" w:cs="Times New Roman"/>
          <w:b/>
          <w:bCs/>
          <w:sz w:val="24"/>
          <w:szCs w:val="24"/>
        </w:rPr>
      </w:pPr>
    </w:p>
    <w:p w14:paraId="3B64AD50" w14:textId="77777777" w:rsidR="00D363D1" w:rsidRDefault="00D363D1" w:rsidP="00206513">
      <w:pPr>
        <w:spacing w:line="276" w:lineRule="auto"/>
        <w:jc w:val="both"/>
        <w:rPr>
          <w:rFonts w:ascii="Times New Roman" w:hAnsi="Times New Roman" w:cs="Times New Roman"/>
          <w:b/>
          <w:bCs/>
          <w:sz w:val="24"/>
          <w:szCs w:val="24"/>
        </w:rPr>
      </w:pPr>
    </w:p>
    <w:p w14:paraId="2A39F40D" w14:textId="77777777" w:rsidR="00D363D1" w:rsidRDefault="00D363D1" w:rsidP="00206513">
      <w:pPr>
        <w:spacing w:line="276" w:lineRule="auto"/>
        <w:jc w:val="both"/>
        <w:rPr>
          <w:rFonts w:ascii="Times New Roman" w:hAnsi="Times New Roman" w:cs="Times New Roman"/>
          <w:b/>
          <w:bCs/>
          <w:sz w:val="24"/>
          <w:szCs w:val="24"/>
        </w:rPr>
      </w:pPr>
    </w:p>
    <w:p w14:paraId="22B167FC" w14:textId="2059A5CA" w:rsidR="00206513" w:rsidRPr="00206513" w:rsidRDefault="00206513" w:rsidP="00206513">
      <w:pPr>
        <w:spacing w:line="276" w:lineRule="auto"/>
        <w:jc w:val="both"/>
        <w:rPr>
          <w:rFonts w:ascii="Times New Roman" w:hAnsi="Times New Roman" w:cs="Times New Roman"/>
          <w:b/>
          <w:bCs/>
          <w:sz w:val="24"/>
          <w:szCs w:val="24"/>
        </w:rPr>
      </w:pPr>
      <w:r w:rsidRPr="00206513">
        <w:rPr>
          <w:rFonts w:ascii="Times New Roman" w:hAnsi="Times New Roman" w:cs="Times New Roman"/>
          <w:b/>
          <w:bCs/>
          <w:sz w:val="24"/>
          <w:szCs w:val="24"/>
        </w:rPr>
        <w:t>Reference list</w:t>
      </w:r>
    </w:p>
    <w:p w14:paraId="0AEEFB6E" w14:textId="69D8DC1A" w:rsidR="00206513" w:rsidRPr="00301968" w:rsidRDefault="00206513" w:rsidP="00301968">
      <w:pPr>
        <w:spacing w:line="276" w:lineRule="auto"/>
        <w:jc w:val="both"/>
        <w:rPr>
          <w:rFonts w:ascii="Times New Roman" w:hAnsi="Times New Roman" w:cs="Times New Roman"/>
          <w:sz w:val="24"/>
          <w:szCs w:val="24"/>
        </w:rPr>
      </w:pPr>
      <w:r w:rsidRPr="00301968">
        <w:rPr>
          <w:rFonts w:ascii="Times New Roman" w:hAnsi="Times New Roman" w:cs="Times New Roman"/>
          <w:sz w:val="24"/>
          <w:szCs w:val="24"/>
        </w:rPr>
        <w:t>Bolton, G. (2014) Reflective Practice: Writing and Professional Development. 4</w:t>
      </w:r>
      <w:r w:rsidRPr="00301968">
        <w:rPr>
          <w:rFonts w:ascii="Times New Roman" w:hAnsi="Times New Roman" w:cs="Times New Roman"/>
          <w:sz w:val="24"/>
          <w:szCs w:val="24"/>
          <w:vertAlign w:val="superscript"/>
        </w:rPr>
        <w:t>th</w:t>
      </w:r>
      <w:r w:rsidRPr="00301968">
        <w:rPr>
          <w:rFonts w:ascii="Times New Roman" w:hAnsi="Times New Roman" w:cs="Times New Roman"/>
          <w:sz w:val="24"/>
          <w:szCs w:val="24"/>
        </w:rPr>
        <w:t xml:space="preserve"> edition. London: Sage Publication.</w:t>
      </w:r>
    </w:p>
    <w:p w14:paraId="3D68CD13" w14:textId="54D53789" w:rsidR="00301968" w:rsidRPr="00301968" w:rsidRDefault="00301968" w:rsidP="00301968">
      <w:pPr>
        <w:pStyle w:val="NormalWeb"/>
        <w:spacing w:line="276" w:lineRule="auto"/>
        <w:ind w:left="567" w:hanging="567"/>
        <w:jc w:val="both"/>
      </w:pPr>
      <w:r w:rsidRPr="00301968">
        <w:t xml:space="preserve">Carlson, </w:t>
      </w:r>
      <w:proofErr w:type="spellStart"/>
      <w:r w:rsidRPr="00301968">
        <w:t>A.the</w:t>
      </w:r>
      <w:proofErr w:type="spellEnd"/>
      <w:r w:rsidRPr="00301968">
        <w:t xml:space="preserve"> A.K.K. and Carlson, K. (2023) </w:t>
      </w:r>
      <w:r w:rsidRPr="00301968">
        <w:rPr>
          <w:i/>
          <w:iCs/>
        </w:rPr>
        <w:t>How a SWOT analysis can help your nursing career</w:t>
      </w:r>
      <w:r w:rsidRPr="00301968">
        <w:t xml:space="preserve">, </w:t>
      </w:r>
      <w:r w:rsidRPr="00301968">
        <w:rPr>
          <w:i/>
          <w:iCs/>
        </w:rPr>
        <w:t>Nurse.com Blog</w:t>
      </w:r>
      <w:r w:rsidRPr="00301968">
        <w:t xml:space="preserve">. Available at: </w:t>
      </w:r>
      <w:hyperlink r:id="rId8" w:anchor=":~:text=while%20typically%a%20technique%20used,weakness%20oppunties%" w:history="1">
        <w:r w:rsidRPr="00301968">
          <w:rPr>
            <w:rStyle w:val="Hyperlink"/>
          </w:rPr>
          <w:t>https://www.nurse.com/blog/a-swot-analysis-for-your-nursing-career/#:~:text=while%20typically%a%20technique%20used,weakness%20oppunties%</w:t>
        </w:r>
      </w:hyperlink>
      <w:r w:rsidRPr="00301968">
        <w:t xml:space="preserve"> 2c (Accessed: April 22, 2023). </w:t>
      </w:r>
    </w:p>
    <w:p w14:paraId="0D305D04" w14:textId="12C05665" w:rsidR="00206513" w:rsidRPr="00301968" w:rsidRDefault="00206513" w:rsidP="00301968">
      <w:pPr>
        <w:spacing w:line="276" w:lineRule="auto"/>
        <w:jc w:val="both"/>
        <w:rPr>
          <w:rFonts w:ascii="Times New Roman" w:hAnsi="Times New Roman" w:cs="Times New Roman"/>
          <w:sz w:val="24"/>
          <w:szCs w:val="24"/>
        </w:rPr>
      </w:pPr>
      <w:r w:rsidRPr="00301968">
        <w:rPr>
          <w:rFonts w:ascii="Times New Roman" w:hAnsi="Times New Roman" w:cs="Times New Roman"/>
          <w:sz w:val="24"/>
          <w:szCs w:val="24"/>
        </w:rPr>
        <w:t xml:space="preserve">DAVID DENTON (2011) Reflection and Learning: Characteristics, obstacles, and implications, Educational Philosophy and Theory, 43:8, 838-852, DOI: 10.1111/ j.1469-5812.2009.00600.x To link to this article: </w:t>
      </w:r>
      <w:hyperlink r:id="rId9" w:history="1">
        <w:r w:rsidRPr="00301968">
          <w:rPr>
            <w:rStyle w:val="Hyperlink"/>
            <w:rFonts w:ascii="Times New Roman" w:hAnsi="Times New Roman" w:cs="Times New Roman"/>
            <w:sz w:val="24"/>
            <w:szCs w:val="24"/>
          </w:rPr>
          <w:t>https://doi.org/10.1111/j.1469-5812.2009.00600.x</w:t>
        </w:r>
      </w:hyperlink>
    </w:p>
    <w:p w14:paraId="136D22D2" w14:textId="1162B95D" w:rsidR="00206513" w:rsidRDefault="00206513" w:rsidP="00301968">
      <w:pPr>
        <w:spacing w:line="276" w:lineRule="auto"/>
        <w:jc w:val="both"/>
        <w:rPr>
          <w:rFonts w:ascii="Times New Roman" w:hAnsi="Times New Roman" w:cs="Times New Roman"/>
          <w:sz w:val="24"/>
          <w:szCs w:val="24"/>
        </w:rPr>
      </w:pPr>
      <w:r w:rsidRPr="00301968">
        <w:rPr>
          <w:rFonts w:ascii="Times New Roman" w:hAnsi="Times New Roman" w:cs="Times New Roman"/>
          <w:sz w:val="24"/>
          <w:szCs w:val="24"/>
        </w:rPr>
        <w:t xml:space="preserve">Fine, G. L. (2009) The Swot Analysis: Using your Strength to overcome Weaknesses, Using Opportunities to overcome Threats. </w:t>
      </w:r>
    </w:p>
    <w:p w14:paraId="136DE05B" w14:textId="5307E70B" w:rsidR="00C61D92" w:rsidRPr="00301968" w:rsidRDefault="00C61D92" w:rsidP="00301968">
      <w:pPr>
        <w:spacing w:line="276" w:lineRule="auto"/>
        <w:jc w:val="both"/>
        <w:rPr>
          <w:rFonts w:ascii="Times New Roman" w:hAnsi="Times New Roman" w:cs="Times New Roman"/>
          <w:sz w:val="24"/>
          <w:szCs w:val="24"/>
        </w:rPr>
      </w:pPr>
      <w:proofErr w:type="spellStart"/>
      <w:r>
        <w:rPr>
          <w:rFonts w:ascii="Times New Roman" w:hAnsi="Times New Roman" w:cs="Times New Roman"/>
          <w:sz w:val="24"/>
          <w:szCs w:val="24"/>
        </w:rPr>
        <w:t>Gurel</w:t>
      </w:r>
      <w:proofErr w:type="spellEnd"/>
      <w:r>
        <w:rPr>
          <w:rFonts w:ascii="Times New Roman" w:hAnsi="Times New Roman" w:cs="Times New Roman"/>
          <w:sz w:val="24"/>
          <w:szCs w:val="24"/>
        </w:rPr>
        <w:t xml:space="preserve">, E. (2017) (PDF) SWOT ANALYSIS: A theoretical review – </w:t>
      </w:r>
      <w:proofErr w:type="spellStart"/>
      <w:r>
        <w:rPr>
          <w:rFonts w:ascii="Times New Roman" w:hAnsi="Times New Roman" w:cs="Times New Roman"/>
          <w:sz w:val="24"/>
          <w:szCs w:val="24"/>
        </w:rPr>
        <w:t>researchgate</w:t>
      </w:r>
      <w:proofErr w:type="spellEnd"/>
      <w:r>
        <w:rPr>
          <w:rFonts w:ascii="Times New Roman" w:hAnsi="Times New Roman" w:cs="Times New Roman"/>
          <w:sz w:val="24"/>
          <w:szCs w:val="24"/>
        </w:rPr>
        <w:t xml:space="preserve">. Available at: </w:t>
      </w:r>
      <w:hyperlink r:id="rId10" w:history="1">
        <w:r w:rsidR="004E459B" w:rsidRPr="00A7410B">
          <w:rPr>
            <w:rStyle w:val="Hyperlink"/>
            <w:rFonts w:ascii="Times New Roman" w:hAnsi="Times New Roman" w:cs="Times New Roman"/>
            <w:sz w:val="24"/>
            <w:szCs w:val="24"/>
          </w:rPr>
          <w:t>https://www.researchgate.net/publication/319367788-SWOT-ANALYSIS-A-THEORECTICAL-REVIEW</w:t>
        </w:r>
      </w:hyperlink>
      <w:r w:rsidR="004E459B">
        <w:rPr>
          <w:rFonts w:ascii="Times New Roman" w:hAnsi="Times New Roman" w:cs="Times New Roman"/>
          <w:sz w:val="24"/>
          <w:szCs w:val="24"/>
        </w:rPr>
        <w:t xml:space="preserve"> (Accessed 26th 2023).</w:t>
      </w:r>
    </w:p>
    <w:p w14:paraId="5CDD86E3" w14:textId="31FB75CE" w:rsidR="00206513" w:rsidRDefault="00206513" w:rsidP="00301968">
      <w:pPr>
        <w:spacing w:line="276" w:lineRule="auto"/>
        <w:jc w:val="both"/>
        <w:rPr>
          <w:rFonts w:ascii="Times New Roman" w:hAnsi="Times New Roman" w:cs="Times New Roman"/>
          <w:sz w:val="24"/>
          <w:szCs w:val="24"/>
        </w:rPr>
      </w:pPr>
      <w:proofErr w:type="spellStart"/>
      <w:r w:rsidRPr="00301968">
        <w:rPr>
          <w:rFonts w:ascii="Times New Roman" w:hAnsi="Times New Roman" w:cs="Times New Roman"/>
          <w:sz w:val="24"/>
          <w:szCs w:val="24"/>
        </w:rPr>
        <w:t>Kime</w:t>
      </w:r>
      <w:proofErr w:type="spellEnd"/>
      <w:r w:rsidRPr="00301968">
        <w:rPr>
          <w:rFonts w:ascii="Times New Roman" w:hAnsi="Times New Roman" w:cs="Times New Roman"/>
          <w:sz w:val="24"/>
          <w:szCs w:val="24"/>
        </w:rPr>
        <w:t xml:space="preserve">, F. &amp; McGee, W. (2008) SWOT Analysis: A tool for Making a Better Business Decision. Penn State University. </w:t>
      </w:r>
    </w:p>
    <w:p w14:paraId="16E32B71" w14:textId="5EF822AB" w:rsidR="004C4C84" w:rsidRPr="00301968" w:rsidRDefault="004C4C84" w:rsidP="00301968">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Webster, M. (2023) Dictionary by </w:t>
      </w:r>
      <w:proofErr w:type="spellStart"/>
      <w:r>
        <w:rPr>
          <w:rFonts w:ascii="Times New Roman" w:hAnsi="Times New Roman" w:cs="Times New Roman"/>
          <w:sz w:val="24"/>
          <w:szCs w:val="24"/>
        </w:rPr>
        <w:t>Merria</w:t>
      </w:r>
      <w:proofErr w:type="spellEnd"/>
      <w:r>
        <w:rPr>
          <w:rFonts w:ascii="Times New Roman" w:hAnsi="Times New Roman" w:cs="Times New Roman"/>
          <w:sz w:val="24"/>
          <w:szCs w:val="24"/>
        </w:rPr>
        <w:t xml:space="preserve">-Webster: American’s most-trusted online dictionary. Available at: </w:t>
      </w:r>
      <w:hyperlink r:id="rId11" w:history="1">
        <w:r w:rsidR="00CE10D3" w:rsidRPr="00A7410B">
          <w:rPr>
            <w:rStyle w:val="Hyperlink"/>
            <w:rFonts w:ascii="Times New Roman" w:hAnsi="Times New Roman" w:cs="Times New Roman"/>
            <w:sz w:val="24"/>
            <w:szCs w:val="24"/>
          </w:rPr>
          <w:t>https://www.merriam-webster.com/dictionary/opportunity#:~:text=%3a%20a%20good%20cnce%for%20advancement%20or20%progress</w:t>
        </w:r>
      </w:hyperlink>
      <w:r w:rsidR="00CE10D3">
        <w:rPr>
          <w:rFonts w:ascii="Times New Roman" w:hAnsi="Times New Roman" w:cs="Times New Roman"/>
          <w:sz w:val="24"/>
          <w:szCs w:val="24"/>
        </w:rPr>
        <w:t xml:space="preserve"> </w:t>
      </w:r>
      <w:r>
        <w:rPr>
          <w:rFonts w:ascii="Times New Roman" w:hAnsi="Times New Roman" w:cs="Times New Roman"/>
          <w:sz w:val="24"/>
          <w:szCs w:val="24"/>
        </w:rPr>
        <w:t>(Accessed: April 26, 2023).</w:t>
      </w:r>
    </w:p>
    <w:p w14:paraId="4B3C9338" w14:textId="394DBC02" w:rsidR="00E93C48" w:rsidRPr="007C6416" w:rsidRDefault="00E93C48" w:rsidP="00206513">
      <w:pPr>
        <w:spacing w:line="276" w:lineRule="auto"/>
        <w:jc w:val="both"/>
        <w:rPr>
          <w:rFonts w:ascii="Times New Roman" w:hAnsi="Times New Roman" w:cs="Times New Roman"/>
          <w:sz w:val="24"/>
          <w:szCs w:val="24"/>
        </w:rPr>
      </w:pPr>
    </w:p>
    <w:p w14:paraId="5DAB833E" w14:textId="17D6C21C" w:rsidR="00206513" w:rsidRDefault="00206513" w:rsidP="005C52F6">
      <w:pPr>
        <w:spacing w:line="276" w:lineRule="auto"/>
        <w:jc w:val="both"/>
        <w:rPr>
          <w:rFonts w:ascii="Times New Roman" w:hAnsi="Times New Roman" w:cs="Times New Roman"/>
          <w:sz w:val="24"/>
          <w:szCs w:val="24"/>
        </w:rPr>
      </w:pPr>
    </w:p>
    <w:p w14:paraId="24E164D2" w14:textId="75E58C0D" w:rsidR="00206513" w:rsidRDefault="00206513" w:rsidP="005C52F6">
      <w:pPr>
        <w:spacing w:line="276" w:lineRule="auto"/>
        <w:jc w:val="both"/>
        <w:rPr>
          <w:rFonts w:ascii="Times New Roman" w:hAnsi="Times New Roman" w:cs="Times New Roman"/>
          <w:sz w:val="24"/>
          <w:szCs w:val="24"/>
        </w:rPr>
      </w:pPr>
    </w:p>
    <w:p w14:paraId="023ABEAB" w14:textId="77777777" w:rsidR="00206513" w:rsidRDefault="00206513" w:rsidP="005C52F6">
      <w:pPr>
        <w:spacing w:line="276" w:lineRule="auto"/>
        <w:jc w:val="both"/>
        <w:rPr>
          <w:rFonts w:ascii="Times New Roman" w:hAnsi="Times New Roman" w:cs="Times New Roman"/>
          <w:sz w:val="24"/>
          <w:szCs w:val="24"/>
        </w:rPr>
      </w:pPr>
    </w:p>
    <w:p w14:paraId="2BD78577" w14:textId="77777777" w:rsidR="007C0BAC" w:rsidRDefault="007C0BAC" w:rsidP="00FF44C4">
      <w:pPr>
        <w:spacing w:line="276" w:lineRule="auto"/>
        <w:jc w:val="both"/>
        <w:rPr>
          <w:rFonts w:ascii="Times New Roman" w:hAnsi="Times New Roman" w:cs="Times New Roman"/>
          <w:sz w:val="24"/>
          <w:szCs w:val="24"/>
        </w:rPr>
      </w:pPr>
    </w:p>
    <w:p w14:paraId="763D4B9C" w14:textId="53316ECF" w:rsidR="00FF44C4" w:rsidRPr="00FF44C4" w:rsidRDefault="00FF44C4" w:rsidP="00FF44C4">
      <w:pPr>
        <w:spacing w:line="276" w:lineRule="auto"/>
        <w:jc w:val="both"/>
        <w:rPr>
          <w:rFonts w:ascii="Times New Roman" w:hAnsi="Times New Roman" w:cs="Times New Roman"/>
          <w:sz w:val="24"/>
          <w:szCs w:val="24"/>
        </w:rPr>
      </w:pPr>
    </w:p>
    <w:sectPr w:rsidR="00FF44C4" w:rsidRPr="00FF44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B5EC0E" w14:textId="77777777" w:rsidR="00B61278" w:rsidRDefault="00B61278" w:rsidP="00983B9D">
      <w:pPr>
        <w:spacing w:after="0" w:line="240" w:lineRule="auto"/>
      </w:pPr>
      <w:r>
        <w:separator/>
      </w:r>
    </w:p>
  </w:endnote>
  <w:endnote w:type="continuationSeparator" w:id="0">
    <w:p w14:paraId="54E188AA" w14:textId="77777777" w:rsidR="00B61278" w:rsidRDefault="00B61278" w:rsidP="00983B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700A2" w14:textId="77777777" w:rsidR="00B61278" w:rsidRDefault="00B61278" w:rsidP="00983B9D">
      <w:pPr>
        <w:spacing w:after="0" w:line="240" w:lineRule="auto"/>
      </w:pPr>
      <w:r>
        <w:separator/>
      </w:r>
    </w:p>
  </w:footnote>
  <w:footnote w:type="continuationSeparator" w:id="0">
    <w:p w14:paraId="6ED4DF15" w14:textId="77777777" w:rsidR="00B61278" w:rsidRDefault="00B61278" w:rsidP="00983B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6D2527"/>
    <w:multiLevelType w:val="hybridMultilevel"/>
    <w:tmpl w:val="F8627006"/>
    <w:lvl w:ilvl="0" w:tplc="23D6379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2270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4C4"/>
    <w:rsid w:val="0000289E"/>
    <w:rsid w:val="00032A77"/>
    <w:rsid w:val="0005498A"/>
    <w:rsid w:val="00077D74"/>
    <w:rsid w:val="000877EE"/>
    <w:rsid w:val="000B2D38"/>
    <w:rsid w:val="000B6FD8"/>
    <w:rsid w:val="000D10BC"/>
    <w:rsid w:val="001255F8"/>
    <w:rsid w:val="001360D4"/>
    <w:rsid w:val="00151901"/>
    <w:rsid w:val="001A3595"/>
    <w:rsid w:val="001E3D93"/>
    <w:rsid w:val="001F0600"/>
    <w:rsid w:val="00206513"/>
    <w:rsid w:val="00221FB6"/>
    <w:rsid w:val="002823D7"/>
    <w:rsid w:val="00301968"/>
    <w:rsid w:val="003072E6"/>
    <w:rsid w:val="00345EF7"/>
    <w:rsid w:val="003D5DF8"/>
    <w:rsid w:val="00437828"/>
    <w:rsid w:val="004461C9"/>
    <w:rsid w:val="004A7076"/>
    <w:rsid w:val="004C4C84"/>
    <w:rsid w:val="004E459B"/>
    <w:rsid w:val="005262BB"/>
    <w:rsid w:val="0056468D"/>
    <w:rsid w:val="005C52F6"/>
    <w:rsid w:val="005E2A1E"/>
    <w:rsid w:val="005E5778"/>
    <w:rsid w:val="00633A4C"/>
    <w:rsid w:val="00722A31"/>
    <w:rsid w:val="00775055"/>
    <w:rsid w:val="007A7633"/>
    <w:rsid w:val="007C0BAC"/>
    <w:rsid w:val="008B5A47"/>
    <w:rsid w:val="00955094"/>
    <w:rsid w:val="00982421"/>
    <w:rsid w:val="00983B9D"/>
    <w:rsid w:val="00A3797E"/>
    <w:rsid w:val="00AE41E3"/>
    <w:rsid w:val="00B05217"/>
    <w:rsid w:val="00B457C8"/>
    <w:rsid w:val="00B51061"/>
    <w:rsid w:val="00B61278"/>
    <w:rsid w:val="00B76FFE"/>
    <w:rsid w:val="00B86511"/>
    <w:rsid w:val="00BD6A7D"/>
    <w:rsid w:val="00C56A27"/>
    <w:rsid w:val="00C61D92"/>
    <w:rsid w:val="00CE10D3"/>
    <w:rsid w:val="00D06DAE"/>
    <w:rsid w:val="00D12CA2"/>
    <w:rsid w:val="00D363D1"/>
    <w:rsid w:val="00D75A1F"/>
    <w:rsid w:val="00DB5C7E"/>
    <w:rsid w:val="00DF6088"/>
    <w:rsid w:val="00E232B5"/>
    <w:rsid w:val="00E7346A"/>
    <w:rsid w:val="00E93C48"/>
    <w:rsid w:val="00EF1311"/>
    <w:rsid w:val="00FF44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E21ADB"/>
  <w15:chartTrackingRefBased/>
  <w15:docId w15:val="{70718C1F-EC21-47D1-9E9F-78FE14972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qFormat/>
    <w:rsid w:val="00FF44C4"/>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basedOn w:val="DefaultParagraphFont"/>
    <w:link w:val="ListParagraph"/>
    <w:rsid w:val="00FF44C4"/>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206513"/>
    <w:rPr>
      <w:color w:val="0563C1" w:themeColor="hyperlink"/>
      <w:u w:val="single"/>
    </w:rPr>
  </w:style>
  <w:style w:type="paragraph" w:styleId="NormalWeb">
    <w:name w:val="Normal (Web)"/>
    <w:basedOn w:val="Normal"/>
    <w:uiPriority w:val="99"/>
    <w:unhideWhenUsed/>
    <w:rsid w:val="00301968"/>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301968"/>
    <w:rPr>
      <w:color w:val="605E5C"/>
      <w:shd w:val="clear" w:color="auto" w:fill="E1DFDD"/>
    </w:rPr>
  </w:style>
  <w:style w:type="paragraph" w:styleId="Header">
    <w:name w:val="header"/>
    <w:basedOn w:val="Normal"/>
    <w:link w:val="HeaderChar"/>
    <w:uiPriority w:val="99"/>
    <w:unhideWhenUsed/>
    <w:rsid w:val="00983B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B9D"/>
  </w:style>
  <w:style w:type="paragraph" w:styleId="Footer">
    <w:name w:val="footer"/>
    <w:basedOn w:val="Normal"/>
    <w:link w:val="FooterChar"/>
    <w:uiPriority w:val="99"/>
    <w:unhideWhenUsed/>
    <w:rsid w:val="00983B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B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709686">
      <w:bodyDiv w:val="1"/>
      <w:marLeft w:val="0"/>
      <w:marRight w:val="0"/>
      <w:marTop w:val="0"/>
      <w:marBottom w:val="0"/>
      <w:divBdr>
        <w:top w:val="none" w:sz="0" w:space="0" w:color="auto"/>
        <w:left w:val="none" w:sz="0" w:space="0" w:color="auto"/>
        <w:bottom w:val="none" w:sz="0" w:space="0" w:color="auto"/>
        <w:right w:val="none" w:sz="0" w:space="0" w:color="auto"/>
      </w:divBdr>
    </w:div>
    <w:div w:id="1359693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e.com/blog/a-swot-analysis-for-your-nursing-career/"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rriam-webster.com/dictionary/opportunity#:~:text=%3a%20a%20good%20cnce%for%20advancement%20or20%progress" TargetMode="External"/><Relationship Id="rId5" Type="http://schemas.openxmlformats.org/officeDocument/2006/relationships/webSettings" Target="webSettings.xml"/><Relationship Id="rId10" Type="http://schemas.openxmlformats.org/officeDocument/2006/relationships/hyperlink" Target="https://www.researchgate.net/publication/319367788-SWOT-ANALYSIS-A-THEORECTICAL-REVIEW" TargetMode="External"/><Relationship Id="rId4" Type="http://schemas.openxmlformats.org/officeDocument/2006/relationships/settings" Target="settings.xml"/><Relationship Id="rId9" Type="http://schemas.openxmlformats.org/officeDocument/2006/relationships/hyperlink" Target="https://doi.org/10.1111/j.1469-5812.2009.00600.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F3F2FB-2A64-4C5D-B0E5-3D3331EC6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1246</Words>
  <Characters>7108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Norense Oghagbon (2203687)</dc:creator>
  <cp:keywords/>
  <dc:description/>
  <cp:lastModifiedBy>Norense Oghagbon (2203687)</cp:lastModifiedBy>
  <cp:revision>2</cp:revision>
  <dcterms:created xsi:type="dcterms:W3CDTF">2023-04-26T10:41:00Z</dcterms:created>
  <dcterms:modified xsi:type="dcterms:W3CDTF">2023-04-26T10:41:00Z</dcterms:modified>
</cp:coreProperties>
</file>