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F684E15" w:rsidP="3E501F5C" w:rsidRDefault="0F684E15" w14:paraId="4FB6ACBF" w14:textId="2E2C956F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Zoie Dickens</w:t>
      </w:r>
    </w:p>
    <w:p w:rsidR="0F684E15" w:rsidP="3E501F5C" w:rsidRDefault="0F684E15" w14:paraId="2F6C95F9" w14:textId="31DF7EC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Professor </w:t>
      </w:r>
      <w:proofErr w:type="spellStart"/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Harrendence</w:t>
      </w:r>
      <w:proofErr w:type="spellEnd"/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F684E15" w:rsidP="3E501F5C" w:rsidRDefault="0F684E15" w14:paraId="259A9BC6" w14:textId="337BF44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Research In Context</w:t>
      </w:r>
    </w:p>
    <w:p w:rsidR="0F684E15" w:rsidP="3E501F5C" w:rsidRDefault="0F684E15" w14:paraId="35191B27" w14:textId="6A79859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November 28, 2022</w:t>
      </w:r>
    </w:p>
    <w:p w:rsidR="0F684E15" w:rsidP="3E501F5C" w:rsidRDefault="0F684E15" w14:paraId="48D24CDA" w14:textId="7DA0FD8F">
      <w:pPr>
        <w:pStyle w:val="Normal"/>
        <w:spacing w:line="48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Making Sense of Harsh Realities</w:t>
      </w:r>
    </w:p>
    <w:p w:rsidR="0F684E15" w:rsidP="3E501F5C" w:rsidRDefault="0F684E15" w14:paraId="0513ECB5" w14:textId="256B8B4E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are many 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situation</w:t>
      </w:r>
      <w:r w:rsidRPr="3E501F5C" w:rsidR="73CDB5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experiences children will 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encounter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they go through the</w:t>
      </w:r>
      <w:r w:rsidRPr="3E501F5C" w:rsidR="4E1268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many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stages of </w:t>
      </w:r>
      <w:r w:rsidRPr="3E501F5C" w:rsidR="3DC169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adolescence</w:t>
      </w:r>
      <w:r w:rsidRPr="3E501F5C" w:rsidR="0F684E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Many of these experiences will help th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</w:t>
      </w:r>
      <w:r w:rsidRPr="3E501F5C" w:rsidR="39583D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there will be a few </w:t>
      </w:r>
      <w:bookmarkStart w:name="_Int_krS0vtwd" w:id="1354973960"/>
      <w:r w:rsidRPr="3E501F5C" w:rsidR="4FF69C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tricky situations</w:t>
      </w:r>
      <w:bookmarkEnd w:id="1354973960"/>
      <w:r w:rsidRPr="3E501F5C" w:rsidR="10CAE1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3E501F5C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hey </w:t>
      </w:r>
      <w:r w:rsidRPr="3E501F5C" w:rsidR="6EBFF6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may </w:t>
      </w:r>
      <w:r w:rsidRPr="3E501F5C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3E501F5C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3E501F5C" w:rsidR="2DDFF9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they will struggle to make sense of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3E501F5C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These situations can involve difficult topics to discuss such as depression</w:t>
      </w:r>
      <w:r w:rsidRPr="3E501F5C" w:rsidR="387E85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</w:t>
      </w:r>
      <w:r w:rsidRPr="3E501F5C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B5HCg0JV" w:id="2039764965"/>
      <w:r w:rsidRPr="3E501F5C" w:rsidR="1BE517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anxiet</w:t>
      </w:r>
      <w:r w:rsidRPr="3E501F5C" w:rsidR="57391A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bookmarkEnd w:id="2039764965"/>
      <w:r w:rsidRPr="3E501F5C" w:rsidR="63A6C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3E501F5C" w:rsidR="40F2B0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xg6NGqju" w:id="1666287471"/>
      <w:r w:rsidRPr="3E501F5C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is often hard to explain difficult topics</w:t>
      </w:r>
      <w:r w:rsidRPr="3E501F5C" w:rsidR="6CB043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these</w:t>
      </w:r>
      <w:r w:rsidRPr="3E501F5C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Int_28sDT4w2" w:id="667609899"/>
      <w:r w:rsidRPr="3E501F5C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bookmarkEnd w:id="667609899"/>
      <w:r w:rsidRPr="3E501F5C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3E501F5C" w:rsidR="6D671E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children</w:t>
      </w:r>
      <w:r w:rsidRPr="3E501F5C" w:rsidR="17317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a way they can understand</w:t>
      </w:r>
      <w:r w:rsidRPr="3E501F5C" w:rsidR="1FC309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sometimes words are not enough to make sense of the world around them</w:t>
      </w:r>
      <w:r w:rsidRPr="3E501F5C" w:rsidR="22793E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bookmarkEnd w:id="1666287471"/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Picture books are a useful tool in these circumstances because they can help children to</w:t>
      </w:r>
      <w:r w:rsidRPr="3E501F5C" w:rsidR="27B819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see,</w:t>
      </w:r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understand</w:t>
      </w:r>
      <w:r w:rsidRPr="3E501F5C" w:rsidR="527314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bookmarkStart w:name="_Int_knrcLJOF" w:id="1356021457"/>
      <w:r w:rsidRPr="3E501F5C" w:rsidR="527314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relate,</w:t>
      </w:r>
      <w:bookmarkEnd w:id="1356021457"/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make sense of these </w:t>
      </w:r>
      <w:r w:rsidRPr="3E501F5C" w:rsidR="12A65E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tricky situations</w:t>
      </w:r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may </w:t>
      </w:r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encounter</w:t>
      </w:r>
      <w:r w:rsidRPr="3E501F5C" w:rsidR="5907DE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early life</w:t>
      </w:r>
      <w:r w:rsidRPr="3E501F5C" w:rsidR="203902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3E501F5C" w:rsidR="69133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3E501F5C" w:rsidR="6913341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Children Reading Pictures</w:t>
      </w:r>
      <w:r w:rsidRPr="3E501F5C" w:rsidR="3BEB052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3E501F5C" w:rsidR="691334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by Evelyn Arizpe and Morage styles</w:t>
      </w:r>
      <w:r w:rsidRPr="3E501F5C" w:rsidR="0FF5B0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3E501F5C" w:rsidR="691334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3E501F5C" w:rsidR="68AED2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it is 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explain</w:t>
      </w:r>
      <w:r w:rsidRPr="3E501F5C" w:rsidR="7769D2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ed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3E501F5C" w:rsidR="33D6C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that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“picture books composed of pictures and words whose intimate interaction creates layers of meaning, </w:t>
      </w:r>
      <w:r w:rsidRPr="3E501F5C" w:rsidR="1A2F92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[are] 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open to different interpretations and have potential to arouse their readers to reflect on the act of reading itself</w:t>
      </w:r>
      <w:r w:rsidRPr="3E501F5C" w:rsidR="3375D9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,” (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</w:t>
      </w:r>
      <w:r w:rsidRPr="3E501F5C" w:rsidR="1B60E5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rizpe and Styles, 2003, p.</w:t>
      </w:r>
      <w:r w:rsidRPr="3E501F5C" w:rsidR="1DD17D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22</w:t>
      </w:r>
      <w:r w:rsidRPr="3E501F5C" w:rsidR="6C3F62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). T</w:t>
      </w:r>
      <w:r w:rsidRPr="3E501F5C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his helps to show that picture books are a useful tool in creating an environment where children can read and</w:t>
      </w:r>
      <w:r w:rsidRPr="3E501F5C" w:rsidR="39DC6F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create their own interpretations allowing them to</w:t>
      </w:r>
      <w:r w:rsidRPr="3E501F5C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relate to</w:t>
      </w:r>
      <w:r w:rsidRPr="3E501F5C" w:rsidR="3438E6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</w:t>
      </w:r>
      <w:r w:rsidRPr="3E501F5C" w:rsidR="45AF71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text</w:t>
      </w:r>
      <w:r w:rsidRPr="3E501F5C" w:rsidR="4AEC93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gain understanding</w:t>
      </w:r>
      <w:r w:rsidRPr="3E501F5C" w:rsidR="726926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the world around them</w:t>
      </w:r>
      <w:r w:rsidRPr="3E501F5C" w:rsidR="4AEC93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3E501F5C" w:rsidR="2E096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It is</w:t>
      </w:r>
      <w:r w:rsidRPr="3E501F5C" w:rsidR="1B3D77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3E501F5C" w:rsidR="3A360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also </w:t>
      </w:r>
      <w:r w:rsidRPr="3E501F5C" w:rsidR="2E096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important that the relationship of words and images in these picture books leave room for</w:t>
      </w:r>
      <w:r w:rsidRPr="3E501F5C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imagination</w:t>
      </w:r>
      <w:r w:rsidRPr="3E501F5C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3E501F5C" w:rsidR="0422AF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and </w:t>
      </w:r>
      <w:r w:rsidRPr="3E501F5C" w:rsidR="69F81D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for</w:t>
      </w:r>
      <w:r w:rsidRPr="3E501F5C" w:rsidR="78F74D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“</w:t>
      </w:r>
      <w:r w:rsidRPr="3E501F5C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readers/viewers to fill with their </w:t>
      </w:r>
      <w:r w:rsidRPr="3E501F5C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>previous</w:t>
      </w:r>
      <w:r w:rsidRPr="3E501F5C" w:rsidR="78F74DA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knowledge experience and expectations and we may find infinite possibilities for word-image interaction</w:t>
      </w:r>
      <w:r w:rsidRPr="3E501F5C" w:rsidR="098F1A9A">
        <w:rPr>
          <w:rFonts w:ascii="Calibri" w:hAnsi="Calibri" w:eastAsia="Calibri" w:cs="Calibri"/>
          <w:noProof w:val="0"/>
          <w:sz w:val="24"/>
          <w:szCs w:val="24"/>
          <w:lang w:val="en-US"/>
        </w:rPr>
        <w:t>,” (Nikolajeva and Scott, 2006, p.</w:t>
      </w:r>
      <w:r w:rsidRPr="3E501F5C" w:rsidR="1FE1E2BE">
        <w:rPr>
          <w:rFonts w:ascii="Calibri" w:hAnsi="Calibri" w:eastAsia="Calibri" w:cs="Calibri"/>
          <w:noProof w:val="0"/>
          <w:sz w:val="24"/>
          <w:szCs w:val="24"/>
          <w:lang w:val="en-US"/>
        </w:rPr>
        <w:t>2).</w:t>
      </w:r>
      <w:r w:rsidRPr="3E501F5C" w:rsidR="5F6E74F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is best achieved in picture books made by author/illustrators</w:t>
      </w:r>
      <w:r w:rsidRPr="3E501F5C" w:rsidR="30BFA3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due to their abilities</w:t>
      </w:r>
      <w:r w:rsidRPr="3E501F5C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3E501F5C" w:rsidR="058DD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to </w:t>
      </w:r>
      <w:r w:rsidRPr="3E501F5C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use pictures to expand or enhance text or make text </w:t>
      </w:r>
      <w:r w:rsidRPr="3E501F5C" w:rsidR="13D6CE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dependent</w:t>
      </w:r>
      <w:r w:rsidRPr="3E501F5C" w:rsidR="6F648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on pictures. They </w:t>
      </w:r>
      <w:r w:rsidRPr="3E501F5C" w:rsidR="3EC0E7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can </w:t>
      </w:r>
      <w:r w:rsidRPr="3E501F5C" w:rsidR="379C32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also </w:t>
      </w:r>
      <w:r w:rsidRPr="3E501F5C" w:rsidR="379C32DD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3E501F5C" w:rsidR="379C32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alternative information or contradict each other in some way to create a variety of readings and interpretations</w:t>
      </w:r>
      <w:r w:rsidRPr="3E501F5C" w:rsidR="4810B9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3E501F5C" w:rsidR="494A900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important to take a closer look at texts such </w:t>
      </w:r>
      <w:r w:rsidRPr="3E501F5C" w:rsidR="6FA4C9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these and </w:t>
      </w:r>
      <w:r w:rsidRPr="3E501F5C" w:rsidR="494A9001">
        <w:rPr>
          <w:rFonts w:ascii="Calibri" w:hAnsi="Calibri" w:eastAsia="Calibri" w:cs="Calibri"/>
          <w:noProof w:val="0"/>
          <w:sz w:val="24"/>
          <w:szCs w:val="24"/>
          <w:lang w:val="en-US"/>
        </w:rPr>
        <w:t>analyze wh</w:t>
      </w:r>
      <w:r w:rsidRPr="3E501F5C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>at techniques author</w:t>
      </w:r>
      <w:r w:rsidRPr="3E501F5C" w:rsidR="277B46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6E726ECE">
        <w:rPr>
          <w:rFonts w:ascii="Calibri" w:hAnsi="Calibri" w:eastAsia="Calibri" w:cs="Calibri"/>
          <w:noProof w:val="0"/>
          <w:sz w:val="24"/>
          <w:szCs w:val="24"/>
          <w:lang w:val="en-US"/>
        </w:rPr>
        <w:t>illustrators</w:t>
      </w:r>
      <w:r w:rsidRPr="3E501F5C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use to create picture books that </w:t>
      </w:r>
      <w:r w:rsidRPr="3E501F5C" w:rsidR="2A2343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successfully </w:t>
      </w:r>
      <w:r w:rsidRPr="3E501F5C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>tackle difficult topics. Authors such as Shaun Tan</w:t>
      </w:r>
      <w:r w:rsidRPr="3E501F5C" w:rsidR="2419F2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</w:t>
      </w:r>
      <w:r w:rsidRPr="3E501F5C" w:rsidR="05B641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Anthoney </w:t>
      </w:r>
      <w:r w:rsidRPr="3E501F5C" w:rsidR="6377182D">
        <w:rPr>
          <w:rFonts w:ascii="Calibri" w:hAnsi="Calibri" w:eastAsia="Calibri" w:cs="Calibri"/>
          <w:noProof w:val="0"/>
          <w:sz w:val="24"/>
          <w:szCs w:val="24"/>
          <w:lang w:val="en-US"/>
        </w:rPr>
        <w:t>Browne</w:t>
      </w:r>
      <w:r w:rsidRPr="3E501F5C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</w:t>
      </w:r>
      <w:r w:rsidRPr="3E501F5C" w:rsidR="6F519310">
        <w:rPr>
          <w:rFonts w:ascii="Calibri" w:hAnsi="Calibri" w:eastAsia="Calibri" w:cs="Calibri"/>
          <w:noProof w:val="0"/>
          <w:sz w:val="24"/>
          <w:szCs w:val="24"/>
          <w:lang w:val="en-US"/>
        </w:rPr>
        <w:t>both</w:t>
      </w:r>
      <w:r w:rsidRPr="3E501F5C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author</w:t>
      </w:r>
      <w:r w:rsidRPr="3E501F5C" w:rsidR="3AB941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17E4B746">
        <w:rPr>
          <w:rFonts w:ascii="Calibri" w:hAnsi="Calibri" w:eastAsia="Calibri" w:cs="Calibri"/>
          <w:noProof w:val="0"/>
          <w:sz w:val="24"/>
          <w:szCs w:val="24"/>
          <w:lang w:val="en-US"/>
        </w:rPr>
        <w:t>illustrators</w:t>
      </w:r>
      <w:r w:rsidRPr="3E501F5C" w:rsidR="4C76BE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who help children to understand and relate to sensitive situations they may be dealing with. </w:t>
      </w:r>
      <w:r w:rsidRPr="3E501F5C" w:rsidR="17B55919">
        <w:rPr>
          <w:rFonts w:ascii="Calibri" w:hAnsi="Calibri" w:eastAsia="Calibri" w:cs="Calibri"/>
          <w:noProof w:val="0"/>
          <w:sz w:val="24"/>
          <w:szCs w:val="24"/>
          <w:lang w:val="en-US"/>
        </w:rPr>
        <w:t>The analysis of texts by these author illustrators who cover depression and anxiety will show the importance of word and picture interaction and how they help create a better understanding of the world's harsh realities.</w:t>
      </w:r>
    </w:p>
    <w:p w:rsidR="2FF22050" w:rsidP="3E501F5C" w:rsidRDefault="2FF22050" w14:paraId="6BB03B7E" w14:textId="5F529151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3E501F5C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>In the 1960’s</w:t>
      </w:r>
      <w:r w:rsidRPr="3E501F5C" w:rsidR="4828D447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E501F5C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17D6240C">
        <w:rPr>
          <w:rFonts w:ascii="Calibri" w:hAnsi="Calibri" w:eastAsia="Calibri" w:cs="Calibri"/>
          <w:noProof w:val="0"/>
          <w:sz w:val="24"/>
          <w:szCs w:val="24"/>
          <w:lang w:val="en-US"/>
        </w:rPr>
        <w:t>children's</w:t>
      </w:r>
      <w:r w:rsidRPr="3E501F5C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books did </w:t>
      </w:r>
      <w:r w:rsidRPr="3E501F5C" w:rsidR="783660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topics were limited to what was “suitable” for middle class children and did </w:t>
      </w:r>
      <w:r w:rsidRPr="3E501F5C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>not shed light on what it was like to live in the real world which</w:t>
      </w:r>
      <w:r w:rsidRPr="3E501F5C" w:rsidR="5C4F39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eventually</w:t>
      </w:r>
      <w:r w:rsidRPr="3E501F5C" w:rsidR="2FF220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led to a change in themes </w:t>
      </w:r>
      <w:r w:rsidRPr="3E501F5C" w:rsidR="5E44A47F">
        <w:rPr>
          <w:rFonts w:ascii="Calibri" w:hAnsi="Calibri" w:eastAsia="Calibri" w:cs="Calibri"/>
          <w:noProof w:val="0"/>
          <w:sz w:val="24"/>
          <w:szCs w:val="24"/>
          <w:lang w:val="en-US"/>
        </w:rPr>
        <w:t>presented</w:t>
      </w:r>
      <w:r w:rsidRPr="3E501F5C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3E501F5C" w:rsidR="3B30B23E">
        <w:rPr>
          <w:rFonts w:ascii="Calibri" w:hAnsi="Calibri" w:eastAsia="Calibri" w:cs="Calibri"/>
          <w:noProof w:val="0"/>
          <w:sz w:val="24"/>
          <w:szCs w:val="24"/>
          <w:lang w:val="en-US"/>
        </w:rPr>
        <w:t>children's</w:t>
      </w:r>
      <w:r w:rsidRPr="3E501F5C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books in the 1990’s. Childrens books began to set an idea for </w:t>
      </w:r>
      <w:r w:rsidRPr="3E501F5C" w:rsidR="53B47FB0">
        <w:rPr>
          <w:rFonts w:ascii="Calibri" w:hAnsi="Calibri" w:eastAsia="Calibri" w:cs="Calibri"/>
          <w:noProof w:val="0"/>
          <w:sz w:val="24"/>
          <w:szCs w:val="24"/>
          <w:lang w:val="en-US"/>
        </w:rPr>
        <w:t>children</w:t>
      </w:r>
      <w:r w:rsidRPr="3E501F5C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wha</w:t>
      </w:r>
      <w:r w:rsidRPr="3E501F5C" w:rsidR="64A0EDCD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3E501F5C" w:rsidR="02FB98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world was really like</w:t>
      </w:r>
      <w:r w:rsidRPr="3E501F5C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Subjects of death, anxiety and depression </w:t>
      </w:r>
      <w:r w:rsidRPr="3E501F5C" w:rsidR="5C424655">
        <w:rPr>
          <w:rFonts w:ascii="Calibri" w:hAnsi="Calibri" w:eastAsia="Calibri" w:cs="Calibri"/>
          <w:noProof w:val="0"/>
          <w:sz w:val="24"/>
          <w:szCs w:val="24"/>
          <w:lang w:val="en-US"/>
        </w:rPr>
        <w:t>became</w:t>
      </w:r>
      <w:r w:rsidRPr="3E501F5C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subjects fit for inclusion in picture books </w:t>
      </w:r>
      <w:r w:rsidRPr="3E501F5C" w:rsidR="510E855F">
        <w:rPr>
          <w:rFonts w:ascii="Calibri" w:hAnsi="Calibri" w:eastAsia="Calibri" w:cs="Calibri"/>
          <w:noProof w:val="0"/>
          <w:sz w:val="24"/>
          <w:szCs w:val="24"/>
          <w:lang w:val="en-US"/>
        </w:rPr>
        <w:t>in the</w:t>
      </w:r>
      <w:r w:rsidRPr="3E501F5C" w:rsidR="7E7C57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510E85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21st century </w:t>
      </w:r>
      <w:r w:rsidRPr="3E501F5C" w:rsidR="7FC13083">
        <w:rPr>
          <w:rFonts w:ascii="Calibri" w:hAnsi="Calibri" w:eastAsia="Calibri" w:cs="Calibri"/>
          <w:noProof w:val="0"/>
          <w:sz w:val="24"/>
          <w:szCs w:val="24"/>
          <w:lang w:val="en-US"/>
        </w:rPr>
        <w:t>and began</w:t>
      </w:r>
      <w:r w:rsidRPr="3E501F5C" w:rsidR="7FC1308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acknowledge the </w:t>
      </w:r>
      <w:r w:rsidRPr="3E501F5C" w:rsidR="657A398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“range and damage of traumatic experiences that can happen,” (Jackson, 2019, p. </w:t>
      </w:r>
      <w:r w:rsidRPr="3E501F5C" w:rsidR="50E899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59).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In Shaun Tan</w:t>
      </w:r>
      <w:r w:rsidRPr="3E501F5C" w:rsidR="1AFD148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’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 picture </w:t>
      </w:r>
      <w:r w:rsidRPr="3E501F5C" w:rsidR="151AB04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book,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 Red Tree,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the themes of anxiety and depression a</w:t>
      </w:r>
      <w:r w:rsidRPr="3E501F5C" w:rsidR="2568AD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re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E501F5C" w:rsidR="7C5A46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heavily </w:t>
      </w:r>
      <w:r w:rsidRPr="3E501F5C" w:rsidR="653B41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prevalent</w:t>
      </w:r>
      <w:r w:rsidRPr="3E501F5C" w:rsidR="297B97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along with his reoccurring theme of isolation that appears in many of his other works</w:t>
      </w:r>
      <w:r w:rsidRPr="3E501F5C" w:rsidR="6AB63B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His stories </w:t>
      </w:r>
      <w:r w:rsidRPr="3E501F5C" w:rsidR="7BD0B7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frequently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E501F5C" w:rsidR="0E6F83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feature 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 </w:t>
      </w:r>
      <w:r w:rsidRPr="3E501F5C" w:rsidR="08934F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singled-out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E501F5C" w:rsidR="28A459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character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in an unfamiliar </w:t>
      </w:r>
      <w:r w:rsidRPr="3E501F5C" w:rsidR="15CDA1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environment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where they often feel isolated and </w:t>
      </w:r>
      <w:r w:rsidRPr="3E501F5C" w:rsidR="41A22E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disconnected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</w:t>
      </w:r>
      <w:r w:rsidRPr="3E501F5C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E501F5C" w:rsidR="3488A35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The Red Tree </w:t>
      </w:r>
      <w:r w:rsidRPr="3E501F5C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follows this story line featuring a nameless red-</w:t>
      </w:r>
      <w:r w:rsidRPr="3E501F5C" w:rsidR="5EC8F5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haired</w:t>
      </w:r>
      <w:r w:rsidRPr="3E501F5C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girl venturing through a</w:t>
      </w:r>
      <w:r w:rsidRPr="3E501F5C" w:rsidR="732D88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gloomy </w:t>
      </w:r>
      <w:r w:rsidRPr="3E501F5C" w:rsidR="6EB8C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and bleak </w:t>
      </w:r>
      <w:r w:rsidRPr="3E501F5C" w:rsidR="3488A3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world</w:t>
      </w:r>
      <w:r w:rsidRPr="3E501F5C" w:rsidR="7C3C1B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 Tan uses both picture and text to convey his themes but to also depic</w:t>
      </w:r>
      <w:r w:rsidRPr="3E501F5C" w:rsidR="23D471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 </w:t>
      </w:r>
    </w:p>
    <w:p w:rsidR="6C50F916" w:rsidP="3E501F5C" w:rsidRDefault="6C50F916" w14:paraId="0F267C72" w14:textId="47AFEF02">
      <w:pPr>
        <w:pStyle w:val="Normal"/>
        <w:spacing w:line="240" w:lineRule="auto"/>
        <w:ind w:firstLine="72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protagonist’s mood and emotional state with surprising accuracy while stimulating the reader to question and wonder </w:t>
      </w:r>
      <w:bookmarkStart w:name="_Int_knvf8jUj" w:id="2062855218"/>
      <w:proofErr w:type="gramStart"/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 an attempt to</w:t>
      </w:r>
      <w:proofErr w:type="gramEnd"/>
      <w:bookmarkEnd w:id="2062855218"/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reach a deeper level of understanding: typically, “Tan leaves large gaps within his narratives, which can serve to invite the reader into the story and think 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critically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E501F5C" w:rsidR="6C50F9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Smith 2017: 8).</w:t>
      </w:r>
    </w:p>
    <w:p w:rsidR="1A337334" w:rsidP="3E501F5C" w:rsidRDefault="1A337334" w14:paraId="4A685CA8" w14:textId="6E18F4E5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Tan</w:t>
      </w:r>
      <w:r w:rsidRPr="3E501F5C" w:rsidR="69A89FA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creates </w:t>
      </w:r>
      <w:r w:rsidRPr="3E501F5C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3E501F5C" w:rsidR="73E1EEB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ese gaps</w:t>
      </w:r>
      <w:r w:rsidRPr="3E501F5C" w:rsidR="71C437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counterpointing text and image</w:t>
      </w:r>
      <w:r w:rsidRPr="3E501F5C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allow</w:t>
      </w:r>
      <w:r w:rsidRPr="3E501F5C" w:rsidR="7672E44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501F5C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reader to </w:t>
      </w:r>
      <w:r w:rsidRPr="3E501F5C" w:rsidR="73A381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investigate</w:t>
      </w:r>
      <w:r w:rsidRPr="3E501F5C" w:rsidR="1A337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book with t</w:t>
      </w:r>
      <w:r w:rsidRPr="3E501F5C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heir own </w:t>
      </w:r>
      <w:r w:rsidRPr="3E501F5C" w:rsidR="6EF766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interpretations</w:t>
      </w:r>
      <w:r w:rsidRPr="3E501F5C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consider how it may</w:t>
      </w:r>
      <w:r w:rsidRPr="3E501F5C" w:rsidR="356AD3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draw on and</w:t>
      </w:r>
      <w:r w:rsidRPr="3E501F5C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relate to their own experiences</w:t>
      </w:r>
      <w:r w:rsidRPr="3E501F5C" w:rsidR="14D5411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world around them</w:t>
      </w:r>
      <w:r w:rsidRPr="3E501F5C" w:rsidR="2F1C38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501F5C" w:rsidR="1EAFE3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creating </w:t>
      </w:r>
      <w:r w:rsidRPr="3E501F5C" w:rsidR="2DA80A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one's</w:t>
      </w:r>
      <w:r w:rsidRPr="3E501F5C" w:rsidR="0A4B50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own interpretations with past </w:t>
      </w:r>
      <w:r w:rsidRPr="3E501F5C" w:rsidR="58BF308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experiences,</w:t>
      </w:r>
      <w:r w:rsidRPr="3E501F5C" w:rsidR="0A4B50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it creates a deeper connection and meaning to the text. Tan uses </w:t>
      </w:r>
      <w:r w:rsidRPr="3E501F5C" w:rsidR="577264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multiple artistic techniques such as page layout, color, collage, line, angle</w:t>
      </w:r>
      <w:r w:rsidRPr="3E501F5C" w:rsidR="4E55986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 type placement</w:t>
      </w:r>
      <w:r w:rsidRPr="3E501F5C" w:rsidR="577264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E501F5C" w:rsidR="16174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hue to help</w:t>
      </w:r>
      <w:r w:rsidRPr="3E501F5C" w:rsidR="2244D67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move</w:t>
      </w:r>
      <w:r w:rsidRPr="3E501F5C" w:rsidR="16174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reader into a space where they can have a closer relationship to the text and create their own interpretations.</w:t>
      </w:r>
      <w:r w:rsidRPr="3E501F5C" w:rsidR="03BEA9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</w:t>
      </w:r>
      <w:r w:rsidRPr="3E501F5C" w:rsidR="588562A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journal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article</w:t>
      </w:r>
      <w:r w:rsidRPr="3E501F5C" w:rsidR="1D5CCF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Shaun Tan</w:t>
      </w:r>
      <w:r w:rsidRPr="3E501F5C" w:rsidR="24A9092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 The Red Tree: A Visual Reading of a Postmoder</w:t>
      </w:r>
      <w:r w:rsidRPr="3E501F5C" w:rsidR="71A8D5A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Picturebook</w:t>
      </w:r>
      <w:proofErr w:type="spellEnd"/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by Marwa Fahmi</w:t>
      </w:r>
      <w:r w:rsidRPr="3E501F5C" w:rsidR="73D513C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307502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“</w:t>
      </w:r>
      <w:r w:rsidRPr="3E501F5C" w:rsidR="30750203">
        <w:rPr>
          <w:rFonts w:ascii="Calibri" w:hAnsi="Calibri" w:eastAsia="Calibri" w:cs="Calibri"/>
          <w:noProof w:val="0"/>
          <w:sz w:val="24"/>
          <w:szCs w:val="24"/>
          <w:lang w:val="en-US"/>
        </w:rPr>
        <w:t>The manipulation of the whole physical space of the book can make for a closer relationship between the child reader and the represented central character</w:t>
      </w:r>
      <w:r w:rsidRPr="3E501F5C" w:rsidR="57846871">
        <w:rPr>
          <w:rFonts w:ascii="Calibri" w:hAnsi="Calibri" w:eastAsia="Calibri" w:cs="Calibri"/>
          <w:noProof w:val="0"/>
          <w:sz w:val="24"/>
          <w:szCs w:val="24"/>
          <w:lang w:val="en-US"/>
        </w:rPr>
        <w:t>,” (</w:t>
      </w:r>
      <w:r w:rsidRPr="3E501F5C" w:rsidR="35D33423">
        <w:rPr>
          <w:rFonts w:ascii="Calibri" w:hAnsi="Calibri" w:eastAsia="Calibri" w:cs="Calibri"/>
          <w:noProof w:val="0"/>
          <w:sz w:val="24"/>
          <w:szCs w:val="24"/>
          <w:lang w:val="en-US"/>
        </w:rPr>
        <w:t>Marwa,</w:t>
      </w:r>
      <w:r w:rsidRPr="3E501F5C" w:rsidR="3EE068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2020, p.</w:t>
      </w:r>
      <w:r w:rsidRPr="3E501F5C" w:rsidR="33B0AAF1">
        <w:rPr>
          <w:rFonts w:ascii="Calibri" w:hAnsi="Calibri" w:eastAsia="Calibri" w:cs="Calibri"/>
          <w:noProof w:val="0"/>
          <w:sz w:val="24"/>
          <w:szCs w:val="24"/>
          <w:lang w:val="en-US"/>
        </w:rPr>
        <w:t>143).</w:t>
      </w:r>
      <w:r w:rsidRPr="3E501F5C" w:rsidR="69029C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03BEA9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Focusing on the story of </w:t>
      </w:r>
      <w:r w:rsidRPr="3E501F5C" w:rsidR="03BEA90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Red Tree,</w:t>
      </w:r>
      <w:r w:rsidRPr="3E501F5C" w:rsidR="2D1CCF9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2D1C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begins in the red-haired </w:t>
      </w:r>
      <w:r w:rsidRPr="3E501F5C" w:rsidR="345727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3E501F5C" w:rsidR="2D1C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room and ends in her room creating a circular narrative</w:t>
      </w:r>
      <w:r w:rsidRPr="3E501F5C" w:rsidR="59122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minimal text and metaphoric dismal imagery. While the story is centered around the girl on a </w:t>
      </w:r>
      <w:r w:rsidRPr="3E501F5C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journey of exploring t</w:t>
      </w:r>
      <w:r w:rsidRPr="3E501F5C" w:rsidR="77097B9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bleak </w:t>
      </w:r>
      <w:r w:rsidRPr="3E501F5C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outside world and her </w:t>
      </w:r>
      <w:r w:rsidRPr="3E501F5C" w:rsidR="27B064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emotional </w:t>
      </w:r>
      <w:r w:rsidRPr="3E501F5C" w:rsidR="17B708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experiences</w:t>
      </w:r>
      <w:r w:rsidRPr="3E501F5C" w:rsidR="0D6003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E501F5C" w:rsidR="044571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3E501F5C" w:rsidR="5FEEB3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little</w:t>
      </w:r>
      <w:r w:rsidRPr="3E501F5C" w:rsidR="044571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red leaf can be seen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featured on every page, often hidden</w:t>
      </w:r>
      <w:r w:rsidRPr="3E501F5C" w:rsidR="2F83FF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reveal that there is always a small glimpse of hope</w:t>
      </w:r>
      <w:r w:rsidRPr="3E501F5C" w:rsidR="224CE5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even in </w:t>
      </w:r>
      <w:r w:rsidRPr="3E501F5C" w:rsidR="40038F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despair</w:t>
      </w:r>
      <w:r w:rsidRPr="3E501F5C" w:rsidR="224CE5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Tan uses </w:t>
      </w:r>
      <w:r w:rsidRPr="3E501F5C" w:rsidR="7D8D29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limited palette of light and muted 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color to </w:t>
      </w:r>
      <w:r w:rsidRPr="3E501F5C" w:rsidR="546822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enhance the 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mood</w:t>
      </w:r>
      <w:r w:rsidRPr="3E501F5C" w:rsidR="37FE1A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E501F5C" w:rsidR="557A1A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each </w:t>
      </w:r>
      <w:r w:rsidRPr="3E501F5C" w:rsidR="4F8E63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3E501F5C" w:rsidR="66B0F3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relying on the use of dark reds, </w:t>
      </w:r>
      <w:r w:rsidRPr="3E501F5C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yellows,</w:t>
      </w:r>
      <w:r w:rsidRPr="3E501F5C" w:rsidR="789E2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blues to match the gloomy themes presented</w:t>
      </w:r>
      <w:r w:rsidRPr="3E501F5C" w:rsidR="2FDC75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501F5C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story begins when the girl is driven from her room due to the overwhelm</w:t>
      </w:r>
      <w:r w:rsidRPr="3E501F5C" w:rsidR="62385FC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501F5C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amount of </w:t>
      </w:r>
      <w:r w:rsidRPr="3E501F5C" w:rsidR="2E1839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black</w:t>
      </w:r>
      <w:r w:rsidRPr="3E501F5C" w:rsidR="64EE95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dying leaves that can be seen </w:t>
      </w:r>
      <w:r w:rsidRPr="3E501F5C" w:rsidR="37F80D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accumulated in her room and forces her to venture into a journey of the bleak and dreary outside world.</w:t>
      </w:r>
      <w:r w:rsidRPr="3E501F5C" w:rsidR="5BFB61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next </w:t>
      </w:r>
      <w:r w:rsidRPr="3E501F5C" w:rsidR="47F168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3E501F5C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4B0721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features</w:t>
      </w:r>
      <w:r w:rsidRPr="3E501F5C" w:rsidR="5D8863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large decaying fish casting a shadow on the girl to show she lives in darkness and isolation, which is</w:t>
      </w:r>
      <w:r w:rsidRPr="3E501F5C" w:rsidR="3541D7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emphasized by the people around her remaining oblivious to the fish</w:t>
      </w:r>
      <w:r w:rsidRPr="3E501F5C" w:rsidR="4720AF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The way Tan uses a larger bo</w:t>
      </w:r>
      <w:r w:rsidRPr="3E501F5C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ld typeface on this page helps to evoke feelings of</w:t>
      </w:r>
      <w:r w:rsidRPr="3E501F5C" w:rsidR="17C078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darkness,</w:t>
      </w:r>
      <w:r w:rsidRPr="3E501F5C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419DCC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threat,</w:t>
      </w:r>
      <w:r w:rsidRPr="3E501F5C" w:rsidR="53392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isolation. </w:t>
      </w:r>
    </w:p>
    <w:p w:rsidR="03D1DF46" w:rsidP="3E501F5C" w:rsidRDefault="03D1DF46" w14:paraId="116E6095" w14:textId="33B3533D">
      <w:pPr>
        <w:pStyle w:val="Normal"/>
        <w:spacing w:line="480" w:lineRule="auto"/>
        <w:ind w:left="1440" w:firstLine="720"/>
        <w:jc w:val="left"/>
      </w:pPr>
      <w:r w:rsidR="03D1DF46">
        <w:drawing>
          <wp:inline wp14:editId="594ABA9A" wp14:anchorId="31E7EE00">
            <wp:extent cx="3600450" cy="2362200"/>
            <wp:effectExtent l="9525" t="9525" r="9525" b="9525"/>
            <wp:docPr id="462637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995f36c07e4b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2362200"/>
                    </a:xfrm>
                    <a:prstGeom prst="rect">
                      <a:avLst/>
                    </a:prstGeom>
                    <a:ln w="9525">
                      <a:solidFill>
                        <a:srgbClr val="1E8BCD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3D1DF46" w:rsidP="3E501F5C" w:rsidRDefault="03D1DF46" w14:paraId="7C3C7878" w14:textId="255365E1">
      <w:pPr>
        <w:pStyle w:val="Normal"/>
        <w:spacing w:line="480" w:lineRule="auto"/>
        <w:ind w:left="1440" w:firstLine="720"/>
        <w:jc w:val="left"/>
      </w:pPr>
      <w:r w:rsidR="03D1DF46">
        <w:rPr/>
        <w:t xml:space="preserve">Shaun Tan, </w:t>
      </w:r>
      <w:r w:rsidRPr="3E501F5C" w:rsidR="03D1DF46">
        <w:rPr>
          <w:i w:val="1"/>
          <w:iCs w:val="1"/>
        </w:rPr>
        <w:t xml:space="preserve">The Red Tree, </w:t>
      </w:r>
      <w:r w:rsidRPr="3E501F5C" w:rsidR="03D1DF46">
        <w:rPr>
          <w:i w:val="0"/>
          <w:iCs w:val="0"/>
        </w:rPr>
        <w:t>2001</w:t>
      </w:r>
    </w:p>
    <w:p w:rsidR="44CDC074" w:rsidP="3E501F5C" w:rsidRDefault="44CDC074" w14:paraId="5804659A" w14:textId="299D1B34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scene after features the girl in the bottle to </w:t>
      </w:r>
      <w:r w:rsidRPr="3E501F5C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indicate</w:t>
      </w:r>
      <w:r w:rsidRPr="3E501F5C" w:rsidR="44CDC0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feelings of isolation and seclusion are</w:t>
      </w:r>
      <w:r w:rsidRPr="3E501F5C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heavily contributing to the </w:t>
      </w:r>
      <w:r w:rsidRPr="3E501F5C" w:rsidR="5A15BE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3E501F5C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emotional state. The cold, muted color </w:t>
      </w:r>
      <w:r w:rsidRPr="3E501F5C" w:rsidR="4284FD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palet</w:t>
      </w:r>
      <w:r w:rsidRPr="3E501F5C" w:rsidR="21D770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E501F5C" w:rsidR="4284FD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3E501F5C" w:rsidR="5CCBF4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blues and black contribute to the </w:t>
      </w:r>
      <w:r w:rsidRPr="3E501F5C" w:rsidR="3C1E67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somber melancholy mood. The little red leaf can be seen nearby showing that hope is closer than the girl may think but she cannot yet see </w:t>
      </w:r>
      <w:r w:rsidRPr="3E501F5C" w:rsidR="21A10A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E501F5C" w:rsidR="3C1E67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 or find it.</w:t>
      </w:r>
      <w:r w:rsidRPr="3E501F5C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Later in the book a double paged spread split into eight smaller frames can be seen</w:t>
      </w:r>
      <w:r w:rsidRPr="3E501F5C" w:rsidR="4F43F1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girl can be seen on a spiraled snail, </w:t>
      </w:r>
      <w:r w:rsidRPr="3E501F5C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depicting an </w:t>
      </w:r>
      <w:r w:rsidRPr="3E501F5C" w:rsidR="45A2F3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overwhelming</w:t>
      </w:r>
      <w:r w:rsidRPr="3E501F5C" w:rsidR="3C946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sense of</w:t>
      </w:r>
      <w:r w:rsidRPr="3E501F5C" w:rsidR="521207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infinity and the slow unwinding of time.</w:t>
      </w:r>
      <w:r w:rsidRPr="3E501F5C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Tan uses the </w:t>
      </w:r>
      <w:r w:rsidRPr="3E501F5C" w:rsidR="44DF2C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repetition</w:t>
      </w:r>
      <w:r w:rsidRPr="3E501F5C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text to emphasize the static act of waiting and the absurdity of time. The spirals of the snail and the spiral the snail creates</w:t>
      </w:r>
      <w:r w:rsidRPr="3E501F5C" w:rsidR="6C921E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4559B2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moves inward to further express that t</w:t>
      </w:r>
      <w:r w:rsidRPr="3E501F5C" w:rsidR="2B5BFC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ime loses meaning and the entire process is meaningless and that “despite the illusion of progress, one ends up in the same position as they were </w:t>
      </w:r>
      <w:r w:rsidRPr="3E501F5C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initially,” (</w:t>
      </w:r>
      <w:proofErr w:type="spellStart"/>
      <w:r w:rsidRPr="3E501F5C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Berdun</w:t>
      </w:r>
      <w:proofErr w:type="spellEnd"/>
      <w:r w:rsidRPr="3E501F5C" w:rsidR="0CE7A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2019, p.17)</w:t>
      </w:r>
      <w:r w:rsidRPr="3E501F5C" w:rsidR="683BE6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501F5C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few scene</w:t>
      </w:r>
      <w:r w:rsidRPr="3E501F5C" w:rsidR="3C4692C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E501F5C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later a board game can be seen and resembles </w:t>
      </w:r>
      <w:r w:rsidRPr="3E501F5C" w:rsidR="3CA78E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E501F5C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game of life. This game symbolizes the red-haired </w:t>
      </w:r>
      <w:r w:rsidRPr="3E501F5C" w:rsidR="53D754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3E501F5C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fate and is </w:t>
      </w:r>
      <w:r w:rsidRPr="3E501F5C" w:rsidR="383340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emphasized</w:t>
      </w:r>
      <w:r w:rsidRPr="3E501F5C" w:rsidR="3EFCC8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the 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bold</w:t>
      </w:r>
      <w:r w:rsidRPr="3E501F5C" w:rsidR="2522F5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large font of the word “inevitable</w:t>
      </w:r>
      <w:r w:rsidRPr="3E501F5C" w:rsidR="37E989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.”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dice she is holding further strengthens the theme of an uncontrolled fate and the </w:t>
      </w:r>
      <w:r w:rsidRPr="3E501F5C" w:rsidR="637DF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hourglass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held by the lar</w:t>
      </w:r>
      <w:r w:rsidRPr="3E501F5C" w:rsidR="6324738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ge,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black</w:t>
      </w:r>
      <w:r w:rsidRPr="3E501F5C" w:rsidR="63C6FB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7C9B12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monstrous</w:t>
      </w:r>
      <w:r w:rsidRPr="3E501F5C" w:rsidR="7DA1AD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form shows th</w:t>
      </w:r>
      <w:r w:rsidRPr="3E501F5C" w:rsidR="79F78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the clock of fate is </w:t>
      </w:r>
      <w:r w:rsidRPr="3E501F5C" w:rsidR="1F009C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ticking,</w:t>
      </w:r>
      <w:r w:rsidRPr="3E501F5C" w:rsidR="79F78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time is running out.</w:t>
      </w:r>
      <w:r w:rsidRPr="3E501F5C" w:rsidR="3FFD5D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alludes to the anxiety of running out of time and pressures the girl to move forward on her journey.</w:t>
      </w:r>
      <w:r w:rsidRPr="3E501F5C" w:rsidR="54C006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326D57" w:rsidP="3E501F5C" w:rsidRDefault="12326D57" w14:paraId="4B50D91C" w14:textId="41ED1ADE">
      <w:pPr>
        <w:pStyle w:val="Normal"/>
        <w:spacing w:line="480" w:lineRule="auto"/>
        <w:ind w:left="720" w:firstLine="720"/>
        <w:jc w:val="left"/>
      </w:pPr>
      <w:r w:rsidR="12326D57">
        <w:drawing>
          <wp:inline wp14:editId="62E372B1" wp14:anchorId="639C59C1">
            <wp:extent cx="4572000" cy="1895488"/>
            <wp:effectExtent l="0" t="0" r="0" b="0"/>
            <wp:docPr id="11685109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8690da213f47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871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95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326D57" w:rsidP="3E501F5C" w:rsidRDefault="12326D57" w14:paraId="1A9D5D42" w14:textId="6C123D65">
      <w:pPr>
        <w:pStyle w:val="Normal"/>
        <w:spacing w:line="480" w:lineRule="auto"/>
        <w:ind w:left="720" w:firstLine="0"/>
        <w:jc w:val="center"/>
      </w:pPr>
      <w:r w:rsidR="12326D57">
        <w:rPr/>
        <w:t xml:space="preserve">Shaun Tan, </w:t>
      </w:r>
      <w:r w:rsidRPr="3E501F5C" w:rsidR="12326D57">
        <w:rPr>
          <w:i w:val="1"/>
          <w:iCs w:val="1"/>
        </w:rPr>
        <w:t xml:space="preserve">The Red Tree, </w:t>
      </w:r>
      <w:r w:rsidRPr="3E501F5C" w:rsidR="12326D57">
        <w:rPr>
          <w:i w:val="0"/>
          <w:iCs w:val="0"/>
        </w:rPr>
        <w:t>2001</w:t>
      </w:r>
    </w:p>
    <w:p w:rsidR="54C006D4" w:rsidP="3E501F5C" w:rsidRDefault="54C006D4" w14:paraId="50F069A7" w14:textId="020BA731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54C006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Just like the opening scenes, the illustration of the girl and her bedroom are small in comparison to the large ominous spreads featured throughout her journey. Th</w:t>
      </w:r>
      <w:r w:rsidRPr="3E501F5C" w:rsidR="06333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helps the reader to see that although the girl was forced from the overwhelming small space of her room, compared to the bleak outside world, it is a comforting </w:t>
      </w:r>
      <w:r w:rsidRPr="3E501F5C" w:rsidR="15A868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sanctuary</w:t>
      </w:r>
      <w:r w:rsidRPr="3E501F5C" w:rsidR="06333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she can return to. The </w:t>
      </w:r>
      <w:r w:rsidRPr="3E501F5C" w:rsidR="71CEAB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Journey the red-haired girl takes is an emotional experience that takes the reader along on their own analytical journey to explore the </w:t>
      </w:r>
      <w:r w:rsidRPr="3E501F5C" w:rsidR="0E6B07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girl's</w:t>
      </w:r>
      <w:r w:rsidRPr="3E501F5C" w:rsidR="71CEAB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emotions and offers the reader an opportunity to </w:t>
      </w:r>
      <w:r w:rsidRPr="3E501F5C" w:rsidR="1EFA75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compare</w:t>
      </w:r>
      <w:r w:rsidRPr="3E501F5C" w:rsidR="1D78B2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to their own.</w:t>
      </w:r>
    </w:p>
    <w:p w:rsidR="34D93274" w:rsidP="3E501F5C" w:rsidRDefault="34D93274" w14:paraId="54BB768C" w14:textId="34E1A5BC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Another</w:t>
      </w:r>
      <w:r w:rsidRPr="3E501F5C" w:rsidR="6D1781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author</w:t>
      </w:r>
      <w:r w:rsidRPr="3E501F5C" w:rsidR="19F1819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6D1781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illustrator</w:t>
      </w:r>
      <w:r w:rsidRPr="3E501F5C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16AD14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</w:t>
      </w:r>
      <w:r w:rsidRPr="3E501F5C" w:rsidR="34D93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offers young children insight into the harsh realities of</w:t>
      </w:r>
      <w:r w:rsidRPr="3E501F5C" w:rsidR="740E54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world is </w:t>
      </w:r>
      <w:r w:rsidRPr="3E501F5C" w:rsidR="1A923B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Browne’s </w:t>
      </w:r>
      <w:bookmarkStart w:name="_Int_wHnmb54b" w:id="89250282"/>
      <w:r w:rsidRPr="3E501F5C" w:rsidR="1628E23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E501F5C" w:rsidR="0D79B8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nto</w:t>
      </w:r>
      <w:bookmarkEnd w:id="89250282"/>
      <w:r w:rsidRPr="3E501F5C" w:rsidR="1A923B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Forest.</w:t>
      </w:r>
      <w:r w:rsidRPr="3E501F5C" w:rsidR="1979B0A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1979B0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</w:t>
      </w:r>
      <w:r w:rsidRPr="3E501F5C" w:rsidR="7F9497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</w:t>
      </w:r>
      <w:r w:rsidRPr="3E501F5C" w:rsidR="1979B0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focuses on a young child's anxiety, </w:t>
      </w:r>
      <w:r w:rsidRPr="3E501F5C" w:rsidR="77C179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while also </w:t>
      </w:r>
      <w:r w:rsidRPr="3E501F5C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express</w:t>
      </w:r>
      <w:r w:rsidRPr="3E501F5C" w:rsidR="7596DE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501F5C" w:rsidR="318EA4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childhood risk,</w:t>
      </w:r>
      <w:r w:rsidRPr="3E501F5C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3E501F5C" w:rsidR="341948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</w:t>
      </w:r>
      <w:r w:rsidRPr="3E501F5C" w:rsidR="341948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</w:t>
      </w:r>
      <w:r w:rsidRPr="3E501F5C" w:rsidR="53EB4D5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501F5C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resources children need to survive in the world today. It is a retelling of the story of little red riding hood that </w:t>
      </w:r>
      <w:r w:rsidRPr="3E501F5C" w:rsidR="69B68C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contains</w:t>
      </w:r>
      <w:r w:rsidRPr="3E501F5C" w:rsidR="69B68C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78CC2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characters, </w:t>
      </w:r>
      <w:r w:rsidRPr="3E501F5C" w:rsidR="544742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visuals,</w:t>
      </w:r>
      <w:r w:rsidRPr="3E501F5C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narrative structures from different </w:t>
      </w:r>
      <w:r w:rsidRPr="3E501F5C" w:rsidR="04CB5F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children's</w:t>
      </w:r>
      <w:r w:rsidRPr="3E501F5C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stories featured to create a spread of the </w:t>
      </w:r>
      <w:r w:rsidRPr="3E501F5C" w:rsidR="337E09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protagonist's</w:t>
      </w:r>
      <w:r w:rsidRPr="3E501F5C" w:rsidR="1EDF13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reality and goals.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creating a </w:t>
      </w:r>
      <w:r w:rsidRPr="3E501F5C" w:rsidR="41E15E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narrative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young boy</w:t>
      </w:r>
      <w:r w:rsidRPr="3E501F5C" w:rsidR="210692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anxious about his father’s sudden disappearance</w:t>
      </w:r>
      <w:r w:rsidRPr="3E501F5C" w:rsidR="6D107F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145FD7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featuring other familiar storybook characters,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Browne was able create a</w:t>
      </w:r>
      <w:r w:rsidRPr="3E501F5C" w:rsidR="15ABE07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picture</w:t>
      </w:r>
      <w:r w:rsidRPr="3E501F5C" w:rsidR="11BEA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book that displays </w:t>
      </w:r>
      <w:r w:rsidRPr="3E501F5C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anxieties that can be found in </w:t>
      </w:r>
      <w:r w:rsidRPr="3E501F5C" w:rsidR="35A3DD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</w:t>
      </w:r>
      <w:r w:rsidRPr="3E501F5C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family situations</w:t>
      </w:r>
      <w:r w:rsidRPr="3E501F5C" w:rsidR="7797E7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other children may be able to relate to</w:t>
      </w:r>
      <w:r w:rsidRPr="3E501F5C" w:rsidR="71111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501F5C" w:rsidR="614BCD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story begins with the </w:t>
      </w:r>
      <w:r w:rsidRPr="3E501F5C" w:rsidR="257ADF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young 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boy being startled awake by </w:t>
      </w:r>
      <w:r w:rsidRPr="3E501F5C" w:rsidR="2F0F01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sound of 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thunder,</w:t>
      </w:r>
      <w:r w:rsidRPr="3E501F5C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hinting at the possible dispute </w:t>
      </w:r>
      <w:r w:rsidRPr="3E501F5C" w:rsidR="3A31CE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occurring </w:t>
      </w:r>
      <w:r w:rsidRPr="3E501F5C" w:rsidR="762EB6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between the mother and father.</w:t>
      </w:r>
      <w:r w:rsidRPr="3E501F5C" w:rsidR="578D6F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6BDAF6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E501F5C" w:rsidR="578D6F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3E501F5C" w:rsidR="3EE905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next few </w:t>
      </w:r>
      <w:r w:rsidRPr="3E501F5C" w:rsidR="68692C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pages,</w:t>
      </w:r>
      <w:r w:rsidRPr="3E501F5C" w:rsidR="3EE905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morning</w:t>
      </w:r>
      <w:r w:rsidRPr="3E501F5C" w:rsidR="2263A3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3E501F5C" w:rsidR="2E53B7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scenario of fear changes when he realizes his father's absence at the table.</w:t>
      </w:r>
      <w:r w:rsidRPr="3E501F5C" w:rsidR="759136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boy and mother sit</w:t>
      </w:r>
      <w:r w:rsidRPr="3E501F5C" w:rsidR="479B5E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next to </w:t>
      </w:r>
      <w:r w:rsidRPr="3E501F5C" w:rsidR="13F6DE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each other</w:t>
      </w:r>
      <w:r w:rsidRPr="3E501F5C" w:rsidR="479B5E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an empty chair</w:t>
      </w:r>
      <w:r w:rsidRPr="3E501F5C" w:rsidR="759136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acro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ss from </w:t>
      </w:r>
      <w:r w:rsidRPr="3E501F5C" w:rsidR="390977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E501F5C" w:rsidR="3E24CC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E501F5C" w:rsidR="390977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W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ith distre</w:t>
      </w:r>
      <w:r w:rsidRPr="3E501F5C" w:rsidR="642AEB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se</w:t>
      </w:r>
      <w:r w:rsidRPr="3E501F5C" w:rsidR="454D8D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 expressions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their </w:t>
      </w:r>
      <w:r w:rsidRPr="3E501F5C" w:rsidR="4F6B76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faces,</w:t>
      </w:r>
      <w:r w:rsidRPr="3E501F5C" w:rsidR="27E02E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sit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 bare room that seems </w:t>
      </w:r>
      <w:bookmarkStart w:name="_Int_OyS1iTmt" w:id="1606453797"/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almost </w:t>
      </w:r>
      <w:r w:rsidRPr="3E501F5C" w:rsidR="5CE173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too</w:t>
      </w:r>
      <w:bookmarkEnd w:id="1606453797"/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large for just the two of them. Browne uses the </w:t>
      </w:r>
      <w:r w:rsidRPr="3E501F5C" w:rsidR="3B4474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composition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room to emphasize that</w:t>
      </w:r>
      <w:r w:rsidRPr="3E501F5C" w:rsidR="41F600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something or</w:t>
      </w:r>
      <w:r w:rsidRPr="3E501F5C" w:rsidR="21868B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someone is missing.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next </w:t>
      </w:r>
      <w:r w:rsidRPr="3E501F5C" w:rsidR="3C9D9C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scene the boy can be seen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</w:t>
      </w:r>
      <w:r w:rsidRPr="3E501F5C" w:rsidR="06F060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four-panel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spread making notes </w:t>
      </w:r>
      <w:r w:rsidRPr="3E501F5C" w:rsidR="7B96FA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saying,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“come home dad” and placing them around the house. This is an </w:t>
      </w:r>
      <w:r w:rsidRPr="3E501F5C" w:rsidR="5246C1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illustration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</w:t>
      </w:r>
      <w:r w:rsidRPr="3E501F5C" w:rsidR="08C9DE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boy's</w:t>
      </w:r>
      <w:r w:rsidRPr="3E501F5C" w:rsidR="5B555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231705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anxiety due to the absence of his father as it starts to become extreme and obsessive.</w:t>
      </w:r>
      <w:r w:rsidRPr="3E501F5C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Since the mother is unable to explain to the boy the absence of the father</w:t>
      </w:r>
      <w:r w:rsidRPr="3E501F5C" w:rsidR="75AA84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possibly because they had a </w:t>
      </w:r>
      <w:r w:rsidRPr="3E501F5C" w:rsidR="37A2B1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dispute</w:t>
      </w:r>
      <w:r w:rsidRPr="3E501F5C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she does not have </w:t>
      </w:r>
      <w:r w:rsidRPr="3E501F5C" w:rsidR="3C3B7A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words</w:t>
      </w:r>
      <w:r w:rsidRPr="3E501F5C" w:rsidR="7F3D49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explain to the boy</w:t>
      </w:r>
      <w:r w:rsidRPr="3E501F5C" w:rsidR="1FEAD7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t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he mom then sends the boy to bring a cake to his sick grandmother</w:t>
      </w:r>
      <w:r w:rsidRPr="3E501F5C" w:rsidR="3FEC32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warning the boy to take the long</w:t>
      </w:r>
      <w:r w:rsidRPr="3E501F5C" w:rsidR="784063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way and not the shortcut</w:t>
      </w:r>
      <w:r w:rsidRPr="3E501F5C" w:rsidR="42991A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66920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the forest. </w:t>
      </w:r>
      <w:r w:rsidRPr="3E501F5C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However, the</w:t>
      </w:r>
      <w:r w:rsidRPr="3E501F5C" w:rsidR="07D5E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growing</w:t>
      </w:r>
      <w:r w:rsidRPr="3E501F5C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anxiety from his father's absence causes the boy to take the shortcut through the forest.</w:t>
      </w:r>
      <w:r w:rsidRPr="3E501F5C" w:rsidR="68DE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His</w:t>
      </w:r>
      <w:r w:rsidRPr="3E501F5C" w:rsidR="1ED05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727E55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panic</w:t>
      </w:r>
      <w:r w:rsidRPr="3E501F5C" w:rsidR="1ED05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causes him to reason that he “wanted to be home in case Dad came bac</w:t>
      </w:r>
      <w:r w:rsidRPr="3E501F5C" w:rsidR="7E22C8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k,” (Browne,</w:t>
      </w:r>
      <w:r w:rsidRPr="3E501F5C" w:rsidR="37D09A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2004,</w:t>
      </w:r>
      <w:r w:rsidRPr="3E501F5C" w:rsidR="30472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37D09A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p.5</w:t>
      </w:r>
      <w:r w:rsidRPr="3E501F5C" w:rsidR="0B1A0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3E501F5C" w:rsidR="7E22C8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501F5C" w:rsidR="4C7441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Browne’s use of color for the boy to contrast against the colorless black, </w:t>
      </w:r>
      <w:bookmarkStart w:name="_Int_MgiJfuCl" w:id="1190072523"/>
      <w:r w:rsidRPr="3E501F5C" w:rsidR="31FD37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white,</w:t>
      </w:r>
      <w:bookmarkEnd w:id="1190072523"/>
      <w:r w:rsidRPr="3E501F5C" w:rsidR="4C7441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grey forest, helps to push the reader deeper into the forest as well as to emph</w:t>
      </w:r>
      <w:r w:rsidRPr="3E501F5C" w:rsidR="345114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asize that as the boy goes deeper into the forest the atmosphere becomes more oppressive and dangerous.</w:t>
      </w:r>
      <w:r w:rsidRPr="3E501F5C" w:rsidR="1C4351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 boy makes his journey through the forest, familiar fairytale characters can be seen </w:t>
      </w:r>
      <w:r w:rsidRPr="3E501F5C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demonstrating</w:t>
      </w:r>
      <w:r w:rsidRPr="3E501F5C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</w:t>
      </w:r>
      <w:r w:rsidRPr="3E501F5C" w:rsidR="25A53B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experiences of </w:t>
      </w:r>
      <w:r w:rsidRPr="3E501F5C" w:rsidR="519A90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familial</w:t>
      </w:r>
      <w:r w:rsidRPr="3E501F5C" w:rsidR="25A53B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distress </w:t>
      </w:r>
      <w:r w:rsidRPr="3E501F5C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that co</w:t>
      </w:r>
      <w:r w:rsidRPr="3E501F5C" w:rsidR="348C25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uld</w:t>
      </w:r>
      <w:r w:rsidRPr="3E501F5C" w:rsidR="159C2E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 seen as relatable to the readers' experiences when it comes to family situations.</w:t>
      </w:r>
      <w:r w:rsidRPr="3E501F5C" w:rsidR="25389C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familiar fairytal</w:t>
      </w:r>
      <w:r w:rsidRPr="3E501F5C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 </w:t>
      </w:r>
      <w:r w:rsidRPr="3E501F5C" w:rsidR="3696DC2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familial</w:t>
      </w:r>
      <w:r w:rsidRPr="3E501F5C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experiences are explained </w:t>
      </w:r>
      <w:r w:rsidRPr="3E501F5C" w:rsidR="77D43D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further</w:t>
      </w:r>
      <w:r w:rsidRPr="3E501F5C" w:rsidR="4D15CF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relation to “not so happy family” situations in</w:t>
      </w:r>
      <w:r w:rsidRPr="3E501F5C" w:rsidR="4E01C1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article </w:t>
      </w:r>
      <w:r w:rsidRPr="3E501F5C" w:rsidR="4E01C1A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Cul</w:t>
      </w:r>
      <w:r w:rsidRPr="3E501F5C" w:rsidR="660F84D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tural Orienteering: A Map for Anthony Browne’s </w:t>
      </w:r>
      <w:proofErr w:type="gramStart"/>
      <w:r w:rsidRPr="3E501F5C" w:rsidR="314936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proofErr w:type="gramEnd"/>
      <w:r w:rsidRPr="3E501F5C" w:rsidR="660F84D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</w:t>
      </w:r>
      <w:r w:rsidRPr="3E501F5C" w:rsidR="094F71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</w:t>
      </w:r>
    </w:p>
    <w:p w:rsidR="25389C2D" w:rsidP="3E501F5C" w:rsidRDefault="25389C2D" w14:paraId="7BA380DA" w14:textId="7D2FD569">
      <w:pPr>
        <w:spacing w:after="160" w:line="259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Jack belongs to a 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single parent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family in dire financial straits, Cinderella is an unloved orphan, and Snow White is the victim of a wealthy but dysfunctional blended family. </w:t>
      </w:r>
      <w:bookmarkStart w:name="_Int_fSHFBxxL" w:id="458389008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Hansel and Gretel are abandoned by their parents and </w:t>
      </w:r>
      <w:proofErr w:type="gramStart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would seem that Goldilocks</w:t>
      </w:r>
      <w:proofErr w:type="gramEnd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finds comforts in the three bears' house that she doesn't enjoy at home.</w:t>
      </w:r>
      <w:bookmarkEnd w:id="458389008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Jack and Goldilocks want the fruit cake in the basket Browne's protagonist carries, </w:t>
      </w:r>
      <w:proofErr w:type="gramStart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 it</w:t>
      </w:r>
      <w:proofErr w:type="gramEnd"/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transpires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peace offering sent by the mother to the father who is at Grandma's house. 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Perhaps they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too 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desire</w:t>
      </w:r>
      <w:r w:rsidRPr="3E501F5C" w:rsidR="25389C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means to mend their families' ills.</w:t>
      </w:r>
    </w:p>
    <w:p w:rsidR="1923B687" w:rsidP="3E501F5C" w:rsidRDefault="1923B687" w14:paraId="308EE33B" w14:textId="5055FF2F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offers children more opportunities to </w:t>
      </w:r>
      <w:r w:rsidRPr="3E501F5C" w:rsidR="043AF1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interpret</w:t>
      </w:r>
      <w:r w:rsidRPr="3E501F5C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connect to the text since there are a variety of relatable</w:t>
      </w:r>
      <w:r w:rsidRPr="3E501F5C" w:rsidR="382D0A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family</w:t>
      </w:r>
      <w:r w:rsidRPr="3E501F5C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3E501F5C" w:rsidR="716C8D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could cause a child anxiety</w:t>
      </w:r>
      <w:r w:rsidRPr="3E501F5C" w:rsidR="1923B6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501F5C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</w:t>
      </w:r>
      <w:r w:rsidRPr="3E501F5C" w:rsidR="486413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</w:t>
      </w:r>
      <w:r w:rsidRPr="3E501F5C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ties into one of the </w:t>
      </w:r>
      <w:proofErr w:type="gramStart"/>
      <w:r w:rsidRPr="3E501F5C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idea</w:t>
      </w:r>
      <w:proofErr w:type="gramEnd"/>
      <w:r w:rsidRPr="3E501F5C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Browne is trying to set in his story that not all endings come with a happily ever after.</w:t>
      </w:r>
    </w:p>
    <w:p w:rsidR="3A10D75A" w:rsidP="3E501F5C" w:rsidRDefault="3A10D75A" w14:paraId="65075478" w14:textId="0D2B2B46">
      <w:pPr>
        <w:pStyle w:val="Normal"/>
        <w:spacing w:line="480" w:lineRule="auto"/>
        <w:ind w:left="720"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highlight w:val="yellow"/>
          <w:lang w:val="en-US"/>
        </w:rPr>
      </w:pPr>
      <w:r w:rsidR="3A10D75A">
        <w:drawing>
          <wp:inline wp14:editId="571B64C0" wp14:anchorId="35D9B14E">
            <wp:extent cx="4572000" cy="4371975"/>
            <wp:effectExtent l="114300" t="114300" r="95250" b="123825"/>
            <wp:docPr id="307650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55b54413bc4f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4371975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3A10D75A" w:rsidP="3E501F5C" w:rsidRDefault="3A10D75A" w14:paraId="4732AF75" w14:textId="09731AB9">
      <w:pPr>
        <w:pStyle w:val="Normal"/>
        <w:spacing w:line="480" w:lineRule="auto"/>
        <w:ind w:firstLine="0"/>
        <w:jc w:val="center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3A10D7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Browne, </w:t>
      </w:r>
      <w:r w:rsidRPr="3E501F5C" w:rsidR="3A10D75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Into the Forest, </w:t>
      </w:r>
      <w:r w:rsidRPr="3E501F5C" w:rsidR="45589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2004</w:t>
      </w:r>
    </w:p>
    <w:p w:rsidR="2F6623E8" w:rsidP="3E501F5C" w:rsidRDefault="2F6623E8" w14:paraId="78D0FD03" w14:textId="4F260CDB">
      <w:pPr>
        <w:pStyle w:val="Normal"/>
        <w:spacing w:line="480" w:lineRule="auto"/>
        <w:ind w:firstLine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501F5C" w:rsidR="2F6623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can be seen when the boy finally makes it to hi</w:t>
      </w:r>
      <w:r w:rsidRPr="3E501F5C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3E501F5C" w:rsidR="4308AF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grandmother's</w:t>
      </w:r>
      <w:r w:rsidRPr="3E501F5C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house and knocks on the door. Someone replies but we cannot tell who since the voice is muffled</w:t>
      </w:r>
      <w:r w:rsidRPr="3E501F5C" w:rsidR="7FADF3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creating uncertainty</w:t>
      </w:r>
      <w:r w:rsidRPr="3E501F5C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leads the reader to </w:t>
      </w:r>
      <w:bookmarkStart w:name="_Int_eYGNuIWh" w:id="1188415497"/>
      <w:r w:rsidRPr="3E501F5C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come up with</w:t>
      </w:r>
      <w:bookmarkEnd w:id="1188415497"/>
      <w:r w:rsidRPr="3E501F5C" w:rsidR="44BDB1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interpretations of who could be on the other side of the door.</w:t>
      </w:r>
      <w:r w:rsidRPr="3E501F5C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Although the story </w:t>
      </w:r>
      <w:r w:rsidRPr="3E501F5C" w:rsidR="1D6D75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does</w:t>
      </w:r>
      <w:r w:rsidRPr="3E501F5C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 with the boy reuniting with his family</w:t>
      </w:r>
      <w:r w:rsidRPr="3E501F5C" w:rsidR="6377F5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5C90E8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Browne leaves the reader with that bit of uncertainty at the end to remind the reader </w:t>
      </w:r>
      <w:r w:rsidRPr="3E501F5C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it is important to </w:t>
      </w:r>
      <w:bookmarkStart w:name="_Int_T6vr5j9L" w:id="85010352"/>
      <w:r w:rsidRPr="3E501F5C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produce</w:t>
      </w:r>
      <w:bookmarkEnd w:id="85010352"/>
      <w:r w:rsidRPr="3E501F5C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one’s own interpretations and that sometimes a story </w:t>
      </w:r>
      <w:bookmarkStart w:name="_Int_cI7qQ9kI" w:id="1036858143"/>
      <w:r w:rsidRPr="3E501F5C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does not</w:t>
      </w:r>
      <w:bookmarkEnd w:id="1036858143"/>
      <w:r w:rsidRPr="3E501F5C" w:rsidR="1F74D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 happily ever after.</w:t>
      </w:r>
    </w:p>
    <w:p w:rsidR="297B78AA" w:rsidP="3E501F5C" w:rsidRDefault="297B78AA" w14:paraId="34D872A8" w14:textId="699CB83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Childrens books have always been a major tool for learning for young children. </w:t>
      </w:r>
      <w:r w:rsidRPr="3E501F5C" w:rsidR="38AB65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John Berger says in </w:t>
      </w:r>
      <w:r w:rsidRPr="3E501F5C" w:rsidR="38AB65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Ways of Seeing</w:t>
      </w:r>
      <w:r w:rsidRPr="3E501F5C" w:rsidR="7D40E84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</w:t>
      </w:r>
    </w:p>
    <w:p w:rsidR="38AB65B6" w:rsidP="3E501F5C" w:rsidRDefault="38AB65B6" w14:paraId="6D5AF89E" w14:textId="53712325">
      <w:pPr>
        <w:pStyle w:val="Normal"/>
        <w:spacing w:line="24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E501F5C" w:rsidR="38AB65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tab/>
      </w:r>
      <w:r w:rsidRPr="3E501F5C" w:rsidR="38AB65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never look at just one thing; we are always </w:t>
      </w:r>
      <w:r w:rsidRPr="3E501F5C" w:rsidR="006D16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looking at the relation between things and ourselves. Our vision is continually active, continually moving, continually holding things </w:t>
      </w:r>
      <w:r w:rsidRPr="3E501F5C" w:rsidR="357F37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 a circle around itself, constituting what is present to us as we are.</w:t>
      </w:r>
    </w:p>
    <w:p w:rsidR="112148E3" w:rsidP="3E501F5C" w:rsidRDefault="112148E3" w14:paraId="65E7AF94" w14:textId="2B5B507A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bookmarkStart w:name="_Int_zjbQzMD7" w:id="326829413"/>
      <w:r w:rsidRPr="3E501F5C" w:rsidR="112148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Children are constantly asking for picture books to be re-read to them repeatedly because each time they notice new things and find new things to relate to.</w:t>
      </w:r>
      <w:bookmarkEnd w:id="326829413"/>
      <w:r w:rsidRPr="3E501F5C" w:rsidR="34FB04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3E501F5C" w:rsidR="1787D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picture book becomes more familiar and more relatable </w:t>
      </w:r>
      <w:r w:rsidRPr="3E501F5C" w:rsidR="08D00E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the world around them </w:t>
      </w:r>
      <w:r w:rsidRPr="3E501F5C" w:rsidR="1787D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each time they see it. </w:t>
      </w:r>
      <w:r w:rsidRPr="3E501F5C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</w:t>
      </w:r>
      <w:bookmarkStart w:name="_Int_PtIw5kQJ" w:id="1078311014"/>
      <w:r w:rsidRPr="3E501F5C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challenging task</w:t>
      </w:r>
      <w:bookmarkEnd w:id="1078311014"/>
      <w:r w:rsidRPr="3E501F5C" w:rsidR="696947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make a children's book that covers difficult topics in a way that makes the world easier for a child to understand. 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Author</w:t>
      </w:r>
      <w:r w:rsidRPr="3E501F5C" w:rsidR="2C1CE0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illustrators like </w:t>
      </w:r>
      <w:r w:rsidRPr="3E501F5C" w:rsidR="5A77B8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Anthony 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Browne and </w:t>
      </w:r>
      <w:r w:rsidRPr="3E501F5C" w:rsidR="457678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Shaun 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Tan </w:t>
      </w:r>
      <w:r w:rsidRPr="3E501F5C" w:rsidR="48BBBA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experts at 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creat</w:t>
      </w:r>
      <w:r w:rsidRPr="3E501F5C" w:rsidR="0554FD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524DCA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picture books</w:t>
      </w:r>
      <w:r w:rsidRPr="3E501F5C" w:rsidR="297B78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children that help them create their own understanding of </w:t>
      </w:r>
      <w:r w:rsidRPr="3E501F5C" w:rsidR="53F84E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difficult</w:t>
      </w:r>
      <w:r w:rsidRPr="3E501F5C" w:rsidR="155369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topics that </w:t>
      </w:r>
      <w:r w:rsidRPr="3E501F5C" w:rsidR="5DF164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cannot</w:t>
      </w:r>
      <w:r w:rsidRPr="3E501F5C" w:rsidR="155369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always be explained by words alone. </w:t>
      </w:r>
      <w:bookmarkStart w:name="_Int_3zgt3YfI" w:id="1501669632"/>
      <w:bookmarkStart w:name="_Int_xfZBuXpo" w:id="272279080"/>
      <w:r w:rsidRPr="3E501F5C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Their ability to use pictures and text</w:t>
      </w:r>
      <w:r w:rsidRPr="3E501F5C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leave gaps in between them</w:t>
      </w:r>
      <w:r w:rsidRPr="3E501F5C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that readers can relate to the book</w:t>
      </w:r>
      <w:r w:rsidRPr="3E501F5C" w:rsidR="32E31D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0C8205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makes these author illustrators successful.</w:t>
      </w:r>
      <w:bookmarkEnd w:id="272279080"/>
      <w:r w:rsidRPr="3E501F5C" w:rsidR="0B829C6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RLne93lW" w:id="1527230079"/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themes</w:t>
      </w:r>
      <w:bookmarkEnd w:id="1527230079"/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anxiety and depression are difficult topics for </w:t>
      </w:r>
      <w:r w:rsidRPr="3E501F5C" w:rsidR="6A972E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 talk about</w:t>
      </w:r>
      <w:r w:rsidRPr="3E501F5C" w:rsidR="4AE5A5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understand</w:t>
      </w:r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general</w:t>
      </w:r>
      <w:r w:rsidRPr="3E501F5C" w:rsidR="79D936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creating a book that helps a child understand what they are and what they can look</w:t>
      </w:r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374EB3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like</w:t>
      </w:r>
      <w:r w:rsidRPr="3E501F5C" w:rsidR="1A679E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important for the mental</w:t>
      </w:r>
      <w:r w:rsidRPr="3E501F5C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of young children. </w:t>
      </w:r>
      <w:r w:rsidRPr="3E501F5C" w:rsidR="590C842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Red Tree</w:t>
      </w:r>
      <w:r w:rsidRPr="3E501F5C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08B239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captures</w:t>
      </w:r>
      <w:r w:rsidRPr="3E501F5C" w:rsidR="590C84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themes of anxiety and depression and the struggles one faces when they experience </w:t>
      </w:r>
      <w:r w:rsidRPr="3E501F5C" w:rsidR="114AD2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while also making it more visible to children. While </w:t>
      </w:r>
      <w:r w:rsidRPr="3E501F5C" w:rsidR="114AD2F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3E501F5C" w:rsidR="33B726A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E501F5C" w:rsidR="114AD2F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Forest </w:t>
      </w:r>
      <w:r w:rsidRPr="3E501F5C" w:rsidR="114AD2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captures the anxiety of a chil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 in a difficult family situation as well as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providin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examples of what those situations can </w:t>
      </w:r>
      <w:r w:rsidRPr="3E501F5C" w:rsidR="6E405E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look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501F5C" w:rsidR="024BA2B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like,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 it relatable for a variety of </w:t>
      </w:r>
      <w:r w:rsidRPr="3E501F5C" w:rsidR="0DC72B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distressing family 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situations.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y26A5Isn" w:id="1184305775"/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also provides the idea </w:t>
      </w:r>
      <w:r w:rsidRPr="3E501F5C" w:rsidR="3050D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3E501F5C" w:rsidR="05860A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</w:t>
      </w:r>
      <w:r w:rsidRPr="3E501F5C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3E501F5C" w:rsidR="12E127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3E501F5C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okay if there is not always a happy </w:t>
      </w:r>
      <w:r w:rsidRPr="3E501F5C" w:rsidR="72C1C8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ending,</w:t>
      </w:r>
      <w:r w:rsidRPr="3E501F5C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is something that is very important for the children of today to understand</w:t>
      </w:r>
      <w:r w:rsidRPr="3E501F5C" w:rsidR="22F930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bookmarkEnd w:id="1184305775"/>
      <w:r w:rsidRPr="3E501F5C" w:rsidR="5B4CB7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End w:id="1501669632"/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>The analysis of these texts by these author</w:t>
      </w:r>
      <w:r w:rsidRPr="3E501F5C" w:rsidR="5A87148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illustrators who cover the </w:t>
      </w:r>
      <w:r w:rsidRPr="3E501F5C" w:rsidR="765BF6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difficult 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topics of depression and </w:t>
      </w:r>
      <w:r w:rsidRPr="3E501F5C" w:rsidR="20191B01">
        <w:rPr>
          <w:rFonts w:ascii="Calibri" w:hAnsi="Calibri" w:eastAsia="Calibri" w:cs="Calibri"/>
          <w:noProof w:val="0"/>
          <w:sz w:val="24"/>
          <w:szCs w:val="24"/>
          <w:lang w:val="en-US"/>
        </w:rPr>
        <w:t>anxiety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show </w:t>
      </w:r>
      <w:r w:rsidRPr="3E501F5C" w:rsidR="6E6B4214">
        <w:rPr>
          <w:rFonts w:ascii="Calibri" w:hAnsi="Calibri" w:eastAsia="Calibri" w:cs="Calibri"/>
          <w:noProof w:val="0"/>
          <w:sz w:val="24"/>
          <w:szCs w:val="24"/>
          <w:lang w:val="en-US"/>
        </w:rPr>
        <w:t>how important word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picture interaction </w:t>
      </w:r>
      <w:r w:rsidRPr="3E501F5C" w:rsidR="48CB753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</w:t>
      </w:r>
      <w:r w:rsidRPr="3E501F5C" w:rsidR="7D0E9192">
        <w:rPr>
          <w:rFonts w:ascii="Calibri" w:hAnsi="Calibri" w:eastAsia="Calibri" w:cs="Calibri"/>
          <w:noProof w:val="0"/>
          <w:sz w:val="24"/>
          <w:szCs w:val="24"/>
          <w:lang w:val="en-US"/>
        </w:rPr>
        <w:t>that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help create a better understanding </w:t>
      </w:r>
      <w:r w:rsidRPr="3E501F5C" w:rsidR="551CB4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young children </w:t>
      </w:r>
      <w:r w:rsidRPr="3E501F5C" w:rsidR="5B4CB748">
        <w:rPr>
          <w:rFonts w:ascii="Calibri" w:hAnsi="Calibri" w:eastAsia="Calibri" w:cs="Calibri"/>
          <w:noProof w:val="0"/>
          <w:sz w:val="24"/>
          <w:szCs w:val="24"/>
          <w:lang w:val="en-US"/>
        </w:rPr>
        <w:t>of the harsh realities of the world.</w:t>
      </w:r>
    </w:p>
    <w:p w:rsidR="3E501F5C" w:rsidP="3E501F5C" w:rsidRDefault="3E501F5C" w14:paraId="0CF7C6FF" w14:textId="26674CE1">
      <w:pPr>
        <w:pStyle w:val="Normal"/>
        <w:spacing w:line="480" w:lineRule="auto"/>
        <w:ind w:firstLine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D424EB2" w:rsidP="3E501F5C" w:rsidRDefault="0D424EB2" w14:paraId="6B98FA32" w14:textId="0A53F76B">
      <w:pPr>
        <w:pStyle w:val="Normal"/>
        <w:spacing w:line="480" w:lineRule="auto"/>
        <w:ind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E501F5C" w:rsidR="0D424EB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Bibliography</w:t>
      </w:r>
    </w:p>
    <w:p w:rsidR="0D424EB2" w:rsidP="3E501F5C" w:rsidRDefault="0D424EB2" w14:paraId="7E24FFE6" w14:textId="4C92A355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Arizpe, Styles, M., Bromley, H., Coulthard, K., &amp; Noble, K. (2003). Children </w:t>
      </w:r>
      <w:r w:rsidRPr="3E501F5C" w:rsidR="3CC9868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</w:t>
      </w:r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eading </w:t>
      </w:r>
      <w:r w:rsidRPr="3E501F5C" w:rsidR="0E3E110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Pictures:</w:t>
      </w:r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interpreting visual texts. Routledge.</w:t>
      </w:r>
    </w:p>
    <w:p w:rsidR="0D424EB2" w:rsidP="3E501F5C" w:rsidRDefault="0D424EB2" w14:paraId="2995DC70" w14:textId="71D25AD9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Nikolajeva, &amp; Scott, C. (2006). How </w:t>
      </w:r>
      <w:proofErr w:type="spellStart"/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picturebooks</w:t>
      </w:r>
      <w:proofErr w:type="spellEnd"/>
      <w:r w:rsidRPr="3E501F5C" w:rsidR="0D424E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work. Routledge.</w:t>
      </w:r>
    </w:p>
    <w:p w:rsidR="5A3CAC35" w:rsidP="3E501F5C" w:rsidRDefault="5A3CAC35" w14:paraId="65A6E9A6" w14:textId="2874A35E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5A3CAC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Tan, S. (2001) The Red Tree. South Melbourne: Thomas C. Lothian Pty Ltd</w:t>
      </w:r>
    </w:p>
    <w:p w:rsidR="69C00E9A" w:rsidP="3E501F5C" w:rsidRDefault="69C00E9A" w14:paraId="6005D4A7" w14:textId="27A279FF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Fahmi, M.E.E (2020) Shaun Tan's The Red Tree (2001): A Visual Reading of </w:t>
      </w:r>
      <w:proofErr w:type="gram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proofErr w:type="gram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Postmodern </w:t>
      </w:r>
      <w:proofErr w:type="spell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Picturebook</w:t>
      </w:r>
      <w:proofErr w:type="spell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525ff401a00544f2">
        <w:r w:rsidRPr="3E501F5C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https://journals.ekb.eg/article_123744_2f6c8339e850c417b1eb5017b9daa09f.pdf</w:t>
        </w:r>
      </w:hyperlink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 15 November 2022.)</w:t>
      </w:r>
    </w:p>
    <w:p w:rsidR="69C00E9A" w:rsidP="3E501F5C" w:rsidRDefault="69C00E9A" w14:paraId="4B57453E" w14:textId="5F0FBED8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proofErr w:type="spell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Berdún</w:t>
      </w:r>
      <w:proofErr w:type="spell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A.S.  </w:t>
      </w: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(2019) Finding a Story in a Book without a Story: Constructing a Narrative in Shaun Tan’s </w:t>
      </w:r>
      <w:proofErr w:type="spell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Picturebook</w:t>
      </w:r>
      <w:proofErr w:type="spell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gram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proofErr w:type="gram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Red Tree Available at: </w:t>
      </w:r>
      <w:hyperlink r:id="R207927134d4043dc">
        <w:r w:rsidRPr="3E501F5C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https://ddd.uab.cat/pub/tfg/2019/203119/sierraberdun_alba_TFG.pdf</w:t>
        </w:r>
      </w:hyperlink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93ed5001155b47bc">
        <w:r w:rsidRPr="3E501F5C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 xml:space="preserve"> </w:t>
        </w:r>
      </w:hyperlink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proofErr w:type="gram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accessed</w:t>
      </w:r>
      <w:proofErr w:type="gram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: 17 November 2022)</w:t>
      </w:r>
    </w:p>
    <w:p w:rsidR="69C00E9A" w:rsidP="3E501F5C" w:rsidRDefault="69C00E9A" w14:paraId="6F4DF4DA" w14:textId="5522A589">
      <w:pPr>
        <w:spacing w:after="160"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BULLEN, E. and PARSONS, E., 2005. Cultural Orienteering: A Map for Anthony Browne's </w:t>
      </w:r>
      <w:proofErr w:type="gram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Into</w:t>
      </w:r>
      <w:proofErr w:type="gram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Forest. </w:t>
      </w:r>
      <w:proofErr w:type="spell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Bookbird</w:t>
      </w:r>
      <w:proofErr w:type="spell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43(3), pp. 8-17.</w:t>
      </w:r>
    </w:p>
    <w:p w:rsidR="69C00E9A" w:rsidP="3E501F5C" w:rsidRDefault="69C00E9A" w14:paraId="3CE89B80" w14:textId="5E031256">
      <w:pPr>
        <w:pStyle w:val="Normal"/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Browne. (2004). Into the forest. Walker.</w:t>
      </w:r>
    </w:p>
    <w:p w:rsidR="69C00E9A" w:rsidP="3E501F5C" w:rsidRDefault="69C00E9A" w14:paraId="60F3FF4C" w14:textId="3BBA8143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proofErr w:type="spellStart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Botines</w:t>
      </w:r>
      <w:proofErr w:type="spellEnd"/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M.C. (2019) AN EDITOR IN THE CREATIVE PROCESS: DENISE JOHNSTONE-BURT IN ANTHONY BROWNE’S INTO THE FOREST, Available at: </w:t>
      </w:r>
      <w:hyperlink r:id="Rb5d68e47abaa49e0">
        <w:r w:rsidRPr="3E501F5C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https://idus.us.es/bitstream/handle/11441/93913/An%20editor%20in%20the%20creative%20process.pdf?sequence=1&amp;isAllowed=y</w:t>
        </w:r>
      </w:hyperlink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, (accessed: 18 November 2019)</w:t>
      </w:r>
    </w:p>
    <w:p w:rsidR="69C00E9A" w:rsidP="3E501F5C" w:rsidRDefault="69C00E9A" w14:paraId="24F19601" w14:textId="0A66B536">
      <w:pPr>
        <w:spacing w:after="160"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Berger, &amp; Berger, J. (2008). Ways of seeing. Penguin.</w:t>
      </w:r>
    </w:p>
    <w:p w:rsidR="69C00E9A" w:rsidP="3E501F5C" w:rsidRDefault="69C00E9A" w14:paraId="0F902E04" w14:textId="4BB244BD">
      <w:pPr>
        <w:spacing w:after="160"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Jackson, M. (2019), Available at: </w:t>
      </w:r>
      <w:hyperlink w:anchor="v=onepage&amp;q&amp;f=false" r:id="R60e86ca759f94336">
        <w:r w:rsidRPr="3E501F5C" w:rsidR="69C00E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https://books.google.co.uk/books?hl=en&amp;lr=&amp;id=u2iPDwAAQBAJ&amp;oi=fnd&amp;pg=PA57&amp;dq=analysis+of+duck+death+and+the+tulip&amp;ots=EP65FUsF1a&amp;sig=LVcemrbrWzgP-guKUXBdveRN53E&amp;redir_esc=y#v=onepage&amp;q&amp;f=false</w:t>
        </w:r>
      </w:hyperlink>
      <w:r w:rsidRPr="3E501F5C" w:rsidR="69C00E9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, (accessed: 20 November 2022)</w:t>
      </w:r>
    </w:p>
    <w:p w:rsidR="3E501F5C" w:rsidP="3E501F5C" w:rsidRDefault="3E501F5C" w14:paraId="7DCBFB87" w14:textId="27A5002A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3E501F5C" w:rsidP="3E501F5C" w:rsidRDefault="3E501F5C" w14:paraId="7A9580B5" w14:textId="1394689F">
      <w:pPr>
        <w:pStyle w:val="Normal"/>
        <w:spacing w:after="160" w:line="259" w:lineRule="auto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3E501F5C" w:rsidP="3E501F5C" w:rsidRDefault="3E501F5C" w14:paraId="743AAFC3" w14:textId="39C36E0D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E501F5C" w:rsidP="3E501F5C" w:rsidRDefault="3E501F5C" w14:paraId="03A5A8DC" w14:textId="6A02DA6F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E501F5C" w:rsidP="3E501F5C" w:rsidRDefault="3E501F5C" w14:paraId="3F983436" w14:textId="4C8DF106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E501F5C" w:rsidP="3E501F5C" w:rsidRDefault="3E501F5C" w14:paraId="5B3D842F" w14:textId="17A3A388">
      <w:pPr>
        <w:pStyle w:val="Normal"/>
        <w:spacing w:line="480" w:lineRule="auto"/>
        <w:ind w:left="72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3E501F5C" w:rsidP="3E501F5C" w:rsidRDefault="3E501F5C" w14:paraId="2170D8C3" w14:textId="3210F10F">
      <w:pPr>
        <w:pStyle w:val="Normal"/>
        <w:spacing w:line="480" w:lineRule="auto"/>
        <w:ind w:firstLine="0"/>
        <w:jc w:val="center"/>
        <w:rPr>
          <w:rFonts w:ascii="Calibri" w:hAnsi="Calibri" w:eastAsia="Calibri" w:cs="Calibri"/>
          <w:i w:val="0"/>
          <w:iCs w:val="0"/>
          <w:noProof w:val="0"/>
          <w:sz w:val="24"/>
          <w:szCs w:val="24"/>
          <w:highlight w:val="yellow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N8VqjkjcO3Ipi" int2:id="qh6SOdRq">
      <int2:state int2:type="LegacyProofing" int2:value="Rejected"/>
    </int2:textHash>
    <int2:textHash int2:hashCode="rDsUosgSneOHHs" int2:id="XhZlpBCz">
      <int2:state int2:type="LegacyProofing" int2:value="Rejected"/>
    </int2:textHash>
    <int2:textHash int2:hashCode="1vo80nBhpYPLS5" int2:id="HXp5KejK">
      <int2:state int2:type="LegacyProofing" int2:value="Rejected"/>
    </int2:textHash>
    <int2:bookmark int2:bookmarkName="_Int_cI7qQ9kI" int2:invalidationBookmarkName="" int2:hashCode="NZyFr9UBPaHvBg" int2:id="rVV8lxu6"/>
    <int2:bookmark int2:bookmarkName="_Int_T6vr5j9L" int2:invalidationBookmarkName="" int2:hashCode="sjaxnnPvIemuyN" int2:id="ZV89sfJ8"/>
    <int2:bookmark int2:bookmarkName="_Int_zjbQzMD7" int2:invalidationBookmarkName="" int2:hashCode="Tl6/T7Jo0zj6hB" int2:id="pfDBWhnK"/>
    <int2:bookmark int2:bookmarkName="_Int_RLne93lW" int2:invalidationBookmarkName="" int2:hashCode="jIHV+w5qidTAj9" int2:id="SFlmEDS6">
      <int2:state int2:type="LegacyProofing" int2:value="Rejected"/>
    </int2:bookmark>
    <int2:bookmark int2:bookmarkName="_Int_xfZBuXpo" int2:invalidationBookmarkName="" int2:hashCode="fRnmwQDUjyficQ" int2:id="vYepxKHe"/>
    <int2:bookmark int2:bookmarkName="_Int_krS0vtwd" int2:invalidationBookmarkName="" int2:hashCode="usH6el6QUrgIal" int2:id="n9tNCubB"/>
    <int2:bookmark int2:bookmarkName="_Int_fSHFBxxL" int2:invalidationBookmarkName="" int2:hashCode="V6ol3qg9H0Cv1Q" int2:id="jisC38BZ">
      <int2:state int2:type="AugLoop_Text_Critique" int2:value="Rejected"/>
    </int2:bookmark>
    <int2:bookmark int2:bookmarkName="_Int_knvf8jUj" int2:invalidationBookmarkName="" int2:hashCode="SD6DFtosDOG94/" int2:id="fs9Ndgif">
      <int2:state int2:type="AugLoop_Text_Critique" int2:value="Rejected"/>
    </int2:bookmark>
    <int2:bookmark int2:bookmarkName="_Int_eKnBOHob" int2:invalidationBookmarkName="" int2:hashCode="HHPtINxNA6sjNF" int2:id="djD37f4B"/>
    <int2:bookmark int2:bookmarkName="_Int_knrcLJOF" int2:invalidationBookmarkName="" int2:hashCode="hHdLoZOvJAAgcv" int2:id="4ccoxlBx"/>
    <int2:bookmark int2:bookmarkName="_Int_MgiJfuCl" int2:invalidationBookmarkName="" int2:hashCode="Uozvh9C/uUdUir" int2:id="zevXa6M7"/>
    <int2:bookmark int2:bookmarkName="_Int_wHnmb54b" int2:invalidationBookmarkName="" int2:hashCode="2TfSH4EVFrdDgO" int2:id="0CO47tW1">
      <int2:state int2:type="LegacyProofing" int2:value="Rejected"/>
    </int2:bookmark>
    <int2:bookmark int2:bookmarkName="_Int_y26A5Isn" int2:invalidationBookmarkName="" int2:hashCode="r79K/9/JVwRn4V" int2:id="m76EGHEs">
      <int2:state int2:type="AugLoop_Text_Critique" int2:value="Rejected"/>
    </int2:bookmark>
    <int2:bookmark int2:bookmarkName="_Int_xfZBuXpo" int2:invalidationBookmarkName="" int2:hashCode="hs5og+rCU4xM1l" int2:id="ExASKOGd">
      <int2:state int2:type="AugLoop_Text_Critique" int2:value="Rejected"/>
    </int2:bookmark>
    <int2:bookmark int2:bookmarkName="_Int_xg6NGqju" int2:invalidationBookmarkName="" int2:hashCode="pdK5eDYVycJCrG" int2:id="e9sZCB8J">
      <int2:state int2:type="WordDesignerPullQuotesAnnotation" int2:value="Reviewed"/>
    </int2:bookmark>
    <int2:bookmark int2:bookmarkName="_Int_eYGNuIWh" int2:invalidationBookmarkName="" int2:hashCode="sjaxnnPvIemuyN" int2:id="WH8zs46u">
      <int2:state int2:type="AugLoop_Text_Critique" int2:value="Rejected"/>
    </int2:bookmark>
    <int2:bookmark int2:bookmarkName="_Int_PtIw5kQJ" int2:invalidationBookmarkName="" int2:hashCode="0UOejVpkfrISR8" int2:id="2BV5VEsQ"/>
    <int2:bookmark int2:bookmarkName="_Int_3zgt3YfI" int2:invalidationBookmarkName="" int2:hashCode="hakRuNFUo0BIX0" int2:id="tCroB3R9"/>
    <int2:bookmark int2:bookmarkName="_Int_OyS1iTmt" int2:invalidationBookmarkName="" int2:hashCode="YOCTLO1wcJn16F" int2:id="AHDBlyoP">
      <int2:state int2:type="AugLoop_Text_Critique" int2:value="Rejected"/>
    </int2:bookmark>
    <int2:bookmark int2:bookmarkName="_Int_28sDT4w2" int2:invalidationBookmarkName="" int2:hashCode="Q3Sq7iR/sjfObJ" int2:id="QE70D8eF">
      <int2:state int2:type="LegacyProofing" int2:value="Rejected"/>
    </int2:bookmark>
    <int2:bookmark int2:bookmarkName="_Int_B5HCg0JV" int2:invalidationBookmarkName="" int2:hashCode="rQBTq09ILFACw7" int2:id="QsUGVdzE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4981fd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00af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dff0f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332cd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6ee5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558e1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8926c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1075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e4cf8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b2759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e537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260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e424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aecd6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c37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5671C3"/>
    <w:rsid w:val="0062067A"/>
    <w:rsid w:val="006D16E9"/>
    <w:rsid w:val="00BF6AA8"/>
    <w:rsid w:val="01298503"/>
    <w:rsid w:val="022CB8C6"/>
    <w:rsid w:val="024BA2B4"/>
    <w:rsid w:val="02582E8D"/>
    <w:rsid w:val="025AD5B4"/>
    <w:rsid w:val="02D53A0D"/>
    <w:rsid w:val="02FB9843"/>
    <w:rsid w:val="03BEA90A"/>
    <w:rsid w:val="03D1DF46"/>
    <w:rsid w:val="0422AF60"/>
    <w:rsid w:val="043AF1A4"/>
    <w:rsid w:val="04457103"/>
    <w:rsid w:val="04B87390"/>
    <w:rsid w:val="04CB5FE3"/>
    <w:rsid w:val="052E8AAF"/>
    <w:rsid w:val="0554FD44"/>
    <w:rsid w:val="05604217"/>
    <w:rsid w:val="05696B80"/>
    <w:rsid w:val="05860A73"/>
    <w:rsid w:val="058DD82A"/>
    <w:rsid w:val="059E39B6"/>
    <w:rsid w:val="05B6415A"/>
    <w:rsid w:val="05CFCB71"/>
    <w:rsid w:val="05FCF626"/>
    <w:rsid w:val="061A601C"/>
    <w:rsid w:val="06333EC0"/>
    <w:rsid w:val="066D0313"/>
    <w:rsid w:val="06F060BA"/>
    <w:rsid w:val="06FA0FA2"/>
    <w:rsid w:val="0761D133"/>
    <w:rsid w:val="07A8AB30"/>
    <w:rsid w:val="07ABB142"/>
    <w:rsid w:val="07D5E378"/>
    <w:rsid w:val="086E56E1"/>
    <w:rsid w:val="08934F2A"/>
    <w:rsid w:val="089F7435"/>
    <w:rsid w:val="08A840E1"/>
    <w:rsid w:val="08B23918"/>
    <w:rsid w:val="08C9DEF0"/>
    <w:rsid w:val="08D00EA2"/>
    <w:rsid w:val="08FDA194"/>
    <w:rsid w:val="094F7156"/>
    <w:rsid w:val="098F1A9A"/>
    <w:rsid w:val="09DEE319"/>
    <w:rsid w:val="0A3994B2"/>
    <w:rsid w:val="0A4B50B3"/>
    <w:rsid w:val="0B02D2D1"/>
    <w:rsid w:val="0B1A056E"/>
    <w:rsid w:val="0B4A1497"/>
    <w:rsid w:val="0B6F3B1A"/>
    <w:rsid w:val="0B829C67"/>
    <w:rsid w:val="0BB45868"/>
    <w:rsid w:val="0BF83DEC"/>
    <w:rsid w:val="0C3D2FDC"/>
    <w:rsid w:val="0C8205B0"/>
    <w:rsid w:val="0C8C6348"/>
    <w:rsid w:val="0CE7A28B"/>
    <w:rsid w:val="0D0B0B7B"/>
    <w:rsid w:val="0D32CFE8"/>
    <w:rsid w:val="0D424EB2"/>
    <w:rsid w:val="0D60030B"/>
    <w:rsid w:val="0D6186BE"/>
    <w:rsid w:val="0D79B8FB"/>
    <w:rsid w:val="0DC72B60"/>
    <w:rsid w:val="0DD0F16A"/>
    <w:rsid w:val="0DD9003D"/>
    <w:rsid w:val="0E3E1100"/>
    <w:rsid w:val="0E6B075C"/>
    <w:rsid w:val="0E6F8391"/>
    <w:rsid w:val="0F684E15"/>
    <w:rsid w:val="0FF5B0FE"/>
    <w:rsid w:val="1051484D"/>
    <w:rsid w:val="10AB4EE4"/>
    <w:rsid w:val="10BFBD00"/>
    <w:rsid w:val="10CAE1B8"/>
    <w:rsid w:val="10E8864D"/>
    <w:rsid w:val="112148E3"/>
    <w:rsid w:val="114AD2F7"/>
    <w:rsid w:val="1158EBF8"/>
    <w:rsid w:val="11823A3C"/>
    <w:rsid w:val="11AEA709"/>
    <w:rsid w:val="11B7A340"/>
    <w:rsid w:val="11BEA820"/>
    <w:rsid w:val="11E9F4FE"/>
    <w:rsid w:val="11ED18AE"/>
    <w:rsid w:val="12052031"/>
    <w:rsid w:val="121A4363"/>
    <w:rsid w:val="12326D57"/>
    <w:rsid w:val="123E68F5"/>
    <w:rsid w:val="1244C165"/>
    <w:rsid w:val="12471F45"/>
    <w:rsid w:val="129FEED7"/>
    <w:rsid w:val="12A65E45"/>
    <w:rsid w:val="12E127CD"/>
    <w:rsid w:val="12F93EAF"/>
    <w:rsid w:val="137D8041"/>
    <w:rsid w:val="13C606DC"/>
    <w:rsid w:val="13C9B167"/>
    <w:rsid w:val="13D6CEEB"/>
    <w:rsid w:val="13E2EFA6"/>
    <w:rsid w:val="13EA2774"/>
    <w:rsid w:val="13F6DEB9"/>
    <w:rsid w:val="143BBF38"/>
    <w:rsid w:val="144841C1"/>
    <w:rsid w:val="145FD784"/>
    <w:rsid w:val="14908CBA"/>
    <w:rsid w:val="14D54114"/>
    <w:rsid w:val="14F5F5CE"/>
    <w:rsid w:val="14F6F1EE"/>
    <w:rsid w:val="151AB04D"/>
    <w:rsid w:val="1524B970"/>
    <w:rsid w:val="1544AE79"/>
    <w:rsid w:val="15536987"/>
    <w:rsid w:val="1564CEE0"/>
    <w:rsid w:val="159C2EA9"/>
    <w:rsid w:val="15A0F1D1"/>
    <w:rsid w:val="15A8680B"/>
    <w:rsid w:val="15ABE070"/>
    <w:rsid w:val="15CDA16C"/>
    <w:rsid w:val="16174995"/>
    <w:rsid w:val="1628E234"/>
    <w:rsid w:val="16770D8D"/>
    <w:rsid w:val="16AD1456"/>
    <w:rsid w:val="16FEEF5D"/>
    <w:rsid w:val="17086904"/>
    <w:rsid w:val="171A9068"/>
    <w:rsid w:val="17270881"/>
    <w:rsid w:val="1731781C"/>
    <w:rsid w:val="177FE283"/>
    <w:rsid w:val="1787DF47"/>
    <w:rsid w:val="17B1B276"/>
    <w:rsid w:val="17B55919"/>
    <w:rsid w:val="17B708F8"/>
    <w:rsid w:val="17C078FF"/>
    <w:rsid w:val="17C82D7C"/>
    <w:rsid w:val="17D6240C"/>
    <w:rsid w:val="17E4B746"/>
    <w:rsid w:val="1847F1B2"/>
    <w:rsid w:val="1875828F"/>
    <w:rsid w:val="188984E7"/>
    <w:rsid w:val="18B660C9"/>
    <w:rsid w:val="1923B687"/>
    <w:rsid w:val="1979B0AB"/>
    <w:rsid w:val="19887607"/>
    <w:rsid w:val="19DC67E8"/>
    <w:rsid w:val="19E3C213"/>
    <w:rsid w:val="19F1819B"/>
    <w:rsid w:val="1A2F920A"/>
    <w:rsid w:val="1A337334"/>
    <w:rsid w:val="1A4BE182"/>
    <w:rsid w:val="1A679EF8"/>
    <w:rsid w:val="1A923B71"/>
    <w:rsid w:val="1AF9A720"/>
    <w:rsid w:val="1AFD148F"/>
    <w:rsid w:val="1B3D77BE"/>
    <w:rsid w:val="1B60E586"/>
    <w:rsid w:val="1BB3EFFD"/>
    <w:rsid w:val="1BE517A8"/>
    <w:rsid w:val="1BED38C1"/>
    <w:rsid w:val="1BF53959"/>
    <w:rsid w:val="1C4351B5"/>
    <w:rsid w:val="1C46D11D"/>
    <w:rsid w:val="1C9DE356"/>
    <w:rsid w:val="1CE1544C"/>
    <w:rsid w:val="1D44924A"/>
    <w:rsid w:val="1D5CCFBD"/>
    <w:rsid w:val="1D6D75F2"/>
    <w:rsid w:val="1D78B2E6"/>
    <w:rsid w:val="1DD17D75"/>
    <w:rsid w:val="1DE51CA3"/>
    <w:rsid w:val="1EAFE374"/>
    <w:rsid w:val="1ED05583"/>
    <w:rsid w:val="1EDF1329"/>
    <w:rsid w:val="1EEB90BF"/>
    <w:rsid w:val="1EFA75F4"/>
    <w:rsid w:val="1EFBA9B5"/>
    <w:rsid w:val="1F009C47"/>
    <w:rsid w:val="1F0BB126"/>
    <w:rsid w:val="1F74DDF8"/>
    <w:rsid w:val="1FC3093F"/>
    <w:rsid w:val="1FE1E2BE"/>
    <w:rsid w:val="1FEAD700"/>
    <w:rsid w:val="20177C94"/>
    <w:rsid w:val="20191B01"/>
    <w:rsid w:val="20390247"/>
    <w:rsid w:val="206C35ED"/>
    <w:rsid w:val="207F739A"/>
    <w:rsid w:val="21069230"/>
    <w:rsid w:val="2126C4C9"/>
    <w:rsid w:val="21868B20"/>
    <w:rsid w:val="21A10A11"/>
    <w:rsid w:val="21D2E891"/>
    <w:rsid w:val="21D7702A"/>
    <w:rsid w:val="2208064E"/>
    <w:rsid w:val="22233181"/>
    <w:rsid w:val="2244D67D"/>
    <w:rsid w:val="224CE524"/>
    <w:rsid w:val="2263A3C0"/>
    <w:rsid w:val="22793EDC"/>
    <w:rsid w:val="22AD8327"/>
    <w:rsid w:val="22F9301B"/>
    <w:rsid w:val="231705A5"/>
    <w:rsid w:val="23CC378E"/>
    <w:rsid w:val="23D47157"/>
    <w:rsid w:val="2419F2CD"/>
    <w:rsid w:val="2451E302"/>
    <w:rsid w:val="24A90921"/>
    <w:rsid w:val="24B32060"/>
    <w:rsid w:val="24D2E53C"/>
    <w:rsid w:val="24EAEDB7"/>
    <w:rsid w:val="24EC3F6F"/>
    <w:rsid w:val="2522F57F"/>
    <w:rsid w:val="25389C2D"/>
    <w:rsid w:val="2552E4BD"/>
    <w:rsid w:val="256807EF"/>
    <w:rsid w:val="2568ADA8"/>
    <w:rsid w:val="256A3B67"/>
    <w:rsid w:val="257ADF6C"/>
    <w:rsid w:val="25A53BDD"/>
    <w:rsid w:val="25A7F326"/>
    <w:rsid w:val="25AADC0C"/>
    <w:rsid w:val="25F5A0E9"/>
    <w:rsid w:val="26162F6C"/>
    <w:rsid w:val="266F7E67"/>
    <w:rsid w:val="269D14E0"/>
    <w:rsid w:val="26A9B019"/>
    <w:rsid w:val="2703D850"/>
    <w:rsid w:val="277B46E0"/>
    <w:rsid w:val="278983C4"/>
    <w:rsid w:val="27A40170"/>
    <w:rsid w:val="27AE2481"/>
    <w:rsid w:val="27B06465"/>
    <w:rsid w:val="27B814DD"/>
    <w:rsid w:val="27B81946"/>
    <w:rsid w:val="27E02ECD"/>
    <w:rsid w:val="27F51FE7"/>
    <w:rsid w:val="287A6B82"/>
    <w:rsid w:val="288370DF"/>
    <w:rsid w:val="2889C940"/>
    <w:rsid w:val="28A459A3"/>
    <w:rsid w:val="28B8EBDC"/>
    <w:rsid w:val="28FECDD7"/>
    <w:rsid w:val="293FD1D1"/>
    <w:rsid w:val="2949F4E2"/>
    <w:rsid w:val="294DD02E"/>
    <w:rsid w:val="297B78AA"/>
    <w:rsid w:val="297B970E"/>
    <w:rsid w:val="297E4872"/>
    <w:rsid w:val="29E150DB"/>
    <w:rsid w:val="2A0C7144"/>
    <w:rsid w:val="2A234363"/>
    <w:rsid w:val="2A6FFD56"/>
    <w:rsid w:val="2AB221CD"/>
    <w:rsid w:val="2AD28516"/>
    <w:rsid w:val="2AE9A08F"/>
    <w:rsid w:val="2AEFB59F"/>
    <w:rsid w:val="2B4A2758"/>
    <w:rsid w:val="2B5BFC19"/>
    <w:rsid w:val="2BA66CF7"/>
    <w:rsid w:val="2BC10460"/>
    <w:rsid w:val="2BCA13C7"/>
    <w:rsid w:val="2BD74973"/>
    <w:rsid w:val="2C1CE083"/>
    <w:rsid w:val="2C4DF22E"/>
    <w:rsid w:val="2C5CF4E7"/>
    <w:rsid w:val="2C8195A4"/>
    <w:rsid w:val="2D00F1B5"/>
    <w:rsid w:val="2D0F6B00"/>
    <w:rsid w:val="2D1CCF9F"/>
    <w:rsid w:val="2D5D3A63"/>
    <w:rsid w:val="2D65E428"/>
    <w:rsid w:val="2DA80AFB"/>
    <w:rsid w:val="2DDFF995"/>
    <w:rsid w:val="2E096DD4"/>
    <w:rsid w:val="2E183937"/>
    <w:rsid w:val="2E4DB46A"/>
    <w:rsid w:val="2E53B7E8"/>
    <w:rsid w:val="2EF8A522"/>
    <w:rsid w:val="2F0F010C"/>
    <w:rsid w:val="2F1C3817"/>
    <w:rsid w:val="2F6623E8"/>
    <w:rsid w:val="2F83FF97"/>
    <w:rsid w:val="2FC326C2"/>
    <w:rsid w:val="2FDC7543"/>
    <w:rsid w:val="2FF22050"/>
    <w:rsid w:val="301597E3"/>
    <w:rsid w:val="302ACEC9"/>
    <w:rsid w:val="30472A6E"/>
    <w:rsid w:val="3050DA4C"/>
    <w:rsid w:val="30750203"/>
    <w:rsid w:val="30857D67"/>
    <w:rsid w:val="30BFA371"/>
    <w:rsid w:val="314936E7"/>
    <w:rsid w:val="318EA433"/>
    <w:rsid w:val="31B16844"/>
    <w:rsid w:val="31EC62C0"/>
    <w:rsid w:val="31FD3726"/>
    <w:rsid w:val="32178329"/>
    <w:rsid w:val="32214DC8"/>
    <w:rsid w:val="32729A49"/>
    <w:rsid w:val="32E31DB2"/>
    <w:rsid w:val="3363305C"/>
    <w:rsid w:val="336BB45F"/>
    <w:rsid w:val="3375D90E"/>
    <w:rsid w:val="337E0986"/>
    <w:rsid w:val="33B0AAF1"/>
    <w:rsid w:val="33B726AD"/>
    <w:rsid w:val="33CC1645"/>
    <w:rsid w:val="33D525AC"/>
    <w:rsid w:val="33D6C3DC"/>
    <w:rsid w:val="341948EF"/>
    <w:rsid w:val="3438E61E"/>
    <w:rsid w:val="345114DF"/>
    <w:rsid w:val="345727AC"/>
    <w:rsid w:val="346FF452"/>
    <w:rsid w:val="34789FAF"/>
    <w:rsid w:val="3488A351"/>
    <w:rsid w:val="348C2533"/>
    <w:rsid w:val="349697E5"/>
    <w:rsid w:val="34A4922E"/>
    <w:rsid w:val="34CE30C5"/>
    <w:rsid w:val="34D93274"/>
    <w:rsid w:val="34FB04EF"/>
    <w:rsid w:val="35275CCF"/>
    <w:rsid w:val="3541D7C1"/>
    <w:rsid w:val="3558EE8A"/>
    <w:rsid w:val="356AD3DF"/>
    <w:rsid w:val="357F3711"/>
    <w:rsid w:val="35A3DD7B"/>
    <w:rsid w:val="35B77FB4"/>
    <w:rsid w:val="35C42882"/>
    <w:rsid w:val="35D33423"/>
    <w:rsid w:val="35DD94C3"/>
    <w:rsid w:val="35F6262C"/>
    <w:rsid w:val="360BC4B3"/>
    <w:rsid w:val="36306570"/>
    <w:rsid w:val="36533B95"/>
    <w:rsid w:val="3658C64F"/>
    <w:rsid w:val="366C63F2"/>
    <w:rsid w:val="3696DC2F"/>
    <w:rsid w:val="374EB3C4"/>
    <w:rsid w:val="379C32DD"/>
    <w:rsid w:val="37A2B11C"/>
    <w:rsid w:val="37D09AC5"/>
    <w:rsid w:val="37E989D4"/>
    <w:rsid w:val="37F80D5E"/>
    <w:rsid w:val="37FE1A7E"/>
    <w:rsid w:val="3828AA60"/>
    <w:rsid w:val="382D0ABC"/>
    <w:rsid w:val="383340EA"/>
    <w:rsid w:val="3838BC68"/>
    <w:rsid w:val="387E858E"/>
    <w:rsid w:val="38AB65B6"/>
    <w:rsid w:val="38ACCE51"/>
    <w:rsid w:val="38FB445E"/>
    <w:rsid w:val="390977E9"/>
    <w:rsid w:val="3929A3A1"/>
    <w:rsid w:val="39583D50"/>
    <w:rsid w:val="39833165"/>
    <w:rsid w:val="398ADC57"/>
    <w:rsid w:val="39DC6F72"/>
    <w:rsid w:val="3A10D75A"/>
    <w:rsid w:val="3A133750"/>
    <w:rsid w:val="3A31CE03"/>
    <w:rsid w:val="3A36036E"/>
    <w:rsid w:val="3AB06EF2"/>
    <w:rsid w:val="3AB9410A"/>
    <w:rsid w:val="3ADF35D6"/>
    <w:rsid w:val="3AEB3798"/>
    <w:rsid w:val="3B152C5F"/>
    <w:rsid w:val="3B26ACB8"/>
    <w:rsid w:val="3B30B23E"/>
    <w:rsid w:val="3B4474EC"/>
    <w:rsid w:val="3B455FCF"/>
    <w:rsid w:val="3B934506"/>
    <w:rsid w:val="3BEB0525"/>
    <w:rsid w:val="3C1E672D"/>
    <w:rsid w:val="3C3B7A1A"/>
    <w:rsid w:val="3C4692CE"/>
    <w:rsid w:val="3C946035"/>
    <w:rsid w:val="3C9D9C56"/>
    <w:rsid w:val="3CA1A9CA"/>
    <w:rsid w:val="3CA78E26"/>
    <w:rsid w:val="3CC27D19"/>
    <w:rsid w:val="3CC9868D"/>
    <w:rsid w:val="3CDBA576"/>
    <w:rsid w:val="3CF41AEB"/>
    <w:rsid w:val="3DC169C5"/>
    <w:rsid w:val="3E1D1AFB"/>
    <w:rsid w:val="3E24CCCD"/>
    <w:rsid w:val="3E333237"/>
    <w:rsid w:val="3E501F5C"/>
    <w:rsid w:val="3E56A288"/>
    <w:rsid w:val="3E6A42DD"/>
    <w:rsid w:val="3EC0E793"/>
    <w:rsid w:val="3EE06885"/>
    <w:rsid w:val="3EE9054B"/>
    <w:rsid w:val="3EFCC86B"/>
    <w:rsid w:val="3F4AC106"/>
    <w:rsid w:val="3FB2A6F9"/>
    <w:rsid w:val="3FDAC992"/>
    <w:rsid w:val="3FEC32E0"/>
    <w:rsid w:val="3FFD5DBB"/>
    <w:rsid w:val="40038FF5"/>
    <w:rsid w:val="40E68FAE"/>
    <w:rsid w:val="40F2B054"/>
    <w:rsid w:val="4137CA22"/>
    <w:rsid w:val="414150BF"/>
    <w:rsid w:val="4176F363"/>
    <w:rsid w:val="418E434A"/>
    <w:rsid w:val="419DCC40"/>
    <w:rsid w:val="41A22E79"/>
    <w:rsid w:val="41E15ED2"/>
    <w:rsid w:val="41F600F9"/>
    <w:rsid w:val="41F75B68"/>
    <w:rsid w:val="4284FD91"/>
    <w:rsid w:val="42991A09"/>
    <w:rsid w:val="4308AFBE"/>
    <w:rsid w:val="430EE878"/>
    <w:rsid w:val="43C4E251"/>
    <w:rsid w:val="443AF0F3"/>
    <w:rsid w:val="4481FEBE"/>
    <w:rsid w:val="44ADDC89"/>
    <w:rsid w:val="44BDB175"/>
    <w:rsid w:val="44CDC074"/>
    <w:rsid w:val="44DF2CAD"/>
    <w:rsid w:val="44E104A7"/>
    <w:rsid w:val="454D8D59"/>
    <w:rsid w:val="45589E1A"/>
    <w:rsid w:val="4559B224"/>
    <w:rsid w:val="4560B2B2"/>
    <w:rsid w:val="457678E0"/>
    <w:rsid w:val="45A2F31C"/>
    <w:rsid w:val="45AF7110"/>
    <w:rsid w:val="45E239D2"/>
    <w:rsid w:val="466A2659"/>
    <w:rsid w:val="46FAA8F7"/>
    <w:rsid w:val="4720AFC0"/>
    <w:rsid w:val="477E0A33"/>
    <w:rsid w:val="478ACEAD"/>
    <w:rsid w:val="479B5E92"/>
    <w:rsid w:val="47DBB2AC"/>
    <w:rsid w:val="47F168CB"/>
    <w:rsid w:val="4802D62C"/>
    <w:rsid w:val="4810B921"/>
    <w:rsid w:val="48143421"/>
    <w:rsid w:val="4828D447"/>
    <w:rsid w:val="4864139A"/>
    <w:rsid w:val="4879B594"/>
    <w:rsid w:val="4895D66B"/>
    <w:rsid w:val="48985374"/>
    <w:rsid w:val="48BBBA6D"/>
    <w:rsid w:val="48CB7536"/>
    <w:rsid w:val="494A9001"/>
    <w:rsid w:val="494C62A4"/>
    <w:rsid w:val="4959893F"/>
    <w:rsid w:val="4996F4CC"/>
    <w:rsid w:val="499EA68D"/>
    <w:rsid w:val="4A31A6CC"/>
    <w:rsid w:val="4ABA796C"/>
    <w:rsid w:val="4AE5A586"/>
    <w:rsid w:val="4AEC93A3"/>
    <w:rsid w:val="4B072163"/>
    <w:rsid w:val="4B41050E"/>
    <w:rsid w:val="4B5B8399"/>
    <w:rsid w:val="4B7E5C72"/>
    <w:rsid w:val="4BCFF436"/>
    <w:rsid w:val="4C744181"/>
    <w:rsid w:val="4C76BEA6"/>
    <w:rsid w:val="4D15CF9F"/>
    <w:rsid w:val="4D408B47"/>
    <w:rsid w:val="4E01C1AF"/>
    <w:rsid w:val="4E1268E7"/>
    <w:rsid w:val="4E559862"/>
    <w:rsid w:val="4E81E984"/>
    <w:rsid w:val="4F43F13F"/>
    <w:rsid w:val="4F6B76B3"/>
    <w:rsid w:val="4F8E6346"/>
    <w:rsid w:val="4FBBA428"/>
    <w:rsid w:val="4FEEB217"/>
    <w:rsid w:val="4FF69C8F"/>
    <w:rsid w:val="500896B3"/>
    <w:rsid w:val="5069F213"/>
    <w:rsid w:val="50A36559"/>
    <w:rsid w:val="50E89991"/>
    <w:rsid w:val="510E855F"/>
    <w:rsid w:val="515671C3"/>
    <w:rsid w:val="519A9004"/>
    <w:rsid w:val="51A46714"/>
    <w:rsid w:val="521207E6"/>
    <w:rsid w:val="522097DA"/>
    <w:rsid w:val="5246C18B"/>
    <w:rsid w:val="524DCA47"/>
    <w:rsid w:val="527314D6"/>
    <w:rsid w:val="52C100BE"/>
    <w:rsid w:val="53392F8B"/>
    <w:rsid w:val="534FCFED"/>
    <w:rsid w:val="53684562"/>
    <w:rsid w:val="53B47FB0"/>
    <w:rsid w:val="53C458E3"/>
    <w:rsid w:val="53D75434"/>
    <w:rsid w:val="53EB4D53"/>
    <w:rsid w:val="53F84EB8"/>
    <w:rsid w:val="54394BC6"/>
    <w:rsid w:val="5447428C"/>
    <w:rsid w:val="546822B6"/>
    <w:rsid w:val="54C006D4"/>
    <w:rsid w:val="551A0D7A"/>
    <w:rsid w:val="551CB40E"/>
    <w:rsid w:val="557A1AA4"/>
    <w:rsid w:val="559F5285"/>
    <w:rsid w:val="55BE8FF2"/>
    <w:rsid w:val="55DD2637"/>
    <w:rsid w:val="560E1AE8"/>
    <w:rsid w:val="5615169C"/>
    <w:rsid w:val="57391A62"/>
    <w:rsid w:val="57726463"/>
    <w:rsid w:val="57846871"/>
    <w:rsid w:val="578D6F57"/>
    <w:rsid w:val="57CE1038"/>
    <w:rsid w:val="581F8816"/>
    <w:rsid w:val="58234110"/>
    <w:rsid w:val="5866F138"/>
    <w:rsid w:val="588562AA"/>
    <w:rsid w:val="58BF3081"/>
    <w:rsid w:val="58C177C6"/>
    <w:rsid w:val="5907DE96"/>
    <w:rsid w:val="590C8429"/>
    <w:rsid w:val="591223C6"/>
    <w:rsid w:val="592F7978"/>
    <w:rsid w:val="596A73F4"/>
    <w:rsid w:val="59E4C7C9"/>
    <w:rsid w:val="5A15BEF7"/>
    <w:rsid w:val="5A3CAC35"/>
    <w:rsid w:val="5A48664B"/>
    <w:rsid w:val="5A77B8BC"/>
    <w:rsid w:val="5A871486"/>
    <w:rsid w:val="5A920115"/>
    <w:rsid w:val="5ACA29F7"/>
    <w:rsid w:val="5AE080BF"/>
    <w:rsid w:val="5AE887BF"/>
    <w:rsid w:val="5B1A197A"/>
    <w:rsid w:val="5B4A2779"/>
    <w:rsid w:val="5B4CB748"/>
    <w:rsid w:val="5B4F5550"/>
    <w:rsid w:val="5B555472"/>
    <w:rsid w:val="5B5AE1D2"/>
    <w:rsid w:val="5B735747"/>
    <w:rsid w:val="5BC8CECD"/>
    <w:rsid w:val="5BD866FF"/>
    <w:rsid w:val="5BE61800"/>
    <w:rsid w:val="5BFB61E0"/>
    <w:rsid w:val="5C424655"/>
    <w:rsid w:val="5C4F3935"/>
    <w:rsid w:val="5C67E304"/>
    <w:rsid w:val="5C6F1AD2"/>
    <w:rsid w:val="5C845820"/>
    <w:rsid w:val="5C90E897"/>
    <w:rsid w:val="5C97039C"/>
    <w:rsid w:val="5CCBF494"/>
    <w:rsid w:val="5CE17396"/>
    <w:rsid w:val="5CF42035"/>
    <w:rsid w:val="5CFC3CED"/>
    <w:rsid w:val="5D25E8AD"/>
    <w:rsid w:val="5D88636F"/>
    <w:rsid w:val="5D913C0D"/>
    <w:rsid w:val="5DF164D1"/>
    <w:rsid w:val="5E44A47F"/>
    <w:rsid w:val="5E81C83B"/>
    <w:rsid w:val="5EC8F5C1"/>
    <w:rsid w:val="5F6E74FA"/>
    <w:rsid w:val="5F83E2BB"/>
    <w:rsid w:val="5F923AEA"/>
    <w:rsid w:val="5F9D9B1A"/>
    <w:rsid w:val="5FA6BB94"/>
    <w:rsid w:val="5FEEB332"/>
    <w:rsid w:val="5FF85358"/>
    <w:rsid w:val="601D989C"/>
    <w:rsid w:val="60B98923"/>
    <w:rsid w:val="60FD1BCE"/>
    <w:rsid w:val="61428BF5"/>
    <w:rsid w:val="614BCD1D"/>
    <w:rsid w:val="61C9706E"/>
    <w:rsid w:val="61CE57E2"/>
    <w:rsid w:val="62385FCE"/>
    <w:rsid w:val="62BEC5C1"/>
    <w:rsid w:val="62F77EFB"/>
    <w:rsid w:val="63247385"/>
    <w:rsid w:val="6355395E"/>
    <w:rsid w:val="636A2843"/>
    <w:rsid w:val="6377182D"/>
    <w:rsid w:val="6377F549"/>
    <w:rsid w:val="637DFFC6"/>
    <w:rsid w:val="63A6C8DA"/>
    <w:rsid w:val="63C6FBDC"/>
    <w:rsid w:val="641FBAFE"/>
    <w:rsid w:val="642AEBC4"/>
    <w:rsid w:val="64A0EDCD"/>
    <w:rsid w:val="64E0FDD8"/>
    <w:rsid w:val="64EE956B"/>
    <w:rsid w:val="6505F8A4"/>
    <w:rsid w:val="653B41A7"/>
    <w:rsid w:val="656620E8"/>
    <w:rsid w:val="657A3980"/>
    <w:rsid w:val="65D21794"/>
    <w:rsid w:val="65D9FBE2"/>
    <w:rsid w:val="660526E8"/>
    <w:rsid w:val="660F84D9"/>
    <w:rsid w:val="661B3D63"/>
    <w:rsid w:val="6648F6FC"/>
    <w:rsid w:val="667CCE39"/>
    <w:rsid w:val="669206B5"/>
    <w:rsid w:val="66A1C905"/>
    <w:rsid w:val="66B0F33D"/>
    <w:rsid w:val="67E7BFD7"/>
    <w:rsid w:val="681CF7E1"/>
    <w:rsid w:val="683BE6F5"/>
    <w:rsid w:val="683D9966"/>
    <w:rsid w:val="683EEF94"/>
    <w:rsid w:val="68409F78"/>
    <w:rsid w:val="68692CE1"/>
    <w:rsid w:val="68AED249"/>
    <w:rsid w:val="68DE4468"/>
    <w:rsid w:val="68EB90E1"/>
    <w:rsid w:val="68F32C21"/>
    <w:rsid w:val="69029CB4"/>
    <w:rsid w:val="69133414"/>
    <w:rsid w:val="69338590"/>
    <w:rsid w:val="696947D4"/>
    <w:rsid w:val="6987F1E9"/>
    <w:rsid w:val="69A89FA9"/>
    <w:rsid w:val="69ABB827"/>
    <w:rsid w:val="69B68C48"/>
    <w:rsid w:val="69C00E9A"/>
    <w:rsid w:val="69F81D68"/>
    <w:rsid w:val="6A20D2E9"/>
    <w:rsid w:val="6A39920B"/>
    <w:rsid w:val="6A51ABB7"/>
    <w:rsid w:val="6A972E61"/>
    <w:rsid w:val="6AB63BBA"/>
    <w:rsid w:val="6ACACC7F"/>
    <w:rsid w:val="6B23C24A"/>
    <w:rsid w:val="6BDAF6BD"/>
    <w:rsid w:val="6C2ACCE3"/>
    <w:rsid w:val="6C2C4BE9"/>
    <w:rsid w:val="6C3F62B9"/>
    <w:rsid w:val="6C4E20F5"/>
    <w:rsid w:val="6C50F916"/>
    <w:rsid w:val="6C7D3E04"/>
    <w:rsid w:val="6C81D38A"/>
    <w:rsid w:val="6C921EE3"/>
    <w:rsid w:val="6CB04337"/>
    <w:rsid w:val="6D107F12"/>
    <w:rsid w:val="6D178141"/>
    <w:rsid w:val="6D671EB3"/>
    <w:rsid w:val="6DD3D2F0"/>
    <w:rsid w:val="6DD6B63A"/>
    <w:rsid w:val="6DE77093"/>
    <w:rsid w:val="6E405ECA"/>
    <w:rsid w:val="6E6B4214"/>
    <w:rsid w:val="6E726ECE"/>
    <w:rsid w:val="6E9A6B2E"/>
    <w:rsid w:val="6EB8C5F0"/>
    <w:rsid w:val="6EBFF64E"/>
    <w:rsid w:val="6EF7669B"/>
    <w:rsid w:val="6F08DFE1"/>
    <w:rsid w:val="6F519310"/>
    <w:rsid w:val="6F626DA5"/>
    <w:rsid w:val="6F6488A2"/>
    <w:rsid w:val="6F9C1293"/>
    <w:rsid w:val="6FA4C904"/>
    <w:rsid w:val="70C0ED3B"/>
    <w:rsid w:val="70D4ACD4"/>
    <w:rsid w:val="70F8F8D8"/>
    <w:rsid w:val="71111AB8"/>
    <w:rsid w:val="71133E97"/>
    <w:rsid w:val="71176663"/>
    <w:rsid w:val="713786CA"/>
    <w:rsid w:val="716C8D6F"/>
    <w:rsid w:val="71A58F35"/>
    <w:rsid w:val="71A8D5AA"/>
    <w:rsid w:val="71C437C4"/>
    <w:rsid w:val="71C6A322"/>
    <w:rsid w:val="71CEABFE"/>
    <w:rsid w:val="7200DB6D"/>
    <w:rsid w:val="725CBD9C"/>
    <w:rsid w:val="726926B7"/>
    <w:rsid w:val="727E55EA"/>
    <w:rsid w:val="72BAE1B6"/>
    <w:rsid w:val="72C1C8B9"/>
    <w:rsid w:val="72D3572B"/>
    <w:rsid w:val="732D8882"/>
    <w:rsid w:val="7374A8FD"/>
    <w:rsid w:val="73A3818A"/>
    <w:rsid w:val="73CDB517"/>
    <w:rsid w:val="73D513C0"/>
    <w:rsid w:val="73E1EEB5"/>
    <w:rsid w:val="740E5412"/>
    <w:rsid w:val="74431474"/>
    <w:rsid w:val="74771512"/>
    <w:rsid w:val="74A5DC1F"/>
    <w:rsid w:val="74C97F99"/>
    <w:rsid w:val="7510795E"/>
    <w:rsid w:val="7561CA9D"/>
    <w:rsid w:val="759136F8"/>
    <w:rsid w:val="75945E5E"/>
    <w:rsid w:val="7596DE66"/>
    <w:rsid w:val="759DE4FB"/>
    <w:rsid w:val="75AA848F"/>
    <w:rsid w:val="75D1AF29"/>
    <w:rsid w:val="75EAD786"/>
    <w:rsid w:val="762EB6B1"/>
    <w:rsid w:val="765BF6E5"/>
    <w:rsid w:val="767112D2"/>
    <w:rsid w:val="7672E440"/>
    <w:rsid w:val="76823879"/>
    <w:rsid w:val="769CF28F"/>
    <w:rsid w:val="77097B90"/>
    <w:rsid w:val="7769D255"/>
    <w:rsid w:val="7793DD93"/>
    <w:rsid w:val="7797E7C0"/>
    <w:rsid w:val="77C1796C"/>
    <w:rsid w:val="77D43DCC"/>
    <w:rsid w:val="78366012"/>
    <w:rsid w:val="784063D9"/>
    <w:rsid w:val="789E2B55"/>
    <w:rsid w:val="78CC2343"/>
    <w:rsid w:val="78F74DAB"/>
    <w:rsid w:val="79227848"/>
    <w:rsid w:val="7929CC7C"/>
    <w:rsid w:val="792FADF4"/>
    <w:rsid w:val="7939279B"/>
    <w:rsid w:val="79D93668"/>
    <w:rsid w:val="79F787F0"/>
    <w:rsid w:val="7A6E5E6A"/>
    <w:rsid w:val="7A834E2A"/>
    <w:rsid w:val="7AB255F8"/>
    <w:rsid w:val="7ABA437E"/>
    <w:rsid w:val="7AD4F7FC"/>
    <w:rsid w:val="7AFFBC4A"/>
    <w:rsid w:val="7B96FA5A"/>
    <w:rsid w:val="7BA08E31"/>
    <w:rsid w:val="7BB903A6"/>
    <w:rsid w:val="7BD0B7FD"/>
    <w:rsid w:val="7C3C1B69"/>
    <w:rsid w:val="7C4E2659"/>
    <w:rsid w:val="7C5A4616"/>
    <w:rsid w:val="7C70C85D"/>
    <w:rsid w:val="7C802525"/>
    <w:rsid w:val="7C9B12F6"/>
    <w:rsid w:val="7D0E9192"/>
    <w:rsid w:val="7D40E843"/>
    <w:rsid w:val="7D7981FB"/>
    <w:rsid w:val="7D83F41B"/>
    <w:rsid w:val="7D8D2983"/>
    <w:rsid w:val="7DA1AD9C"/>
    <w:rsid w:val="7DBAEEEC"/>
    <w:rsid w:val="7DF1E440"/>
    <w:rsid w:val="7E22C81B"/>
    <w:rsid w:val="7E3C7312"/>
    <w:rsid w:val="7E7C57FE"/>
    <w:rsid w:val="7EC63618"/>
    <w:rsid w:val="7F208DCA"/>
    <w:rsid w:val="7F3D4998"/>
    <w:rsid w:val="7F949718"/>
    <w:rsid w:val="7FADF39D"/>
    <w:rsid w:val="7FC1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671C3"/>
  <w15:chartTrackingRefBased/>
  <w15:docId w15:val="{1D911BE5-BB29-4447-9DFD-0477B59C6F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c995f36c07e4b64" /><Relationship Type="http://schemas.openxmlformats.org/officeDocument/2006/relationships/image" Target="/media/image2.png" Id="R138690da213f47c3" /><Relationship Type="http://schemas.openxmlformats.org/officeDocument/2006/relationships/image" Target="/media/image3.png" Id="Rb055b54413bc4fd9" /><Relationship Type="http://schemas.openxmlformats.org/officeDocument/2006/relationships/hyperlink" Target="https://journals.ekb.eg/article_123744_2f6c8339e850c417b1eb5017b9daa09f.pdf" TargetMode="External" Id="R525ff401a00544f2" /><Relationship Type="http://schemas.openxmlformats.org/officeDocument/2006/relationships/hyperlink" Target="https://ddd.uab.cat/pub/tfg/2019/203119/sierraberdun_alba_TFG.pdf" TargetMode="External" Id="R207927134d4043dc" /><Relationship Type="http://schemas.openxmlformats.org/officeDocument/2006/relationships/hyperlink" Target="http://ttps//ddd.uab.cat/pub/tfg/2019/203119/sierraberdun_alba_TFG.pdf%22" TargetMode="External" Id="R93ed5001155b47bc" /><Relationship Type="http://schemas.openxmlformats.org/officeDocument/2006/relationships/hyperlink" Target="https://idus.us.es/bitstream/handle/11441/93913/An%20editor%20in%20the%20creative%20process.pdf?sequence=1&amp;isAllowed=y" TargetMode="External" Id="Rb5d68e47abaa49e0" /><Relationship Type="http://schemas.openxmlformats.org/officeDocument/2006/relationships/hyperlink" Target="https://books.google.co.uk/books?hl=en&amp;lr=&amp;id=u2iPDwAAQBAJ&amp;oi=fnd&amp;pg=PA57&amp;dq=analysis+of+duck+death+and+the+tulip&amp;ots=EP65FUsF1a&amp;sig=LVcemrbrWzgP-guKUXBdveRN53E&amp;redir_esc=y" TargetMode="External" Id="R60e86ca759f94336" /><Relationship Type="http://schemas.microsoft.com/office/2020/10/relationships/intelligence" Target="intelligence2.xml" Id="Ra3a3e3dfe946471a" /><Relationship Type="http://schemas.openxmlformats.org/officeDocument/2006/relationships/numbering" Target="numbering.xml" Id="R98b3af58542949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2022-12-03T16:49:50.3584923Z</dcterms:created>
  <dcterms:modified xsi:type="dcterms:W3CDTF">2022-12-05T20:44:11.4499525Z</dcterms:modified>
  <dc:creator>Zoie Dickens (2207559)</dc:creator>
  <lastModifiedBy>Zoie Dickens (2207559)</lastModifiedBy>
</coreProperties>
</file>