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22861C9" w:rsidR="007C2CCC" w:rsidRDefault="009841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84136">
              <w:rPr>
                <w:rFonts w:asciiTheme="minorHAnsi" w:hAnsiTheme="minorHAnsi" w:cstheme="minorHAnsi"/>
                <w:b/>
                <w:color w:val="000000" w:themeColor="text1"/>
              </w:rPr>
              <w:t>Nathan Kyle Hudson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06FB293" w:rsidR="007C2CCC" w:rsidRDefault="00306A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06A3C">
              <w:rPr>
                <w:rFonts w:asciiTheme="minorHAnsi" w:hAnsiTheme="minorHAnsi" w:cstheme="minorHAnsi"/>
                <w:b/>
                <w:color w:val="000000" w:themeColor="text1"/>
              </w:rPr>
              <w:t>Eye-tracking Data Analysis (Eye Gaze tool)</w:t>
            </w:r>
          </w:p>
        </w:tc>
      </w:tr>
      <w:tr w:rsidR="00586485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586485" w:rsidRDefault="00586485" w:rsidP="005864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43E0F2E" w:rsidR="00586485" w:rsidRDefault="00586485" w:rsidP="005864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586485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586485" w:rsidRDefault="00586485" w:rsidP="005864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BD90AD9" w:rsidR="00586485" w:rsidRDefault="00586485" w:rsidP="005864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586485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586485" w:rsidRDefault="00586485" w:rsidP="005864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586485" w:rsidRDefault="00586485" w:rsidP="005864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586485" w:rsidRDefault="00586485" w:rsidP="005864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586485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586485" w:rsidRDefault="00586485" w:rsidP="005864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586485" w:rsidRDefault="00586485" w:rsidP="005864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Experiment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3894D49E" w:rsidR="004779D1" w:rsidRPr="00266DE7" w:rsidRDefault="00DB0413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DB0413">
              <w:rPr>
                <w:rFonts w:asciiTheme="minorHAnsi" w:hAnsiTheme="minorHAnsi"/>
                <w:bCs/>
                <w:color w:val="000000" w:themeColor="text1"/>
              </w:rPr>
              <w:t>While findings are insightful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895F46">
              <w:rPr>
                <w:rFonts w:asciiTheme="minorHAnsi" w:hAnsiTheme="minorHAnsi"/>
                <w:bCs/>
                <w:color w:val="000000" w:themeColor="text1"/>
              </w:rPr>
              <w:t>f</w:t>
            </w:r>
            <w:r w:rsidR="002C2358" w:rsidRPr="002C2358">
              <w:rPr>
                <w:rFonts w:asciiTheme="minorHAnsi" w:hAnsiTheme="minorHAnsi"/>
                <w:bCs/>
                <w:color w:val="000000" w:themeColor="text1"/>
              </w:rPr>
              <w:t>ocus</w:t>
            </w:r>
            <w:r w:rsidR="00895F46">
              <w:rPr>
                <w:rFonts w:asciiTheme="minorHAnsi" w:hAnsiTheme="minorHAnsi"/>
                <w:bCs/>
                <w:color w:val="000000" w:themeColor="text1"/>
              </w:rPr>
              <w:t>ing</w:t>
            </w:r>
            <w:r w:rsidR="002C2358" w:rsidRPr="002C2358">
              <w:rPr>
                <w:rFonts w:asciiTheme="minorHAnsi" w:hAnsiTheme="minorHAnsi"/>
                <w:bCs/>
                <w:color w:val="000000" w:themeColor="text1"/>
              </w:rPr>
              <w:t xml:space="preserve"> on strengthening validation methods, providing clearer explanations for images, and delving deeper into cognitive and intellectual skills to enhance the overall quality and depth of the work. 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16316A8" w:rsidR="004779D1" w:rsidRPr="00C2152E" w:rsidRDefault="00EF4BF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053CE723" w:rsidR="00C2152E" w:rsidRPr="00C2152E" w:rsidRDefault="0036288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C2F76F7" w:rsidR="002B7AB6" w:rsidRDefault="000D4AE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Divya </w:t>
            </w:r>
            <w:r w:rsidR="006545D9">
              <w:rPr>
                <w:rFonts w:asciiTheme="minorHAnsi" w:hAnsiTheme="minorHAnsi"/>
                <w:color w:val="000000" w:themeColor="text1"/>
              </w:rPr>
              <w:t>Chidambaram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40802C9" w:rsidR="002B7AB6" w:rsidRDefault="006545D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14/05/2024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09CE259" w:rsidR="004779D1" w:rsidRPr="00C2152E" w:rsidRDefault="00EF4B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8BC342C" w:rsidR="004779D1" w:rsidRPr="00C2152E" w:rsidRDefault="00A53B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7B50CA3E" w:rsidR="006D168E" w:rsidRDefault="009F2AB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  <w:r>
              <w:t xml:space="preserve"> </w:t>
            </w:r>
            <w:r w:rsidRPr="009F2ABC">
              <w:rPr>
                <w:rFonts w:asciiTheme="minorHAnsi" w:hAnsiTheme="minorHAnsi"/>
                <w:color w:val="000000" w:themeColor="text1"/>
                <w:lang w:eastAsia="en-GB"/>
              </w:rPr>
              <w:t>effectively incorporates relevant sources to contextualize the research objectives and methodologies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0010787" w14:textId="70B1EAEF" w:rsidR="009F2ABC" w:rsidRDefault="00D517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- </w:t>
            </w:r>
            <w:r w:rsidRPr="00D517B8">
              <w:rPr>
                <w:rFonts w:asciiTheme="minorHAnsi" w:hAnsiTheme="minorHAnsi"/>
                <w:color w:val="000000" w:themeColor="text1"/>
                <w:lang w:eastAsia="en-GB"/>
              </w:rPr>
              <w:t>includ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ing</w:t>
            </w:r>
            <w:r w:rsidRPr="00D517B8">
              <w:rPr>
                <w:rFonts w:asciiTheme="minorHAnsi" w:hAnsiTheme="minorHAnsi"/>
                <w:color w:val="000000" w:themeColor="text1"/>
                <w:lang w:eastAsia="en-GB"/>
              </w:rPr>
              <w:t xml:space="preserve"> more recent studies or alternative perspectives could provide support for the project's findings and conclusions.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5792267" w:rsidR="004779D1" w:rsidRPr="00C2152E" w:rsidRDefault="00761B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C19D123" w:rsidR="004779D1" w:rsidRPr="00C2152E" w:rsidRDefault="00761B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66F2A73" w14:textId="77777777" w:rsidR="00906B98" w:rsidRPr="00907AD0" w:rsidRDefault="00907AD0" w:rsidP="00907AD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lang w:eastAsia="en-GB"/>
              </w:rPr>
            </w:pPr>
            <w:r w:rsidRPr="00907AD0">
              <w:rPr>
                <w:rFonts w:asciiTheme="minorHAnsi" w:hAnsiTheme="minorHAnsi"/>
                <w:color w:val="000000" w:themeColor="text1"/>
                <w:lang w:eastAsia="en-GB"/>
              </w:rPr>
              <w:t xml:space="preserve">To address the limitations of the Tobii Eye Tracker 4C, a comprehensive decision-making process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should have been</w:t>
            </w:r>
            <w:r w:rsidRPr="00907AD0">
              <w:rPr>
                <w:rFonts w:asciiTheme="minorHAnsi" w:hAnsiTheme="minorHAnsi"/>
                <w:color w:val="000000" w:themeColor="text1"/>
                <w:lang w:eastAsia="en-GB"/>
              </w:rPr>
              <w:t xml:space="preserve"> undertaken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2C7900B2" w:rsidR="00907AD0" w:rsidRPr="00907AD0" w:rsidRDefault="00907AD0" w:rsidP="00907AD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lang w:eastAsia="en-GB"/>
              </w:rPr>
            </w:pPr>
          </w:p>
        </w:tc>
      </w:tr>
    </w:tbl>
    <w:p w14:paraId="092A7E07" w14:textId="77777777" w:rsidR="000F3C3A" w:rsidRDefault="000F3C3A">
      <w: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DCAFF45" w:rsidR="00782CF2" w:rsidRPr="00C2152E" w:rsidRDefault="00761B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675D15B" w:rsidR="00782CF2" w:rsidRPr="00C2152E" w:rsidRDefault="002D5C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2A79F41" w14:textId="3A84199D" w:rsidR="006D168E" w:rsidRDefault="00772069" w:rsidP="00FA347A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A347A">
              <w:rPr>
                <w:rFonts w:asciiTheme="minorHAnsi" w:hAnsiTheme="minorHAnsi"/>
                <w:color w:val="000000" w:themeColor="text1"/>
                <w:lang w:eastAsia="en-GB"/>
              </w:rPr>
              <w:t>The comprehensive analysis of various eye movement parameters, such as fixations, pupil dilation, heatmap analysis, and corneal reflection, demonstrates a strong grasp of the subject</w:t>
            </w:r>
            <w:r w:rsidR="008B72C3" w:rsidRPr="00FA347A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181F5CDF" w14:textId="5E913B32" w:rsidR="00FA347A" w:rsidRPr="00FA347A" w:rsidRDefault="00FA347A" w:rsidP="00FA347A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A347A">
              <w:rPr>
                <w:rFonts w:asciiTheme="minorHAnsi" w:hAnsiTheme="minorHAnsi"/>
                <w:color w:val="000000" w:themeColor="text1"/>
                <w:lang w:eastAsia="en-GB"/>
              </w:rPr>
              <w:t>Additionally, exploring potential limitations and alternative explanations for the results would add depth to the analysis and demonstrate critical thinking skills.</w:t>
            </w:r>
          </w:p>
          <w:p w14:paraId="58DB39C6" w14:textId="268E854C" w:rsidR="008B72C3" w:rsidRDefault="008B72C3" w:rsidP="008B72C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4B9C1D1" w:rsidR="00782CF2" w:rsidRPr="00C2152E" w:rsidRDefault="000D4A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2603DEB7" w:rsidR="006D168E" w:rsidRPr="00011B7E" w:rsidRDefault="00011B7E" w:rsidP="00011B7E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011B7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While there's commendable utilization of Python for data analysis and informative descriptions of the analysis process, more detailed explanations for the images would provide a clearer understanding. Additionally, textual descriptions alongside the images would enhance </w:t>
            </w:r>
            <w:r w:rsidR="00FA5E6C" w:rsidRPr="00011B7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clarity.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1B34052" w:rsidR="00782CF2" w:rsidRPr="00C2152E" w:rsidRDefault="00F929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6B0149D" w:rsidR="00782CF2" w:rsidRPr="00C2152E" w:rsidRDefault="00F929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3DB8568A" w:rsidR="006D168E" w:rsidRPr="00176CBC" w:rsidRDefault="00D35030" w:rsidP="00D3503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7F4D">
              <w:rPr>
                <w:rFonts w:asciiTheme="minorHAnsi" w:hAnsiTheme="minorHAnsi"/>
                <w:lang w:eastAsia="en-GB"/>
              </w:rPr>
              <w:t>your demonstration of adaptability in response to the eye tracker's limitations is commendable.</w:t>
            </w:r>
          </w:p>
          <w:p w14:paraId="4E7DD856" w14:textId="00D823D8" w:rsidR="00176CBC" w:rsidRPr="00D35030" w:rsidRDefault="00176CBC" w:rsidP="00D3503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176CB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Ensure that all sources </w:t>
            </w:r>
            <w:r w:rsidR="00CC6BE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referenced</w:t>
            </w:r>
            <w:r w:rsidRPr="00176CB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in the report are properly </w:t>
            </w:r>
            <w:r w:rsidR="00CC6BE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cited a</w:t>
            </w:r>
            <w:r w:rsidRPr="00176CB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ccording to a consistent citation style.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661A1C8C" w:rsidR="00782CF2" w:rsidRPr="00C2152E" w:rsidRDefault="005F15A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2AF208" w14:textId="77777777" w:rsidR="00CE3217" w:rsidRDefault="00CE3217" w:rsidP="002B7AB6">
      <w:r>
        <w:separator/>
      </w:r>
    </w:p>
  </w:endnote>
  <w:endnote w:type="continuationSeparator" w:id="0">
    <w:p w14:paraId="6EFB2B40" w14:textId="77777777" w:rsidR="00CE3217" w:rsidRDefault="00CE321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317189" w14:textId="77777777" w:rsidR="00CE3217" w:rsidRDefault="00CE3217" w:rsidP="002B7AB6">
      <w:r>
        <w:separator/>
      </w:r>
    </w:p>
  </w:footnote>
  <w:footnote w:type="continuationSeparator" w:id="0">
    <w:p w14:paraId="0DA6DFD0" w14:textId="77777777" w:rsidR="00CE3217" w:rsidRDefault="00CE3217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DA334A"/>
    <w:multiLevelType w:val="hybridMultilevel"/>
    <w:tmpl w:val="2F4E1AF2"/>
    <w:lvl w:ilvl="0" w:tplc="8358505C">
      <w:start w:val="2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96331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1B7E"/>
    <w:rsid w:val="0006611F"/>
    <w:rsid w:val="000D4AE4"/>
    <w:rsid w:val="000F3C3A"/>
    <w:rsid w:val="000F7A4A"/>
    <w:rsid w:val="00125730"/>
    <w:rsid w:val="00176CBC"/>
    <w:rsid w:val="001D0DDD"/>
    <w:rsid w:val="00242112"/>
    <w:rsid w:val="00253402"/>
    <w:rsid w:val="00266DE7"/>
    <w:rsid w:val="002B7AB6"/>
    <w:rsid w:val="002C2358"/>
    <w:rsid w:val="002D5C3B"/>
    <w:rsid w:val="00306A3C"/>
    <w:rsid w:val="00306E7D"/>
    <w:rsid w:val="003346F7"/>
    <w:rsid w:val="0036288A"/>
    <w:rsid w:val="00397D8E"/>
    <w:rsid w:val="003E5437"/>
    <w:rsid w:val="003F049D"/>
    <w:rsid w:val="00461843"/>
    <w:rsid w:val="004779D1"/>
    <w:rsid w:val="004C484A"/>
    <w:rsid w:val="00576B2C"/>
    <w:rsid w:val="00586485"/>
    <w:rsid w:val="005C79DB"/>
    <w:rsid w:val="005F15AC"/>
    <w:rsid w:val="006363DD"/>
    <w:rsid w:val="006530D2"/>
    <w:rsid w:val="006545D9"/>
    <w:rsid w:val="006645F5"/>
    <w:rsid w:val="006D168E"/>
    <w:rsid w:val="006D7F4D"/>
    <w:rsid w:val="00761B9F"/>
    <w:rsid w:val="00772069"/>
    <w:rsid w:val="00782CF2"/>
    <w:rsid w:val="007C2CCC"/>
    <w:rsid w:val="007C5EED"/>
    <w:rsid w:val="007E5836"/>
    <w:rsid w:val="00811371"/>
    <w:rsid w:val="00826F79"/>
    <w:rsid w:val="00866E85"/>
    <w:rsid w:val="008810D2"/>
    <w:rsid w:val="00895F46"/>
    <w:rsid w:val="008B05C1"/>
    <w:rsid w:val="008B67FF"/>
    <w:rsid w:val="008B72C3"/>
    <w:rsid w:val="008D4A65"/>
    <w:rsid w:val="00906B98"/>
    <w:rsid w:val="00907AD0"/>
    <w:rsid w:val="00984136"/>
    <w:rsid w:val="009E130B"/>
    <w:rsid w:val="009F2ABC"/>
    <w:rsid w:val="009F37CB"/>
    <w:rsid w:val="00A151E5"/>
    <w:rsid w:val="00A16A6A"/>
    <w:rsid w:val="00A4064E"/>
    <w:rsid w:val="00A47A6B"/>
    <w:rsid w:val="00A53B70"/>
    <w:rsid w:val="00A61D46"/>
    <w:rsid w:val="00A736BA"/>
    <w:rsid w:val="00AB34FE"/>
    <w:rsid w:val="00B04E8B"/>
    <w:rsid w:val="00B27A16"/>
    <w:rsid w:val="00C2152E"/>
    <w:rsid w:val="00C60A27"/>
    <w:rsid w:val="00CC4C41"/>
    <w:rsid w:val="00CC6BEF"/>
    <w:rsid w:val="00CD2262"/>
    <w:rsid w:val="00CE3217"/>
    <w:rsid w:val="00CF3983"/>
    <w:rsid w:val="00D35030"/>
    <w:rsid w:val="00D517B8"/>
    <w:rsid w:val="00D87BAB"/>
    <w:rsid w:val="00DB0413"/>
    <w:rsid w:val="00E1157B"/>
    <w:rsid w:val="00E7241F"/>
    <w:rsid w:val="00E941A3"/>
    <w:rsid w:val="00EE0FE1"/>
    <w:rsid w:val="00EE4571"/>
    <w:rsid w:val="00EF303A"/>
    <w:rsid w:val="00EF4BF9"/>
    <w:rsid w:val="00F14758"/>
    <w:rsid w:val="00F84158"/>
    <w:rsid w:val="00F9294C"/>
    <w:rsid w:val="00FA347A"/>
    <w:rsid w:val="00FA5E6C"/>
    <w:rsid w:val="00FC1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446</Words>
  <Characters>2544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35</cp:revision>
  <cp:lastPrinted>2013-09-25T13:22:00Z</cp:lastPrinted>
  <dcterms:created xsi:type="dcterms:W3CDTF">2024-05-14T10:14:00Z</dcterms:created>
  <dcterms:modified xsi:type="dcterms:W3CDTF">2024-05-27T08:23:00Z</dcterms:modified>
</cp:coreProperties>
</file>