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tblLayout w:type="fixed"/>
        <w:tblLook w:val="04A0" w:firstRow="1" w:lastRow="0" w:firstColumn="1" w:lastColumn="0" w:noHBand="0" w:noVBand="1"/>
      </w:tblPr>
      <w:tblGrid>
        <w:gridCol w:w="7518"/>
        <w:gridCol w:w="750"/>
        <w:gridCol w:w="748"/>
      </w:tblGrid>
      <w:tr w:rsidR="00331828" w:rsidRPr="00A406E5" w14:paraId="0B669E7B" w14:textId="77777777" w:rsidTr="008A245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F278EC" w14:textId="77777777" w:rsidR="00331828" w:rsidRPr="00A406E5" w:rsidRDefault="00331828" w:rsidP="008A245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15B259" w14:textId="77777777" w:rsidR="00331828" w:rsidRPr="00A85BFE" w:rsidRDefault="00331828" w:rsidP="008A245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67FE83" w14:textId="77777777" w:rsidR="00331828" w:rsidRPr="00A85BFE" w:rsidRDefault="00331828" w:rsidP="008A2450">
            <w:pPr>
              <w:ind w:left="113" w:right="113"/>
              <w:jc w:val="center"/>
              <w:rPr>
                <w:rFonts w:ascii="Arial" w:hAnsi="Arial" w:cs="Arial"/>
                <w:b/>
                <w:sz w:val="18"/>
                <w:szCs w:val="18"/>
              </w:rPr>
            </w:pPr>
            <w:r w:rsidRPr="00A85BFE">
              <w:rPr>
                <w:rFonts w:ascii="Arial" w:hAnsi="Arial" w:cs="Arial"/>
                <w:b/>
                <w:sz w:val="18"/>
                <w:szCs w:val="18"/>
              </w:rPr>
              <w:t xml:space="preserve">Marks </w:t>
            </w:r>
          </w:p>
          <w:p w14:paraId="789BC878" w14:textId="77777777" w:rsidR="00331828" w:rsidRPr="00A85BFE" w:rsidRDefault="00331828" w:rsidP="008A2450">
            <w:pPr>
              <w:ind w:left="113" w:right="113"/>
              <w:jc w:val="center"/>
              <w:rPr>
                <w:rFonts w:ascii="Arial" w:hAnsi="Arial" w:cs="Arial"/>
                <w:b/>
                <w:sz w:val="18"/>
                <w:szCs w:val="18"/>
              </w:rPr>
            </w:pPr>
            <w:r w:rsidRPr="00A85BFE">
              <w:rPr>
                <w:rFonts w:ascii="Arial" w:hAnsi="Arial" w:cs="Arial"/>
                <w:b/>
                <w:sz w:val="18"/>
                <w:szCs w:val="18"/>
              </w:rPr>
              <w:t>awarded</w:t>
            </w:r>
          </w:p>
        </w:tc>
      </w:tr>
      <w:tr w:rsidR="00331828" w:rsidRPr="00A406E5" w14:paraId="3483AE4A"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7ADA83F6"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C0565CF" w14:textId="77777777" w:rsidR="00331828" w:rsidRPr="00A406E5" w:rsidRDefault="00331828" w:rsidP="008A245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61F9056"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F120C9" w14:textId="77777777" w:rsidR="00331828" w:rsidRPr="00A406E5" w:rsidRDefault="00331828" w:rsidP="008A2450">
            <w:pPr>
              <w:jc w:val="center"/>
              <w:rPr>
                <w:rFonts w:ascii="Arial" w:hAnsi="Arial" w:cs="Arial"/>
                <w:sz w:val="32"/>
              </w:rPr>
            </w:pPr>
          </w:p>
        </w:tc>
      </w:tr>
      <w:tr w:rsidR="00331828" w:rsidRPr="00A406E5" w14:paraId="372AC7CF" w14:textId="77777777" w:rsidTr="008A2450">
        <w:trPr>
          <w:trHeight w:val="450"/>
        </w:trPr>
        <w:tc>
          <w:tcPr>
            <w:tcW w:w="4169" w:type="pct"/>
            <w:vMerge w:val="restart"/>
            <w:tcBorders>
              <w:top w:val="single" w:sz="4" w:space="0" w:color="auto"/>
              <w:left w:val="single" w:sz="4" w:space="0" w:color="auto"/>
              <w:right w:val="single" w:sz="4" w:space="0" w:color="auto"/>
            </w:tcBorders>
          </w:tcPr>
          <w:p w14:paraId="3AC21C9B" w14:textId="77777777" w:rsidR="00331828" w:rsidRPr="00A406E5" w:rsidRDefault="00331828" w:rsidP="008A2450">
            <w:pPr>
              <w:spacing w:after="120"/>
              <w:rPr>
                <w:rFonts w:ascii="Arial" w:hAnsi="Arial" w:cs="Arial"/>
                <w:sz w:val="14"/>
                <w:szCs w:val="14"/>
              </w:rPr>
            </w:pPr>
          </w:p>
          <w:p w14:paraId="4338C7EB" w14:textId="7BA733B5" w:rsidR="00331828" w:rsidRPr="007A1C53" w:rsidRDefault="003C5F83" w:rsidP="008A2450">
            <w:pPr>
              <w:spacing w:after="120"/>
              <w:rPr>
                <w:rFonts w:ascii="Arial" w:hAnsi="Arial" w:cs="Arial"/>
                <w:sz w:val="22"/>
                <w:szCs w:val="22"/>
              </w:rPr>
            </w:pPr>
            <w:r>
              <w:rPr>
                <w:rFonts w:ascii="Arial" w:hAnsi="Arial" w:cs="Arial"/>
                <w:sz w:val="22"/>
                <w:szCs w:val="22"/>
              </w:rPr>
              <w:t xml:space="preserve">A good range of sources consulted, </w:t>
            </w:r>
            <w:r w:rsidR="007A1C53">
              <w:rPr>
                <w:rFonts w:ascii="Arial" w:hAnsi="Arial" w:cs="Arial"/>
                <w:sz w:val="22"/>
                <w:szCs w:val="22"/>
              </w:rPr>
              <w:t>great to see journals and conference proceedings used as references.  Whilst citations are given to show the source for various aspects of the security policy, it would be good to see more critical analysis of the literature that was reviewed, especially in Section 4.</w:t>
            </w:r>
          </w:p>
          <w:p w14:paraId="745A61E7"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6ACB76"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4CAB2B" w14:textId="77777777" w:rsidR="00331828" w:rsidRDefault="00331828" w:rsidP="008A2450">
            <w:pPr>
              <w:jc w:val="center"/>
              <w:rPr>
                <w:rFonts w:ascii="Arial" w:hAnsi="Arial" w:cs="Arial"/>
                <w:sz w:val="32"/>
              </w:rPr>
            </w:pPr>
          </w:p>
          <w:p w14:paraId="7E0C411C" w14:textId="4CBDC6E9" w:rsidR="007A1C53" w:rsidRPr="00A406E5" w:rsidRDefault="007A1C53" w:rsidP="008A2450">
            <w:pPr>
              <w:jc w:val="center"/>
              <w:rPr>
                <w:rFonts w:ascii="Arial" w:hAnsi="Arial" w:cs="Arial"/>
                <w:sz w:val="32"/>
              </w:rPr>
            </w:pPr>
            <w:r>
              <w:rPr>
                <w:rFonts w:ascii="Arial" w:hAnsi="Arial" w:cs="Arial"/>
                <w:sz w:val="32"/>
              </w:rPr>
              <w:t>10</w:t>
            </w:r>
          </w:p>
        </w:tc>
      </w:tr>
      <w:tr w:rsidR="00331828" w:rsidRPr="00A406E5" w14:paraId="68E0A3F3" w14:textId="77777777" w:rsidTr="008A2450">
        <w:trPr>
          <w:trHeight w:val="451"/>
        </w:trPr>
        <w:tc>
          <w:tcPr>
            <w:tcW w:w="4169" w:type="pct"/>
            <w:vMerge/>
            <w:tcBorders>
              <w:left w:val="single" w:sz="4" w:space="0" w:color="auto"/>
              <w:bottom w:val="single" w:sz="4" w:space="0" w:color="auto"/>
              <w:right w:val="single" w:sz="4" w:space="0" w:color="auto"/>
            </w:tcBorders>
          </w:tcPr>
          <w:p w14:paraId="7F4014C1"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693808" w14:textId="77777777" w:rsidR="00331828" w:rsidRPr="00A406E5" w:rsidRDefault="00331828" w:rsidP="008A245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79777ED" w14:textId="77777777" w:rsidR="00331828" w:rsidRPr="00A406E5" w:rsidRDefault="00331828" w:rsidP="008A2450">
            <w:pPr>
              <w:jc w:val="center"/>
              <w:rPr>
                <w:rFonts w:ascii="Arial" w:hAnsi="Arial" w:cs="Arial"/>
                <w:sz w:val="32"/>
              </w:rPr>
            </w:pPr>
          </w:p>
        </w:tc>
      </w:tr>
      <w:tr w:rsidR="00331828" w:rsidRPr="00A406E5" w14:paraId="5B723670"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0CFE8DDA" w14:textId="77777777" w:rsidR="00331828" w:rsidRPr="00A406E5" w:rsidRDefault="00331828" w:rsidP="008A245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C949F3E"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ADC619"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9565E2" w14:textId="77777777" w:rsidR="00331828" w:rsidRPr="00A406E5" w:rsidRDefault="00331828" w:rsidP="008A2450">
            <w:pPr>
              <w:jc w:val="center"/>
              <w:rPr>
                <w:rFonts w:ascii="Arial" w:hAnsi="Arial" w:cs="Arial"/>
                <w:sz w:val="32"/>
              </w:rPr>
            </w:pPr>
          </w:p>
        </w:tc>
      </w:tr>
      <w:tr w:rsidR="00331828" w:rsidRPr="00A406E5" w14:paraId="08A66542" w14:textId="77777777" w:rsidTr="008A2450">
        <w:trPr>
          <w:trHeight w:val="450"/>
        </w:trPr>
        <w:tc>
          <w:tcPr>
            <w:tcW w:w="4169" w:type="pct"/>
            <w:vMerge w:val="restart"/>
            <w:tcBorders>
              <w:top w:val="single" w:sz="4" w:space="0" w:color="auto"/>
              <w:left w:val="single" w:sz="4" w:space="0" w:color="auto"/>
              <w:right w:val="single" w:sz="4" w:space="0" w:color="auto"/>
            </w:tcBorders>
          </w:tcPr>
          <w:p w14:paraId="479F4E64" w14:textId="77777777" w:rsidR="00331828" w:rsidRPr="00A406E5" w:rsidRDefault="00331828" w:rsidP="008A2450">
            <w:pPr>
              <w:spacing w:after="120"/>
              <w:rPr>
                <w:rFonts w:ascii="Arial" w:hAnsi="Arial" w:cs="Arial"/>
                <w:sz w:val="14"/>
                <w:szCs w:val="14"/>
              </w:rPr>
            </w:pPr>
          </w:p>
          <w:p w14:paraId="4BA17E86" w14:textId="34E38A43" w:rsidR="004909DD" w:rsidRDefault="004909DD" w:rsidP="008A2450">
            <w:pPr>
              <w:spacing w:after="120"/>
              <w:rPr>
                <w:rFonts w:ascii="Arial" w:hAnsi="Arial" w:cs="Arial"/>
                <w:sz w:val="22"/>
                <w:szCs w:val="22"/>
              </w:rPr>
            </w:pPr>
            <w:r>
              <w:rPr>
                <w:rFonts w:ascii="Arial" w:hAnsi="Arial" w:cs="Arial"/>
                <w:sz w:val="22"/>
                <w:szCs w:val="22"/>
              </w:rPr>
              <w:t>The research could be more in-depth.  Whilst there are some good references consulted</w:t>
            </w:r>
            <w:r w:rsidR="007A4BA5">
              <w:rPr>
                <w:rFonts w:ascii="Arial" w:hAnsi="Arial" w:cs="Arial"/>
                <w:sz w:val="22"/>
                <w:szCs w:val="22"/>
              </w:rPr>
              <w:t xml:space="preserve"> and suitable conclusions drawn</w:t>
            </w:r>
            <w:r>
              <w:rPr>
                <w:rFonts w:ascii="Arial" w:hAnsi="Arial" w:cs="Arial"/>
                <w:sz w:val="22"/>
                <w:szCs w:val="22"/>
              </w:rPr>
              <w:t>, there isn’t much critical analysis</w:t>
            </w:r>
            <w:r w:rsidR="007A4BA5">
              <w:rPr>
                <w:rFonts w:ascii="Arial" w:hAnsi="Arial" w:cs="Arial"/>
                <w:sz w:val="22"/>
                <w:szCs w:val="22"/>
              </w:rPr>
              <w:t xml:space="preserve"> to show how the conclusions were reached.</w:t>
            </w:r>
          </w:p>
          <w:p w14:paraId="6B85E033" w14:textId="0BDD80C3" w:rsidR="00331828" w:rsidRPr="00157468" w:rsidRDefault="004909DD" w:rsidP="008A2450">
            <w:pPr>
              <w:spacing w:after="120"/>
              <w:rPr>
                <w:rFonts w:ascii="Arial" w:hAnsi="Arial" w:cs="Arial"/>
                <w:sz w:val="22"/>
                <w:szCs w:val="22"/>
              </w:rPr>
            </w:pPr>
            <w:r>
              <w:rPr>
                <w:rFonts w:ascii="Arial" w:hAnsi="Arial" w:cs="Arial"/>
                <w:sz w:val="22"/>
                <w:szCs w:val="22"/>
              </w:rPr>
              <w:t>The paper is generally well structured and follows IEEE format.</w:t>
            </w:r>
          </w:p>
          <w:p w14:paraId="09F6E736"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10BEA2"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CFE8E6" w14:textId="77777777" w:rsidR="00331828" w:rsidRDefault="00331828" w:rsidP="008A2450">
            <w:pPr>
              <w:jc w:val="center"/>
              <w:rPr>
                <w:rFonts w:ascii="Arial" w:hAnsi="Arial" w:cs="Arial"/>
                <w:sz w:val="32"/>
              </w:rPr>
            </w:pPr>
          </w:p>
          <w:p w14:paraId="7D6E39A5" w14:textId="4FEC339B" w:rsidR="004909DD" w:rsidRPr="00A406E5" w:rsidRDefault="007A4BA5" w:rsidP="008A2450">
            <w:pPr>
              <w:jc w:val="center"/>
              <w:rPr>
                <w:rFonts w:ascii="Arial" w:hAnsi="Arial" w:cs="Arial"/>
                <w:sz w:val="32"/>
              </w:rPr>
            </w:pPr>
            <w:r>
              <w:rPr>
                <w:rFonts w:ascii="Arial" w:hAnsi="Arial" w:cs="Arial"/>
                <w:sz w:val="32"/>
              </w:rPr>
              <w:t>10</w:t>
            </w:r>
          </w:p>
        </w:tc>
      </w:tr>
      <w:tr w:rsidR="00331828" w:rsidRPr="00A406E5" w14:paraId="2E6FF225" w14:textId="77777777" w:rsidTr="008A2450">
        <w:trPr>
          <w:trHeight w:val="451"/>
        </w:trPr>
        <w:tc>
          <w:tcPr>
            <w:tcW w:w="4169" w:type="pct"/>
            <w:vMerge/>
            <w:tcBorders>
              <w:left w:val="single" w:sz="4" w:space="0" w:color="auto"/>
              <w:bottom w:val="single" w:sz="4" w:space="0" w:color="auto"/>
              <w:right w:val="single" w:sz="4" w:space="0" w:color="auto"/>
            </w:tcBorders>
          </w:tcPr>
          <w:p w14:paraId="72874142"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DF683A" w14:textId="77777777" w:rsidR="00331828" w:rsidRPr="00A406E5" w:rsidRDefault="00331828" w:rsidP="008A245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AE5E9A" w14:textId="77777777" w:rsidR="00331828" w:rsidRPr="00A406E5" w:rsidRDefault="00331828" w:rsidP="008A2450">
            <w:pPr>
              <w:jc w:val="center"/>
              <w:rPr>
                <w:rFonts w:ascii="Arial" w:hAnsi="Arial" w:cs="Arial"/>
                <w:sz w:val="32"/>
              </w:rPr>
            </w:pPr>
          </w:p>
        </w:tc>
      </w:tr>
      <w:tr w:rsidR="00331828" w:rsidRPr="00A406E5" w14:paraId="29E88919"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17A931C3"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0E6C1C8"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A4FB7C"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50981E" w14:textId="77777777" w:rsidR="00331828" w:rsidRPr="00A406E5" w:rsidRDefault="00331828" w:rsidP="008A2450">
            <w:pPr>
              <w:jc w:val="center"/>
              <w:rPr>
                <w:rFonts w:ascii="Arial" w:hAnsi="Arial" w:cs="Arial"/>
                <w:sz w:val="32"/>
              </w:rPr>
            </w:pPr>
          </w:p>
        </w:tc>
      </w:tr>
      <w:tr w:rsidR="00331828" w:rsidRPr="00A406E5" w14:paraId="3A320A3B" w14:textId="77777777" w:rsidTr="008A2450">
        <w:trPr>
          <w:trHeight w:val="450"/>
        </w:trPr>
        <w:tc>
          <w:tcPr>
            <w:tcW w:w="4169" w:type="pct"/>
            <w:vMerge w:val="restart"/>
            <w:tcBorders>
              <w:top w:val="single" w:sz="4" w:space="0" w:color="auto"/>
              <w:left w:val="single" w:sz="4" w:space="0" w:color="auto"/>
              <w:right w:val="single" w:sz="4" w:space="0" w:color="auto"/>
            </w:tcBorders>
          </w:tcPr>
          <w:p w14:paraId="58E04186" w14:textId="77777777" w:rsidR="00331828" w:rsidRPr="00A406E5" w:rsidRDefault="00331828" w:rsidP="008A2450">
            <w:pPr>
              <w:spacing w:after="120"/>
              <w:rPr>
                <w:rFonts w:ascii="Arial" w:hAnsi="Arial" w:cs="Arial"/>
                <w:sz w:val="14"/>
                <w:szCs w:val="14"/>
              </w:rPr>
            </w:pPr>
          </w:p>
          <w:p w14:paraId="78AC1784" w14:textId="200A5655" w:rsidR="00331828" w:rsidRPr="004909DD" w:rsidRDefault="004909DD" w:rsidP="008A2450">
            <w:pPr>
              <w:spacing w:after="120"/>
              <w:rPr>
                <w:rFonts w:ascii="Arial" w:hAnsi="Arial" w:cs="Arial"/>
                <w:sz w:val="22"/>
                <w:szCs w:val="22"/>
              </w:rPr>
            </w:pPr>
            <w:r>
              <w:rPr>
                <w:rFonts w:ascii="Arial" w:hAnsi="Arial" w:cs="Arial"/>
                <w:sz w:val="22"/>
                <w:szCs w:val="22"/>
              </w:rPr>
              <w:t>A good security policy is presented, with the policies backed up by relevant citations</w:t>
            </w:r>
            <w:r w:rsidR="007A4BA5">
              <w:rPr>
                <w:rFonts w:ascii="Arial" w:hAnsi="Arial" w:cs="Arial"/>
                <w:sz w:val="22"/>
                <w:szCs w:val="22"/>
              </w:rPr>
              <w:t>, however, there could be a lot more detail in places, especially in relation to how you implemented your solution in Packet Tracer, and how your solution would support future network growth.</w:t>
            </w:r>
          </w:p>
          <w:p w14:paraId="7D0F2AF2"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EF79D4"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D87C1E" w14:textId="77777777" w:rsidR="00331828" w:rsidRDefault="00331828" w:rsidP="008A2450">
            <w:pPr>
              <w:jc w:val="center"/>
              <w:rPr>
                <w:rFonts w:ascii="Arial" w:hAnsi="Arial" w:cs="Arial"/>
                <w:sz w:val="32"/>
              </w:rPr>
            </w:pPr>
          </w:p>
          <w:p w14:paraId="032193DC" w14:textId="222E224B" w:rsidR="007A4BA5" w:rsidRPr="00A406E5" w:rsidRDefault="007A4BA5" w:rsidP="008A2450">
            <w:pPr>
              <w:jc w:val="center"/>
              <w:rPr>
                <w:rFonts w:ascii="Arial" w:hAnsi="Arial" w:cs="Arial"/>
                <w:sz w:val="32"/>
              </w:rPr>
            </w:pPr>
            <w:r>
              <w:rPr>
                <w:rFonts w:ascii="Arial" w:hAnsi="Arial" w:cs="Arial"/>
                <w:sz w:val="32"/>
              </w:rPr>
              <w:t>17</w:t>
            </w:r>
          </w:p>
        </w:tc>
      </w:tr>
      <w:tr w:rsidR="00331828" w:rsidRPr="00A406E5" w14:paraId="4451A72F" w14:textId="77777777" w:rsidTr="008A2450">
        <w:trPr>
          <w:trHeight w:val="451"/>
        </w:trPr>
        <w:tc>
          <w:tcPr>
            <w:tcW w:w="4169" w:type="pct"/>
            <w:vMerge/>
            <w:tcBorders>
              <w:left w:val="single" w:sz="4" w:space="0" w:color="auto"/>
              <w:bottom w:val="single" w:sz="4" w:space="0" w:color="auto"/>
              <w:right w:val="single" w:sz="4" w:space="0" w:color="auto"/>
            </w:tcBorders>
          </w:tcPr>
          <w:p w14:paraId="2CBF52D4"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D94DE1" w14:textId="77777777" w:rsidR="00331828" w:rsidRPr="00A406E5" w:rsidRDefault="00331828" w:rsidP="008A2450">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58D99CA" w14:textId="77777777" w:rsidR="00331828" w:rsidRPr="00A406E5" w:rsidRDefault="00331828" w:rsidP="008A2450">
            <w:pPr>
              <w:jc w:val="center"/>
              <w:rPr>
                <w:rFonts w:ascii="Arial" w:hAnsi="Arial" w:cs="Arial"/>
                <w:sz w:val="32"/>
              </w:rPr>
            </w:pPr>
          </w:p>
        </w:tc>
      </w:tr>
      <w:tr w:rsidR="00331828" w:rsidRPr="00A406E5" w14:paraId="5F9BEFDE"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0B8796E3"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BB429A6"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AEC56E"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8FE2E" w14:textId="77777777" w:rsidR="00331828" w:rsidRPr="00A406E5" w:rsidRDefault="00331828" w:rsidP="008A2450">
            <w:pPr>
              <w:jc w:val="center"/>
              <w:rPr>
                <w:rFonts w:ascii="Arial" w:hAnsi="Arial" w:cs="Arial"/>
                <w:sz w:val="32"/>
              </w:rPr>
            </w:pPr>
          </w:p>
        </w:tc>
      </w:tr>
      <w:tr w:rsidR="00331828" w:rsidRPr="00A406E5" w14:paraId="52EB9277" w14:textId="77777777" w:rsidTr="008A2450">
        <w:trPr>
          <w:trHeight w:val="451"/>
        </w:trPr>
        <w:tc>
          <w:tcPr>
            <w:tcW w:w="4169" w:type="pct"/>
            <w:vMerge w:val="restart"/>
            <w:tcBorders>
              <w:top w:val="single" w:sz="4" w:space="0" w:color="auto"/>
              <w:left w:val="single" w:sz="4" w:space="0" w:color="auto"/>
              <w:right w:val="single" w:sz="4" w:space="0" w:color="auto"/>
            </w:tcBorders>
          </w:tcPr>
          <w:p w14:paraId="7C4E0A96" w14:textId="77777777" w:rsidR="00331828" w:rsidRPr="00A406E5" w:rsidRDefault="00331828" w:rsidP="008A2450">
            <w:pPr>
              <w:spacing w:after="120"/>
              <w:rPr>
                <w:rFonts w:ascii="Arial" w:hAnsi="Arial" w:cs="Arial"/>
                <w:sz w:val="14"/>
                <w:szCs w:val="14"/>
              </w:rPr>
            </w:pPr>
          </w:p>
          <w:p w14:paraId="38FFFF41" w14:textId="45E1E86F" w:rsidR="00331828" w:rsidRPr="004909DD" w:rsidRDefault="004909DD" w:rsidP="008A2450">
            <w:pPr>
              <w:spacing w:after="120"/>
              <w:rPr>
                <w:rFonts w:ascii="Arial" w:hAnsi="Arial" w:cs="Arial"/>
                <w:sz w:val="22"/>
                <w:szCs w:val="22"/>
              </w:rPr>
            </w:pPr>
            <w:r>
              <w:rPr>
                <w:rFonts w:ascii="Arial" w:hAnsi="Arial" w:cs="Arial"/>
                <w:sz w:val="22"/>
                <w:szCs w:val="22"/>
              </w:rPr>
              <w:t xml:space="preserve">A functional </w:t>
            </w:r>
            <w:r w:rsidR="007A4BA5">
              <w:rPr>
                <w:rFonts w:ascii="Arial" w:hAnsi="Arial" w:cs="Arial"/>
                <w:sz w:val="22"/>
                <w:szCs w:val="22"/>
              </w:rPr>
              <w:t>P</w:t>
            </w:r>
            <w:r>
              <w:rPr>
                <w:rFonts w:ascii="Arial" w:hAnsi="Arial" w:cs="Arial"/>
                <w:sz w:val="22"/>
                <w:szCs w:val="22"/>
              </w:rPr>
              <w:t xml:space="preserve">acket </w:t>
            </w:r>
            <w:r w:rsidR="007A4BA5">
              <w:rPr>
                <w:rFonts w:ascii="Arial" w:hAnsi="Arial" w:cs="Arial"/>
                <w:sz w:val="22"/>
                <w:szCs w:val="22"/>
              </w:rPr>
              <w:t>T</w:t>
            </w:r>
            <w:r>
              <w:rPr>
                <w:rFonts w:ascii="Arial" w:hAnsi="Arial" w:cs="Arial"/>
                <w:sz w:val="22"/>
                <w:szCs w:val="22"/>
              </w:rPr>
              <w:t>racer model is submitted, but there is very little detail given in the report in terms of the decisions taken in terms of designing the network.</w:t>
            </w:r>
          </w:p>
          <w:p w14:paraId="4FF02F96"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5E7890"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E63492" w14:textId="77777777" w:rsidR="00331828" w:rsidRDefault="00331828" w:rsidP="008A2450">
            <w:pPr>
              <w:jc w:val="center"/>
              <w:rPr>
                <w:rFonts w:ascii="Arial" w:hAnsi="Arial" w:cs="Arial"/>
                <w:sz w:val="32"/>
              </w:rPr>
            </w:pPr>
          </w:p>
          <w:p w14:paraId="5F441BCE" w14:textId="53D86068" w:rsidR="004909DD" w:rsidRPr="00A406E5" w:rsidRDefault="004909DD" w:rsidP="008A2450">
            <w:pPr>
              <w:jc w:val="center"/>
              <w:rPr>
                <w:rFonts w:ascii="Arial" w:hAnsi="Arial" w:cs="Arial"/>
                <w:sz w:val="32"/>
              </w:rPr>
            </w:pPr>
            <w:r>
              <w:rPr>
                <w:rFonts w:ascii="Arial" w:hAnsi="Arial" w:cs="Arial"/>
                <w:sz w:val="32"/>
              </w:rPr>
              <w:t>10</w:t>
            </w:r>
          </w:p>
        </w:tc>
      </w:tr>
      <w:tr w:rsidR="00331828" w:rsidRPr="00A406E5" w14:paraId="54CDD312" w14:textId="77777777" w:rsidTr="008A2450">
        <w:trPr>
          <w:trHeight w:val="450"/>
        </w:trPr>
        <w:tc>
          <w:tcPr>
            <w:tcW w:w="4169" w:type="pct"/>
            <w:vMerge/>
            <w:tcBorders>
              <w:left w:val="single" w:sz="4" w:space="0" w:color="auto"/>
              <w:bottom w:val="single" w:sz="4" w:space="0" w:color="auto"/>
              <w:right w:val="single" w:sz="4" w:space="0" w:color="auto"/>
            </w:tcBorders>
          </w:tcPr>
          <w:p w14:paraId="325EB6E6"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9B5CF5" w14:textId="77777777" w:rsidR="00331828" w:rsidRPr="00A406E5" w:rsidRDefault="00331828" w:rsidP="008A245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14A272D" w14:textId="77777777" w:rsidR="00331828" w:rsidRPr="00A406E5" w:rsidRDefault="00331828" w:rsidP="008A2450">
            <w:pPr>
              <w:jc w:val="center"/>
              <w:rPr>
                <w:rFonts w:ascii="Arial" w:hAnsi="Arial" w:cs="Arial"/>
                <w:sz w:val="32"/>
              </w:rPr>
            </w:pPr>
          </w:p>
        </w:tc>
      </w:tr>
      <w:tr w:rsidR="00331828" w:rsidRPr="00A406E5" w14:paraId="38C6BA80"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77273EB0"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79CEE62"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71F69A"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0E32FC" w14:textId="77777777" w:rsidR="00331828" w:rsidRPr="00A406E5" w:rsidRDefault="00331828" w:rsidP="008A2450">
            <w:pPr>
              <w:jc w:val="center"/>
              <w:rPr>
                <w:rFonts w:ascii="Arial" w:hAnsi="Arial" w:cs="Arial"/>
                <w:sz w:val="32"/>
              </w:rPr>
            </w:pPr>
          </w:p>
        </w:tc>
      </w:tr>
      <w:tr w:rsidR="00331828" w:rsidRPr="00A406E5" w14:paraId="7975B31D" w14:textId="77777777" w:rsidTr="008A2450">
        <w:trPr>
          <w:trHeight w:val="451"/>
        </w:trPr>
        <w:tc>
          <w:tcPr>
            <w:tcW w:w="4169" w:type="pct"/>
            <w:vMerge w:val="restart"/>
            <w:tcBorders>
              <w:top w:val="single" w:sz="4" w:space="0" w:color="auto"/>
              <w:left w:val="single" w:sz="4" w:space="0" w:color="auto"/>
              <w:right w:val="single" w:sz="4" w:space="0" w:color="auto"/>
            </w:tcBorders>
          </w:tcPr>
          <w:p w14:paraId="3AED88E2" w14:textId="77777777" w:rsidR="00331828" w:rsidRPr="00A406E5" w:rsidRDefault="00331828" w:rsidP="008A2450">
            <w:pPr>
              <w:spacing w:after="120"/>
              <w:rPr>
                <w:rFonts w:ascii="Arial" w:hAnsi="Arial" w:cs="Arial"/>
                <w:sz w:val="14"/>
                <w:szCs w:val="14"/>
              </w:rPr>
            </w:pPr>
          </w:p>
          <w:p w14:paraId="45A90B69" w14:textId="6CF4C1BD" w:rsidR="00331828" w:rsidRPr="00F71BB7" w:rsidRDefault="004909DD" w:rsidP="008A2450">
            <w:pPr>
              <w:spacing w:after="120"/>
              <w:rPr>
                <w:rFonts w:ascii="Arial" w:hAnsi="Arial" w:cs="Arial"/>
                <w:sz w:val="22"/>
                <w:szCs w:val="22"/>
              </w:rPr>
            </w:pPr>
            <w:r>
              <w:rPr>
                <w:rFonts w:ascii="Arial" w:hAnsi="Arial" w:cs="Arial"/>
                <w:sz w:val="22"/>
                <w:szCs w:val="22"/>
              </w:rPr>
              <w:t>Quite a few spelling/grammatical errors and disjointed sentences, which makes the report hard to follow at times.  Otherwise the report is generally well presented.</w:t>
            </w:r>
          </w:p>
          <w:p w14:paraId="012795A9" w14:textId="77777777" w:rsidR="00331828" w:rsidRPr="00A406E5" w:rsidRDefault="00331828" w:rsidP="008A2450">
            <w:pPr>
              <w:spacing w:after="120"/>
              <w:rPr>
                <w:rFonts w:ascii="Arial" w:hAnsi="Arial" w:cs="Arial"/>
                <w:sz w:val="14"/>
                <w:szCs w:val="14"/>
              </w:rPr>
            </w:pPr>
          </w:p>
          <w:p w14:paraId="66A5380E"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644BBF"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39DA2E" w14:textId="77777777" w:rsidR="00331828" w:rsidRDefault="00331828" w:rsidP="008A2450">
            <w:pPr>
              <w:jc w:val="center"/>
              <w:rPr>
                <w:rFonts w:ascii="Arial" w:hAnsi="Arial" w:cs="Arial"/>
                <w:sz w:val="32"/>
              </w:rPr>
            </w:pPr>
          </w:p>
          <w:p w14:paraId="01BAE1D1" w14:textId="4A73EB14" w:rsidR="004909DD" w:rsidRPr="00A406E5" w:rsidRDefault="004909DD" w:rsidP="008A2450">
            <w:pPr>
              <w:jc w:val="center"/>
              <w:rPr>
                <w:rFonts w:ascii="Arial" w:hAnsi="Arial" w:cs="Arial"/>
                <w:sz w:val="32"/>
              </w:rPr>
            </w:pPr>
            <w:r>
              <w:rPr>
                <w:rFonts w:ascii="Arial" w:hAnsi="Arial" w:cs="Arial"/>
                <w:sz w:val="32"/>
              </w:rPr>
              <w:t>6</w:t>
            </w:r>
          </w:p>
        </w:tc>
      </w:tr>
      <w:tr w:rsidR="00331828" w:rsidRPr="00A406E5" w14:paraId="379B3CD6" w14:textId="77777777" w:rsidTr="008A2450">
        <w:trPr>
          <w:trHeight w:val="450"/>
        </w:trPr>
        <w:tc>
          <w:tcPr>
            <w:tcW w:w="4169" w:type="pct"/>
            <w:vMerge/>
            <w:tcBorders>
              <w:left w:val="single" w:sz="4" w:space="0" w:color="auto"/>
              <w:bottom w:val="single" w:sz="4" w:space="0" w:color="auto"/>
              <w:right w:val="single" w:sz="4" w:space="0" w:color="auto"/>
            </w:tcBorders>
          </w:tcPr>
          <w:p w14:paraId="3365557A"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CF020" w14:textId="77777777" w:rsidR="00331828" w:rsidRPr="00A406E5" w:rsidRDefault="00331828" w:rsidP="008A2450">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EE6B" w14:textId="77777777" w:rsidR="00331828" w:rsidRPr="00A406E5" w:rsidRDefault="00331828" w:rsidP="008A2450">
            <w:pPr>
              <w:jc w:val="center"/>
              <w:rPr>
                <w:rFonts w:ascii="Arial" w:hAnsi="Arial" w:cs="Arial"/>
                <w:sz w:val="32"/>
              </w:rPr>
            </w:pPr>
          </w:p>
        </w:tc>
      </w:tr>
    </w:tbl>
    <w:p w14:paraId="7648B56F" w14:textId="5979BFE6" w:rsidR="00E417B7" w:rsidRDefault="00E417B7"/>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31828" w:rsidRPr="00A406E5" w14:paraId="213384A0" w14:textId="77777777" w:rsidTr="008A2450">
        <w:trPr>
          <w:cantSplit/>
        </w:trPr>
        <w:tc>
          <w:tcPr>
            <w:tcW w:w="6062" w:type="dxa"/>
            <w:vMerge w:val="restart"/>
            <w:shd w:val="pct15" w:color="auto" w:fill="auto"/>
            <w:vAlign w:val="center"/>
          </w:tcPr>
          <w:p w14:paraId="67D821A6" w14:textId="77777777" w:rsidR="00331828" w:rsidRPr="00A406E5" w:rsidRDefault="00331828" w:rsidP="008A245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8FCB39" w14:textId="77777777" w:rsidR="00331828" w:rsidRPr="00A406E5" w:rsidRDefault="00331828" w:rsidP="008A245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743574" w14:textId="374DC0D5" w:rsidR="00331828" w:rsidRPr="00A406E5" w:rsidRDefault="007A4BA5" w:rsidP="008A2450">
            <w:pPr>
              <w:jc w:val="right"/>
              <w:rPr>
                <w:rFonts w:ascii="Arial" w:hAnsi="Arial" w:cs="Arial"/>
                <w:b/>
                <w:bCs/>
              </w:rPr>
            </w:pPr>
            <w:r>
              <w:rPr>
                <w:rFonts w:ascii="Arial" w:hAnsi="Arial" w:cs="Arial"/>
                <w:b/>
                <w:bCs/>
              </w:rPr>
              <w:t>53</w:t>
            </w:r>
            <w:bookmarkStart w:id="0" w:name="_GoBack"/>
            <w:bookmarkEnd w:id="0"/>
            <w:r w:rsidR="00331828" w:rsidRPr="00A406E5">
              <w:rPr>
                <w:rFonts w:ascii="Arial" w:hAnsi="Arial" w:cs="Arial"/>
                <w:b/>
                <w:bCs/>
              </w:rPr>
              <w:t>%</w:t>
            </w:r>
          </w:p>
        </w:tc>
      </w:tr>
      <w:tr w:rsidR="00331828" w:rsidRPr="00A406E5" w14:paraId="7027B14B" w14:textId="77777777" w:rsidTr="008A2450">
        <w:trPr>
          <w:cantSplit/>
        </w:trPr>
        <w:tc>
          <w:tcPr>
            <w:tcW w:w="6062" w:type="dxa"/>
            <w:vMerge/>
            <w:vAlign w:val="bottom"/>
          </w:tcPr>
          <w:p w14:paraId="5073ADAA" w14:textId="77777777" w:rsidR="00331828" w:rsidRPr="00A406E5" w:rsidRDefault="00331828" w:rsidP="008A2450">
            <w:pPr>
              <w:rPr>
                <w:rFonts w:ascii="Arial" w:hAnsi="Arial" w:cs="Arial"/>
              </w:rPr>
            </w:pPr>
          </w:p>
        </w:tc>
        <w:tc>
          <w:tcPr>
            <w:tcW w:w="2903" w:type="dxa"/>
            <w:vAlign w:val="bottom"/>
          </w:tcPr>
          <w:p w14:paraId="00DA2DCD" w14:textId="77777777" w:rsidR="00331828" w:rsidRPr="00A406E5" w:rsidRDefault="00331828" w:rsidP="008A245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D1BB92F" w14:textId="77777777" w:rsidR="00331828" w:rsidRPr="00A406E5" w:rsidRDefault="00331828" w:rsidP="008A2450">
            <w:pPr>
              <w:jc w:val="center"/>
              <w:rPr>
                <w:rFonts w:ascii="Arial" w:hAnsi="Arial" w:cs="Arial"/>
                <w:sz w:val="12"/>
                <w:szCs w:val="12"/>
              </w:rPr>
            </w:pPr>
          </w:p>
        </w:tc>
        <w:tc>
          <w:tcPr>
            <w:tcW w:w="1060" w:type="dxa"/>
            <w:vMerge/>
            <w:vAlign w:val="bottom"/>
          </w:tcPr>
          <w:p w14:paraId="3B9C2441" w14:textId="77777777" w:rsidR="00331828" w:rsidRPr="00A406E5" w:rsidRDefault="00331828" w:rsidP="008A2450">
            <w:pPr>
              <w:ind w:leftChars="71" w:left="142"/>
              <w:rPr>
                <w:rFonts w:ascii="Arial" w:hAnsi="Arial" w:cs="Arial"/>
              </w:rPr>
            </w:pPr>
          </w:p>
        </w:tc>
      </w:tr>
      <w:tr w:rsidR="00331828" w:rsidRPr="00A406E5" w14:paraId="600501D6" w14:textId="77777777" w:rsidTr="008A2450">
        <w:trPr>
          <w:cantSplit/>
        </w:trPr>
        <w:tc>
          <w:tcPr>
            <w:tcW w:w="6062" w:type="dxa"/>
            <w:vMerge/>
            <w:vAlign w:val="bottom"/>
          </w:tcPr>
          <w:p w14:paraId="3DC988BA" w14:textId="77777777" w:rsidR="00331828" w:rsidRPr="00A406E5" w:rsidRDefault="00331828" w:rsidP="008A2450">
            <w:pPr>
              <w:rPr>
                <w:rFonts w:ascii="Arial" w:hAnsi="Arial" w:cs="Arial"/>
              </w:rPr>
            </w:pPr>
          </w:p>
        </w:tc>
        <w:tc>
          <w:tcPr>
            <w:tcW w:w="2903" w:type="dxa"/>
            <w:vAlign w:val="bottom"/>
          </w:tcPr>
          <w:p w14:paraId="778F126C" w14:textId="77777777" w:rsidR="00331828" w:rsidRPr="00A406E5" w:rsidRDefault="00331828" w:rsidP="008A245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6C2A4AE" w14:textId="77777777" w:rsidR="00331828" w:rsidRPr="00A406E5" w:rsidRDefault="00331828" w:rsidP="008A2450">
            <w:pPr>
              <w:jc w:val="center"/>
              <w:rPr>
                <w:rFonts w:ascii="Arial" w:hAnsi="Arial" w:cs="Arial"/>
                <w:sz w:val="12"/>
                <w:szCs w:val="12"/>
              </w:rPr>
            </w:pPr>
          </w:p>
        </w:tc>
        <w:tc>
          <w:tcPr>
            <w:tcW w:w="1060" w:type="dxa"/>
            <w:vMerge/>
            <w:vAlign w:val="bottom"/>
          </w:tcPr>
          <w:p w14:paraId="34349355" w14:textId="77777777" w:rsidR="00331828" w:rsidRPr="00A406E5" w:rsidRDefault="00331828" w:rsidP="008A2450">
            <w:pPr>
              <w:ind w:firstLineChars="141" w:firstLine="282"/>
              <w:rPr>
                <w:rFonts w:ascii="Arial" w:hAnsi="Arial" w:cs="Arial"/>
              </w:rPr>
            </w:pPr>
          </w:p>
        </w:tc>
      </w:tr>
    </w:tbl>
    <w:p w14:paraId="2EC3B272" w14:textId="77777777" w:rsidR="00331828" w:rsidRDefault="00331828"/>
    <w:sectPr w:rsidR="003318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828"/>
    <w:rsid w:val="00157468"/>
    <w:rsid w:val="00331828"/>
    <w:rsid w:val="003C222C"/>
    <w:rsid w:val="003C5F83"/>
    <w:rsid w:val="004909DD"/>
    <w:rsid w:val="007A1C53"/>
    <w:rsid w:val="007A4BA5"/>
    <w:rsid w:val="00E417B7"/>
    <w:rsid w:val="00F71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F004"/>
  <w15:chartTrackingRefBased/>
  <w15:docId w15:val="{B2E97D39-F827-47D8-B407-40211026F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182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Pages>
  <Words>274</Words>
  <Characters>1562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 Watt</dc:creator>
  <cp:keywords/>
  <dc:description/>
  <cp:lastModifiedBy>Archie Watt</cp:lastModifiedBy>
  <cp:revision>3</cp:revision>
  <dcterms:created xsi:type="dcterms:W3CDTF">2019-02-05T08:32:00Z</dcterms:created>
  <dcterms:modified xsi:type="dcterms:W3CDTF">2019-02-05T09:47:00Z</dcterms:modified>
</cp:coreProperties>
</file>