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619696" w14:textId="77777777" w:rsidR="00321E6C" w:rsidRDefault="00321E6C" w:rsidP="00321E6C">
      <w:r w:rsidRPr="00E93011">
        <w:rPr>
          <w:b/>
          <w:u w:val="single"/>
        </w:rPr>
        <w:t>Main Report</w:t>
      </w:r>
      <w:r>
        <w:br/>
      </w:r>
      <w:r>
        <w:br/>
      </w:r>
      <w:r w:rsidRPr="00E93011">
        <w:rPr>
          <w:b/>
          <w:u w:val="single"/>
        </w:rPr>
        <w:t>1.1 Models of Corporate Responsibility</w:t>
      </w:r>
      <w:r>
        <w:t xml:space="preserve"> </w:t>
      </w:r>
      <w:r>
        <w:br/>
      </w:r>
      <w:r>
        <w:br/>
        <w:t xml:space="preserve">Corporate social responsibility involves ensuring that businesses </w:t>
      </w:r>
      <w:r w:rsidRPr="00E93011">
        <w:rPr>
          <w:noProof/>
        </w:rPr>
        <w:t>conduct their activities in an ethical manner</w:t>
      </w:r>
      <w:r>
        <w:t xml:space="preserve"> </w:t>
      </w:r>
      <w:r w:rsidRPr="00E93011">
        <w:rPr>
          <w:noProof/>
        </w:rPr>
        <w:t>whil</w:t>
      </w:r>
      <w:r>
        <w:rPr>
          <w:noProof/>
        </w:rPr>
        <w:t>e</w:t>
      </w:r>
      <w:r>
        <w:t xml:space="preserve"> taking into consideration social, environmental and </w:t>
      </w:r>
      <w:r w:rsidRPr="00E93011">
        <w:rPr>
          <w:noProof/>
        </w:rPr>
        <w:t>economical</w:t>
      </w:r>
      <w:r>
        <w:t xml:space="preserve"> aspects </w:t>
      </w:r>
      <w:sdt>
        <w:sdtPr>
          <w:id w:val="1088661866"/>
          <w:citation/>
        </w:sdtPr>
        <w:sdtContent>
          <w:r>
            <w:fldChar w:fldCharType="begin"/>
          </w:r>
          <w:r>
            <w:instrText xml:space="preserve"> CITATION The17 \l 2057 </w:instrText>
          </w:r>
          <w:r>
            <w:fldChar w:fldCharType="separate"/>
          </w:r>
          <w:r>
            <w:rPr>
              <w:noProof/>
            </w:rPr>
            <w:t xml:space="preserve">(The University of </w:t>
          </w:r>
          <w:r w:rsidRPr="00E93011">
            <w:rPr>
              <w:noProof/>
            </w:rPr>
            <w:t>Edinburugh ,</w:t>
          </w:r>
          <w:r>
            <w:rPr>
              <w:noProof/>
            </w:rPr>
            <w:t xml:space="preserve"> 2017)</w:t>
          </w:r>
          <w:r>
            <w:fldChar w:fldCharType="end"/>
          </w:r>
        </w:sdtContent>
      </w:sdt>
      <w:r>
        <w:t xml:space="preserve">. Corporate social responsibility Theorist Claus stre </w:t>
      </w:r>
      <w:r w:rsidRPr="00B347DD">
        <w:t>Frederiksen</w:t>
      </w:r>
      <w:r>
        <w:t xml:space="preserve"> adopts an egoism approach. </w:t>
      </w:r>
      <w:r w:rsidRPr="00E93011">
        <w:rPr>
          <w:noProof/>
        </w:rPr>
        <w:t>This</w:t>
      </w:r>
      <w:r>
        <w:t xml:space="preserve"> is where moral egoists believe that a company should act in its individual best interest, to dissect this concept further Frederiksen believes that a company should conduct ethical practices and refrain from </w:t>
      </w:r>
      <w:r>
        <w:rPr>
          <w:noProof/>
        </w:rPr>
        <w:t>harming</w:t>
      </w:r>
      <w:r>
        <w:t xml:space="preserve"> if it is virtuous for the company, and in turn maximise profits for the company. Frederiksen further argued that companies do not have a moral responsibility to worry about local communities, certain groups of stake holders or employees unless it is in the company’s self-interest to do so </w:t>
      </w:r>
      <w:sdt>
        <w:sdtPr>
          <w:id w:val="1902245960"/>
          <w:citation/>
        </w:sdtPr>
        <w:sdtContent>
          <w:r>
            <w:fldChar w:fldCharType="begin"/>
          </w:r>
          <w:r>
            <w:instrText xml:space="preserve"> CITATION Cla10 \l 2057 </w:instrText>
          </w:r>
          <w:r>
            <w:fldChar w:fldCharType="separate"/>
          </w:r>
          <w:r>
            <w:rPr>
              <w:noProof/>
            </w:rPr>
            <w:t>(Frederiksen, 2010)</w:t>
          </w:r>
          <w:r>
            <w:fldChar w:fldCharType="end"/>
          </w:r>
        </w:sdtContent>
      </w:sdt>
      <w:r>
        <w:t xml:space="preserve">. Arguably this is how many cosmetic companies that are still allowing their products to </w:t>
      </w:r>
      <w:r w:rsidRPr="00E93011">
        <w:rPr>
          <w:noProof/>
        </w:rPr>
        <w:t>be tested</w:t>
      </w:r>
      <w:r>
        <w:t xml:space="preserve"> on animals view their corporate social responsibility and that it is not in the company’s best interest to stop these tests or selling in the Chinese market as it will inevitably affect overall profits. Where for example, Nars announced their plans to move their brand into china last year which upset their client base and started a boycott campaign of their brand</w:t>
      </w:r>
      <w:r w:rsidRPr="00E93011">
        <w:rPr>
          <w:noProof/>
        </w:rPr>
        <w:t>. However</w:t>
      </w:r>
      <w:r>
        <w:rPr>
          <w:noProof/>
        </w:rPr>
        <w:t>,</w:t>
      </w:r>
      <w:r>
        <w:t xml:space="preserve"> china’s beauty market is so influential that the profits overshadow the moral responsibility </w:t>
      </w:r>
      <w:sdt>
        <w:sdtPr>
          <w:id w:val="92444071"/>
          <w:citation/>
        </w:sdtPr>
        <w:sdtContent>
          <w:r>
            <w:fldChar w:fldCharType="begin"/>
          </w:r>
          <w:r>
            <w:instrText xml:space="preserve"> CITATION Ind17 \l 2057 </w:instrText>
          </w:r>
          <w:r>
            <w:fldChar w:fldCharType="separate"/>
          </w:r>
          <w:r>
            <w:rPr>
              <w:noProof/>
            </w:rPr>
            <w:t>(Independant, 2017)</w:t>
          </w:r>
          <w:r>
            <w:fldChar w:fldCharType="end"/>
          </w:r>
        </w:sdtContent>
      </w:sdt>
      <w:r>
        <w:t xml:space="preserve">. </w:t>
      </w:r>
      <w:r>
        <w:br/>
      </w:r>
      <w:r>
        <w:br/>
        <w:t xml:space="preserve">Milton Friedman’s theory compliments Frederiksens views as he argues that businesses do not hold responsibilities, only individuals have responsibilities as a business’s acts as an artificial person and has artificial responsibilities </w:t>
      </w:r>
      <w:sdt>
        <w:sdtPr>
          <w:id w:val="-1856104580"/>
          <w:citation/>
        </w:sdtPr>
        <w:sdtContent>
          <w:r>
            <w:fldChar w:fldCharType="begin"/>
          </w:r>
          <w:r>
            <w:instrText xml:space="preserve"> CITATION Mil70 \l 2057 </w:instrText>
          </w:r>
          <w:r>
            <w:fldChar w:fldCharType="separate"/>
          </w:r>
          <w:r>
            <w:rPr>
              <w:noProof/>
            </w:rPr>
            <w:t>(Friedman, 1970)</w:t>
          </w:r>
          <w:r>
            <w:fldChar w:fldCharType="end"/>
          </w:r>
        </w:sdtContent>
      </w:sdt>
      <w:r>
        <w:t xml:space="preserve">. In simpler terms, Friedman believes that companies conducting in CSR are ultimately affecting their shareholders as </w:t>
      </w:r>
      <w:r w:rsidRPr="00E93011">
        <w:rPr>
          <w:noProof/>
        </w:rPr>
        <w:t xml:space="preserve">they have no </w:t>
      </w:r>
      <w:r>
        <w:rPr>
          <w:noProof/>
        </w:rPr>
        <w:t>power</w:t>
      </w:r>
      <w:r w:rsidRPr="00E93011">
        <w:rPr>
          <w:noProof/>
        </w:rPr>
        <w:t xml:space="preserve"> over how their money is</w:t>
      </w:r>
      <w:r>
        <w:t xml:space="preserve"> being funded and argues that comp</w:t>
      </w:r>
      <w:bookmarkStart w:id="0" w:name="_GoBack"/>
      <w:bookmarkEnd w:id="0"/>
      <w:r>
        <w:t xml:space="preserve">anies should concentrate on activities relating to companies profit and maximising it.  </w:t>
      </w:r>
      <w:r>
        <w:br/>
      </w:r>
      <w:r>
        <w:br/>
        <w:t xml:space="preserve">A differing approach on how companies should conduct their corporate social responsibility is the Integrative theory which involves taking into consideration social demands and how society interacts with the company to ensure that the company thrives to achieve social legitimacy and acceptance </w:t>
      </w:r>
      <w:sdt>
        <w:sdtPr>
          <w:id w:val="718629664"/>
          <w:citation/>
        </w:sdtPr>
        <w:sdtContent>
          <w:r>
            <w:fldChar w:fldCharType="begin"/>
          </w:r>
          <w:r>
            <w:instrText xml:space="preserve"> CITATION Uke16 \l 2057 </w:instrText>
          </w:r>
          <w:r>
            <w:fldChar w:fldCharType="separate"/>
          </w:r>
          <w:r>
            <w:rPr>
              <w:noProof/>
            </w:rPr>
            <w:t>(Ukessays, 2016)</w:t>
          </w:r>
          <w:r>
            <w:fldChar w:fldCharType="end"/>
          </w:r>
        </w:sdtContent>
      </w:sdt>
      <w:r>
        <w:t xml:space="preserve">. </w:t>
      </w:r>
      <w:r>
        <w:rPr>
          <w:noProof/>
        </w:rPr>
        <w:t>About</w:t>
      </w:r>
      <w:r>
        <w:t xml:space="preserve"> this CSR theory, Lewin (1951) introduced the change model which involves three key stages. The first stage of the model is ‘unfreezing’ which requires a company to unfreeze past practices allied with the status quo and accepting that change is necessary. </w:t>
      </w:r>
      <w:r w:rsidRPr="00E93011">
        <w:rPr>
          <w:noProof/>
        </w:rPr>
        <w:t>This</w:t>
      </w:r>
      <w:r>
        <w:t xml:space="preserve"> is where cosmetic companies should acknowledge that there is a need to change to cruelty free products due to the ethical and social stand points. </w:t>
      </w:r>
      <w:r>
        <w:br/>
      </w:r>
      <w:r>
        <w:br/>
        <w:t xml:space="preserve">The second stage of Lewin’s model of change involves ‘moving’ the company towards a new set of assumptions and look for a new way to conduct their activities. </w:t>
      </w:r>
      <w:r w:rsidRPr="0026702A">
        <w:rPr>
          <w:noProof/>
        </w:rPr>
        <w:t>This</w:t>
      </w:r>
      <w:r>
        <w:t xml:space="preserve"> is where a cosmetics company can introduce new alternative methods </w:t>
      </w:r>
      <w:r>
        <w:rPr>
          <w:noProof/>
        </w:rPr>
        <w:t>for</w:t>
      </w:r>
      <w:r>
        <w:t xml:space="preserve"> testing their products before they are put out to the market rather than animal testing. In recent </w:t>
      </w:r>
      <w:r w:rsidRPr="0026702A">
        <w:rPr>
          <w:noProof/>
        </w:rPr>
        <w:t>research</w:t>
      </w:r>
      <w:r>
        <w:rPr>
          <w:noProof/>
        </w:rPr>
        <w:t>,</w:t>
      </w:r>
      <w:r>
        <w:t xml:space="preserve"> there </w:t>
      </w:r>
      <w:r w:rsidRPr="0026702A">
        <w:rPr>
          <w:noProof/>
        </w:rPr>
        <w:t>ha</w:t>
      </w:r>
      <w:r>
        <w:rPr>
          <w:noProof/>
        </w:rPr>
        <w:t>ve</w:t>
      </w:r>
      <w:r>
        <w:t xml:space="preserve"> been vast developments for alternative methods involving skin and eye irritation. These methods focus on using vitro technologies, computational toxicology, </w:t>
      </w:r>
      <w:r w:rsidRPr="0026702A">
        <w:rPr>
          <w:noProof/>
        </w:rPr>
        <w:t>and</w:t>
      </w:r>
      <w:r>
        <w:t xml:space="preserve"> bioinformatics </w:t>
      </w:r>
      <w:sdt>
        <w:sdtPr>
          <w:id w:val="-1075504764"/>
          <w:citation/>
        </w:sdtPr>
        <w:sdtContent>
          <w:r>
            <w:fldChar w:fldCharType="begin"/>
          </w:r>
          <w:r>
            <w:instrText xml:space="preserve"> CITATION Eur18 \l 2057 </w:instrText>
          </w:r>
          <w:r>
            <w:fldChar w:fldCharType="separate"/>
          </w:r>
          <w:r>
            <w:rPr>
              <w:noProof/>
            </w:rPr>
            <w:t>(Comission, 2018)</w:t>
          </w:r>
          <w:r>
            <w:fldChar w:fldCharType="end"/>
          </w:r>
        </w:sdtContent>
      </w:sdt>
      <w:r>
        <w:t xml:space="preserve">. This stage of Lewin’s model takes time, </w:t>
      </w:r>
      <w:r w:rsidRPr="0026702A">
        <w:rPr>
          <w:noProof/>
        </w:rPr>
        <w:t>and</w:t>
      </w:r>
      <w:r>
        <w:t xml:space="preserve"> it is crucial to have the companies stake holders feel associated </w:t>
      </w:r>
      <w:r>
        <w:rPr>
          <w:noProof/>
        </w:rPr>
        <w:t>with</w:t>
      </w:r>
      <w:r>
        <w:t xml:space="preserve"> the company throughout the transition period. </w:t>
      </w:r>
      <w:r>
        <w:br/>
      </w:r>
      <w:r>
        <w:br/>
        <w:t xml:space="preserve">The last stage of the model of change is the ‘refreeze’ where the changes are in place and </w:t>
      </w:r>
      <w:r w:rsidRPr="0026702A">
        <w:rPr>
          <w:noProof/>
        </w:rPr>
        <w:t>are incorporated</w:t>
      </w:r>
      <w:r>
        <w:t xml:space="preserve"> in the new way of working for the company. With the changes in practice it is crucial that the company embeds the changes into the culture of the company where for example with a </w:t>
      </w:r>
      <w:r>
        <w:lastRenderedPageBreak/>
        <w:t xml:space="preserve">company turning their brand to cruelty free, it is important that this </w:t>
      </w:r>
      <w:r w:rsidRPr="0026702A">
        <w:rPr>
          <w:noProof/>
        </w:rPr>
        <w:t>is applied</w:t>
      </w:r>
      <w:r>
        <w:t xml:space="preserve"> in every part of the business and that everyone in the organizational chain is supported and trained with these new changes </w:t>
      </w:r>
      <w:sdt>
        <w:sdtPr>
          <w:id w:val="-1470439572"/>
          <w:citation/>
        </w:sdtPr>
        <w:sdtContent>
          <w:r>
            <w:fldChar w:fldCharType="begin"/>
          </w:r>
          <w:r>
            <w:instrText xml:space="preserve"> CITATION Fra \l 2057 </w:instrText>
          </w:r>
          <w:r>
            <w:fldChar w:fldCharType="separate"/>
          </w:r>
          <w:r>
            <w:rPr>
              <w:noProof/>
            </w:rPr>
            <w:t>(Maon)</w:t>
          </w:r>
          <w:r>
            <w:fldChar w:fldCharType="end"/>
          </w:r>
        </w:sdtContent>
      </w:sdt>
      <w:r>
        <w:t xml:space="preserve">. </w:t>
      </w:r>
      <w:r>
        <w:br/>
      </w:r>
      <w:r>
        <w:br/>
        <w:t xml:space="preserve">Edward Freeman adopts the stakeholder theory which has been used by business ethicists to explore the ethical consequences on stakeholders due to managerial action. This theory takes into consideration that managers who value their </w:t>
      </w:r>
      <w:r w:rsidRPr="00E93011">
        <w:rPr>
          <w:noProof/>
        </w:rPr>
        <w:t>stakeholder</w:t>
      </w:r>
      <w:r>
        <w:rPr>
          <w:noProof/>
        </w:rPr>
        <w:t>'</w:t>
      </w:r>
      <w:r w:rsidRPr="00E93011">
        <w:rPr>
          <w:noProof/>
        </w:rPr>
        <w:t>s</w:t>
      </w:r>
      <w:r>
        <w:t xml:space="preserve"> interests will in fact in return see a better performance for the business </w:t>
      </w:r>
      <w:sdt>
        <w:sdtPr>
          <w:id w:val="-980455535"/>
          <w:citation/>
        </w:sdtPr>
        <w:sdtContent>
          <w:r>
            <w:fldChar w:fldCharType="begin"/>
          </w:r>
          <w:r>
            <w:instrText xml:space="preserve"> CITATION REd05 \l 2057 </w:instrText>
          </w:r>
          <w:r>
            <w:fldChar w:fldCharType="separate"/>
          </w:r>
          <w:r>
            <w:rPr>
              <w:noProof/>
            </w:rPr>
            <w:t>(Freeman, 2005)</w:t>
          </w:r>
          <w:r>
            <w:fldChar w:fldCharType="end"/>
          </w:r>
        </w:sdtContent>
      </w:sdt>
      <w:r>
        <w:t xml:space="preserve">. The stakeholder theory suggests that a business has a moral responsibility towards all stakeholders that can </w:t>
      </w:r>
      <w:r w:rsidRPr="00E93011">
        <w:rPr>
          <w:noProof/>
        </w:rPr>
        <w:t>be affected by the actions carried out by</w:t>
      </w:r>
      <w:r>
        <w:t xml:space="preserve"> the business. This type of theory can become far more complex with cosmetic companies who are involved in animal testing for their products as it can become hard to cater to all their </w:t>
      </w:r>
      <w:r w:rsidRPr="00E93011">
        <w:rPr>
          <w:noProof/>
        </w:rPr>
        <w:t>stakeholder</w:t>
      </w:r>
      <w:r>
        <w:rPr>
          <w:noProof/>
        </w:rPr>
        <w:t>'</w:t>
      </w:r>
      <w:r w:rsidRPr="00E93011">
        <w:rPr>
          <w:noProof/>
        </w:rPr>
        <w:t>s</w:t>
      </w:r>
      <w:r>
        <w:t xml:space="preserve"> interests where for example animal testing scientists would be affected. If animal testing was completely banned many of the scientists would be out of work and replaced by scientists who specialise in alternative methods such as vitro. However, it can </w:t>
      </w:r>
      <w:r w:rsidRPr="00E93011">
        <w:rPr>
          <w:noProof/>
        </w:rPr>
        <w:t>be argued</w:t>
      </w:r>
      <w:r>
        <w:t xml:space="preserve"> that the nature of these jobs should not compare to the lives of these animals. </w:t>
      </w:r>
      <w:r>
        <w:br/>
      </w:r>
      <w:r>
        <w:br/>
        <w:t xml:space="preserve">It is Crucial for these cosmetic companies to also take into consideration their customers. Vegetarianism and veganism </w:t>
      </w:r>
      <w:r>
        <w:rPr>
          <w:noProof/>
        </w:rPr>
        <w:t>are</w:t>
      </w:r>
      <w:r>
        <w:t xml:space="preserve"> on the increase around the globe, and many of these </w:t>
      </w:r>
      <w:r w:rsidRPr="00E93011">
        <w:rPr>
          <w:noProof/>
        </w:rPr>
        <w:t xml:space="preserve">companies that still permit their </w:t>
      </w:r>
      <w:r>
        <w:rPr>
          <w:noProof/>
        </w:rPr>
        <w:t>cosmetics</w:t>
      </w:r>
      <w:r w:rsidRPr="00E93011">
        <w:rPr>
          <w:noProof/>
        </w:rPr>
        <w:t xml:space="preserve"> to be tested on animals</w:t>
      </w:r>
      <w:r>
        <w:t xml:space="preserve"> are not </w:t>
      </w:r>
      <w:r w:rsidRPr="00E93011">
        <w:rPr>
          <w:noProof/>
        </w:rPr>
        <w:t>taking these stakeholders into consideration</w:t>
      </w:r>
      <w:r>
        <w:t xml:space="preserve"> and are themselves missing out of a huge portion of the market that they could potentially appeal to if they adapted alternative testing methods. Where for example research </w:t>
      </w:r>
      <w:r w:rsidRPr="00E93011">
        <w:rPr>
          <w:noProof/>
        </w:rPr>
        <w:t>is shown</w:t>
      </w:r>
      <w:r>
        <w:t xml:space="preserve"> by vegan life magazine stated that in the UK alone veganism has increased 350% in the last decade </w:t>
      </w:r>
      <w:sdt>
        <w:sdtPr>
          <w:id w:val="-666403439"/>
          <w:citation/>
        </w:sdtPr>
        <w:sdtContent>
          <w:r>
            <w:fldChar w:fldCharType="begin"/>
          </w:r>
          <w:r>
            <w:instrText xml:space="preserve"> CITATION Foo18 \l 2057 </w:instrText>
          </w:r>
          <w:r>
            <w:fldChar w:fldCharType="separate"/>
          </w:r>
          <w:r>
            <w:rPr>
              <w:noProof/>
            </w:rPr>
            <w:t>(Network, 2018)</w:t>
          </w:r>
          <w:r>
            <w:fldChar w:fldCharType="end"/>
          </w:r>
        </w:sdtContent>
      </w:sdt>
      <w:r>
        <w:t xml:space="preserve">. </w:t>
      </w:r>
      <w:r>
        <w:br/>
      </w:r>
      <w:r>
        <w:br/>
        <w:t xml:space="preserve">With the progression throughout the years of alternative testing methods such as Vitro Testing, as mentioned </w:t>
      </w:r>
      <w:r w:rsidRPr="00E93011">
        <w:rPr>
          <w:noProof/>
        </w:rPr>
        <w:t>previously</w:t>
      </w:r>
      <w:r>
        <w:t xml:space="preserve"> which involves test tube methods and testing based on human cell and tissue it is difficult to comprehend why companies still use animal testing for their products </w:t>
      </w:r>
      <w:sdt>
        <w:sdtPr>
          <w:id w:val="-163864613"/>
          <w:citation/>
        </w:sdtPr>
        <w:sdtContent>
          <w:r>
            <w:fldChar w:fldCharType="begin"/>
          </w:r>
          <w:r>
            <w:instrText xml:space="preserve"> CITATION Nea18 \l 2057 </w:instrText>
          </w:r>
          <w:r>
            <w:fldChar w:fldCharType="separate"/>
          </w:r>
          <w:r>
            <w:rPr>
              <w:noProof/>
            </w:rPr>
            <w:t>(Neavs, 2018)</w:t>
          </w:r>
          <w:r>
            <w:fldChar w:fldCharType="end"/>
          </w:r>
        </w:sdtContent>
      </w:sdt>
      <w:r>
        <w:t xml:space="preserve">. These alternative methods provide logical solutions for these cosmetic companies to comply with ethical practices and create a new corporate culture for their organisations to follow. Also, with so many cosmetic companies already such as Lush cosmetics, urban decay, </w:t>
      </w:r>
      <w:r w:rsidRPr="00E93011">
        <w:rPr>
          <w:noProof/>
        </w:rPr>
        <w:t>and</w:t>
      </w:r>
      <w:r>
        <w:t xml:space="preserve"> Kat </w:t>
      </w:r>
      <w:proofErr w:type="gramStart"/>
      <w:r>
        <w:t>Von</w:t>
      </w:r>
      <w:proofErr w:type="gramEnd"/>
      <w:r>
        <w:t xml:space="preserve"> D being cruelty free brands it shows that all cosmetic companies can convert to be socially responsible. In recent research, a nationwide survey of 1,266 women found that 74.6% would purchase a cruelty free labelled product over one without a label and that 36.7% of the respondents own all or mostly cruelty free products.    </w:t>
      </w:r>
      <w:r>
        <w:br/>
      </w:r>
      <w:r>
        <w:br/>
      </w:r>
    </w:p>
    <w:sdt>
      <w:sdtPr>
        <w:id w:val="-771088408"/>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15DAB051" w14:textId="5018F896" w:rsidR="00321E6C" w:rsidRDefault="00321E6C">
          <w:pPr>
            <w:pStyle w:val="Heading1"/>
          </w:pPr>
          <w:r>
            <w:t>References</w:t>
          </w:r>
        </w:p>
        <w:sdt>
          <w:sdtPr>
            <w:id w:val="-573587230"/>
            <w:bibliography/>
          </w:sdtPr>
          <w:sdtContent>
            <w:p w14:paraId="2E7C5E93" w14:textId="77777777" w:rsidR="00321E6C" w:rsidRDefault="00321E6C" w:rsidP="00321E6C">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Comission, E. (2018). </w:t>
              </w:r>
              <w:r>
                <w:rPr>
                  <w:i/>
                  <w:iCs/>
                  <w:noProof/>
                  <w:lang w:val="en-US"/>
                </w:rPr>
                <w:t>REPORT FROM THE COMMISSION TO THE EUROPEAN PARLIAMENT AND THE COUNCIL .</w:t>
              </w:r>
              <w:r>
                <w:rPr>
                  <w:noProof/>
                  <w:lang w:val="en-US"/>
                </w:rPr>
                <w:t xml:space="preserve"> Brussels : COM(2018) 531 final.</w:t>
              </w:r>
            </w:p>
            <w:p w14:paraId="7444EA77" w14:textId="77777777" w:rsidR="00321E6C" w:rsidRDefault="00321E6C" w:rsidP="00321E6C">
              <w:pPr>
                <w:pStyle w:val="Bibliography"/>
                <w:ind w:left="720" w:hanging="720"/>
                <w:rPr>
                  <w:noProof/>
                  <w:lang w:val="en-US"/>
                </w:rPr>
              </w:pPr>
              <w:r>
                <w:rPr>
                  <w:noProof/>
                  <w:lang w:val="en-US"/>
                </w:rPr>
                <w:t xml:space="preserve">Frederiksen, C. S. (2010). The Relation Between Policies Concerning Corporate Social Responsibility (CSR) and Philosophical Moral Theories – An Empirical Investigation. </w:t>
              </w:r>
              <w:r>
                <w:rPr>
                  <w:i/>
                  <w:iCs/>
                  <w:noProof/>
                  <w:lang w:val="en-US"/>
                </w:rPr>
                <w:t xml:space="preserve">Journal of Business Ethics </w:t>
              </w:r>
              <w:r>
                <w:rPr>
                  <w:noProof/>
                  <w:lang w:val="en-US"/>
                </w:rPr>
                <w:t>.</w:t>
              </w:r>
            </w:p>
            <w:p w14:paraId="12E3D8DC" w14:textId="77777777" w:rsidR="00321E6C" w:rsidRDefault="00321E6C" w:rsidP="00321E6C">
              <w:pPr>
                <w:pStyle w:val="Bibliography"/>
                <w:ind w:left="720" w:hanging="720"/>
                <w:rPr>
                  <w:noProof/>
                  <w:lang w:val="en-US"/>
                </w:rPr>
              </w:pPr>
              <w:r>
                <w:rPr>
                  <w:noProof/>
                  <w:lang w:val="en-US"/>
                </w:rPr>
                <w:t xml:space="preserve">Freeman, R. E. (2005). </w:t>
              </w:r>
              <w:r>
                <w:rPr>
                  <w:i/>
                  <w:iCs/>
                  <w:noProof/>
                  <w:lang w:val="en-US"/>
                </w:rPr>
                <w:t>A New Approach to CSR: Company Stakeholder Responsibility.</w:t>
              </w:r>
              <w:r>
                <w:rPr>
                  <w:noProof/>
                  <w:lang w:val="en-US"/>
                </w:rPr>
                <w:t xml:space="preserve"> The Darden School, University of Virginia.</w:t>
              </w:r>
            </w:p>
            <w:p w14:paraId="4A032CB0" w14:textId="77777777" w:rsidR="00321E6C" w:rsidRDefault="00321E6C" w:rsidP="00321E6C">
              <w:pPr>
                <w:pStyle w:val="Bibliography"/>
                <w:ind w:left="720" w:hanging="720"/>
                <w:rPr>
                  <w:noProof/>
                  <w:lang w:val="en-US"/>
                </w:rPr>
              </w:pPr>
              <w:r>
                <w:rPr>
                  <w:noProof/>
                  <w:lang w:val="en-US"/>
                </w:rPr>
                <w:lastRenderedPageBreak/>
                <w:t xml:space="preserve">Friedman, M. (1970). </w:t>
              </w:r>
              <w:r>
                <w:rPr>
                  <w:i/>
                  <w:iCs/>
                  <w:noProof/>
                  <w:lang w:val="en-US"/>
                </w:rPr>
                <w:t>The Social Responsibility of Business is to Increase its Profits .</w:t>
              </w:r>
              <w:r>
                <w:rPr>
                  <w:noProof/>
                  <w:lang w:val="en-US"/>
                </w:rPr>
                <w:t xml:space="preserve"> New York: The new york times magazine .</w:t>
              </w:r>
            </w:p>
            <w:p w14:paraId="76D641B0" w14:textId="77777777" w:rsidR="00321E6C" w:rsidRDefault="00321E6C" w:rsidP="00321E6C">
              <w:pPr>
                <w:pStyle w:val="Bibliography"/>
                <w:ind w:left="720" w:hanging="720"/>
                <w:rPr>
                  <w:noProof/>
                  <w:lang w:val="en-US"/>
                </w:rPr>
              </w:pPr>
              <w:r>
                <w:rPr>
                  <w:noProof/>
                  <w:lang w:val="en-US"/>
                </w:rPr>
                <w:t xml:space="preserve">Independant. (2017, june 29th). </w:t>
              </w:r>
              <w:r>
                <w:rPr>
                  <w:i/>
                  <w:iCs/>
                  <w:noProof/>
                  <w:lang w:val="en-US"/>
                </w:rPr>
                <w:t>Nars Cosmetics boycotted by consumers as it announces it’s no longer a cruelty-free brand</w:t>
              </w:r>
              <w:r>
                <w:rPr>
                  <w:noProof/>
                  <w:lang w:val="en-US"/>
                </w:rPr>
                <w:t>. Retrieved from Independant: https://www.independent.co.uk/life-style/fashion/nars-cosmetics-boycott-cruelty-free-brand-no-longer-consumers-chinese-market-china-animal-a7814466.html</w:t>
              </w:r>
            </w:p>
            <w:p w14:paraId="14A2F068" w14:textId="77777777" w:rsidR="00321E6C" w:rsidRDefault="00321E6C" w:rsidP="00321E6C">
              <w:pPr>
                <w:pStyle w:val="Bibliography"/>
                <w:ind w:left="720" w:hanging="720"/>
                <w:rPr>
                  <w:noProof/>
                  <w:lang w:val="en-US"/>
                </w:rPr>
              </w:pPr>
              <w:r>
                <w:rPr>
                  <w:noProof/>
                  <w:lang w:val="en-US"/>
                </w:rPr>
                <w:t xml:space="preserve">Maon, F. (n.d.). </w:t>
              </w:r>
              <w:r>
                <w:rPr>
                  <w:i/>
                  <w:iCs/>
                  <w:noProof/>
                  <w:lang w:val="en-US"/>
                </w:rPr>
                <w:t>A CHANGE MODEL GROUNDED IN THEORY AND PRACTICE.</w:t>
              </w:r>
              <w:r>
                <w:rPr>
                  <w:noProof/>
                  <w:lang w:val="en-US"/>
                </w:rPr>
                <w:t xml:space="preserve"> university of Hull.</w:t>
              </w:r>
            </w:p>
            <w:p w14:paraId="49ED75CF" w14:textId="77777777" w:rsidR="00321E6C" w:rsidRDefault="00321E6C" w:rsidP="00321E6C">
              <w:pPr>
                <w:pStyle w:val="Bibliography"/>
                <w:ind w:left="720" w:hanging="720"/>
                <w:rPr>
                  <w:noProof/>
                  <w:lang w:val="en-US"/>
                </w:rPr>
              </w:pPr>
              <w:r>
                <w:rPr>
                  <w:noProof/>
                  <w:lang w:val="en-US"/>
                </w:rPr>
                <w:t xml:space="preserve">Neavs. (2018). </w:t>
              </w:r>
              <w:r>
                <w:rPr>
                  <w:i/>
                  <w:iCs/>
                  <w:noProof/>
                  <w:lang w:val="en-US"/>
                </w:rPr>
                <w:t>Animals in science / alternatives .</w:t>
              </w:r>
              <w:r>
                <w:rPr>
                  <w:noProof/>
                  <w:lang w:val="en-US"/>
                </w:rPr>
                <w:t xml:space="preserve"> USA: New England Anti-Vivisection Society (NEAVS).</w:t>
              </w:r>
            </w:p>
            <w:p w14:paraId="35CD7099" w14:textId="77777777" w:rsidR="00321E6C" w:rsidRDefault="00321E6C" w:rsidP="00321E6C">
              <w:pPr>
                <w:pStyle w:val="Bibliography"/>
                <w:ind w:left="720" w:hanging="720"/>
                <w:rPr>
                  <w:noProof/>
                  <w:lang w:val="en-US"/>
                </w:rPr>
              </w:pPr>
              <w:r>
                <w:rPr>
                  <w:noProof/>
                  <w:lang w:val="en-US"/>
                </w:rPr>
                <w:t xml:space="preserve">Network, F. R. (2018, january 18th). </w:t>
              </w:r>
              <w:r>
                <w:rPr>
                  <w:i/>
                  <w:iCs/>
                  <w:noProof/>
                  <w:lang w:val="en-US"/>
                </w:rPr>
                <w:t>Why the Global Rise in Vegan and Plant-Based Eating Isn’t A Fad (600% Increase in U.S. Vegans + Other Astounding Stats)</w:t>
              </w:r>
              <w:r>
                <w:rPr>
                  <w:noProof/>
                  <w:lang w:val="en-US"/>
                </w:rPr>
                <w:t>. Retrieved from Food Revolution Network: https://foodrevolution.org/blog/vegan-statistics-global/</w:t>
              </w:r>
            </w:p>
            <w:p w14:paraId="256574BA" w14:textId="77777777" w:rsidR="00321E6C" w:rsidRDefault="00321E6C" w:rsidP="00321E6C">
              <w:pPr>
                <w:pStyle w:val="Bibliography"/>
                <w:ind w:left="720" w:hanging="720"/>
                <w:rPr>
                  <w:noProof/>
                  <w:lang w:val="en-US"/>
                </w:rPr>
              </w:pPr>
              <w:r>
                <w:rPr>
                  <w:noProof/>
                  <w:lang w:val="en-US"/>
                </w:rPr>
                <w:t xml:space="preserve">The University of Edinburugh . (2017, july 3rd). </w:t>
              </w:r>
              <w:r>
                <w:rPr>
                  <w:i/>
                  <w:iCs/>
                  <w:noProof/>
                  <w:lang w:val="en-US"/>
                </w:rPr>
                <w:t>What is corporate social responsibility?</w:t>
              </w:r>
              <w:r>
                <w:rPr>
                  <w:noProof/>
                  <w:lang w:val="en-US"/>
                </w:rPr>
                <w:t xml:space="preserve"> Retrieved from The University of Edinburugh : https://www.ed.ac.uk/careers/your-future/options/occupations/csr/what-is-csr</w:t>
              </w:r>
            </w:p>
            <w:p w14:paraId="403BC090" w14:textId="77777777" w:rsidR="00321E6C" w:rsidRDefault="00321E6C" w:rsidP="00321E6C">
              <w:pPr>
                <w:pStyle w:val="Bibliography"/>
                <w:ind w:left="720" w:hanging="720"/>
                <w:rPr>
                  <w:noProof/>
                  <w:lang w:val="en-US"/>
                </w:rPr>
              </w:pPr>
              <w:r>
                <w:rPr>
                  <w:noProof/>
                  <w:lang w:val="en-US"/>
                </w:rPr>
                <w:t xml:space="preserve">Ukessays. (2016, December 5th). </w:t>
              </w:r>
              <w:r>
                <w:rPr>
                  <w:i/>
                  <w:iCs/>
                  <w:noProof/>
                  <w:lang w:val="en-US"/>
                </w:rPr>
                <w:t>Theories Of Corporate Social Responsibility Management Essay</w:t>
              </w:r>
              <w:r>
                <w:rPr>
                  <w:noProof/>
                  <w:lang w:val="en-US"/>
                </w:rPr>
                <w:t>. Retrieved from Ukessays: https://www.ukessays.com/essays/management/theories-of-corporate-social-responsibility-management-essay.php</w:t>
              </w:r>
            </w:p>
            <w:p w14:paraId="01AAD345" w14:textId="5DBDA969" w:rsidR="00321E6C" w:rsidRDefault="00321E6C" w:rsidP="00321E6C">
              <w:r>
                <w:rPr>
                  <w:b/>
                  <w:bCs/>
                  <w:noProof/>
                </w:rPr>
                <w:fldChar w:fldCharType="end"/>
              </w:r>
            </w:p>
          </w:sdtContent>
        </w:sdt>
      </w:sdtContent>
    </w:sdt>
    <w:p w14:paraId="200307D4" w14:textId="6E38E2CC" w:rsidR="00321E6C" w:rsidRDefault="00321E6C" w:rsidP="00321E6C"/>
    <w:p w14:paraId="2F501939" w14:textId="77777777" w:rsidR="00321E6C" w:rsidRDefault="00321E6C" w:rsidP="00321E6C">
      <w:pPr>
        <w:pStyle w:val="Bibliography"/>
        <w:ind w:left="720" w:hanging="720"/>
        <w:rPr>
          <w:b/>
          <w:u w:val="single"/>
        </w:rPr>
      </w:pPr>
    </w:p>
    <w:p w14:paraId="2EE464F1" w14:textId="77777777" w:rsidR="00321E6C" w:rsidRDefault="00321E6C" w:rsidP="00321E6C">
      <w:pPr>
        <w:pStyle w:val="Bibliography"/>
        <w:ind w:left="720" w:hanging="720"/>
        <w:rPr>
          <w:b/>
          <w:u w:val="single"/>
        </w:rPr>
      </w:pPr>
    </w:p>
    <w:p w14:paraId="0B014519" w14:textId="77777777" w:rsidR="00321E6C" w:rsidRDefault="00321E6C" w:rsidP="00321E6C">
      <w:pPr>
        <w:pStyle w:val="Bibliography"/>
        <w:ind w:left="720" w:hanging="720"/>
        <w:rPr>
          <w:b/>
          <w:u w:val="single"/>
        </w:rPr>
      </w:pPr>
    </w:p>
    <w:p w14:paraId="4AC497DD" w14:textId="77777777" w:rsidR="00321E6C" w:rsidRDefault="00321E6C" w:rsidP="00321E6C">
      <w:pPr>
        <w:pStyle w:val="Bibliography"/>
        <w:ind w:left="720" w:hanging="720"/>
        <w:rPr>
          <w:b/>
          <w:u w:val="single"/>
        </w:rPr>
      </w:pPr>
    </w:p>
    <w:p w14:paraId="7302D392" w14:textId="77777777" w:rsidR="00321E6C" w:rsidRDefault="00321E6C" w:rsidP="00321E6C">
      <w:pPr>
        <w:pStyle w:val="Bibliography"/>
        <w:ind w:left="720" w:hanging="720"/>
        <w:rPr>
          <w:b/>
          <w:u w:val="single"/>
        </w:rPr>
      </w:pPr>
    </w:p>
    <w:p w14:paraId="4E7B8385" w14:textId="77777777" w:rsidR="00321E6C" w:rsidRDefault="00321E6C" w:rsidP="00321E6C">
      <w:pPr>
        <w:pStyle w:val="Bibliography"/>
        <w:ind w:left="720" w:hanging="720"/>
        <w:rPr>
          <w:b/>
          <w:u w:val="single"/>
        </w:rPr>
      </w:pPr>
    </w:p>
    <w:p w14:paraId="73716C57" w14:textId="77777777" w:rsidR="00321E6C" w:rsidRDefault="00321E6C" w:rsidP="00321E6C">
      <w:pPr>
        <w:pStyle w:val="Bibliography"/>
        <w:ind w:left="720" w:hanging="720"/>
        <w:rPr>
          <w:b/>
          <w:u w:val="single"/>
        </w:rPr>
      </w:pPr>
    </w:p>
    <w:p w14:paraId="61563C71" w14:textId="77777777" w:rsidR="00321E6C" w:rsidRDefault="00321E6C" w:rsidP="00321E6C">
      <w:pPr>
        <w:pStyle w:val="Bibliography"/>
        <w:ind w:left="720" w:hanging="720"/>
        <w:rPr>
          <w:b/>
          <w:u w:val="single"/>
        </w:rPr>
      </w:pPr>
    </w:p>
    <w:p w14:paraId="47BC1724" w14:textId="77777777" w:rsidR="00321E6C" w:rsidRDefault="00321E6C"/>
    <w:sectPr w:rsidR="00321E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Dc0MjEyM7IwMzA2NzZU0lEKTi0uzszPAykwrAUA6rQ5nCwAAAA="/>
  </w:docVars>
  <w:rsids>
    <w:rsidRoot w:val="00321E6C"/>
    <w:rsid w:val="00321E6C"/>
    <w:rsid w:val="004B65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B9191"/>
  <w15:chartTrackingRefBased/>
  <w15:docId w15:val="{029E9CCA-6224-4903-99EE-6DD56D359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21E6C"/>
  </w:style>
  <w:style w:type="paragraph" w:styleId="Heading1">
    <w:name w:val="heading 1"/>
    <w:basedOn w:val="Normal"/>
    <w:next w:val="Normal"/>
    <w:link w:val="Heading1Char"/>
    <w:uiPriority w:val="9"/>
    <w:qFormat/>
    <w:rsid w:val="00321E6C"/>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321E6C"/>
  </w:style>
  <w:style w:type="character" w:customStyle="1" w:styleId="Heading1Char">
    <w:name w:val="Heading 1 Char"/>
    <w:basedOn w:val="DefaultParagraphFont"/>
    <w:link w:val="Heading1"/>
    <w:uiPriority w:val="9"/>
    <w:rsid w:val="00321E6C"/>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3025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The17</b:Tag>
    <b:SourceType>InternetSite</b:SourceType>
    <b:Guid>{9FD817E7-8E98-4213-8E15-692C6C3E3091}</b:Guid>
    <b:Title>What is corporate social responsibility?</b:Title>
    <b:Year>2017</b:Year>
    <b:Author>
      <b:Author>
        <b:Corporate>The University of Edinburugh </b:Corporate>
      </b:Author>
    </b:Author>
    <b:InternetSiteTitle>The University of Edinburugh </b:InternetSiteTitle>
    <b:Month>july</b:Month>
    <b:Day>3rd</b:Day>
    <b:URL>https://www.ed.ac.uk/careers/your-future/options/occupations/csr/what-is-csr</b:URL>
    <b:RefOrder>1</b:RefOrder>
  </b:Source>
  <b:Source>
    <b:Tag>Cla10</b:Tag>
    <b:SourceType>JournalArticle</b:SourceType>
    <b:Guid>{34FF4A59-311E-476D-BEB2-1C90E539D129}</b:Guid>
    <b:Title>The Relation Between Policies Concerning Corporate Social Responsibility (CSR) and Philosophical Moral Theories – An Empirical Investigation</b:Title>
    <b:Year>2010</b:Year>
    <b:Author>
      <b:Author>
        <b:NameList>
          <b:Person>
            <b:Last>Frederiksen</b:Last>
            <b:First>Claus</b:First>
            <b:Middle>Strue</b:Middle>
          </b:Person>
        </b:NameList>
      </b:Author>
    </b:Author>
    <b:JournalName>Journal of Business Ethics </b:JournalName>
    <b:RefOrder>2</b:RefOrder>
  </b:Source>
  <b:Source>
    <b:Tag>Ind17</b:Tag>
    <b:SourceType>InternetSite</b:SourceType>
    <b:Guid>{EBC9457C-BD87-49A9-B256-157CFF29A70E}</b:Guid>
    <b:Author>
      <b:Author>
        <b:NameList>
          <b:Person>
            <b:Last>Independant</b:Last>
          </b:Person>
        </b:NameList>
      </b:Author>
    </b:Author>
    <b:Title>Nars Cosmetics boycotted by consumers as it announces it’s no longer a cruelty-free brand</b:Title>
    <b:InternetSiteTitle>Independant</b:InternetSiteTitle>
    <b:Year>2017</b:Year>
    <b:Month>june</b:Month>
    <b:Day>29th</b:Day>
    <b:URL>https://www.independent.co.uk/life-style/fashion/nars-cosmetics-boycott-cruelty-free-brand-no-longer-consumers-chinese-market-china-animal-a7814466.html</b:URL>
    <b:RefOrder>3</b:RefOrder>
  </b:Source>
  <b:Source>
    <b:Tag>Mil70</b:Tag>
    <b:SourceType>Report</b:SourceType>
    <b:Guid>{D41F7126-944E-4642-9C6C-5F83A90C5F63}</b:Guid>
    <b:Title>The Social Responsibility of Business is to Increase its Profits </b:Title>
    <b:Year>1970</b:Year>
    <b:Author>
      <b:Author>
        <b:NameList>
          <b:Person>
            <b:Last>Friedman</b:Last>
            <b:First>Milton</b:First>
          </b:Person>
        </b:NameList>
      </b:Author>
    </b:Author>
    <b:Publisher>The new york times magazine </b:Publisher>
    <b:City>New York</b:City>
    <b:RefOrder>4</b:RefOrder>
  </b:Source>
  <b:Source>
    <b:Tag>Uke16</b:Tag>
    <b:SourceType>InternetSite</b:SourceType>
    <b:Guid>{2238D1B1-0593-4711-AB62-6350700929FB}</b:Guid>
    <b:Author>
      <b:Author>
        <b:NameList>
          <b:Person>
            <b:Last>Ukessays</b:Last>
          </b:Person>
        </b:NameList>
      </b:Author>
    </b:Author>
    <b:Title>Theories Of Corporate Social Responsibility Management Essay</b:Title>
    <b:InternetSiteTitle>Ukessays</b:InternetSiteTitle>
    <b:Year>2016</b:Year>
    <b:Month>December</b:Month>
    <b:Day>5th</b:Day>
    <b:URL>https://www.ukessays.com/essays/management/theories-of-corporate-social-responsibility-management-essay.php</b:URL>
    <b:RefOrder>5</b:RefOrder>
  </b:Source>
  <b:Source>
    <b:Tag>Eur18</b:Tag>
    <b:SourceType>Report</b:SourceType>
    <b:Guid>{9B580E85-B6DE-4EB5-8B19-D7798C3F7197}</b:Guid>
    <b:Title>REPORT FROM THE COMMISSION TO THE EUROPEAN PARLIAMENT AND THE COUNCIL </b:Title>
    <b:Year>2018</b:Year>
    <b:Author>
      <b:Author>
        <b:NameList>
          <b:Person>
            <b:Last>Comission</b:Last>
            <b:First>European</b:First>
          </b:Person>
        </b:NameList>
      </b:Author>
    </b:Author>
    <b:Publisher>COM(2018) 531 final</b:Publisher>
    <b:City>Brussels </b:City>
    <b:RefOrder>6</b:RefOrder>
  </b:Source>
  <b:Source>
    <b:Tag>Fra</b:Tag>
    <b:SourceType>Report</b:SourceType>
    <b:Guid>{49EC6593-BF1F-4107-9BC5-7D8F04D3FEB0}</b:Guid>
    <b:Author>
      <b:Author>
        <b:NameList>
          <b:Person>
            <b:Last>Maon</b:Last>
            <b:First>François</b:First>
          </b:Person>
        </b:NameList>
      </b:Author>
    </b:Author>
    <b:Title> A CHANGE MODEL GROUNDED IN THEORY AND PRACTICE</b:Title>
    <b:Publisher>university of Hull</b:Publisher>
    <b:RefOrder>7</b:RefOrder>
  </b:Source>
  <b:Source>
    <b:Tag>REd05</b:Tag>
    <b:SourceType>Report</b:SourceType>
    <b:Guid>{724FE9DB-6C6D-47D2-9802-59814279BC9C}</b:Guid>
    <b:Author>
      <b:Author>
        <b:NameList>
          <b:Person>
            <b:Last>Freeman</b:Last>
            <b:First>R.</b:First>
            <b:Middle>Edward</b:Middle>
          </b:Person>
        </b:NameList>
      </b:Author>
    </b:Author>
    <b:Title>A New Approach to CSR:  Company Stakeholder Responsibility</b:Title>
    <b:Year>2005</b:Year>
    <b:Publisher>The Darden School, University of Virginia</b:Publisher>
    <b:RefOrder>8</b:RefOrder>
  </b:Source>
  <b:Source>
    <b:Tag>Foo18</b:Tag>
    <b:SourceType>InternetSite</b:SourceType>
    <b:Guid>{E5EB8448-A21B-4978-A492-9A89B30EC0A9}</b:Guid>
    <b:Title>Why the Global Rise in Vegan and Plant-Based Eating Isn’t A Fad (600% Increase in U.S. Vegans + Other Astounding Stats)</b:Title>
    <b:Year>2018</b:Year>
    <b:Author>
      <b:Author>
        <b:NameList>
          <b:Person>
            <b:Last>Network</b:Last>
            <b:First>Food</b:First>
            <b:Middle>Revolution</b:Middle>
          </b:Person>
        </b:NameList>
      </b:Author>
    </b:Author>
    <b:InternetSiteTitle>Food Revolution Network</b:InternetSiteTitle>
    <b:Month>january</b:Month>
    <b:Day>18th</b:Day>
    <b:URL>https://foodrevolution.org/blog/vegan-statistics-global/</b:URL>
    <b:RefOrder>9</b:RefOrder>
  </b:Source>
  <b:Source>
    <b:Tag>Nea18</b:Tag>
    <b:SourceType>Report</b:SourceType>
    <b:Guid>{D8DA82F7-2368-4D76-BC32-35E78E855488}</b:Guid>
    <b:Title>Animals in science / alternatives </b:Title>
    <b:Year>2018</b:Year>
    <b:Publisher>New England Anti-Vivisection Society (NEAVS)</b:Publisher>
    <b:City>USA</b:City>
    <b:Author>
      <b:Author>
        <b:NameList>
          <b:Person>
            <b:Last>Neavs</b:Last>
          </b:Person>
        </b:NameList>
      </b:Author>
    </b:Author>
    <b:RefOrder>10</b:RefOrder>
  </b:Source>
</b:Sources>
</file>

<file path=customXml/itemProps1.xml><?xml version="1.0" encoding="utf-8"?>
<ds:datastoreItem xmlns:ds="http://schemas.openxmlformats.org/officeDocument/2006/customXml" ds:itemID="{47B7849C-34A1-4285-AA51-744B863F9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1283</Words>
  <Characters>7319</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Morgan</dc:creator>
  <cp:keywords/>
  <dc:description/>
  <cp:lastModifiedBy>Sarah Morgan</cp:lastModifiedBy>
  <cp:revision>1</cp:revision>
  <dcterms:created xsi:type="dcterms:W3CDTF">2018-11-19T18:04:00Z</dcterms:created>
  <dcterms:modified xsi:type="dcterms:W3CDTF">2018-11-19T18:57:00Z</dcterms:modified>
</cp:coreProperties>
</file>