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9721D" w14:textId="7BB4CED7" w:rsidR="00651F6E" w:rsidRDefault="00651F6E" w:rsidP="00651F6E">
      <w:pPr>
        <w:jc w:val="center"/>
        <w:rPr>
          <w:b/>
          <w:bCs/>
          <w:sz w:val="34"/>
          <w:szCs w:val="34"/>
        </w:rPr>
      </w:pPr>
      <w:r w:rsidRPr="0019694D">
        <w:rPr>
          <w:noProof/>
        </w:rPr>
        <w:drawing>
          <wp:inline distT="0" distB="0" distL="0" distR="0" wp14:anchorId="2749749F" wp14:editId="480BCF0E">
            <wp:extent cx="3145155" cy="1141095"/>
            <wp:effectExtent l="0" t="0" r="0" b="0"/>
            <wp:docPr id="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45155" cy="1141095"/>
                    </a:xfrm>
                    <a:prstGeom prst="rect">
                      <a:avLst/>
                    </a:prstGeom>
                    <a:noFill/>
                    <a:ln>
                      <a:noFill/>
                    </a:ln>
                  </pic:spPr>
                </pic:pic>
              </a:graphicData>
            </a:graphic>
          </wp:inline>
        </w:drawing>
      </w:r>
    </w:p>
    <w:p w14:paraId="21B3ABAC" w14:textId="77777777" w:rsidR="00651F6E" w:rsidRDefault="00651F6E" w:rsidP="00E70598">
      <w:pPr>
        <w:rPr>
          <w:b/>
          <w:bCs/>
          <w:sz w:val="34"/>
          <w:szCs w:val="34"/>
        </w:rPr>
      </w:pPr>
    </w:p>
    <w:p w14:paraId="30A14083" w14:textId="77777777" w:rsidR="00E70598" w:rsidRDefault="00E70598" w:rsidP="00E70598">
      <w:pPr>
        <w:rPr>
          <w:b/>
          <w:bCs/>
          <w:sz w:val="34"/>
          <w:szCs w:val="34"/>
        </w:rPr>
      </w:pPr>
    </w:p>
    <w:p w14:paraId="5FBF5809" w14:textId="77777777" w:rsidR="00651F6E" w:rsidRPr="00A9636E" w:rsidRDefault="00651F6E">
      <w:pPr>
        <w:jc w:val="center"/>
        <w:rPr>
          <w:b/>
          <w:bCs/>
          <w:sz w:val="34"/>
          <w:szCs w:val="34"/>
        </w:rPr>
      </w:pPr>
    </w:p>
    <w:p w14:paraId="689D69B2" w14:textId="66847BF2"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Programme: BA(Hons): Bachelor of Art</w:t>
      </w:r>
      <w:r>
        <w:rPr>
          <w:b/>
          <w:bCs/>
          <w:color w:val="000000"/>
          <w:sz w:val="32"/>
          <w:szCs w:val="32"/>
          <w:lang w:eastAsia="zh-CN"/>
        </w:rPr>
        <w:t>,</w:t>
      </w:r>
      <w:r w:rsidRPr="00E43791">
        <w:rPr>
          <w:b/>
          <w:bCs/>
          <w:color w:val="000000"/>
          <w:sz w:val="32"/>
          <w:szCs w:val="32"/>
          <w:lang w:eastAsia="zh-CN"/>
        </w:rPr>
        <w:t xml:space="preserve"> Business Management</w:t>
      </w:r>
    </w:p>
    <w:p w14:paraId="79ECD1F0" w14:textId="77777777" w:rsidR="00651F6E" w:rsidRPr="00E43791" w:rsidRDefault="00651F6E" w:rsidP="00651F6E">
      <w:pPr>
        <w:spacing w:line="240" w:lineRule="auto"/>
        <w:rPr>
          <w:b/>
          <w:bCs/>
          <w:color w:val="000000"/>
          <w:sz w:val="32"/>
          <w:szCs w:val="32"/>
          <w:lang w:eastAsia="zh-CN"/>
        </w:rPr>
      </w:pPr>
    </w:p>
    <w:p w14:paraId="0D3EE332" w14:textId="53EFD684"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 xml:space="preserve">Module: Independent </w:t>
      </w:r>
      <w:r w:rsidR="00E70598" w:rsidRPr="00E43791">
        <w:rPr>
          <w:b/>
          <w:bCs/>
          <w:color w:val="000000"/>
          <w:sz w:val="32"/>
          <w:szCs w:val="32"/>
          <w:lang w:eastAsia="zh-CN"/>
        </w:rPr>
        <w:t>Project. Component</w:t>
      </w:r>
      <w:r w:rsidR="00E70598">
        <w:rPr>
          <w:b/>
          <w:bCs/>
          <w:color w:val="000000"/>
          <w:sz w:val="32"/>
          <w:szCs w:val="32"/>
          <w:lang w:eastAsia="zh-CN"/>
        </w:rPr>
        <w:t xml:space="preserve"> 1- Research proposal</w:t>
      </w:r>
    </w:p>
    <w:p w14:paraId="1ED6C660" w14:textId="77777777" w:rsidR="00E70598" w:rsidRDefault="00E70598" w:rsidP="00E70598">
      <w:pPr>
        <w:rPr>
          <w:b/>
          <w:bCs/>
          <w:sz w:val="28"/>
          <w:szCs w:val="28"/>
          <w:highlight w:val="white"/>
        </w:rPr>
      </w:pPr>
    </w:p>
    <w:p w14:paraId="14D1CF3A" w14:textId="141C5ADF" w:rsidR="00E70598" w:rsidRPr="00E70598" w:rsidRDefault="00E70598" w:rsidP="00E70598">
      <w:pPr>
        <w:rPr>
          <w:b/>
          <w:bCs/>
          <w:sz w:val="28"/>
          <w:szCs w:val="28"/>
        </w:rPr>
      </w:pPr>
      <w:r w:rsidRPr="00E70598">
        <w:rPr>
          <w:b/>
          <w:bCs/>
          <w:sz w:val="28"/>
          <w:szCs w:val="28"/>
          <w:highlight w:val="white"/>
        </w:rPr>
        <w:t>TOPIC:  EXPLORING THE RELATIONSHIP BETWEEN MANAGEMENT COMMUNICATION STYLE AND EMPLOYEE PERFORMANCE</w:t>
      </w:r>
    </w:p>
    <w:p w14:paraId="409EA425" w14:textId="77777777" w:rsidR="00651F6E" w:rsidRPr="00E43791" w:rsidRDefault="00651F6E" w:rsidP="00651F6E">
      <w:pPr>
        <w:spacing w:line="240" w:lineRule="auto"/>
        <w:rPr>
          <w:b/>
          <w:bCs/>
          <w:color w:val="000000"/>
          <w:sz w:val="32"/>
          <w:szCs w:val="32"/>
          <w:lang w:eastAsia="zh-CN"/>
        </w:rPr>
      </w:pPr>
    </w:p>
    <w:p w14:paraId="210BF503" w14:textId="77777777"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Module code: LCBB6014</w:t>
      </w:r>
    </w:p>
    <w:p w14:paraId="62C33833" w14:textId="77777777" w:rsidR="00651F6E" w:rsidRPr="00E43791" w:rsidRDefault="00651F6E" w:rsidP="00651F6E">
      <w:pPr>
        <w:spacing w:line="240" w:lineRule="auto"/>
        <w:rPr>
          <w:b/>
          <w:bCs/>
          <w:color w:val="000000"/>
          <w:sz w:val="32"/>
          <w:szCs w:val="32"/>
          <w:lang w:eastAsia="zh-CN"/>
        </w:rPr>
      </w:pPr>
    </w:p>
    <w:p w14:paraId="764FDAA2" w14:textId="3DAC1315"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Module supervisor: Dr. M</w:t>
      </w:r>
      <w:r w:rsidR="00E70598">
        <w:rPr>
          <w:b/>
          <w:bCs/>
          <w:color w:val="000000"/>
          <w:sz w:val="32"/>
          <w:szCs w:val="32"/>
          <w:lang w:eastAsia="zh-CN"/>
        </w:rPr>
        <w:t>USHFIQUR</w:t>
      </w:r>
      <w:r w:rsidRPr="00E43791">
        <w:rPr>
          <w:b/>
          <w:bCs/>
          <w:color w:val="000000"/>
          <w:sz w:val="32"/>
          <w:szCs w:val="32"/>
          <w:lang w:eastAsia="zh-CN"/>
        </w:rPr>
        <w:t xml:space="preserve"> R</w:t>
      </w:r>
      <w:r w:rsidR="00E70598">
        <w:rPr>
          <w:b/>
          <w:bCs/>
          <w:color w:val="000000"/>
          <w:sz w:val="32"/>
          <w:szCs w:val="32"/>
          <w:lang w:eastAsia="zh-CN"/>
        </w:rPr>
        <w:t>AHMAN</w:t>
      </w:r>
    </w:p>
    <w:p w14:paraId="70837E72" w14:textId="77777777" w:rsidR="00651F6E" w:rsidRPr="00E43791" w:rsidRDefault="00651F6E" w:rsidP="00651F6E">
      <w:pPr>
        <w:spacing w:line="240" w:lineRule="auto"/>
        <w:rPr>
          <w:b/>
          <w:bCs/>
          <w:color w:val="000000"/>
          <w:sz w:val="32"/>
          <w:szCs w:val="32"/>
          <w:lang w:eastAsia="zh-CN"/>
        </w:rPr>
      </w:pPr>
    </w:p>
    <w:p w14:paraId="7F96D685" w14:textId="77777777"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Student name: Anca -Daniela Cruceru</w:t>
      </w:r>
    </w:p>
    <w:p w14:paraId="58B096F0" w14:textId="77777777" w:rsidR="00651F6E" w:rsidRPr="00E43791" w:rsidRDefault="00651F6E" w:rsidP="00651F6E">
      <w:pPr>
        <w:spacing w:line="240" w:lineRule="auto"/>
        <w:rPr>
          <w:b/>
          <w:bCs/>
          <w:color w:val="000000"/>
          <w:sz w:val="32"/>
          <w:szCs w:val="32"/>
          <w:lang w:eastAsia="zh-CN"/>
        </w:rPr>
      </w:pPr>
    </w:p>
    <w:p w14:paraId="099B6150" w14:textId="77777777" w:rsidR="00651F6E" w:rsidRPr="00E43791" w:rsidRDefault="00651F6E" w:rsidP="00651F6E">
      <w:pPr>
        <w:spacing w:line="240" w:lineRule="auto"/>
        <w:rPr>
          <w:b/>
          <w:bCs/>
          <w:color w:val="000000"/>
          <w:sz w:val="32"/>
          <w:szCs w:val="32"/>
          <w:lang w:eastAsia="zh-CN"/>
        </w:rPr>
      </w:pPr>
      <w:r w:rsidRPr="00E43791">
        <w:rPr>
          <w:b/>
          <w:bCs/>
          <w:color w:val="000000"/>
          <w:sz w:val="32"/>
          <w:szCs w:val="32"/>
          <w:lang w:eastAsia="zh-CN"/>
        </w:rPr>
        <w:t>Student ID: 2316314</w:t>
      </w:r>
    </w:p>
    <w:p w14:paraId="7EC12806" w14:textId="77777777" w:rsidR="00E70598" w:rsidRPr="00A9636E" w:rsidRDefault="00E70598">
      <w:pPr>
        <w:jc w:val="center"/>
        <w:rPr>
          <w:b/>
          <w:bCs/>
          <w:sz w:val="34"/>
          <w:szCs w:val="34"/>
        </w:rPr>
      </w:pPr>
    </w:p>
    <w:p w14:paraId="7CAE76CB" w14:textId="330560FE" w:rsidR="001D1370" w:rsidRPr="0066094B" w:rsidRDefault="00651F6E" w:rsidP="00651F6E">
      <w:pPr>
        <w:rPr>
          <w:b/>
          <w:bCs/>
          <w:sz w:val="32"/>
          <w:szCs w:val="32"/>
        </w:rPr>
      </w:pPr>
      <w:r>
        <w:rPr>
          <w:b/>
          <w:bCs/>
          <w:sz w:val="32"/>
          <w:szCs w:val="32"/>
        </w:rPr>
        <w:t xml:space="preserve">                                 </w:t>
      </w:r>
    </w:p>
    <w:p w14:paraId="247C7466" w14:textId="77777777" w:rsidR="00326050" w:rsidRPr="00A9636E" w:rsidRDefault="00326050">
      <w:pPr>
        <w:rPr>
          <w:sz w:val="26"/>
          <w:szCs w:val="26"/>
        </w:rPr>
      </w:pPr>
      <w:r w:rsidRPr="00A9636E">
        <w:rPr>
          <w:sz w:val="26"/>
          <w:szCs w:val="26"/>
        </w:rPr>
        <w:br w:type="page"/>
      </w:r>
    </w:p>
    <w:sdt>
      <w:sdtPr>
        <w:rPr>
          <w:rFonts w:ascii="Times New Roman" w:eastAsia="Times New Roman" w:hAnsi="Times New Roman" w:cs="Times New Roman"/>
          <w:color w:val="auto"/>
          <w:sz w:val="24"/>
          <w:szCs w:val="24"/>
          <w:lang w:val="en-GB" w:eastAsia="en-IN" w:bidi="bn-IN"/>
        </w:rPr>
        <w:id w:val="886299709"/>
        <w:docPartObj>
          <w:docPartGallery w:val="Table of Contents"/>
          <w:docPartUnique/>
        </w:docPartObj>
      </w:sdtPr>
      <w:sdtEndPr>
        <w:rPr>
          <w:b/>
          <w:bCs/>
          <w:noProof/>
        </w:rPr>
      </w:sdtEndPr>
      <w:sdtContent>
        <w:p w14:paraId="558A294C" w14:textId="77777777" w:rsidR="00EE5E95" w:rsidRPr="00A9636E" w:rsidRDefault="00EE5E95" w:rsidP="001350BE">
          <w:pPr>
            <w:pStyle w:val="TOCHeading"/>
            <w:jc w:val="center"/>
            <w:rPr>
              <w:lang w:val="en-GB"/>
            </w:rPr>
          </w:pPr>
          <w:r w:rsidRPr="00A9636E">
            <w:rPr>
              <w:rFonts w:ascii="Times New Roman" w:hAnsi="Times New Roman" w:cs="Times New Roman"/>
              <w:b/>
              <w:bCs/>
              <w:color w:val="auto"/>
              <w:sz w:val="24"/>
              <w:szCs w:val="24"/>
              <w:lang w:val="en-GB"/>
            </w:rPr>
            <w:t>Table of Contents</w:t>
          </w:r>
        </w:p>
        <w:p w14:paraId="066AE9D2" w14:textId="141EB952" w:rsidR="003A0365" w:rsidRDefault="00353A35">
          <w:pPr>
            <w:pStyle w:val="TOC1"/>
            <w:tabs>
              <w:tab w:val="right" w:leader="dot" w:pos="9350"/>
            </w:tabs>
            <w:rPr>
              <w:rFonts w:asciiTheme="minorHAnsi" w:eastAsiaTheme="minorEastAsia" w:hAnsiTheme="minorHAnsi" w:cstheme="minorBidi"/>
              <w:noProof/>
              <w:kern w:val="2"/>
              <w:lang w:eastAsia="en-GB"/>
              <w14:ligatures w14:val="standardContextual"/>
            </w:rPr>
          </w:pPr>
          <w:r w:rsidRPr="00A9636E">
            <w:fldChar w:fldCharType="begin"/>
          </w:r>
          <w:r w:rsidR="00EE5E95" w:rsidRPr="00A9636E">
            <w:instrText xml:space="preserve"> TOC \o "1-3" \h \z \u </w:instrText>
          </w:r>
          <w:r w:rsidRPr="00A9636E">
            <w:fldChar w:fldCharType="separate"/>
          </w:r>
          <w:hyperlink w:anchor="_Toc228629859" w:history="1">
            <w:r w:rsidR="003A0365" w:rsidRPr="002E5411">
              <w:rPr>
                <w:rStyle w:val="Hyperlink"/>
                <w:noProof/>
              </w:rPr>
              <w:t>1. Suitable title of the proposed research</w:t>
            </w:r>
            <w:r w:rsidR="003A0365">
              <w:rPr>
                <w:noProof/>
                <w:webHidden/>
              </w:rPr>
              <w:tab/>
            </w:r>
            <w:r w:rsidR="003A0365">
              <w:rPr>
                <w:noProof/>
                <w:webHidden/>
              </w:rPr>
              <w:fldChar w:fldCharType="begin"/>
            </w:r>
            <w:r w:rsidR="003A0365">
              <w:rPr>
                <w:noProof/>
                <w:webHidden/>
              </w:rPr>
              <w:instrText xml:space="preserve"> PAGEREF _Toc228629859 \h </w:instrText>
            </w:r>
            <w:r w:rsidR="003A0365">
              <w:rPr>
                <w:noProof/>
                <w:webHidden/>
              </w:rPr>
            </w:r>
            <w:r w:rsidR="003A0365">
              <w:rPr>
                <w:noProof/>
                <w:webHidden/>
              </w:rPr>
              <w:fldChar w:fldCharType="separate"/>
            </w:r>
            <w:r w:rsidR="003A0365">
              <w:rPr>
                <w:noProof/>
                <w:webHidden/>
              </w:rPr>
              <w:t>3</w:t>
            </w:r>
            <w:r w:rsidR="003A0365">
              <w:rPr>
                <w:noProof/>
                <w:webHidden/>
              </w:rPr>
              <w:fldChar w:fldCharType="end"/>
            </w:r>
          </w:hyperlink>
        </w:p>
        <w:p w14:paraId="4E98DFFA" w14:textId="2B9DDEAB"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60" w:history="1">
            <w:r w:rsidRPr="002E5411">
              <w:rPr>
                <w:rStyle w:val="Hyperlink"/>
                <w:noProof/>
              </w:rPr>
              <w:t>2. Research aim and research objectives</w:t>
            </w:r>
            <w:r>
              <w:rPr>
                <w:noProof/>
                <w:webHidden/>
              </w:rPr>
              <w:tab/>
            </w:r>
            <w:r>
              <w:rPr>
                <w:noProof/>
                <w:webHidden/>
              </w:rPr>
              <w:fldChar w:fldCharType="begin"/>
            </w:r>
            <w:r>
              <w:rPr>
                <w:noProof/>
                <w:webHidden/>
              </w:rPr>
              <w:instrText xml:space="preserve"> PAGEREF _Toc228629860 \h </w:instrText>
            </w:r>
            <w:r>
              <w:rPr>
                <w:noProof/>
                <w:webHidden/>
              </w:rPr>
            </w:r>
            <w:r>
              <w:rPr>
                <w:noProof/>
                <w:webHidden/>
              </w:rPr>
              <w:fldChar w:fldCharType="separate"/>
            </w:r>
            <w:r>
              <w:rPr>
                <w:noProof/>
                <w:webHidden/>
              </w:rPr>
              <w:t>3</w:t>
            </w:r>
            <w:r>
              <w:rPr>
                <w:noProof/>
                <w:webHidden/>
              </w:rPr>
              <w:fldChar w:fldCharType="end"/>
            </w:r>
          </w:hyperlink>
        </w:p>
        <w:p w14:paraId="59D5469F" w14:textId="19B08C6D"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61" w:history="1">
            <w:r w:rsidRPr="002E5411">
              <w:rPr>
                <w:rStyle w:val="Hyperlink"/>
                <w:noProof/>
              </w:rPr>
              <w:t>3. Research questions</w:t>
            </w:r>
            <w:r>
              <w:rPr>
                <w:noProof/>
                <w:webHidden/>
              </w:rPr>
              <w:tab/>
            </w:r>
            <w:r>
              <w:rPr>
                <w:noProof/>
                <w:webHidden/>
              </w:rPr>
              <w:fldChar w:fldCharType="begin"/>
            </w:r>
            <w:r>
              <w:rPr>
                <w:noProof/>
                <w:webHidden/>
              </w:rPr>
              <w:instrText xml:space="preserve"> PAGEREF _Toc228629861 \h </w:instrText>
            </w:r>
            <w:r>
              <w:rPr>
                <w:noProof/>
                <w:webHidden/>
              </w:rPr>
            </w:r>
            <w:r>
              <w:rPr>
                <w:noProof/>
                <w:webHidden/>
              </w:rPr>
              <w:fldChar w:fldCharType="separate"/>
            </w:r>
            <w:r>
              <w:rPr>
                <w:noProof/>
                <w:webHidden/>
              </w:rPr>
              <w:t>3</w:t>
            </w:r>
            <w:r>
              <w:rPr>
                <w:noProof/>
                <w:webHidden/>
              </w:rPr>
              <w:fldChar w:fldCharType="end"/>
            </w:r>
          </w:hyperlink>
        </w:p>
        <w:p w14:paraId="66032291" w14:textId="3A5C220B"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62" w:history="1">
            <w:r w:rsidRPr="002E5411">
              <w:rPr>
                <w:rStyle w:val="Hyperlink"/>
                <w:noProof/>
              </w:rPr>
              <w:t>4. Justification of the research</w:t>
            </w:r>
            <w:r>
              <w:rPr>
                <w:noProof/>
                <w:webHidden/>
              </w:rPr>
              <w:tab/>
            </w:r>
            <w:r>
              <w:rPr>
                <w:noProof/>
                <w:webHidden/>
              </w:rPr>
              <w:fldChar w:fldCharType="begin"/>
            </w:r>
            <w:r>
              <w:rPr>
                <w:noProof/>
                <w:webHidden/>
              </w:rPr>
              <w:instrText xml:space="preserve"> PAGEREF _Toc228629862 \h </w:instrText>
            </w:r>
            <w:r>
              <w:rPr>
                <w:noProof/>
                <w:webHidden/>
              </w:rPr>
            </w:r>
            <w:r>
              <w:rPr>
                <w:noProof/>
                <w:webHidden/>
              </w:rPr>
              <w:fldChar w:fldCharType="separate"/>
            </w:r>
            <w:r>
              <w:rPr>
                <w:noProof/>
                <w:webHidden/>
              </w:rPr>
              <w:t>3</w:t>
            </w:r>
            <w:r>
              <w:rPr>
                <w:noProof/>
                <w:webHidden/>
              </w:rPr>
              <w:fldChar w:fldCharType="end"/>
            </w:r>
          </w:hyperlink>
        </w:p>
        <w:p w14:paraId="21520898" w14:textId="480CE2D5"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63" w:history="1">
            <w:r w:rsidRPr="002E5411">
              <w:rPr>
                <w:rStyle w:val="Hyperlink"/>
                <w:noProof/>
                <w:lang w:eastAsia="en-GB"/>
              </w:rPr>
              <w:t>5. Literature Review</w:t>
            </w:r>
            <w:r>
              <w:rPr>
                <w:noProof/>
                <w:webHidden/>
              </w:rPr>
              <w:tab/>
            </w:r>
            <w:r>
              <w:rPr>
                <w:noProof/>
                <w:webHidden/>
              </w:rPr>
              <w:fldChar w:fldCharType="begin"/>
            </w:r>
            <w:r>
              <w:rPr>
                <w:noProof/>
                <w:webHidden/>
              </w:rPr>
              <w:instrText xml:space="preserve"> PAGEREF _Toc228629863 \h </w:instrText>
            </w:r>
            <w:r>
              <w:rPr>
                <w:noProof/>
                <w:webHidden/>
              </w:rPr>
            </w:r>
            <w:r>
              <w:rPr>
                <w:noProof/>
                <w:webHidden/>
              </w:rPr>
              <w:fldChar w:fldCharType="separate"/>
            </w:r>
            <w:r>
              <w:rPr>
                <w:noProof/>
                <w:webHidden/>
              </w:rPr>
              <w:t>4</w:t>
            </w:r>
            <w:r>
              <w:rPr>
                <w:noProof/>
                <w:webHidden/>
              </w:rPr>
              <w:fldChar w:fldCharType="end"/>
            </w:r>
          </w:hyperlink>
        </w:p>
        <w:p w14:paraId="6320629E" w14:textId="53DBAA03" w:rsidR="003A0365" w:rsidRDefault="003A0365">
          <w:pPr>
            <w:pStyle w:val="TOC2"/>
            <w:tabs>
              <w:tab w:val="right" w:leader="dot" w:pos="9350"/>
            </w:tabs>
            <w:rPr>
              <w:noProof/>
            </w:rPr>
          </w:pPr>
          <w:hyperlink w:anchor="_Toc228629864" w:history="1">
            <w:r w:rsidRPr="002E5411">
              <w:rPr>
                <w:rStyle w:val="Hyperlink"/>
                <w:noProof/>
              </w:rPr>
              <w:t>5.1 Impact of management communication practices on employee productivity</w:t>
            </w:r>
            <w:r>
              <w:rPr>
                <w:noProof/>
                <w:webHidden/>
              </w:rPr>
              <w:tab/>
            </w:r>
            <w:r>
              <w:rPr>
                <w:noProof/>
                <w:webHidden/>
              </w:rPr>
              <w:fldChar w:fldCharType="begin"/>
            </w:r>
            <w:r>
              <w:rPr>
                <w:noProof/>
                <w:webHidden/>
              </w:rPr>
              <w:instrText xml:space="preserve"> PAGEREF _Toc228629864 \h </w:instrText>
            </w:r>
            <w:r>
              <w:rPr>
                <w:noProof/>
                <w:webHidden/>
              </w:rPr>
            </w:r>
            <w:r>
              <w:rPr>
                <w:noProof/>
                <w:webHidden/>
              </w:rPr>
              <w:fldChar w:fldCharType="separate"/>
            </w:r>
            <w:r>
              <w:rPr>
                <w:noProof/>
                <w:webHidden/>
              </w:rPr>
              <w:t>4</w:t>
            </w:r>
            <w:r>
              <w:rPr>
                <w:noProof/>
                <w:webHidden/>
              </w:rPr>
              <w:fldChar w:fldCharType="end"/>
            </w:r>
          </w:hyperlink>
        </w:p>
        <w:p w14:paraId="6C743876" w14:textId="454FAF37" w:rsidR="003A0365" w:rsidRDefault="003A0365">
          <w:pPr>
            <w:pStyle w:val="TOC2"/>
            <w:tabs>
              <w:tab w:val="right" w:leader="dot" w:pos="9350"/>
            </w:tabs>
            <w:rPr>
              <w:noProof/>
            </w:rPr>
          </w:pPr>
          <w:hyperlink w:anchor="_Toc228629865" w:history="1">
            <w:r w:rsidRPr="002E5411">
              <w:rPr>
                <w:rStyle w:val="Hyperlink"/>
                <w:noProof/>
              </w:rPr>
              <w:t>5.2 Interrelation of management communication styles with employee motivation and satisfaction</w:t>
            </w:r>
            <w:r>
              <w:rPr>
                <w:noProof/>
                <w:webHidden/>
              </w:rPr>
              <w:tab/>
            </w:r>
            <w:r>
              <w:rPr>
                <w:noProof/>
                <w:webHidden/>
              </w:rPr>
              <w:fldChar w:fldCharType="begin"/>
            </w:r>
            <w:r>
              <w:rPr>
                <w:noProof/>
                <w:webHidden/>
              </w:rPr>
              <w:instrText xml:space="preserve"> PAGEREF _Toc228629865 \h </w:instrText>
            </w:r>
            <w:r>
              <w:rPr>
                <w:noProof/>
                <w:webHidden/>
              </w:rPr>
            </w:r>
            <w:r>
              <w:rPr>
                <w:noProof/>
                <w:webHidden/>
              </w:rPr>
              <w:fldChar w:fldCharType="separate"/>
            </w:r>
            <w:r>
              <w:rPr>
                <w:noProof/>
                <w:webHidden/>
              </w:rPr>
              <w:t>4</w:t>
            </w:r>
            <w:r>
              <w:rPr>
                <w:noProof/>
                <w:webHidden/>
              </w:rPr>
              <w:fldChar w:fldCharType="end"/>
            </w:r>
          </w:hyperlink>
        </w:p>
        <w:p w14:paraId="41A70ABE" w14:textId="63EC0CFE" w:rsidR="003A0365" w:rsidRDefault="003A0365">
          <w:pPr>
            <w:pStyle w:val="TOC2"/>
            <w:tabs>
              <w:tab w:val="right" w:leader="dot" w:pos="9350"/>
            </w:tabs>
            <w:rPr>
              <w:noProof/>
            </w:rPr>
          </w:pPr>
          <w:hyperlink w:anchor="_Toc228629866" w:history="1">
            <w:r w:rsidRPr="002E5411">
              <w:rPr>
                <w:rStyle w:val="Hyperlink"/>
                <w:noProof/>
              </w:rPr>
              <w:t>5.3 Implications of inadequate management communication on performance outcomes</w:t>
            </w:r>
            <w:r>
              <w:rPr>
                <w:noProof/>
                <w:webHidden/>
              </w:rPr>
              <w:tab/>
            </w:r>
            <w:r>
              <w:rPr>
                <w:noProof/>
                <w:webHidden/>
              </w:rPr>
              <w:fldChar w:fldCharType="begin"/>
            </w:r>
            <w:r>
              <w:rPr>
                <w:noProof/>
                <w:webHidden/>
              </w:rPr>
              <w:instrText xml:space="preserve"> PAGEREF _Toc228629866 \h </w:instrText>
            </w:r>
            <w:r>
              <w:rPr>
                <w:noProof/>
                <w:webHidden/>
              </w:rPr>
            </w:r>
            <w:r>
              <w:rPr>
                <w:noProof/>
                <w:webHidden/>
              </w:rPr>
              <w:fldChar w:fldCharType="separate"/>
            </w:r>
            <w:r>
              <w:rPr>
                <w:noProof/>
                <w:webHidden/>
              </w:rPr>
              <w:t>5</w:t>
            </w:r>
            <w:r>
              <w:rPr>
                <w:noProof/>
                <w:webHidden/>
              </w:rPr>
              <w:fldChar w:fldCharType="end"/>
            </w:r>
          </w:hyperlink>
        </w:p>
        <w:p w14:paraId="4053E8E0" w14:textId="3D5D2014" w:rsidR="003A0365" w:rsidRDefault="003A0365">
          <w:pPr>
            <w:pStyle w:val="TOC2"/>
            <w:tabs>
              <w:tab w:val="right" w:leader="dot" w:pos="9350"/>
            </w:tabs>
            <w:rPr>
              <w:noProof/>
            </w:rPr>
          </w:pPr>
          <w:hyperlink w:anchor="_Toc228629867" w:history="1">
            <w:r w:rsidRPr="002E5411">
              <w:rPr>
                <w:rStyle w:val="Hyperlink"/>
                <w:noProof/>
              </w:rPr>
              <w:t>5.4 Strategies promoting continuous management communication and higher employee performance</w:t>
            </w:r>
            <w:r>
              <w:rPr>
                <w:noProof/>
                <w:webHidden/>
              </w:rPr>
              <w:tab/>
            </w:r>
            <w:r>
              <w:rPr>
                <w:noProof/>
                <w:webHidden/>
              </w:rPr>
              <w:fldChar w:fldCharType="begin"/>
            </w:r>
            <w:r>
              <w:rPr>
                <w:noProof/>
                <w:webHidden/>
              </w:rPr>
              <w:instrText xml:space="preserve"> PAGEREF _Toc228629867 \h </w:instrText>
            </w:r>
            <w:r>
              <w:rPr>
                <w:noProof/>
                <w:webHidden/>
              </w:rPr>
            </w:r>
            <w:r>
              <w:rPr>
                <w:noProof/>
                <w:webHidden/>
              </w:rPr>
              <w:fldChar w:fldCharType="separate"/>
            </w:r>
            <w:r>
              <w:rPr>
                <w:noProof/>
                <w:webHidden/>
              </w:rPr>
              <w:t>5</w:t>
            </w:r>
            <w:r>
              <w:rPr>
                <w:noProof/>
                <w:webHidden/>
              </w:rPr>
              <w:fldChar w:fldCharType="end"/>
            </w:r>
          </w:hyperlink>
        </w:p>
        <w:p w14:paraId="6E19A8A6" w14:textId="1AE33A2B" w:rsidR="003A0365" w:rsidRDefault="003A0365">
          <w:pPr>
            <w:pStyle w:val="TOC2"/>
            <w:tabs>
              <w:tab w:val="right" w:leader="dot" w:pos="9350"/>
            </w:tabs>
            <w:rPr>
              <w:noProof/>
            </w:rPr>
          </w:pPr>
          <w:hyperlink w:anchor="_Toc228629868" w:history="1">
            <w:r w:rsidRPr="002E5411">
              <w:rPr>
                <w:rStyle w:val="Hyperlink"/>
                <w:noProof/>
              </w:rPr>
              <w:t>5.5 Theoretical Framework</w:t>
            </w:r>
            <w:r>
              <w:rPr>
                <w:noProof/>
                <w:webHidden/>
              </w:rPr>
              <w:tab/>
            </w:r>
            <w:r>
              <w:rPr>
                <w:noProof/>
                <w:webHidden/>
              </w:rPr>
              <w:fldChar w:fldCharType="begin"/>
            </w:r>
            <w:r>
              <w:rPr>
                <w:noProof/>
                <w:webHidden/>
              </w:rPr>
              <w:instrText xml:space="preserve"> PAGEREF _Toc228629868 \h </w:instrText>
            </w:r>
            <w:r>
              <w:rPr>
                <w:noProof/>
                <w:webHidden/>
              </w:rPr>
            </w:r>
            <w:r>
              <w:rPr>
                <w:noProof/>
                <w:webHidden/>
              </w:rPr>
              <w:fldChar w:fldCharType="separate"/>
            </w:r>
            <w:r>
              <w:rPr>
                <w:noProof/>
                <w:webHidden/>
              </w:rPr>
              <w:t>5</w:t>
            </w:r>
            <w:r>
              <w:rPr>
                <w:noProof/>
                <w:webHidden/>
              </w:rPr>
              <w:fldChar w:fldCharType="end"/>
            </w:r>
          </w:hyperlink>
        </w:p>
        <w:p w14:paraId="6967C8E3" w14:textId="714C973F"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69" w:history="1">
            <w:r w:rsidRPr="002E5411">
              <w:rPr>
                <w:rStyle w:val="Hyperlink"/>
                <w:noProof/>
                <w:lang w:eastAsia="en-US"/>
              </w:rPr>
              <w:t>6. Methodology</w:t>
            </w:r>
            <w:r>
              <w:rPr>
                <w:noProof/>
                <w:webHidden/>
              </w:rPr>
              <w:tab/>
            </w:r>
            <w:r>
              <w:rPr>
                <w:noProof/>
                <w:webHidden/>
              </w:rPr>
              <w:fldChar w:fldCharType="begin"/>
            </w:r>
            <w:r>
              <w:rPr>
                <w:noProof/>
                <w:webHidden/>
              </w:rPr>
              <w:instrText xml:space="preserve"> PAGEREF _Toc228629869 \h </w:instrText>
            </w:r>
            <w:r>
              <w:rPr>
                <w:noProof/>
                <w:webHidden/>
              </w:rPr>
            </w:r>
            <w:r>
              <w:rPr>
                <w:noProof/>
                <w:webHidden/>
              </w:rPr>
              <w:fldChar w:fldCharType="separate"/>
            </w:r>
            <w:r>
              <w:rPr>
                <w:noProof/>
                <w:webHidden/>
              </w:rPr>
              <w:t>6</w:t>
            </w:r>
            <w:r>
              <w:rPr>
                <w:noProof/>
                <w:webHidden/>
              </w:rPr>
              <w:fldChar w:fldCharType="end"/>
            </w:r>
          </w:hyperlink>
        </w:p>
        <w:p w14:paraId="4D928B8C" w14:textId="6D03097C" w:rsidR="003A0365" w:rsidRDefault="003A0365">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8629870" w:history="1">
            <w:r w:rsidRPr="002E5411">
              <w:rPr>
                <w:rStyle w:val="Hyperlink"/>
                <w:noProof/>
              </w:rPr>
              <w:t>References</w:t>
            </w:r>
            <w:r>
              <w:rPr>
                <w:noProof/>
                <w:webHidden/>
              </w:rPr>
              <w:tab/>
            </w:r>
            <w:r>
              <w:rPr>
                <w:noProof/>
                <w:webHidden/>
              </w:rPr>
              <w:fldChar w:fldCharType="begin"/>
            </w:r>
            <w:r>
              <w:rPr>
                <w:noProof/>
                <w:webHidden/>
              </w:rPr>
              <w:instrText xml:space="preserve"> PAGEREF _Toc228629870 \h </w:instrText>
            </w:r>
            <w:r>
              <w:rPr>
                <w:noProof/>
                <w:webHidden/>
              </w:rPr>
            </w:r>
            <w:r>
              <w:rPr>
                <w:noProof/>
                <w:webHidden/>
              </w:rPr>
              <w:fldChar w:fldCharType="separate"/>
            </w:r>
            <w:r>
              <w:rPr>
                <w:noProof/>
                <w:webHidden/>
              </w:rPr>
              <w:t>8</w:t>
            </w:r>
            <w:r>
              <w:rPr>
                <w:noProof/>
                <w:webHidden/>
              </w:rPr>
              <w:fldChar w:fldCharType="end"/>
            </w:r>
          </w:hyperlink>
        </w:p>
        <w:p w14:paraId="5878D890" w14:textId="0A0066F5" w:rsidR="00EE5E95" w:rsidRPr="00A9636E" w:rsidRDefault="00353A35">
          <w:r w:rsidRPr="00A9636E">
            <w:rPr>
              <w:b/>
              <w:bCs/>
              <w:noProof/>
            </w:rPr>
            <w:fldChar w:fldCharType="end"/>
          </w:r>
        </w:p>
      </w:sdtContent>
    </w:sdt>
    <w:p w14:paraId="2F19004E" w14:textId="77777777" w:rsidR="00326050" w:rsidRPr="00A9636E" w:rsidRDefault="00326050" w:rsidP="00EE5E95"/>
    <w:p w14:paraId="6D2D6AB4" w14:textId="77777777" w:rsidR="001D1370" w:rsidRPr="00A9636E" w:rsidRDefault="00C44354">
      <w:pPr>
        <w:jc w:val="center"/>
      </w:pPr>
      <w:r w:rsidRPr="00A9636E">
        <w:br w:type="page"/>
      </w:r>
    </w:p>
    <w:p w14:paraId="02636857" w14:textId="77777777" w:rsidR="001D1370" w:rsidRPr="00A9636E" w:rsidRDefault="00C44354">
      <w:pPr>
        <w:pStyle w:val="Heading1"/>
      </w:pPr>
      <w:bookmarkStart w:id="0" w:name="_odzxmi1n6579" w:colFirst="0" w:colLast="0"/>
      <w:bookmarkStart w:id="1" w:name="_Toc228629859"/>
      <w:bookmarkEnd w:id="0"/>
      <w:r w:rsidRPr="00A9636E">
        <w:lastRenderedPageBreak/>
        <w:t>1. Suitable title of the proposed research</w:t>
      </w:r>
      <w:bookmarkEnd w:id="1"/>
    </w:p>
    <w:p w14:paraId="3AA68947" w14:textId="77777777" w:rsidR="001D1370" w:rsidRPr="00A9636E" w:rsidRDefault="00C44354">
      <w:r w:rsidRPr="00A9636E">
        <w:t>Exploring the relationship between management communication style and employee performance</w:t>
      </w:r>
    </w:p>
    <w:p w14:paraId="21ED4110" w14:textId="77777777" w:rsidR="001D1370" w:rsidRPr="00A9636E" w:rsidRDefault="00C44354">
      <w:pPr>
        <w:pStyle w:val="Heading1"/>
      </w:pPr>
      <w:bookmarkStart w:id="2" w:name="_v3oiizsc4c7r" w:colFirst="0" w:colLast="0"/>
      <w:bookmarkStart w:id="3" w:name="_Toc228629860"/>
      <w:bookmarkEnd w:id="2"/>
      <w:r w:rsidRPr="00A9636E">
        <w:t>2. Research aim and research objectives</w:t>
      </w:r>
      <w:bookmarkEnd w:id="3"/>
    </w:p>
    <w:p w14:paraId="25E5CC3F" w14:textId="77777777" w:rsidR="001D1370" w:rsidRPr="00A9636E" w:rsidRDefault="00C44354">
      <w:pPr>
        <w:rPr>
          <w:b/>
          <w:bCs/>
        </w:rPr>
      </w:pPr>
      <w:r w:rsidRPr="00A9636E">
        <w:rPr>
          <w:b/>
          <w:bCs/>
        </w:rPr>
        <w:t>Aim</w:t>
      </w:r>
    </w:p>
    <w:p w14:paraId="7BD940A9" w14:textId="77777777" w:rsidR="001D1370" w:rsidRPr="00A9636E" w:rsidRDefault="00C44354">
      <w:r w:rsidRPr="00A9636E">
        <w:t>The research will aim to investigate how different management communication styles impact employee performance within organisations.</w:t>
      </w:r>
    </w:p>
    <w:p w14:paraId="589280F0" w14:textId="77777777" w:rsidR="001D1370" w:rsidRPr="00A9636E" w:rsidRDefault="00C44354">
      <w:pPr>
        <w:rPr>
          <w:b/>
          <w:bCs/>
        </w:rPr>
      </w:pPr>
      <w:r w:rsidRPr="00A9636E">
        <w:rPr>
          <w:b/>
          <w:bCs/>
        </w:rPr>
        <w:t>Objectives</w:t>
      </w:r>
    </w:p>
    <w:p w14:paraId="0769669C" w14:textId="77777777" w:rsidR="001D1370" w:rsidRPr="00A9636E" w:rsidRDefault="00C44354">
      <w:r w:rsidRPr="00A9636E">
        <w:t>1) To determine the interconnection between different management communication styles (passive, aggressive, assertive and passive-aggressive) and employee productivity.</w:t>
      </w:r>
    </w:p>
    <w:p w14:paraId="719225F7" w14:textId="77777777" w:rsidR="001D1370" w:rsidRPr="00A9636E" w:rsidRDefault="00C44354">
      <w:r w:rsidRPr="00A9636E">
        <w:t xml:space="preserve">2) To analyse how management communication impacts employee motivation and satisfaction </w:t>
      </w:r>
      <w:r w:rsidR="00326050" w:rsidRPr="00A9636E">
        <w:t>levels</w:t>
      </w:r>
      <w:r w:rsidRPr="00A9636E">
        <w:t>.</w:t>
      </w:r>
    </w:p>
    <w:p w14:paraId="0EC776E2" w14:textId="77777777" w:rsidR="001D1370" w:rsidRPr="00A9636E" w:rsidRDefault="00C44354">
      <w:r w:rsidRPr="00A9636E">
        <w:t>3) To identify how poor management communication can lead to misunderstandings and poor performance outcomes.</w:t>
      </w:r>
    </w:p>
    <w:p w14:paraId="15288336" w14:textId="77777777" w:rsidR="001D1370" w:rsidRPr="00A9636E" w:rsidRDefault="00C44354">
      <w:r w:rsidRPr="00A9636E">
        <w:t xml:space="preserve">4) To evaluate strategies to improve management communication to enhance employee performance. </w:t>
      </w:r>
    </w:p>
    <w:p w14:paraId="4E3E708E" w14:textId="77777777" w:rsidR="001D1370" w:rsidRPr="00A9636E" w:rsidRDefault="00C44354">
      <w:pPr>
        <w:pStyle w:val="Heading1"/>
      </w:pPr>
      <w:bookmarkStart w:id="4" w:name="_yd0lvyjfgrtv" w:colFirst="0" w:colLast="0"/>
      <w:bookmarkStart w:id="5" w:name="_Toc228629861"/>
      <w:bookmarkEnd w:id="4"/>
      <w:r w:rsidRPr="00A9636E">
        <w:t>3. Research questions</w:t>
      </w:r>
      <w:bookmarkEnd w:id="5"/>
    </w:p>
    <w:p w14:paraId="4C70CB6E" w14:textId="77777777" w:rsidR="001D1370" w:rsidRPr="00A9636E" w:rsidRDefault="00C44354">
      <w:r w:rsidRPr="00A9636E">
        <w:t>1) What is the correlation between different management communication styles and employee productivity?</w:t>
      </w:r>
    </w:p>
    <w:p w14:paraId="1E391E9E" w14:textId="77777777" w:rsidR="001D1370" w:rsidRPr="00A9636E" w:rsidRDefault="00C44354">
      <w:r w:rsidRPr="00A9636E">
        <w:t xml:space="preserve">2) How does effective management communication impact employee motivation as well as job satisfaction? </w:t>
      </w:r>
    </w:p>
    <w:p w14:paraId="10585D35" w14:textId="77777777" w:rsidR="001D1370" w:rsidRPr="00A9636E" w:rsidRDefault="00C44354">
      <w:r w:rsidRPr="00A9636E">
        <w:t>3) How can poor management communication lead to misunderstandings and poor performance outcomes?</w:t>
      </w:r>
    </w:p>
    <w:p w14:paraId="28FC6A82" w14:textId="77777777" w:rsidR="001D1370" w:rsidRPr="00A9636E" w:rsidRDefault="00C44354">
      <w:r w:rsidRPr="00A9636E">
        <w:t>4)What are the strategies that can help managers to improve communication to improve employee performance?</w:t>
      </w:r>
    </w:p>
    <w:p w14:paraId="768ED62A" w14:textId="77777777" w:rsidR="001D1370" w:rsidRPr="00A9636E" w:rsidRDefault="00C44354">
      <w:pPr>
        <w:pStyle w:val="Heading1"/>
      </w:pPr>
      <w:bookmarkStart w:id="6" w:name="_ep7mcmvqd6k" w:colFirst="0" w:colLast="0"/>
      <w:bookmarkStart w:id="7" w:name="_Toc228629862"/>
      <w:bookmarkEnd w:id="6"/>
      <w:r w:rsidRPr="00A9636E">
        <w:t>4. Justification of the research</w:t>
      </w:r>
      <w:bookmarkEnd w:id="7"/>
    </w:p>
    <w:p w14:paraId="60BAFA66" w14:textId="2165A98B" w:rsidR="0046129C" w:rsidRDefault="00C44354">
      <w:r w:rsidRPr="00A9636E">
        <w:t xml:space="preserve">Managers or leaders focus on promoting effective communication to improve employee productivity as well as sustain strong working relationships. Team members who can effectively interact with others are considered valuable assets to a company. There can be observed different types of communication styles that managers adopt to manage employee performance. Those communication styles include passive, aggressive, assertive and passive-aggressive (Martins, </w:t>
      </w:r>
      <w:r w:rsidRPr="00A9636E">
        <w:lastRenderedPageBreak/>
        <w:t xml:space="preserve">2025). Understanding these management communication styles are important for strengthening workplace relationships as well as fostering team collaboration. These communication styles provide practice management strategies which allow leaders to acknowledge or adapt their own style and handle employees who communicate differently. As per a </w:t>
      </w:r>
      <w:r w:rsidR="00326050" w:rsidRPr="00A9636E">
        <w:t>survey finding</w:t>
      </w:r>
      <w:r w:rsidRPr="00A9636E">
        <w:t xml:space="preserve">, </w:t>
      </w:r>
      <w:r w:rsidR="00326050" w:rsidRPr="00A9636E">
        <w:t xml:space="preserve">the </w:t>
      </w:r>
      <w:r w:rsidRPr="00A9636E">
        <w:t xml:space="preserve">assertive communication style of managers significantly improves employee satisfaction and overall performance outcomes. </w:t>
      </w:r>
      <w:r w:rsidR="00651F6E" w:rsidRPr="00A9636E">
        <w:t>Whereas</w:t>
      </w:r>
      <w:r w:rsidRPr="00A9636E">
        <w:t xml:space="preserve"> passive and passive-aggressive communication methods negatively impact job satisfaction and employee engagement (Everson, 2025). According to Workplace Communication Statistics in 2025, more than 43% of business leaders agreed that passive or passive-aggressive communication led to poor communication within their workplace. The poor management communication negatively affected employee productivity (</w:t>
      </w:r>
      <w:proofErr w:type="spellStart"/>
      <w:r w:rsidRPr="00A9636E">
        <w:t>Ljusic</w:t>
      </w:r>
      <w:proofErr w:type="spellEnd"/>
      <w:r w:rsidRPr="00A9636E">
        <w:t xml:space="preserve">, 2025). Additionally, 38% of business leaders stated that they observed a noticeable financial impact of passive management communication. Therefore, it is important for managers to foster a positive or assertive communication style to build effective teams, encourage innovation, build strong relationships and drive employee growth. The research will help in analysing some strategies which will allow managers to improve </w:t>
      </w:r>
      <w:r w:rsidR="00326050" w:rsidRPr="00A9636E">
        <w:t xml:space="preserve">their </w:t>
      </w:r>
      <w:r w:rsidRPr="00A9636E">
        <w:t xml:space="preserve">communication style to enhance employee performance.  </w:t>
      </w:r>
    </w:p>
    <w:p w14:paraId="33405F90" w14:textId="77777777" w:rsidR="0066094B" w:rsidRPr="0066094B" w:rsidRDefault="0066094B" w:rsidP="0066094B">
      <w:pPr>
        <w:pStyle w:val="Heading1"/>
        <w:rPr>
          <w:lang w:eastAsia="en-GB"/>
        </w:rPr>
      </w:pPr>
      <w:bookmarkStart w:id="8" w:name="_Toc228629863"/>
      <w:r w:rsidRPr="0066094B">
        <w:rPr>
          <w:lang w:eastAsia="en-GB"/>
        </w:rPr>
        <w:t>5. Literature Review</w:t>
      </w:r>
      <w:bookmarkEnd w:id="8"/>
      <w:r w:rsidRPr="0066094B">
        <w:rPr>
          <w:lang w:eastAsia="en-GB"/>
        </w:rPr>
        <w:t xml:space="preserve"> </w:t>
      </w:r>
    </w:p>
    <w:p w14:paraId="479EF92B" w14:textId="77777777" w:rsidR="0066094B" w:rsidRPr="0066094B" w:rsidRDefault="0066094B" w:rsidP="003A0365">
      <w:pPr>
        <w:pStyle w:val="Heading2"/>
      </w:pPr>
      <w:bookmarkStart w:id="9" w:name="_Toc228629864"/>
      <w:r w:rsidRPr="0066094B">
        <w:t xml:space="preserve">5.1 Impact of </w:t>
      </w:r>
      <w:r w:rsidRPr="003A0365">
        <w:t>management</w:t>
      </w:r>
      <w:r w:rsidRPr="0066094B">
        <w:t xml:space="preserve"> communication practices on employee productivity</w:t>
      </w:r>
      <w:bookmarkEnd w:id="9"/>
    </w:p>
    <w:p w14:paraId="38C9C901" w14:textId="77777777" w:rsidR="0066094B" w:rsidRPr="0066094B" w:rsidRDefault="0066094B" w:rsidP="0066094B">
      <w:pPr>
        <w:rPr>
          <w:lang w:eastAsia="en-GB"/>
        </w:rPr>
      </w:pPr>
      <w:r w:rsidRPr="0066094B">
        <w:rPr>
          <w:lang w:eastAsia="en-GB"/>
        </w:rPr>
        <w:t xml:space="preserve">Management communication practices involve the structured methods adopted by organisations to convey instructions, guide members and build positive workplace interactions. Adopted communication styles mainly range from passive, assertive to aggressive leading to different implications on employee productivity. As discussed by Dhanapala (2023), downward communication refers to top-down interaction, which involves relaying information through hierarchical systems. Downward communication adopts a passive interaction style used to convey instructions from manager to employees, while its distinct features consist of one-way communication. Analysing the impact, adoption of downward communication offers limited scope of feedback loops compared to interactive communication styles that allows employees to engage in discussions. </w:t>
      </w:r>
    </w:p>
    <w:p w14:paraId="3030F1CC" w14:textId="77777777" w:rsidR="0066094B" w:rsidRPr="0066094B" w:rsidRDefault="0066094B" w:rsidP="003A0365">
      <w:pPr>
        <w:pStyle w:val="Heading2"/>
      </w:pPr>
      <w:bookmarkStart w:id="10" w:name="_Toc228629865"/>
      <w:r w:rsidRPr="0066094B">
        <w:t>5.2 Interrelation of management communication styles with employee motivation and satisfaction</w:t>
      </w:r>
      <w:bookmarkEnd w:id="10"/>
    </w:p>
    <w:p w14:paraId="60B8EF0E" w14:textId="77777777" w:rsidR="0066094B" w:rsidRPr="0066094B" w:rsidRDefault="0066094B" w:rsidP="0066094B">
      <w:pPr>
        <w:rPr>
          <w:lang w:eastAsia="en-GB"/>
        </w:rPr>
      </w:pPr>
      <w:r w:rsidRPr="0066094B">
        <w:rPr>
          <w:lang w:eastAsia="en-GB"/>
        </w:rPr>
        <w:lastRenderedPageBreak/>
        <w:t xml:space="preserve">The different management communication styles have a vast impact across the organisations vastly affect employee motivation along with satisfaction at the workplace. According to Zhou </w:t>
      </w:r>
      <w:r w:rsidRPr="0066094B">
        <w:rPr>
          <w:i/>
          <w:iCs/>
          <w:lang w:eastAsia="en-GB"/>
        </w:rPr>
        <w:t>et al.</w:t>
      </w:r>
      <w:r w:rsidRPr="0066094B">
        <w:rPr>
          <w:lang w:eastAsia="en-GB"/>
        </w:rPr>
        <w:t xml:space="preserve"> (2024), assertiveness in communication enables individuals to openly express emotions while respecting differences between members. A key aspect of assertive communication involves maintaining clarity and openness while eliminating a hierarchical rigidity that promotes a fear of open communication at the workplace. Therefore, compared to communication styles that reflect aggressiveness or top-down approach, assertive communication has a positive interrelation between employee motivation and satisfaction within the organisation. </w:t>
      </w:r>
    </w:p>
    <w:p w14:paraId="31B7E505" w14:textId="77777777" w:rsidR="0066094B" w:rsidRPr="0066094B" w:rsidRDefault="0066094B" w:rsidP="003A0365">
      <w:pPr>
        <w:pStyle w:val="Heading2"/>
      </w:pPr>
      <w:bookmarkStart w:id="11" w:name="_Toc228629866"/>
      <w:r w:rsidRPr="0066094B">
        <w:t>5.3 Implications of inadequate management communication on performance outcomes</w:t>
      </w:r>
      <w:bookmarkEnd w:id="11"/>
    </w:p>
    <w:p w14:paraId="76D9D119" w14:textId="77777777" w:rsidR="0066094B" w:rsidRPr="0066094B" w:rsidRDefault="0066094B" w:rsidP="0066094B">
      <w:pPr>
        <w:rPr>
          <w:lang w:eastAsia="en-GB"/>
        </w:rPr>
      </w:pPr>
      <w:r w:rsidRPr="0066094B">
        <w:rPr>
          <w:lang w:eastAsia="en-GB"/>
        </w:rPr>
        <w:t xml:space="preserve">Inadequate management communication involves a lack of consistency in communication patterns followed by challenges such as limited feedback and poor delivery. As found by Wolor </w:t>
      </w:r>
      <w:r w:rsidRPr="0066094B">
        <w:rPr>
          <w:i/>
          <w:iCs/>
          <w:lang w:eastAsia="en-GB"/>
        </w:rPr>
        <w:t>et al.</w:t>
      </w:r>
      <w:r w:rsidRPr="0066094B">
        <w:rPr>
          <w:lang w:eastAsia="en-GB"/>
        </w:rPr>
        <w:t xml:space="preserve"> (2022), a lack of healthy interaction, especially two-way communication at the workplace affects cohesive decision-making and employees’ understanding of job responsibilities. Poor communication practices stemming from toxic or authoritarian leadership results in task duplication, inefficiency and overall reduced productivity. Thus, miscommunication has remained as one of the key factors lowering employee performance while contributing to challenges such as disengagement and errors. </w:t>
      </w:r>
    </w:p>
    <w:p w14:paraId="1D379595" w14:textId="77777777" w:rsidR="0066094B" w:rsidRPr="0066094B" w:rsidRDefault="0066094B" w:rsidP="003A0365">
      <w:pPr>
        <w:pStyle w:val="Heading2"/>
      </w:pPr>
      <w:bookmarkStart w:id="12" w:name="_Toc228629867"/>
      <w:r w:rsidRPr="0066094B">
        <w:t>5.4 Strategies promoting continuous management communication and higher employee performance</w:t>
      </w:r>
      <w:bookmarkEnd w:id="12"/>
      <w:r w:rsidRPr="0066094B">
        <w:t xml:space="preserve"> </w:t>
      </w:r>
    </w:p>
    <w:p w14:paraId="78724560" w14:textId="77777777" w:rsidR="0066094B" w:rsidRPr="0066094B" w:rsidRDefault="0066094B" w:rsidP="0066094B">
      <w:pPr>
        <w:rPr>
          <w:lang w:eastAsia="en-GB"/>
        </w:rPr>
      </w:pPr>
      <w:r w:rsidRPr="0066094B">
        <w:rPr>
          <w:lang w:eastAsia="en-GB"/>
        </w:rPr>
        <w:t xml:space="preserve">Sustaining high-quality communication at the workplace to positively influence productivity, performance and motivation involves shifting from vague interaction to transparent communication. As per </w:t>
      </w:r>
      <w:proofErr w:type="spellStart"/>
      <w:r w:rsidRPr="0066094B">
        <w:rPr>
          <w:lang w:eastAsia="en-GB"/>
        </w:rPr>
        <w:t>Urbancová</w:t>
      </w:r>
      <w:proofErr w:type="spellEnd"/>
      <w:r w:rsidRPr="0066094B">
        <w:rPr>
          <w:lang w:eastAsia="en-GB"/>
        </w:rPr>
        <w:t xml:space="preserve"> </w:t>
      </w:r>
      <w:r w:rsidRPr="0066094B">
        <w:rPr>
          <w:i/>
          <w:iCs/>
          <w:lang w:eastAsia="en-GB"/>
        </w:rPr>
        <w:t>et al.</w:t>
      </w:r>
      <w:r w:rsidRPr="0066094B">
        <w:rPr>
          <w:lang w:eastAsia="en-GB"/>
        </w:rPr>
        <w:t xml:space="preserve"> (2024), establishing feedback mechanisms that enables a loop promotes effective two-way communication, while enlightening managers on employees’ requirements. Considering this strategy, two-way feedback promotes transparent communication while allowing employee engagement in decision-making. Hence, promoting assertive communication through active listening and conveying clear expectations further allows employees to freely express opinion through feedback loops along with building a clear understanding on job responsibilities. </w:t>
      </w:r>
    </w:p>
    <w:p w14:paraId="52DC6252" w14:textId="77777777" w:rsidR="0066094B" w:rsidRPr="0066094B" w:rsidRDefault="0066094B" w:rsidP="003A0365">
      <w:pPr>
        <w:pStyle w:val="Heading2"/>
      </w:pPr>
      <w:bookmarkStart w:id="13" w:name="_Toc228629868"/>
      <w:r w:rsidRPr="0066094B">
        <w:t>5.5 Theoretical Framework</w:t>
      </w:r>
      <w:bookmarkEnd w:id="13"/>
    </w:p>
    <w:p w14:paraId="6BB4B3BC" w14:textId="77777777" w:rsidR="0066094B" w:rsidRPr="003A0365" w:rsidRDefault="0066094B" w:rsidP="0066094B">
      <w:pPr>
        <w:rPr>
          <w:b/>
          <w:bCs/>
          <w:i/>
          <w:iCs/>
          <w:lang w:eastAsia="en-GB"/>
        </w:rPr>
      </w:pPr>
      <w:r w:rsidRPr="003A0365">
        <w:rPr>
          <w:b/>
          <w:bCs/>
          <w:i/>
          <w:iCs/>
          <w:lang w:eastAsia="en-GB"/>
        </w:rPr>
        <w:t>Social Exchange Theory</w:t>
      </w:r>
    </w:p>
    <w:p w14:paraId="1FD30662" w14:textId="71BFF751" w:rsidR="0066094B" w:rsidRPr="00A9636E" w:rsidRDefault="0066094B">
      <w:pPr>
        <w:rPr>
          <w:lang w:eastAsia="en-GB"/>
        </w:rPr>
      </w:pPr>
      <w:r w:rsidRPr="0066094B">
        <w:rPr>
          <w:lang w:eastAsia="en-GB"/>
        </w:rPr>
        <w:lastRenderedPageBreak/>
        <w:t xml:space="preserve">Employee productivity and performance are often interlinked with motivation, which is influenced by intrinsic and extrinsic factors. Based on Ahmad </w:t>
      </w:r>
      <w:r w:rsidRPr="0066094B">
        <w:rPr>
          <w:i/>
          <w:iCs/>
          <w:lang w:eastAsia="en-GB"/>
        </w:rPr>
        <w:t>et al.</w:t>
      </w:r>
      <w:r w:rsidRPr="0066094B">
        <w:rPr>
          <w:lang w:eastAsia="en-GB"/>
        </w:rPr>
        <w:t xml:space="preserve"> (2023), Social Exchange Theory posits that social behaviour builds from a cost-benefit analysis, which involves individuals seeking to engage in relations maximising rewards. Analysing the theory, positive communication rewards employees by creating a positive relation and eliminates fear of retribution at the workplace. Therefore, applying Social Exchange Theory, assertive and interactive communication styles have a positive impact on employee motivation by meeting individual needs on reciprocity and transparency. </w:t>
      </w:r>
    </w:p>
    <w:p w14:paraId="0024FFB0" w14:textId="77777777" w:rsidR="0046129C" w:rsidRPr="00A9636E" w:rsidRDefault="0046129C" w:rsidP="008E5551">
      <w:pPr>
        <w:pStyle w:val="Heading1"/>
        <w:rPr>
          <w:lang w:eastAsia="en-US"/>
        </w:rPr>
      </w:pPr>
      <w:bookmarkStart w:id="14" w:name="_Toc228629869"/>
      <w:r w:rsidRPr="00A9636E">
        <w:rPr>
          <w:lang w:eastAsia="en-US"/>
        </w:rPr>
        <w:t>6. Methodology</w:t>
      </w:r>
      <w:bookmarkEnd w:id="14"/>
    </w:p>
    <w:p w14:paraId="13A05E4D" w14:textId="0FDD64B5" w:rsidR="0066094B" w:rsidRDefault="0046129C" w:rsidP="008E5551">
      <w:pPr>
        <w:rPr>
          <w:lang w:eastAsia="en-US"/>
        </w:rPr>
      </w:pPr>
      <w:r w:rsidRPr="0046129C">
        <w:rPr>
          <w:color w:val="000000"/>
          <w:lang w:eastAsia="en-US"/>
        </w:rPr>
        <w:t xml:space="preserve">The interpretivism philosophy and deductive approach will be significantly chosen and implemented </w:t>
      </w:r>
      <w:proofErr w:type="gramStart"/>
      <w:r w:rsidRPr="0046129C">
        <w:rPr>
          <w:color w:val="000000"/>
          <w:lang w:eastAsia="en-US"/>
        </w:rPr>
        <w:t>in order to</w:t>
      </w:r>
      <w:proofErr w:type="gramEnd"/>
      <w:r w:rsidRPr="0046129C">
        <w:rPr>
          <w:color w:val="000000"/>
          <w:lang w:eastAsia="en-US"/>
        </w:rPr>
        <w:t xml:space="preserve"> enhance methodological implications to evaluate the relationship between management communication style and employee performance. In accordance with the statement of </w:t>
      </w:r>
      <w:r w:rsidRPr="0046129C">
        <w:rPr>
          <w:color w:val="222222"/>
          <w:shd w:val="clear" w:color="auto" w:fill="FFFFFF"/>
          <w:lang w:eastAsia="en-US"/>
        </w:rPr>
        <w:t xml:space="preserve">Kumar and </w:t>
      </w:r>
      <w:proofErr w:type="spellStart"/>
      <w:r w:rsidRPr="0046129C">
        <w:rPr>
          <w:color w:val="222222"/>
          <w:shd w:val="clear" w:color="auto" w:fill="FFFFFF"/>
          <w:lang w:eastAsia="en-US"/>
        </w:rPr>
        <w:t>Ujire</w:t>
      </w:r>
      <w:proofErr w:type="spellEnd"/>
      <w:r w:rsidRPr="0046129C">
        <w:rPr>
          <w:color w:val="222222"/>
          <w:shd w:val="clear" w:color="auto" w:fill="FFFFFF"/>
          <w:lang w:eastAsia="en-US"/>
        </w:rPr>
        <w:t xml:space="preserve"> (2024), the deductive approach is significant in the context of testing and including existing theories in research. As a result, the core arguments in this research can be significantly supported by integrating adjacent theories through the application of the deductive approach. Apart from this, the descriptive design will be implemented to highlight the relationship between the variables of this research in an effective manner. The independent variable of this research is the management communication </w:t>
      </w:r>
      <w:r w:rsidR="00E70598" w:rsidRPr="0046129C">
        <w:rPr>
          <w:color w:val="222222"/>
          <w:shd w:val="clear" w:color="auto" w:fill="FFFFFF"/>
          <w:lang w:eastAsia="en-US"/>
        </w:rPr>
        <w:t>style,</w:t>
      </w:r>
      <w:r w:rsidRPr="0046129C">
        <w:rPr>
          <w:color w:val="222222"/>
          <w:shd w:val="clear" w:color="auto" w:fill="FFFFFF"/>
          <w:lang w:eastAsia="en-US"/>
        </w:rPr>
        <w:t xml:space="preserve"> and the dependent variable is perceived to be employee performance. Henceforth, the </w:t>
      </w:r>
      <w:proofErr w:type="gramStart"/>
      <w:r w:rsidRPr="0046129C">
        <w:rPr>
          <w:color w:val="222222"/>
          <w:shd w:val="clear" w:color="auto" w:fill="FFFFFF"/>
          <w:lang w:eastAsia="en-US"/>
        </w:rPr>
        <w:t>aforementioned methods</w:t>
      </w:r>
      <w:proofErr w:type="gramEnd"/>
      <w:r w:rsidRPr="0046129C">
        <w:rPr>
          <w:color w:val="222222"/>
          <w:shd w:val="clear" w:color="auto" w:fill="FFFFFF"/>
          <w:lang w:eastAsia="en-US"/>
        </w:rPr>
        <w:t xml:space="preserve"> seem to be appropriate in accomplishing the core objectives of this research in a significant way. </w:t>
      </w:r>
    </w:p>
    <w:p w14:paraId="731C75EE" w14:textId="67379F11" w:rsidR="001D1370" w:rsidRPr="00A9636E" w:rsidRDefault="0046129C" w:rsidP="008E5551">
      <w:pPr>
        <w:rPr>
          <w:lang w:eastAsia="en-US"/>
        </w:rPr>
      </w:pPr>
      <w:r w:rsidRPr="00A9636E">
        <w:rPr>
          <w:color w:val="222222"/>
          <w:shd w:val="clear" w:color="auto" w:fill="FFFFFF"/>
          <w:lang w:eastAsia="en-US"/>
        </w:rPr>
        <w:t xml:space="preserve">The qualitative strategy will be adopted </w:t>
      </w:r>
      <w:proofErr w:type="gramStart"/>
      <w:r w:rsidRPr="00A9636E">
        <w:rPr>
          <w:color w:val="222222"/>
          <w:shd w:val="clear" w:color="auto" w:fill="FFFFFF"/>
          <w:lang w:eastAsia="en-US"/>
        </w:rPr>
        <w:t>in order to</w:t>
      </w:r>
      <w:proofErr w:type="gramEnd"/>
      <w:r w:rsidRPr="00A9636E">
        <w:rPr>
          <w:color w:val="222222"/>
          <w:shd w:val="clear" w:color="auto" w:fill="FFFFFF"/>
          <w:lang w:eastAsia="en-US"/>
        </w:rPr>
        <w:t xml:space="preserve"> source data based on the </w:t>
      </w:r>
      <w:r w:rsidRPr="00A9636E">
        <w:rPr>
          <w:color w:val="000000"/>
          <w:lang w:eastAsia="en-US"/>
        </w:rPr>
        <w:t xml:space="preserve">relationship between management communication style and employee performance. In addition, secondary data will be gathered from existing sources, like articles and journals, </w:t>
      </w:r>
      <w:proofErr w:type="gramStart"/>
      <w:r w:rsidRPr="00A9636E">
        <w:rPr>
          <w:color w:val="000000"/>
          <w:lang w:eastAsia="en-US"/>
        </w:rPr>
        <w:t>in order to</w:t>
      </w:r>
      <w:proofErr w:type="gramEnd"/>
      <w:r w:rsidRPr="00A9636E">
        <w:rPr>
          <w:color w:val="000000"/>
          <w:lang w:eastAsia="en-US"/>
        </w:rPr>
        <w:t xml:space="preserve"> address the key objectives of this research positively. Further, the thematic analysis method is likely to be appropriate in the context of analysing the gathered secondary data in an accurate manner. As opined by </w:t>
      </w:r>
      <w:r w:rsidRPr="00A9636E">
        <w:rPr>
          <w:color w:val="222222"/>
          <w:shd w:val="clear" w:color="auto" w:fill="FFFFFF"/>
          <w:lang w:eastAsia="en-US"/>
        </w:rPr>
        <w:t xml:space="preserve">Braun and Clarke (2024), thematic analysis is significant </w:t>
      </w:r>
      <w:proofErr w:type="gramStart"/>
      <w:r w:rsidRPr="00A9636E">
        <w:rPr>
          <w:color w:val="222222"/>
          <w:shd w:val="clear" w:color="auto" w:fill="FFFFFF"/>
          <w:lang w:eastAsia="en-US"/>
        </w:rPr>
        <w:t>in order to</w:t>
      </w:r>
      <w:proofErr w:type="gramEnd"/>
      <w:r w:rsidRPr="00A9636E">
        <w:rPr>
          <w:color w:val="222222"/>
          <w:shd w:val="clear" w:color="auto" w:fill="FFFFFF"/>
          <w:lang w:eastAsia="en-US"/>
        </w:rPr>
        <w:t xml:space="preserve"> develop themes from a large set of qualitative data. Accordingly, four themes will be created based on the specific objectives of this research to analyse data accurately. Additionally, the purposive sampling technique will be adopted to source appropriate journals based on this specific research topic and objectives. In essence, 16 articles will be selected and used to obtain the required </w:t>
      </w:r>
      <w:r w:rsidRPr="00A9636E">
        <w:rPr>
          <w:color w:val="222222"/>
          <w:shd w:val="clear" w:color="auto" w:fill="FFFFFF"/>
          <w:lang w:eastAsia="en-US"/>
        </w:rPr>
        <w:lastRenderedPageBreak/>
        <w:t xml:space="preserve">secondary data in a significant way. Hence, the above-defined methods will be advantageous in answering the core questions of this research. </w:t>
      </w:r>
      <w:r w:rsidR="00C44354" w:rsidRPr="00A9636E">
        <w:t xml:space="preserve">   </w:t>
      </w:r>
      <w:r w:rsidR="00C44354" w:rsidRPr="00A9636E">
        <w:br w:type="page"/>
      </w:r>
    </w:p>
    <w:p w14:paraId="25E517A9" w14:textId="77777777" w:rsidR="001D1370" w:rsidRPr="00A9636E" w:rsidRDefault="00C44354">
      <w:pPr>
        <w:pStyle w:val="Heading1"/>
      </w:pPr>
      <w:bookmarkStart w:id="15" w:name="_ezcn3rusikp3" w:colFirst="0" w:colLast="0"/>
      <w:bookmarkStart w:id="16" w:name="_Toc228629870"/>
      <w:bookmarkEnd w:id="15"/>
      <w:r w:rsidRPr="00A9636E">
        <w:lastRenderedPageBreak/>
        <w:t>References</w:t>
      </w:r>
      <w:bookmarkEnd w:id="16"/>
    </w:p>
    <w:p w14:paraId="27C15F11" w14:textId="77777777" w:rsidR="003A0365" w:rsidRPr="0066094B" w:rsidRDefault="003A0365" w:rsidP="0066094B">
      <w:pPr>
        <w:spacing w:before="240"/>
        <w:rPr>
          <w:lang w:eastAsia="en-GB"/>
        </w:rPr>
      </w:pPr>
      <w:r w:rsidRPr="0066094B">
        <w:rPr>
          <w:lang w:eastAsia="en-GB"/>
        </w:rPr>
        <w:t xml:space="preserve">Ahmad, R., Nawaz, M.R., Ishaq, M.I., Khan, M.M. and Ashraf, H.A., (2023). Social exchange theory: Systematic review and future directions. </w:t>
      </w:r>
      <w:r w:rsidRPr="0066094B">
        <w:rPr>
          <w:i/>
          <w:iCs/>
          <w:lang w:eastAsia="en-GB"/>
        </w:rPr>
        <w:t>Frontiers in psychology</w:t>
      </w:r>
      <w:r w:rsidRPr="0066094B">
        <w:rPr>
          <w:lang w:eastAsia="en-GB"/>
        </w:rPr>
        <w:t xml:space="preserve">, </w:t>
      </w:r>
      <w:r w:rsidRPr="0066094B">
        <w:rPr>
          <w:i/>
          <w:iCs/>
          <w:lang w:eastAsia="en-GB"/>
        </w:rPr>
        <w:t>13</w:t>
      </w:r>
      <w:r w:rsidRPr="0066094B">
        <w:rPr>
          <w:lang w:eastAsia="en-GB"/>
        </w:rPr>
        <w:t>, p.1015921.</w:t>
      </w:r>
    </w:p>
    <w:p w14:paraId="4068CB45" w14:textId="77777777" w:rsidR="003A0365" w:rsidRDefault="003A0365" w:rsidP="001350BE">
      <w:pPr>
        <w:spacing w:before="240" w:after="160"/>
        <w:rPr>
          <w:color w:val="222222"/>
          <w:shd w:val="clear" w:color="auto" w:fill="FFFFFF"/>
          <w:lang w:eastAsia="en-US"/>
        </w:rPr>
      </w:pPr>
      <w:r w:rsidRPr="00A9636E">
        <w:rPr>
          <w:color w:val="222222"/>
          <w:shd w:val="clear" w:color="auto" w:fill="FFFFFF"/>
          <w:lang w:eastAsia="en-US"/>
        </w:rPr>
        <w:t xml:space="preserve">Braun, V. and Clarke, V., (2024). Supporting best practice in reflexive thematic analysis reporting in Palliative Medicine: A review of published research and introduction to the Reflexive Thematic Analysis Reporting Guidelines (RTARG). </w:t>
      </w:r>
      <w:r w:rsidRPr="00A9636E">
        <w:rPr>
          <w:i/>
          <w:iCs/>
          <w:color w:val="222222"/>
          <w:shd w:val="clear" w:color="auto" w:fill="FFFFFF"/>
          <w:lang w:eastAsia="en-US"/>
        </w:rPr>
        <w:t>Palliative medicine</w:t>
      </w:r>
      <w:r w:rsidRPr="00A9636E">
        <w:rPr>
          <w:color w:val="222222"/>
          <w:shd w:val="clear" w:color="auto" w:fill="FFFFFF"/>
          <w:lang w:eastAsia="en-US"/>
        </w:rPr>
        <w:t xml:space="preserve">, </w:t>
      </w:r>
      <w:r w:rsidRPr="00A9636E">
        <w:rPr>
          <w:i/>
          <w:iCs/>
          <w:color w:val="222222"/>
          <w:shd w:val="clear" w:color="auto" w:fill="FFFFFF"/>
          <w:lang w:eastAsia="en-US"/>
        </w:rPr>
        <w:t>38</w:t>
      </w:r>
      <w:r w:rsidRPr="00A9636E">
        <w:rPr>
          <w:color w:val="222222"/>
          <w:shd w:val="clear" w:color="auto" w:fill="FFFFFF"/>
          <w:lang w:eastAsia="en-US"/>
        </w:rPr>
        <w:t>(6), pp.608-616.</w:t>
      </w:r>
    </w:p>
    <w:p w14:paraId="0F4AE378" w14:textId="77777777" w:rsidR="003A0365" w:rsidRPr="0066094B" w:rsidRDefault="003A0365" w:rsidP="0066094B">
      <w:pPr>
        <w:spacing w:before="240"/>
        <w:rPr>
          <w:lang w:eastAsia="en-GB"/>
        </w:rPr>
      </w:pPr>
      <w:r w:rsidRPr="0066094B">
        <w:rPr>
          <w:lang w:eastAsia="en-GB"/>
        </w:rPr>
        <w:t xml:space="preserve">Dhanapala, R.M., (2023). The Role of Business Communication on the Systematised Operations of Business Ventures: A Comprehensive Review. </w:t>
      </w:r>
      <w:r w:rsidRPr="0066094B">
        <w:rPr>
          <w:i/>
          <w:iCs/>
          <w:lang w:eastAsia="en-GB"/>
        </w:rPr>
        <w:t>Journal of Management Matters</w:t>
      </w:r>
      <w:r w:rsidRPr="0066094B">
        <w:rPr>
          <w:lang w:eastAsia="en-GB"/>
        </w:rPr>
        <w:t xml:space="preserve">, </w:t>
      </w:r>
      <w:r w:rsidRPr="0066094B">
        <w:rPr>
          <w:i/>
          <w:iCs/>
          <w:lang w:eastAsia="en-GB"/>
        </w:rPr>
        <w:t>10</w:t>
      </w:r>
      <w:r w:rsidRPr="0066094B">
        <w:rPr>
          <w:lang w:eastAsia="en-GB"/>
        </w:rPr>
        <w:t>(1).</w:t>
      </w:r>
    </w:p>
    <w:p w14:paraId="47053E6C" w14:textId="77777777" w:rsidR="003A0365" w:rsidRPr="00A9636E" w:rsidRDefault="003A0365" w:rsidP="001350BE">
      <w:pPr>
        <w:spacing w:before="240" w:after="160"/>
      </w:pPr>
      <w:r w:rsidRPr="00A9636E">
        <w:t xml:space="preserve">Everson, B., (2025) Managerial Communication Styles as Predictors of Employee Job Satisfaction: A Mixed-Methods Study. </w:t>
      </w:r>
      <w:r w:rsidRPr="00A9636E">
        <w:rPr>
          <w:i/>
          <w:iCs/>
        </w:rPr>
        <w:t>Journal of Organizational Psychology</w:t>
      </w:r>
      <w:r w:rsidRPr="00A9636E">
        <w:t xml:space="preserve">, </w:t>
      </w:r>
      <w:r w:rsidRPr="00A9636E">
        <w:rPr>
          <w:i/>
          <w:iCs/>
        </w:rPr>
        <w:t>25</w:t>
      </w:r>
      <w:r w:rsidRPr="00A9636E">
        <w:t>(3), pp.1-14.</w:t>
      </w:r>
    </w:p>
    <w:p w14:paraId="2F38882E" w14:textId="77777777" w:rsidR="003A0365" w:rsidRPr="001350BE" w:rsidRDefault="003A0365" w:rsidP="001350BE">
      <w:pPr>
        <w:spacing w:before="240"/>
        <w:rPr>
          <w:lang w:eastAsia="en-US"/>
        </w:rPr>
      </w:pPr>
      <w:r w:rsidRPr="001350BE">
        <w:rPr>
          <w:color w:val="222222"/>
          <w:shd w:val="clear" w:color="auto" w:fill="FFFFFF"/>
          <w:lang w:eastAsia="en-US"/>
        </w:rPr>
        <w:t xml:space="preserve">Kumar, S. and </w:t>
      </w:r>
      <w:proofErr w:type="spellStart"/>
      <w:r w:rsidRPr="001350BE">
        <w:rPr>
          <w:color w:val="222222"/>
          <w:shd w:val="clear" w:color="auto" w:fill="FFFFFF"/>
          <w:lang w:eastAsia="en-US"/>
        </w:rPr>
        <w:t>Ujire</w:t>
      </w:r>
      <w:proofErr w:type="spellEnd"/>
      <w:r w:rsidRPr="001350BE">
        <w:rPr>
          <w:color w:val="222222"/>
          <w:shd w:val="clear" w:color="auto" w:fill="FFFFFF"/>
          <w:lang w:eastAsia="en-US"/>
        </w:rPr>
        <w:t xml:space="preserve">, D.K., (2024). Inductive and deductive approaches to qualitative research. </w:t>
      </w:r>
      <w:r w:rsidRPr="001350BE">
        <w:rPr>
          <w:i/>
          <w:iCs/>
          <w:color w:val="222222"/>
          <w:shd w:val="clear" w:color="auto" w:fill="FFFFFF"/>
          <w:lang w:eastAsia="en-US"/>
        </w:rPr>
        <w:t>International Journal of Multidisciplinary Educational Research</w:t>
      </w:r>
      <w:r w:rsidRPr="001350BE">
        <w:rPr>
          <w:color w:val="222222"/>
          <w:shd w:val="clear" w:color="auto" w:fill="FFFFFF"/>
          <w:lang w:eastAsia="en-US"/>
        </w:rPr>
        <w:t xml:space="preserve">, </w:t>
      </w:r>
      <w:r w:rsidRPr="001350BE">
        <w:rPr>
          <w:i/>
          <w:iCs/>
          <w:color w:val="222222"/>
          <w:shd w:val="clear" w:color="auto" w:fill="FFFFFF"/>
          <w:lang w:eastAsia="en-US"/>
        </w:rPr>
        <w:t>13</w:t>
      </w:r>
      <w:r w:rsidRPr="001350BE">
        <w:rPr>
          <w:color w:val="222222"/>
          <w:shd w:val="clear" w:color="auto" w:fill="FFFFFF"/>
          <w:lang w:eastAsia="en-US"/>
        </w:rPr>
        <w:t>(1), pp.58-63.</w:t>
      </w:r>
    </w:p>
    <w:p w14:paraId="26CD2979" w14:textId="77777777" w:rsidR="003A0365" w:rsidRPr="00A9636E" w:rsidRDefault="003A0365" w:rsidP="001350BE">
      <w:pPr>
        <w:spacing w:before="240" w:after="160"/>
      </w:pPr>
      <w:proofErr w:type="spellStart"/>
      <w:r w:rsidRPr="00A9636E">
        <w:t>Ljusic</w:t>
      </w:r>
      <w:proofErr w:type="spellEnd"/>
      <w:r w:rsidRPr="00A9636E">
        <w:t xml:space="preserve">, M., (2025) </w:t>
      </w:r>
      <w:r w:rsidRPr="00A9636E">
        <w:rPr>
          <w:i/>
          <w:iCs/>
        </w:rPr>
        <w:t xml:space="preserve">Passive Communication at Work and How to Manage It. </w:t>
      </w:r>
      <w:r w:rsidRPr="00A9636E">
        <w:t>Available at:</w:t>
      </w:r>
      <w:r>
        <w:t xml:space="preserve"> </w:t>
      </w:r>
      <w:hyperlink r:id="rId8">
        <w:r w:rsidRPr="00A9636E">
          <w:rPr>
            <w:color w:val="1155CC"/>
            <w:u w:val="single"/>
          </w:rPr>
          <w:t>https://pumble.com/learn/communication/passive-communication/</w:t>
        </w:r>
      </w:hyperlink>
      <w:r w:rsidRPr="00A9636E">
        <w:t xml:space="preserve"> [Accessed 1 May 2026].</w:t>
      </w:r>
    </w:p>
    <w:p w14:paraId="27BCDBDA" w14:textId="77777777" w:rsidR="003A0365" w:rsidRPr="00A9636E" w:rsidRDefault="003A0365" w:rsidP="001350BE">
      <w:pPr>
        <w:spacing w:before="240" w:after="160"/>
      </w:pPr>
      <w:r w:rsidRPr="00A9636E">
        <w:t xml:space="preserve">Martins, J., (2025) </w:t>
      </w:r>
      <w:r w:rsidRPr="00A9636E">
        <w:rPr>
          <w:i/>
          <w:iCs/>
        </w:rPr>
        <w:t>Communication styles: 4 types &amp; how to identify at work.</w:t>
      </w:r>
      <w:r w:rsidRPr="00A9636E">
        <w:t xml:space="preserve"> Available at:</w:t>
      </w:r>
      <w:r>
        <w:t xml:space="preserve"> </w:t>
      </w:r>
      <w:hyperlink r:id="rId9">
        <w:r w:rsidRPr="00A9636E">
          <w:rPr>
            <w:color w:val="1155CC"/>
            <w:u w:val="single"/>
          </w:rPr>
          <w:t>https://asana.com/resources/communication-styles</w:t>
        </w:r>
      </w:hyperlink>
      <w:r w:rsidRPr="00A9636E">
        <w:t xml:space="preserve"> [Accessed 1 May 2026].</w:t>
      </w:r>
    </w:p>
    <w:p w14:paraId="134B0C52" w14:textId="77777777" w:rsidR="003A0365" w:rsidRPr="0066094B" w:rsidRDefault="003A0365" w:rsidP="0066094B">
      <w:pPr>
        <w:spacing w:before="240"/>
        <w:rPr>
          <w:lang w:eastAsia="en-GB"/>
        </w:rPr>
      </w:pPr>
      <w:proofErr w:type="spellStart"/>
      <w:r w:rsidRPr="0066094B">
        <w:rPr>
          <w:lang w:eastAsia="en-GB"/>
        </w:rPr>
        <w:t>Urbancová</w:t>
      </w:r>
      <w:proofErr w:type="spellEnd"/>
      <w:r w:rsidRPr="0066094B">
        <w:rPr>
          <w:lang w:eastAsia="en-GB"/>
        </w:rPr>
        <w:t xml:space="preserve">, H., </w:t>
      </w:r>
      <w:proofErr w:type="spellStart"/>
      <w:r w:rsidRPr="0066094B">
        <w:rPr>
          <w:lang w:eastAsia="en-GB"/>
        </w:rPr>
        <w:t>Vrabcová</w:t>
      </w:r>
      <w:proofErr w:type="spellEnd"/>
      <w:r w:rsidRPr="0066094B">
        <w:rPr>
          <w:lang w:eastAsia="en-GB"/>
        </w:rPr>
        <w:t xml:space="preserve">, P. and </w:t>
      </w:r>
      <w:proofErr w:type="spellStart"/>
      <w:r w:rsidRPr="0066094B">
        <w:rPr>
          <w:lang w:eastAsia="en-GB"/>
        </w:rPr>
        <w:t>Pacáková</w:t>
      </w:r>
      <w:proofErr w:type="spellEnd"/>
      <w:r w:rsidRPr="0066094B">
        <w:rPr>
          <w:lang w:eastAsia="en-GB"/>
        </w:rPr>
        <w:t xml:space="preserve">, Z., (2024). Communication from below: Feedback from employees as a tool for their stabilisation. </w:t>
      </w:r>
      <w:proofErr w:type="spellStart"/>
      <w:r w:rsidRPr="0066094B">
        <w:rPr>
          <w:i/>
          <w:iCs/>
          <w:lang w:eastAsia="en-GB"/>
        </w:rPr>
        <w:t>Heliyon</w:t>
      </w:r>
      <w:proofErr w:type="spellEnd"/>
      <w:r w:rsidRPr="0066094B">
        <w:rPr>
          <w:lang w:eastAsia="en-GB"/>
        </w:rPr>
        <w:t xml:space="preserve">, </w:t>
      </w:r>
      <w:r w:rsidRPr="0066094B">
        <w:rPr>
          <w:i/>
          <w:iCs/>
          <w:lang w:eastAsia="en-GB"/>
        </w:rPr>
        <w:t>10</w:t>
      </w:r>
      <w:r w:rsidRPr="0066094B">
        <w:rPr>
          <w:lang w:eastAsia="en-GB"/>
        </w:rPr>
        <w:t>(7).</w:t>
      </w:r>
    </w:p>
    <w:p w14:paraId="41245C43" w14:textId="77777777" w:rsidR="003A0365" w:rsidRPr="0066094B" w:rsidRDefault="003A0365" w:rsidP="0066094B">
      <w:pPr>
        <w:spacing w:before="240"/>
        <w:rPr>
          <w:lang w:eastAsia="en-GB"/>
        </w:rPr>
      </w:pPr>
      <w:r w:rsidRPr="0066094B">
        <w:rPr>
          <w:lang w:eastAsia="en-GB"/>
        </w:rPr>
        <w:t xml:space="preserve">Wolor, C.W., </w:t>
      </w:r>
      <w:proofErr w:type="spellStart"/>
      <w:r w:rsidRPr="0066094B">
        <w:rPr>
          <w:lang w:eastAsia="en-GB"/>
        </w:rPr>
        <w:t>Ardiansyah</w:t>
      </w:r>
      <w:proofErr w:type="spellEnd"/>
      <w:r w:rsidRPr="0066094B">
        <w:rPr>
          <w:lang w:eastAsia="en-GB"/>
        </w:rPr>
        <w:t xml:space="preserve">, A., Rofaida, R., </w:t>
      </w:r>
      <w:proofErr w:type="spellStart"/>
      <w:r w:rsidRPr="0066094B">
        <w:rPr>
          <w:lang w:eastAsia="en-GB"/>
        </w:rPr>
        <w:t>Nurkhin</w:t>
      </w:r>
      <w:proofErr w:type="spellEnd"/>
      <w:r w:rsidRPr="0066094B">
        <w:rPr>
          <w:lang w:eastAsia="en-GB"/>
        </w:rPr>
        <w:t xml:space="preserve">, A. and </w:t>
      </w:r>
      <w:proofErr w:type="spellStart"/>
      <w:r w:rsidRPr="0066094B">
        <w:rPr>
          <w:lang w:eastAsia="en-GB"/>
        </w:rPr>
        <w:t>Rababah</w:t>
      </w:r>
      <w:proofErr w:type="spellEnd"/>
      <w:r w:rsidRPr="0066094B">
        <w:rPr>
          <w:lang w:eastAsia="en-GB"/>
        </w:rPr>
        <w:t xml:space="preserve">, M.A., (2022). Impact of toxic leadership on employee performance. </w:t>
      </w:r>
      <w:r w:rsidRPr="0066094B">
        <w:rPr>
          <w:i/>
          <w:iCs/>
          <w:lang w:eastAsia="en-GB"/>
        </w:rPr>
        <w:t>Health psychology research</w:t>
      </w:r>
      <w:r w:rsidRPr="0066094B">
        <w:rPr>
          <w:lang w:eastAsia="en-GB"/>
        </w:rPr>
        <w:t xml:space="preserve">, </w:t>
      </w:r>
      <w:r w:rsidRPr="0066094B">
        <w:rPr>
          <w:i/>
          <w:iCs/>
          <w:lang w:eastAsia="en-GB"/>
        </w:rPr>
        <w:t>10</w:t>
      </w:r>
      <w:r w:rsidRPr="0066094B">
        <w:rPr>
          <w:lang w:eastAsia="en-GB"/>
        </w:rPr>
        <w:t>(4), p.57551.</w:t>
      </w:r>
    </w:p>
    <w:p w14:paraId="2AF45234" w14:textId="77777777" w:rsidR="003A0365" w:rsidRPr="0066094B" w:rsidRDefault="003A0365" w:rsidP="0066094B">
      <w:pPr>
        <w:spacing w:before="240"/>
        <w:rPr>
          <w:lang w:eastAsia="en-GB"/>
        </w:rPr>
      </w:pPr>
      <w:r w:rsidRPr="0066094B">
        <w:rPr>
          <w:lang w:eastAsia="en-GB"/>
        </w:rPr>
        <w:t xml:space="preserve">Zhou, X., Vasudevan, H. and Hussain, A.R.A.G., (2024). Emotional assertiveness, assertive communication and assertive training enhancing the employees’ performances: A China banking perspective. </w:t>
      </w:r>
      <w:r w:rsidRPr="0066094B">
        <w:rPr>
          <w:i/>
          <w:iCs/>
          <w:lang w:eastAsia="en-GB"/>
        </w:rPr>
        <w:t>Human Resources Management and Services</w:t>
      </w:r>
      <w:r w:rsidRPr="0066094B">
        <w:rPr>
          <w:lang w:eastAsia="en-GB"/>
        </w:rPr>
        <w:t xml:space="preserve">, </w:t>
      </w:r>
      <w:r w:rsidRPr="0066094B">
        <w:rPr>
          <w:i/>
          <w:iCs/>
          <w:lang w:eastAsia="en-GB"/>
        </w:rPr>
        <w:t>6</w:t>
      </w:r>
      <w:r w:rsidRPr="0066094B">
        <w:rPr>
          <w:lang w:eastAsia="en-GB"/>
        </w:rPr>
        <w:t>(2), pp.3406-3406.</w:t>
      </w:r>
    </w:p>
    <w:p w14:paraId="663D7114" w14:textId="77777777" w:rsidR="001D1370" w:rsidRPr="00A9636E" w:rsidRDefault="001D1370"/>
    <w:sectPr w:rsidR="001D1370" w:rsidRPr="00A9636E" w:rsidSect="00353A3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426F3" w14:textId="77777777" w:rsidR="002809E1" w:rsidRDefault="002809E1" w:rsidP="00EE5E95">
      <w:pPr>
        <w:spacing w:line="240" w:lineRule="auto"/>
      </w:pPr>
      <w:r>
        <w:separator/>
      </w:r>
    </w:p>
  </w:endnote>
  <w:endnote w:type="continuationSeparator" w:id="0">
    <w:p w14:paraId="5FBF3197" w14:textId="77777777" w:rsidR="002809E1" w:rsidRDefault="002809E1" w:rsidP="00EE5E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B68A8C1-2C53-4FD7-9097-C67E0C27F322}"/>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2" w:fontKey="{C7FE171D-4CAB-4024-86C7-D6FDC556BB28}"/>
  </w:font>
  <w:font w:name="Cambria">
    <w:panose1 w:val="02040503050406030204"/>
    <w:charset w:val="00"/>
    <w:family w:val="roman"/>
    <w:pitch w:val="variable"/>
    <w:sig w:usb0="E00006FF" w:usb1="420024FF" w:usb2="02000000" w:usb3="00000000" w:csb0="0000019F" w:csb1="00000000"/>
    <w:embedRegular r:id="rId3" w:fontKey="{6356256C-E87E-4465-BF2E-FE35B9B1E59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82FDC" w14:textId="77777777" w:rsidR="002809E1" w:rsidRDefault="002809E1" w:rsidP="00EE5E95">
      <w:pPr>
        <w:spacing w:line="240" w:lineRule="auto"/>
      </w:pPr>
      <w:r>
        <w:separator/>
      </w:r>
    </w:p>
  </w:footnote>
  <w:footnote w:type="continuationSeparator" w:id="0">
    <w:p w14:paraId="26E5A15C" w14:textId="77777777" w:rsidR="002809E1" w:rsidRDefault="002809E1" w:rsidP="00EE5E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70"/>
    <w:rsid w:val="001350BE"/>
    <w:rsid w:val="00171079"/>
    <w:rsid w:val="001D1370"/>
    <w:rsid w:val="002809E1"/>
    <w:rsid w:val="00296547"/>
    <w:rsid w:val="00326050"/>
    <w:rsid w:val="00353A35"/>
    <w:rsid w:val="003A0365"/>
    <w:rsid w:val="0046129C"/>
    <w:rsid w:val="00632C53"/>
    <w:rsid w:val="006349B5"/>
    <w:rsid w:val="00651F6E"/>
    <w:rsid w:val="0066094B"/>
    <w:rsid w:val="006919AC"/>
    <w:rsid w:val="00832F0F"/>
    <w:rsid w:val="008B5FEF"/>
    <w:rsid w:val="008E5551"/>
    <w:rsid w:val="00A9636E"/>
    <w:rsid w:val="00B24D9E"/>
    <w:rsid w:val="00C44354"/>
    <w:rsid w:val="00CF24F6"/>
    <w:rsid w:val="00D75CE4"/>
    <w:rsid w:val="00E70598"/>
    <w:rsid w:val="00EA58BD"/>
    <w:rsid w:val="00EE5E95"/>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64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598"/>
  </w:style>
  <w:style w:type="paragraph" w:styleId="Heading1">
    <w:name w:val="heading 1"/>
    <w:basedOn w:val="Normal"/>
    <w:next w:val="Normal"/>
    <w:uiPriority w:val="9"/>
    <w:qFormat/>
    <w:rsid w:val="00353A35"/>
    <w:pPr>
      <w:keepNext/>
      <w:keepLines/>
      <w:outlineLvl w:val="0"/>
    </w:pPr>
    <w:rPr>
      <w:b/>
      <w:bCs/>
    </w:rPr>
  </w:style>
  <w:style w:type="paragraph" w:styleId="Heading2">
    <w:name w:val="heading 2"/>
    <w:basedOn w:val="Normal"/>
    <w:next w:val="Normal"/>
    <w:uiPriority w:val="9"/>
    <w:unhideWhenUsed/>
    <w:qFormat/>
    <w:rsid w:val="003A0365"/>
    <w:pPr>
      <w:outlineLvl w:val="1"/>
    </w:pPr>
    <w:rPr>
      <w:b/>
      <w:bCs/>
      <w:lang w:eastAsia="en-GB"/>
    </w:rPr>
  </w:style>
  <w:style w:type="paragraph" w:styleId="Heading3">
    <w:name w:val="heading 3"/>
    <w:basedOn w:val="Normal"/>
    <w:next w:val="Normal"/>
    <w:uiPriority w:val="9"/>
    <w:semiHidden/>
    <w:unhideWhenUsed/>
    <w:qFormat/>
    <w:rsid w:val="00353A3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53A35"/>
    <w:pPr>
      <w:keepNext/>
      <w:keepLines/>
      <w:spacing w:before="280" w:after="80"/>
      <w:outlineLvl w:val="3"/>
    </w:pPr>
    <w:rPr>
      <w:color w:val="666666"/>
    </w:rPr>
  </w:style>
  <w:style w:type="paragraph" w:styleId="Heading5">
    <w:name w:val="heading 5"/>
    <w:basedOn w:val="Normal"/>
    <w:next w:val="Normal"/>
    <w:uiPriority w:val="9"/>
    <w:semiHidden/>
    <w:unhideWhenUsed/>
    <w:qFormat/>
    <w:rsid w:val="00353A3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53A35"/>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53A35"/>
    <w:tblPr>
      <w:tblCellMar>
        <w:top w:w="100" w:type="dxa"/>
        <w:left w:w="100" w:type="dxa"/>
        <w:bottom w:w="100" w:type="dxa"/>
        <w:right w:w="100" w:type="dxa"/>
      </w:tblCellMar>
    </w:tblPr>
  </w:style>
  <w:style w:type="paragraph" w:styleId="Title">
    <w:name w:val="Title"/>
    <w:basedOn w:val="Normal"/>
    <w:next w:val="Normal"/>
    <w:uiPriority w:val="10"/>
    <w:qFormat/>
    <w:rsid w:val="00353A35"/>
    <w:pPr>
      <w:keepNext/>
      <w:keepLines/>
      <w:spacing w:after="60"/>
    </w:pPr>
    <w:rPr>
      <w:sz w:val="52"/>
      <w:szCs w:val="52"/>
    </w:rPr>
  </w:style>
  <w:style w:type="paragraph" w:styleId="Subtitle">
    <w:name w:val="Subtitle"/>
    <w:basedOn w:val="Normal"/>
    <w:next w:val="Normal"/>
    <w:uiPriority w:val="11"/>
    <w:qFormat/>
    <w:rsid w:val="00353A35"/>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E5E95"/>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EE5E95"/>
    <w:rPr>
      <w:szCs w:val="30"/>
    </w:rPr>
  </w:style>
  <w:style w:type="paragraph" w:styleId="Footer">
    <w:name w:val="footer"/>
    <w:basedOn w:val="Normal"/>
    <w:link w:val="FooterChar"/>
    <w:uiPriority w:val="99"/>
    <w:unhideWhenUsed/>
    <w:rsid w:val="00EE5E95"/>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EE5E95"/>
    <w:rPr>
      <w:szCs w:val="30"/>
    </w:rPr>
  </w:style>
  <w:style w:type="paragraph" w:styleId="TOCHeading">
    <w:name w:val="TOC Heading"/>
    <w:basedOn w:val="Heading1"/>
    <w:next w:val="Normal"/>
    <w:uiPriority w:val="39"/>
    <w:unhideWhenUsed/>
    <w:qFormat/>
    <w:rsid w:val="00EE5E9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E5E95"/>
    <w:pPr>
      <w:spacing w:after="100"/>
    </w:pPr>
    <w:rPr>
      <w:szCs w:val="30"/>
    </w:rPr>
  </w:style>
  <w:style w:type="character" w:styleId="Hyperlink">
    <w:name w:val="Hyperlink"/>
    <w:basedOn w:val="DefaultParagraphFont"/>
    <w:uiPriority w:val="99"/>
    <w:unhideWhenUsed/>
    <w:rsid w:val="00EE5E95"/>
    <w:rPr>
      <w:color w:val="0000FF" w:themeColor="hyperlink"/>
      <w:u w:val="single"/>
    </w:rPr>
  </w:style>
  <w:style w:type="paragraph" w:styleId="BalloonText">
    <w:name w:val="Balloon Text"/>
    <w:basedOn w:val="Normal"/>
    <w:link w:val="BalloonTextChar"/>
    <w:uiPriority w:val="99"/>
    <w:semiHidden/>
    <w:unhideWhenUsed/>
    <w:rsid w:val="0046129C"/>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6129C"/>
    <w:rPr>
      <w:rFonts w:ascii="Tahoma" w:hAnsi="Tahoma" w:cs="Tahoma"/>
      <w:sz w:val="16"/>
      <w:szCs w:val="20"/>
    </w:rPr>
  </w:style>
  <w:style w:type="paragraph" w:styleId="NormalWeb">
    <w:name w:val="Normal (Web)"/>
    <w:basedOn w:val="Normal"/>
    <w:uiPriority w:val="99"/>
    <w:semiHidden/>
    <w:unhideWhenUsed/>
    <w:rsid w:val="0046129C"/>
    <w:pPr>
      <w:spacing w:before="100" w:beforeAutospacing="1" w:after="100" w:afterAutospacing="1" w:line="240" w:lineRule="auto"/>
      <w:jc w:val="left"/>
    </w:pPr>
    <w:rPr>
      <w:lang w:val="en-US" w:eastAsia="en-US"/>
    </w:rPr>
  </w:style>
  <w:style w:type="paragraph" w:styleId="TOC2">
    <w:name w:val="toc 2"/>
    <w:basedOn w:val="Normal"/>
    <w:next w:val="Normal"/>
    <w:autoRedefine/>
    <w:uiPriority w:val="39"/>
    <w:unhideWhenUsed/>
    <w:rsid w:val="003A0365"/>
    <w:pPr>
      <w:spacing w:after="100"/>
      <w:ind w:left="24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41313">
      <w:bodyDiv w:val="1"/>
      <w:marLeft w:val="0"/>
      <w:marRight w:val="0"/>
      <w:marTop w:val="0"/>
      <w:marBottom w:val="0"/>
      <w:divBdr>
        <w:top w:val="none" w:sz="0" w:space="0" w:color="auto"/>
        <w:left w:val="none" w:sz="0" w:space="0" w:color="auto"/>
        <w:bottom w:val="none" w:sz="0" w:space="0" w:color="auto"/>
        <w:right w:val="none" w:sz="0" w:space="0" w:color="auto"/>
      </w:divBdr>
    </w:div>
    <w:div w:id="11533764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umble.com/learn/communication/passive-communica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ana.com/resources/communication-styl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2D6290-CCC7-43E5-9541-398684BC0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1956</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2026-05-02T19:57:00Z</dcterms:created>
  <dcterms:modified xsi:type="dcterms:W3CDTF">2026-05-02T19:57:00Z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84e57cf7-98e1-4d7b-9e80-d08ea44ee105</vt:lpwstr>
  </property>
</Properties>
</file>