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B95CE2" wp14:paraId="272CB258" wp14:textId="2D68B9C3">
      <w:pPr>
        <w:pStyle w:val="Normal"/>
        <w:spacing w:line="360" w:lineRule="auto"/>
        <w:jc w:val="both"/>
        <w:rPr>
          <w:rFonts w:ascii="Arial" w:hAnsi="Arial" w:eastAsia="Arial" w:cs="Arial"/>
          <w:b w:val="1"/>
          <w:bCs w:val="1"/>
          <w:i w:val="0"/>
          <w:iCs w:val="0"/>
          <w:caps w:val="0"/>
          <w:smallCaps w:val="0"/>
          <w:noProof w:val="0"/>
          <w:color w:val="auto"/>
          <w:sz w:val="24"/>
          <w:szCs w:val="24"/>
          <w:lang w:val="en-US"/>
        </w:rPr>
      </w:pPr>
      <w:r w:rsidRPr="23B95CE2" w:rsidR="0AC3971D">
        <w:rPr>
          <w:rFonts w:ascii="Arial" w:hAnsi="Arial" w:eastAsia="Arial" w:cs="Arial"/>
          <w:b w:val="1"/>
          <w:bCs w:val="1"/>
          <w:i w:val="0"/>
          <w:iCs w:val="0"/>
          <w:caps w:val="0"/>
          <w:smallCaps w:val="0"/>
          <w:noProof w:val="0"/>
          <w:color w:val="auto"/>
          <w:sz w:val="24"/>
          <w:szCs w:val="24"/>
          <w:lang w:val="en-US"/>
        </w:rPr>
        <w:t>REFLECTIVE ESSAY</w:t>
      </w:r>
    </w:p>
    <w:p xmlns:wp14="http://schemas.microsoft.com/office/word/2010/wordml" w:rsidP="23B95CE2" wp14:paraId="2C078E63" wp14:textId="3E6C96BF">
      <w:pPr>
        <w:spacing w:line="360" w:lineRule="auto"/>
        <w:jc w:val="both"/>
        <w:rPr>
          <w:rFonts w:ascii="Arial" w:hAnsi="Arial" w:eastAsia="Arial" w:cs="Arial"/>
          <w:color w:val="auto"/>
          <w:sz w:val="24"/>
          <w:szCs w:val="24"/>
        </w:rPr>
      </w:pPr>
    </w:p>
    <w:p w:rsidR="0AC3971D" w:rsidP="23B95CE2" w:rsidRDefault="0AC3971D" w14:paraId="21D280E0" w14:textId="08022BC8">
      <w:pPr>
        <w:pStyle w:val="Normal"/>
        <w:spacing w:line="360" w:lineRule="auto"/>
        <w:jc w:val="both"/>
        <w:rPr>
          <w:rFonts w:ascii="Arial" w:hAnsi="Arial" w:eastAsia="Arial" w:cs="Arial"/>
          <w:noProof w:val="0"/>
          <w:color w:val="auto"/>
          <w:sz w:val="24"/>
          <w:szCs w:val="24"/>
          <w:lang w:val="en-US"/>
        </w:rPr>
      </w:pPr>
      <w:r w:rsidRPr="23B95CE2" w:rsidR="0AC3971D">
        <w:rPr>
          <w:rFonts w:ascii="Arial" w:hAnsi="Arial" w:eastAsia="Arial" w:cs="Arial"/>
          <w:noProof w:val="0"/>
          <w:color w:val="auto"/>
          <w:sz w:val="24"/>
          <w:szCs w:val="24"/>
          <w:lang w:val="en-US"/>
        </w:rPr>
        <w:t>TASK 1: Comparison of Job Adverts</w:t>
      </w:r>
    </w:p>
    <w:p w:rsidR="23B95CE2" w:rsidP="23B95CE2" w:rsidRDefault="23B95CE2" w14:paraId="5F5D82B2" w14:textId="59C4EF71">
      <w:pPr>
        <w:pStyle w:val="Normal"/>
        <w:spacing w:line="360" w:lineRule="auto"/>
        <w:jc w:val="both"/>
        <w:rPr>
          <w:rFonts w:ascii="Arial" w:hAnsi="Arial" w:eastAsia="Arial" w:cs="Arial"/>
          <w:noProof w:val="0"/>
          <w:color w:val="auto"/>
          <w:sz w:val="24"/>
          <w:szCs w:val="24"/>
          <w:lang w:val="en-US"/>
        </w:rPr>
      </w:pPr>
    </w:p>
    <w:p w:rsidR="3C524C6D" w:rsidP="23B95CE2" w:rsidRDefault="3C524C6D" w14:paraId="2740E381" w14:textId="2DAEE454">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Four </w:t>
      </w:r>
      <w:r w:rsidRPr="23B95CE2" w:rsidR="3C524C6D">
        <w:rPr>
          <w:rFonts w:ascii="Arial" w:hAnsi="Arial" w:eastAsia="Arial" w:cs="Arial"/>
          <w:noProof w:val="0"/>
          <w:color w:val="auto"/>
          <w:sz w:val="24"/>
          <w:szCs w:val="24"/>
          <w:lang w:val="en-US"/>
        </w:rPr>
        <w:t>advertisments</w:t>
      </w:r>
      <w:r w:rsidRPr="23B95CE2" w:rsidR="3C524C6D">
        <w:rPr>
          <w:rFonts w:ascii="Arial" w:hAnsi="Arial" w:eastAsia="Arial" w:cs="Arial"/>
          <w:noProof w:val="0"/>
          <w:color w:val="auto"/>
          <w:sz w:val="24"/>
          <w:szCs w:val="24"/>
          <w:lang w:val="en-US"/>
        </w:rPr>
        <w:t xml:space="preserve"> of UK-based employers have been </w:t>
      </w:r>
      <w:r w:rsidRPr="23B95CE2" w:rsidR="3C524C6D">
        <w:rPr>
          <w:rFonts w:ascii="Arial" w:hAnsi="Arial" w:eastAsia="Arial" w:cs="Arial"/>
          <w:noProof w:val="0"/>
          <w:color w:val="auto"/>
          <w:sz w:val="24"/>
          <w:szCs w:val="24"/>
          <w:lang w:val="en-US"/>
        </w:rPr>
        <w:t>analysed</w:t>
      </w:r>
      <w:r w:rsidRPr="23B95CE2" w:rsidR="3C524C6D">
        <w:rPr>
          <w:rFonts w:ascii="Arial" w:hAnsi="Arial" w:eastAsia="Arial" w:cs="Arial"/>
          <w:noProof w:val="0"/>
          <w:color w:val="auto"/>
          <w:sz w:val="24"/>
          <w:szCs w:val="24"/>
          <w:lang w:val="en-US"/>
        </w:rPr>
        <w:t xml:space="preserve"> in terms of the skills required in its objective profession - Business Administration or Customer </w:t>
      </w:r>
      <w:r w:rsidRPr="23B95CE2" w:rsidR="3C524C6D">
        <w:rPr>
          <w:rFonts w:ascii="Arial" w:hAnsi="Arial" w:eastAsia="Arial" w:cs="Arial"/>
          <w:noProof w:val="0"/>
          <w:color w:val="auto"/>
          <w:sz w:val="24"/>
          <w:szCs w:val="24"/>
          <w:lang w:val="en-US"/>
        </w:rPr>
        <w:t>Servic</w:t>
      </w:r>
      <w:r w:rsidRPr="23B95CE2" w:rsidR="553EEA06">
        <w:rPr>
          <w:rFonts w:ascii="Arial" w:hAnsi="Arial" w:eastAsia="Arial" w:cs="Arial"/>
          <w:noProof w:val="0"/>
          <w:color w:val="auto"/>
          <w:sz w:val="24"/>
          <w:szCs w:val="24"/>
          <w:lang w:val="en-US"/>
        </w:rPr>
        <w:t>e</w:t>
      </w:r>
      <w:r w:rsidRPr="23B95CE2" w:rsidR="3C524C6D">
        <w:rPr>
          <w:rFonts w:ascii="Arial" w:hAnsi="Arial" w:eastAsia="Arial" w:cs="Arial"/>
          <w:noProof w:val="0"/>
          <w:color w:val="auto"/>
          <w:sz w:val="24"/>
          <w:szCs w:val="24"/>
          <w:lang w:val="en-US"/>
        </w:rPr>
        <w:t xml:space="preserve">: 1. Customer Services Advisor, Retail Bank, 2. Administrative Assistant working at NHS Trust, 3. Office Coordinator- Logistics Company, and 4. Customer Experience Assistant for e-Commerce </w:t>
      </w:r>
      <w:r w:rsidRPr="23B95CE2" w:rsidR="052191FF">
        <w:rPr>
          <w:rFonts w:ascii="Arial" w:hAnsi="Arial" w:eastAsia="Arial" w:cs="Arial"/>
          <w:noProof w:val="0"/>
          <w:color w:val="auto"/>
          <w:sz w:val="24"/>
          <w:szCs w:val="24"/>
          <w:lang w:val="en-US"/>
        </w:rPr>
        <w:t>retailers</w:t>
      </w:r>
      <w:r w:rsidRPr="23B95CE2" w:rsidR="3C524C6D">
        <w:rPr>
          <w:rFonts w:ascii="Arial" w:hAnsi="Arial" w:eastAsia="Arial" w:cs="Arial"/>
          <w:noProof w:val="0"/>
          <w:color w:val="auto"/>
          <w:sz w:val="24"/>
          <w:szCs w:val="24"/>
          <w:lang w:val="en-US"/>
        </w:rPr>
        <w:t xml:space="preserve">. Along with looking for recurring skills and knowledge requirements, </w:t>
      </w:r>
      <w:r w:rsidRPr="23B95CE2" w:rsidR="3C524C6D">
        <w:rPr>
          <w:rFonts w:ascii="Arial" w:hAnsi="Arial" w:eastAsia="Arial" w:cs="Arial"/>
          <w:noProof w:val="0"/>
          <w:color w:val="auto"/>
          <w:sz w:val="24"/>
          <w:szCs w:val="24"/>
          <w:lang w:val="en-US"/>
        </w:rPr>
        <w:t>behavioural</w:t>
      </w:r>
      <w:r w:rsidRPr="23B95CE2" w:rsidR="3C524C6D">
        <w:rPr>
          <w:rFonts w:ascii="Arial" w:hAnsi="Arial" w:eastAsia="Arial" w:cs="Arial"/>
          <w:noProof w:val="0"/>
          <w:color w:val="auto"/>
          <w:sz w:val="24"/>
          <w:szCs w:val="24"/>
          <w:lang w:val="en-US"/>
        </w:rPr>
        <w:t xml:space="preserve"> expectations were also </w:t>
      </w:r>
      <w:r w:rsidRPr="23B95CE2" w:rsidR="3C524C6D">
        <w:rPr>
          <w:rFonts w:ascii="Arial" w:hAnsi="Arial" w:eastAsia="Arial" w:cs="Arial"/>
          <w:noProof w:val="0"/>
          <w:color w:val="auto"/>
          <w:sz w:val="24"/>
          <w:szCs w:val="24"/>
          <w:lang w:val="en-US"/>
        </w:rPr>
        <w:t>focussed</w:t>
      </w:r>
      <w:r w:rsidRPr="23B95CE2" w:rsidR="3C524C6D">
        <w:rPr>
          <w:rFonts w:ascii="Arial" w:hAnsi="Arial" w:eastAsia="Arial" w:cs="Arial"/>
          <w:noProof w:val="0"/>
          <w:color w:val="auto"/>
          <w:sz w:val="24"/>
          <w:szCs w:val="24"/>
          <w:lang w:val="en-US"/>
        </w:rPr>
        <w:t xml:space="preserve"> on within the analysis process of these adverts.</w:t>
      </w:r>
    </w:p>
    <w:p w:rsidR="3C524C6D" w:rsidP="23B95CE2" w:rsidRDefault="3C524C6D" w14:paraId="656A2C2A" w14:textId="33E4DE45">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3D8F0218" w14:textId="2AD30694">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Effective communication, both in writing and verbal, was a challenge in all four roles. Communication skills were highlighted on more than one occasion that stressed the need for clearly communicating information amongst their clients and within their working groups - a notion that is in line with Robles (2012) which instead considers communication to be one of the soft skills most sought after in today's contemporary work place. These are then followed by other competencies, such as </w:t>
      </w:r>
      <w:r w:rsidRPr="23B95CE2" w:rsidR="3C524C6D">
        <w:rPr>
          <w:rFonts w:ascii="Arial" w:hAnsi="Arial" w:eastAsia="Arial" w:cs="Arial"/>
          <w:noProof w:val="0"/>
          <w:color w:val="auto"/>
          <w:sz w:val="24"/>
          <w:szCs w:val="24"/>
          <w:lang w:val="en-US"/>
        </w:rPr>
        <w:t>organisational</w:t>
      </w:r>
      <w:r w:rsidRPr="23B95CE2" w:rsidR="3C524C6D">
        <w:rPr>
          <w:rFonts w:ascii="Arial" w:hAnsi="Arial" w:eastAsia="Arial" w:cs="Arial"/>
          <w:noProof w:val="0"/>
          <w:color w:val="auto"/>
          <w:sz w:val="24"/>
          <w:szCs w:val="24"/>
          <w:lang w:val="en-US"/>
        </w:rPr>
        <w:t xml:space="preserve">, and time management competencies, since it is </w:t>
      </w:r>
      <w:r w:rsidRPr="23B95CE2" w:rsidR="3C524C6D">
        <w:rPr>
          <w:rFonts w:ascii="Arial" w:hAnsi="Arial" w:eastAsia="Arial" w:cs="Arial"/>
          <w:noProof w:val="0"/>
          <w:color w:val="auto"/>
          <w:sz w:val="24"/>
          <w:szCs w:val="24"/>
          <w:lang w:val="en-US"/>
        </w:rPr>
        <w:t>anticipated</w:t>
      </w:r>
      <w:r w:rsidRPr="23B95CE2" w:rsidR="3C524C6D">
        <w:rPr>
          <w:rFonts w:ascii="Arial" w:hAnsi="Arial" w:eastAsia="Arial" w:cs="Arial"/>
          <w:noProof w:val="0"/>
          <w:color w:val="auto"/>
          <w:sz w:val="24"/>
          <w:szCs w:val="24"/>
          <w:lang w:val="en-US"/>
        </w:rPr>
        <w:t xml:space="preserve"> that whilst working into several roles, issues and activities may be successfully addressed. Other parts of today's literature also </w:t>
      </w:r>
      <w:r w:rsidRPr="23B95CE2" w:rsidR="73B61278">
        <w:rPr>
          <w:rFonts w:ascii="Arial" w:hAnsi="Arial" w:eastAsia="Arial" w:cs="Arial"/>
          <w:noProof w:val="0"/>
          <w:color w:val="auto"/>
          <w:sz w:val="24"/>
          <w:szCs w:val="24"/>
          <w:lang w:val="en-US"/>
        </w:rPr>
        <w:t>consider</w:t>
      </w:r>
      <w:r w:rsidRPr="23B95CE2" w:rsidR="3C524C6D">
        <w:rPr>
          <w:rFonts w:ascii="Arial" w:hAnsi="Arial" w:eastAsia="Arial" w:cs="Arial"/>
          <w:noProof w:val="0"/>
          <w:color w:val="auto"/>
          <w:sz w:val="24"/>
          <w:szCs w:val="24"/>
          <w:lang w:val="en-US"/>
        </w:rPr>
        <w:t xml:space="preserve"> the qualities necessary for the officers in the service of admin and client service because it is in direct alignment with effectiveness in the </w:t>
      </w:r>
      <w:r w:rsidRPr="23B95CE2" w:rsidR="2B47A054">
        <w:rPr>
          <w:rFonts w:ascii="Arial" w:hAnsi="Arial" w:eastAsia="Arial" w:cs="Arial"/>
          <w:noProof w:val="0"/>
          <w:color w:val="auto"/>
          <w:sz w:val="24"/>
          <w:szCs w:val="24"/>
          <w:lang w:val="en-US"/>
        </w:rPr>
        <w:t>workflow</w:t>
      </w:r>
      <w:r w:rsidRPr="23B95CE2" w:rsidR="3C524C6D">
        <w:rPr>
          <w:rFonts w:ascii="Arial" w:hAnsi="Arial" w:eastAsia="Arial" w:cs="Arial"/>
          <w:noProof w:val="0"/>
          <w:color w:val="auto"/>
          <w:sz w:val="24"/>
          <w:szCs w:val="24"/>
          <w:lang w:val="en-US"/>
        </w:rPr>
        <w:t xml:space="preserve"> (Jackson &amp; Chapman, 2012).</w:t>
      </w:r>
    </w:p>
    <w:p w:rsidR="3C524C6D" w:rsidP="23B95CE2" w:rsidRDefault="3C524C6D" w14:paraId="598177B5" w14:textId="5EEB6CA6">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5292E4E2" w14:textId="182CE523">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Therefore, the essential requirement is problem-solving ability to solve those in a customer-oriented service where rapid and self-dependent handling powers are </w:t>
      </w:r>
      <w:r w:rsidRPr="23B95CE2" w:rsidR="3C524C6D">
        <w:rPr>
          <w:rFonts w:ascii="Arial" w:hAnsi="Arial" w:eastAsia="Arial" w:cs="Arial"/>
          <w:noProof w:val="0"/>
          <w:color w:val="auto"/>
          <w:sz w:val="24"/>
          <w:szCs w:val="24"/>
          <w:lang w:val="en-US"/>
        </w:rPr>
        <w:t>a must</w:t>
      </w:r>
      <w:r w:rsidRPr="23B95CE2" w:rsidR="3C524C6D">
        <w:rPr>
          <w:rFonts w:ascii="Arial" w:hAnsi="Arial" w:eastAsia="Arial" w:cs="Arial"/>
          <w:noProof w:val="0"/>
          <w:color w:val="auto"/>
          <w:sz w:val="24"/>
          <w:szCs w:val="24"/>
          <w:lang w:val="en-US"/>
        </w:rPr>
        <w:t xml:space="preserve">. In contrast, according to Succi and </w:t>
      </w:r>
      <w:r w:rsidRPr="23B95CE2" w:rsidR="3C524C6D">
        <w:rPr>
          <w:rFonts w:ascii="Arial" w:hAnsi="Arial" w:eastAsia="Arial" w:cs="Arial"/>
          <w:noProof w:val="0"/>
          <w:color w:val="auto"/>
          <w:sz w:val="24"/>
          <w:szCs w:val="24"/>
          <w:lang w:val="en-US"/>
        </w:rPr>
        <w:t>Canovi</w:t>
      </w:r>
      <w:r w:rsidRPr="23B95CE2" w:rsidR="3C524C6D">
        <w:rPr>
          <w:rFonts w:ascii="Arial" w:hAnsi="Arial" w:eastAsia="Arial" w:cs="Arial"/>
          <w:noProof w:val="0"/>
          <w:color w:val="auto"/>
          <w:sz w:val="24"/>
          <w:szCs w:val="24"/>
          <w:lang w:val="en-US"/>
        </w:rPr>
        <w:t xml:space="preserve"> (2020), employers now respect often the graduates that are able to put critical thinking into </w:t>
      </w:r>
      <w:r w:rsidRPr="23B95CE2" w:rsidR="3C524C6D">
        <w:rPr>
          <w:rFonts w:ascii="Arial" w:hAnsi="Arial" w:eastAsia="Arial" w:cs="Arial"/>
          <w:noProof w:val="0"/>
          <w:color w:val="auto"/>
          <w:sz w:val="24"/>
          <w:szCs w:val="24"/>
          <w:lang w:val="en-US"/>
        </w:rPr>
        <w:t>practise</w:t>
      </w:r>
      <w:r w:rsidRPr="23B95CE2" w:rsidR="3C524C6D">
        <w:rPr>
          <w:rFonts w:ascii="Arial" w:hAnsi="Arial" w:eastAsia="Arial" w:cs="Arial"/>
          <w:noProof w:val="0"/>
          <w:color w:val="auto"/>
          <w:sz w:val="24"/>
          <w:szCs w:val="24"/>
          <w:lang w:val="en-US"/>
        </w:rPr>
        <w:t xml:space="preserve"> and adapt to changing situations. The advertisements </w:t>
      </w:r>
      <w:r w:rsidRPr="23B95CE2" w:rsidR="30B1364C">
        <w:rPr>
          <w:rFonts w:ascii="Arial" w:hAnsi="Arial" w:eastAsia="Arial" w:cs="Arial"/>
          <w:noProof w:val="0"/>
          <w:color w:val="auto"/>
          <w:sz w:val="24"/>
          <w:szCs w:val="24"/>
          <w:lang w:val="en-US"/>
        </w:rPr>
        <w:t>stressed</w:t>
      </w:r>
      <w:r w:rsidRPr="23B95CE2" w:rsidR="3C524C6D">
        <w:rPr>
          <w:rFonts w:ascii="Arial" w:hAnsi="Arial" w:eastAsia="Arial" w:cs="Arial"/>
          <w:noProof w:val="0"/>
          <w:color w:val="auto"/>
          <w:sz w:val="24"/>
          <w:szCs w:val="24"/>
          <w:lang w:val="en-US"/>
        </w:rPr>
        <w:t xml:space="preserve"> basic IT skills, more specifically in MS Office and customer management software applications, as digital literacy is one very necessary employability skill (Hussain et al. 2020).</w:t>
      </w:r>
    </w:p>
    <w:p w:rsidR="3C524C6D" w:rsidP="23B95CE2" w:rsidRDefault="3C524C6D" w14:paraId="57247F49" w14:textId="12DC8D4B">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43751EA2" w14:textId="0C58E50D">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While each role was </w:t>
      </w:r>
      <w:r w:rsidRPr="23B95CE2" w:rsidR="3C524C6D">
        <w:rPr>
          <w:rFonts w:ascii="Arial" w:hAnsi="Arial" w:eastAsia="Arial" w:cs="Arial"/>
          <w:noProof w:val="0"/>
          <w:color w:val="auto"/>
          <w:sz w:val="24"/>
          <w:szCs w:val="24"/>
          <w:lang w:val="en-US"/>
        </w:rPr>
        <w:t>characterised</w:t>
      </w:r>
      <w:r w:rsidRPr="23B95CE2" w:rsidR="3C524C6D">
        <w:rPr>
          <w:rFonts w:ascii="Arial" w:hAnsi="Arial" w:eastAsia="Arial" w:cs="Arial"/>
          <w:noProof w:val="0"/>
          <w:color w:val="auto"/>
          <w:sz w:val="24"/>
          <w:szCs w:val="24"/>
          <w:lang w:val="en-US"/>
        </w:rPr>
        <w:t xml:space="preserve"> by different requirements, for example medical terminology for NHS position or an order tracking system for </w:t>
      </w:r>
      <w:r w:rsidRPr="23B95CE2" w:rsidR="514C2C5C">
        <w:rPr>
          <w:rFonts w:ascii="Arial" w:hAnsi="Arial" w:eastAsia="Arial" w:cs="Arial"/>
          <w:noProof w:val="0"/>
          <w:color w:val="auto"/>
          <w:sz w:val="24"/>
          <w:szCs w:val="24"/>
          <w:lang w:val="en-US"/>
        </w:rPr>
        <w:t>logistics</w:t>
      </w:r>
      <w:r w:rsidRPr="23B95CE2" w:rsidR="514C2C5C">
        <w:rPr>
          <w:rFonts w:ascii="Arial" w:hAnsi="Arial" w:eastAsia="Arial" w:cs="Arial"/>
          <w:noProof w:val="0"/>
          <w:color w:val="auto"/>
          <w:sz w:val="24"/>
          <w:szCs w:val="24"/>
          <w:lang w:val="en-US"/>
        </w:rPr>
        <w:t>,</w:t>
      </w:r>
      <w:r w:rsidRPr="23B95CE2" w:rsidR="3C524C6D">
        <w:rPr>
          <w:rFonts w:ascii="Arial" w:hAnsi="Arial" w:eastAsia="Arial" w:cs="Arial"/>
          <w:noProof w:val="0"/>
          <w:color w:val="auto"/>
          <w:sz w:val="24"/>
          <w:szCs w:val="24"/>
          <w:lang w:val="en-US"/>
        </w:rPr>
        <w:t xml:space="preserve"> the basic competencies were kept the same. In conclusion, the mandatory skills that are considered in all job advertisements for administrative and customer service are </w:t>
      </w:r>
      <w:r w:rsidRPr="23B95CE2" w:rsidR="3C524C6D">
        <w:rPr>
          <w:rFonts w:ascii="Arial" w:hAnsi="Arial" w:eastAsia="Arial" w:cs="Arial"/>
          <w:noProof w:val="0"/>
          <w:color w:val="auto"/>
          <w:sz w:val="24"/>
          <w:szCs w:val="24"/>
          <w:lang w:val="en-US"/>
        </w:rPr>
        <w:t>good communication</w:t>
      </w:r>
      <w:r w:rsidRPr="23B95CE2" w:rsidR="3C524C6D">
        <w:rPr>
          <w:rFonts w:ascii="Arial" w:hAnsi="Arial" w:eastAsia="Arial" w:cs="Arial"/>
          <w:noProof w:val="0"/>
          <w:color w:val="auto"/>
          <w:sz w:val="24"/>
          <w:szCs w:val="24"/>
          <w:lang w:val="en-US"/>
        </w:rPr>
        <w:t xml:space="preserve">, good </w:t>
      </w:r>
      <w:r w:rsidRPr="23B95CE2" w:rsidR="3C524C6D">
        <w:rPr>
          <w:rFonts w:ascii="Arial" w:hAnsi="Arial" w:eastAsia="Arial" w:cs="Arial"/>
          <w:noProof w:val="0"/>
          <w:color w:val="auto"/>
          <w:sz w:val="24"/>
          <w:szCs w:val="24"/>
          <w:lang w:val="en-US"/>
        </w:rPr>
        <w:t>organisational</w:t>
      </w:r>
      <w:r w:rsidRPr="23B95CE2" w:rsidR="3C524C6D">
        <w:rPr>
          <w:rFonts w:ascii="Arial" w:hAnsi="Arial" w:eastAsia="Arial" w:cs="Arial"/>
          <w:noProof w:val="0"/>
          <w:color w:val="auto"/>
          <w:sz w:val="24"/>
          <w:szCs w:val="24"/>
          <w:lang w:val="en-US"/>
        </w:rPr>
        <w:t xml:space="preserve"> abilities, problem-solving, teamwork, and digital literacy.</w:t>
      </w:r>
    </w:p>
    <w:p w:rsidR="3C524C6D" w:rsidP="23B95CE2" w:rsidRDefault="3C524C6D" w14:paraId="5892FA18" w14:textId="61D52140">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18875B89" w14:textId="45704341">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Task 2 Self-Assessment and Evidence of Readiness  </w:t>
      </w:r>
    </w:p>
    <w:p w:rsidR="3C524C6D" w:rsidP="23B95CE2" w:rsidRDefault="3C524C6D" w14:paraId="36D04301" w14:textId="4F853A72">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520C0F91" w14:textId="64B75984">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To measure my current competencies and potential, I did a SWOT analysis, which </w:t>
      </w:r>
      <w:r w:rsidRPr="23B95CE2" w:rsidR="3C524C6D">
        <w:rPr>
          <w:rFonts w:ascii="Arial" w:hAnsi="Arial" w:eastAsia="Arial" w:cs="Arial"/>
          <w:noProof w:val="0"/>
          <w:color w:val="auto"/>
          <w:sz w:val="24"/>
          <w:szCs w:val="24"/>
          <w:lang w:val="en-US"/>
        </w:rPr>
        <w:t>in particular enabled</w:t>
      </w:r>
      <w:r w:rsidRPr="23B95CE2" w:rsidR="3C524C6D">
        <w:rPr>
          <w:rFonts w:ascii="Arial" w:hAnsi="Arial" w:eastAsia="Arial" w:cs="Arial"/>
          <w:noProof w:val="0"/>
          <w:color w:val="auto"/>
          <w:sz w:val="24"/>
          <w:szCs w:val="24"/>
          <w:lang w:val="en-US"/>
        </w:rPr>
        <w:t xml:space="preserve"> me to </w:t>
      </w:r>
      <w:r w:rsidRPr="23B95CE2" w:rsidR="3C524C6D">
        <w:rPr>
          <w:rFonts w:ascii="Arial" w:hAnsi="Arial" w:eastAsia="Arial" w:cs="Arial"/>
          <w:noProof w:val="0"/>
          <w:color w:val="auto"/>
          <w:sz w:val="24"/>
          <w:szCs w:val="24"/>
          <w:lang w:val="en-US"/>
        </w:rPr>
        <w:t>determine</w:t>
      </w:r>
      <w:r w:rsidRPr="23B95CE2" w:rsidR="3C524C6D">
        <w:rPr>
          <w:rFonts w:ascii="Arial" w:hAnsi="Arial" w:eastAsia="Arial" w:cs="Arial"/>
          <w:noProof w:val="0"/>
          <w:color w:val="auto"/>
          <w:sz w:val="24"/>
          <w:szCs w:val="24"/>
          <w:lang w:val="en-US"/>
        </w:rPr>
        <w:t xml:space="preserve"> the pluses, minuses, possibilities, and peril in my life experiences (</w:t>
      </w:r>
      <w:r w:rsidRPr="23B95CE2" w:rsidR="3C524C6D">
        <w:rPr>
          <w:rFonts w:ascii="Arial" w:hAnsi="Arial" w:eastAsia="Arial" w:cs="Arial"/>
          <w:noProof w:val="0"/>
          <w:color w:val="auto"/>
          <w:sz w:val="24"/>
          <w:szCs w:val="24"/>
          <w:lang w:val="en-US"/>
        </w:rPr>
        <w:t>Gurrel</w:t>
      </w:r>
      <w:r w:rsidRPr="23B95CE2" w:rsidR="3C524C6D">
        <w:rPr>
          <w:rFonts w:ascii="Arial" w:hAnsi="Arial" w:eastAsia="Arial" w:cs="Arial"/>
          <w:noProof w:val="0"/>
          <w:color w:val="auto"/>
          <w:sz w:val="24"/>
          <w:szCs w:val="24"/>
          <w:lang w:val="en-US"/>
        </w:rPr>
        <w:t xml:space="preserve"> &amp; Tat, 2017). By finally devising this internal examination of myself I was also given the opportunity to look beyond my expectations and the task before me, that is, to understand my current position in relation to my skills as identified in Task 1 and to identify the areas I need to consider improving in order to create my employability.</w:t>
      </w:r>
    </w:p>
    <w:p w:rsidR="3C524C6D" w:rsidP="23B95CE2" w:rsidRDefault="3C524C6D" w14:paraId="42E01707" w14:textId="7BA6A17B">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04824EA2" w14:textId="0F587909">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Strengths</w:t>
      </w:r>
    </w:p>
    <w:p w:rsidR="3C524C6D" w:rsidP="23B95CE2" w:rsidRDefault="3C524C6D" w14:paraId="15CFA429" w14:textId="56495C01">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68455A7D" w14:textId="3F657F4F">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One of my major strengths is communication skills. In my academic life, an appreciation of clarity of writing and confidence was to be </w:t>
      </w:r>
      <w:r w:rsidRPr="23B95CE2" w:rsidR="3C524C6D">
        <w:rPr>
          <w:rFonts w:ascii="Arial" w:hAnsi="Arial" w:eastAsia="Arial" w:cs="Arial"/>
          <w:noProof w:val="0"/>
          <w:color w:val="auto"/>
          <w:sz w:val="24"/>
          <w:szCs w:val="24"/>
          <w:lang w:val="en-US"/>
        </w:rPr>
        <w:t>maintained</w:t>
      </w:r>
      <w:r w:rsidRPr="23B95CE2" w:rsidR="3C524C6D">
        <w:rPr>
          <w:rFonts w:ascii="Arial" w:hAnsi="Arial" w:eastAsia="Arial" w:cs="Arial"/>
          <w:noProof w:val="0"/>
          <w:color w:val="auto"/>
          <w:sz w:val="24"/>
          <w:szCs w:val="24"/>
          <w:lang w:val="en-US"/>
        </w:rPr>
        <w:t xml:space="preserve">. </w:t>
      </w:r>
      <w:r w:rsidRPr="23B95CE2" w:rsidR="3C524C6D">
        <w:rPr>
          <w:rFonts w:ascii="Arial" w:hAnsi="Arial" w:eastAsia="Arial" w:cs="Arial"/>
          <w:noProof w:val="0"/>
          <w:color w:val="auto"/>
          <w:sz w:val="24"/>
          <w:szCs w:val="24"/>
          <w:lang w:val="en-US"/>
        </w:rPr>
        <w:t>It has been widely observed that effective communication can improve and employability as well as work.</w:t>
      </w:r>
      <w:r w:rsidRPr="23B95CE2" w:rsidR="3C524C6D">
        <w:rPr>
          <w:rFonts w:ascii="Arial" w:hAnsi="Arial" w:eastAsia="Arial" w:cs="Arial"/>
          <w:noProof w:val="0"/>
          <w:color w:val="auto"/>
          <w:sz w:val="24"/>
          <w:szCs w:val="24"/>
          <w:lang w:val="en-US"/>
        </w:rPr>
        <w:t xml:space="preserve"> (</w:t>
      </w:r>
      <w:r w:rsidRPr="23B95CE2" w:rsidR="3C524C6D">
        <w:rPr>
          <w:rFonts w:ascii="Arial" w:hAnsi="Arial" w:eastAsia="Arial" w:cs="Arial"/>
          <w:noProof w:val="0"/>
          <w:color w:val="auto"/>
          <w:sz w:val="24"/>
          <w:szCs w:val="24"/>
          <w:lang w:val="en-US"/>
        </w:rPr>
        <w:t>Andrews, &amp;</w:t>
      </w:r>
      <w:r w:rsidRPr="23B95CE2" w:rsidR="3C524C6D">
        <w:rPr>
          <w:rFonts w:ascii="Arial" w:hAnsi="Arial" w:eastAsia="Arial" w:cs="Arial"/>
          <w:noProof w:val="0"/>
          <w:color w:val="auto"/>
          <w:sz w:val="24"/>
          <w:szCs w:val="24"/>
          <w:lang w:val="en-US"/>
        </w:rPr>
        <w:t xml:space="preserve"> Higson, 2008). </w:t>
      </w:r>
      <w:r w:rsidRPr="23B95CE2" w:rsidR="3C524C6D">
        <w:rPr>
          <w:rFonts w:ascii="Arial" w:hAnsi="Arial" w:eastAsia="Arial" w:cs="Arial"/>
          <w:noProof w:val="0"/>
          <w:color w:val="auto"/>
          <w:sz w:val="24"/>
          <w:szCs w:val="24"/>
          <w:lang w:val="en-US"/>
        </w:rPr>
        <w:t>I believe that I</w:t>
      </w:r>
      <w:r w:rsidRPr="23B95CE2" w:rsidR="3C524C6D">
        <w:rPr>
          <w:rFonts w:ascii="Arial" w:hAnsi="Arial" w:eastAsia="Arial" w:cs="Arial"/>
          <w:noProof w:val="0"/>
          <w:color w:val="auto"/>
          <w:sz w:val="24"/>
          <w:szCs w:val="24"/>
          <w:lang w:val="en-US"/>
        </w:rPr>
        <w:t xml:space="preserve"> am also good at being </w:t>
      </w:r>
      <w:r w:rsidRPr="23B95CE2" w:rsidR="3C524C6D">
        <w:rPr>
          <w:rFonts w:ascii="Arial" w:hAnsi="Arial" w:eastAsia="Arial" w:cs="Arial"/>
          <w:noProof w:val="0"/>
          <w:color w:val="auto"/>
          <w:sz w:val="24"/>
          <w:szCs w:val="24"/>
          <w:lang w:val="en-US"/>
        </w:rPr>
        <w:t>organised</w:t>
      </w:r>
      <w:r w:rsidRPr="23B95CE2" w:rsidR="3C524C6D">
        <w:rPr>
          <w:rFonts w:ascii="Arial" w:hAnsi="Arial" w:eastAsia="Arial" w:cs="Arial"/>
          <w:noProof w:val="0"/>
          <w:color w:val="auto"/>
          <w:sz w:val="24"/>
          <w:szCs w:val="24"/>
          <w:lang w:val="en-US"/>
        </w:rPr>
        <w:t xml:space="preserve">; I make use of digital tools to effectively plan and manage my tasks according to the level of urgency. Due to this </w:t>
      </w:r>
      <w:r w:rsidRPr="23B95CE2" w:rsidR="2B432765">
        <w:rPr>
          <w:rFonts w:ascii="Arial" w:hAnsi="Arial" w:eastAsia="Arial" w:cs="Arial"/>
          <w:noProof w:val="0"/>
          <w:color w:val="auto"/>
          <w:sz w:val="24"/>
          <w:szCs w:val="24"/>
          <w:lang w:val="en-US"/>
        </w:rPr>
        <w:t>strength,</w:t>
      </w:r>
      <w:r w:rsidRPr="23B95CE2" w:rsidR="3C524C6D">
        <w:rPr>
          <w:rFonts w:ascii="Arial" w:hAnsi="Arial" w:eastAsia="Arial" w:cs="Arial"/>
          <w:noProof w:val="0"/>
          <w:color w:val="auto"/>
          <w:sz w:val="24"/>
          <w:szCs w:val="24"/>
          <w:lang w:val="en-US"/>
        </w:rPr>
        <w:t xml:space="preserve"> I have found </w:t>
      </w:r>
      <w:r w:rsidRPr="23B95CE2" w:rsidR="2E342CCA">
        <w:rPr>
          <w:rFonts w:ascii="Arial" w:hAnsi="Arial" w:eastAsia="Arial" w:cs="Arial"/>
          <w:noProof w:val="0"/>
          <w:color w:val="auto"/>
          <w:sz w:val="24"/>
          <w:szCs w:val="24"/>
          <w:lang w:val="en-US"/>
        </w:rPr>
        <w:t>myself</w:t>
      </w:r>
      <w:r w:rsidRPr="23B95CE2" w:rsidR="3C524C6D">
        <w:rPr>
          <w:rFonts w:ascii="Arial" w:hAnsi="Arial" w:eastAsia="Arial" w:cs="Arial"/>
          <w:noProof w:val="0"/>
          <w:color w:val="auto"/>
          <w:sz w:val="24"/>
          <w:szCs w:val="24"/>
          <w:lang w:val="en-US"/>
        </w:rPr>
        <w:t xml:space="preserve"> successful at managing school and part-time job requirements as well as concurrently exhibiting time management skills which are necessary in lots of professional areas.</w:t>
      </w:r>
    </w:p>
    <w:p w:rsidR="3C524C6D" w:rsidP="23B95CE2" w:rsidRDefault="3C524C6D" w14:paraId="4435858A" w14:textId="3922B43E">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740D19D6" w14:textId="43CB1A3E">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Weaknesses</w:t>
      </w:r>
    </w:p>
    <w:p w:rsidR="3C524C6D" w:rsidP="23B95CE2" w:rsidRDefault="3C524C6D" w14:paraId="69E9545E" w14:textId="09F34FA5">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2D315BE9" w14:textId="20C573F3">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I </w:t>
      </w:r>
      <w:r w:rsidRPr="23B95CE2" w:rsidR="3C524C6D">
        <w:rPr>
          <w:rFonts w:ascii="Arial" w:hAnsi="Arial" w:eastAsia="Arial" w:cs="Arial"/>
          <w:noProof w:val="0"/>
          <w:color w:val="auto"/>
          <w:sz w:val="24"/>
          <w:szCs w:val="24"/>
          <w:lang w:val="en-US"/>
        </w:rPr>
        <w:t>realise</w:t>
      </w:r>
      <w:r w:rsidRPr="23B95CE2" w:rsidR="3C524C6D">
        <w:rPr>
          <w:rFonts w:ascii="Arial" w:hAnsi="Arial" w:eastAsia="Arial" w:cs="Arial"/>
          <w:noProof w:val="0"/>
          <w:color w:val="auto"/>
          <w:sz w:val="24"/>
          <w:szCs w:val="24"/>
          <w:lang w:val="en-US"/>
        </w:rPr>
        <w:t xml:space="preserve"> that a limitation of specific advanced excel functions to improve the usefulness output of pivot tables or advanced data analysis tools is within the midst of completion. In evaluating the importance of the job title of secretary in today's busy environment, my use of this knowledge </w:t>
      </w:r>
      <w:r w:rsidRPr="23B95CE2" w:rsidR="3C524C6D">
        <w:rPr>
          <w:rFonts w:ascii="Arial" w:hAnsi="Arial" w:eastAsia="Arial" w:cs="Arial"/>
          <w:noProof w:val="0"/>
          <w:color w:val="auto"/>
          <w:sz w:val="24"/>
          <w:szCs w:val="24"/>
          <w:lang w:val="en-US"/>
        </w:rPr>
        <w:t>seems to be</w:t>
      </w:r>
      <w:r w:rsidRPr="23B95CE2" w:rsidR="3C524C6D">
        <w:rPr>
          <w:rFonts w:ascii="Arial" w:hAnsi="Arial" w:eastAsia="Arial" w:cs="Arial"/>
          <w:noProof w:val="0"/>
          <w:color w:val="auto"/>
          <w:sz w:val="24"/>
          <w:szCs w:val="24"/>
          <w:lang w:val="en-US"/>
        </w:rPr>
        <w:t xml:space="preserve"> valuable and diminishing, based upon the acts that pertain to my competencies. </w:t>
      </w:r>
      <w:r w:rsidRPr="23B95CE2" w:rsidR="00D57702">
        <w:rPr>
          <w:rFonts w:ascii="Arial" w:hAnsi="Arial" w:eastAsia="Arial" w:cs="Arial"/>
          <w:noProof w:val="0"/>
          <w:color w:val="auto"/>
          <w:sz w:val="24"/>
          <w:szCs w:val="24"/>
          <w:lang w:val="en-US"/>
        </w:rPr>
        <w:t>Furthermore,</w:t>
      </w:r>
      <w:r w:rsidRPr="23B95CE2" w:rsidR="3C524C6D">
        <w:rPr>
          <w:rFonts w:ascii="Arial" w:hAnsi="Arial" w:eastAsia="Arial" w:cs="Arial"/>
          <w:noProof w:val="0"/>
          <w:color w:val="auto"/>
          <w:sz w:val="24"/>
          <w:szCs w:val="24"/>
          <w:lang w:val="en-US"/>
        </w:rPr>
        <w:t xml:space="preserve"> this impracticality undermines my confidence </w:t>
      </w:r>
      <w:r w:rsidRPr="23B95CE2" w:rsidR="57D15E9F">
        <w:rPr>
          <w:rFonts w:ascii="Arial" w:hAnsi="Arial" w:eastAsia="Arial" w:cs="Arial"/>
          <w:noProof w:val="0"/>
          <w:color w:val="auto"/>
          <w:sz w:val="24"/>
          <w:szCs w:val="24"/>
          <w:lang w:val="en-US"/>
        </w:rPr>
        <w:t>in</w:t>
      </w:r>
      <w:r w:rsidRPr="23B95CE2" w:rsidR="3C524C6D">
        <w:rPr>
          <w:rFonts w:ascii="Arial" w:hAnsi="Arial" w:eastAsia="Arial" w:cs="Arial"/>
          <w:noProof w:val="0"/>
          <w:color w:val="auto"/>
          <w:sz w:val="24"/>
          <w:szCs w:val="24"/>
          <w:lang w:val="en-US"/>
        </w:rPr>
        <w:t xml:space="preserve"> getting things done in acute times. At this point of </w:t>
      </w:r>
      <w:r w:rsidRPr="23B95CE2" w:rsidR="50B6AC0B">
        <w:rPr>
          <w:rFonts w:ascii="Arial" w:hAnsi="Arial" w:eastAsia="Arial" w:cs="Arial"/>
          <w:noProof w:val="0"/>
          <w:color w:val="auto"/>
          <w:sz w:val="24"/>
          <w:szCs w:val="24"/>
          <w:lang w:val="en-US"/>
        </w:rPr>
        <w:t>time,</w:t>
      </w:r>
      <w:r w:rsidRPr="23B95CE2" w:rsidR="3C524C6D">
        <w:rPr>
          <w:rFonts w:ascii="Arial" w:hAnsi="Arial" w:eastAsia="Arial" w:cs="Arial"/>
          <w:noProof w:val="0"/>
          <w:color w:val="auto"/>
          <w:sz w:val="24"/>
          <w:szCs w:val="24"/>
          <w:lang w:val="en-US"/>
        </w:rPr>
        <w:t xml:space="preserve"> I do ponder over many kinds of problems I </w:t>
      </w:r>
      <w:r w:rsidRPr="23B95CE2" w:rsidR="277C479B">
        <w:rPr>
          <w:rFonts w:ascii="Arial" w:hAnsi="Arial" w:eastAsia="Arial" w:cs="Arial"/>
          <w:noProof w:val="0"/>
          <w:color w:val="auto"/>
          <w:sz w:val="24"/>
          <w:szCs w:val="24"/>
          <w:lang w:val="en-US"/>
        </w:rPr>
        <w:t>come across</w:t>
      </w:r>
      <w:r w:rsidRPr="23B95CE2" w:rsidR="3C524C6D">
        <w:rPr>
          <w:rFonts w:ascii="Arial" w:hAnsi="Arial" w:eastAsia="Arial" w:cs="Arial"/>
          <w:noProof w:val="0"/>
          <w:color w:val="auto"/>
          <w:sz w:val="24"/>
          <w:szCs w:val="24"/>
          <w:lang w:val="en-US"/>
        </w:rPr>
        <w:t xml:space="preserve"> for further classroom analysis</w:t>
      </w:r>
      <w:r w:rsidRPr="23B95CE2" w:rsidR="7258E62A">
        <w:rPr>
          <w:rFonts w:ascii="Arial" w:hAnsi="Arial" w:eastAsia="Arial" w:cs="Arial"/>
          <w:noProof w:val="0"/>
          <w:color w:val="auto"/>
          <w:sz w:val="24"/>
          <w:szCs w:val="24"/>
          <w:lang w:val="en-US"/>
        </w:rPr>
        <w:t>. When</w:t>
      </w:r>
      <w:r w:rsidRPr="23B95CE2" w:rsidR="3C524C6D">
        <w:rPr>
          <w:rFonts w:ascii="Arial" w:hAnsi="Arial" w:eastAsia="Arial" w:cs="Arial"/>
          <w:noProof w:val="0"/>
          <w:color w:val="auto"/>
          <w:sz w:val="24"/>
          <w:szCs w:val="24"/>
          <w:lang w:val="en-US"/>
        </w:rPr>
        <w:t xml:space="preserve"> it comes to real life management where they take place in real-time, I do feel </w:t>
      </w:r>
      <w:r w:rsidRPr="23B95CE2" w:rsidR="3C524C6D">
        <w:rPr>
          <w:rFonts w:ascii="Arial" w:hAnsi="Arial" w:eastAsia="Arial" w:cs="Arial"/>
          <w:noProof w:val="0"/>
          <w:color w:val="auto"/>
          <w:sz w:val="24"/>
          <w:szCs w:val="24"/>
          <w:lang w:val="en-US"/>
        </w:rPr>
        <w:t>kind of overwhelmed</w:t>
      </w:r>
      <w:r w:rsidRPr="23B95CE2" w:rsidR="3C524C6D">
        <w:rPr>
          <w:rFonts w:ascii="Arial" w:hAnsi="Arial" w:eastAsia="Arial" w:cs="Arial"/>
          <w:noProof w:val="0"/>
          <w:color w:val="auto"/>
          <w:sz w:val="24"/>
          <w:szCs w:val="24"/>
          <w:lang w:val="en-US"/>
        </w:rPr>
        <w:t xml:space="preserve">. Clarke (2018) also </w:t>
      </w:r>
      <w:r w:rsidRPr="23B95CE2" w:rsidR="3C524C6D">
        <w:rPr>
          <w:rFonts w:ascii="Arial" w:hAnsi="Arial" w:eastAsia="Arial" w:cs="Arial"/>
          <w:noProof w:val="0"/>
          <w:color w:val="auto"/>
          <w:sz w:val="24"/>
          <w:szCs w:val="24"/>
          <w:lang w:val="en-US"/>
        </w:rPr>
        <w:t>identified</w:t>
      </w:r>
      <w:r w:rsidRPr="23B95CE2" w:rsidR="3C524C6D">
        <w:rPr>
          <w:rFonts w:ascii="Arial" w:hAnsi="Arial" w:eastAsia="Arial" w:cs="Arial"/>
          <w:noProof w:val="0"/>
          <w:color w:val="auto"/>
          <w:sz w:val="24"/>
          <w:szCs w:val="24"/>
          <w:lang w:val="en-US"/>
        </w:rPr>
        <w:t xml:space="preserve"> that students </w:t>
      </w:r>
      <w:r w:rsidRPr="23B95CE2" w:rsidR="3C524C6D">
        <w:rPr>
          <w:rFonts w:ascii="Arial" w:hAnsi="Arial" w:eastAsia="Arial" w:cs="Arial"/>
          <w:noProof w:val="0"/>
          <w:color w:val="auto"/>
          <w:sz w:val="24"/>
          <w:szCs w:val="24"/>
          <w:lang w:val="en-US"/>
        </w:rPr>
        <w:t>frequently</w:t>
      </w:r>
      <w:r w:rsidRPr="23B95CE2" w:rsidR="3C524C6D">
        <w:rPr>
          <w:rFonts w:ascii="Arial" w:hAnsi="Arial" w:eastAsia="Arial" w:cs="Arial"/>
          <w:noProof w:val="0"/>
          <w:color w:val="auto"/>
          <w:sz w:val="24"/>
          <w:szCs w:val="24"/>
          <w:lang w:val="en-US"/>
        </w:rPr>
        <w:t xml:space="preserve"> fail in the transfer of their academic analytical skills to the practical context since they are not provided with equal exposure.</w:t>
      </w:r>
    </w:p>
    <w:p w:rsidR="3C524C6D" w:rsidP="23B95CE2" w:rsidRDefault="3C524C6D" w14:paraId="3A31911C" w14:textId="74A146B0">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2B5E2642" w14:textId="680EBE63">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Opportunities:</w:t>
      </w:r>
    </w:p>
    <w:p w:rsidR="3C524C6D" w:rsidP="23B95CE2" w:rsidRDefault="3C524C6D" w14:paraId="06811D25" w14:textId="3C74D5C3">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7DF0F349" w14:textId="5E063531">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There are many opportunities that I can explore that can be improved. For example, there are workshops held in my university on digital </w:t>
      </w:r>
      <w:r w:rsidRPr="23B95CE2" w:rsidR="2AD9ED7F">
        <w:rPr>
          <w:rFonts w:ascii="Arial" w:hAnsi="Arial" w:eastAsia="Arial" w:cs="Arial"/>
          <w:noProof w:val="0"/>
          <w:color w:val="auto"/>
          <w:sz w:val="24"/>
          <w:szCs w:val="24"/>
          <w:lang w:val="en-US"/>
        </w:rPr>
        <w:t>skills,</w:t>
      </w:r>
      <w:r w:rsidRPr="23B95CE2" w:rsidR="3C524C6D">
        <w:rPr>
          <w:rFonts w:ascii="Arial" w:hAnsi="Arial" w:eastAsia="Arial" w:cs="Arial"/>
          <w:noProof w:val="0"/>
          <w:color w:val="auto"/>
          <w:sz w:val="24"/>
          <w:szCs w:val="24"/>
          <w:lang w:val="en-US"/>
        </w:rPr>
        <w:t xml:space="preserve"> and I can e-learn to improve my IT skills. Moreover, part-time employment has become </w:t>
      </w:r>
      <w:r w:rsidRPr="23B95CE2" w:rsidR="73A4B290">
        <w:rPr>
          <w:rFonts w:ascii="Arial" w:hAnsi="Arial" w:eastAsia="Arial" w:cs="Arial"/>
          <w:noProof w:val="0"/>
          <w:color w:val="auto"/>
          <w:sz w:val="24"/>
          <w:szCs w:val="24"/>
          <w:lang w:val="en-US"/>
        </w:rPr>
        <w:t>a</w:t>
      </w:r>
      <w:r w:rsidRPr="23B95CE2" w:rsidR="3C524C6D">
        <w:rPr>
          <w:rFonts w:ascii="Arial" w:hAnsi="Arial" w:eastAsia="Arial" w:cs="Arial"/>
          <w:noProof w:val="0"/>
          <w:color w:val="auto"/>
          <w:sz w:val="24"/>
          <w:szCs w:val="24"/>
          <w:lang w:val="en-US"/>
        </w:rPr>
        <w:t xml:space="preserve"> new trend </w:t>
      </w:r>
      <w:r w:rsidRPr="23B95CE2" w:rsidR="3C524C6D">
        <w:rPr>
          <w:rFonts w:ascii="Arial" w:hAnsi="Arial" w:eastAsia="Arial" w:cs="Arial"/>
          <w:noProof w:val="0"/>
          <w:color w:val="auto"/>
          <w:sz w:val="24"/>
          <w:szCs w:val="24"/>
          <w:lang w:val="en-US"/>
        </w:rPr>
        <w:t>regarding</w:t>
      </w:r>
      <w:r w:rsidRPr="23B95CE2" w:rsidR="3C524C6D">
        <w:rPr>
          <w:rFonts w:ascii="Arial" w:hAnsi="Arial" w:eastAsia="Arial" w:cs="Arial"/>
          <w:noProof w:val="0"/>
          <w:color w:val="auto"/>
          <w:sz w:val="24"/>
          <w:szCs w:val="24"/>
          <w:lang w:val="en-US"/>
        </w:rPr>
        <w:t xml:space="preserve"> the availability of customer service jobs, so I will have the opportunity to get work experience while I am still studying. Experiential learning, as </w:t>
      </w:r>
      <w:r w:rsidRPr="23B95CE2" w:rsidR="3C524C6D">
        <w:rPr>
          <w:rFonts w:ascii="Arial" w:hAnsi="Arial" w:eastAsia="Arial" w:cs="Arial"/>
          <w:noProof w:val="0"/>
          <w:color w:val="auto"/>
          <w:sz w:val="24"/>
          <w:szCs w:val="24"/>
          <w:lang w:val="en-US"/>
        </w:rPr>
        <w:t>emphasised</w:t>
      </w:r>
      <w:r w:rsidRPr="23B95CE2" w:rsidR="3C524C6D">
        <w:rPr>
          <w:rFonts w:ascii="Arial" w:hAnsi="Arial" w:eastAsia="Arial" w:cs="Arial"/>
          <w:noProof w:val="0"/>
          <w:color w:val="auto"/>
          <w:sz w:val="24"/>
          <w:szCs w:val="24"/>
          <w:lang w:val="en-US"/>
        </w:rPr>
        <w:t xml:space="preserve"> by Yorke (2006)</w:t>
      </w:r>
      <w:r w:rsidRPr="23B95CE2" w:rsidR="335EB25A">
        <w:rPr>
          <w:rFonts w:ascii="Arial" w:hAnsi="Arial" w:eastAsia="Arial" w:cs="Arial"/>
          <w:noProof w:val="0"/>
          <w:color w:val="auto"/>
          <w:sz w:val="24"/>
          <w:szCs w:val="24"/>
          <w:lang w:val="en-US"/>
        </w:rPr>
        <w:t>, is</w:t>
      </w:r>
      <w:r w:rsidRPr="23B95CE2" w:rsidR="3C524C6D">
        <w:rPr>
          <w:rFonts w:ascii="Arial" w:hAnsi="Arial" w:eastAsia="Arial" w:cs="Arial"/>
          <w:noProof w:val="0"/>
          <w:color w:val="auto"/>
          <w:sz w:val="24"/>
          <w:szCs w:val="24"/>
          <w:lang w:val="en-US"/>
        </w:rPr>
        <w:t xml:space="preserve"> one of the most effective </w:t>
      </w:r>
      <w:r w:rsidRPr="23B95CE2" w:rsidR="3C524C6D">
        <w:rPr>
          <w:rFonts w:ascii="Arial" w:hAnsi="Arial" w:eastAsia="Arial" w:cs="Arial"/>
          <w:noProof w:val="0"/>
          <w:color w:val="auto"/>
          <w:sz w:val="24"/>
          <w:szCs w:val="24"/>
          <w:lang w:val="en-US"/>
        </w:rPr>
        <w:t>practises</w:t>
      </w:r>
      <w:r w:rsidRPr="23B95CE2" w:rsidR="3C524C6D">
        <w:rPr>
          <w:rFonts w:ascii="Arial" w:hAnsi="Arial" w:eastAsia="Arial" w:cs="Arial"/>
          <w:noProof w:val="0"/>
          <w:color w:val="auto"/>
          <w:sz w:val="24"/>
          <w:szCs w:val="24"/>
          <w:lang w:val="en-US"/>
        </w:rPr>
        <w:t xml:space="preserve"> towards the advancement of employment skills.</w:t>
      </w:r>
    </w:p>
    <w:p w:rsidR="3C524C6D" w:rsidP="23B95CE2" w:rsidRDefault="3C524C6D" w14:paraId="3AF0E0E7" w14:textId="4BDF92D4">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5D7069F4" w14:textId="257D6402">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Threat:</w:t>
      </w:r>
    </w:p>
    <w:p w:rsidR="3C524C6D" w:rsidP="23B95CE2" w:rsidRDefault="3C524C6D" w14:paraId="7CFF4F93" w14:textId="1DEE4F18">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42CC3707" w14:textId="2A8C35C7">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The main </w:t>
      </w:r>
      <w:r w:rsidRPr="23B95CE2" w:rsidR="3C524C6D">
        <w:rPr>
          <w:rFonts w:ascii="Arial" w:hAnsi="Arial" w:eastAsia="Arial" w:cs="Arial"/>
          <w:noProof w:val="0"/>
          <w:color w:val="auto"/>
          <w:sz w:val="24"/>
          <w:szCs w:val="24"/>
          <w:lang w:val="en-US"/>
        </w:rPr>
        <w:t>impediment</w:t>
      </w:r>
      <w:r w:rsidRPr="23B95CE2" w:rsidR="3C524C6D">
        <w:rPr>
          <w:rFonts w:ascii="Arial" w:hAnsi="Arial" w:eastAsia="Arial" w:cs="Arial"/>
          <w:noProof w:val="0"/>
          <w:color w:val="auto"/>
          <w:sz w:val="24"/>
          <w:szCs w:val="24"/>
          <w:lang w:val="en-US"/>
        </w:rPr>
        <w:t xml:space="preserve"> faced by me is that my competitors quite heavily dwindle in the markets of customer service and administration. Other applicants might have technical knowledge as well and therefore </w:t>
      </w:r>
      <w:r w:rsidRPr="23B95CE2" w:rsidR="51CDA7FF">
        <w:rPr>
          <w:rFonts w:ascii="Arial" w:hAnsi="Arial" w:eastAsia="Arial" w:cs="Arial"/>
          <w:noProof w:val="0"/>
          <w:color w:val="auto"/>
          <w:sz w:val="24"/>
          <w:szCs w:val="24"/>
          <w:lang w:val="en-US"/>
        </w:rPr>
        <w:t>require</w:t>
      </w:r>
      <w:r w:rsidRPr="23B95CE2" w:rsidR="3C524C6D">
        <w:rPr>
          <w:rFonts w:ascii="Arial" w:hAnsi="Arial" w:eastAsia="Arial" w:cs="Arial"/>
          <w:noProof w:val="0"/>
          <w:color w:val="auto"/>
          <w:sz w:val="24"/>
          <w:szCs w:val="24"/>
          <w:lang w:val="en-US"/>
        </w:rPr>
        <w:t xml:space="preserve"> constant self-enhancement for me. Otherwise, the arrow of technological change may strike again: Automation of office work means less need for elegantly printed C.V.s and updates it with the need for </w:t>
      </w:r>
      <w:r w:rsidRPr="23B95CE2" w:rsidR="3C524C6D">
        <w:rPr>
          <w:rFonts w:ascii="Arial" w:hAnsi="Arial" w:eastAsia="Arial" w:cs="Arial"/>
          <w:noProof w:val="0"/>
          <w:color w:val="auto"/>
          <w:sz w:val="24"/>
          <w:szCs w:val="24"/>
          <w:lang w:val="en-US"/>
        </w:rPr>
        <w:t>a high level</w:t>
      </w:r>
      <w:r w:rsidRPr="23B95CE2" w:rsidR="3C524C6D">
        <w:rPr>
          <w:rFonts w:ascii="Arial" w:hAnsi="Arial" w:eastAsia="Arial" w:cs="Arial"/>
          <w:noProof w:val="0"/>
          <w:color w:val="auto"/>
          <w:sz w:val="24"/>
          <w:szCs w:val="24"/>
          <w:lang w:val="en-US"/>
        </w:rPr>
        <w:t xml:space="preserve"> of capability in operational technology (Frey &amp; Osborne, 2017).</w:t>
      </w:r>
    </w:p>
    <w:p w:rsidR="3C524C6D" w:rsidP="23B95CE2" w:rsidRDefault="3C524C6D" w14:paraId="3F629DB2" w14:textId="668E163B">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3BB9D377" w14:textId="09042CE8">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Evidence of being ready for employability:</w:t>
      </w:r>
    </w:p>
    <w:p w:rsidR="3C524C6D" w:rsidP="23B95CE2" w:rsidRDefault="3C524C6D" w14:paraId="37C80BE0" w14:textId="20A0EDC3">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p>
    <w:p w:rsidR="3C524C6D" w:rsidP="23B95CE2" w:rsidRDefault="3C524C6D" w14:paraId="2AF500B1" w14:textId="4E4CF2D2">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Though I count myself among the weak, I do work hard for the development towards my employability. Completion of my group project weeks has helped in gaining </w:t>
      </w:r>
      <w:r w:rsidRPr="23B95CE2" w:rsidR="1C2E0773">
        <w:rPr>
          <w:rFonts w:ascii="Arial" w:hAnsi="Arial" w:eastAsia="Arial" w:cs="Arial"/>
          <w:noProof w:val="0"/>
          <w:color w:val="auto"/>
          <w:sz w:val="24"/>
          <w:szCs w:val="24"/>
          <w:lang w:val="en-US"/>
        </w:rPr>
        <w:t>teamwork</w:t>
      </w:r>
      <w:r w:rsidRPr="23B95CE2" w:rsidR="3C524C6D">
        <w:rPr>
          <w:rFonts w:ascii="Arial" w:hAnsi="Arial" w:eastAsia="Arial" w:cs="Arial"/>
          <w:noProof w:val="0"/>
          <w:color w:val="auto"/>
          <w:sz w:val="24"/>
          <w:szCs w:val="24"/>
          <w:lang w:val="en-US"/>
        </w:rPr>
        <w:t xml:space="preserve">, </w:t>
      </w:r>
      <w:r w:rsidRPr="23B95CE2" w:rsidR="3C524C6D">
        <w:rPr>
          <w:rFonts w:ascii="Arial" w:hAnsi="Arial" w:eastAsia="Arial" w:cs="Arial"/>
          <w:noProof w:val="0"/>
          <w:color w:val="auto"/>
          <w:sz w:val="24"/>
          <w:szCs w:val="24"/>
          <w:lang w:val="en-US"/>
        </w:rPr>
        <w:t>leadership</w:t>
      </w:r>
      <w:r w:rsidRPr="23B95CE2" w:rsidR="3C524C6D">
        <w:rPr>
          <w:rFonts w:ascii="Arial" w:hAnsi="Arial" w:eastAsia="Arial" w:cs="Arial"/>
          <w:noProof w:val="0"/>
          <w:color w:val="auto"/>
          <w:sz w:val="24"/>
          <w:szCs w:val="24"/>
          <w:lang w:val="en-US"/>
        </w:rPr>
        <w:t xml:space="preserve"> and communication. All these comprehensive tasks are reflective of the description of collaborative competencies by employers (</w:t>
      </w:r>
      <w:r w:rsidRPr="23B95CE2" w:rsidR="3C524C6D">
        <w:rPr>
          <w:rFonts w:ascii="Arial" w:hAnsi="Arial" w:eastAsia="Arial" w:cs="Arial"/>
          <w:noProof w:val="0"/>
          <w:color w:val="auto"/>
          <w:sz w:val="24"/>
          <w:szCs w:val="24"/>
          <w:lang w:val="en-US"/>
        </w:rPr>
        <w:t>Bridgstock</w:t>
      </w:r>
      <w:r w:rsidRPr="23B95CE2" w:rsidR="3C524C6D">
        <w:rPr>
          <w:rFonts w:ascii="Arial" w:hAnsi="Arial" w:eastAsia="Arial" w:cs="Arial"/>
          <w:noProof w:val="0"/>
          <w:color w:val="auto"/>
          <w:sz w:val="24"/>
          <w:szCs w:val="24"/>
          <w:lang w:val="en-US"/>
        </w:rPr>
        <w:t xml:space="preserve">, 2009). Furthermore, the hours when I </w:t>
      </w:r>
      <w:r w:rsidRPr="23B95CE2" w:rsidR="0E6D29F0">
        <w:rPr>
          <w:rFonts w:ascii="Arial" w:hAnsi="Arial" w:eastAsia="Arial" w:cs="Arial"/>
          <w:noProof w:val="0"/>
          <w:color w:val="auto"/>
          <w:sz w:val="24"/>
          <w:szCs w:val="24"/>
          <w:lang w:val="en-US"/>
        </w:rPr>
        <w:t>volunteered</w:t>
      </w:r>
      <w:r w:rsidRPr="23B95CE2" w:rsidR="3C524C6D">
        <w:rPr>
          <w:rFonts w:ascii="Arial" w:hAnsi="Arial" w:eastAsia="Arial" w:cs="Arial"/>
          <w:noProof w:val="0"/>
          <w:color w:val="auto"/>
          <w:sz w:val="24"/>
          <w:szCs w:val="24"/>
          <w:lang w:val="en-US"/>
        </w:rPr>
        <w:t xml:space="preserve"> at a local community event have given me experiments in dealing with customers and registration. </w:t>
      </w:r>
      <w:r w:rsidRPr="23B95CE2" w:rsidR="3C524C6D">
        <w:rPr>
          <w:rFonts w:ascii="Arial" w:hAnsi="Arial" w:eastAsia="Arial" w:cs="Arial"/>
          <w:noProof w:val="0"/>
          <w:color w:val="auto"/>
          <w:sz w:val="24"/>
          <w:szCs w:val="24"/>
          <w:lang w:val="en-US"/>
        </w:rPr>
        <w:t>Some really good doses of reality, in customer service, under my belt mothered these trials.</w:t>
      </w:r>
    </w:p>
    <w:p w:rsidR="3C524C6D" w:rsidP="23B95CE2" w:rsidRDefault="3C524C6D" w14:paraId="3BEB8F81" w14:textId="75ED5B00">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 xml:space="preserve"> </w:t>
      </w:r>
      <w:r w:rsidRPr="23B95CE2" w:rsidR="3C524C6D">
        <w:rPr>
          <w:rFonts w:ascii="Arial" w:hAnsi="Arial" w:eastAsia="Arial" w:cs="Arial"/>
          <w:noProof w:val="0"/>
          <w:color w:val="auto"/>
          <w:sz w:val="24"/>
          <w:szCs w:val="24"/>
          <w:lang w:val="en-US"/>
        </w:rPr>
        <w:t xml:space="preserve">Walking in </w:t>
      </w:r>
      <w:r w:rsidRPr="23B95CE2" w:rsidR="35966952">
        <w:rPr>
          <w:rFonts w:ascii="Arial" w:hAnsi="Arial" w:eastAsia="Arial" w:cs="Arial"/>
          <w:noProof w:val="0"/>
          <w:color w:val="auto"/>
          <w:sz w:val="24"/>
          <w:szCs w:val="24"/>
          <w:lang w:val="en-US"/>
        </w:rPr>
        <w:t>an</w:t>
      </w:r>
      <w:r w:rsidRPr="23B95CE2" w:rsidR="3C524C6D">
        <w:rPr>
          <w:rFonts w:ascii="Arial" w:hAnsi="Arial" w:eastAsia="Arial" w:cs="Arial"/>
          <w:noProof w:val="0"/>
          <w:color w:val="auto"/>
          <w:sz w:val="24"/>
          <w:szCs w:val="24"/>
          <w:lang w:val="en-US"/>
        </w:rPr>
        <w:t xml:space="preserve"> area that circles hails either from peers or </w:t>
      </w:r>
      <w:r w:rsidRPr="23B95CE2" w:rsidR="7E773628">
        <w:rPr>
          <w:rFonts w:ascii="Arial" w:hAnsi="Arial" w:eastAsia="Arial" w:cs="Arial"/>
          <w:noProof w:val="0"/>
          <w:color w:val="auto"/>
          <w:sz w:val="24"/>
          <w:szCs w:val="24"/>
          <w:lang w:val="en-US"/>
        </w:rPr>
        <w:t>instructors'</w:t>
      </w:r>
      <w:r w:rsidRPr="23B95CE2" w:rsidR="3C524C6D">
        <w:rPr>
          <w:rFonts w:ascii="Arial" w:hAnsi="Arial" w:eastAsia="Arial" w:cs="Arial"/>
          <w:noProof w:val="0"/>
          <w:color w:val="auto"/>
          <w:sz w:val="24"/>
          <w:szCs w:val="24"/>
          <w:lang w:val="en-US"/>
        </w:rPr>
        <w:t xml:space="preserve"> buzzes back to my constitution to calm down </w:t>
      </w:r>
      <w:r w:rsidRPr="23B95CE2" w:rsidR="3C524C6D">
        <w:rPr>
          <w:rFonts w:ascii="Arial" w:hAnsi="Arial" w:eastAsia="Arial" w:cs="Arial"/>
          <w:noProof w:val="0"/>
          <w:color w:val="auto"/>
          <w:sz w:val="24"/>
          <w:szCs w:val="24"/>
          <w:lang w:val="en-US"/>
        </w:rPr>
        <w:t>in order to</w:t>
      </w:r>
      <w:r w:rsidRPr="23B95CE2" w:rsidR="3C524C6D">
        <w:rPr>
          <w:rFonts w:ascii="Arial" w:hAnsi="Arial" w:eastAsia="Arial" w:cs="Arial"/>
          <w:noProof w:val="0"/>
          <w:color w:val="auto"/>
          <w:sz w:val="24"/>
          <w:szCs w:val="24"/>
          <w:lang w:val="en-US"/>
        </w:rPr>
        <w:t xml:space="preserve"> lend presentations. They give me assurance </w:t>
      </w:r>
      <w:r w:rsidRPr="23B95CE2" w:rsidR="1C37BEDE">
        <w:rPr>
          <w:rFonts w:ascii="Arial" w:hAnsi="Arial" w:eastAsia="Arial" w:cs="Arial"/>
          <w:noProof w:val="0"/>
          <w:color w:val="auto"/>
          <w:sz w:val="24"/>
          <w:szCs w:val="24"/>
          <w:lang w:val="en-US"/>
        </w:rPr>
        <w:t>to having</w:t>
      </w:r>
      <w:r w:rsidRPr="23B95CE2" w:rsidR="3C524C6D">
        <w:rPr>
          <w:rFonts w:ascii="Arial" w:hAnsi="Arial" w:eastAsia="Arial" w:cs="Arial"/>
          <w:noProof w:val="0"/>
          <w:color w:val="auto"/>
          <w:sz w:val="24"/>
          <w:szCs w:val="24"/>
          <w:lang w:val="en-US"/>
        </w:rPr>
        <w:t xml:space="preserve"> </w:t>
      </w:r>
      <w:r w:rsidRPr="23B95CE2" w:rsidR="3C524C6D">
        <w:rPr>
          <w:rFonts w:ascii="Arial" w:hAnsi="Arial" w:eastAsia="Arial" w:cs="Arial"/>
          <w:noProof w:val="0"/>
          <w:color w:val="auto"/>
          <w:sz w:val="24"/>
          <w:szCs w:val="24"/>
          <w:lang w:val="en-US"/>
        </w:rPr>
        <w:t>reasonably good</w:t>
      </w:r>
      <w:r w:rsidRPr="23B95CE2" w:rsidR="3C524C6D">
        <w:rPr>
          <w:rFonts w:ascii="Arial" w:hAnsi="Arial" w:eastAsia="Arial" w:cs="Arial"/>
          <w:noProof w:val="0"/>
          <w:color w:val="auto"/>
          <w:sz w:val="24"/>
          <w:szCs w:val="24"/>
          <w:lang w:val="en-US"/>
        </w:rPr>
        <w:t xml:space="preserve"> interpersonal and self-management maturity for potential </w:t>
      </w:r>
      <w:r w:rsidRPr="23B95CE2" w:rsidR="3C524C6D">
        <w:rPr>
          <w:rFonts w:ascii="Arial" w:hAnsi="Arial" w:eastAsia="Arial" w:cs="Arial"/>
          <w:noProof w:val="0"/>
          <w:color w:val="auto"/>
          <w:sz w:val="24"/>
          <w:szCs w:val="24"/>
          <w:lang w:val="en-US"/>
        </w:rPr>
        <w:t>good work</w:t>
      </w:r>
      <w:r w:rsidRPr="23B95CE2" w:rsidR="3C524C6D">
        <w:rPr>
          <w:rFonts w:ascii="Arial" w:hAnsi="Arial" w:eastAsia="Arial" w:cs="Arial"/>
          <w:noProof w:val="0"/>
          <w:color w:val="auto"/>
          <w:sz w:val="24"/>
          <w:szCs w:val="24"/>
          <w:lang w:val="en-US"/>
        </w:rPr>
        <w:t xml:space="preserve"> </w:t>
      </w:r>
      <w:r w:rsidRPr="23B95CE2" w:rsidR="3C524C6D">
        <w:rPr>
          <w:rFonts w:ascii="Arial" w:hAnsi="Arial" w:eastAsia="Arial" w:cs="Arial"/>
          <w:noProof w:val="0"/>
          <w:color w:val="auto"/>
          <w:sz w:val="24"/>
          <w:szCs w:val="24"/>
          <w:lang w:val="en-US"/>
        </w:rPr>
        <w:t>behaviour</w:t>
      </w:r>
      <w:r w:rsidRPr="23B95CE2" w:rsidR="3C524C6D">
        <w:rPr>
          <w:rFonts w:ascii="Arial" w:hAnsi="Arial" w:eastAsia="Arial" w:cs="Arial"/>
          <w:noProof w:val="0"/>
          <w:color w:val="auto"/>
          <w:sz w:val="24"/>
          <w:szCs w:val="24"/>
          <w:lang w:val="en-US"/>
        </w:rPr>
        <w:t xml:space="preserve">. As I have learned about </w:t>
      </w:r>
      <w:r w:rsidRPr="23B95CE2" w:rsidR="3C524C6D">
        <w:rPr>
          <w:rFonts w:ascii="Arial" w:hAnsi="Arial" w:eastAsia="Arial" w:cs="Arial"/>
          <w:noProof w:val="0"/>
          <w:color w:val="auto"/>
          <w:sz w:val="24"/>
          <w:szCs w:val="24"/>
          <w:lang w:val="en-US"/>
        </w:rPr>
        <w:t>additional</w:t>
      </w:r>
      <w:r w:rsidRPr="23B95CE2" w:rsidR="3C524C6D">
        <w:rPr>
          <w:rFonts w:ascii="Arial" w:hAnsi="Arial" w:eastAsia="Arial" w:cs="Arial"/>
          <w:noProof w:val="0"/>
          <w:color w:val="auto"/>
          <w:sz w:val="24"/>
          <w:szCs w:val="24"/>
          <w:lang w:val="en-US"/>
        </w:rPr>
        <w:t xml:space="preserve"> digital skills and developed the ability to tackle problems with more tenacity, I can foresee </w:t>
      </w:r>
      <w:r w:rsidRPr="23B95CE2" w:rsidR="36506C39">
        <w:rPr>
          <w:rFonts w:ascii="Arial" w:hAnsi="Arial" w:eastAsia="Arial" w:cs="Arial"/>
          <w:noProof w:val="0"/>
          <w:color w:val="auto"/>
          <w:sz w:val="24"/>
          <w:szCs w:val="24"/>
          <w:lang w:val="en-US"/>
        </w:rPr>
        <w:t>myself by</w:t>
      </w:r>
      <w:r w:rsidRPr="23B95CE2" w:rsidR="3C524C6D">
        <w:rPr>
          <w:rFonts w:ascii="Arial" w:hAnsi="Arial" w:eastAsia="Arial" w:cs="Arial"/>
          <w:noProof w:val="0"/>
          <w:color w:val="auto"/>
          <w:sz w:val="24"/>
          <w:szCs w:val="24"/>
          <w:lang w:val="en-US"/>
        </w:rPr>
        <w:t xml:space="preserve"> going symbolically to business administration and consumer service positions.</w:t>
      </w:r>
    </w:p>
    <w:p w:rsidR="23B95CE2" w:rsidP="23B95CE2" w:rsidRDefault="23B95CE2" w14:paraId="177DC3AE" w14:textId="45160030">
      <w:pPr>
        <w:pStyle w:val="Normal"/>
        <w:spacing w:line="360" w:lineRule="auto"/>
        <w:jc w:val="both"/>
        <w:rPr>
          <w:rFonts w:ascii="Arial" w:hAnsi="Arial" w:eastAsia="Arial" w:cs="Arial"/>
          <w:noProof w:val="0"/>
          <w:color w:val="auto"/>
          <w:sz w:val="24"/>
          <w:szCs w:val="24"/>
          <w:lang w:val="en-US"/>
        </w:rPr>
      </w:pPr>
    </w:p>
    <w:p w:rsidR="3C524C6D" w:rsidP="23B95CE2" w:rsidRDefault="3C524C6D" w14:paraId="3FB24882" w14:textId="25E12BA2">
      <w:pPr>
        <w:pStyle w:val="Normal"/>
        <w:spacing w:line="360" w:lineRule="auto"/>
        <w:jc w:val="both"/>
        <w:rPr>
          <w:rFonts w:ascii="Arial" w:hAnsi="Arial" w:eastAsia="Arial" w:cs="Arial"/>
          <w:noProof w:val="0"/>
          <w:color w:val="auto"/>
          <w:sz w:val="24"/>
          <w:szCs w:val="24"/>
          <w:lang w:val="en-US"/>
        </w:rPr>
      </w:pPr>
      <w:r w:rsidRPr="23B95CE2" w:rsidR="3C524C6D">
        <w:rPr>
          <w:rFonts w:ascii="Arial" w:hAnsi="Arial" w:eastAsia="Arial" w:cs="Arial"/>
          <w:noProof w:val="0"/>
          <w:color w:val="auto"/>
          <w:sz w:val="24"/>
          <w:szCs w:val="24"/>
          <w:lang w:val="en-US"/>
        </w:rPr>
        <w:t>TASK 3: Employment Goals and Personal Development Plan</w:t>
      </w:r>
    </w:p>
    <w:p w:rsidR="23B95CE2" w:rsidP="23B95CE2" w:rsidRDefault="23B95CE2" w14:paraId="58635062" w14:textId="06C9543D">
      <w:pPr>
        <w:pStyle w:val="Normal"/>
        <w:spacing w:line="360" w:lineRule="auto"/>
        <w:jc w:val="both"/>
        <w:rPr>
          <w:rFonts w:ascii="Arial" w:hAnsi="Arial" w:eastAsia="Arial" w:cs="Arial"/>
          <w:noProof w:val="0"/>
          <w:color w:val="auto"/>
          <w:sz w:val="24"/>
          <w:szCs w:val="24"/>
          <w:lang w:val="en-US"/>
        </w:rPr>
      </w:pPr>
    </w:p>
    <w:p w:rsidR="199100A5" w:rsidP="23B95CE2" w:rsidRDefault="199100A5" w14:paraId="44E4D55E" w14:textId="49BBFC1A">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Through the review of my SWOT, I produced employment goals that were short and long-term due to my weaknesses as well as </w:t>
      </w:r>
      <w:r w:rsidRPr="23B95CE2" w:rsidR="041AF067">
        <w:rPr>
          <w:rFonts w:ascii="Arial" w:hAnsi="Arial" w:eastAsia="Arial" w:cs="Arial"/>
          <w:noProof w:val="0"/>
          <w:color w:val="auto"/>
          <w:sz w:val="24"/>
          <w:szCs w:val="24"/>
          <w:lang w:val="en-US"/>
        </w:rPr>
        <w:t>overall</w:t>
      </w:r>
      <w:r w:rsidRPr="23B95CE2" w:rsidR="199100A5">
        <w:rPr>
          <w:rFonts w:ascii="Arial" w:hAnsi="Arial" w:eastAsia="Arial" w:cs="Arial"/>
          <w:noProof w:val="0"/>
          <w:color w:val="auto"/>
          <w:sz w:val="24"/>
          <w:szCs w:val="24"/>
          <w:lang w:val="en-US"/>
        </w:rPr>
        <w:t xml:space="preserve"> career goals. This process enabled me to have some sort of compass in directing my professional development.</w:t>
      </w:r>
    </w:p>
    <w:p w:rsidR="199100A5" w:rsidP="23B95CE2" w:rsidRDefault="199100A5" w14:paraId="2866B9F3" w14:textId="0A5356B4">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6EA69A8A" w14:textId="78D59FC7">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Employment Aims</w:t>
      </w:r>
    </w:p>
    <w:p w:rsidR="199100A5" w:rsidP="23B95CE2" w:rsidRDefault="199100A5" w14:paraId="0B3585AE" w14:textId="528F5B15">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2E0441CB" w14:textId="5395642D">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Short-term goals (next 12 months):</w:t>
      </w:r>
    </w:p>
    <w:p w:rsidR="199100A5" w:rsidP="23B95CE2" w:rsidRDefault="199100A5" w14:paraId="674866CF" w14:textId="22BFF31D">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338112FE" w14:textId="62074227">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To increase my advanced technical </w:t>
      </w:r>
      <w:r w:rsidRPr="23B95CE2" w:rsidR="199100A5">
        <w:rPr>
          <w:rFonts w:ascii="Arial" w:hAnsi="Arial" w:eastAsia="Arial" w:cs="Arial"/>
          <w:noProof w:val="0"/>
          <w:color w:val="auto"/>
          <w:sz w:val="24"/>
          <w:szCs w:val="24"/>
          <w:lang w:val="en-US"/>
        </w:rPr>
        <w:t>expertise</w:t>
      </w:r>
      <w:r w:rsidRPr="23B95CE2" w:rsidR="199100A5">
        <w:rPr>
          <w:rFonts w:ascii="Arial" w:hAnsi="Arial" w:eastAsia="Arial" w:cs="Arial"/>
          <w:noProof w:val="0"/>
          <w:color w:val="auto"/>
          <w:sz w:val="24"/>
          <w:szCs w:val="24"/>
          <w:lang w:val="en-US"/>
        </w:rPr>
        <w:t xml:space="preserve">, especially in Excel and CRM systems. A direct reaction to what was previously identified as an IT weakness, a work on these skills will go in a direct way for an increase </w:t>
      </w:r>
      <w:r w:rsidRPr="23B95CE2" w:rsidR="199100A5">
        <w:rPr>
          <w:rFonts w:ascii="Arial" w:hAnsi="Arial" w:eastAsia="Arial" w:cs="Arial"/>
          <w:noProof w:val="0"/>
          <w:color w:val="auto"/>
          <w:sz w:val="24"/>
          <w:szCs w:val="24"/>
          <w:lang w:val="en-US"/>
        </w:rPr>
        <w:t>ofemployability</w:t>
      </w:r>
      <w:r w:rsidRPr="23B95CE2" w:rsidR="199100A5">
        <w:rPr>
          <w:rFonts w:ascii="Arial" w:hAnsi="Arial" w:eastAsia="Arial" w:cs="Arial"/>
          <w:noProof w:val="0"/>
          <w:color w:val="auto"/>
          <w:sz w:val="24"/>
          <w:szCs w:val="24"/>
          <w:lang w:val="en-US"/>
        </w:rPr>
        <w:t xml:space="preserve">. Along this line, Hinchliffe and Jolly (2011) contend that </w:t>
      </w:r>
      <w:r w:rsidRPr="23B95CE2" w:rsidR="327A0BCB">
        <w:rPr>
          <w:rFonts w:ascii="Arial" w:hAnsi="Arial" w:eastAsia="Arial" w:cs="Arial"/>
          <w:noProof w:val="0"/>
          <w:color w:val="auto"/>
          <w:sz w:val="24"/>
          <w:szCs w:val="24"/>
          <w:lang w:val="en-US"/>
        </w:rPr>
        <w:t>technical</w:t>
      </w:r>
      <w:r w:rsidRPr="23B95CE2" w:rsidR="199100A5">
        <w:rPr>
          <w:rFonts w:ascii="Arial" w:hAnsi="Arial" w:eastAsia="Arial" w:cs="Arial"/>
          <w:noProof w:val="0"/>
          <w:color w:val="auto"/>
          <w:sz w:val="24"/>
          <w:szCs w:val="24"/>
          <w:lang w:val="en-US"/>
        </w:rPr>
        <w:t xml:space="preserve"> competence is critical in the development of employability among </w:t>
      </w:r>
      <w:r w:rsidRPr="23B95CE2" w:rsidR="222DB11E">
        <w:rPr>
          <w:rFonts w:ascii="Arial" w:hAnsi="Arial" w:eastAsia="Arial" w:cs="Arial"/>
          <w:noProof w:val="0"/>
          <w:color w:val="auto"/>
          <w:sz w:val="24"/>
          <w:szCs w:val="24"/>
          <w:lang w:val="en-US"/>
        </w:rPr>
        <w:t>graduates,</w:t>
      </w:r>
      <w:r w:rsidRPr="23B95CE2" w:rsidR="199100A5">
        <w:rPr>
          <w:rFonts w:ascii="Arial" w:hAnsi="Arial" w:eastAsia="Arial" w:cs="Arial"/>
          <w:noProof w:val="0"/>
          <w:color w:val="auto"/>
          <w:sz w:val="24"/>
          <w:szCs w:val="24"/>
          <w:lang w:val="en-US"/>
        </w:rPr>
        <w:t xml:space="preserve"> especially as it relates to </w:t>
      </w:r>
      <w:r w:rsidRPr="23B95CE2" w:rsidR="199100A5">
        <w:rPr>
          <w:rFonts w:ascii="Arial" w:hAnsi="Arial" w:eastAsia="Arial" w:cs="Arial"/>
          <w:noProof w:val="0"/>
          <w:color w:val="auto"/>
          <w:sz w:val="24"/>
          <w:szCs w:val="24"/>
          <w:lang w:val="en-US"/>
        </w:rPr>
        <w:t>very competitive</w:t>
      </w:r>
      <w:r w:rsidRPr="23B95CE2" w:rsidR="199100A5">
        <w:rPr>
          <w:rFonts w:ascii="Arial" w:hAnsi="Arial" w:eastAsia="Arial" w:cs="Arial"/>
          <w:noProof w:val="0"/>
          <w:color w:val="auto"/>
          <w:sz w:val="24"/>
          <w:szCs w:val="24"/>
          <w:lang w:val="en-US"/>
        </w:rPr>
        <w:t xml:space="preserve"> administrative positions.</w:t>
      </w:r>
    </w:p>
    <w:p w:rsidR="199100A5" w:rsidP="23B95CE2" w:rsidRDefault="199100A5" w14:paraId="442C0126" w14:textId="1A41E5D1">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3F76D9EE" w14:textId="52B9EDCC">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To get a part-time employment or </w:t>
      </w:r>
      <w:r w:rsidRPr="23B95CE2" w:rsidR="199100A5">
        <w:rPr>
          <w:rFonts w:ascii="Arial" w:hAnsi="Arial" w:eastAsia="Arial" w:cs="Arial"/>
          <w:noProof w:val="0"/>
          <w:color w:val="auto"/>
          <w:sz w:val="24"/>
          <w:szCs w:val="24"/>
          <w:lang w:val="en-US"/>
        </w:rPr>
        <w:t>participate</w:t>
      </w:r>
      <w:r w:rsidRPr="23B95CE2" w:rsidR="199100A5">
        <w:rPr>
          <w:rFonts w:ascii="Arial" w:hAnsi="Arial" w:eastAsia="Arial" w:cs="Arial"/>
          <w:noProof w:val="0"/>
          <w:color w:val="auto"/>
          <w:sz w:val="24"/>
          <w:szCs w:val="24"/>
          <w:lang w:val="en-US"/>
        </w:rPr>
        <w:t xml:space="preserve"> in an internship that would give me </w:t>
      </w:r>
      <w:r w:rsidRPr="23B95CE2" w:rsidR="2C9F65F6">
        <w:rPr>
          <w:rFonts w:ascii="Arial" w:hAnsi="Arial" w:eastAsia="Arial" w:cs="Arial"/>
          <w:noProof w:val="0"/>
          <w:color w:val="auto"/>
          <w:sz w:val="24"/>
          <w:szCs w:val="24"/>
          <w:lang w:val="en-US"/>
        </w:rPr>
        <w:t>exposure</w:t>
      </w:r>
      <w:r w:rsidRPr="23B95CE2" w:rsidR="199100A5">
        <w:rPr>
          <w:rFonts w:ascii="Arial" w:hAnsi="Arial" w:eastAsia="Arial" w:cs="Arial"/>
          <w:noProof w:val="0"/>
          <w:color w:val="auto"/>
          <w:sz w:val="24"/>
          <w:szCs w:val="24"/>
          <w:lang w:val="en-US"/>
        </w:rPr>
        <w:t xml:space="preserve"> to a lot of customer related services. </w:t>
      </w:r>
      <w:r w:rsidRPr="23B95CE2" w:rsidR="199100A5">
        <w:rPr>
          <w:rFonts w:ascii="Arial" w:hAnsi="Arial" w:eastAsia="Arial" w:cs="Arial"/>
          <w:noProof w:val="0"/>
          <w:color w:val="auto"/>
          <w:sz w:val="24"/>
          <w:szCs w:val="24"/>
          <w:lang w:val="en-US"/>
        </w:rPr>
        <w:t>Such exposure will help strengthen my existing problem-solving skills with the intention of building my confidence in dealing with challenging situations.</w:t>
      </w:r>
    </w:p>
    <w:p w:rsidR="199100A5" w:rsidP="23B95CE2" w:rsidRDefault="199100A5" w14:paraId="3785C441" w14:textId="6D1481C9">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7D99F5D1" w14:textId="0D3B9BC3">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Long-term goals (next 3–5 years):</w:t>
      </w:r>
    </w:p>
    <w:p w:rsidR="199100A5" w:rsidP="23B95CE2" w:rsidRDefault="199100A5" w14:paraId="16D4C985" w14:textId="61FEF438">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34936B48" w14:textId="27E6D041">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My long-term goal as per my plan for personal growth is to work full-time in business administration (as well as to grow to the position of leadership). </w:t>
      </w:r>
      <w:r w:rsidRPr="23B95CE2" w:rsidR="199100A5">
        <w:rPr>
          <w:rFonts w:ascii="Arial" w:hAnsi="Arial" w:eastAsia="Arial" w:cs="Arial"/>
          <w:noProof w:val="0"/>
          <w:color w:val="auto"/>
          <w:sz w:val="24"/>
          <w:szCs w:val="24"/>
          <w:lang w:val="en-US"/>
        </w:rPr>
        <w:t>In order to</w:t>
      </w:r>
      <w:r w:rsidRPr="23B95CE2" w:rsidR="199100A5">
        <w:rPr>
          <w:rFonts w:ascii="Arial" w:hAnsi="Arial" w:eastAsia="Arial" w:cs="Arial"/>
          <w:noProof w:val="0"/>
          <w:color w:val="auto"/>
          <w:sz w:val="24"/>
          <w:szCs w:val="24"/>
          <w:lang w:val="en-US"/>
        </w:rPr>
        <w:t xml:space="preserve"> be able to </w:t>
      </w:r>
      <w:r w:rsidRPr="23B95CE2" w:rsidR="199100A5">
        <w:rPr>
          <w:rFonts w:ascii="Arial" w:hAnsi="Arial" w:eastAsia="Arial" w:cs="Arial"/>
          <w:noProof w:val="0"/>
          <w:color w:val="auto"/>
          <w:sz w:val="24"/>
          <w:szCs w:val="24"/>
          <w:lang w:val="en-US"/>
        </w:rPr>
        <w:t>accomplish</w:t>
      </w:r>
      <w:r w:rsidRPr="23B95CE2" w:rsidR="199100A5">
        <w:rPr>
          <w:rFonts w:ascii="Arial" w:hAnsi="Arial" w:eastAsia="Arial" w:cs="Arial"/>
          <w:noProof w:val="0"/>
          <w:color w:val="auto"/>
          <w:sz w:val="24"/>
          <w:szCs w:val="24"/>
          <w:lang w:val="en-US"/>
        </w:rPr>
        <w:t xml:space="preserve"> it, I try to improve my leadership and communication skills. The Coetzee study focused on the enhanced leadership capacities and how it could lead to better career progression and performance at the workplace. Along with this, I would obtain a professional certification that is related to business administration to strengthen my credentials.</w:t>
      </w:r>
    </w:p>
    <w:p w:rsidR="199100A5" w:rsidP="23B95CE2" w:rsidRDefault="199100A5" w14:paraId="4E8A14E0" w14:textId="1F9FF860">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3FB70B48" w14:textId="3BA99718">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Personal development plan (PDP)</w:t>
      </w:r>
    </w:p>
    <w:p w:rsidR="199100A5" w:rsidP="23B95CE2" w:rsidRDefault="199100A5" w14:paraId="06B10E7E" w14:textId="3B8C6EF5">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1C9D073C" w14:textId="0D2EA5B7">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To help those goals even more, I structured a form of PDP using (academic) strategic guidance </w:t>
      </w:r>
      <w:r w:rsidRPr="23B95CE2" w:rsidR="199100A5">
        <w:rPr>
          <w:rFonts w:ascii="Arial" w:hAnsi="Arial" w:eastAsia="Arial" w:cs="Arial"/>
          <w:noProof w:val="0"/>
          <w:color w:val="auto"/>
          <w:sz w:val="24"/>
          <w:szCs w:val="24"/>
          <w:lang w:val="en-US"/>
        </w:rPr>
        <w:t>centred</w:t>
      </w:r>
      <w:r w:rsidRPr="23B95CE2" w:rsidR="199100A5">
        <w:rPr>
          <w:rFonts w:ascii="Arial" w:hAnsi="Arial" w:eastAsia="Arial" w:cs="Arial"/>
          <w:noProof w:val="0"/>
          <w:color w:val="auto"/>
          <w:sz w:val="24"/>
          <w:szCs w:val="24"/>
          <w:lang w:val="en-US"/>
        </w:rPr>
        <w:t xml:space="preserve"> on hands-on </w:t>
      </w:r>
      <w:r w:rsidRPr="23B95CE2" w:rsidR="199100A5">
        <w:rPr>
          <w:rFonts w:ascii="Arial" w:hAnsi="Arial" w:eastAsia="Arial" w:cs="Arial"/>
          <w:noProof w:val="0"/>
          <w:color w:val="auto"/>
          <w:sz w:val="24"/>
          <w:szCs w:val="24"/>
          <w:lang w:val="en-US"/>
        </w:rPr>
        <w:t>practise</w:t>
      </w:r>
      <w:r w:rsidRPr="23B95CE2" w:rsidR="199100A5">
        <w:rPr>
          <w:rFonts w:ascii="Arial" w:hAnsi="Arial" w:eastAsia="Arial" w:cs="Arial"/>
          <w:noProof w:val="0"/>
          <w:color w:val="auto"/>
          <w:sz w:val="24"/>
          <w:szCs w:val="24"/>
          <w:lang w:val="en-US"/>
        </w:rPr>
        <w:t xml:space="preserve">, tangible measurable </w:t>
      </w:r>
      <w:r w:rsidRPr="23B95CE2" w:rsidR="199100A5">
        <w:rPr>
          <w:rFonts w:ascii="Arial" w:hAnsi="Arial" w:eastAsia="Arial" w:cs="Arial"/>
          <w:noProof w:val="0"/>
          <w:color w:val="auto"/>
          <w:sz w:val="24"/>
          <w:szCs w:val="24"/>
          <w:lang w:val="en-US"/>
        </w:rPr>
        <w:t>goals</w:t>
      </w:r>
      <w:r w:rsidRPr="23B95CE2" w:rsidR="199100A5">
        <w:rPr>
          <w:rFonts w:ascii="Arial" w:hAnsi="Arial" w:eastAsia="Arial" w:cs="Arial"/>
          <w:noProof w:val="0"/>
          <w:color w:val="auto"/>
          <w:sz w:val="24"/>
          <w:szCs w:val="24"/>
          <w:lang w:val="en-US"/>
        </w:rPr>
        <w:t xml:space="preserve"> and reflective self-improvement (Pedler et al., 2007). Activities in plan are the following:</w:t>
      </w:r>
    </w:p>
    <w:p w:rsidR="199100A5" w:rsidP="23B95CE2" w:rsidRDefault="199100A5" w14:paraId="7947EF73" w14:textId="4E4DB733">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0DAD4055" w14:textId="5FBBFEA2">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1. Digital Skills Training:</w:t>
      </w:r>
    </w:p>
    <w:p w:rsidR="199100A5" w:rsidP="23B95CE2" w:rsidRDefault="199100A5" w14:paraId="4A7B07D4" w14:textId="1D324794">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4C43C4BF" w14:textId="6E7C13EB">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Attend </w:t>
      </w:r>
      <w:r w:rsidRPr="23B95CE2" w:rsidR="6918C9EE">
        <w:rPr>
          <w:rFonts w:ascii="Arial" w:hAnsi="Arial" w:eastAsia="Arial" w:cs="Arial"/>
          <w:noProof w:val="0"/>
          <w:color w:val="auto"/>
          <w:sz w:val="24"/>
          <w:szCs w:val="24"/>
          <w:lang w:val="en-US"/>
        </w:rPr>
        <w:t>online</w:t>
      </w:r>
      <w:r w:rsidRPr="23B95CE2" w:rsidR="199100A5">
        <w:rPr>
          <w:rFonts w:ascii="Arial" w:hAnsi="Arial" w:eastAsia="Arial" w:cs="Arial"/>
          <w:noProof w:val="0"/>
          <w:color w:val="auto"/>
          <w:sz w:val="24"/>
          <w:szCs w:val="24"/>
          <w:lang w:val="en-US"/>
        </w:rPr>
        <w:t xml:space="preserve"> excel training for 4 hours per week for </w:t>
      </w:r>
      <w:r w:rsidRPr="23B95CE2" w:rsidR="199100A5">
        <w:rPr>
          <w:rFonts w:ascii="Arial" w:hAnsi="Arial" w:eastAsia="Arial" w:cs="Arial"/>
          <w:noProof w:val="0"/>
          <w:color w:val="auto"/>
          <w:sz w:val="24"/>
          <w:szCs w:val="24"/>
          <w:lang w:val="en-US"/>
        </w:rPr>
        <w:t>8 weeks</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noProof w:val="0"/>
          <w:color w:val="auto"/>
          <w:sz w:val="24"/>
          <w:szCs w:val="24"/>
          <w:lang w:val="en-US"/>
        </w:rPr>
        <w:t>The effectiveness of this training will be assessed by periodically conducted assessments as well as by application of skills in my course work.</w:t>
      </w:r>
      <w:r w:rsidRPr="23B95CE2" w:rsidR="199100A5">
        <w:rPr>
          <w:rFonts w:ascii="Arial" w:hAnsi="Arial" w:eastAsia="Arial" w:cs="Arial"/>
          <w:noProof w:val="0"/>
          <w:color w:val="auto"/>
          <w:sz w:val="24"/>
          <w:szCs w:val="24"/>
          <w:lang w:val="en-US"/>
        </w:rPr>
        <w:t xml:space="preserve"> This is linked to the </w:t>
      </w:r>
      <w:r w:rsidRPr="23B95CE2" w:rsidR="199100A5">
        <w:rPr>
          <w:rFonts w:ascii="Arial" w:hAnsi="Arial" w:eastAsia="Arial" w:cs="Arial"/>
          <w:noProof w:val="0"/>
          <w:color w:val="auto"/>
          <w:sz w:val="24"/>
          <w:szCs w:val="24"/>
          <w:lang w:val="en-US"/>
        </w:rPr>
        <w:t>digitalisation</w:t>
      </w:r>
      <w:r w:rsidRPr="23B95CE2" w:rsidR="199100A5">
        <w:rPr>
          <w:rFonts w:ascii="Arial" w:hAnsi="Arial" w:eastAsia="Arial" w:cs="Arial"/>
          <w:noProof w:val="0"/>
          <w:color w:val="auto"/>
          <w:sz w:val="24"/>
          <w:szCs w:val="24"/>
          <w:lang w:val="en-US"/>
        </w:rPr>
        <w:t xml:space="preserve"> of administrative responsibilities that </w:t>
      </w:r>
      <w:r w:rsidRPr="23B95CE2" w:rsidR="199100A5">
        <w:rPr>
          <w:rFonts w:ascii="Arial" w:hAnsi="Arial" w:eastAsia="Arial" w:cs="Arial"/>
          <w:noProof w:val="0"/>
          <w:color w:val="auto"/>
          <w:sz w:val="24"/>
          <w:szCs w:val="24"/>
          <w:lang w:val="en-US"/>
        </w:rPr>
        <w:t>is</w:t>
      </w:r>
      <w:r w:rsidRPr="23B95CE2" w:rsidR="199100A5">
        <w:rPr>
          <w:rFonts w:ascii="Arial" w:hAnsi="Arial" w:eastAsia="Arial" w:cs="Arial"/>
          <w:noProof w:val="0"/>
          <w:color w:val="auto"/>
          <w:sz w:val="24"/>
          <w:szCs w:val="24"/>
          <w:lang w:val="en-US"/>
        </w:rPr>
        <w:t xml:space="preserve"> becoming increasingly frequent.</w:t>
      </w:r>
    </w:p>
    <w:p w:rsidR="199100A5" w:rsidP="23B95CE2" w:rsidRDefault="199100A5" w14:paraId="50D58BC1" w14:textId="58D6D464">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58BB6741" w14:textId="2FFF6713">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Working Background:</w:t>
      </w:r>
    </w:p>
    <w:p w:rsidR="199100A5" w:rsidP="23B95CE2" w:rsidRDefault="199100A5" w14:paraId="216E8F56" w14:textId="04373D87">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78D4CBB5" w14:textId="15366549">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In the following two months, I will try part-time positions which are </w:t>
      </w:r>
      <w:r w:rsidRPr="23B95CE2" w:rsidR="199100A5">
        <w:rPr>
          <w:rFonts w:ascii="Arial" w:hAnsi="Arial" w:eastAsia="Arial" w:cs="Arial"/>
          <w:noProof w:val="0"/>
          <w:color w:val="auto"/>
          <w:sz w:val="24"/>
          <w:szCs w:val="24"/>
          <w:lang w:val="en-US"/>
        </w:rPr>
        <w:t>customerships</w:t>
      </w:r>
      <w:r w:rsidRPr="23B95CE2" w:rsidR="199100A5">
        <w:rPr>
          <w:rFonts w:ascii="Arial" w:hAnsi="Arial" w:eastAsia="Arial" w:cs="Arial"/>
          <w:noProof w:val="0"/>
          <w:color w:val="auto"/>
          <w:sz w:val="24"/>
          <w:szCs w:val="24"/>
          <w:lang w:val="en-US"/>
        </w:rPr>
        <w:t xml:space="preserve">. As is working </w:t>
      </w:r>
      <w:r w:rsidRPr="23B95CE2" w:rsidR="67E69086">
        <w:rPr>
          <w:rFonts w:ascii="Arial" w:hAnsi="Arial" w:eastAsia="Arial" w:cs="Arial"/>
          <w:noProof w:val="0"/>
          <w:color w:val="auto"/>
          <w:sz w:val="24"/>
          <w:szCs w:val="24"/>
          <w:lang w:val="en-US"/>
        </w:rPr>
        <w:t>experience,</w:t>
      </w:r>
      <w:r w:rsidRPr="23B95CE2" w:rsidR="199100A5">
        <w:rPr>
          <w:rFonts w:ascii="Arial" w:hAnsi="Arial" w:eastAsia="Arial" w:cs="Arial"/>
          <w:noProof w:val="0"/>
          <w:color w:val="auto"/>
          <w:sz w:val="24"/>
          <w:szCs w:val="24"/>
          <w:lang w:val="en-US"/>
        </w:rPr>
        <w:t xml:space="preserve"> I will reflect upon workplace challenges weekly which is proved by Kolb (1984) experiential learning theory so that chance work becomes real competence.</w:t>
      </w:r>
    </w:p>
    <w:p w:rsidR="199100A5" w:rsidP="23B95CE2" w:rsidRDefault="199100A5" w14:paraId="111935BF" w14:textId="02F8D3C0">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391EE7C3" w14:textId="671BE19E">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Technical Training:</w:t>
      </w:r>
    </w:p>
    <w:p w:rsidR="199100A5" w:rsidP="23B95CE2" w:rsidRDefault="199100A5" w14:paraId="530950FA" w14:textId="77DB6020">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37F12856" w14:textId="7B3478B5">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I will take part in university workshops to create brainstorming capabilities and problem-solving in general, where scenarios of work are simulated. I will measure my progress by </w:t>
      </w:r>
      <w:r w:rsidRPr="23B95CE2" w:rsidR="2D2C51D5">
        <w:rPr>
          <w:rFonts w:ascii="Arial" w:hAnsi="Arial" w:eastAsia="Arial" w:cs="Arial"/>
          <w:noProof w:val="0"/>
          <w:color w:val="auto"/>
          <w:sz w:val="24"/>
          <w:szCs w:val="24"/>
          <w:lang w:val="en-US"/>
        </w:rPr>
        <w:t>comparison</w:t>
      </w:r>
      <w:r w:rsidRPr="23B95CE2" w:rsidR="199100A5">
        <w:rPr>
          <w:rFonts w:ascii="Arial" w:hAnsi="Arial" w:eastAsia="Arial" w:cs="Arial"/>
          <w:noProof w:val="0"/>
          <w:color w:val="auto"/>
          <w:sz w:val="24"/>
          <w:szCs w:val="24"/>
          <w:lang w:val="en-US"/>
        </w:rPr>
        <w:t xml:space="preserve"> of practical smartness and </w:t>
      </w:r>
      <w:r w:rsidRPr="23B95CE2" w:rsidR="6B815FCF">
        <w:rPr>
          <w:rFonts w:ascii="Arial" w:hAnsi="Arial" w:eastAsia="Arial" w:cs="Arial"/>
          <w:noProof w:val="0"/>
          <w:color w:val="auto"/>
          <w:sz w:val="24"/>
          <w:szCs w:val="24"/>
          <w:lang w:val="en-US"/>
        </w:rPr>
        <w:t>feedback</w:t>
      </w:r>
      <w:r w:rsidRPr="23B95CE2" w:rsidR="199100A5">
        <w:rPr>
          <w:rFonts w:ascii="Arial" w:hAnsi="Arial" w:eastAsia="Arial" w:cs="Arial"/>
          <w:noProof w:val="0"/>
          <w:color w:val="auto"/>
          <w:sz w:val="24"/>
          <w:szCs w:val="24"/>
          <w:lang w:val="en-US"/>
        </w:rPr>
        <w:t xml:space="preserve"> from facilitators over </w:t>
      </w:r>
      <w:r w:rsidRPr="23B95CE2" w:rsidR="252989D6">
        <w:rPr>
          <w:rFonts w:ascii="Arial" w:hAnsi="Arial" w:eastAsia="Arial" w:cs="Arial"/>
          <w:noProof w:val="0"/>
          <w:color w:val="auto"/>
          <w:sz w:val="24"/>
          <w:szCs w:val="24"/>
          <w:lang w:val="en-US"/>
        </w:rPr>
        <w:t>time</w:t>
      </w:r>
      <w:r w:rsidRPr="23B95CE2" w:rsidR="199100A5">
        <w:rPr>
          <w:rFonts w:ascii="Arial" w:hAnsi="Arial" w:eastAsia="Arial" w:cs="Arial"/>
          <w:noProof w:val="0"/>
          <w:color w:val="auto"/>
          <w:sz w:val="24"/>
          <w:szCs w:val="24"/>
          <w:lang w:val="en-US"/>
        </w:rPr>
        <w:t>.</w:t>
      </w:r>
    </w:p>
    <w:p w:rsidR="199100A5" w:rsidP="23B95CE2" w:rsidRDefault="199100A5" w14:paraId="2E11C57F" w14:textId="5E2BF479">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29B2EC29" w14:textId="79D5CBEF">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Long-Term Leadership Growth:</w:t>
      </w:r>
    </w:p>
    <w:p w:rsidR="199100A5" w:rsidP="23B95CE2" w:rsidRDefault="199100A5" w14:paraId="6B6C27E7" w14:textId="613A9623">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079A9FBE" w14:textId="13D124B9">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During my next three years of </w:t>
      </w:r>
      <w:r w:rsidRPr="23B95CE2" w:rsidR="65779E2A">
        <w:rPr>
          <w:rFonts w:ascii="Arial" w:hAnsi="Arial" w:eastAsia="Arial" w:cs="Arial"/>
          <w:noProof w:val="0"/>
          <w:color w:val="auto"/>
          <w:sz w:val="24"/>
          <w:szCs w:val="24"/>
          <w:lang w:val="en-US"/>
        </w:rPr>
        <w:t>school,</w:t>
      </w:r>
      <w:r w:rsidRPr="23B95CE2" w:rsidR="199100A5">
        <w:rPr>
          <w:rFonts w:ascii="Arial" w:hAnsi="Arial" w:eastAsia="Arial" w:cs="Arial"/>
          <w:noProof w:val="0"/>
          <w:color w:val="auto"/>
          <w:sz w:val="24"/>
          <w:szCs w:val="24"/>
          <w:lang w:val="en-US"/>
        </w:rPr>
        <w:t xml:space="preserve"> I will reach out for leadership opportunities through student clubs or a job outside the classroom</w:t>
      </w:r>
      <w:r w:rsidRPr="23B95CE2" w:rsidR="14DBF7E3">
        <w:rPr>
          <w:rFonts w:ascii="Arial" w:hAnsi="Arial" w:eastAsia="Arial" w:cs="Arial"/>
          <w:noProof w:val="0"/>
          <w:color w:val="auto"/>
          <w:sz w:val="24"/>
          <w:szCs w:val="24"/>
          <w:lang w:val="en-US"/>
        </w:rPr>
        <w:t>. Leadership</w:t>
      </w:r>
      <w:r w:rsidRPr="23B95CE2" w:rsidR="199100A5">
        <w:rPr>
          <w:rFonts w:ascii="Arial" w:hAnsi="Arial" w:eastAsia="Arial" w:cs="Arial"/>
          <w:noProof w:val="0"/>
          <w:color w:val="auto"/>
          <w:sz w:val="24"/>
          <w:szCs w:val="24"/>
          <w:lang w:val="en-US"/>
        </w:rPr>
        <w:t xml:space="preserve"> development is a life-long </w:t>
      </w:r>
      <w:r w:rsidRPr="23B95CE2" w:rsidR="0A23D823">
        <w:rPr>
          <w:rFonts w:ascii="Arial" w:hAnsi="Arial" w:eastAsia="Arial" w:cs="Arial"/>
          <w:noProof w:val="0"/>
          <w:color w:val="auto"/>
          <w:sz w:val="24"/>
          <w:szCs w:val="24"/>
          <w:lang w:val="en-US"/>
        </w:rPr>
        <w:t>exercise,</w:t>
      </w:r>
      <w:r w:rsidRPr="23B95CE2" w:rsidR="199100A5">
        <w:rPr>
          <w:rFonts w:ascii="Arial" w:hAnsi="Arial" w:eastAsia="Arial" w:cs="Arial"/>
          <w:noProof w:val="0"/>
          <w:color w:val="auto"/>
          <w:sz w:val="24"/>
          <w:szCs w:val="24"/>
          <w:lang w:val="en-US"/>
        </w:rPr>
        <w:t xml:space="preserve"> and you need to </w:t>
      </w:r>
      <w:r w:rsidRPr="23B95CE2" w:rsidR="199100A5">
        <w:rPr>
          <w:rFonts w:ascii="Arial" w:hAnsi="Arial" w:eastAsia="Arial" w:cs="Arial"/>
          <w:noProof w:val="0"/>
          <w:color w:val="auto"/>
          <w:sz w:val="24"/>
          <w:szCs w:val="24"/>
          <w:lang w:val="en-US"/>
        </w:rPr>
        <w:t>practise</w:t>
      </w:r>
      <w:r w:rsidRPr="23B95CE2" w:rsidR="199100A5">
        <w:rPr>
          <w:rFonts w:ascii="Arial" w:hAnsi="Arial" w:eastAsia="Arial" w:cs="Arial"/>
          <w:noProof w:val="0"/>
          <w:color w:val="auto"/>
          <w:sz w:val="24"/>
          <w:szCs w:val="24"/>
          <w:lang w:val="en-US"/>
        </w:rPr>
        <w:t xml:space="preserve"> on a regular basis. (Northouse, 2021).</w:t>
      </w:r>
    </w:p>
    <w:p w:rsidR="199100A5" w:rsidP="23B95CE2" w:rsidRDefault="199100A5" w14:paraId="17BF3DAD" w14:textId="61DCDF10">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 </w:t>
      </w:r>
    </w:p>
    <w:p w:rsidR="199100A5" w:rsidP="23B95CE2" w:rsidRDefault="199100A5" w14:paraId="41B5BD9E" w14:textId="05B56241">
      <w:pPr>
        <w:pStyle w:val="Normal"/>
        <w:spacing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I intend to work on the identified weaknesses and gain the necessary employability that I would need in the profession of choice. As my experiences unfold, I shall like this process of </w:t>
      </w:r>
      <w:r w:rsidRPr="23B95CE2" w:rsidR="5BEB23AF">
        <w:rPr>
          <w:rFonts w:ascii="Arial" w:hAnsi="Arial" w:eastAsia="Arial" w:cs="Arial"/>
          <w:noProof w:val="0"/>
          <w:color w:val="auto"/>
          <w:sz w:val="24"/>
          <w:szCs w:val="24"/>
          <w:lang w:val="en-US"/>
        </w:rPr>
        <w:t>reflection-based</w:t>
      </w:r>
      <w:r w:rsidRPr="23B95CE2" w:rsidR="199100A5">
        <w:rPr>
          <w:rFonts w:ascii="Arial" w:hAnsi="Arial" w:eastAsia="Arial" w:cs="Arial"/>
          <w:noProof w:val="0"/>
          <w:color w:val="auto"/>
          <w:sz w:val="24"/>
          <w:szCs w:val="24"/>
          <w:lang w:val="en-US"/>
        </w:rPr>
        <w:t xml:space="preserve"> learning whereby I react and </w:t>
      </w:r>
      <w:r w:rsidRPr="23B95CE2" w:rsidR="199100A5">
        <w:rPr>
          <w:rFonts w:ascii="Arial" w:hAnsi="Arial" w:eastAsia="Arial" w:cs="Arial"/>
          <w:noProof w:val="0"/>
          <w:color w:val="auto"/>
          <w:sz w:val="24"/>
          <w:szCs w:val="24"/>
          <w:lang w:val="en-US"/>
        </w:rPr>
        <w:t>make arrangements</w:t>
      </w:r>
      <w:r w:rsidRPr="23B95CE2" w:rsidR="199100A5">
        <w:rPr>
          <w:rFonts w:ascii="Arial" w:hAnsi="Arial" w:eastAsia="Arial" w:cs="Arial"/>
          <w:noProof w:val="0"/>
          <w:color w:val="auto"/>
          <w:sz w:val="24"/>
          <w:szCs w:val="24"/>
          <w:lang w:val="en-US"/>
        </w:rPr>
        <w:t xml:space="preserve"> according to what is pragmatic and conducive to the career plans.</w:t>
      </w:r>
    </w:p>
    <w:p w:rsidR="23B95CE2" w:rsidP="23B95CE2" w:rsidRDefault="23B95CE2" w14:paraId="235367F3" w14:textId="14CEB3AA">
      <w:pPr>
        <w:pStyle w:val="Normal"/>
        <w:spacing w:line="360" w:lineRule="auto"/>
        <w:jc w:val="both"/>
        <w:rPr>
          <w:rFonts w:ascii="Arial" w:hAnsi="Arial" w:eastAsia="Arial" w:cs="Arial"/>
          <w:noProof w:val="0"/>
          <w:color w:val="auto"/>
          <w:sz w:val="24"/>
          <w:szCs w:val="24"/>
          <w:lang w:val="en-US"/>
        </w:rPr>
      </w:pPr>
    </w:p>
    <w:p w:rsidR="199100A5" w:rsidP="23B95CE2" w:rsidRDefault="199100A5" w14:paraId="0C6C287C" w14:textId="5AA88AFB">
      <w:pPr>
        <w:pStyle w:val="Heading1"/>
        <w:spacing w:before="322" w:beforeAutospacing="off" w:after="322" w:afterAutospacing="off" w:line="360" w:lineRule="auto"/>
        <w:jc w:val="both"/>
        <w:rPr>
          <w:rFonts w:ascii="Arial" w:hAnsi="Arial" w:eastAsia="Arial" w:cs="Arial"/>
          <w:b w:val="1"/>
          <w:bCs w:val="1"/>
          <w:noProof w:val="0"/>
          <w:color w:val="auto"/>
          <w:sz w:val="24"/>
          <w:szCs w:val="24"/>
          <w:lang w:val="en-US"/>
        </w:rPr>
      </w:pPr>
      <w:r w:rsidRPr="23B95CE2" w:rsidR="199100A5">
        <w:rPr>
          <w:rFonts w:ascii="Arial" w:hAnsi="Arial" w:eastAsia="Arial" w:cs="Arial"/>
          <w:b w:val="1"/>
          <w:bCs w:val="1"/>
          <w:noProof w:val="0"/>
          <w:color w:val="auto"/>
          <w:sz w:val="24"/>
          <w:szCs w:val="24"/>
          <w:lang w:val="en-US"/>
        </w:rPr>
        <w:t>Reference List</w:t>
      </w:r>
    </w:p>
    <w:p w:rsidR="199100A5" w:rsidP="23B95CE2" w:rsidRDefault="199100A5" w14:paraId="0A0EFEF1" w14:textId="1F32A2E8">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Andrews, J. &amp; Higson, H. (2008) ‘Graduate employability, “soft skills” versus “hard” business </w:t>
      </w:r>
      <w:r w:rsidRPr="23B95CE2" w:rsidR="199100A5">
        <w:rPr>
          <w:rFonts w:ascii="Arial" w:hAnsi="Arial" w:eastAsia="Arial" w:cs="Arial"/>
          <w:noProof w:val="0"/>
          <w:color w:val="auto"/>
          <w:sz w:val="24"/>
          <w:szCs w:val="24"/>
          <w:lang w:val="en-US"/>
        </w:rPr>
        <w:t>knowledge’,</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i w:val="1"/>
          <w:iCs w:val="1"/>
          <w:noProof w:val="0"/>
          <w:color w:val="auto"/>
          <w:sz w:val="24"/>
          <w:szCs w:val="24"/>
          <w:lang w:val="en-US"/>
        </w:rPr>
        <w:t>Higher Education in Europe</w:t>
      </w:r>
      <w:r w:rsidRPr="23B95CE2" w:rsidR="199100A5">
        <w:rPr>
          <w:rFonts w:ascii="Arial" w:hAnsi="Arial" w:eastAsia="Arial" w:cs="Arial"/>
          <w:noProof w:val="0"/>
          <w:color w:val="auto"/>
          <w:sz w:val="24"/>
          <w:szCs w:val="24"/>
          <w:lang w:val="en-US"/>
        </w:rPr>
        <w:t>, 33(4), pp. 411–422.</w:t>
      </w:r>
    </w:p>
    <w:p w:rsidR="199100A5" w:rsidP="23B95CE2" w:rsidRDefault="199100A5" w14:paraId="003ECC52" w14:textId="7BB7B14E">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Bridgstock</w:t>
      </w:r>
      <w:r w:rsidRPr="23B95CE2" w:rsidR="199100A5">
        <w:rPr>
          <w:rFonts w:ascii="Arial" w:hAnsi="Arial" w:eastAsia="Arial" w:cs="Arial"/>
          <w:noProof w:val="0"/>
          <w:color w:val="auto"/>
          <w:sz w:val="24"/>
          <w:szCs w:val="24"/>
          <w:lang w:val="en-US"/>
        </w:rPr>
        <w:t xml:space="preserve">, R. (2009) ‘The graduate attributes we’ve </w:t>
      </w:r>
      <w:r w:rsidRPr="23B95CE2" w:rsidR="199100A5">
        <w:rPr>
          <w:rFonts w:ascii="Arial" w:hAnsi="Arial" w:eastAsia="Arial" w:cs="Arial"/>
          <w:noProof w:val="0"/>
          <w:color w:val="auto"/>
          <w:sz w:val="24"/>
          <w:szCs w:val="24"/>
          <w:lang w:val="en-US"/>
        </w:rPr>
        <w:t>overlooked’,</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i w:val="1"/>
          <w:iCs w:val="1"/>
          <w:noProof w:val="0"/>
          <w:color w:val="auto"/>
          <w:sz w:val="24"/>
          <w:szCs w:val="24"/>
          <w:lang w:val="en-US"/>
        </w:rPr>
        <w:t>Higher Education Research &amp; Development</w:t>
      </w:r>
      <w:r w:rsidRPr="23B95CE2" w:rsidR="199100A5">
        <w:rPr>
          <w:rFonts w:ascii="Arial" w:hAnsi="Arial" w:eastAsia="Arial" w:cs="Arial"/>
          <w:noProof w:val="0"/>
          <w:color w:val="auto"/>
          <w:sz w:val="24"/>
          <w:szCs w:val="24"/>
          <w:lang w:val="en-US"/>
        </w:rPr>
        <w:t>, 28(1), pp. 31–44.</w:t>
      </w:r>
    </w:p>
    <w:p w:rsidR="199100A5" w:rsidP="23B95CE2" w:rsidRDefault="199100A5" w14:paraId="15CF5686" w14:textId="63E4FF47">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Clarke, M. (2018) ‘Rethinking </w:t>
      </w:r>
      <w:r w:rsidRPr="23B95CE2" w:rsidR="199100A5">
        <w:rPr>
          <w:rFonts w:ascii="Arial" w:hAnsi="Arial" w:eastAsia="Arial" w:cs="Arial"/>
          <w:noProof w:val="0"/>
          <w:color w:val="auto"/>
          <w:sz w:val="24"/>
          <w:szCs w:val="24"/>
          <w:lang w:val="en-US"/>
        </w:rPr>
        <w:t>graduate</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noProof w:val="0"/>
          <w:color w:val="auto"/>
          <w:sz w:val="24"/>
          <w:szCs w:val="24"/>
          <w:lang w:val="en-US"/>
        </w:rPr>
        <w:t>employability</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i w:val="1"/>
          <w:iCs w:val="1"/>
          <w:noProof w:val="0"/>
          <w:color w:val="auto"/>
          <w:sz w:val="24"/>
          <w:szCs w:val="24"/>
          <w:lang w:val="en-US"/>
        </w:rPr>
        <w:t>Studies in Higher Education</w:t>
      </w:r>
      <w:r w:rsidRPr="23B95CE2" w:rsidR="199100A5">
        <w:rPr>
          <w:rFonts w:ascii="Arial" w:hAnsi="Arial" w:eastAsia="Arial" w:cs="Arial"/>
          <w:noProof w:val="0"/>
          <w:color w:val="auto"/>
          <w:sz w:val="24"/>
          <w:szCs w:val="24"/>
          <w:lang w:val="en-US"/>
        </w:rPr>
        <w:t>, 43(1), pp. 22–35.</w:t>
      </w:r>
    </w:p>
    <w:p w:rsidR="199100A5" w:rsidP="23B95CE2" w:rsidRDefault="199100A5" w14:paraId="270DD332" w14:textId="23C5D03D">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Coetzee, M. (2014) </w:t>
      </w:r>
      <w:r w:rsidRPr="23B95CE2" w:rsidR="199100A5">
        <w:rPr>
          <w:rFonts w:ascii="Arial" w:hAnsi="Arial" w:eastAsia="Arial" w:cs="Arial"/>
          <w:i w:val="1"/>
          <w:iCs w:val="1"/>
          <w:noProof w:val="0"/>
          <w:color w:val="auto"/>
          <w:sz w:val="24"/>
          <w:szCs w:val="24"/>
          <w:lang w:val="en-US"/>
        </w:rPr>
        <w:t>Psycho-social career meta-capacities</w:t>
      </w:r>
      <w:r w:rsidRPr="23B95CE2" w:rsidR="199100A5">
        <w:rPr>
          <w:rFonts w:ascii="Arial" w:hAnsi="Arial" w:eastAsia="Arial" w:cs="Arial"/>
          <w:noProof w:val="0"/>
          <w:color w:val="auto"/>
          <w:sz w:val="24"/>
          <w:szCs w:val="24"/>
          <w:lang w:val="en-US"/>
        </w:rPr>
        <w:t>. Springer.</w:t>
      </w:r>
    </w:p>
    <w:p w:rsidR="199100A5" w:rsidP="23B95CE2" w:rsidRDefault="199100A5" w14:paraId="4B0DC077" w14:textId="02169EF8">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Frey, C. &amp; Osborne, M. (2017) ‘The future of employment’. </w:t>
      </w:r>
      <w:r w:rsidRPr="23B95CE2" w:rsidR="199100A5">
        <w:rPr>
          <w:rFonts w:ascii="Arial" w:hAnsi="Arial" w:eastAsia="Arial" w:cs="Arial"/>
          <w:i w:val="1"/>
          <w:iCs w:val="1"/>
          <w:noProof w:val="0"/>
          <w:color w:val="auto"/>
          <w:sz w:val="24"/>
          <w:szCs w:val="24"/>
          <w:lang w:val="en-US"/>
        </w:rPr>
        <w:t>Technological Forecasting &amp; Social Change</w:t>
      </w:r>
      <w:r w:rsidRPr="23B95CE2" w:rsidR="199100A5">
        <w:rPr>
          <w:rFonts w:ascii="Arial" w:hAnsi="Arial" w:eastAsia="Arial" w:cs="Arial"/>
          <w:noProof w:val="0"/>
          <w:color w:val="auto"/>
          <w:sz w:val="24"/>
          <w:szCs w:val="24"/>
          <w:lang w:val="en-US"/>
        </w:rPr>
        <w:t>, 114, pp. 254–280.</w:t>
      </w:r>
    </w:p>
    <w:p w:rsidR="199100A5" w:rsidP="23B95CE2" w:rsidRDefault="199100A5" w14:paraId="06F685FA" w14:textId="2742EDC5">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Gürel, E. &amp; Tat, M. (2017) ‘SWOT Analysis: A Theoretical Review’, </w:t>
      </w:r>
      <w:r w:rsidRPr="23B95CE2" w:rsidR="199100A5">
        <w:rPr>
          <w:rFonts w:ascii="Arial" w:hAnsi="Arial" w:eastAsia="Arial" w:cs="Arial"/>
          <w:i w:val="1"/>
          <w:iCs w:val="1"/>
          <w:noProof w:val="0"/>
          <w:color w:val="auto"/>
          <w:sz w:val="24"/>
          <w:szCs w:val="24"/>
          <w:lang w:val="en-US"/>
        </w:rPr>
        <w:t>Journal of International Social Research</w:t>
      </w:r>
      <w:r w:rsidRPr="23B95CE2" w:rsidR="199100A5">
        <w:rPr>
          <w:rFonts w:ascii="Arial" w:hAnsi="Arial" w:eastAsia="Arial" w:cs="Arial"/>
          <w:noProof w:val="0"/>
          <w:color w:val="auto"/>
          <w:sz w:val="24"/>
          <w:szCs w:val="24"/>
          <w:lang w:val="en-US"/>
        </w:rPr>
        <w:t>, 10(51), pp. 994–1006.</w:t>
      </w:r>
    </w:p>
    <w:p w:rsidR="199100A5" w:rsidP="23B95CE2" w:rsidRDefault="199100A5" w14:paraId="68B089F1" w14:textId="2CADE46A">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Hinchliffe, G. &amp; Jolly, A. (2011) ‘Graduate identity and employability’, </w:t>
      </w:r>
      <w:r w:rsidRPr="23B95CE2" w:rsidR="199100A5">
        <w:rPr>
          <w:rFonts w:ascii="Arial" w:hAnsi="Arial" w:eastAsia="Arial" w:cs="Arial"/>
          <w:i w:val="1"/>
          <w:iCs w:val="1"/>
          <w:noProof w:val="0"/>
          <w:color w:val="auto"/>
          <w:sz w:val="24"/>
          <w:szCs w:val="24"/>
          <w:lang w:val="en-US"/>
        </w:rPr>
        <w:t>British Educational Research Journal</w:t>
      </w:r>
      <w:r w:rsidRPr="23B95CE2" w:rsidR="199100A5">
        <w:rPr>
          <w:rFonts w:ascii="Arial" w:hAnsi="Arial" w:eastAsia="Arial" w:cs="Arial"/>
          <w:noProof w:val="0"/>
          <w:color w:val="auto"/>
          <w:sz w:val="24"/>
          <w:szCs w:val="24"/>
          <w:lang w:val="en-US"/>
        </w:rPr>
        <w:t>, 37(4), pp. 563–584.</w:t>
      </w:r>
    </w:p>
    <w:p w:rsidR="199100A5" w:rsidP="23B95CE2" w:rsidRDefault="199100A5" w14:paraId="56C595D4" w14:textId="458079E5">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Hussain, I., </w:t>
      </w:r>
      <w:r w:rsidRPr="23B95CE2" w:rsidR="199100A5">
        <w:rPr>
          <w:rFonts w:ascii="Arial" w:hAnsi="Arial" w:eastAsia="Arial" w:cs="Arial"/>
          <w:noProof w:val="0"/>
          <w:color w:val="auto"/>
          <w:sz w:val="24"/>
          <w:szCs w:val="24"/>
          <w:lang w:val="en-US"/>
        </w:rPr>
        <w:t>Mkpojiogu</w:t>
      </w:r>
      <w:r w:rsidRPr="23B95CE2" w:rsidR="199100A5">
        <w:rPr>
          <w:rFonts w:ascii="Arial" w:hAnsi="Arial" w:eastAsia="Arial" w:cs="Arial"/>
          <w:noProof w:val="0"/>
          <w:color w:val="auto"/>
          <w:sz w:val="24"/>
          <w:szCs w:val="24"/>
          <w:lang w:val="en-US"/>
        </w:rPr>
        <w:t xml:space="preserve">, E. &amp; Kamal, F. (2020) ‘Digital skills for employability’, </w:t>
      </w:r>
      <w:r w:rsidRPr="23B95CE2" w:rsidR="199100A5">
        <w:rPr>
          <w:rFonts w:ascii="Arial" w:hAnsi="Arial" w:eastAsia="Arial" w:cs="Arial"/>
          <w:i w:val="1"/>
          <w:iCs w:val="1"/>
          <w:noProof w:val="0"/>
          <w:color w:val="auto"/>
          <w:sz w:val="24"/>
          <w:szCs w:val="24"/>
          <w:lang w:val="en-US"/>
        </w:rPr>
        <w:t>Journal of Engineering Science and Technology</w:t>
      </w:r>
      <w:r w:rsidRPr="23B95CE2" w:rsidR="199100A5">
        <w:rPr>
          <w:rFonts w:ascii="Arial" w:hAnsi="Arial" w:eastAsia="Arial" w:cs="Arial"/>
          <w:noProof w:val="0"/>
          <w:color w:val="auto"/>
          <w:sz w:val="24"/>
          <w:szCs w:val="24"/>
          <w:lang w:val="en-US"/>
        </w:rPr>
        <w:t>, 15(1), pp. 635–647.</w:t>
      </w:r>
    </w:p>
    <w:p w:rsidR="199100A5" w:rsidP="23B95CE2" w:rsidRDefault="199100A5" w14:paraId="0755BDB3" w14:textId="7F851030">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Jackson, D. &amp; Chapman, E. (2012) ‘</w:t>
      </w:r>
      <w:r w:rsidRPr="23B95CE2" w:rsidR="199100A5">
        <w:rPr>
          <w:rFonts w:ascii="Arial" w:hAnsi="Arial" w:eastAsia="Arial" w:cs="Arial"/>
          <w:noProof w:val="0"/>
          <w:color w:val="auto"/>
          <w:sz w:val="24"/>
          <w:szCs w:val="24"/>
          <w:lang w:val="en-US"/>
        </w:rPr>
        <w:t>Non-technical</w:t>
      </w:r>
      <w:r w:rsidRPr="23B95CE2" w:rsidR="199100A5">
        <w:rPr>
          <w:rFonts w:ascii="Arial" w:hAnsi="Arial" w:eastAsia="Arial" w:cs="Arial"/>
          <w:noProof w:val="0"/>
          <w:color w:val="auto"/>
          <w:sz w:val="24"/>
          <w:szCs w:val="24"/>
          <w:lang w:val="en-US"/>
        </w:rPr>
        <w:t xml:space="preserve"> skill gaps in business graduates’, </w:t>
      </w:r>
      <w:r w:rsidRPr="23B95CE2" w:rsidR="199100A5">
        <w:rPr>
          <w:rFonts w:ascii="Arial" w:hAnsi="Arial" w:eastAsia="Arial" w:cs="Arial"/>
          <w:i w:val="1"/>
          <w:iCs w:val="1"/>
          <w:noProof w:val="0"/>
          <w:color w:val="auto"/>
          <w:sz w:val="24"/>
          <w:szCs w:val="24"/>
          <w:lang w:val="en-US"/>
        </w:rPr>
        <w:t>Education + Training</w:t>
      </w:r>
      <w:r w:rsidRPr="23B95CE2" w:rsidR="199100A5">
        <w:rPr>
          <w:rFonts w:ascii="Arial" w:hAnsi="Arial" w:eastAsia="Arial" w:cs="Arial"/>
          <w:noProof w:val="0"/>
          <w:color w:val="auto"/>
          <w:sz w:val="24"/>
          <w:szCs w:val="24"/>
          <w:lang w:val="en-US"/>
        </w:rPr>
        <w:t>, 54(2), pp. 95–113.</w:t>
      </w:r>
    </w:p>
    <w:p w:rsidR="199100A5" w:rsidP="23B95CE2" w:rsidRDefault="199100A5" w14:paraId="545BE89A" w14:textId="22802804">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Kolb, D. (1984)</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i w:val="1"/>
          <w:iCs w:val="1"/>
          <w:noProof w:val="0"/>
          <w:color w:val="auto"/>
          <w:sz w:val="24"/>
          <w:szCs w:val="24"/>
          <w:lang w:val="en-US"/>
        </w:rPr>
        <w:t>Experiential</w:t>
      </w:r>
      <w:r w:rsidRPr="23B95CE2" w:rsidR="199100A5">
        <w:rPr>
          <w:rFonts w:ascii="Arial" w:hAnsi="Arial" w:eastAsia="Arial" w:cs="Arial"/>
          <w:i w:val="1"/>
          <w:iCs w:val="1"/>
          <w:noProof w:val="0"/>
          <w:color w:val="auto"/>
          <w:sz w:val="24"/>
          <w:szCs w:val="24"/>
          <w:lang w:val="en-US"/>
        </w:rPr>
        <w:t xml:space="preserve"> Learning: Experience as the Source of Learning and Development</w:t>
      </w:r>
      <w:r w:rsidRPr="23B95CE2" w:rsidR="199100A5">
        <w:rPr>
          <w:rFonts w:ascii="Arial" w:hAnsi="Arial" w:eastAsia="Arial" w:cs="Arial"/>
          <w:noProof w:val="0"/>
          <w:color w:val="auto"/>
          <w:sz w:val="24"/>
          <w:szCs w:val="24"/>
          <w:lang w:val="en-US"/>
        </w:rPr>
        <w:t>. Prentice-Hall.</w:t>
      </w:r>
    </w:p>
    <w:p w:rsidR="199100A5" w:rsidP="23B95CE2" w:rsidRDefault="199100A5" w14:paraId="124067E7" w14:textId="60D960C4">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Northouse, P. (2021)</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i w:val="1"/>
          <w:iCs w:val="1"/>
          <w:noProof w:val="0"/>
          <w:color w:val="auto"/>
          <w:sz w:val="24"/>
          <w:szCs w:val="24"/>
          <w:lang w:val="en-US"/>
        </w:rPr>
        <w:t>Leadership</w:t>
      </w:r>
      <w:r w:rsidRPr="23B95CE2" w:rsidR="199100A5">
        <w:rPr>
          <w:rFonts w:ascii="Arial" w:hAnsi="Arial" w:eastAsia="Arial" w:cs="Arial"/>
          <w:i w:val="1"/>
          <w:iCs w:val="1"/>
          <w:noProof w:val="0"/>
          <w:color w:val="auto"/>
          <w:sz w:val="24"/>
          <w:szCs w:val="24"/>
          <w:lang w:val="en-US"/>
        </w:rPr>
        <w:t>: Theory and Practice</w:t>
      </w:r>
      <w:r w:rsidRPr="23B95CE2" w:rsidR="199100A5">
        <w:rPr>
          <w:rFonts w:ascii="Arial" w:hAnsi="Arial" w:eastAsia="Arial" w:cs="Arial"/>
          <w:noProof w:val="0"/>
          <w:color w:val="auto"/>
          <w:sz w:val="24"/>
          <w:szCs w:val="24"/>
          <w:lang w:val="en-US"/>
        </w:rPr>
        <w:t>. Sage.</w:t>
      </w:r>
    </w:p>
    <w:p w:rsidR="199100A5" w:rsidP="23B95CE2" w:rsidRDefault="199100A5" w14:paraId="44765B6A" w14:textId="638BD130">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Robles, M. (2012) ‘Executive </w:t>
      </w:r>
      <w:r w:rsidRPr="23B95CE2" w:rsidR="199100A5">
        <w:rPr>
          <w:rFonts w:ascii="Arial" w:hAnsi="Arial" w:eastAsia="Arial" w:cs="Arial"/>
          <w:noProof w:val="0"/>
          <w:color w:val="auto"/>
          <w:sz w:val="24"/>
          <w:szCs w:val="24"/>
          <w:lang w:val="en-US"/>
        </w:rPr>
        <w:t>perceptions</w:t>
      </w:r>
      <w:r w:rsidRPr="23B95CE2" w:rsidR="199100A5">
        <w:rPr>
          <w:rFonts w:ascii="Arial" w:hAnsi="Arial" w:eastAsia="Arial" w:cs="Arial"/>
          <w:noProof w:val="0"/>
          <w:color w:val="auto"/>
          <w:sz w:val="24"/>
          <w:szCs w:val="24"/>
          <w:lang w:val="en-US"/>
        </w:rPr>
        <w:t xml:space="preserve"> of </w:t>
      </w:r>
      <w:r w:rsidRPr="23B95CE2" w:rsidR="199100A5">
        <w:rPr>
          <w:rFonts w:ascii="Arial" w:hAnsi="Arial" w:eastAsia="Arial" w:cs="Arial"/>
          <w:noProof w:val="0"/>
          <w:color w:val="auto"/>
          <w:sz w:val="24"/>
          <w:szCs w:val="24"/>
          <w:lang w:val="en-US"/>
        </w:rPr>
        <w:t>soft skills</w:t>
      </w:r>
      <w:r w:rsidRPr="23B95CE2" w:rsidR="199100A5">
        <w:rPr>
          <w:rFonts w:ascii="Arial" w:hAnsi="Arial" w:eastAsia="Arial" w:cs="Arial"/>
          <w:noProof w:val="0"/>
          <w:color w:val="auto"/>
          <w:sz w:val="24"/>
          <w:szCs w:val="24"/>
          <w:lang w:val="en-US"/>
        </w:rPr>
        <w:t xml:space="preserve">’, </w:t>
      </w:r>
      <w:r w:rsidRPr="23B95CE2" w:rsidR="199100A5">
        <w:rPr>
          <w:rFonts w:ascii="Arial" w:hAnsi="Arial" w:eastAsia="Arial" w:cs="Arial"/>
          <w:i w:val="1"/>
          <w:iCs w:val="1"/>
          <w:noProof w:val="0"/>
          <w:color w:val="auto"/>
          <w:sz w:val="24"/>
          <w:szCs w:val="24"/>
          <w:lang w:val="en-US"/>
        </w:rPr>
        <w:t>Business Communication Quarterly</w:t>
      </w:r>
      <w:r w:rsidRPr="23B95CE2" w:rsidR="199100A5">
        <w:rPr>
          <w:rFonts w:ascii="Arial" w:hAnsi="Arial" w:eastAsia="Arial" w:cs="Arial"/>
          <w:noProof w:val="0"/>
          <w:color w:val="auto"/>
          <w:sz w:val="24"/>
          <w:szCs w:val="24"/>
          <w:lang w:val="en-US"/>
        </w:rPr>
        <w:t>, 75(4), pp. 453–465.</w:t>
      </w:r>
    </w:p>
    <w:p w:rsidR="199100A5" w:rsidP="23B95CE2" w:rsidRDefault="199100A5" w14:paraId="1775831A" w14:textId="2CC5C085">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Succi, C. &amp; </w:t>
      </w:r>
      <w:r w:rsidRPr="23B95CE2" w:rsidR="199100A5">
        <w:rPr>
          <w:rFonts w:ascii="Arial" w:hAnsi="Arial" w:eastAsia="Arial" w:cs="Arial"/>
          <w:noProof w:val="0"/>
          <w:color w:val="auto"/>
          <w:sz w:val="24"/>
          <w:szCs w:val="24"/>
          <w:lang w:val="en-US"/>
        </w:rPr>
        <w:t>Canovi</w:t>
      </w:r>
      <w:r w:rsidRPr="23B95CE2" w:rsidR="199100A5">
        <w:rPr>
          <w:rFonts w:ascii="Arial" w:hAnsi="Arial" w:eastAsia="Arial" w:cs="Arial"/>
          <w:noProof w:val="0"/>
          <w:color w:val="auto"/>
          <w:sz w:val="24"/>
          <w:szCs w:val="24"/>
          <w:lang w:val="en-US"/>
        </w:rPr>
        <w:t xml:space="preserve">, M. (2020) ‘Soft skills to enhance graduate employability’, </w:t>
      </w:r>
      <w:r w:rsidRPr="23B95CE2" w:rsidR="199100A5">
        <w:rPr>
          <w:rFonts w:ascii="Arial" w:hAnsi="Arial" w:eastAsia="Arial" w:cs="Arial"/>
          <w:i w:val="1"/>
          <w:iCs w:val="1"/>
          <w:noProof w:val="0"/>
          <w:color w:val="auto"/>
          <w:sz w:val="24"/>
          <w:szCs w:val="24"/>
          <w:lang w:val="en-US"/>
        </w:rPr>
        <w:t>Studies in Higher Education</w:t>
      </w:r>
      <w:r w:rsidRPr="23B95CE2" w:rsidR="199100A5">
        <w:rPr>
          <w:rFonts w:ascii="Arial" w:hAnsi="Arial" w:eastAsia="Arial" w:cs="Arial"/>
          <w:noProof w:val="0"/>
          <w:color w:val="auto"/>
          <w:sz w:val="24"/>
          <w:szCs w:val="24"/>
          <w:lang w:val="en-US"/>
        </w:rPr>
        <w:t>, 45(9), pp. 1835–1848.</w:t>
      </w:r>
    </w:p>
    <w:p w:rsidR="199100A5" w:rsidP="23B95CE2" w:rsidRDefault="199100A5" w14:paraId="75F1ADE9" w14:textId="6FBD45B8">
      <w:pPr>
        <w:spacing w:before="240" w:beforeAutospacing="off" w:after="240" w:afterAutospacing="off" w:line="360" w:lineRule="auto"/>
        <w:jc w:val="both"/>
        <w:rPr>
          <w:rFonts w:ascii="Arial" w:hAnsi="Arial" w:eastAsia="Arial" w:cs="Arial"/>
          <w:noProof w:val="0"/>
          <w:color w:val="auto"/>
          <w:sz w:val="24"/>
          <w:szCs w:val="24"/>
          <w:lang w:val="en-US"/>
        </w:rPr>
      </w:pPr>
      <w:r w:rsidRPr="23B95CE2" w:rsidR="199100A5">
        <w:rPr>
          <w:rFonts w:ascii="Arial" w:hAnsi="Arial" w:eastAsia="Arial" w:cs="Arial"/>
          <w:noProof w:val="0"/>
          <w:color w:val="auto"/>
          <w:sz w:val="24"/>
          <w:szCs w:val="24"/>
          <w:lang w:val="en-US"/>
        </w:rPr>
        <w:t xml:space="preserve">Yorke, M. (2006) </w:t>
      </w:r>
      <w:r w:rsidRPr="23B95CE2" w:rsidR="199100A5">
        <w:rPr>
          <w:rFonts w:ascii="Arial" w:hAnsi="Arial" w:eastAsia="Arial" w:cs="Arial"/>
          <w:i w:val="1"/>
          <w:iCs w:val="1"/>
          <w:noProof w:val="0"/>
          <w:color w:val="auto"/>
          <w:sz w:val="24"/>
          <w:szCs w:val="24"/>
          <w:lang w:val="en-US"/>
        </w:rPr>
        <w:t>Employability in higher education: what it is, what it is not</w:t>
      </w:r>
      <w:r w:rsidRPr="23B95CE2" w:rsidR="199100A5">
        <w:rPr>
          <w:rFonts w:ascii="Arial" w:hAnsi="Arial" w:eastAsia="Arial" w:cs="Arial"/>
          <w:noProof w:val="0"/>
          <w:color w:val="auto"/>
          <w:sz w:val="24"/>
          <w:szCs w:val="24"/>
          <w:lang w:val="en-US"/>
        </w:rPr>
        <w:t>. Higher Education Academy.</w:t>
      </w:r>
    </w:p>
    <w:p w:rsidR="23B95CE2" w:rsidP="23B95CE2" w:rsidRDefault="23B95CE2" w14:paraId="2EACDE83" w14:textId="27ABAE05">
      <w:pPr>
        <w:pStyle w:val="Normal"/>
        <w:spacing w:line="360" w:lineRule="auto"/>
        <w:jc w:val="both"/>
        <w:rPr>
          <w:rFonts w:ascii="Arial" w:hAnsi="Arial" w:eastAsia="Arial" w:cs="Arial"/>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3B77E3"/>
    <w:rsid w:val="00D57702"/>
    <w:rsid w:val="041AF067"/>
    <w:rsid w:val="052191FF"/>
    <w:rsid w:val="0A23D823"/>
    <w:rsid w:val="0AC3971D"/>
    <w:rsid w:val="0E6D29F0"/>
    <w:rsid w:val="14DBF7E3"/>
    <w:rsid w:val="18E8F1DA"/>
    <w:rsid w:val="199100A5"/>
    <w:rsid w:val="1C2E0773"/>
    <w:rsid w:val="1C37BEDE"/>
    <w:rsid w:val="222DB11E"/>
    <w:rsid w:val="23B95CE2"/>
    <w:rsid w:val="252989D6"/>
    <w:rsid w:val="277C479B"/>
    <w:rsid w:val="2AD9ED7F"/>
    <w:rsid w:val="2B432765"/>
    <w:rsid w:val="2B47A054"/>
    <w:rsid w:val="2C9F65F6"/>
    <w:rsid w:val="2D2C51D5"/>
    <w:rsid w:val="2E342CCA"/>
    <w:rsid w:val="2E4EC98B"/>
    <w:rsid w:val="30B1364C"/>
    <w:rsid w:val="327A0BCB"/>
    <w:rsid w:val="335EB25A"/>
    <w:rsid w:val="35966952"/>
    <w:rsid w:val="36506C39"/>
    <w:rsid w:val="3C524C6D"/>
    <w:rsid w:val="45AD978C"/>
    <w:rsid w:val="4CACFB95"/>
    <w:rsid w:val="50B6AC0B"/>
    <w:rsid w:val="514C2C5C"/>
    <w:rsid w:val="51CDA7FF"/>
    <w:rsid w:val="553EEA06"/>
    <w:rsid w:val="57D15E9F"/>
    <w:rsid w:val="5BEB23AF"/>
    <w:rsid w:val="623B77E3"/>
    <w:rsid w:val="63FB2DA3"/>
    <w:rsid w:val="65779E2A"/>
    <w:rsid w:val="67E69086"/>
    <w:rsid w:val="6918C9EE"/>
    <w:rsid w:val="6B815FCF"/>
    <w:rsid w:val="71DF10B5"/>
    <w:rsid w:val="7258E62A"/>
    <w:rsid w:val="73A4B290"/>
    <w:rsid w:val="73B61278"/>
    <w:rsid w:val="7D599E3A"/>
    <w:rsid w:val="7E773628"/>
    <w:rsid w:val="7E9B9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B77E3"/>
  <w15:chartTrackingRefBased/>
  <w15:docId w15:val="{9839A38A-952A-4334-925F-C8425F9E4A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3B95CE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2025-12-15T20:05:49Z</dcterms:created>
  <dcterms:modified xsi:type="dcterms:W3CDTF">2025-12-15T20:15:13Z</dcterms:modified>
</cp:coreProperties>
</file>