
<file path=[Content_Types].xml><?xml version="1.0" encoding="utf-8"?>
<Types xmlns="http://schemas.openxmlformats.org/package/2006/content-types">
  <Default Extension="bin" ContentType="application/vnd.ms-office.activeX"/>
  <Default Extension="emf" ContentType="image/x-emf"/>
  <Default Extension="jpeg" ContentType="image/jpeg"/>
  <Default Extension="jpg" ContentType="image/jpeg"/>
  <Default Extension="png" ContentType="image/png"/>
  <Default Extension="rels" ContentType="application/vnd.openxmlformats-package.relationships+xml"/>
  <Default Extension="wmf" ContentType="image/x-wmf"/>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27F2CA" w14:textId="77777777" w:rsidR="00307358" w:rsidRDefault="00307358" w:rsidP="00DE52BB">
      <w:pPr>
        <w:ind w:firstLine="720"/>
      </w:pPr>
    </w:p>
    <w:p w14:paraId="799A1C40" w14:textId="77777777" w:rsidR="00307358" w:rsidRDefault="00307358" w:rsidP="00307358">
      <w:pPr>
        <w:spacing w:after="165" w:line="360" w:lineRule="auto"/>
        <w:rPr>
          <w:rFonts w:ascii="Tahoma" w:eastAsia="Times New Roman" w:hAnsi="Tahoma" w:cs="Tahoma"/>
          <w:color w:val="000000"/>
          <w:sz w:val="40"/>
          <w:szCs w:val="40"/>
        </w:rPr>
      </w:pPr>
      <w:r>
        <w:rPr>
          <w:rFonts w:eastAsia="Times New Roman"/>
          <w:b/>
          <w:noProof/>
        </w:rPr>
        <w:drawing>
          <wp:inline distT="0" distB="0" distL="0" distR="0" wp14:anchorId="20DFD0EF" wp14:editId="455F1965">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283AC088" w14:textId="77777777" w:rsidR="00307358" w:rsidRDefault="00307358" w:rsidP="00307358">
      <w:pPr>
        <w:spacing w:after="165" w:line="360" w:lineRule="auto"/>
        <w:jc w:val="center"/>
        <w:rPr>
          <w:rFonts w:ascii="Tahoma" w:eastAsia="Times New Roman" w:hAnsi="Tahoma" w:cs="Tahoma"/>
          <w:color w:val="000000"/>
          <w:sz w:val="32"/>
          <w:szCs w:val="32"/>
        </w:rPr>
      </w:pPr>
      <w:r>
        <w:rPr>
          <w:rFonts w:ascii="Tahoma" w:eastAsia="Times New Roman" w:hAnsi="Tahoma" w:cs="Tahoma"/>
          <w:color w:val="000000"/>
          <w:sz w:val="32"/>
          <w:szCs w:val="32"/>
        </w:rPr>
        <w:t>Skills for the Workplace</w:t>
      </w:r>
      <w:r>
        <w:rPr>
          <w:rFonts w:ascii="Tahoma" w:eastAsia="Times New Roman" w:hAnsi="Tahoma" w:cs="Tahoma"/>
          <w:color w:val="000000"/>
          <w:sz w:val="32"/>
          <w:szCs w:val="32"/>
        </w:rPr>
        <w:br/>
        <w:t xml:space="preserve">Module Assignment Submission </w:t>
      </w:r>
      <w:r>
        <w:rPr>
          <w:rFonts w:ascii="Tahoma" w:eastAsia="Times New Roman"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307358" w14:paraId="1001751C" w14:textId="77777777" w:rsidTr="004C10AF">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0F8EFDA" w14:textId="77777777" w:rsidR="00307358" w:rsidRDefault="00307358" w:rsidP="004C10AF">
            <w:pPr>
              <w:spacing w:before="120" w:after="120" w:line="360" w:lineRule="auto"/>
              <w:rPr>
                <w:rFonts w:ascii="Tahoma" w:eastAsia="Times New Roman" w:hAnsi="Tahoma" w:cs="Tahoma"/>
                <w:sz w:val="28"/>
                <w:szCs w:val="28"/>
              </w:rPr>
            </w:pPr>
            <w:r>
              <w:rPr>
                <w:rFonts w:ascii="Tahoma" w:eastAsia="Times New Roman" w:hAnsi="Tahoma" w:cs="Tahoma"/>
                <w:sz w:val="28"/>
                <w:szCs w:val="28"/>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19168538" w14:textId="77777777" w:rsidR="00307358" w:rsidRDefault="00307358" w:rsidP="004C10AF">
            <w:pPr>
              <w:spacing w:before="120" w:after="120" w:line="360" w:lineRule="auto"/>
              <w:rPr>
                <w:rFonts w:ascii="Tahoma" w:eastAsia="Times New Roman" w:hAnsi="Tahoma" w:cs="Tahoma"/>
                <w:sz w:val="28"/>
                <w:szCs w:val="28"/>
              </w:rPr>
            </w:pPr>
            <w:r>
              <w:rPr>
                <w:rFonts w:ascii="Tahoma" w:eastAsia="Times New Roman" w:hAnsi="Tahoma" w:cs="Tahoma"/>
                <w:sz w:val="28"/>
                <w:szCs w:val="28"/>
              </w:rPr>
              <w:t>Lucy Morgan</w:t>
            </w:r>
          </w:p>
        </w:tc>
      </w:tr>
      <w:tr w:rsidR="00307358" w14:paraId="1A11B8F5" w14:textId="77777777" w:rsidTr="004C10AF">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22F67CC1" w14:textId="77777777" w:rsidR="00307358" w:rsidRDefault="00307358" w:rsidP="004C10AF">
            <w:pPr>
              <w:spacing w:before="120" w:after="120" w:line="360" w:lineRule="auto"/>
              <w:rPr>
                <w:rFonts w:ascii="Tahoma" w:eastAsia="Times New Roman" w:hAnsi="Tahoma" w:cs="Tahoma"/>
                <w:sz w:val="28"/>
                <w:szCs w:val="28"/>
              </w:rPr>
            </w:pPr>
            <w:r>
              <w:rPr>
                <w:rFonts w:ascii="Tahoma" w:eastAsia="Times New Roman" w:hAnsi="Tahoma" w:cs="Tahoma"/>
                <w:sz w:val="28"/>
                <w:szCs w:val="28"/>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651CB9D3" w14:textId="77777777" w:rsidR="00307358" w:rsidRDefault="00307358" w:rsidP="004C10AF">
            <w:pPr>
              <w:spacing w:before="120" w:after="120" w:line="360" w:lineRule="auto"/>
              <w:rPr>
                <w:rFonts w:ascii="Tahoma" w:eastAsia="Times New Roman" w:hAnsi="Tahoma" w:cs="Tahoma"/>
                <w:sz w:val="28"/>
                <w:szCs w:val="28"/>
              </w:rPr>
            </w:pPr>
            <w:r>
              <w:rPr>
                <w:rFonts w:ascii="Tahoma" w:eastAsia="Times New Roman" w:hAnsi="Tahoma" w:cs="Tahoma"/>
                <w:sz w:val="28"/>
                <w:szCs w:val="28"/>
              </w:rPr>
              <w:t>1911020</w:t>
            </w:r>
          </w:p>
        </w:tc>
      </w:tr>
      <w:tr w:rsidR="00307358" w14:paraId="0785FE17" w14:textId="77777777" w:rsidTr="004C10AF">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34F158A9" w14:textId="77777777" w:rsidR="00307358" w:rsidRDefault="00307358" w:rsidP="004C10AF">
            <w:pPr>
              <w:spacing w:before="120" w:after="120" w:line="360" w:lineRule="auto"/>
              <w:rPr>
                <w:rFonts w:ascii="Tahoma" w:eastAsia="Times New Roman" w:hAnsi="Tahoma" w:cs="Tahoma"/>
                <w:sz w:val="28"/>
                <w:szCs w:val="28"/>
              </w:rPr>
            </w:pPr>
            <w:r>
              <w:rPr>
                <w:rFonts w:ascii="Tahoma" w:eastAsia="Times New Roman" w:hAnsi="Tahoma" w:cs="Tahoma"/>
                <w:sz w:val="28"/>
                <w:szCs w:val="28"/>
              </w:rPr>
              <w:t>Module No:</w:t>
            </w:r>
          </w:p>
        </w:tc>
        <w:tc>
          <w:tcPr>
            <w:tcW w:w="6055" w:type="dxa"/>
            <w:tcBorders>
              <w:top w:val="single" w:sz="4" w:space="0" w:color="auto"/>
              <w:left w:val="single" w:sz="4" w:space="0" w:color="auto"/>
              <w:bottom w:val="single" w:sz="4" w:space="0" w:color="auto"/>
              <w:right w:val="single" w:sz="4" w:space="0" w:color="auto"/>
            </w:tcBorders>
            <w:hideMark/>
          </w:tcPr>
          <w:p w14:paraId="29E31414" w14:textId="58338079" w:rsidR="00307358" w:rsidRDefault="00307358" w:rsidP="004C10AF">
            <w:pPr>
              <w:spacing w:before="120" w:after="120" w:line="360" w:lineRule="auto"/>
              <w:rPr>
                <w:rFonts w:ascii="Tahoma" w:eastAsia="Times New Roman" w:hAnsi="Tahoma" w:cs="Tahoma"/>
                <w:color w:val="FF0000"/>
                <w:sz w:val="28"/>
                <w:szCs w:val="28"/>
              </w:rPr>
            </w:pPr>
            <w:r>
              <w:rPr>
                <w:rFonts w:ascii="Tahoma" w:eastAsia="Times New Roman" w:hAnsi="Tahoma" w:cs="Tahoma"/>
                <w:color w:val="FF0000"/>
                <w:sz w:val="28"/>
                <w:szCs w:val="28"/>
              </w:rPr>
              <w:t>BMSK6003</w:t>
            </w:r>
          </w:p>
        </w:tc>
      </w:tr>
      <w:tr w:rsidR="00307358" w14:paraId="2E60312F" w14:textId="77777777" w:rsidTr="004C10AF">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3A715C06" w14:textId="77777777" w:rsidR="00307358" w:rsidRDefault="00307358" w:rsidP="004C10AF">
            <w:pPr>
              <w:spacing w:before="120" w:after="120" w:line="360" w:lineRule="auto"/>
              <w:rPr>
                <w:rFonts w:ascii="Tahoma" w:eastAsia="Times New Roman" w:hAnsi="Tahoma" w:cs="Tahoma"/>
                <w:sz w:val="28"/>
                <w:szCs w:val="28"/>
              </w:rPr>
            </w:pPr>
            <w:r>
              <w:rPr>
                <w:rFonts w:ascii="Tahoma" w:eastAsia="Times New Roman" w:hAnsi="Tahoma" w:cs="Tahoma"/>
                <w:sz w:val="28"/>
                <w:szCs w:val="28"/>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29E41757" w14:textId="5BC0227C" w:rsidR="00307358" w:rsidRDefault="00307358" w:rsidP="004C10AF">
            <w:pPr>
              <w:spacing w:before="120" w:after="120" w:line="360" w:lineRule="auto"/>
              <w:rPr>
                <w:rFonts w:ascii="Tahoma" w:eastAsia="Times New Roman" w:hAnsi="Tahoma" w:cs="Tahoma"/>
                <w:color w:val="FF0000"/>
                <w:sz w:val="28"/>
                <w:szCs w:val="28"/>
              </w:rPr>
            </w:pPr>
            <w:r>
              <w:rPr>
                <w:rFonts w:ascii="Tahoma" w:eastAsia="Times New Roman" w:hAnsi="Tahoma" w:cs="Tahoma"/>
                <w:color w:val="FF0000"/>
                <w:sz w:val="28"/>
                <w:szCs w:val="28"/>
              </w:rPr>
              <w:t>Leading and Implementing Workplace Change</w:t>
            </w:r>
          </w:p>
        </w:tc>
      </w:tr>
    </w:tbl>
    <w:p w14:paraId="3B4BA3FA" w14:textId="77777777" w:rsidR="00307358" w:rsidRDefault="00307358" w:rsidP="00307358">
      <w:pPr>
        <w:spacing w:before="120" w:after="120" w:line="360" w:lineRule="auto"/>
        <w:rPr>
          <w:rFonts w:ascii="Calibri" w:eastAsia="Times New Roman" w:hAnsi="Calibri"/>
          <w:color w:val="FF0000"/>
        </w:rPr>
      </w:pPr>
    </w:p>
    <w:p w14:paraId="5FDE87BC" w14:textId="77777777" w:rsidR="00307358" w:rsidRDefault="00307358" w:rsidP="00307358">
      <w:pPr>
        <w:spacing w:before="120" w:after="120" w:line="360" w:lineRule="auto"/>
        <w:rPr>
          <w:rFonts w:ascii="Tahoma" w:eastAsia="Times New Roman" w:hAnsi="Tahoma" w:cs="Tahoma"/>
          <w:b/>
          <w:color w:val="000000"/>
        </w:rPr>
      </w:pPr>
      <w:r>
        <w:rPr>
          <w:rFonts w:ascii="Tahoma" w:eastAsia="Times New Roman" w:hAnsi="Tahoma" w:cs="Tahoma"/>
          <w:b/>
          <w:color w:val="000000"/>
        </w:rPr>
        <w:t>Statement of Confirmation of Authenticity</w:t>
      </w:r>
    </w:p>
    <w:p w14:paraId="770A0FEF" w14:textId="77777777" w:rsidR="00307358" w:rsidRDefault="00307358" w:rsidP="00307358">
      <w:pPr>
        <w:spacing w:before="120" w:after="120" w:line="360" w:lineRule="auto"/>
        <w:rPr>
          <w:rFonts w:ascii="Tahoma" w:eastAsia="Times New Roman" w:hAnsi="Tahoma" w:cs="Tahoma"/>
          <w:color w:val="000000"/>
        </w:rPr>
      </w:pPr>
      <w:r>
        <w:rPr>
          <w:rFonts w:ascii="Tahoma" w:eastAsia="Times New Roman"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8123F74" w14:textId="77777777" w:rsidR="00307358" w:rsidRDefault="00307358" w:rsidP="00307358">
      <w:pPr>
        <w:spacing w:before="120" w:after="120" w:line="360" w:lineRule="auto"/>
        <w:rPr>
          <w:rFonts w:ascii="Tahoma" w:eastAsia="Times New Roman" w:hAnsi="Tahoma" w:cs="Tahoma"/>
          <w:color w:val="000000"/>
        </w:rPr>
      </w:pPr>
      <w:r>
        <w:rPr>
          <w:rFonts w:ascii="Tahoma" w:eastAsia="Times New Roman" w:hAnsi="Tahoma" w:cs="Tahoma"/>
          <w:color w:val="000000"/>
        </w:rPr>
        <w:t>Attention is drawn to the plagiarism and unfair practice policies of both the University and of ILM.</w:t>
      </w:r>
    </w:p>
    <w:p w14:paraId="4F193A41" w14:textId="77777777" w:rsidR="00307358" w:rsidRDefault="00307358" w:rsidP="00307358"/>
    <w:p w14:paraId="15DCA5C9" w14:textId="77777777" w:rsidR="00307358" w:rsidRDefault="00307358" w:rsidP="00307358"/>
    <w:p w14:paraId="4CD0BF26" w14:textId="77777777" w:rsidR="00307358" w:rsidRDefault="00307358" w:rsidP="00307358"/>
    <w:p w14:paraId="3D72EC81" w14:textId="77777777" w:rsidR="000912AF" w:rsidRDefault="000912AF" w:rsidP="000912AF">
      <w:pPr>
        <w:pStyle w:val="Heading1"/>
      </w:pPr>
    </w:p>
    <w:sdt>
      <w:sdtPr>
        <w:rPr>
          <w:rFonts w:ascii="Times New Roman" w:eastAsiaTheme="minorEastAsia" w:hAnsi="Times New Roman" w:cs="Times New Roman"/>
          <w:color w:val="auto"/>
          <w:sz w:val="24"/>
          <w:szCs w:val="24"/>
          <w:lang w:val="en-GB" w:eastAsia="en-GB"/>
        </w:rPr>
        <w:id w:val="790718089"/>
        <w:docPartObj>
          <w:docPartGallery w:val="Table of Contents"/>
          <w:docPartUnique/>
        </w:docPartObj>
      </w:sdtPr>
      <w:sdtEndPr>
        <w:rPr>
          <w:b/>
          <w:bCs/>
          <w:noProof/>
        </w:rPr>
      </w:sdtEndPr>
      <w:sdtContent>
        <w:p w14:paraId="3FC050AA" w14:textId="342FD968" w:rsidR="000912AF" w:rsidRDefault="000912AF">
          <w:pPr>
            <w:pStyle w:val="TOCHeading"/>
          </w:pPr>
          <w:r>
            <w:t>Contents</w:t>
          </w:r>
        </w:p>
        <w:p w14:paraId="2AB4382F" w14:textId="77777777" w:rsidR="005C79AF" w:rsidRPr="005C79AF" w:rsidRDefault="005C79AF" w:rsidP="005C79AF">
          <w:pPr>
            <w:rPr>
              <w:lang w:val="en-US" w:eastAsia="en-US"/>
            </w:rPr>
          </w:pPr>
        </w:p>
        <w:p w14:paraId="700FC51E" w14:textId="18408091" w:rsidR="00567B9D" w:rsidRDefault="000912AF">
          <w:pPr>
            <w:pStyle w:val="TOC1"/>
            <w:tabs>
              <w:tab w:val="left" w:pos="480"/>
              <w:tab w:val="right" w:leader="dot" w:pos="9016"/>
            </w:tabs>
            <w:rPr>
              <w:rFonts w:asciiTheme="minorHAnsi" w:hAnsiTheme="minorHAnsi" w:cstheme="minorBidi"/>
              <w:noProof/>
              <w:sz w:val="22"/>
              <w:szCs w:val="22"/>
            </w:rPr>
          </w:pPr>
          <w:r>
            <w:fldChar w:fldCharType="begin"/>
          </w:r>
          <w:r>
            <w:instrText xml:space="preserve"> TOC \o "1-3" \h \z \u </w:instrText>
          </w:r>
          <w:r>
            <w:fldChar w:fldCharType="separate"/>
          </w:r>
          <w:hyperlink w:anchor="_Toc113214111" w:history="1">
            <w:r w:rsidR="00567B9D" w:rsidRPr="00EC6BBA">
              <w:rPr>
                <w:rStyle w:val="Hyperlink"/>
                <w:noProof/>
              </w:rPr>
              <w:t>1.</w:t>
            </w:r>
            <w:r w:rsidR="00567B9D">
              <w:rPr>
                <w:rFonts w:asciiTheme="minorHAnsi" w:hAnsiTheme="minorHAnsi" w:cstheme="minorBidi"/>
                <w:noProof/>
                <w:sz w:val="22"/>
                <w:szCs w:val="22"/>
              </w:rPr>
              <w:tab/>
            </w:r>
            <w:r w:rsidR="00567B9D" w:rsidRPr="00EC6BBA">
              <w:rPr>
                <w:rStyle w:val="Hyperlink"/>
                <w:noProof/>
              </w:rPr>
              <w:t>Introduction</w:t>
            </w:r>
            <w:r w:rsidR="00567B9D">
              <w:rPr>
                <w:noProof/>
                <w:webHidden/>
              </w:rPr>
              <w:tab/>
            </w:r>
            <w:r w:rsidR="00567B9D">
              <w:rPr>
                <w:noProof/>
                <w:webHidden/>
              </w:rPr>
              <w:fldChar w:fldCharType="begin"/>
            </w:r>
            <w:r w:rsidR="00567B9D">
              <w:rPr>
                <w:noProof/>
                <w:webHidden/>
              </w:rPr>
              <w:instrText xml:space="preserve"> PAGEREF _Toc113214111 \h </w:instrText>
            </w:r>
            <w:r w:rsidR="00567B9D">
              <w:rPr>
                <w:noProof/>
                <w:webHidden/>
              </w:rPr>
            </w:r>
            <w:r w:rsidR="00567B9D">
              <w:rPr>
                <w:noProof/>
                <w:webHidden/>
              </w:rPr>
              <w:fldChar w:fldCharType="separate"/>
            </w:r>
            <w:r w:rsidR="00567B9D">
              <w:rPr>
                <w:noProof/>
                <w:webHidden/>
              </w:rPr>
              <w:t>3</w:t>
            </w:r>
            <w:r w:rsidR="00567B9D">
              <w:rPr>
                <w:noProof/>
                <w:webHidden/>
              </w:rPr>
              <w:fldChar w:fldCharType="end"/>
            </w:r>
          </w:hyperlink>
        </w:p>
        <w:p w14:paraId="280A0E3B" w14:textId="760C668B" w:rsidR="00567B9D" w:rsidRDefault="00486EDD">
          <w:pPr>
            <w:pStyle w:val="TOC1"/>
            <w:tabs>
              <w:tab w:val="right" w:leader="dot" w:pos="9016"/>
            </w:tabs>
            <w:rPr>
              <w:rFonts w:asciiTheme="minorHAnsi" w:hAnsiTheme="minorHAnsi" w:cstheme="minorBidi"/>
              <w:noProof/>
              <w:sz w:val="22"/>
              <w:szCs w:val="22"/>
            </w:rPr>
          </w:pPr>
          <w:hyperlink w:anchor="_Toc113214112" w:history="1">
            <w:r w:rsidR="00567B9D" w:rsidRPr="00EC6BBA">
              <w:rPr>
                <w:rStyle w:val="Hyperlink"/>
                <w:noProof/>
              </w:rPr>
              <w:t>2. Forces for Change</w:t>
            </w:r>
            <w:r w:rsidR="00567B9D">
              <w:rPr>
                <w:noProof/>
                <w:webHidden/>
              </w:rPr>
              <w:tab/>
            </w:r>
            <w:r w:rsidR="00567B9D">
              <w:rPr>
                <w:noProof/>
                <w:webHidden/>
              </w:rPr>
              <w:fldChar w:fldCharType="begin"/>
            </w:r>
            <w:r w:rsidR="00567B9D">
              <w:rPr>
                <w:noProof/>
                <w:webHidden/>
              </w:rPr>
              <w:instrText xml:space="preserve"> PAGEREF _Toc113214112 \h </w:instrText>
            </w:r>
            <w:r w:rsidR="00567B9D">
              <w:rPr>
                <w:noProof/>
                <w:webHidden/>
              </w:rPr>
            </w:r>
            <w:r w:rsidR="00567B9D">
              <w:rPr>
                <w:noProof/>
                <w:webHidden/>
              </w:rPr>
              <w:fldChar w:fldCharType="separate"/>
            </w:r>
            <w:r w:rsidR="00567B9D">
              <w:rPr>
                <w:noProof/>
                <w:webHidden/>
              </w:rPr>
              <w:t>5</w:t>
            </w:r>
            <w:r w:rsidR="00567B9D">
              <w:rPr>
                <w:noProof/>
                <w:webHidden/>
              </w:rPr>
              <w:fldChar w:fldCharType="end"/>
            </w:r>
          </w:hyperlink>
        </w:p>
        <w:p w14:paraId="24D0AA81" w14:textId="323A2755" w:rsidR="00567B9D" w:rsidRDefault="00486EDD">
          <w:pPr>
            <w:pStyle w:val="TOC1"/>
            <w:tabs>
              <w:tab w:val="right" w:leader="dot" w:pos="9016"/>
            </w:tabs>
            <w:rPr>
              <w:rFonts w:asciiTheme="minorHAnsi" w:hAnsiTheme="minorHAnsi" w:cstheme="minorBidi"/>
              <w:noProof/>
              <w:sz w:val="22"/>
              <w:szCs w:val="22"/>
            </w:rPr>
          </w:pPr>
          <w:hyperlink w:anchor="_Toc113214113" w:history="1">
            <w:r w:rsidR="00567B9D" w:rsidRPr="00EC6BBA">
              <w:rPr>
                <w:rStyle w:val="Hyperlink"/>
                <w:noProof/>
              </w:rPr>
              <w:t>3. Culture and Capabilities</w:t>
            </w:r>
            <w:r w:rsidR="00567B9D">
              <w:rPr>
                <w:noProof/>
                <w:webHidden/>
              </w:rPr>
              <w:tab/>
            </w:r>
            <w:r w:rsidR="00567B9D">
              <w:rPr>
                <w:noProof/>
                <w:webHidden/>
              </w:rPr>
              <w:fldChar w:fldCharType="begin"/>
            </w:r>
            <w:r w:rsidR="00567B9D">
              <w:rPr>
                <w:noProof/>
                <w:webHidden/>
              </w:rPr>
              <w:instrText xml:space="preserve"> PAGEREF _Toc113214113 \h </w:instrText>
            </w:r>
            <w:r w:rsidR="00567B9D">
              <w:rPr>
                <w:noProof/>
                <w:webHidden/>
              </w:rPr>
            </w:r>
            <w:r w:rsidR="00567B9D">
              <w:rPr>
                <w:noProof/>
                <w:webHidden/>
              </w:rPr>
              <w:fldChar w:fldCharType="separate"/>
            </w:r>
            <w:r w:rsidR="00567B9D">
              <w:rPr>
                <w:noProof/>
                <w:webHidden/>
              </w:rPr>
              <w:t>6</w:t>
            </w:r>
            <w:r w:rsidR="00567B9D">
              <w:rPr>
                <w:noProof/>
                <w:webHidden/>
              </w:rPr>
              <w:fldChar w:fldCharType="end"/>
            </w:r>
          </w:hyperlink>
        </w:p>
        <w:p w14:paraId="7429CBC3" w14:textId="6BD87C6F" w:rsidR="00567B9D" w:rsidRDefault="00486EDD">
          <w:pPr>
            <w:pStyle w:val="TOC1"/>
            <w:tabs>
              <w:tab w:val="right" w:leader="dot" w:pos="9016"/>
            </w:tabs>
            <w:rPr>
              <w:rFonts w:asciiTheme="minorHAnsi" w:hAnsiTheme="minorHAnsi" w:cstheme="minorBidi"/>
              <w:noProof/>
              <w:sz w:val="22"/>
              <w:szCs w:val="22"/>
            </w:rPr>
          </w:pPr>
          <w:hyperlink w:anchor="_Toc113214114" w:history="1">
            <w:r w:rsidR="00567B9D" w:rsidRPr="00EC6BBA">
              <w:rPr>
                <w:rStyle w:val="Hyperlink"/>
                <w:noProof/>
              </w:rPr>
              <w:t>4. Micro- Environment</w:t>
            </w:r>
            <w:r w:rsidR="00567B9D">
              <w:rPr>
                <w:noProof/>
                <w:webHidden/>
              </w:rPr>
              <w:tab/>
            </w:r>
            <w:r w:rsidR="00567B9D">
              <w:rPr>
                <w:noProof/>
                <w:webHidden/>
              </w:rPr>
              <w:fldChar w:fldCharType="begin"/>
            </w:r>
            <w:r w:rsidR="00567B9D">
              <w:rPr>
                <w:noProof/>
                <w:webHidden/>
              </w:rPr>
              <w:instrText xml:space="preserve"> PAGEREF _Toc113214114 \h </w:instrText>
            </w:r>
            <w:r w:rsidR="00567B9D">
              <w:rPr>
                <w:noProof/>
                <w:webHidden/>
              </w:rPr>
            </w:r>
            <w:r w:rsidR="00567B9D">
              <w:rPr>
                <w:noProof/>
                <w:webHidden/>
              </w:rPr>
              <w:fldChar w:fldCharType="separate"/>
            </w:r>
            <w:r w:rsidR="00567B9D">
              <w:rPr>
                <w:noProof/>
                <w:webHidden/>
              </w:rPr>
              <w:t>7</w:t>
            </w:r>
            <w:r w:rsidR="00567B9D">
              <w:rPr>
                <w:noProof/>
                <w:webHidden/>
              </w:rPr>
              <w:fldChar w:fldCharType="end"/>
            </w:r>
          </w:hyperlink>
        </w:p>
        <w:p w14:paraId="027ADAD3" w14:textId="079BA9B5" w:rsidR="00567B9D" w:rsidRDefault="00486EDD">
          <w:pPr>
            <w:pStyle w:val="TOC2"/>
            <w:tabs>
              <w:tab w:val="right" w:leader="dot" w:pos="9016"/>
            </w:tabs>
            <w:rPr>
              <w:rFonts w:asciiTheme="minorHAnsi" w:hAnsiTheme="minorHAnsi" w:cstheme="minorBidi"/>
              <w:noProof/>
              <w:sz w:val="22"/>
              <w:szCs w:val="22"/>
            </w:rPr>
          </w:pPr>
          <w:hyperlink w:anchor="_Toc113214115" w:history="1">
            <w:r w:rsidR="00567B9D" w:rsidRPr="00EC6BBA">
              <w:rPr>
                <w:rStyle w:val="Hyperlink"/>
                <w:noProof/>
              </w:rPr>
              <w:t>4.1 Coronavirus</w:t>
            </w:r>
            <w:r w:rsidR="00567B9D">
              <w:rPr>
                <w:noProof/>
                <w:webHidden/>
              </w:rPr>
              <w:tab/>
            </w:r>
            <w:r w:rsidR="00567B9D">
              <w:rPr>
                <w:noProof/>
                <w:webHidden/>
              </w:rPr>
              <w:fldChar w:fldCharType="begin"/>
            </w:r>
            <w:r w:rsidR="00567B9D">
              <w:rPr>
                <w:noProof/>
                <w:webHidden/>
              </w:rPr>
              <w:instrText xml:space="preserve"> PAGEREF _Toc113214115 \h </w:instrText>
            </w:r>
            <w:r w:rsidR="00567B9D">
              <w:rPr>
                <w:noProof/>
                <w:webHidden/>
              </w:rPr>
            </w:r>
            <w:r w:rsidR="00567B9D">
              <w:rPr>
                <w:noProof/>
                <w:webHidden/>
              </w:rPr>
              <w:fldChar w:fldCharType="separate"/>
            </w:r>
            <w:r w:rsidR="00567B9D">
              <w:rPr>
                <w:noProof/>
                <w:webHidden/>
              </w:rPr>
              <w:t>7</w:t>
            </w:r>
            <w:r w:rsidR="00567B9D">
              <w:rPr>
                <w:noProof/>
                <w:webHidden/>
              </w:rPr>
              <w:fldChar w:fldCharType="end"/>
            </w:r>
          </w:hyperlink>
        </w:p>
        <w:p w14:paraId="3E29822E" w14:textId="1327361E" w:rsidR="00567B9D" w:rsidRDefault="00486EDD">
          <w:pPr>
            <w:pStyle w:val="TOC2"/>
            <w:tabs>
              <w:tab w:val="right" w:leader="dot" w:pos="9016"/>
            </w:tabs>
            <w:rPr>
              <w:rFonts w:asciiTheme="minorHAnsi" w:hAnsiTheme="minorHAnsi" w:cstheme="minorBidi"/>
              <w:noProof/>
              <w:sz w:val="22"/>
              <w:szCs w:val="22"/>
            </w:rPr>
          </w:pPr>
          <w:hyperlink w:anchor="_Toc113214116" w:history="1">
            <w:r w:rsidR="00567B9D" w:rsidRPr="00EC6BBA">
              <w:rPr>
                <w:rStyle w:val="Hyperlink"/>
                <w:noProof/>
              </w:rPr>
              <w:t>4.2 Climate Change</w:t>
            </w:r>
            <w:r w:rsidR="00567B9D">
              <w:rPr>
                <w:noProof/>
                <w:webHidden/>
              </w:rPr>
              <w:tab/>
            </w:r>
            <w:r w:rsidR="00567B9D">
              <w:rPr>
                <w:noProof/>
                <w:webHidden/>
              </w:rPr>
              <w:fldChar w:fldCharType="begin"/>
            </w:r>
            <w:r w:rsidR="00567B9D">
              <w:rPr>
                <w:noProof/>
                <w:webHidden/>
              </w:rPr>
              <w:instrText xml:space="preserve"> PAGEREF _Toc113214116 \h </w:instrText>
            </w:r>
            <w:r w:rsidR="00567B9D">
              <w:rPr>
                <w:noProof/>
                <w:webHidden/>
              </w:rPr>
            </w:r>
            <w:r w:rsidR="00567B9D">
              <w:rPr>
                <w:noProof/>
                <w:webHidden/>
              </w:rPr>
              <w:fldChar w:fldCharType="separate"/>
            </w:r>
            <w:r w:rsidR="00567B9D">
              <w:rPr>
                <w:noProof/>
                <w:webHidden/>
              </w:rPr>
              <w:t>8</w:t>
            </w:r>
            <w:r w:rsidR="00567B9D">
              <w:rPr>
                <w:noProof/>
                <w:webHidden/>
              </w:rPr>
              <w:fldChar w:fldCharType="end"/>
            </w:r>
          </w:hyperlink>
        </w:p>
        <w:p w14:paraId="5973FB06" w14:textId="2C5092B0" w:rsidR="00567B9D" w:rsidRDefault="00486EDD">
          <w:pPr>
            <w:pStyle w:val="TOC2"/>
            <w:tabs>
              <w:tab w:val="right" w:leader="dot" w:pos="9016"/>
            </w:tabs>
            <w:rPr>
              <w:rFonts w:asciiTheme="minorHAnsi" w:hAnsiTheme="minorHAnsi" w:cstheme="minorBidi"/>
              <w:noProof/>
              <w:sz w:val="22"/>
              <w:szCs w:val="22"/>
            </w:rPr>
          </w:pPr>
          <w:hyperlink w:anchor="_Toc113214117" w:history="1">
            <w:r w:rsidR="00567B9D" w:rsidRPr="00EC6BBA">
              <w:rPr>
                <w:rStyle w:val="Hyperlink"/>
                <w:noProof/>
              </w:rPr>
              <w:t>4.3 Empowered Staff Culture</w:t>
            </w:r>
            <w:r w:rsidR="00567B9D">
              <w:rPr>
                <w:noProof/>
                <w:webHidden/>
              </w:rPr>
              <w:tab/>
            </w:r>
            <w:r w:rsidR="00567B9D">
              <w:rPr>
                <w:noProof/>
                <w:webHidden/>
              </w:rPr>
              <w:fldChar w:fldCharType="begin"/>
            </w:r>
            <w:r w:rsidR="00567B9D">
              <w:rPr>
                <w:noProof/>
                <w:webHidden/>
              </w:rPr>
              <w:instrText xml:space="preserve"> PAGEREF _Toc113214117 \h </w:instrText>
            </w:r>
            <w:r w:rsidR="00567B9D">
              <w:rPr>
                <w:noProof/>
                <w:webHidden/>
              </w:rPr>
            </w:r>
            <w:r w:rsidR="00567B9D">
              <w:rPr>
                <w:noProof/>
                <w:webHidden/>
              </w:rPr>
              <w:fldChar w:fldCharType="separate"/>
            </w:r>
            <w:r w:rsidR="00567B9D">
              <w:rPr>
                <w:noProof/>
                <w:webHidden/>
              </w:rPr>
              <w:t>10</w:t>
            </w:r>
            <w:r w:rsidR="00567B9D">
              <w:rPr>
                <w:noProof/>
                <w:webHidden/>
              </w:rPr>
              <w:fldChar w:fldCharType="end"/>
            </w:r>
          </w:hyperlink>
        </w:p>
        <w:p w14:paraId="5171FDA1" w14:textId="564BB4F2" w:rsidR="00567B9D" w:rsidRDefault="00486EDD">
          <w:pPr>
            <w:pStyle w:val="TOC1"/>
            <w:tabs>
              <w:tab w:val="right" w:leader="dot" w:pos="9016"/>
            </w:tabs>
            <w:rPr>
              <w:rFonts w:asciiTheme="minorHAnsi" w:hAnsiTheme="minorHAnsi" w:cstheme="minorBidi"/>
              <w:noProof/>
              <w:sz w:val="22"/>
              <w:szCs w:val="22"/>
            </w:rPr>
          </w:pPr>
          <w:hyperlink w:anchor="_Toc113214118" w:history="1">
            <w:r w:rsidR="00567B9D" w:rsidRPr="00EC6BBA">
              <w:rPr>
                <w:rStyle w:val="Hyperlink"/>
                <w:noProof/>
              </w:rPr>
              <w:t>5. Macro Environment</w:t>
            </w:r>
            <w:r w:rsidR="00567B9D">
              <w:rPr>
                <w:noProof/>
                <w:webHidden/>
              </w:rPr>
              <w:tab/>
            </w:r>
            <w:r w:rsidR="00567B9D">
              <w:rPr>
                <w:noProof/>
                <w:webHidden/>
              </w:rPr>
              <w:fldChar w:fldCharType="begin"/>
            </w:r>
            <w:r w:rsidR="00567B9D">
              <w:rPr>
                <w:noProof/>
                <w:webHidden/>
              </w:rPr>
              <w:instrText xml:space="preserve"> PAGEREF _Toc113214118 \h </w:instrText>
            </w:r>
            <w:r w:rsidR="00567B9D">
              <w:rPr>
                <w:noProof/>
                <w:webHidden/>
              </w:rPr>
            </w:r>
            <w:r w:rsidR="00567B9D">
              <w:rPr>
                <w:noProof/>
                <w:webHidden/>
              </w:rPr>
              <w:fldChar w:fldCharType="separate"/>
            </w:r>
            <w:r w:rsidR="00567B9D">
              <w:rPr>
                <w:noProof/>
                <w:webHidden/>
              </w:rPr>
              <w:t>11</w:t>
            </w:r>
            <w:r w:rsidR="00567B9D">
              <w:rPr>
                <w:noProof/>
                <w:webHidden/>
              </w:rPr>
              <w:fldChar w:fldCharType="end"/>
            </w:r>
          </w:hyperlink>
        </w:p>
        <w:p w14:paraId="1D1BEB46" w14:textId="6295ECBD" w:rsidR="00567B9D" w:rsidRDefault="00486EDD">
          <w:pPr>
            <w:pStyle w:val="TOC2"/>
            <w:tabs>
              <w:tab w:val="right" w:leader="dot" w:pos="9016"/>
            </w:tabs>
            <w:rPr>
              <w:rFonts w:asciiTheme="minorHAnsi" w:hAnsiTheme="minorHAnsi" w:cstheme="minorBidi"/>
              <w:noProof/>
              <w:sz w:val="22"/>
              <w:szCs w:val="22"/>
            </w:rPr>
          </w:pPr>
          <w:hyperlink w:anchor="_Toc113214119" w:history="1">
            <w:r w:rsidR="00567B9D" w:rsidRPr="00EC6BBA">
              <w:rPr>
                <w:rStyle w:val="Hyperlink"/>
                <w:noProof/>
              </w:rPr>
              <w:t>5.1 Impact on Workplace Culture and Capability</w:t>
            </w:r>
            <w:r w:rsidR="00567B9D">
              <w:rPr>
                <w:noProof/>
                <w:webHidden/>
              </w:rPr>
              <w:tab/>
            </w:r>
            <w:r w:rsidR="00567B9D">
              <w:rPr>
                <w:noProof/>
                <w:webHidden/>
              </w:rPr>
              <w:fldChar w:fldCharType="begin"/>
            </w:r>
            <w:r w:rsidR="00567B9D">
              <w:rPr>
                <w:noProof/>
                <w:webHidden/>
              </w:rPr>
              <w:instrText xml:space="preserve"> PAGEREF _Toc113214119 \h </w:instrText>
            </w:r>
            <w:r w:rsidR="00567B9D">
              <w:rPr>
                <w:noProof/>
                <w:webHidden/>
              </w:rPr>
            </w:r>
            <w:r w:rsidR="00567B9D">
              <w:rPr>
                <w:noProof/>
                <w:webHidden/>
              </w:rPr>
              <w:fldChar w:fldCharType="separate"/>
            </w:r>
            <w:r w:rsidR="00567B9D">
              <w:rPr>
                <w:noProof/>
                <w:webHidden/>
              </w:rPr>
              <w:t>13</w:t>
            </w:r>
            <w:r w:rsidR="00567B9D">
              <w:rPr>
                <w:noProof/>
                <w:webHidden/>
              </w:rPr>
              <w:fldChar w:fldCharType="end"/>
            </w:r>
          </w:hyperlink>
        </w:p>
        <w:p w14:paraId="531D917A" w14:textId="1728D809" w:rsidR="00567B9D" w:rsidRDefault="00486EDD">
          <w:pPr>
            <w:pStyle w:val="TOC2"/>
            <w:tabs>
              <w:tab w:val="right" w:leader="dot" w:pos="9016"/>
            </w:tabs>
            <w:rPr>
              <w:rFonts w:asciiTheme="minorHAnsi" w:hAnsiTheme="minorHAnsi" w:cstheme="minorBidi"/>
              <w:noProof/>
              <w:sz w:val="22"/>
              <w:szCs w:val="22"/>
            </w:rPr>
          </w:pPr>
          <w:hyperlink w:anchor="_Toc113214120" w:history="1">
            <w:r w:rsidR="00567B9D" w:rsidRPr="00EC6BBA">
              <w:rPr>
                <w:rStyle w:val="Hyperlink"/>
                <w:noProof/>
              </w:rPr>
              <w:t>5.2 Conclusion</w:t>
            </w:r>
            <w:r w:rsidR="00567B9D">
              <w:rPr>
                <w:noProof/>
                <w:webHidden/>
              </w:rPr>
              <w:tab/>
            </w:r>
            <w:r w:rsidR="00567B9D">
              <w:rPr>
                <w:noProof/>
                <w:webHidden/>
              </w:rPr>
              <w:fldChar w:fldCharType="begin"/>
            </w:r>
            <w:r w:rsidR="00567B9D">
              <w:rPr>
                <w:noProof/>
                <w:webHidden/>
              </w:rPr>
              <w:instrText xml:space="preserve"> PAGEREF _Toc113214120 \h </w:instrText>
            </w:r>
            <w:r w:rsidR="00567B9D">
              <w:rPr>
                <w:noProof/>
                <w:webHidden/>
              </w:rPr>
            </w:r>
            <w:r w:rsidR="00567B9D">
              <w:rPr>
                <w:noProof/>
                <w:webHidden/>
              </w:rPr>
              <w:fldChar w:fldCharType="separate"/>
            </w:r>
            <w:r w:rsidR="00567B9D">
              <w:rPr>
                <w:noProof/>
                <w:webHidden/>
              </w:rPr>
              <w:t>14</w:t>
            </w:r>
            <w:r w:rsidR="00567B9D">
              <w:rPr>
                <w:noProof/>
                <w:webHidden/>
              </w:rPr>
              <w:fldChar w:fldCharType="end"/>
            </w:r>
          </w:hyperlink>
        </w:p>
        <w:p w14:paraId="3062E63D" w14:textId="15A1AC99" w:rsidR="00567B9D" w:rsidRDefault="00486EDD">
          <w:pPr>
            <w:pStyle w:val="TOC1"/>
            <w:tabs>
              <w:tab w:val="right" w:leader="dot" w:pos="9016"/>
            </w:tabs>
            <w:rPr>
              <w:rFonts w:asciiTheme="minorHAnsi" w:hAnsiTheme="minorHAnsi" w:cstheme="minorBidi"/>
              <w:noProof/>
              <w:sz w:val="22"/>
              <w:szCs w:val="22"/>
            </w:rPr>
          </w:pPr>
          <w:hyperlink w:anchor="_Toc113214121" w:history="1">
            <w:r w:rsidR="00567B9D" w:rsidRPr="00EC6BBA">
              <w:rPr>
                <w:rStyle w:val="Hyperlink"/>
                <w:noProof/>
              </w:rPr>
              <w:t>6. Leading Stakeholders Through Complex Workplace Change</w:t>
            </w:r>
            <w:r w:rsidR="00567B9D">
              <w:rPr>
                <w:noProof/>
                <w:webHidden/>
              </w:rPr>
              <w:tab/>
            </w:r>
            <w:r w:rsidR="00567B9D">
              <w:rPr>
                <w:noProof/>
                <w:webHidden/>
              </w:rPr>
              <w:fldChar w:fldCharType="begin"/>
            </w:r>
            <w:r w:rsidR="00567B9D">
              <w:rPr>
                <w:noProof/>
                <w:webHidden/>
              </w:rPr>
              <w:instrText xml:space="preserve"> PAGEREF _Toc113214121 \h </w:instrText>
            </w:r>
            <w:r w:rsidR="00567B9D">
              <w:rPr>
                <w:noProof/>
                <w:webHidden/>
              </w:rPr>
            </w:r>
            <w:r w:rsidR="00567B9D">
              <w:rPr>
                <w:noProof/>
                <w:webHidden/>
              </w:rPr>
              <w:fldChar w:fldCharType="separate"/>
            </w:r>
            <w:r w:rsidR="00567B9D">
              <w:rPr>
                <w:noProof/>
                <w:webHidden/>
              </w:rPr>
              <w:t>14</w:t>
            </w:r>
            <w:r w:rsidR="00567B9D">
              <w:rPr>
                <w:noProof/>
                <w:webHidden/>
              </w:rPr>
              <w:fldChar w:fldCharType="end"/>
            </w:r>
          </w:hyperlink>
        </w:p>
        <w:p w14:paraId="5D2781BC" w14:textId="7204CD1C" w:rsidR="00567B9D" w:rsidRDefault="00486EDD">
          <w:pPr>
            <w:pStyle w:val="TOC2"/>
            <w:tabs>
              <w:tab w:val="right" w:leader="dot" w:pos="9016"/>
            </w:tabs>
            <w:rPr>
              <w:rFonts w:asciiTheme="minorHAnsi" w:hAnsiTheme="minorHAnsi" w:cstheme="minorBidi"/>
              <w:noProof/>
              <w:sz w:val="22"/>
              <w:szCs w:val="22"/>
            </w:rPr>
          </w:pPr>
          <w:hyperlink w:anchor="_Toc113214122" w:history="1">
            <w:r w:rsidR="00567B9D" w:rsidRPr="00EC6BBA">
              <w:rPr>
                <w:rStyle w:val="Hyperlink"/>
                <w:noProof/>
              </w:rPr>
              <w:t>6.1 Change Management</w:t>
            </w:r>
            <w:r w:rsidR="00567B9D">
              <w:rPr>
                <w:noProof/>
                <w:webHidden/>
              </w:rPr>
              <w:tab/>
            </w:r>
            <w:r w:rsidR="00567B9D">
              <w:rPr>
                <w:noProof/>
                <w:webHidden/>
              </w:rPr>
              <w:fldChar w:fldCharType="begin"/>
            </w:r>
            <w:r w:rsidR="00567B9D">
              <w:rPr>
                <w:noProof/>
                <w:webHidden/>
              </w:rPr>
              <w:instrText xml:space="preserve"> PAGEREF _Toc113214122 \h </w:instrText>
            </w:r>
            <w:r w:rsidR="00567B9D">
              <w:rPr>
                <w:noProof/>
                <w:webHidden/>
              </w:rPr>
            </w:r>
            <w:r w:rsidR="00567B9D">
              <w:rPr>
                <w:noProof/>
                <w:webHidden/>
              </w:rPr>
              <w:fldChar w:fldCharType="separate"/>
            </w:r>
            <w:r w:rsidR="00567B9D">
              <w:rPr>
                <w:noProof/>
                <w:webHidden/>
              </w:rPr>
              <w:t>14</w:t>
            </w:r>
            <w:r w:rsidR="00567B9D">
              <w:rPr>
                <w:noProof/>
                <w:webHidden/>
              </w:rPr>
              <w:fldChar w:fldCharType="end"/>
            </w:r>
          </w:hyperlink>
        </w:p>
        <w:p w14:paraId="4FA8DF64" w14:textId="7D8B888F" w:rsidR="00567B9D" w:rsidRDefault="00486EDD">
          <w:pPr>
            <w:pStyle w:val="TOC2"/>
            <w:tabs>
              <w:tab w:val="right" w:leader="dot" w:pos="9016"/>
            </w:tabs>
            <w:rPr>
              <w:rFonts w:asciiTheme="minorHAnsi" w:hAnsiTheme="minorHAnsi" w:cstheme="minorBidi"/>
              <w:noProof/>
              <w:sz w:val="22"/>
              <w:szCs w:val="22"/>
            </w:rPr>
          </w:pPr>
          <w:hyperlink w:anchor="_Toc113214123" w:history="1">
            <w:r w:rsidR="00567B9D" w:rsidRPr="00EC6BBA">
              <w:rPr>
                <w:rStyle w:val="Hyperlink"/>
                <w:noProof/>
              </w:rPr>
              <w:t>6.2 Organisational Change</w:t>
            </w:r>
            <w:r w:rsidR="00567B9D">
              <w:rPr>
                <w:noProof/>
                <w:webHidden/>
              </w:rPr>
              <w:tab/>
            </w:r>
            <w:r w:rsidR="00567B9D">
              <w:rPr>
                <w:noProof/>
                <w:webHidden/>
              </w:rPr>
              <w:fldChar w:fldCharType="begin"/>
            </w:r>
            <w:r w:rsidR="00567B9D">
              <w:rPr>
                <w:noProof/>
                <w:webHidden/>
              </w:rPr>
              <w:instrText xml:space="preserve"> PAGEREF _Toc113214123 \h </w:instrText>
            </w:r>
            <w:r w:rsidR="00567B9D">
              <w:rPr>
                <w:noProof/>
                <w:webHidden/>
              </w:rPr>
            </w:r>
            <w:r w:rsidR="00567B9D">
              <w:rPr>
                <w:noProof/>
                <w:webHidden/>
              </w:rPr>
              <w:fldChar w:fldCharType="separate"/>
            </w:r>
            <w:r w:rsidR="00567B9D">
              <w:rPr>
                <w:noProof/>
                <w:webHidden/>
              </w:rPr>
              <w:t>15</w:t>
            </w:r>
            <w:r w:rsidR="00567B9D">
              <w:rPr>
                <w:noProof/>
                <w:webHidden/>
              </w:rPr>
              <w:fldChar w:fldCharType="end"/>
            </w:r>
          </w:hyperlink>
        </w:p>
        <w:p w14:paraId="1C8ECDDB" w14:textId="62E2F02F" w:rsidR="00567B9D" w:rsidRDefault="00486EDD">
          <w:pPr>
            <w:pStyle w:val="TOC2"/>
            <w:tabs>
              <w:tab w:val="right" w:leader="dot" w:pos="9016"/>
            </w:tabs>
            <w:rPr>
              <w:rFonts w:asciiTheme="minorHAnsi" w:hAnsiTheme="minorHAnsi" w:cstheme="minorBidi"/>
              <w:noProof/>
              <w:sz w:val="22"/>
              <w:szCs w:val="22"/>
            </w:rPr>
          </w:pPr>
          <w:hyperlink w:anchor="_Toc113214124" w:history="1">
            <w:r w:rsidR="00567B9D" w:rsidRPr="00EC6BBA">
              <w:rPr>
                <w:rStyle w:val="Hyperlink"/>
                <w:noProof/>
              </w:rPr>
              <w:t>6.3 Defining the Issue</w:t>
            </w:r>
            <w:r w:rsidR="00567B9D">
              <w:rPr>
                <w:noProof/>
                <w:webHidden/>
              </w:rPr>
              <w:tab/>
            </w:r>
            <w:r w:rsidR="00567B9D">
              <w:rPr>
                <w:noProof/>
                <w:webHidden/>
              </w:rPr>
              <w:fldChar w:fldCharType="begin"/>
            </w:r>
            <w:r w:rsidR="00567B9D">
              <w:rPr>
                <w:noProof/>
                <w:webHidden/>
              </w:rPr>
              <w:instrText xml:space="preserve"> PAGEREF _Toc113214124 \h </w:instrText>
            </w:r>
            <w:r w:rsidR="00567B9D">
              <w:rPr>
                <w:noProof/>
                <w:webHidden/>
              </w:rPr>
            </w:r>
            <w:r w:rsidR="00567B9D">
              <w:rPr>
                <w:noProof/>
                <w:webHidden/>
              </w:rPr>
              <w:fldChar w:fldCharType="separate"/>
            </w:r>
            <w:r w:rsidR="00567B9D">
              <w:rPr>
                <w:noProof/>
                <w:webHidden/>
              </w:rPr>
              <w:t>15</w:t>
            </w:r>
            <w:r w:rsidR="00567B9D">
              <w:rPr>
                <w:noProof/>
                <w:webHidden/>
              </w:rPr>
              <w:fldChar w:fldCharType="end"/>
            </w:r>
          </w:hyperlink>
        </w:p>
        <w:p w14:paraId="2D7C0BD3" w14:textId="5201A9F2" w:rsidR="00567B9D" w:rsidRDefault="00486EDD">
          <w:pPr>
            <w:pStyle w:val="TOC2"/>
            <w:tabs>
              <w:tab w:val="right" w:leader="dot" w:pos="9016"/>
            </w:tabs>
            <w:rPr>
              <w:rFonts w:asciiTheme="minorHAnsi" w:hAnsiTheme="minorHAnsi" w:cstheme="minorBidi"/>
              <w:noProof/>
              <w:sz w:val="22"/>
              <w:szCs w:val="22"/>
            </w:rPr>
          </w:pPr>
          <w:hyperlink w:anchor="_Toc113214125" w:history="1">
            <w:r w:rsidR="00567B9D" w:rsidRPr="00EC6BBA">
              <w:rPr>
                <w:rStyle w:val="Hyperlink"/>
                <w:noProof/>
              </w:rPr>
              <w:t>6.4 Justification for Change</w:t>
            </w:r>
            <w:r w:rsidR="00567B9D">
              <w:rPr>
                <w:noProof/>
                <w:webHidden/>
              </w:rPr>
              <w:tab/>
            </w:r>
            <w:r w:rsidR="00567B9D">
              <w:rPr>
                <w:noProof/>
                <w:webHidden/>
              </w:rPr>
              <w:fldChar w:fldCharType="begin"/>
            </w:r>
            <w:r w:rsidR="00567B9D">
              <w:rPr>
                <w:noProof/>
                <w:webHidden/>
              </w:rPr>
              <w:instrText xml:space="preserve"> PAGEREF _Toc113214125 \h </w:instrText>
            </w:r>
            <w:r w:rsidR="00567B9D">
              <w:rPr>
                <w:noProof/>
                <w:webHidden/>
              </w:rPr>
            </w:r>
            <w:r w:rsidR="00567B9D">
              <w:rPr>
                <w:noProof/>
                <w:webHidden/>
              </w:rPr>
              <w:fldChar w:fldCharType="separate"/>
            </w:r>
            <w:r w:rsidR="00567B9D">
              <w:rPr>
                <w:noProof/>
                <w:webHidden/>
              </w:rPr>
              <w:t>17</w:t>
            </w:r>
            <w:r w:rsidR="00567B9D">
              <w:rPr>
                <w:noProof/>
                <w:webHidden/>
              </w:rPr>
              <w:fldChar w:fldCharType="end"/>
            </w:r>
          </w:hyperlink>
        </w:p>
        <w:p w14:paraId="0ADE5926" w14:textId="3F8CEE60" w:rsidR="00567B9D" w:rsidRDefault="00486EDD">
          <w:pPr>
            <w:pStyle w:val="TOC1"/>
            <w:tabs>
              <w:tab w:val="right" w:leader="dot" w:pos="9016"/>
            </w:tabs>
            <w:rPr>
              <w:rFonts w:asciiTheme="minorHAnsi" w:hAnsiTheme="minorHAnsi" w:cstheme="minorBidi"/>
              <w:noProof/>
              <w:sz w:val="22"/>
              <w:szCs w:val="22"/>
            </w:rPr>
          </w:pPr>
          <w:hyperlink w:anchor="_Toc113214126" w:history="1">
            <w:r w:rsidR="00567B9D" w:rsidRPr="00EC6BBA">
              <w:rPr>
                <w:rStyle w:val="Hyperlink"/>
                <w:noProof/>
              </w:rPr>
              <w:t>7. Working Remotely; Advantages and Disadvantages</w:t>
            </w:r>
            <w:r w:rsidR="00567B9D">
              <w:rPr>
                <w:noProof/>
                <w:webHidden/>
              </w:rPr>
              <w:tab/>
            </w:r>
            <w:r w:rsidR="00567B9D">
              <w:rPr>
                <w:noProof/>
                <w:webHidden/>
              </w:rPr>
              <w:fldChar w:fldCharType="begin"/>
            </w:r>
            <w:r w:rsidR="00567B9D">
              <w:rPr>
                <w:noProof/>
                <w:webHidden/>
              </w:rPr>
              <w:instrText xml:space="preserve"> PAGEREF _Toc113214126 \h </w:instrText>
            </w:r>
            <w:r w:rsidR="00567B9D">
              <w:rPr>
                <w:noProof/>
                <w:webHidden/>
              </w:rPr>
            </w:r>
            <w:r w:rsidR="00567B9D">
              <w:rPr>
                <w:noProof/>
                <w:webHidden/>
              </w:rPr>
              <w:fldChar w:fldCharType="separate"/>
            </w:r>
            <w:r w:rsidR="00567B9D">
              <w:rPr>
                <w:noProof/>
                <w:webHidden/>
              </w:rPr>
              <w:t>17</w:t>
            </w:r>
            <w:r w:rsidR="00567B9D">
              <w:rPr>
                <w:noProof/>
                <w:webHidden/>
              </w:rPr>
              <w:fldChar w:fldCharType="end"/>
            </w:r>
          </w:hyperlink>
        </w:p>
        <w:p w14:paraId="0F0EC2D3" w14:textId="1EA5A90F" w:rsidR="00567B9D" w:rsidRDefault="00486EDD">
          <w:pPr>
            <w:pStyle w:val="TOC2"/>
            <w:tabs>
              <w:tab w:val="right" w:leader="dot" w:pos="9016"/>
            </w:tabs>
            <w:rPr>
              <w:rFonts w:asciiTheme="minorHAnsi" w:hAnsiTheme="minorHAnsi" w:cstheme="minorBidi"/>
              <w:noProof/>
              <w:sz w:val="22"/>
              <w:szCs w:val="22"/>
            </w:rPr>
          </w:pPr>
          <w:hyperlink w:anchor="_Toc113214127" w:history="1">
            <w:r w:rsidR="00567B9D" w:rsidRPr="00EC6BBA">
              <w:rPr>
                <w:rStyle w:val="Hyperlink"/>
                <w:noProof/>
              </w:rPr>
              <w:t>7.1 Problems of Remote Working</w:t>
            </w:r>
            <w:r w:rsidR="00567B9D">
              <w:rPr>
                <w:noProof/>
                <w:webHidden/>
              </w:rPr>
              <w:tab/>
            </w:r>
            <w:r w:rsidR="00567B9D">
              <w:rPr>
                <w:noProof/>
                <w:webHidden/>
              </w:rPr>
              <w:fldChar w:fldCharType="begin"/>
            </w:r>
            <w:r w:rsidR="00567B9D">
              <w:rPr>
                <w:noProof/>
                <w:webHidden/>
              </w:rPr>
              <w:instrText xml:space="preserve"> PAGEREF _Toc113214127 \h </w:instrText>
            </w:r>
            <w:r w:rsidR="00567B9D">
              <w:rPr>
                <w:noProof/>
                <w:webHidden/>
              </w:rPr>
            </w:r>
            <w:r w:rsidR="00567B9D">
              <w:rPr>
                <w:noProof/>
                <w:webHidden/>
              </w:rPr>
              <w:fldChar w:fldCharType="separate"/>
            </w:r>
            <w:r w:rsidR="00567B9D">
              <w:rPr>
                <w:noProof/>
                <w:webHidden/>
              </w:rPr>
              <w:t>17</w:t>
            </w:r>
            <w:r w:rsidR="00567B9D">
              <w:rPr>
                <w:noProof/>
                <w:webHidden/>
              </w:rPr>
              <w:fldChar w:fldCharType="end"/>
            </w:r>
          </w:hyperlink>
        </w:p>
        <w:p w14:paraId="4454DF16" w14:textId="12CCE01D" w:rsidR="00567B9D" w:rsidRDefault="00486EDD">
          <w:pPr>
            <w:pStyle w:val="TOC1"/>
            <w:tabs>
              <w:tab w:val="right" w:leader="dot" w:pos="9016"/>
            </w:tabs>
            <w:rPr>
              <w:rFonts w:asciiTheme="minorHAnsi" w:hAnsiTheme="minorHAnsi" w:cstheme="minorBidi"/>
              <w:noProof/>
              <w:sz w:val="22"/>
              <w:szCs w:val="22"/>
            </w:rPr>
          </w:pPr>
          <w:hyperlink w:anchor="_Toc113214128" w:history="1">
            <w:r w:rsidR="00567B9D" w:rsidRPr="00EC6BBA">
              <w:rPr>
                <w:rStyle w:val="Hyperlink"/>
                <w:noProof/>
              </w:rPr>
              <w:t>8. Assess if Change can be Implemented by the Appointed Person</w:t>
            </w:r>
            <w:r w:rsidR="00567B9D">
              <w:rPr>
                <w:noProof/>
                <w:webHidden/>
              </w:rPr>
              <w:tab/>
            </w:r>
            <w:r w:rsidR="00567B9D">
              <w:rPr>
                <w:noProof/>
                <w:webHidden/>
              </w:rPr>
              <w:fldChar w:fldCharType="begin"/>
            </w:r>
            <w:r w:rsidR="00567B9D">
              <w:rPr>
                <w:noProof/>
                <w:webHidden/>
              </w:rPr>
              <w:instrText xml:space="preserve"> PAGEREF _Toc113214128 \h </w:instrText>
            </w:r>
            <w:r w:rsidR="00567B9D">
              <w:rPr>
                <w:noProof/>
                <w:webHidden/>
              </w:rPr>
            </w:r>
            <w:r w:rsidR="00567B9D">
              <w:rPr>
                <w:noProof/>
                <w:webHidden/>
              </w:rPr>
              <w:fldChar w:fldCharType="separate"/>
            </w:r>
            <w:r w:rsidR="00567B9D">
              <w:rPr>
                <w:noProof/>
                <w:webHidden/>
              </w:rPr>
              <w:t>19</w:t>
            </w:r>
            <w:r w:rsidR="00567B9D">
              <w:rPr>
                <w:noProof/>
                <w:webHidden/>
              </w:rPr>
              <w:fldChar w:fldCharType="end"/>
            </w:r>
          </w:hyperlink>
        </w:p>
        <w:p w14:paraId="06FF1EF2" w14:textId="65511D12" w:rsidR="00567B9D" w:rsidRDefault="00486EDD">
          <w:pPr>
            <w:pStyle w:val="TOC2"/>
            <w:tabs>
              <w:tab w:val="right" w:leader="dot" w:pos="9016"/>
            </w:tabs>
            <w:rPr>
              <w:rFonts w:asciiTheme="minorHAnsi" w:hAnsiTheme="minorHAnsi" w:cstheme="minorBidi"/>
              <w:noProof/>
              <w:sz w:val="22"/>
              <w:szCs w:val="22"/>
            </w:rPr>
          </w:pPr>
          <w:hyperlink w:anchor="_Toc113214129" w:history="1">
            <w:r w:rsidR="00567B9D" w:rsidRPr="00EC6BBA">
              <w:rPr>
                <w:rStyle w:val="Hyperlink"/>
                <w:noProof/>
              </w:rPr>
              <w:t>8.1 Communication</w:t>
            </w:r>
            <w:r w:rsidR="00567B9D">
              <w:rPr>
                <w:noProof/>
                <w:webHidden/>
              </w:rPr>
              <w:tab/>
            </w:r>
            <w:r w:rsidR="00567B9D">
              <w:rPr>
                <w:noProof/>
                <w:webHidden/>
              </w:rPr>
              <w:fldChar w:fldCharType="begin"/>
            </w:r>
            <w:r w:rsidR="00567B9D">
              <w:rPr>
                <w:noProof/>
                <w:webHidden/>
              </w:rPr>
              <w:instrText xml:space="preserve"> PAGEREF _Toc113214129 \h </w:instrText>
            </w:r>
            <w:r w:rsidR="00567B9D">
              <w:rPr>
                <w:noProof/>
                <w:webHidden/>
              </w:rPr>
            </w:r>
            <w:r w:rsidR="00567B9D">
              <w:rPr>
                <w:noProof/>
                <w:webHidden/>
              </w:rPr>
              <w:fldChar w:fldCharType="separate"/>
            </w:r>
            <w:r w:rsidR="00567B9D">
              <w:rPr>
                <w:noProof/>
                <w:webHidden/>
              </w:rPr>
              <w:t>19</w:t>
            </w:r>
            <w:r w:rsidR="00567B9D">
              <w:rPr>
                <w:noProof/>
                <w:webHidden/>
              </w:rPr>
              <w:fldChar w:fldCharType="end"/>
            </w:r>
          </w:hyperlink>
        </w:p>
        <w:p w14:paraId="0452D620" w14:textId="4733446E" w:rsidR="00567B9D" w:rsidRDefault="00486EDD">
          <w:pPr>
            <w:pStyle w:val="TOC2"/>
            <w:tabs>
              <w:tab w:val="right" w:leader="dot" w:pos="9016"/>
            </w:tabs>
            <w:rPr>
              <w:rFonts w:asciiTheme="minorHAnsi" w:hAnsiTheme="minorHAnsi" w:cstheme="minorBidi"/>
              <w:noProof/>
              <w:sz w:val="22"/>
              <w:szCs w:val="22"/>
            </w:rPr>
          </w:pPr>
          <w:hyperlink w:anchor="_Toc113214130" w:history="1">
            <w:r w:rsidR="00567B9D" w:rsidRPr="00EC6BBA">
              <w:rPr>
                <w:rStyle w:val="Hyperlink"/>
                <w:noProof/>
              </w:rPr>
              <w:t>8.2 Emotional Intelligence</w:t>
            </w:r>
            <w:r w:rsidR="00567B9D">
              <w:rPr>
                <w:noProof/>
                <w:webHidden/>
              </w:rPr>
              <w:tab/>
            </w:r>
            <w:r w:rsidR="00567B9D">
              <w:rPr>
                <w:noProof/>
                <w:webHidden/>
              </w:rPr>
              <w:fldChar w:fldCharType="begin"/>
            </w:r>
            <w:r w:rsidR="00567B9D">
              <w:rPr>
                <w:noProof/>
                <w:webHidden/>
              </w:rPr>
              <w:instrText xml:space="preserve"> PAGEREF _Toc113214130 \h </w:instrText>
            </w:r>
            <w:r w:rsidR="00567B9D">
              <w:rPr>
                <w:noProof/>
                <w:webHidden/>
              </w:rPr>
            </w:r>
            <w:r w:rsidR="00567B9D">
              <w:rPr>
                <w:noProof/>
                <w:webHidden/>
              </w:rPr>
              <w:fldChar w:fldCharType="separate"/>
            </w:r>
            <w:r w:rsidR="00567B9D">
              <w:rPr>
                <w:noProof/>
                <w:webHidden/>
              </w:rPr>
              <w:t>21</w:t>
            </w:r>
            <w:r w:rsidR="00567B9D">
              <w:rPr>
                <w:noProof/>
                <w:webHidden/>
              </w:rPr>
              <w:fldChar w:fldCharType="end"/>
            </w:r>
          </w:hyperlink>
        </w:p>
        <w:p w14:paraId="78ED438B" w14:textId="7F3DA9E6" w:rsidR="00567B9D" w:rsidRDefault="00486EDD">
          <w:pPr>
            <w:pStyle w:val="TOC2"/>
            <w:tabs>
              <w:tab w:val="right" w:leader="dot" w:pos="9016"/>
            </w:tabs>
            <w:rPr>
              <w:rFonts w:asciiTheme="minorHAnsi" w:hAnsiTheme="minorHAnsi" w:cstheme="minorBidi"/>
              <w:noProof/>
              <w:sz w:val="22"/>
              <w:szCs w:val="22"/>
            </w:rPr>
          </w:pPr>
          <w:hyperlink w:anchor="_Toc113214131" w:history="1">
            <w:r w:rsidR="00567B9D" w:rsidRPr="00EC6BBA">
              <w:rPr>
                <w:rStyle w:val="Hyperlink"/>
                <w:noProof/>
              </w:rPr>
              <w:t>8.3 Leadership Style</w:t>
            </w:r>
            <w:r w:rsidR="00567B9D">
              <w:rPr>
                <w:noProof/>
                <w:webHidden/>
              </w:rPr>
              <w:tab/>
            </w:r>
            <w:r w:rsidR="00567B9D">
              <w:rPr>
                <w:noProof/>
                <w:webHidden/>
              </w:rPr>
              <w:fldChar w:fldCharType="begin"/>
            </w:r>
            <w:r w:rsidR="00567B9D">
              <w:rPr>
                <w:noProof/>
                <w:webHidden/>
              </w:rPr>
              <w:instrText xml:space="preserve"> PAGEREF _Toc113214131 \h </w:instrText>
            </w:r>
            <w:r w:rsidR="00567B9D">
              <w:rPr>
                <w:noProof/>
                <w:webHidden/>
              </w:rPr>
            </w:r>
            <w:r w:rsidR="00567B9D">
              <w:rPr>
                <w:noProof/>
                <w:webHidden/>
              </w:rPr>
              <w:fldChar w:fldCharType="separate"/>
            </w:r>
            <w:r w:rsidR="00567B9D">
              <w:rPr>
                <w:noProof/>
                <w:webHidden/>
              </w:rPr>
              <w:t>21</w:t>
            </w:r>
            <w:r w:rsidR="00567B9D">
              <w:rPr>
                <w:noProof/>
                <w:webHidden/>
              </w:rPr>
              <w:fldChar w:fldCharType="end"/>
            </w:r>
          </w:hyperlink>
        </w:p>
        <w:p w14:paraId="414514FF" w14:textId="2B81A62E" w:rsidR="00567B9D" w:rsidRDefault="00486EDD">
          <w:pPr>
            <w:pStyle w:val="TOC2"/>
            <w:tabs>
              <w:tab w:val="right" w:leader="dot" w:pos="9016"/>
            </w:tabs>
            <w:rPr>
              <w:rFonts w:asciiTheme="minorHAnsi" w:hAnsiTheme="minorHAnsi" w:cstheme="minorBidi"/>
              <w:noProof/>
              <w:sz w:val="22"/>
              <w:szCs w:val="22"/>
            </w:rPr>
          </w:pPr>
          <w:hyperlink w:anchor="_Toc113214132" w:history="1">
            <w:r w:rsidR="00567B9D" w:rsidRPr="00EC6BBA">
              <w:rPr>
                <w:rStyle w:val="Hyperlink"/>
                <w:noProof/>
              </w:rPr>
              <w:t>8.4 Trust</w:t>
            </w:r>
            <w:r w:rsidR="00567B9D">
              <w:rPr>
                <w:noProof/>
                <w:webHidden/>
              </w:rPr>
              <w:tab/>
            </w:r>
            <w:r w:rsidR="00567B9D">
              <w:rPr>
                <w:noProof/>
                <w:webHidden/>
              </w:rPr>
              <w:fldChar w:fldCharType="begin"/>
            </w:r>
            <w:r w:rsidR="00567B9D">
              <w:rPr>
                <w:noProof/>
                <w:webHidden/>
              </w:rPr>
              <w:instrText xml:space="preserve"> PAGEREF _Toc113214132 \h </w:instrText>
            </w:r>
            <w:r w:rsidR="00567B9D">
              <w:rPr>
                <w:noProof/>
                <w:webHidden/>
              </w:rPr>
            </w:r>
            <w:r w:rsidR="00567B9D">
              <w:rPr>
                <w:noProof/>
                <w:webHidden/>
              </w:rPr>
              <w:fldChar w:fldCharType="separate"/>
            </w:r>
            <w:r w:rsidR="00567B9D">
              <w:rPr>
                <w:noProof/>
                <w:webHidden/>
              </w:rPr>
              <w:t>22</w:t>
            </w:r>
            <w:r w:rsidR="00567B9D">
              <w:rPr>
                <w:noProof/>
                <w:webHidden/>
              </w:rPr>
              <w:fldChar w:fldCharType="end"/>
            </w:r>
          </w:hyperlink>
        </w:p>
        <w:p w14:paraId="12434AE3" w14:textId="7B3FCA2F" w:rsidR="00567B9D" w:rsidRDefault="00486EDD">
          <w:pPr>
            <w:pStyle w:val="TOC2"/>
            <w:tabs>
              <w:tab w:val="right" w:leader="dot" w:pos="9016"/>
            </w:tabs>
            <w:rPr>
              <w:rFonts w:asciiTheme="minorHAnsi" w:hAnsiTheme="minorHAnsi" w:cstheme="minorBidi"/>
              <w:noProof/>
              <w:sz w:val="22"/>
              <w:szCs w:val="22"/>
            </w:rPr>
          </w:pPr>
          <w:hyperlink w:anchor="_Toc113214133" w:history="1">
            <w:r w:rsidR="00567B9D" w:rsidRPr="00EC6BBA">
              <w:rPr>
                <w:rStyle w:val="Hyperlink"/>
                <w:noProof/>
              </w:rPr>
              <w:t>8.5 Conclusion</w:t>
            </w:r>
            <w:r w:rsidR="00567B9D">
              <w:rPr>
                <w:noProof/>
                <w:webHidden/>
              </w:rPr>
              <w:tab/>
            </w:r>
            <w:r w:rsidR="00567B9D">
              <w:rPr>
                <w:noProof/>
                <w:webHidden/>
              </w:rPr>
              <w:fldChar w:fldCharType="begin"/>
            </w:r>
            <w:r w:rsidR="00567B9D">
              <w:rPr>
                <w:noProof/>
                <w:webHidden/>
              </w:rPr>
              <w:instrText xml:space="preserve"> PAGEREF _Toc113214133 \h </w:instrText>
            </w:r>
            <w:r w:rsidR="00567B9D">
              <w:rPr>
                <w:noProof/>
                <w:webHidden/>
              </w:rPr>
            </w:r>
            <w:r w:rsidR="00567B9D">
              <w:rPr>
                <w:noProof/>
                <w:webHidden/>
              </w:rPr>
              <w:fldChar w:fldCharType="separate"/>
            </w:r>
            <w:r w:rsidR="00567B9D">
              <w:rPr>
                <w:noProof/>
                <w:webHidden/>
              </w:rPr>
              <w:t>22</w:t>
            </w:r>
            <w:r w:rsidR="00567B9D">
              <w:rPr>
                <w:noProof/>
                <w:webHidden/>
              </w:rPr>
              <w:fldChar w:fldCharType="end"/>
            </w:r>
          </w:hyperlink>
        </w:p>
        <w:p w14:paraId="3A9CAE8C" w14:textId="365E28B5" w:rsidR="00567B9D" w:rsidRDefault="00486EDD">
          <w:pPr>
            <w:pStyle w:val="TOC1"/>
            <w:tabs>
              <w:tab w:val="right" w:leader="dot" w:pos="9016"/>
            </w:tabs>
            <w:rPr>
              <w:rFonts w:asciiTheme="minorHAnsi" w:hAnsiTheme="minorHAnsi" w:cstheme="minorBidi"/>
              <w:noProof/>
              <w:sz w:val="22"/>
              <w:szCs w:val="22"/>
            </w:rPr>
          </w:pPr>
          <w:hyperlink w:anchor="_Toc113214134" w:history="1">
            <w:r w:rsidR="00567B9D" w:rsidRPr="00EC6BBA">
              <w:rPr>
                <w:rStyle w:val="Hyperlink"/>
                <w:noProof/>
              </w:rPr>
              <w:t>9. Stakeholders</w:t>
            </w:r>
            <w:r w:rsidR="00567B9D">
              <w:rPr>
                <w:noProof/>
                <w:webHidden/>
              </w:rPr>
              <w:tab/>
            </w:r>
            <w:r w:rsidR="00567B9D">
              <w:rPr>
                <w:noProof/>
                <w:webHidden/>
              </w:rPr>
              <w:fldChar w:fldCharType="begin"/>
            </w:r>
            <w:r w:rsidR="00567B9D">
              <w:rPr>
                <w:noProof/>
                <w:webHidden/>
              </w:rPr>
              <w:instrText xml:space="preserve"> PAGEREF _Toc113214134 \h </w:instrText>
            </w:r>
            <w:r w:rsidR="00567B9D">
              <w:rPr>
                <w:noProof/>
                <w:webHidden/>
              </w:rPr>
            </w:r>
            <w:r w:rsidR="00567B9D">
              <w:rPr>
                <w:noProof/>
                <w:webHidden/>
              </w:rPr>
              <w:fldChar w:fldCharType="separate"/>
            </w:r>
            <w:r w:rsidR="00567B9D">
              <w:rPr>
                <w:noProof/>
                <w:webHidden/>
              </w:rPr>
              <w:t>22</w:t>
            </w:r>
            <w:r w:rsidR="00567B9D">
              <w:rPr>
                <w:noProof/>
                <w:webHidden/>
              </w:rPr>
              <w:fldChar w:fldCharType="end"/>
            </w:r>
          </w:hyperlink>
        </w:p>
        <w:p w14:paraId="27E100A9" w14:textId="69DE7FA0" w:rsidR="00567B9D" w:rsidRDefault="00486EDD">
          <w:pPr>
            <w:pStyle w:val="TOC2"/>
            <w:tabs>
              <w:tab w:val="right" w:leader="dot" w:pos="9016"/>
            </w:tabs>
            <w:rPr>
              <w:rFonts w:asciiTheme="minorHAnsi" w:hAnsiTheme="minorHAnsi" w:cstheme="minorBidi"/>
              <w:noProof/>
              <w:sz w:val="22"/>
              <w:szCs w:val="22"/>
            </w:rPr>
          </w:pPr>
          <w:hyperlink w:anchor="_Toc113214135" w:history="1">
            <w:r w:rsidR="00567B9D" w:rsidRPr="00EC6BBA">
              <w:rPr>
                <w:rStyle w:val="Hyperlink"/>
                <w:noProof/>
              </w:rPr>
              <w:t>9.1 Communication Plan</w:t>
            </w:r>
            <w:r w:rsidR="00567B9D">
              <w:rPr>
                <w:noProof/>
                <w:webHidden/>
              </w:rPr>
              <w:tab/>
            </w:r>
            <w:r w:rsidR="00567B9D">
              <w:rPr>
                <w:noProof/>
                <w:webHidden/>
              </w:rPr>
              <w:fldChar w:fldCharType="begin"/>
            </w:r>
            <w:r w:rsidR="00567B9D">
              <w:rPr>
                <w:noProof/>
                <w:webHidden/>
              </w:rPr>
              <w:instrText xml:space="preserve"> PAGEREF _Toc113214135 \h </w:instrText>
            </w:r>
            <w:r w:rsidR="00567B9D">
              <w:rPr>
                <w:noProof/>
                <w:webHidden/>
              </w:rPr>
            </w:r>
            <w:r w:rsidR="00567B9D">
              <w:rPr>
                <w:noProof/>
                <w:webHidden/>
              </w:rPr>
              <w:fldChar w:fldCharType="separate"/>
            </w:r>
            <w:r w:rsidR="00567B9D">
              <w:rPr>
                <w:noProof/>
                <w:webHidden/>
              </w:rPr>
              <w:t>23</w:t>
            </w:r>
            <w:r w:rsidR="00567B9D">
              <w:rPr>
                <w:noProof/>
                <w:webHidden/>
              </w:rPr>
              <w:fldChar w:fldCharType="end"/>
            </w:r>
          </w:hyperlink>
        </w:p>
        <w:p w14:paraId="7DE31807" w14:textId="71413866" w:rsidR="00567B9D" w:rsidRDefault="00486EDD">
          <w:pPr>
            <w:pStyle w:val="TOC1"/>
            <w:tabs>
              <w:tab w:val="right" w:leader="dot" w:pos="9016"/>
            </w:tabs>
            <w:rPr>
              <w:rFonts w:asciiTheme="minorHAnsi" w:hAnsiTheme="minorHAnsi" w:cstheme="minorBidi"/>
              <w:noProof/>
              <w:sz w:val="22"/>
              <w:szCs w:val="22"/>
            </w:rPr>
          </w:pPr>
          <w:hyperlink w:anchor="_Toc113214136" w:history="1">
            <w:r w:rsidR="00567B9D" w:rsidRPr="00EC6BBA">
              <w:rPr>
                <w:rStyle w:val="Hyperlink"/>
                <w:noProof/>
              </w:rPr>
              <w:t>10. Implementing Change</w:t>
            </w:r>
            <w:r w:rsidR="00567B9D">
              <w:rPr>
                <w:noProof/>
                <w:webHidden/>
              </w:rPr>
              <w:tab/>
            </w:r>
            <w:r w:rsidR="00567B9D">
              <w:rPr>
                <w:noProof/>
                <w:webHidden/>
              </w:rPr>
              <w:fldChar w:fldCharType="begin"/>
            </w:r>
            <w:r w:rsidR="00567B9D">
              <w:rPr>
                <w:noProof/>
                <w:webHidden/>
              </w:rPr>
              <w:instrText xml:space="preserve"> PAGEREF _Toc113214136 \h </w:instrText>
            </w:r>
            <w:r w:rsidR="00567B9D">
              <w:rPr>
                <w:noProof/>
                <w:webHidden/>
              </w:rPr>
            </w:r>
            <w:r w:rsidR="00567B9D">
              <w:rPr>
                <w:noProof/>
                <w:webHidden/>
              </w:rPr>
              <w:fldChar w:fldCharType="separate"/>
            </w:r>
            <w:r w:rsidR="00567B9D">
              <w:rPr>
                <w:noProof/>
                <w:webHidden/>
              </w:rPr>
              <w:t>23</w:t>
            </w:r>
            <w:r w:rsidR="00567B9D">
              <w:rPr>
                <w:noProof/>
                <w:webHidden/>
              </w:rPr>
              <w:fldChar w:fldCharType="end"/>
            </w:r>
          </w:hyperlink>
        </w:p>
        <w:p w14:paraId="0C1DAD12" w14:textId="241291C0" w:rsidR="00567B9D" w:rsidRDefault="00486EDD">
          <w:pPr>
            <w:pStyle w:val="TOC1"/>
            <w:tabs>
              <w:tab w:val="right" w:leader="dot" w:pos="9016"/>
            </w:tabs>
            <w:rPr>
              <w:rFonts w:asciiTheme="minorHAnsi" w:hAnsiTheme="minorHAnsi" w:cstheme="minorBidi"/>
              <w:noProof/>
              <w:sz w:val="22"/>
              <w:szCs w:val="22"/>
            </w:rPr>
          </w:pPr>
          <w:hyperlink w:anchor="_Toc113214137" w:history="1">
            <w:r w:rsidR="00567B9D" w:rsidRPr="00EC6BBA">
              <w:rPr>
                <w:rStyle w:val="Hyperlink"/>
                <w:noProof/>
              </w:rPr>
              <w:t>11. Monitoring Change</w:t>
            </w:r>
            <w:r w:rsidR="00567B9D">
              <w:rPr>
                <w:noProof/>
                <w:webHidden/>
              </w:rPr>
              <w:tab/>
            </w:r>
            <w:r w:rsidR="00567B9D">
              <w:rPr>
                <w:noProof/>
                <w:webHidden/>
              </w:rPr>
              <w:fldChar w:fldCharType="begin"/>
            </w:r>
            <w:r w:rsidR="00567B9D">
              <w:rPr>
                <w:noProof/>
                <w:webHidden/>
              </w:rPr>
              <w:instrText xml:space="preserve"> PAGEREF _Toc113214137 \h </w:instrText>
            </w:r>
            <w:r w:rsidR="00567B9D">
              <w:rPr>
                <w:noProof/>
                <w:webHidden/>
              </w:rPr>
            </w:r>
            <w:r w:rsidR="00567B9D">
              <w:rPr>
                <w:noProof/>
                <w:webHidden/>
              </w:rPr>
              <w:fldChar w:fldCharType="separate"/>
            </w:r>
            <w:r w:rsidR="00567B9D">
              <w:rPr>
                <w:noProof/>
                <w:webHidden/>
              </w:rPr>
              <w:t>24</w:t>
            </w:r>
            <w:r w:rsidR="00567B9D">
              <w:rPr>
                <w:noProof/>
                <w:webHidden/>
              </w:rPr>
              <w:fldChar w:fldCharType="end"/>
            </w:r>
          </w:hyperlink>
        </w:p>
        <w:p w14:paraId="69854E00" w14:textId="6F4A89AE" w:rsidR="00567B9D" w:rsidRDefault="00486EDD">
          <w:pPr>
            <w:pStyle w:val="TOC1"/>
            <w:tabs>
              <w:tab w:val="right" w:leader="dot" w:pos="9016"/>
            </w:tabs>
            <w:rPr>
              <w:rFonts w:asciiTheme="minorHAnsi" w:hAnsiTheme="minorHAnsi" w:cstheme="minorBidi"/>
              <w:noProof/>
              <w:sz w:val="22"/>
              <w:szCs w:val="22"/>
            </w:rPr>
          </w:pPr>
          <w:hyperlink w:anchor="_Toc113214138" w:history="1">
            <w:r w:rsidR="00567B9D" w:rsidRPr="00EC6BBA">
              <w:rPr>
                <w:rStyle w:val="Hyperlink"/>
                <w:noProof/>
              </w:rPr>
              <w:t>12. Evaluating Change</w:t>
            </w:r>
            <w:r w:rsidR="00567B9D">
              <w:rPr>
                <w:noProof/>
                <w:webHidden/>
              </w:rPr>
              <w:tab/>
            </w:r>
            <w:r w:rsidR="00567B9D">
              <w:rPr>
                <w:noProof/>
                <w:webHidden/>
              </w:rPr>
              <w:fldChar w:fldCharType="begin"/>
            </w:r>
            <w:r w:rsidR="00567B9D">
              <w:rPr>
                <w:noProof/>
                <w:webHidden/>
              </w:rPr>
              <w:instrText xml:space="preserve"> PAGEREF _Toc113214138 \h </w:instrText>
            </w:r>
            <w:r w:rsidR="00567B9D">
              <w:rPr>
                <w:noProof/>
                <w:webHidden/>
              </w:rPr>
            </w:r>
            <w:r w:rsidR="00567B9D">
              <w:rPr>
                <w:noProof/>
                <w:webHidden/>
              </w:rPr>
              <w:fldChar w:fldCharType="separate"/>
            </w:r>
            <w:r w:rsidR="00567B9D">
              <w:rPr>
                <w:noProof/>
                <w:webHidden/>
              </w:rPr>
              <w:t>26</w:t>
            </w:r>
            <w:r w:rsidR="00567B9D">
              <w:rPr>
                <w:noProof/>
                <w:webHidden/>
              </w:rPr>
              <w:fldChar w:fldCharType="end"/>
            </w:r>
          </w:hyperlink>
        </w:p>
        <w:p w14:paraId="3A0E3443" w14:textId="56710C30" w:rsidR="00567B9D" w:rsidRDefault="00486EDD">
          <w:pPr>
            <w:pStyle w:val="TOC2"/>
            <w:tabs>
              <w:tab w:val="right" w:leader="dot" w:pos="9016"/>
            </w:tabs>
            <w:rPr>
              <w:rFonts w:asciiTheme="minorHAnsi" w:hAnsiTheme="minorHAnsi" w:cstheme="minorBidi"/>
              <w:noProof/>
              <w:sz w:val="22"/>
              <w:szCs w:val="22"/>
            </w:rPr>
          </w:pPr>
          <w:hyperlink w:anchor="_Toc113214139" w:history="1">
            <w:r w:rsidR="00567B9D" w:rsidRPr="00EC6BBA">
              <w:rPr>
                <w:rStyle w:val="Hyperlink"/>
                <w:noProof/>
              </w:rPr>
              <w:t>12.1 Conclusion</w:t>
            </w:r>
            <w:r w:rsidR="00567B9D">
              <w:rPr>
                <w:noProof/>
                <w:webHidden/>
              </w:rPr>
              <w:tab/>
            </w:r>
            <w:r w:rsidR="00567B9D">
              <w:rPr>
                <w:noProof/>
                <w:webHidden/>
              </w:rPr>
              <w:fldChar w:fldCharType="begin"/>
            </w:r>
            <w:r w:rsidR="00567B9D">
              <w:rPr>
                <w:noProof/>
                <w:webHidden/>
              </w:rPr>
              <w:instrText xml:space="preserve"> PAGEREF _Toc113214139 \h </w:instrText>
            </w:r>
            <w:r w:rsidR="00567B9D">
              <w:rPr>
                <w:noProof/>
                <w:webHidden/>
              </w:rPr>
            </w:r>
            <w:r w:rsidR="00567B9D">
              <w:rPr>
                <w:noProof/>
                <w:webHidden/>
              </w:rPr>
              <w:fldChar w:fldCharType="separate"/>
            </w:r>
            <w:r w:rsidR="00567B9D">
              <w:rPr>
                <w:noProof/>
                <w:webHidden/>
              </w:rPr>
              <w:t>26</w:t>
            </w:r>
            <w:r w:rsidR="00567B9D">
              <w:rPr>
                <w:noProof/>
                <w:webHidden/>
              </w:rPr>
              <w:fldChar w:fldCharType="end"/>
            </w:r>
          </w:hyperlink>
        </w:p>
        <w:p w14:paraId="4DF7B526" w14:textId="4DB4F756" w:rsidR="00567B9D" w:rsidRDefault="00486EDD">
          <w:pPr>
            <w:pStyle w:val="TOC1"/>
            <w:tabs>
              <w:tab w:val="right" w:leader="dot" w:pos="9016"/>
            </w:tabs>
            <w:rPr>
              <w:rFonts w:asciiTheme="minorHAnsi" w:hAnsiTheme="minorHAnsi" w:cstheme="minorBidi"/>
              <w:noProof/>
              <w:sz w:val="22"/>
              <w:szCs w:val="22"/>
            </w:rPr>
          </w:pPr>
          <w:hyperlink w:anchor="_Toc113214140" w:history="1">
            <w:r w:rsidR="00567B9D" w:rsidRPr="00EC6BBA">
              <w:rPr>
                <w:rStyle w:val="Hyperlink"/>
                <w:noProof/>
              </w:rPr>
              <w:t>13. References</w:t>
            </w:r>
            <w:r w:rsidR="00567B9D">
              <w:rPr>
                <w:noProof/>
                <w:webHidden/>
              </w:rPr>
              <w:tab/>
            </w:r>
            <w:r w:rsidR="00567B9D">
              <w:rPr>
                <w:noProof/>
                <w:webHidden/>
              </w:rPr>
              <w:fldChar w:fldCharType="begin"/>
            </w:r>
            <w:r w:rsidR="00567B9D">
              <w:rPr>
                <w:noProof/>
                <w:webHidden/>
              </w:rPr>
              <w:instrText xml:space="preserve"> PAGEREF _Toc113214140 \h </w:instrText>
            </w:r>
            <w:r w:rsidR="00567B9D">
              <w:rPr>
                <w:noProof/>
                <w:webHidden/>
              </w:rPr>
            </w:r>
            <w:r w:rsidR="00567B9D">
              <w:rPr>
                <w:noProof/>
                <w:webHidden/>
              </w:rPr>
              <w:fldChar w:fldCharType="separate"/>
            </w:r>
            <w:r w:rsidR="00567B9D">
              <w:rPr>
                <w:noProof/>
                <w:webHidden/>
              </w:rPr>
              <w:t>28</w:t>
            </w:r>
            <w:r w:rsidR="00567B9D">
              <w:rPr>
                <w:noProof/>
                <w:webHidden/>
              </w:rPr>
              <w:fldChar w:fldCharType="end"/>
            </w:r>
          </w:hyperlink>
        </w:p>
        <w:p w14:paraId="32ED3F3C" w14:textId="407F7519" w:rsidR="00567B9D" w:rsidRDefault="00486EDD">
          <w:pPr>
            <w:pStyle w:val="TOC1"/>
            <w:tabs>
              <w:tab w:val="right" w:leader="dot" w:pos="9016"/>
            </w:tabs>
            <w:rPr>
              <w:rFonts w:asciiTheme="minorHAnsi" w:hAnsiTheme="minorHAnsi" w:cstheme="minorBidi"/>
              <w:noProof/>
              <w:sz w:val="22"/>
              <w:szCs w:val="22"/>
            </w:rPr>
          </w:pPr>
          <w:hyperlink w:anchor="_Toc113214141" w:history="1">
            <w:r w:rsidR="00567B9D" w:rsidRPr="00EC6BBA">
              <w:rPr>
                <w:rStyle w:val="Hyperlink"/>
                <w:noProof/>
              </w:rPr>
              <w:t>14. Appendices</w:t>
            </w:r>
            <w:r w:rsidR="00567B9D">
              <w:rPr>
                <w:noProof/>
                <w:webHidden/>
              </w:rPr>
              <w:tab/>
            </w:r>
            <w:r w:rsidR="00567B9D">
              <w:rPr>
                <w:noProof/>
                <w:webHidden/>
              </w:rPr>
              <w:fldChar w:fldCharType="begin"/>
            </w:r>
            <w:r w:rsidR="00567B9D">
              <w:rPr>
                <w:noProof/>
                <w:webHidden/>
              </w:rPr>
              <w:instrText xml:space="preserve"> PAGEREF _Toc113214141 \h </w:instrText>
            </w:r>
            <w:r w:rsidR="00567B9D">
              <w:rPr>
                <w:noProof/>
                <w:webHidden/>
              </w:rPr>
            </w:r>
            <w:r w:rsidR="00567B9D">
              <w:rPr>
                <w:noProof/>
                <w:webHidden/>
              </w:rPr>
              <w:fldChar w:fldCharType="separate"/>
            </w:r>
            <w:r w:rsidR="00567B9D">
              <w:rPr>
                <w:noProof/>
                <w:webHidden/>
              </w:rPr>
              <w:t>43</w:t>
            </w:r>
            <w:r w:rsidR="00567B9D">
              <w:rPr>
                <w:noProof/>
                <w:webHidden/>
              </w:rPr>
              <w:fldChar w:fldCharType="end"/>
            </w:r>
          </w:hyperlink>
        </w:p>
        <w:p w14:paraId="773A74D8" w14:textId="0BC91D6B" w:rsidR="000912AF" w:rsidRDefault="000912AF" w:rsidP="000912AF">
          <w:r>
            <w:rPr>
              <w:b/>
              <w:bCs/>
              <w:noProof/>
            </w:rPr>
            <w:fldChar w:fldCharType="end"/>
          </w:r>
        </w:p>
      </w:sdtContent>
    </w:sdt>
    <w:p w14:paraId="4CE04495" w14:textId="39A97F1E" w:rsidR="00307358" w:rsidRDefault="00307358" w:rsidP="000912AF">
      <w:pPr>
        <w:pStyle w:val="Heading1"/>
        <w:numPr>
          <w:ilvl w:val="0"/>
          <w:numId w:val="11"/>
        </w:numPr>
      </w:pPr>
      <w:bookmarkStart w:id="0" w:name="_Toc113214111"/>
      <w:r w:rsidRPr="00307358">
        <w:lastRenderedPageBreak/>
        <w:t>Introduction</w:t>
      </w:r>
      <w:bookmarkEnd w:id="0"/>
      <w:r w:rsidRPr="00307358">
        <w:t xml:space="preserve"> </w:t>
      </w:r>
    </w:p>
    <w:p w14:paraId="363A5FA5" w14:textId="77777777" w:rsidR="001B387D" w:rsidRDefault="001B387D" w:rsidP="00730FE1">
      <w:pPr>
        <w:spacing w:line="360" w:lineRule="auto"/>
        <w:rPr>
          <w:rFonts w:ascii="Arial" w:hAnsi="Arial" w:cs="Arial"/>
        </w:rPr>
      </w:pPr>
    </w:p>
    <w:p w14:paraId="79DE00A5" w14:textId="48030096" w:rsidR="00FA5878" w:rsidRDefault="00277542" w:rsidP="00730FE1">
      <w:pPr>
        <w:spacing w:line="360" w:lineRule="auto"/>
        <w:rPr>
          <w:rFonts w:ascii="Arial" w:hAnsi="Arial" w:cs="Arial"/>
        </w:rPr>
      </w:pPr>
      <w:r w:rsidRPr="00277542">
        <w:rPr>
          <w:rFonts w:ascii="Arial" w:hAnsi="Arial" w:cs="Arial"/>
        </w:rPr>
        <w:t xml:space="preserve">The report </w:t>
      </w:r>
      <w:r>
        <w:rPr>
          <w:rFonts w:ascii="Arial" w:hAnsi="Arial" w:cs="Arial"/>
        </w:rPr>
        <w:t>critically analyses current forces for change in</w:t>
      </w:r>
      <w:r w:rsidR="009A276C">
        <w:rPr>
          <w:rFonts w:ascii="Arial" w:hAnsi="Arial" w:cs="Arial"/>
        </w:rPr>
        <w:t xml:space="preserve"> Bridgend</w:t>
      </w:r>
      <w:r>
        <w:rPr>
          <w:rFonts w:ascii="Arial" w:hAnsi="Arial" w:cs="Arial"/>
        </w:rPr>
        <w:t xml:space="preserve"> County Borough Council’s </w:t>
      </w:r>
      <w:r w:rsidR="004F7F1F">
        <w:rPr>
          <w:rFonts w:ascii="Arial" w:hAnsi="Arial" w:cs="Arial"/>
        </w:rPr>
        <w:t xml:space="preserve">(BCBC) </w:t>
      </w:r>
      <w:r>
        <w:rPr>
          <w:rFonts w:ascii="Arial" w:hAnsi="Arial" w:cs="Arial"/>
        </w:rPr>
        <w:t>micro and macro environment</w:t>
      </w:r>
      <w:r w:rsidR="004F7F1F">
        <w:rPr>
          <w:rFonts w:ascii="Arial" w:hAnsi="Arial" w:cs="Arial"/>
        </w:rPr>
        <w:t>s</w:t>
      </w:r>
      <w:r>
        <w:rPr>
          <w:rFonts w:ascii="Arial" w:hAnsi="Arial" w:cs="Arial"/>
        </w:rPr>
        <w:t xml:space="preserve"> impact</w:t>
      </w:r>
      <w:r w:rsidR="004F7F1F">
        <w:rPr>
          <w:rFonts w:ascii="Arial" w:hAnsi="Arial" w:cs="Arial"/>
        </w:rPr>
        <w:t>ing</w:t>
      </w:r>
      <w:r>
        <w:rPr>
          <w:rFonts w:ascii="Arial" w:hAnsi="Arial" w:cs="Arial"/>
        </w:rPr>
        <w:t xml:space="preserve"> workplace capability and culture</w:t>
      </w:r>
      <w:r w:rsidR="006E698D">
        <w:rPr>
          <w:rFonts w:ascii="Arial" w:hAnsi="Arial" w:cs="Arial"/>
        </w:rPr>
        <w:t xml:space="preserve">. </w:t>
      </w:r>
      <w:r w:rsidRPr="00277542">
        <w:rPr>
          <w:rFonts w:ascii="Arial" w:hAnsi="Arial" w:cs="Arial"/>
        </w:rPr>
        <w:t>Fu</w:t>
      </w:r>
      <w:r w:rsidR="006E698D">
        <w:rPr>
          <w:rFonts w:ascii="Arial" w:hAnsi="Arial" w:cs="Arial"/>
        </w:rPr>
        <w:t>rther</w:t>
      </w:r>
      <w:r w:rsidR="004F7F1F">
        <w:rPr>
          <w:rFonts w:ascii="Arial" w:hAnsi="Arial" w:cs="Arial"/>
        </w:rPr>
        <w:t>more</w:t>
      </w:r>
      <w:r w:rsidR="006E698D">
        <w:rPr>
          <w:rFonts w:ascii="Arial" w:hAnsi="Arial" w:cs="Arial"/>
        </w:rPr>
        <w:t xml:space="preserve">, </w:t>
      </w:r>
      <w:r w:rsidR="00673472">
        <w:rPr>
          <w:rFonts w:ascii="Arial" w:hAnsi="Arial" w:cs="Arial"/>
        </w:rPr>
        <w:t>SWOT and PESTLE</w:t>
      </w:r>
      <w:r w:rsidRPr="00277542">
        <w:rPr>
          <w:rFonts w:ascii="Arial" w:hAnsi="Arial" w:cs="Arial"/>
        </w:rPr>
        <w:t xml:space="preserve"> </w:t>
      </w:r>
      <w:r w:rsidR="004F7F1F">
        <w:rPr>
          <w:rFonts w:ascii="Arial" w:hAnsi="Arial" w:cs="Arial"/>
        </w:rPr>
        <w:t xml:space="preserve">analysis </w:t>
      </w:r>
      <w:r w:rsidRPr="00277542">
        <w:rPr>
          <w:rFonts w:ascii="Arial" w:hAnsi="Arial" w:cs="Arial"/>
        </w:rPr>
        <w:t xml:space="preserve">are </w:t>
      </w:r>
      <w:r w:rsidR="00673472">
        <w:rPr>
          <w:rFonts w:ascii="Arial" w:hAnsi="Arial" w:cs="Arial"/>
        </w:rPr>
        <w:t xml:space="preserve">utilised to identify </w:t>
      </w:r>
      <w:r w:rsidR="00280FBE">
        <w:rPr>
          <w:rFonts w:ascii="Arial" w:hAnsi="Arial" w:cs="Arial"/>
        </w:rPr>
        <w:t xml:space="preserve">internal and external </w:t>
      </w:r>
      <w:r w:rsidR="00673472">
        <w:rPr>
          <w:rFonts w:ascii="Arial" w:hAnsi="Arial" w:cs="Arial"/>
        </w:rPr>
        <w:t>current forces</w:t>
      </w:r>
      <w:r w:rsidR="008A1C8B">
        <w:rPr>
          <w:rFonts w:ascii="Arial" w:hAnsi="Arial" w:cs="Arial"/>
        </w:rPr>
        <w:t xml:space="preserve"> for change</w:t>
      </w:r>
      <w:r w:rsidR="006E698D">
        <w:rPr>
          <w:rFonts w:ascii="Arial" w:hAnsi="Arial" w:cs="Arial"/>
        </w:rPr>
        <w:t xml:space="preserve">; </w:t>
      </w:r>
      <w:r w:rsidR="00D63EB9">
        <w:rPr>
          <w:rFonts w:ascii="Arial" w:hAnsi="Arial" w:cs="Arial"/>
        </w:rPr>
        <w:t>coronavirus</w:t>
      </w:r>
      <w:r w:rsidR="00CF3CB3">
        <w:rPr>
          <w:rFonts w:ascii="Arial" w:hAnsi="Arial" w:cs="Arial"/>
        </w:rPr>
        <w:t xml:space="preserve"> and climate change</w:t>
      </w:r>
      <w:r w:rsidR="006E698D" w:rsidRPr="006E698D">
        <w:rPr>
          <w:rFonts w:ascii="Arial" w:hAnsi="Arial" w:cs="Arial"/>
        </w:rPr>
        <w:t xml:space="preserve"> being the dominant force</w:t>
      </w:r>
      <w:r w:rsidR="00CF3CB3">
        <w:rPr>
          <w:rFonts w:ascii="Arial" w:hAnsi="Arial" w:cs="Arial"/>
        </w:rPr>
        <w:t>s</w:t>
      </w:r>
      <w:r w:rsidR="006E698D" w:rsidRPr="006E698D">
        <w:rPr>
          <w:rFonts w:ascii="Arial" w:hAnsi="Arial" w:cs="Arial"/>
        </w:rPr>
        <w:t xml:space="preserve"> for change in the macro and microenvironment</w:t>
      </w:r>
      <w:r w:rsidR="006E698D">
        <w:rPr>
          <w:rFonts w:ascii="Arial" w:hAnsi="Arial" w:cs="Arial"/>
        </w:rPr>
        <w:t xml:space="preserve">. </w:t>
      </w:r>
    </w:p>
    <w:p w14:paraId="18CCF366" w14:textId="77777777" w:rsidR="00E74131" w:rsidRDefault="00E74131" w:rsidP="00730FE1">
      <w:pPr>
        <w:spacing w:line="360" w:lineRule="auto"/>
        <w:rPr>
          <w:rFonts w:ascii="Arial" w:hAnsi="Arial" w:cs="Arial"/>
        </w:rPr>
      </w:pPr>
    </w:p>
    <w:p w14:paraId="4A8551C0" w14:textId="08AA44AA" w:rsidR="00783C74" w:rsidRDefault="00783C74" w:rsidP="00730FE1">
      <w:pPr>
        <w:spacing w:line="360" w:lineRule="auto"/>
        <w:rPr>
          <w:rFonts w:ascii="Arial" w:hAnsi="Arial" w:cs="Arial"/>
        </w:rPr>
      </w:pPr>
      <w:r>
        <w:rPr>
          <w:rFonts w:ascii="Arial" w:hAnsi="Arial" w:cs="Arial"/>
        </w:rPr>
        <w:t xml:space="preserve">Stakeholders </w:t>
      </w:r>
      <w:r w:rsidR="00280FBE">
        <w:rPr>
          <w:rFonts w:ascii="Arial" w:hAnsi="Arial" w:cs="Arial"/>
        </w:rPr>
        <w:t xml:space="preserve">are identified through stakeholder analysis and </w:t>
      </w:r>
      <w:r w:rsidR="00BA3D16">
        <w:rPr>
          <w:rFonts w:ascii="Arial" w:hAnsi="Arial" w:cs="Arial"/>
        </w:rPr>
        <w:t>matrices</w:t>
      </w:r>
      <w:r w:rsidR="009F62EB">
        <w:rPr>
          <w:rFonts w:ascii="Arial" w:hAnsi="Arial" w:cs="Arial"/>
        </w:rPr>
        <w:t>; staff</w:t>
      </w:r>
      <w:r w:rsidR="00980D2E">
        <w:rPr>
          <w:rFonts w:ascii="Arial" w:hAnsi="Arial" w:cs="Arial"/>
        </w:rPr>
        <w:t>,</w:t>
      </w:r>
      <w:r w:rsidR="00BA3D16">
        <w:rPr>
          <w:rFonts w:ascii="Arial" w:hAnsi="Arial" w:cs="Arial"/>
        </w:rPr>
        <w:t xml:space="preserve"> managers and </w:t>
      </w:r>
      <w:r w:rsidR="00305EF4">
        <w:rPr>
          <w:rFonts w:ascii="Arial" w:hAnsi="Arial" w:cs="Arial"/>
        </w:rPr>
        <w:t>i</w:t>
      </w:r>
      <w:r w:rsidR="00BA3D16">
        <w:rPr>
          <w:rFonts w:ascii="Arial" w:hAnsi="Arial" w:cs="Arial"/>
        </w:rPr>
        <w:t xml:space="preserve">nformation </w:t>
      </w:r>
      <w:r w:rsidR="00305EF4">
        <w:rPr>
          <w:rFonts w:ascii="Arial" w:hAnsi="Arial" w:cs="Arial"/>
        </w:rPr>
        <w:t>t</w:t>
      </w:r>
      <w:r w:rsidR="00BA3D16">
        <w:rPr>
          <w:rFonts w:ascii="Arial" w:hAnsi="Arial" w:cs="Arial"/>
        </w:rPr>
        <w:t>echnology (I</w:t>
      </w:r>
      <w:r w:rsidR="009F62EB">
        <w:rPr>
          <w:rFonts w:ascii="Arial" w:hAnsi="Arial" w:cs="Arial"/>
        </w:rPr>
        <w:t>T</w:t>
      </w:r>
      <w:r w:rsidR="00BA3D16">
        <w:rPr>
          <w:rFonts w:ascii="Arial" w:hAnsi="Arial" w:cs="Arial"/>
        </w:rPr>
        <w:t>)</w:t>
      </w:r>
      <w:r w:rsidR="001E68A0">
        <w:rPr>
          <w:rFonts w:ascii="Arial" w:hAnsi="Arial" w:cs="Arial"/>
        </w:rPr>
        <w:t xml:space="preserve"> </w:t>
      </w:r>
      <w:r w:rsidR="00F33509">
        <w:rPr>
          <w:rFonts w:ascii="Arial" w:hAnsi="Arial" w:cs="Arial"/>
        </w:rPr>
        <w:t>having</w:t>
      </w:r>
      <w:r w:rsidR="009F62EB">
        <w:rPr>
          <w:rFonts w:ascii="Arial" w:hAnsi="Arial" w:cs="Arial"/>
        </w:rPr>
        <w:t xml:space="preserve"> the </w:t>
      </w:r>
      <w:r w:rsidR="00BA3D16">
        <w:rPr>
          <w:rFonts w:ascii="Arial" w:hAnsi="Arial" w:cs="Arial"/>
        </w:rPr>
        <w:t>greates</w:t>
      </w:r>
      <w:r w:rsidR="00980D2E">
        <w:rPr>
          <w:rFonts w:ascii="Arial" w:hAnsi="Arial" w:cs="Arial"/>
        </w:rPr>
        <w:t>t</w:t>
      </w:r>
      <w:r w:rsidR="009F62EB">
        <w:rPr>
          <w:rFonts w:ascii="Arial" w:hAnsi="Arial" w:cs="Arial"/>
        </w:rPr>
        <w:t xml:space="preserve"> influence and power over change</w:t>
      </w:r>
      <w:r w:rsidR="00280FBE">
        <w:rPr>
          <w:rFonts w:ascii="Arial" w:hAnsi="Arial" w:cs="Arial"/>
        </w:rPr>
        <w:t>.</w:t>
      </w:r>
    </w:p>
    <w:p w14:paraId="5AC85937" w14:textId="77777777" w:rsidR="00277542" w:rsidRPr="00277542" w:rsidRDefault="00277542" w:rsidP="00730FE1">
      <w:pPr>
        <w:spacing w:line="360" w:lineRule="auto"/>
        <w:rPr>
          <w:rFonts w:ascii="Arial" w:hAnsi="Arial" w:cs="Arial"/>
        </w:rPr>
      </w:pPr>
    </w:p>
    <w:p w14:paraId="53138B2A" w14:textId="24352FB9" w:rsidR="00277542" w:rsidRPr="00277542" w:rsidRDefault="00277542" w:rsidP="00730FE1">
      <w:pPr>
        <w:spacing w:line="360" w:lineRule="auto"/>
        <w:rPr>
          <w:rFonts w:ascii="Arial" w:hAnsi="Arial" w:cs="Arial"/>
        </w:rPr>
      </w:pPr>
      <w:r w:rsidRPr="00277542">
        <w:rPr>
          <w:rFonts w:ascii="Arial" w:hAnsi="Arial" w:cs="Arial"/>
        </w:rPr>
        <w:t>Practical application</w:t>
      </w:r>
      <w:r w:rsidR="00576B42">
        <w:rPr>
          <w:rFonts w:ascii="Arial" w:hAnsi="Arial" w:cs="Arial"/>
        </w:rPr>
        <w:t>s</w:t>
      </w:r>
      <w:r w:rsidRPr="00277542">
        <w:rPr>
          <w:rFonts w:ascii="Arial" w:hAnsi="Arial" w:cs="Arial"/>
        </w:rPr>
        <w:t xml:space="preserve"> of workplace examples are applied throughout exhibiting rational understanding of l</w:t>
      </w:r>
      <w:r w:rsidR="00673472">
        <w:rPr>
          <w:rFonts w:ascii="Arial" w:hAnsi="Arial" w:cs="Arial"/>
        </w:rPr>
        <w:t>eading stakeholders through complex workplace change</w:t>
      </w:r>
      <w:r w:rsidRPr="00277542">
        <w:rPr>
          <w:rFonts w:ascii="Arial" w:hAnsi="Arial" w:cs="Arial"/>
        </w:rPr>
        <w:t xml:space="preserve"> whilst introducing problems typically encountered when </w:t>
      </w:r>
      <w:r w:rsidR="00673472">
        <w:rPr>
          <w:rFonts w:ascii="Arial" w:hAnsi="Arial" w:cs="Arial"/>
        </w:rPr>
        <w:t>planning, implementing</w:t>
      </w:r>
      <w:r w:rsidR="00C9658D">
        <w:rPr>
          <w:rFonts w:ascii="Arial" w:hAnsi="Arial" w:cs="Arial"/>
        </w:rPr>
        <w:t xml:space="preserve"> and reviewing</w:t>
      </w:r>
      <w:r w:rsidR="00673472">
        <w:rPr>
          <w:rFonts w:ascii="Arial" w:hAnsi="Arial" w:cs="Arial"/>
        </w:rPr>
        <w:t xml:space="preserve"> </w:t>
      </w:r>
      <w:r w:rsidR="00CE4019">
        <w:rPr>
          <w:rFonts w:ascii="Arial" w:hAnsi="Arial" w:cs="Arial"/>
        </w:rPr>
        <w:t xml:space="preserve">workplace </w:t>
      </w:r>
      <w:r w:rsidR="00673472">
        <w:rPr>
          <w:rFonts w:ascii="Arial" w:hAnsi="Arial" w:cs="Arial"/>
        </w:rPr>
        <w:t>change.</w:t>
      </w:r>
    </w:p>
    <w:p w14:paraId="2FCEB196" w14:textId="77777777" w:rsidR="00277542" w:rsidRPr="00277542" w:rsidRDefault="00277542" w:rsidP="00730FE1">
      <w:pPr>
        <w:spacing w:line="360" w:lineRule="auto"/>
        <w:rPr>
          <w:rFonts w:ascii="Arial" w:hAnsi="Arial" w:cs="Arial"/>
        </w:rPr>
      </w:pPr>
    </w:p>
    <w:p w14:paraId="277F8D7A" w14:textId="3FC06AAC" w:rsidR="00277542" w:rsidRPr="00277542" w:rsidRDefault="00277542" w:rsidP="00730FE1">
      <w:pPr>
        <w:spacing w:line="360" w:lineRule="auto"/>
        <w:rPr>
          <w:rFonts w:ascii="Arial" w:hAnsi="Arial" w:cs="Arial"/>
        </w:rPr>
      </w:pPr>
      <w:r w:rsidRPr="00277542">
        <w:rPr>
          <w:rFonts w:ascii="Arial" w:hAnsi="Arial" w:cs="Arial"/>
        </w:rPr>
        <w:t xml:space="preserve">Furthermore, a sample </w:t>
      </w:r>
      <w:r w:rsidR="00CE4019">
        <w:rPr>
          <w:rFonts w:ascii="Arial" w:hAnsi="Arial" w:cs="Arial"/>
        </w:rPr>
        <w:t>senior manager</w:t>
      </w:r>
      <w:r w:rsidRPr="00277542">
        <w:rPr>
          <w:rFonts w:ascii="Arial" w:hAnsi="Arial" w:cs="Arial"/>
        </w:rPr>
        <w:t xml:space="preserve"> referred</w:t>
      </w:r>
      <w:r w:rsidR="00E432AB">
        <w:rPr>
          <w:rFonts w:ascii="Arial" w:hAnsi="Arial" w:cs="Arial"/>
        </w:rPr>
        <w:t xml:space="preserve"> </w:t>
      </w:r>
      <w:r w:rsidR="003D3D1D">
        <w:rPr>
          <w:rFonts w:ascii="Arial" w:hAnsi="Arial" w:cs="Arial"/>
        </w:rPr>
        <w:t xml:space="preserve">as Lucy </w:t>
      </w:r>
      <w:r w:rsidR="004F7F1F">
        <w:rPr>
          <w:rFonts w:ascii="Arial" w:hAnsi="Arial" w:cs="Arial"/>
        </w:rPr>
        <w:t xml:space="preserve">is examined </w:t>
      </w:r>
      <w:r w:rsidRPr="00277542">
        <w:rPr>
          <w:rFonts w:ascii="Arial" w:hAnsi="Arial" w:cs="Arial"/>
        </w:rPr>
        <w:t xml:space="preserve">throughout to demonstrate practical understanding </w:t>
      </w:r>
      <w:r w:rsidR="004F7F1F">
        <w:rPr>
          <w:rFonts w:ascii="Arial" w:hAnsi="Arial" w:cs="Arial"/>
        </w:rPr>
        <w:t xml:space="preserve">evidencing </w:t>
      </w:r>
      <w:r w:rsidRPr="00277542">
        <w:rPr>
          <w:rFonts w:ascii="Arial" w:hAnsi="Arial" w:cs="Arial"/>
        </w:rPr>
        <w:t xml:space="preserve">theory to practise, </w:t>
      </w:r>
      <w:r w:rsidR="004F7F1F" w:rsidRPr="004F7F1F">
        <w:rPr>
          <w:rFonts w:ascii="Arial" w:hAnsi="Arial" w:cs="Arial"/>
        </w:rPr>
        <w:t>through models and the application and adaptation of these into the working environment.</w:t>
      </w:r>
    </w:p>
    <w:p w14:paraId="63634DD2" w14:textId="77777777" w:rsidR="00277542" w:rsidRPr="00277542" w:rsidRDefault="00277542" w:rsidP="00730FE1">
      <w:pPr>
        <w:spacing w:line="360" w:lineRule="auto"/>
        <w:rPr>
          <w:rFonts w:ascii="Arial" w:hAnsi="Arial" w:cs="Arial"/>
        </w:rPr>
      </w:pPr>
    </w:p>
    <w:p w14:paraId="73AD5C95" w14:textId="77777777" w:rsidR="00277542" w:rsidRPr="00277542" w:rsidRDefault="00277542" w:rsidP="00730FE1">
      <w:pPr>
        <w:spacing w:line="360" w:lineRule="auto"/>
        <w:rPr>
          <w:rFonts w:ascii="Arial" w:hAnsi="Arial" w:cs="Arial"/>
        </w:rPr>
      </w:pPr>
      <w:r w:rsidRPr="00277542">
        <w:rPr>
          <w:rFonts w:ascii="Arial" w:hAnsi="Arial" w:cs="Arial"/>
        </w:rPr>
        <w:t xml:space="preserve">Research is supported by Currency, Relevance, Authority, Accuracy and Purpose (CRAAP) (Lewis, 2018). Similarly, Pearson’s RED model (Recognise assumptions, Evaluate arguments plus Draw conclusions) is utilized to ensure a critical approach is achieved (Enriquez, 2018). </w:t>
      </w:r>
    </w:p>
    <w:p w14:paraId="5CC5C487" w14:textId="77777777" w:rsidR="00277542" w:rsidRPr="00277542" w:rsidRDefault="00277542" w:rsidP="00730FE1">
      <w:pPr>
        <w:spacing w:line="360" w:lineRule="auto"/>
        <w:rPr>
          <w:rFonts w:ascii="Arial" w:hAnsi="Arial" w:cs="Arial"/>
        </w:rPr>
      </w:pPr>
    </w:p>
    <w:p w14:paraId="1E4BCF85" w14:textId="77777777" w:rsidR="00596F37" w:rsidRPr="00596F37" w:rsidRDefault="00596F37" w:rsidP="00730FE1">
      <w:pPr>
        <w:spacing w:line="360" w:lineRule="auto"/>
        <w:rPr>
          <w:rFonts w:ascii="Arial" w:hAnsi="Arial" w:cs="Arial"/>
        </w:rPr>
      </w:pPr>
      <w:r w:rsidRPr="00596F37">
        <w:rPr>
          <w:rFonts w:ascii="Arial" w:hAnsi="Arial" w:cs="Arial"/>
        </w:rPr>
        <w:t>Harvard Referencing is adopted, validating research. Additionally, theories and models researched and implemented throughout this report underpin and promote cognisant delivery.</w:t>
      </w:r>
    </w:p>
    <w:p w14:paraId="73EC5A5B" w14:textId="77777777" w:rsidR="00277542" w:rsidRPr="00277542" w:rsidRDefault="00277542" w:rsidP="00730FE1">
      <w:pPr>
        <w:spacing w:line="360" w:lineRule="auto"/>
        <w:rPr>
          <w:rFonts w:ascii="Arial" w:hAnsi="Arial" w:cs="Arial"/>
        </w:rPr>
      </w:pPr>
    </w:p>
    <w:p w14:paraId="4D535A81" w14:textId="2E1EBF0E" w:rsidR="00277542" w:rsidRPr="00277542" w:rsidRDefault="0068071C" w:rsidP="00730FE1">
      <w:pPr>
        <w:spacing w:line="360" w:lineRule="auto"/>
        <w:rPr>
          <w:rFonts w:ascii="Arial" w:hAnsi="Arial" w:cs="Arial"/>
        </w:rPr>
      </w:pPr>
      <w:r>
        <w:rPr>
          <w:rFonts w:ascii="Arial" w:hAnsi="Arial" w:cs="Arial"/>
        </w:rPr>
        <w:t xml:space="preserve">Change and leadership </w:t>
      </w:r>
      <w:r w:rsidR="00277542" w:rsidRPr="00277542">
        <w:rPr>
          <w:rFonts w:ascii="Arial" w:hAnsi="Arial" w:cs="Arial"/>
        </w:rPr>
        <w:t>models and theories are assessed, along with critical examination</w:t>
      </w:r>
      <w:r w:rsidR="00650F09">
        <w:rPr>
          <w:rFonts w:ascii="Arial" w:hAnsi="Arial" w:cs="Arial"/>
        </w:rPr>
        <w:t>s</w:t>
      </w:r>
      <w:r w:rsidR="00277542" w:rsidRPr="00277542">
        <w:rPr>
          <w:rFonts w:ascii="Arial" w:hAnsi="Arial" w:cs="Arial"/>
        </w:rPr>
        <w:t xml:space="preserve"> of </w:t>
      </w:r>
      <w:r w:rsidR="00650F09">
        <w:rPr>
          <w:rFonts w:ascii="Arial" w:hAnsi="Arial" w:cs="Arial"/>
        </w:rPr>
        <w:t xml:space="preserve">the </w:t>
      </w:r>
      <w:r w:rsidR="00FF2D88">
        <w:rPr>
          <w:rFonts w:ascii="Arial" w:hAnsi="Arial" w:cs="Arial"/>
        </w:rPr>
        <w:t>Kruger</w:t>
      </w:r>
      <w:r w:rsidR="00887E00">
        <w:rPr>
          <w:rFonts w:ascii="Arial" w:hAnsi="Arial" w:cs="Arial"/>
        </w:rPr>
        <w:t>-</w:t>
      </w:r>
      <w:r w:rsidR="00FF2D88">
        <w:rPr>
          <w:rFonts w:ascii="Arial" w:hAnsi="Arial" w:cs="Arial"/>
        </w:rPr>
        <w:t>Ross</w:t>
      </w:r>
      <w:r w:rsidR="005E22CE">
        <w:rPr>
          <w:rFonts w:ascii="Arial" w:hAnsi="Arial" w:cs="Arial"/>
        </w:rPr>
        <w:t xml:space="preserve">, Lewin and </w:t>
      </w:r>
      <w:r w:rsidR="00E74131">
        <w:rPr>
          <w:rFonts w:ascii="Arial" w:hAnsi="Arial" w:cs="Arial"/>
        </w:rPr>
        <w:t>Kotter</w:t>
      </w:r>
      <w:r w:rsidR="00650F09">
        <w:rPr>
          <w:rFonts w:ascii="Arial" w:hAnsi="Arial" w:cs="Arial"/>
        </w:rPr>
        <w:t xml:space="preserve"> change management models,</w:t>
      </w:r>
      <w:r w:rsidR="00277542" w:rsidRPr="00277542">
        <w:rPr>
          <w:rFonts w:ascii="Arial" w:hAnsi="Arial" w:cs="Arial"/>
        </w:rPr>
        <w:t xml:space="preserve"> these being </w:t>
      </w:r>
      <w:r w:rsidR="00650F09">
        <w:rPr>
          <w:rFonts w:ascii="Arial" w:hAnsi="Arial" w:cs="Arial"/>
        </w:rPr>
        <w:t>highly</w:t>
      </w:r>
      <w:r w:rsidR="00277542" w:rsidRPr="00277542">
        <w:rPr>
          <w:rFonts w:ascii="Arial" w:hAnsi="Arial" w:cs="Arial"/>
        </w:rPr>
        <w:t xml:space="preserve"> relevant yet also </w:t>
      </w:r>
      <w:r w:rsidR="00650F09">
        <w:rPr>
          <w:rFonts w:ascii="Arial" w:hAnsi="Arial" w:cs="Arial"/>
        </w:rPr>
        <w:t>being the most</w:t>
      </w:r>
      <w:r w:rsidR="00277542" w:rsidRPr="00277542">
        <w:rPr>
          <w:rFonts w:ascii="Arial" w:hAnsi="Arial" w:cs="Arial"/>
        </w:rPr>
        <w:t xml:space="preserve"> </w:t>
      </w:r>
      <w:r w:rsidR="00650F09">
        <w:rPr>
          <w:rFonts w:ascii="Arial" w:hAnsi="Arial" w:cs="Arial"/>
        </w:rPr>
        <w:t xml:space="preserve">significant </w:t>
      </w:r>
      <w:r w:rsidR="00277542" w:rsidRPr="00277542">
        <w:rPr>
          <w:rFonts w:ascii="Arial" w:hAnsi="Arial" w:cs="Arial"/>
        </w:rPr>
        <w:t xml:space="preserve">models </w:t>
      </w:r>
      <w:r w:rsidR="00561B43">
        <w:rPr>
          <w:rFonts w:ascii="Arial" w:hAnsi="Arial" w:cs="Arial"/>
        </w:rPr>
        <w:t xml:space="preserve">when </w:t>
      </w:r>
      <w:r w:rsidR="00E74131">
        <w:rPr>
          <w:rFonts w:ascii="Arial" w:hAnsi="Arial" w:cs="Arial"/>
        </w:rPr>
        <w:t xml:space="preserve">implementing complex workplace </w:t>
      </w:r>
      <w:r w:rsidR="00561B43">
        <w:rPr>
          <w:rFonts w:ascii="Arial" w:hAnsi="Arial" w:cs="Arial"/>
        </w:rPr>
        <w:t>change</w:t>
      </w:r>
      <w:r w:rsidR="00650F09">
        <w:rPr>
          <w:rFonts w:ascii="Arial" w:hAnsi="Arial" w:cs="Arial"/>
        </w:rPr>
        <w:t>s</w:t>
      </w:r>
      <w:r w:rsidR="009F13B1">
        <w:rPr>
          <w:rFonts w:ascii="Arial" w:hAnsi="Arial" w:cs="Arial"/>
        </w:rPr>
        <w:t xml:space="preserve"> (Harrison et al, 2021)</w:t>
      </w:r>
      <w:r w:rsidR="00277542" w:rsidRPr="00277542">
        <w:rPr>
          <w:rFonts w:ascii="Arial" w:hAnsi="Arial" w:cs="Arial"/>
        </w:rPr>
        <w:t>.</w:t>
      </w:r>
    </w:p>
    <w:p w14:paraId="11C3F409" w14:textId="77777777" w:rsidR="00277542" w:rsidRPr="00277542" w:rsidRDefault="00277542" w:rsidP="00730FE1">
      <w:pPr>
        <w:spacing w:line="360" w:lineRule="auto"/>
        <w:rPr>
          <w:rFonts w:ascii="Arial" w:hAnsi="Arial" w:cs="Arial"/>
        </w:rPr>
      </w:pPr>
    </w:p>
    <w:p w14:paraId="2575C9B3" w14:textId="7570AF97" w:rsidR="00277542" w:rsidRDefault="00277542" w:rsidP="00730FE1">
      <w:pPr>
        <w:spacing w:line="360" w:lineRule="auto"/>
        <w:rPr>
          <w:rFonts w:ascii="Arial" w:hAnsi="Arial" w:cs="Arial"/>
        </w:rPr>
      </w:pPr>
      <w:r w:rsidRPr="00277542">
        <w:rPr>
          <w:rFonts w:ascii="Arial" w:hAnsi="Arial" w:cs="Arial"/>
        </w:rPr>
        <w:t xml:space="preserve">As addressed </w:t>
      </w:r>
      <w:r w:rsidR="007D2DCA">
        <w:rPr>
          <w:rFonts w:ascii="Arial" w:hAnsi="Arial" w:cs="Arial"/>
        </w:rPr>
        <w:t xml:space="preserve">throughout the report of current research, </w:t>
      </w:r>
      <w:r w:rsidRPr="00277542">
        <w:rPr>
          <w:rFonts w:ascii="Arial" w:hAnsi="Arial" w:cs="Arial"/>
        </w:rPr>
        <w:t xml:space="preserve">it is determined that </w:t>
      </w:r>
      <w:r w:rsidR="003D3D1D">
        <w:rPr>
          <w:rFonts w:ascii="Arial" w:hAnsi="Arial" w:cs="Arial"/>
        </w:rPr>
        <w:t>Lucy can</w:t>
      </w:r>
      <w:r w:rsidR="005654C0">
        <w:rPr>
          <w:rFonts w:ascii="Arial" w:hAnsi="Arial" w:cs="Arial"/>
        </w:rPr>
        <w:t xml:space="preserve"> adapt </w:t>
      </w:r>
      <w:r w:rsidR="00B60898">
        <w:rPr>
          <w:rFonts w:ascii="Arial" w:hAnsi="Arial" w:cs="Arial"/>
        </w:rPr>
        <w:t>her</w:t>
      </w:r>
      <w:r w:rsidR="005654C0">
        <w:rPr>
          <w:rFonts w:ascii="Arial" w:hAnsi="Arial" w:cs="Arial"/>
        </w:rPr>
        <w:t xml:space="preserve"> style accordingly to situation</w:t>
      </w:r>
      <w:r w:rsidR="003B6556">
        <w:rPr>
          <w:rFonts w:ascii="Arial" w:hAnsi="Arial" w:cs="Arial"/>
        </w:rPr>
        <w:t>s,</w:t>
      </w:r>
      <w:r w:rsidR="005654C0">
        <w:rPr>
          <w:rFonts w:ascii="Arial" w:hAnsi="Arial" w:cs="Arial"/>
        </w:rPr>
        <w:t xml:space="preserve"> </w:t>
      </w:r>
      <w:r w:rsidR="001660B7">
        <w:rPr>
          <w:rFonts w:ascii="Arial" w:hAnsi="Arial" w:cs="Arial"/>
        </w:rPr>
        <w:t xml:space="preserve">when </w:t>
      </w:r>
      <w:r w:rsidR="00565991">
        <w:rPr>
          <w:rFonts w:ascii="Arial" w:hAnsi="Arial" w:cs="Arial"/>
        </w:rPr>
        <w:t>lead</w:t>
      </w:r>
      <w:r w:rsidR="003B6556">
        <w:rPr>
          <w:rFonts w:ascii="Arial" w:hAnsi="Arial" w:cs="Arial"/>
        </w:rPr>
        <w:t>ing</w:t>
      </w:r>
      <w:r w:rsidR="00565991">
        <w:rPr>
          <w:rFonts w:ascii="Arial" w:hAnsi="Arial" w:cs="Arial"/>
        </w:rPr>
        <w:t xml:space="preserve"> stakeholders through change</w:t>
      </w:r>
      <w:r w:rsidRPr="00277542">
        <w:rPr>
          <w:rFonts w:ascii="Arial" w:hAnsi="Arial" w:cs="Arial"/>
        </w:rPr>
        <w:t xml:space="preserve">. Emotional intelligence, </w:t>
      </w:r>
      <w:r w:rsidR="00CE4019">
        <w:rPr>
          <w:rFonts w:ascii="Arial" w:hAnsi="Arial" w:cs="Arial"/>
        </w:rPr>
        <w:t xml:space="preserve">communication skills </w:t>
      </w:r>
      <w:r w:rsidRPr="00277542">
        <w:rPr>
          <w:rFonts w:ascii="Arial" w:hAnsi="Arial" w:cs="Arial"/>
        </w:rPr>
        <w:t>and leadership style play key roles in facilitating</w:t>
      </w:r>
      <w:r w:rsidR="004C4531">
        <w:rPr>
          <w:rFonts w:ascii="Arial" w:hAnsi="Arial" w:cs="Arial"/>
        </w:rPr>
        <w:t xml:space="preserve"> </w:t>
      </w:r>
      <w:r w:rsidRPr="00277542">
        <w:rPr>
          <w:rFonts w:ascii="Arial" w:hAnsi="Arial" w:cs="Arial"/>
        </w:rPr>
        <w:t>workplace change</w:t>
      </w:r>
      <w:r w:rsidR="004C4531">
        <w:rPr>
          <w:rFonts w:ascii="Arial" w:hAnsi="Arial" w:cs="Arial"/>
        </w:rPr>
        <w:t xml:space="preserve"> efficiently</w:t>
      </w:r>
      <w:r w:rsidRPr="00277542">
        <w:rPr>
          <w:rFonts w:ascii="Arial" w:hAnsi="Arial" w:cs="Arial"/>
        </w:rPr>
        <w:t xml:space="preserve">. </w:t>
      </w:r>
    </w:p>
    <w:p w14:paraId="4330A34E" w14:textId="3BF5B723" w:rsidR="00EF13B2" w:rsidRDefault="00EF13B2" w:rsidP="00730FE1">
      <w:pPr>
        <w:spacing w:line="360" w:lineRule="auto"/>
        <w:rPr>
          <w:rFonts w:ascii="Arial" w:hAnsi="Arial" w:cs="Arial"/>
        </w:rPr>
      </w:pPr>
    </w:p>
    <w:p w14:paraId="5C7F7E59" w14:textId="1B0A2E50" w:rsidR="00EF13B2" w:rsidRPr="00277542" w:rsidRDefault="00EF13B2" w:rsidP="00730FE1">
      <w:pPr>
        <w:spacing w:line="360" w:lineRule="auto"/>
        <w:rPr>
          <w:rFonts w:ascii="Arial" w:hAnsi="Arial" w:cs="Arial"/>
        </w:rPr>
      </w:pPr>
    </w:p>
    <w:p w14:paraId="32C795FF" w14:textId="77777777" w:rsidR="00277542" w:rsidRPr="00277542" w:rsidRDefault="00277542" w:rsidP="00730FE1">
      <w:pPr>
        <w:spacing w:line="360" w:lineRule="auto"/>
        <w:rPr>
          <w:rFonts w:ascii="Arial" w:hAnsi="Arial" w:cs="Arial"/>
        </w:rPr>
      </w:pPr>
    </w:p>
    <w:p w14:paraId="2DD2136E" w14:textId="77777777" w:rsidR="00277542" w:rsidRPr="00277542" w:rsidRDefault="00277542" w:rsidP="00730FE1">
      <w:pPr>
        <w:spacing w:line="360" w:lineRule="auto"/>
        <w:rPr>
          <w:rFonts w:ascii="Arial" w:hAnsi="Arial" w:cs="Arial"/>
        </w:rPr>
      </w:pPr>
    </w:p>
    <w:p w14:paraId="6F403AD9" w14:textId="77777777" w:rsidR="00277542" w:rsidRPr="00277542" w:rsidRDefault="00277542" w:rsidP="00730FE1">
      <w:pPr>
        <w:spacing w:line="360" w:lineRule="auto"/>
        <w:rPr>
          <w:rFonts w:ascii="Arial" w:hAnsi="Arial" w:cs="Arial"/>
        </w:rPr>
      </w:pPr>
    </w:p>
    <w:p w14:paraId="0E1E9983" w14:textId="77777777" w:rsidR="00277542" w:rsidRPr="00277542" w:rsidRDefault="00277542" w:rsidP="00277542">
      <w:pPr>
        <w:spacing w:line="360" w:lineRule="auto"/>
        <w:rPr>
          <w:rFonts w:ascii="Arial" w:hAnsi="Arial" w:cs="Arial"/>
        </w:rPr>
      </w:pPr>
    </w:p>
    <w:p w14:paraId="46F3E1AC" w14:textId="77777777" w:rsidR="00277542" w:rsidRPr="00277542" w:rsidRDefault="00277542" w:rsidP="00277542">
      <w:pPr>
        <w:spacing w:line="360" w:lineRule="auto"/>
        <w:rPr>
          <w:rFonts w:ascii="Arial" w:hAnsi="Arial" w:cs="Arial"/>
        </w:rPr>
      </w:pPr>
    </w:p>
    <w:p w14:paraId="2E5F8709" w14:textId="5D166E5C" w:rsidR="00307358" w:rsidRDefault="00307358" w:rsidP="00307358">
      <w:pPr>
        <w:spacing w:line="360" w:lineRule="auto"/>
        <w:rPr>
          <w:rFonts w:ascii="Arial" w:hAnsi="Arial" w:cs="Arial"/>
        </w:rPr>
      </w:pPr>
    </w:p>
    <w:p w14:paraId="40949E5B" w14:textId="208BE838" w:rsidR="00517045" w:rsidRDefault="00517045" w:rsidP="00307358">
      <w:pPr>
        <w:spacing w:line="360" w:lineRule="auto"/>
        <w:rPr>
          <w:rFonts w:ascii="Arial" w:hAnsi="Arial" w:cs="Arial"/>
        </w:rPr>
      </w:pPr>
    </w:p>
    <w:p w14:paraId="32587A0C" w14:textId="074EDFB3" w:rsidR="00517045" w:rsidRDefault="00517045" w:rsidP="00307358">
      <w:pPr>
        <w:spacing w:line="360" w:lineRule="auto"/>
        <w:rPr>
          <w:rFonts w:ascii="Arial" w:hAnsi="Arial" w:cs="Arial"/>
        </w:rPr>
      </w:pPr>
    </w:p>
    <w:p w14:paraId="77E8987C" w14:textId="312ED1AC" w:rsidR="00517045" w:rsidRDefault="00517045" w:rsidP="00307358">
      <w:pPr>
        <w:spacing w:line="360" w:lineRule="auto"/>
        <w:rPr>
          <w:rFonts w:ascii="Arial" w:hAnsi="Arial" w:cs="Arial"/>
        </w:rPr>
      </w:pPr>
    </w:p>
    <w:p w14:paraId="6C2E7A70" w14:textId="4E1C1B6A" w:rsidR="00517045" w:rsidRDefault="00517045" w:rsidP="00307358">
      <w:pPr>
        <w:spacing w:line="360" w:lineRule="auto"/>
        <w:rPr>
          <w:rFonts w:ascii="Arial" w:hAnsi="Arial" w:cs="Arial"/>
        </w:rPr>
      </w:pPr>
    </w:p>
    <w:p w14:paraId="27548DBF" w14:textId="71CEA2DD" w:rsidR="00517045" w:rsidRDefault="00517045" w:rsidP="00307358">
      <w:pPr>
        <w:spacing w:line="360" w:lineRule="auto"/>
        <w:rPr>
          <w:rFonts w:ascii="Arial" w:hAnsi="Arial" w:cs="Arial"/>
        </w:rPr>
      </w:pPr>
    </w:p>
    <w:p w14:paraId="1F4AE742" w14:textId="179682E8" w:rsidR="00517045" w:rsidRDefault="00517045" w:rsidP="00307358">
      <w:pPr>
        <w:spacing w:line="360" w:lineRule="auto"/>
        <w:rPr>
          <w:rFonts w:ascii="Arial" w:hAnsi="Arial" w:cs="Arial"/>
        </w:rPr>
      </w:pPr>
    </w:p>
    <w:p w14:paraId="0428AD0A" w14:textId="2783194C" w:rsidR="00517045" w:rsidRDefault="00517045" w:rsidP="00307358">
      <w:pPr>
        <w:spacing w:line="360" w:lineRule="auto"/>
        <w:rPr>
          <w:rFonts w:ascii="Arial" w:hAnsi="Arial" w:cs="Arial"/>
        </w:rPr>
      </w:pPr>
    </w:p>
    <w:p w14:paraId="6B6E4914" w14:textId="00F6879E" w:rsidR="00517045" w:rsidRDefault="00517045" w:rsidP="00307358">
      <w:pPr>
        <w:spacing w:line="360" w:lineRule="auto"/>
        <w:rPr>
          <w:rFonts w:ascii="Arial" w:hAnsi="Arial" w:cs="Arial"/>
        </w:rPr>
      </w:pPr>
    </w:p>
    <w:p w14:paraId="0CBD7BEA" w14:textId="5C47665F" w:rsidR="00517045" w:rsidRDefault="00517045" w:rsidP="00307358">
      <w:pPr>
        <w:spacing w:line="360" w:lineRule="auto"/>
        <w:rPr>
          <w:rFonts w:ascii="Arial" w:hAnsi="Arial" w:cs="Arial"/>
        </w:rPr>
      </w:pPr>
    </w:p>
    <w:p w14:paraId="3A2F2FDA" w14:textId="3F4B9E8E" w:rsidR="00517045" w:rsidRDefault="00517045" w:rsidP="00307358">
      <w:pPr>
        <w:spacing w:line="360" w:lineRule="auto"/>
        <w:rPr>
          <w:rFonts w:ascii="Arial" w:hAnsi="Arial" w:cs="Arial"/>
        </w:rPr>
      </w:pPr>
    </w:p>
    <w:p w14:paraId="530E77B0" w14:textId="6D128D6D" w:rsidR="00517045" w:rsidRDefault="00517045" w:rsidP="00307358">
      <w:pPr>
        <w:spacing w:line="360" w:lineRule="auto"/>
        <w:rPr>
          <w:rFonts w:ascii="Arial" w:hAnsi="Arial" w:cs="Arial"/>
        </w:rPr>
      </w:pPr>
    </w:p>
    <w:p w14:paraId="7BC87D6A" w14:textId="55803E39" w:rsidR="00517045" w:rsidRDefault="00517045" w:rsidP="00307358">
      <w:pPr>
        <w:spacing w:line="360" w:lineRule="auto"/>
        <w:rPr>
          <w:rFonts w:ascii="Arial" w:hAnsi="Arial" w:cs="Arial"/>
        </w:rPr>
      </w:pPr>
    </w:p>
    <w:p w14:paraId="33DFEE25" w14:textId="30BFC853" w:rsidR="00517045" w:rsidRDefault="00517045" w:rsidP="00307358">
      <w:pPr>
        <w:spacing w:line="360" w:lineRule="auto"/>
        <w:rPr>
          <w:rFonts w:ascii="Arial" w:hAnsi="Arial" w:cs="Arial"/>
        </w:rPr>
      </w:pPr>
    </w:p>
    <w:p w14:paraId="4874EB8C" w14:textId="487D3A11" w:rsidR="00517045" w:rsidRDefault="00517045" w:rsidP="00307358">
      <w:pPr>
        <w:spacing w:line="360" w:lineRule="auto"/>
        <w:rPr>
          <w:rFonts w:ascii="Arial" w:hAnsi="Arial" w:cs="Arial"/>
        </w:rPr>
      </w:pPr>
    </w:p>
    <w:p w14:paraId="072980B6" w14:textId="60AC429F" w:rsidR="00517045" w:rsidRDefault="00517045" w:rsidP="00307358">
      <w:pPr>
        <w:spacing w:line="360" w:lineRule="auto"/>
        <w:rPr>
          <w:rFonts w:ascii="Arial" w:hAnsi="Arial" w:cs="Arial"/>
        </w:rPr>
      </w:pPr>
    </w:p>
    <w:p w14:paraId="4B84C6FF" w14:textId="3FD2FA6E" w:rsidR="00F3354C" w:rsidRDefault="00F3354C" w:rsidP="00307358">
      <w:pPr>
        <w:spacing w:line="360" w:lineRule="auto"/>
        <w:rPr>
          <w:rFonts w:ascii="Arial" w:hAnsi="Arial" w:cs="Arial"/>
        </w:rPr>
      </w:pPr>
    </w:p>
    <w:p w14:paraId="1BDE26FA" w14:textId="0E65F459" w:rsidR="00F3354C" w:rsidRDefault="00F3354C" w:rsidP="00307358">
      <w:pPr>
        <w:spacing w:line="360" w:lineRule="auto"/>
        <w:rPr>
          <w:rFonts w:ascii="Arial" w:hAnsi="Arial" w:cs="Arial"/>
        </w:rPr>
      </w:pPr>
    </w:p>
    <w:p w14:paraId="785BBE24" w14:textId="729A53AD" w:rsidR="0059591A" w:rsidRDefault="0059591A" w:rsidP="00307358">
      <w:pPr>
        <w:spacing w:line="360" w:lineRule="auto"/>
        <w:rPr>
          <w:rFonts w:ascii="Arial" w:hAnsi="Arial" w:cs="Arial"/>
        </w:rPr>
      </w:pPr>
    </w:p>
    <w:p w14:paraId="25890391" w14:textId="77777777" w:rsidR="0059591A" w:rsidRDefault="0059591A" w:rsidP="00307358">
      <w:pPr>
        <w:spacing w:line="360" w:lineRule="auto"/>
        <w:rPr>
          <w:rFonts w:ascii="Arial" w:hAnsi="Arial" w:cs="Arial"/>
        </w:rPr>
      </w:pPr>
    </w:p>
    <w:p w14:paraId="3A394F44" w14:textId="75956D9C" w:rsidR="003B6556" w:rsidRDefault="00D02D4F" w:rsidP="00D02D4F">
      <w:pPr>
        <w:pStyle w:val="Heading1"/>
        <w:ind w:left="720"/>
      </w:pPr>
      <w:bookmarkStart w:id="1" w:name="_Toc113214112"/>
      <w:r>
        <w:lastRenderedPageBreak/>
        <w:t>2</w:t>
      </w:r>
      <w:r w:rsidR="00F3354C">
        <w:t xml:space="preserve">. </w:t>
      </w:r>
      <w:r w:rsidR="005159DA">
        <w:t>Forces for Change</w:t>
      </w:r>
      <w:bookmarkEnd w:id="1"/>
      <w:r w:rsidR="005159DA">
        <w:t xml:space="preserve"> </w:t>
      </w:r>
    </w:p>
    <w:p w14:paraId="30909909" w14:textId="77777777" w:rsidR="00F3354C" w:rsidRPr="00F3354C" w:rsidRDefault="00F3354C" w:rsidP="00F3354C"/>
    <w:p w14:paraId="369B1A34" w14:textId="1704C379" w:rsidR="005159DA" w:rsidRPr="005159DA" w:rsidRDefault="005159DA" w:rsidP="005159DA">
      <w:pPr>
        <w:spacing w:line="360" w:lineRule="auto"/>
        <w:rPr>
          <w:rFonts w:ascii="Arial" w:hAnsi="Arial" w:cs="Arial"/>
        </w:rPr>
      </w:pPr>
      <w:r w:rsidRPr="005159DA">
        <w:rPr>
          <w:rFonts w:ascii="Arial" w:hAnsi="Arial" w:cs="Arial"/>
        </w:rPr>
        <w:t xml:space="preserve">It is crucial organisations identify and adapt to change to maintain existence and consequently success. Subsequently, any organisational innovation necessitates appropriate competences (Sartori et al, 2018), for example, hard and soft skills. </w:t>
      </w:r>
    </w:p>
    <w:p w14:paraId="774905B8" w14:textId="77777777" w:rsidR="005159DA" w:rsidRPr="005159DA" w:rsidRDefault="005159DA" w:rsidP="005159DA">
      <w:pPr>
        <w:spacing w:line="360" w:lineRule="auto"/>
        <w:rPr>
          <w:rFonts w:ascii="Arial" w:hAnsi="Arial" w:cs="Arial"/>
        </w:rPr>
      </w:pPr>
    </w:p>
    <w:p w14:paraId="476D52F6" w14:textId="77777777" w:rsidR="005159DA" w:rsidRPr="005159DA" w:rsidRDefault="005159DA" w:rsidP="005159DA">
      <w:pPr>
        <w:spacing w:line="360" w:lineRule="auto"/>
        <w:rPr>
          <w:rFonts w:ascii="Arial" w:hAnsi="Arial" w:cs="Arial"/>
        </w:rPr>
      </w:pPr>
      <w:r w:rsidRPr="005159DA">
        <w:rPr>
          <w:rFonts w:ascii="Arial" w:hAnsi="Arial" w:cs="Arial"/>
        </w:rPr>
        <w:t xml:space="preserve">Hard skills are those competences utilized for tasks as creating activities, evaluating artifacts, or managing projects. Soft skills are achieved by a mixture of personality attributes, attitudes, and relational competences and generally applied across diﬀerent innovation tasks and activities. </w:t>
      </w:r>
    </w:p>
    <w:p w14:paraId="48148F98" w14:textId="77777777" w:rsidR="005159DA" w:rsidRPr="005159DA" w:rsidRDefault="005159DA" w:rsidP="005159DA">
      <w:pPr>
        <w:spacing w:line="360" w:lineRule="auto"/>
        <w:rPr>
          <w:rFonts w:ascii="Arial" w:hAnsi="Arial" w:cs="Arial"/>
        </w:rPr>
      </w:pPr>
    </w:p>
    <w:p w14:paraId="57D58718" w14:textId="77777777" w:rsidR="005159DA" w:rsidRPr="005159DA" w:rsidRDefault="005159DA" w:rsidP="005159DA">
      <w:pPr>
        <w:spacing w:line="360" w:lineRule="auto"/>
        <w:rPr>
          <w:rFonts w:ascii="Arial" w:hAnsi="Arial" w:cs="Arial"/>
        </w:rPr>
      </w:pPr>
      <w:r w:rsidRPr="005159DA">
        <w:rPr>
          <w:rFonts w:ascii="Arial" w:hAnsi="Arial" w:cs="Arial"/>
        </w:rPr>
        <w:t>Macro and micro-environments are forces for change, both positive and negative, each impacting, among other things, primarily culture and capability and are reviewed below.</w:t>
      </w:r>
    </w:p>
    <w:p w14:paraId="35AC8B7F" w14:textId="77777777" w:rsidR="005159DA" w:rsidRPr="005159DA" w:rsidRDefault="005159DA" w:rsidP="005159DA">
      <w:pPr>
        <w:spacing w:line="360" w:lineRule="auto"/>
        <w:rPr>
          <w:rFonts w:ascii="Arial" w:hAnsi="Arial" w:cs="Arial"/>
        </w:rPr>
      </w:pPr>
    </w:p>
    <w:p w14:paraId="37705091" w14:textId="789E5B18" w:rsidR="005159DA" w:rsidRPr="005159DA" w:rsidRDefault="005159DA" w:rsidP="005159DA">
      <w:pPr>
        <w:spacing w:line="360" w:lineRule="auto"/>
        <w:rPr>
          <w:rFonts w:ascii="Arial" w:hAnsi="Arial" w:cs="Arial"/>
        </w:rPr>
      </w:pPr>
      <w:r w:rsidRPr="005159DA">
        <w:rPr>
          <w:rFonts w:ascii="Arial" w:hAnsi="Arial" w:cs="Arial"/>
        </w:rPr>
        <w:t>Coronavirus remains an unpredictable external environmental factor impacting businesses in complex ways, causing detrimental effects, often resulting in internal changes such as furloughs, leadership, staff disruptions and change, as well as process and structure reforms (Aronsson, Huusko and Wassulin, 2021).</w:t>
      </w:r>
    </w:p>
    <w:p w14:paraId="6ACFA4D0" w14:textId="77777777" w:rsidR="005159DA" w:rsidRPr="005159DA" w:rsidRDefault="005159DA" w:rsidP="005159DA">
      <w:pPr>
        <w:spacing w:line="360" w:lineRule="auto"/>
        <w:rPr>
          <w:rFonts w:ascii="Arial" w:hAnsi="Arial" w:cs="Arial"/>
        </w:rPr>
      </w:pPr>
    </w:p>
    <w:p w14:paraId="3AF2AD1C" w14:textId="4BBCEF91" w:rsidR="005159DA" w:rsidRPr="005159DA" w:rsidRDefault="005159DA" w:rsidP="001A5E4F">
      <w:pPr>
        <w:spacing w:line="360" w:lineRule="auto"/>
        <w:rPr>
          <w:rFonts w:ascii="Arial" w:hAnsi="Arial" w:cs="Arial"/>
        </w:rPr>
      </w:pPr>
      <w:r w:rsidRPr="005159DA">
        <w:rPr>
          <w:rFonts w:ascii="Arial" w:hAnsi="Arial" w:cs="Arial"/>
        </w:rPr>
        <w:t>Coronavirus has necessitated BCBC amending data processing policies; handling data modification for employees’ working remotely to allow compliance with General Data Protection Regulations (</w:t>
      </w:r>
      <w:r w:rsidR="001A5E4F" w:rsidRPr="001A5E4F">
        <w:rPr>
          <w:rFonts w:ascii="Arial" w:hAnsi="Arial" w:cs="Arial"/>
        </w:rPr>
        <w:t>General Data Protection Regulation</w:t>
      </w:r>
      <w:r w:rsidR="007E79A9">
        <w:rPr>
          <w:rFonts w:ascii="Arial" w:hAnsi="Arial" w:cs="Arial"/>
        </w:rPr>
        <w:t>, 2022</w:t>
      </w:r>
      <w:r w:rsidRPr="005159DA">
        <w:rPr>
          <w:rFonts w:ascii="Arial" w:hAnsi="Arial" w:cs="Arial"/>
        </w:rPr>
        <w:t>), a European Union (EU) regulation in law for data protection and privacy and an important component of EU privacy and of human rights law.</w:t>
      </w:r>
    </w:p>
    <w:p w14:paraId="0AE7D43B" w14:textId="77777777" w:rsidR="005159DA" w:rsidRPr="005159DA" w:rsidRDefault="005159DA" w:rsidP="005159DA">
      <w:pPr>
        <w:spacing w:line="360" w:lineRule="auto"/>
        <w:rPr>
          <w:rFonts w:ascii="Arial" w:hAnsi="Arial" w:cs="Arial"/>
        </w:rPr>
      </w:pPr>
    </w:p>
    <w:p w14:paraId="7AC592BA" w14:textId="137BEAAD" w:rsidR="005159DA" w:rsidRPr="005159DA" w:rsidRDefault="005159DA" w:rsidP="005159DA">
      <w:pPr>
        <w:spacing w:line="360" w:lineRule="auto"/>
        <w:rPr>
          <w:rFonts w:ascii="Arial" w:hAnsi="Arial" w:cs="Arial"/>
        </w:rPr>
      </w:pPr>
      <w:r w:rsidRPr="005159DA">
        <w:rPr>
          <w:rFonts w:ascii="Arial" w:hAnsi="Arial" w:cs="Arial"/>
        </w:rPr>
        <w:t xml:space="preserve">Most organisational changes are implemented in a planned manner, however </w:t>
      </w:r>
      <w:r w:rsidR="001D0ACA">
        <w:rPr>
          <w:rFonts w:ascii="Arial" w:hAnsi="Arial" w:cs="Arial"/>
        </w:rPr>
        <w:t>c</w:t>
      </w:r>
      <w:r w:rsidRPr="005159DA">
        <w:rPr>
          <w:rFonts w:ascii="Arial" w:hAnsi="Arial" w:cs="Arial"/>
        </w:rPr>
        <w:t xml:space="preserve">oronavirus necessitated organisations to rapidly address and implement unintended changes, thus affecting organisational cultures and associated capabilities. </w:t>
      </w:r>
    </w:p>
    <w:p w14:paraId="089AEBB9" w14:textId="77777777" w:rsidR="005159DA" w:rsidRPr="005159DA" w:rsidRDefault="005159DA" w:rsidP="005159DA">
      <w:pPr>
        <w:spacing w:line="360" w:lineRule="auto"/>
        <w:rPr>
          <w:rFonts w:ascii="Arial" w:hAnsi="Arial" w:cs="Arial"/>
        </w:rPr>
      </w:pPr>
    </w:p>
    <w:p w14:paraId="3A51DF51" w14:textId="6DF133AE" w:rsidR="005159DA" w:rsidRPr="005159DA" w:rsidRDefault="005159DA" w:rsidP="005159DA">
      <w:pPr>
        <w:spacing w:line="360" w:lineRule="auto"/>
        <w:rPr>
          <w:rFonts w:ascii="Arial" w:hAnsi="Arial" w:cs="Arial"/>
        </w:rPr>
      </w:pPr>
      <w:r w:rsidRPr="005159DA">
        <w:rPr>
          <w:rFonts w:ascii="Arial" w:hAnsi="Arial" w:cs="Arial"/>
        </w:rPr>
        <w:t xml:space="preserve">For example, UK government regulations forced organisations to change how they operate. </w:t>
      </w:r>
      <w:r w:rsidR="00FC6665">
        <w:rPr>
          <w:rFonts w:ascii="Arial" w:hAnsi="Arial" w:cs="Arial"/>
        </w:rPr>
        <w:t>g</w:t>
      </w:r>
      <w:r w:rsidRPr="005159DA">
        <w:rPr>
          <w:rFonts w:ascii="Arial" w:hAnsi="Arial" w:cs="Arial"/>
        </w:rPr>
        <w:t>rocery and food retailers implemented measures to comply with government regulations through limiting in-store capacity, encouraging customers to avoid handling products whilst browsing and social distancing (</w:t>
      </w:r>
      <w:r>
        <w:rPr>
          <w:rFonts w:ascii="Arial" w:hAnsi="Arial" w:cs="Arial"/>
        </w:rPr>
        <w:t>Gov, 2020</w:t>
      </w:r>
      <w:r w:rsidRPr="005159DA">
        <w:rPr>
          <w:rFonts w:ascii="Arial" w:hAnsi="Arial" w:cs="Arial"/>
        </w:rPr>
        <w:t xml:space="preserve">). </w:t>
      </w:r>
    </w:p>
    <w:p w14:paraId="71F0E85C" w14:textId="77777777" w:rsidR="005159DA" w:rsidRPr="005159DA" w:rsidRDefault="005159DA" w:rsidP="005159DA">
      <w:pPr>
        <w:spacing w:line="360" w:lineRule="auto"/>
        <w:rPr>
          <w:rFonts w:ascii="Arial" w:hAnsi="Arial" w:cs="Arial"/>
        </w:rPr>
      </w:pPr>
    </w:p>
    <w:p w14:paraId="420F0BA1" w14:textId="460CEAF4" w:rsidR="005159DA" w:rsidRPr="005159DA" w:rsidRDefault="005159DA" w:rsidP="005159DA">
      <w:pPr>
        <w:spacing w:line="360" w:lineRule="auto"/>
        <w:rPr>
          <w:rFonts w:ascii="Arial" w:hAnsi="Arial" w:cs="Arial"/>
        </w:rPr>
      </w:pPr>
      <w:r w:rsidRPr="005159DA">
        <w:rPr>
          <w:rFonts w:ascii="Arial" w:hAnsi="Arial" w:cs="Arial"/>
        </w:rPr>
        <w:t xml:space="preserve">Moreover, all products deemed non-essential by government were restricted. These measures impacted staff as workloads significantly increased, affecting capabilities. </w:t>
      </w:r>
    </w:p>
    <w:p w14:paraId="563E0338" w14:textId="77777777" w:rsidR="005159DA" w:rsidRPr="005159DA" w:rsidRDefault="005159DA" w:rsidP="005159DA">
      <w:pPr>
        <w:spacing w:line="360" w:lineRule="auto"/>
        <w:rPr>
          <w:rFonts w:ascii="Arial" w:hAnsi="Arial" w:cs="Arial"/>
        </w:rPr>
      </w:pPr>
    </w:p>
    <w:p w14:paraId="240E4C1E" w14:textId="4B563B59" w:rsidR="005159DA" w:rsidRPr="005159DA" w:rsidRDefault="005159DA" w:rsidP="005159DA">
      <w:pPr>
        <w:spacing w:line="360" w:lineRule="auto"/>
        <w:rPr>
          <w:rFonts w:ascii="Arial" w:hAnsi="Arial" w:cs="Arial"/>
        </w:rPr>
      </w:pPr>
      <w:r w:rsidRPr="005159DA">
        <w:rPr>
          <w:rFonts w:ascii="Arial" w:hAnsi="Arial" w:cs="Arial"/>
        </w:rPr>
        <w:t xml:space="preserve">Additionally, employees should work remotely when government restrictions cannot be achieved. Thus, potentially losing connection with organisational core values, as evidenced by Belle &amp; Burley (2015) where their research concluded employees not belonging, or working remotely, was apparent through a loss of stability and exclusion. </w:t>
      </w:r>
    </w:p>
    <w:p w14:paraId="13C21502" w14:textId="77777777" w:rsidR="005159DA" w:rsidRPr="005159DA" w:rsidRDefault="005159DA" w:rsidP="005159DA">
      <w:pPr>
        <w:spacing w:line="360" w:lineRule="auto"/>
        <w:rPr>
          <w:rFonts w:ascii="Arial" w:hAnsi="Arial" w:cs="Arial"/>
        </w:rPr>
      </w:pPr>
    </w:p>
    <w:p w14:paraId="63085398" w14:textId="038718E9" w:rsidR="00565991" w:rsidRDefault="005159DA" w:rsidP="00307358">
      <w:pPr>
        <w:spacing w:line="360" w:lineRule="auto"/>
        <w:rPr>
          <w:rFonts w:ascii="Arial" w:hAnsi="Arial" w:cs="Arial"/>
        </w:rPr>
      </w:pPr>
      <w:r w:rsidRPr="005159DA">
        <w:rPr>
          <w:rFonts w:ascii="Arial" w:hAnsi="Arial" w:cs="Arial"/>
        </w:rPr>
        <w:t xml:space="preserve">This research underpins the concept that managers must or should positively remind employees through reiterating and encouraging company values to avoid negatively affecting organisational culture when transitioning through change. </w:t>
      </w:r>
    </w:p>
    <w:p w14:paraId="406B2D17" w14:textId="77777777" w:rsidR="0076368A" w:rsidRPr="00565991" w:rsidRDefault="0076368A" w:rsidP="00307358">
      <w:pPr>
        <w:spacing w:line="360" w:lineRule="auto"/>
        <w:rPr>
          <w:rFonts w:ascii="Arial" w:hAnsi="Arial" w:cs="Arial"/>
        </w:rPr>
      </w:pPr>
    </w:p>
    <w:p w14:paraId="688F5EE7" w14:textId="5A6A3805" w:rsidR="00B037D8" w:rsidRPr="00167EBB" w:rsidRDefault="00167EBB" w:rsidP="00167EBB">
      <w:pPr>
        <w:pStyle w:val="Heading1"/>
      </w:pPr>
      <w:bookmarkStart w:id="2" w:name="_Toc113214113"/>
      <w:r w:rsidRPr="00167EBB">
        <w:t>3.</w:t>
      </w:r>
      <w:r w:rsidR="00B037D8" w:rsidRPr="00167EBB">
        <w:t xml:space="preserve"> </w:t>
      </w:r>
      <w:r w:rsidR="00D80987" w:rsidRPr="00167EBB">
        <w:t>C</w:t>
      </w:r>
      <w:r w:rsidR="00B037D8" w:rsidRPr="00167EBB">
        <w:t xml:space="preserve">ulture </w:t>
      </w:r>
      <w:r w:rsidR="00102AA2" w:rsidRPr="00167EBB">
        <w:t>and Capabilities</w:t>
      </w:r>
      <w:bookmarkEnd w:id="2"/>
      <w:r w:rsidR="00102AA2" w:rsidRPr="00167EBB">
        <w:t xml:space="preserve"> </w:t>
      </w:r>
    </w:p>
    <w:p w14:paraId="2CFA256D" w14:textId="137A9247" w:rsidR="00B037D8" w:rsidRDefault="00B037D8" w:rsidP="00730FE1">
      <w:pPr>
        <w:spacing w:line="360" w:lineRule="auto"/>
        <w:rPr>
          <w:rFonts w:ascii="Arial" w:hAnsi="Arial" w:cs="Arial"/>
          <w:b/>
          <w:bCs/>
        </w:rPr>
      </w:pPr>
    </w:p>
    <w:p w14:paraId="27A3955F" w14:textId="4129586A" w:rsidR="005D53A3" w:rsidRDefault="008832E1" w:rsidP="00730FE1">
      <w:pPr>
        <w:spacing w:line="360" w:lineRule="auto"/>
        <w:rPr>
          <w:rFonts w:ascii="Arial" w:hAnsi="Arial" w:cs="Arial"/>
        </w:rPr>
      </w:pPr>
      <w:r>
        <w:rPr>
          <w:rFonts w:ascii="Arial" w:hAnsi="Arial" w:cs="Arial"/>
        </w:rPr>
        <w:t xml:space="preserve">Organisational culture </w:t>
      </w:r>
      <w:r w:rsidR="00F951AE">
        <w:rPr>
          <w:rFonts w:ascii="Arial" w:hAnsi="Arial" w:cs="Arial"/>
        </w:rPr>
        <w:t>can be described as the collective effect of the common beliefs, behaviours, and values of</w:t>
      </w:r>
      <w:r w:rsidR="004768C7">
        <w:rPr>
          <w:rFonts w:ascii="Arial" w:hAnsi="Arial" w:cs="Arial"/>
        </w:rPr>
        <w:t xml:space="preserve"> the </w:t>
      </w:r>
      <w:r w:rsidR="00F951AE">
        <w:rPr>
          <w:rFonts w:ascii="Arial" w:hAnsi="Arial" w:cs="Arial"/>
        </w:rPr>
        <w:t>people within the organisation (Morcos, 2018)</w:t>
      </w:r>
      <w:r w:rsidR="005D53A3">
        <w:rPr>
          <w:rFonts w:ascii="Arial" w:hAnsi="Arial" w:cs="Arial"/>
        </w:rPr>
        <w:t>,</w:t>
      </w:r>
      <w:r w:rsidR="00F951AE">
        <w:rPr>
          <w:rFonts w:ascii="Arial" w:hAnsi="Arial" w:cs="Arial"/>
        </w:rPr>
        <w:t xml:space="preserve"> </w:t>
      </w:r>
      <w:r w:rsidR="005D53A3">
        <w:rPr>
          <w:rFonts w:ascii="Arial" w:hAnsi="Arial" w:cs="Arial"/>
        </w:rPr>
        <w:t xml:space="preserve">being </w:t>
      </w:r>
      <w:r w:rsidR="00B037D8">
        <w:rPr>
          <w:rFonts w:ascii="Arial" w:hAnsi="Arial" w:cs="Arial"/>
        </w:rPr>
        <w:t>vital since it influences human behaviour and performance in the workplace (Health and Safety Executive, 2022).</w:t>
      </w:r>
      <w:r w:rsidR="00C27A42">
        <w:rPr>
          <w:rFonts w:ascii="Arial" w:hAnsi="Arial" w:cs="Arial"/>
        </w:rPr>
        <w:t xml:space="preserve"> Moreover, </w:t>
      </w:r>
      <w:r w:rsidR="00BB33E2" w:rsidRPr="006E648B">
        <w:rPr>
          <w:rFonts w:ascii="Arial" w:hAnsi="Arial" w:cs="Arial"/>
        </w:rPr>
        <w:t>Schein (</w:t>
      </w:r>
      <w:r w:rsidR="006E648B" w:rsidRPr="006E648B">
        <w:rPr>
          <w:rFonts w:ascii="Arial" w:hAnsi="Arial" w:cs="Arial"/>
        </w:rPr>
        <w:t>2010)</w:t>
      </w:r>
      <w:r w:rsidR="00C27A42" w:rsidRPr="006E648B">
        <w:rPr>
          <w:rFonts w:ascii="Arial" w:hAnsi="Arial" w:cs="Arial"/>
        </w:rPr>
        <w:t xml:space="preserve"> </w:t>
      </w:r>
      <w:r w:rsidR="004759E1">
        <w:rPr>
          <w:rFonts w:ascii="Arial" w:hAnsi="Arial" w:cs="Arial"/>
        </w:rPr>
        <w:t>reinforces</w:t>
      </w:r>
      <w:r w:rsidR="00C27A42">
        <w:rPr>
          <w:rFonts w:ascii="Arial" w:hAnsi="Arial" w:cs="Arial"/>
        </w:rPr>
        <w:t xml:space="preserve"> Morocs (2018), stating </w:t>
      </w:r>
      <w:r w:rsidR="00BB33E2">
        <w:rPr>
          <w:rFonts w:ascii="Arial" w:hAnsi="Arial" w:cs="Arial"/>
        </w:rPr>
        <w:t xml:space="preserve">culture is a pattern of shared basic assumptions learned </w:t>
      </w:r>
      <w:r w:rsidR="00895FB2">
        <w:rPr>
          <w:rFonts w:ascii="Arial" w:hAnsi="Arial" w:cs="Arial"/>
        </w:rPr>
        <w:t>by a group as it solve</w:t>
      </w:r>
      <w:r w:rsidR="00592652">
        <w:rPr>
          <w:rFonts w:ascii="Arial" w:hAnsi="Arial" w:cs="Arial"/>
        </w:rPr>
        <w:t xml:space="preserve">s </w:t>
      </w:r>
      <w:r w:rsidR="00592652" w:rsidRPr="00592652">
        <w:rPr>
          <w:rFonts w:ascii="Arial" w:hAnsi="Arial" w:cs="Arial"/>
        </w:rPr>
        <w:t>external adaptation and internal integration problems</w:t>
      </w:r>
    </w:p>
    <w:p w14:paraId="6C46F73A" w14:textId="703801AF" w:rsidR="005A599F" w:rsidRDefault="005A599F" w:rsidP="005D53A3">
      <w:pPr>
        <w:spacing w:line="360" w:lineRule="auto"/>
        <w:rPr>
          <w:rFonts w:ascii="Arial" w:hAnsi="Arial" w:cs="Arial"/>
        </w:rPr>
      </w:pPr>
    </w:p>
    <w:p w14:paraId="2AD59E26" w14:textId="45AC7406" w:rsidR="005D53A3" w:rsidRDefault="007752C6" w:rsidP="005D53A3">
      <w:pPr>
        <w:spacing w:line="360" w:lineRule="auto"/>
        <w:rPr>
          <w:rFonts w:ascii="Arial" w:hAnsi="Arial" w:cs="Arial"/>
        </w:rPr>
      </w:pPr>
      <w:r w:rsidRPr="007752C6">
        <w:rPr>
          <w:rFonts w:ascii="Arial" w:hAnsi="Arial" w:cs="Arial"/>
        </w:rPr>
        <w:t>For example, BCBC value employees by providing reward and recognition programmes, delivering clear expectations, promoting diversity and equality which facilitates successful collaboration, motivation and productivity since employees share common values and goals, this being</w:t>
      </w:r>
      <w:r w:rsidR="00CA12CF">
        <w:rPr>
          <w:rFonts w:ascii="Arial" w:hAnsi="Arial" w:cs="Arial"/>
        </w:rPr>
        <w:t xml:space="preserve"> c</w:t>
      </w:r>
      <w:r w:rsidR="003D13E7">
        <w:rPr>
          <w:rFonts w:ascii="Arial" w:hAnsi="Arial" w:cs="Arial"/>
        </w:rPr>
        <w:t xml:space="preserve">learly </w:t>
      </w:r>
      <w:r w:rsidR="005D53A3">
        <w:rPr>
          <w:rFonts w:ascii="Arial" w:hAnsi="Arial" w:cs="Arial"/>
        </w:rPr>
        <w:t>evidenced in Xing et al (2018) in their example of l</w:t>
      </w:r>
      <w:r w:rsidR="005D53A3" w:rsidRPr="00950B6A">
        <w:rPr>
          <w:rFonts w:ascii="Arial" w:hAnsi="Arial" w:cs="Arial"/>
        </w:rPr>
        <w:t xml:space="preserve">ocal </w:t>
      </w:r>
      <w:r w:rsidR="005D53A3">
        <w:rPr>
          <w:rFonts w:ascii="Arial" w:hAnsi="Arial" w:cs="Arial"/>
        </w:rPr>
        <w:t>g</w:t>
      </w:r>
      <w:r w:rsidR="005D53A3" w:rsidRPr="00950B6A">
        <w:rPr>
          <w:rFonts w:ascii="Arial" w:hAnsi="Arial" w:cs="Arial"/>
        </w:rPr>
        <w:t>overnment</w:t>
      </w:r>
      <w:r w:rsidR="005D53A3">
        <w:rPr>
          <w:rFonts w:ascii="Arial" w:hAnsi="Arial" w:cs="Arial"/>
        </w:rPr>
        <w:t xml:space="preserve"> adapting organisational culture towards</w:t>
      </w:r>
      <w:r w:rsidR="005D53A3" w:rsidRPr="00950B6A">
        <w:rPr>
          <w:rFonts w:ascii="Arial" w:hAnsi="Arial" w:cs="Arial"/>
        </w:rPr>
        <w:t xml:space="preserve"> </w:t>
      </w:r>
      <w:r w:rsidR="005D53A3">
        <w:rPr>
          <w:rFonts w:ascii="Arial" w:hAnsi="Arial" w:cs="Arial"/>
        </w:rPr>
        <w:t>e</w:t>
      </w:r>
      <w:r w:rsidR="005D53A3" w:rsidRPr="00950B6A">
        <w:rPr>
          <w:rFonts w:ascii="Arial" w:hAnsi="Arial" w:cs="Arial"/>
        </w:rPr>
        <w:t>ntrepreneur</w:t>
      </w:r>
      <w:r w:rsidR="005D53A3">
        <w:rPr>
          <w:rFonts w:ascii="Arial" w:hAnsi="Arial" w:cs="Arial"/>
        </w:rPr>
        <w:t>ship through c</w:t>
      </w:r>
      <w:r w:rsidR="005D53A3" w:rsidRPr="00950B6A">
        <w:rPr>
          <w:rFonts w:ascii="Arial" w:hAnsi="Arial" w:cs="Arial"/>
        </w:rPr>
        <w:t xml:space="preserve">ollaborative </w:t>
      </w:r>
      <w:r w:rsidR="005D53A3">
        <w:rPr>
          <w:rFonts w:ascii="Arial" w:hAnsi="Arial" w:cs="Arial"/>
        </w:rPr>
        <w:t>p</w:t>
      </w:r>
      <w:r w:rsidR="005D53A3" w:rsidRPr="00950B6A">
        <w:rPr>
          <w:rFonts w:ascii="Arial" w:hAnsi="Arial" w:cs="Arial"/>
        </w:rPr>
        <w:t>artnerships</w:t>
      </w:r>
      <w:r w:rsidR="005D53A3">
        <w:rPr>
          <w:rFonts w:ascii="Arial" w:hAnsi="Arial" w:cs="Arial"/>
        </w:rPr>
        <w:t>.</w:t>
      </w:r>
      <w:r w:rsidR="005D53A3" w:rsidRPr="00950B6A">
        <w:rPr>
          <w:rFonts w:ascii="Arial" w:hAnsi="Arial" w:cs="Arial"/>
        </w:rPr>
        <w:t xml:space="preserve"> </w:t>
      </w:r>
    </w:p>
    <w:p w14:paraId="7C97A910" w14:textId="15572665" w:rsidR="00C71510" w:rsidRDefault="00C71510" w:rsidP="00307358">
      <w:pPr>
        <w:spacing w:line="360" w:lineRule="auto"/>
        <w:rPr>
          <w:rFonts w:ascii="Arial" w:hAnsi="Arial" w:cs="Arial"/>
        </w:rPr>
      </w:pPr>
    </w:p>
    <w:p w14:paraId="60BB775C" w14:textId="318537D4" w:rsidR="00E40489" w:rsidRDefault="00C71510" w:rsidP="00307358">
      <w:pPr>
        <w:spacing w:line="360" w:lineRule="auto"/>
        <w:rPr>
          <w:rFonts w:ascii="Arial" w:hAnsi="Arial" w:cs="Arial"/>
        </w:rPr>
      </w:pPr>
      <w:r>
        <w:rPr>
          <w:rFonts w:ascii="Arial" w:hAnsi="Arial" w:cs="Arial"/>
        </w:rPr>
        <w:t xml:space="preserve">Culture plays an important role in organisations </w:t>
      </w:r>
      <w:r w:rsidR="005C4FFB">
        <w:rPr>
          <w:rFonts w:ascii="Arial" w:hAnsi="Arial" w:cs="Arial"/>
        </w:rPr>
        <w:t>in whether it is a healthy and happy environment in which to work (Tsai, 2011).</w:t>
      </w:r>
      <w:r w:rsidR="0081320F">
        <w:rPr>
          <w:rFonts w:ascii="Arial" w:hAnsi="Arial" w:cs="Arial"/>
        </w:rPr>
        <w:t xml:space="preserve"> </w:t>
      </w:r>
    </w:p>
    <w:p w14:paraId="74ED94F4" w14:textId="77777777" w:rsidR="00740035" w:rsidRPr="00167EBB" w:rsidRDefault="00740035" w:rsidP="00167EBB">
      <w:pPr>
        <w:pStyle w:val="Heading1"/>
      </w:pPr>
    </w:p>
    <w:p w14:paraId="79390A2E" w14:textId="2BB6BB5F" w:rsidR="00740035" w:rsidRPr="00167EBB" w:rsidRDefault="00167EBB" w:rsidP="00167EBB">
      <w:pPr>
        <w:pStyle w:val="Heading1"/>
      </w:pPr>
      <w:bookmarkStart w:id="3" w:name="_Toc113214114"/>
      <w:r w:rsidRPr="00167EBB">
        <w:t>4.</w:t>
      </w:r>
      <w:r w:rsidR="00717BCD">
        <w:t xml:space="preserve"> </w:t>
      </w:r>
      <w:r w:rsidR="00102AA2" w:rsidRPr="00167EBB">
        <w:t>Micro</w:t>
      </w:r>
      <w:r w:rsidR="00036AE6" w:rsidRPr="00167EBB">
        <w:t xml:space="preserve">- </w:t>
      </w:r>
      <w:r w:rsidR="00A30FA6" w:rsidRPr="00167EBB">
        <w:t>E</w:t>
      </w:r>
      <w:r w:rsidR="00102AA2" w:rsidRPr="00167EBB">
        <w:t>nvironment</w:t>
      </w:r>
      <w:bookmarkEnd w:id="3"/>
      <w:r w:rsidR="00102AA2" w:rsidRPr="00167EBB">
        <w:t xml:space="preserve"> </w:t>
      </w:r>
    </w:p>
    <w:p w14:paraId="23CBC395" w14:textId="77777777" w:rsidR="00740035" w:rsidRDefault="00740035" w:rsidP="00307358">
      <w:pPr>
        <w:spacing w:line="360" w:lineRule="auto"/>
        <w:rPr>
          <w:rFonts w:ascii="Arial" w:hAnsi="Arial" w:cs="Arial"/>
          <w:b/>
          <w:bCs/>
        </w:rPr>
      </w:pPr>
    </w:p>
    <w:p w14:paraId="1832AF47" w14:textId="44737327" w:rsidR="00A02D5A" w:rsidRDefault="004C288D" w:rsidP="00A02D5A">
      <w:pPr>
        <w:spacing w:line="360" w:lineRule="auto"/>
        <w:rPr>
          <w:rFonts w:ascii="Arial" w:hAnsi="Arial" w:cs="Arial"/>
        </w:rPr>
      </w:pPr>
      <w:r>
        <w:rPr>
          <w:rFonts w:ascii="Arial" w:hAnsi="Arial" w:cs="Arial"/>
        </w:rPr>
        <w:t xml:space="preserve">A </w:t>
      </w:r>
      <w:r w:rsidR="00A02D5A" w:rsidRPr="00A02D5A">
        <w:rPr>
          <w:rFonts w:ascii="Arial" w:hAnsi="Arial" w:cs="Arial"/>
        </w:rPr>
        <w:t xml:space="preserve">SWOT analysis (Appendix A) reveals several micro-environmental </w:t>
      </w:r>
      <w:r>
        <w:rPr>
          <w:rFonts w:ascii="Arial" w:hAnsi="Arial" w:cs="Arial"/>
        </w:rPr>
        <w:t xml:space="preserve">change </w:t>
      </w:r>
      <w:r w:rsidR="00A02D5A" w:rsidRPr="00A02D5A">
        <w:rPr>
          <w:rFonts w:ascii="Arial" w:hAnsi="Arial" w:cs="Arial"/>
        </w:rPr>
        <w:t xml:space="preserve">forces, these being coronavirus, climate change and empowered staff culture. </w:t>
      </w:r>
    </w:p>
    <w:p w14:paraId="054821A5" w14:textId="77777777" w:rsidR="00A02D5A" w:rsidRPr="00A02D5A" w:rsidRDefault="00A02D5A" w:rsidP="00A02D5A">
      <w:pPr>
        <w:spacing w:line="360" w:lineRule="auto"/>
        <w:rPr>
          <w:rFonts w:ascii="Arial" w:hAnsi="Arial" w:cs="Arial"/>
        </w:rPr>
      </w:pPr>
    </w:p>
    <w:p w14:paraId="1D2D3316" w14:textId="76941736" w:rsidR="00733DB4" w:rsidRDefault="00733DB4" w:rsidP="00307358">
      <w:pPr>
        <w:spacing w:line="360" w:lineRule="auto"/>
        <w:rPr>
          <w:rFonts w:ascii="Arial" w:hAnsi="Arial" w:cs="Arial"/>
        </w:rPr>
      </w:pPr>
      <w:r>
        <w:rPr>
          <w:rFonts w:ascii="Arial" w:hAnsi="Arial" w:cs="Arial"/>
        </w:rPr>
        <w:t xml:space="preserve">Porter’s 5 Forces </w:t>
      </w:r>
      <w:r w:rsidR="00486235">
        <w:rPr>
          <w:rFonts w:ascii="Arial" w:hAnsi="Arial" w:cs="Arial"/>
        </w:rPr>
        <w:t xml:space="preserve">Model (1985) </w:t>
      </w:r>
      <w:r w:rsidR="00A02D5A">
        <w:rPr>
          <w:rFonts w:ascii="Arial" w:hAnsi="Arial" w:cs="Arial"/>
        </w:rPr>
        <w:t xml:space="preserve">is </w:t>
      </w:r>
      <w:r w:rsidR="00A025B7">
        <w:rPr>
          <w:rFonts w:ascii="Arial" w:hAnsi="Arial" w:cs="Arial"/>
        </w:rPr>
        <w:t>used</w:t>
      </w:r>
      <w:r w:rsidR="00A02D5A">
        <w:rPr>
          <w:rFonts w:ascii="Arial" w:hAnsi="Arial" w:cs="Arial"/>
        </w:rPr>
        <w:t xml:space="preserve"> to enhance SWOT analysis. Porter’s </w:t>
      </w:r>
      <w:r w:rsidR="00511D9F">
        <w:rPr>
          <w:rFonts w:ascii="Arial" w:hAnsi="Arial" w:cs="Arial"/>
        </w:rPr>
        <w:t>m</w:t>
      </w:r>
      <w:r w:rsidR="00A02D5A">
        <w:rPr>
          <w:rFonts w:ascii="Arial" w:hAnsi="Arial" w:cs="Arial"/>
        </w:rPr>
        <w:t xml:space="preserve">odel </w:t>
      </w:r>
      <w:r w:rsidR="00336B8D" w:rsidRPr="00336B8D">
        <w:rPr>
          <w:rFonts w:ascii="Arial" w:hAnsi="Arial" w:cs="Arial"/>
        </w:rPr>
        <w:t>addresses threat of substitutes, new entrants, bargaining power of buyers, suppliers, and competitive rivalry</w:t>
      </w:r>
      <w:r w:rsidR="00336B8D">
        <w:rPr>
          <w:rFonts w:ascii="Arial" w:hAnsi="Arial" w:cs="Arial"/>
        </w:rPr>
        <w:t xml:space="preserve"> can be utilized </w:t>
      </w:r>
      <w:r w:rsidR="00336B8D" w:rsidRPr="00336B8D">
        <w:rPr>
          <w:rFonts w:ascii="Arial" w:hAnsi="Arial" w:cs="Arial"/>
        </w:rPr>
        <w:t xml:space="preserve">to identify micro-environmental groups; examining the impact each group has on the organisation.  </w:t>
      </w:r>
    </w:p>
    <w:p w14:paraId="437A58BA" w14:textId="47AAC318" w:rsidR="00336B8D" w:rsidRDefault="00336B8D" w:rsidP="00307358">
      <w:pPr>
        <w:spacing w:line="360" w:lineRule="auto"/>
        <w:rPr>
          <w:rFonts w:ascii="Arial" w:hAnsi="Arial" w:cs="Arial"/>
        </w:rPr>
      </w:pPr>
    </w:p>
    <w:p w14:paraId="30AC14DB" w14:textId="262A8C28" w:rsidR="00336B8D" w:rsidRDefault="00336B8D" w:rsidP="00336B8D">
      <w:pPr>
        <w:spacing w:line="360" w:lineRule="auto"/>
        <w:rPr>
          <w:rFonts w:ascii="Arial" w:hAnsi="Arial" w:cs="Arial"/>
        </w:rPr>
      </w:pPr>
      <w:r w:rsidRPr="00336B8D">
        <w:rPr>
          <w:rFonts w:ascii="Arial" w:hAnsi="Arial" w:cs="Arial"/>
        </w:rPr>
        <w:t>For this report th</w:t>
      </w:r>
      <w:r w:rsidR="00487D3B">
        <w:rPr>
          <w:rFonts w:ascii="Arial" w:hAnsi="Arial" w:cs="Arial"/>
        </w:rPr>
        <w:t xml:space="preserve">at </w:t>
      </w:r>
      <w:r w:rsidRPr="00336B8D">
        <w:rPr>
          <w:rFonts w:ascii="Arial" w:hAnsi="Arial" w:cs="Arial"/>
        </w:rPr>
        <w:t xml:space="preserve">factor having the greatest impact to BCBC is the bargaining power of suppliers. </w:t>
      </w:r>
      <w:r w:rsidR="00487D3B">
        <w:rPr>
          <w:rFonts w:ascii="Arial" w:hAnsi="Arial" w:cs="Arial"/>
        </w:rPr>
        <w:t xml:space="preserve">BCBC </w:t>
      </w:r>
      <w:r w:rsidRPr="00336B8D">
        <w:rPr>
          <w:rFonts w:ascii="Arial" w:hAnsi="Arial" w:cs="Arial"/>
        </w:rPr>
        <w:t>effectively operates on a monopoly basis, therefore competitive rivalry can be discounted, along with buyers, consumer</w:t>
      </w:r>
      <w:r w:rsidR="00487D3B">
        <w:rPr>
          <w:rFonts w:ascii="Arial" w:hAnsi="Arial" w:cs="Arial"/>
        </w:rPr>
        <w:t>s</w:t>
      </w:r>
      <w:r w:rsidRPr="00336B8D">
        <w:rPr>
          <w:rFonts w:ascii="Arial" w:hAnsi="Arial" w:cs="Arial"/>
        </w:rPr>
        <w:t>, new entrants and substitutes.</w:t>
      </w:r>
      <w:r>
        <w:rPr>
          <w:rFonts w:ascii="Arial" w:hAnsi="Arial" w:cs="Arial"/>
        </w:rPr>
        <w:t xml:space="preserve"> </w:t>
      </w:r>
      <w:r w:rsidRPr="00336B8D">
        <w:rPr>
          <w:rFonts w:ascii="Arial" w:hAnsi="Arial" w:cs="Arial"/>
        </w:rPr>
        <w:t xml:space="preserve">Consequently, the complexities introduced from the impact of </w:t>
      </w:r>
      <w:r w:rsidR="00913EC2">
        <w:rPr>
          <w:rFonts w:ascii="Arial" w:hAnsi="Arial" w:cs="Arial"/>
        </w:rPr>
        <w:t>coronavirus</w:t>
      </w:r>
      <w:r w:rsidRPr="00336B8D">
        <w:rPr>
          <w:rFonts w:ascii="Arial" w:hAnsi="Arial" w:cs="Arial"/>
        </w:rPr>
        <w:t xml:space="preserve"> has given suppliers an advantage</w:t>
      </w:r>
      <w:r w:rsidR="00994DFA">
        <w:rPr>
          <w:rFonts w:ascii="Arial" w:hAnsi="Arial" w:cs="Arial"/>
        </w:rPr>
        <w:t>.</w:t>
      </w:r>
    </w:p>
    <w:p w14:paraId="7F6FE53E" w14:textId="02BA78E2" w:rsidR="00994DFA" w:rsidRDefault="00994DFA" w:rsidP="00336B8D">
      <w:pPr>
        <w:spacing w:line="360" w:lineRule="auto"/>
        <w:rPr>
          <w:rFonts w:ascii="Arial" w:hAnsi="Arial" w:cs="Arial"/>
        </w:rPr>
      </w:pPr>
    </w:p>
    <w:p w14:paraId="46BC253B" w14:textId="13D2BF25" w:rsidR="00994DFA" w:rsidRPr="00994DFA" w:rsidRDefault="00F3354C" w:rsidP="00994DFA">
      <w:pPr>
        <w:pStyle w:val="Heading2"/>
      </w:pPr>
      <w:bookmarkStart w:id="4" w:name="_Toc113214115"/>
      <w:r>
        <w:t xml:space="preserve">4.1 </w:t>
      </w:r>
      <w:r w:rsidR="00994DFA" w:rsidRPr="00994DFA">
        <w:t>Coronavirus</w:t>
      </w:r>
      <w:bookmarkEnd w:id="4"/>
      <w:r w:rsidR="00994DFA" w:rsidRPr="00994DFA">
        <w:t xml:space="preserve"> </w:t>
      </w:r>
    </w:p>
    <w:p w14:paraId="5337E806" w14:textId="67EFB753" w:rsidR="00A30FA6" w:rsidRDefault="00A30FA6" w:rsidP="00307358">
      <w:pPr>
        <w:spacing w:line="360" w:lineRule="auto"/>
        <w:rPr>
          <w:rFonts w:ascii="Arial" w:hAnsi="Arial" w:cs="Arial"/>
        </w:rPr>
      </w:pPr>
    </w:p>
    <w:p w14:paraId="459BF557" w14:textId="77777777" w:rsidR="00E54E5D" w:rsidRPr="00E54E5D" w:rsidRDefault="00E54E5D" w:rsidP="00E54E5D">
      <w:pPr>
        <w:spacing w:line="360" w:lineRule="auto"/>
        <w:rPr>
          <w:rFonts w:ascii="Arial" w:hAnsi="Arial" w:cs="Arial"/>
        </w:rPr>
      </w:pPr>
      <w:r w:rsidRPr="00E54E5D">
        <w:rPr>
          <w:rFonts w:ascii="Arial" w:hAnsi="Arial" w:cs="Arial"/>
        </w:rPr>
        <w:t>Coronavirus remains an unpredictable external environmental factor impacting businesses in complex ways, causing detrimental effects, often resulting in internal changes such as furloughs, leadership and staff disruptions and change, as well as process and structure reforms (Aronsson, Huusko and Wassulin, 2021).</w:t>
      </w:r>
    </w:p>
    <w:p w14:paraId="5B341E4D" w14:textId="77777777" w:rsidR="00E54E5D" w:rsidRPr="00E54E5D" w:rsidRDefault="00E54E5D" w:rsidP="00E54E5D">
      <w:pPr>
        <w:spacing w:line="360" w:lineRule="auto"/>
        <w:rPr>
          <w:rFonts w:ascii="Arial" w:hAnsi="Arial" w:cs="Arial"/>
        </w:rPr>
      </w:pPr>
    </w:p>
    <w:p w14:paraId="45DCAC19" w14:textId="77777777" w:rsidR="004C288D" w:rsidRDefault="00E67745" w:rsidP="00307358">
      <w:pPr>
        <w:spacing w:line="360" w:lineRule="auto"/>
        <w:rPr>
          <w:rFonts w:ascii="Arial" w:hAnsi="Arial" w:cs="Arial"/>
        </w:rPr>
      </w:pPr>
      <w:r>
        <w:rPr>
          <w:rFonts w:ascii="Arial" w:hAnsi="Arial" w:cs="Arial"/>
        </w:rPr>
        <w:t>Co</w:t>
      </w:r>
      <w:r w:rsidR="00E54E5D">
        <w:rPr>
          <w:rFonts w:ascii="Arial" w:hAnsi="Arial" w:cs="Arial"/>
        </w:rPr>
        <w:t xml:space="preserve">ronavirus </w:t>
      </w:r>
      <w:r w:rsidR="002A33D0">
        <w:rPr>
          <w:rFonts w:ascii="Arial" w:hAnsi="Arial" w:cs="Arial"/>
        </w:rPr>
        <w:t xml:space="preserve">is </w:t>
      </w:r>
      <w:r>
        <w:rPr>
          <w:rFonts w:ascii="Arial" w:hAnsi="Arial" w:cs="Arial"/>
        </w:rPr>
        <w:t>a major threat to micro-environment</w:t>
      </w:r>
      <w:r w:rsidR="00345124">
        <w:rPr>
          <w:rFonts w:ascii="Arial" w:hAnsi="Arial" w:cs="Arial"/>
        </w:rPr>
        <w:t xml:space="preserve"> since approximately 3% of workforce are estimated tak</w:t>
      </w:r>
      <w:r w:rsidR="004C288D">
        <w:rPr>
          <w:rFonts w:ascii="Arial" w:hAnsi="Arial" w:cs="Arial"/>
        </w:rPr>
        <w:t xml:space="preserve">ing </w:t>
      </w:r>
      <w:r w:rsidR="00345124">
        <w:rPr>
          <w:rFonts w:ascii="Arial" w:hAnsi="Arial" w:cs="Arial"/>
        </w:rPr>
        <w:t xml:space="preserve">sick </w:t>
      </w:r>
      <w:r w:rsidR="005F5C00">
        <w:rPr>
          <w:rFonts w:ascii="Arial" w:hAnsi="Arial" w:cs="Arial"/>
        </w:rPr>
        <w:t xml:space="preserve">leave or not working due to </w:t>
      </w:r>
      <w:r w:rsidR="00913EC2">
        <w:rPr>
          <w:rFonts w:ascii="Arial" w:hAnsi="Arial" w:cs="Arial"/>
        </w:rPr>
        <w:t>coronavirus</w:t>
      </w:r>
      <w:r w:rsidR="004C288D">
        <w:rPr>
          <w:rFonts w:ascii="Arial" w:hAnsi="Arial" w:cs="Arial"/>
        </w:rPr>
        <w:t>.</w:t>
      </w:r>
    </w:p>
    <w:p w14:paraId="0142A52F" w14:textId="77777777" w:rsidR="004C288D" w:rsidRDefault="004C288D" w:rsidP="00307358">
      <w:pPr>
        <w:spacing w:line="360" w:lineRule="auto"/>
        <w:rPr>
          <w:rFonts w:ascii="Arial" w:hAnsi="Arial" w:cs="Arial"/>
        </w:rPr>
      </w:pPr>
    </w:p>
    <w:p w14:paraId="3D41E346" w14:textId="77777777" w:rsidR="00FE081D" w:rsidRDefault="005F5C00" w:rsidP="00307358">
      <w:pPr>
        <w:spacing w:line="360" w:lineRule="auto"/>
        <w:rPr>
          <w:rFonts w:ascii="Arial" w:hAnsi="Arial" w:cs="Arial"/>
        </w:rPr>
      </w:pPr>
      <w:r>
        <w:rPr>
          <w:rFonts w:ascii="Arial" w:hAnsi="Arial" w:cs="Arial"/>
        </w:rPr>
        <w:t>16%</w:t>
      </w:r>
      <w:r w:rsidR="004C288D">
        <w:rPr>
          <w:rFonts w:ascii="Arial" w:hAnsi="Arial" w:cs="Arial"/>
        </w:rPr>
        <w:t xml:space="preserve"> </w:t>
      </w:r>
      <w:r w:rsidR="005510EC">
        <w:rPr>
          <w:rFonts w:ascii="Arial" w:hAnsi="Arial" w:cs="Arial"/>
        </w:rPr>
        <w:t xml:space="preserve">of all </w:t>
      </w:r>
      <w:r w:rsidR="004C288D">
        <w:rPr>
          <w:rFonts w:ascii="Arial" w:hAnsi="Arial" w:cs="Arial"/>
        </w:rPr>
        <w:t>UK</w:t>
      </w:r>
      <w:r>
        <w:rPr>
          <w:rFonts w:ascii="Arial" w:hAnsi="Arial" w:cs="Arial"/>
        </w:rPr>
        <w:t xml:space="preserve"> businesses are predicted to stop trading </w:t>
      </w:r>
      <w:r w:rsidR="000C15F1">
        <w:rPr>
          <w:rFonts w:ascii="Arial" w:hAnsi="Arial" w:cs="Arial"/>
        </w:rPr>
        <w:t>affecting</w:t>
      </w:r>
      <w:r>
        <w:rPr>
          <w:rFonts w:ascii="Arial" w:hAnsi="Arial" w:cs="Arial"/>
        </w:rPr>
        <w:t xml:space="preserve"> </w:t>
      </w:r>
      <w:r w:rsidR="000C15F1">
        <w:rPr>
          <w:rFonts w:ascii="Arial" w:hAnsi="Arial" w:cs="Arial"/>
        </w:rPr>
        <w:t>BCBC</w:t>
      </w:r>
      <w:r>
        <w:rPr>
          <w:rFonts w:ascii="Arial" w:hAnsi="Arial" w:cs="Arial"/>
        </w:rPr>
        <w:t xml:space="preserve"> since rental income</w:t>
      </w:r>
      <w:r w:rsidR="00FE081D">
        <w:rPr>
          <w:rFonts w:ascii="Arial" w:hAnsi="Arial" w:cs="Arial"/>
        </w:rPr>
        <w:t>s</w:t>
      </w:r>
      <w:r>
        <w:rPr>
          <w:rFonts w:ascii="Arial" w:hAnsi="Arial" w:cs="Arial"/>
        </w:rPr>
        <w:t xml:space="preserve"> will decrease (Office for National Statistics, 2022). </w:t>
      </w:r>
    </w:p>
    <w:p w14:paraId="0360C3A8" w14:textId="77777777" w:rsidR="00FE081D" w:rsidRDefault="00FE081D" w:rsidP="00307358">
      <w:pPr>
        <w:spacing w:line="360" w:lineRule="auto"/>
        <w:rPr>
          <w:rFonts w:ascii="Arial" w:hAnsi="Arial" w:cs="Arial"/>
        </w:rPr>
      </w:pPr>
    </w:p>
    <w:p w14:paraId="75F5A70D" w14:textId="1FB65A07" w:rsidR="005F465A" w:rsidRDefault="005F465A" w:rsidP="00307358">
      <w:pPr>
        <w:spacing w:line="360" w:lineRule="auto"/>
        <w:rPr>
          <w:rFonts w:ascii="Arial" w:hAnsi="Arial" w:cs="Arial"/>
        </w:rPr>
      </w:pPr>
      <w:r>
        <w:rPr>
          <w:rFonts w:ascii="Arial" w:hAnsi="Arial" w:cs="Arial"/>
        </w:rPr>
        <w:t xml:space="preserve">BCBC </w:t>
      </w:r>
      <w:r w:rsidR="005F5C00">
        <w:rPr>
          <w:rFonts w:ascii="Arial" w:hAnsi="Arial" w:cs="Arial"/>
        </w:rPr>
        <w:t>implement</w:t>
      </w:r>
      <w:r>
        <w:rPr>
          <w:rFonts w:ascii="Arial" w:hAnsi="Arial" w:cs="Arial"/>
        </w:rPr>
        <w:t xml:space="preserve">ed amended working terms and conditions; </w:t>
      </w:r>
      <w:r w:rsidR="00A65771">
        <w:rPr>
          <w:rFonts w:ascii="Arial" w:hAnsi="Arial" w:cs="Arial"/>
        </w:rPr>
        <w:t xml:space="preserve">regular hand washing, </w:t>
      </w:r>
      <w:r w:rsidR="004168F0">
        <w:rPr>
          <w:rFonts w:ascii="Arial" w:hAnsi="Arial" w:cs="Arial"/>
        </w:rPr>
        <w:t xml:space="preserve">face coverings, </w:t>
      </w:r>
      <w:r w:rsidR="00E67745">
        <w:rPr>
          <w:rFonts w:ascii="Arial" w:hAnsi="Arial" w:cs="Arial"/>
        </w:rPr>
        <w:t>social</w:t>
      </w:r>
      <w:r w:rsidR="004168F0">
        <w:rPr>
          <w:rFonts w:ascii="Arial" w:hAnsi="Arial" w:cs="Arial"/>
        </w:rPr>
        <w:t xml:space="preserve"> distancing</w:t>
      </w:r>
      <w:r w:rsidR="00E67745">
        <w:rPr>
          <w:rFonts w:ascii="Arial" w:hAnsi="Arial" w:cs="Arial"/>
        </w:rPr>
        <w:t xml:space="preserve"> a</w:t>
      </w:r>
      <w:r w:rsidR="004168F0">
        <w:rPr>
          <w:rFonts w:ascii="Arial" w:hAnsi="Arial" w:cs="Arial"/>
        </w:rPr>
        <w:t xml:space="preserve">nd </w:t>
      </w:r>
      <w:r>
        <w:rPr>
          <w:rFonts w:ascii="Arial" w:hAnsi="Arial" w:cs="Arial"/>
        </w:rPr>
        <w:t>s</w:t>
      </w:r>
      <w:r w:rsidR="00E67745">
        <w:rPr>
          <w:rFonts w:ascii="Arial" w:hAnsi="Arial" w:cs="Arial"/>
        </w:rPr>
        <w:t xml:space="preserve">anitising </w:t>
      </w:r>
      <w:r>
        <w:rPr>
          <w:rFonts w:ascii="Arial" w:hAnsi="Arial" w:cs="Arial"/>
        </w:rPr>
        <w:t xml:space="preserve">to </w:t>
      </w:r>
      <w:r w:rsidR="00E67745">
        <w:rPr>
          <w:rFonts w:ascii="Arial" w:hAnsi="Arial" w:cs="Arial"/>
        </w:rPr>
        <w:t xml:space="preserve">prevent </w:t>
      </w:r>
      <w:r w:rsidR="00FE081D">
        <w:rPr>
          <w:rFonts w:ascii="Arial" w:hAnsi="Arial" w:cs="Arial"/>
        </w:rPr>
        <w:t>c</w:t>
      </w:r>
      <w:r w:rsidR="00E67745">
        <w:rPr>
          <w:rFonts w:ascii="Arial" w:hAnsi="Arial" w:cs="Arial"/>
        </w:rPr>
        <w:t>o</w:t>
      </w:r>
      <w:r w:rsidR="00FE081D">
        <w:rPr>
          <w:rFonts w:ascii="Arial" w:hAnsi="Arial" w:cs="Arial"/>
        </w:rPr>
        <w:t xml:space="preserve">ronavirus </w:t>
      </w:r>
      <w:r>
        <w:rPr>
          <w:rFonts w:ascii="Arial" w:hAnsi="Arial" w:cs="Arial"/>
        </w:rPr>
        <w:t>contamination.</w:t>
      </w:r>
    </w:p>
    <w:p w14:paraId="3A81A12C" w14:textId="77777777" w:rsidR="005F465A" w:rsidRDefault="005F465A" w:rsidP="00307358">
      <w:pPr>
        <w:spacing w:line="360" w:lineRule="auto"/>
        <w:rPr>
          <w:rFonts w:ascii="Arial" w:hAnsi="Arial" w:cs="Arial"/>
        </w:rPr>
      </w:pPr>
    </w:p>
    <w:p w14:paraId="11828393" w14:textId="27F03444" w:rsidR="00E67745" w:rsidRDefault="004168F0" w:rsidP="00307358">
      <w:pPr>
        <w:spacing w:line="360" w:lineRule="auto"/>
        <w:rPr>
          <w:rFonts w:ascii="Arial" w:hAnsi="Arial" w:cs="Arial"/>
        </w:rPr>
      </w:pPr>
      <w:r>
        <w:rPr>
          <w:rFonts w:ascii="Arial" w:hAnsi="Arial" w:cs="Arial"/>
        </w:rPr>
        <w:t xml:space="preserve">These </w:t>
      </w:r>
      <w:r w:rsidR="005F465A">
        <w:rPr>
          <w:rFonts w:ascii="Arial" w:hAnsi="Arial" w:cs="Arial"/>
        </w:rPr>
        <w:t xml:space="preserve">changes </w:t>
      </w:r>
      <w:r>
        <w:rPr>
          <w:rFonts w:ascii="Arial" w:hAnsi="Arial" w:cs="Arial"/>
        </w:rPr>
        <w:t xml:space="preserve">fostered fear, uncertainty and mistrust </w:t>
      </w:r>
      <w:r w:rsidR="00F0572A">
        <w:rPr>
          <w:rFonts w:ascii="Arial" w:hAnsi="Arial" w:cs="Arial"/>
        </w:rPr>
        <w:t>among</w:t>
      </w:r>
      <w:r>
        <w:rPr>
          <w:rFonts w:ascii="Arial" w:hAnsi="Arial" w:cs="Arial"/>
        </w:rPr>
        <w:t xml:space="preserve"> </w:t>
      </w:r>
      <w:r w:rsidR="00F0572A">
        <w:rPr>
          <w:rFonts w:ascii="Arial" w:hAnsi="Arial" w:cs="Arial"/>
        </w:rPr>
        <w:t>staff</w:t>
      </w:r>
      <w:r w:rsidR="00112100">
        <w:rPr>
          <w:rFonts w:ascii="Arial" w:hAnsi="Arial" w:cs="Arial"/>
        </w:rPr>
        <w:t xml:space="preserve"> causing adverse changes in the organisations culture</w:t>
      </w:r>
      <w:r w:rsidR="005F465A">
        <w:rPr>
          <w:rFonts w:ascii="Arial" w:hAnsi="Arial" w:cs="Arial"/>
        </w:rPr>
        <w:t>, resulting in</w:t>
      </w:r>
      <w:r w:rsidR="00273EC3">
        <w:rPr>
          <w:rFonts w:ascii="Arial" w:hAnsi="Arial" w:cs="Arial"/>
        </w:rPr>
        <w:t xml:space="preserve"> d</w:t>
      </w:r>
      <w:r w:rsidR="0027405A">
        <w:rPr>
          <w:rFonts w:ascii="Arial" w:hAnsi="Arial" w:cs="Arial"/>
        </w:rPr>
        <w:t xml:space="preserve">emotivated </w:t>
      </w:r>
      <w:r w:rsidR="005F465A">
        <w:rPr>
          <w:rFonts w:ascii="Arial" w:hAnsi="Arial" w:cs="Arial"/>
        </w:rPr>
        <w:t>employees,</w:t>
      </w:r>
      <w:r w:rsidR="00273EC3">
        <w:rPr>
          <w:rFonts w:ascii="Arial" w:hAnsi="Arial" w:cs="Arial"/>
        </w:rPr>
        <w:t xml:space="preserve"> </w:t>
      </w:r>
      <w:r w:rsidR="00FE081D">
        <w:rPr>
          <w:rFonts w:ascii="Arial" w:hAnsi="Arial" w:cs="Arial"/>
        </w:rPr>
        <w:t>reduced</w:t>
      </w:r>
      <w:r w:rsidR="00273EC3">
        <w:rPr>
          <w:rFonts w:ascii="Arial" w:hAnsi="Arial" w:cs="Arial"/>
        </w:rPr>
        <w:t xml:space="preserve"> productivity</w:t>
      </w:r>
      <w:r w:rsidR="0074335D">
        <w:rPr>
          <w:rFonts w:ascii="Arial" w:hAnsi="Arial" w:cs="Arial"/>
        </w:rPr>
        <w:t>,</w:t>
      </w:r>
      <w:r w:rsidR="00273EC3">
        <w:rPr>
          <w:rFonts w:ascii="Arial" w:hAnsi="Arial" w:cs="Arial"/>
        </w:rPr>
        <w:t xml:space="preserve"> </w:t>
      </w:r>
      <w:r w:rsidR="00292A44" w:rsidRPr="00292A44">
        <w:rPr>
          <w:rFonts w:ascii="Arial" w:hAnsi="Arial" w:cs="Arial"/>
        </w:rPr>
        <w:t xml:space="preserve">motivation, ability and commitment. Combined with the impact of employees unable to work following </w:t>
      </w:r>
      <w:r w:rsidR="00913EC2">
        <w:rPr>
          <w:rFonts w:ascii="Arial" w:hAnsi="Arial" w:cs="Arial"/>
        </w:rPr>
        <w:t>coronavirus</w:t>
      </w:r>
      <w:r w:rsidR="00FE081D">
        <w:rPr>
          <w:rFonts w:ascii="Arial" w:hAnsi="Arial" w:cs="Arial"/>
        </w:rPr>
        <w:t xml:space="preserve"> infection</w:t>
      </w:r>
      <w:r w:rsidR="00292A44" w:rsidRPr="00292A44">
        <w:rPr>
          <w:rFonts w:ascii="Arial" w:hAnsi="Arial" w:cs="Arial"/>
        </w:rPr>
        <w:t xml:space="preserve">, the overall impact on BCBC was a reduction in overall effectiveness </w:t>
      </w:r>
      <w:r w:rsidR="00FE081D">
        <w:rPr>
          <w:rFonts w:ascii="Arial" w:hAnsi="Arial" w:cs="Arial"/>
        </w:rPr>
        <w:t xml:space="preserve">requiring a </w:t>
      </w:r>
      <w:r w:rsidR="00FE081D" w:rsidRPr="00292A44">
        <w:rPr>
          <w:rFonts w:ascii="Arial" w:hAnsi="Arial" w:cs="Arial"/>
        </w:rPr>
        <w:t>divers</w:t>
      </w:r>
      <w:r w:rsidR="00FE081D">
        <w:rPr>
          <w:rFonts w:ascii="Arial" w:hAnsi="Arial" w:cs="Arial"/>
        </w:rPr>
        <w:t xml:space="preserve">ion of </w:t>
      </w:r>
      <w:r w:rsidR="00292A44" w:rsidRPr="00292A44">
        <w:rPr>
          <w:rFonts w:ascii="Arial" w:hAnsi="Arial" w:cs="Arial"/>
        </w:rPr>
        <w:t xml:space="preserve">services towards converting schools into </w:t>
      </w:r>
      <w:r w:rsidR="004600EA" w:rsidRPr="00292A44">
        <w:rPr>
          <w:rFonts w:ascii="Arial" w:hAnsi="Arial" w:cs="Arial"/>
        </w:rPr>
        <w:t>childcare</w:t>
      </w:r>
      <w:r w:rsidR="00292A44" w:rsidRPr="00292A44">
        <w:rPr>
          <w:rFonts w:ascii="Arial" w:hAnsi="Arial" w:cs="Arial"/>
        </w:rPr>
        <w:t xml:space="preserve"> hubs, transport [staff] to deliver free school meals to 8,000 families and repurposing depots as ambulance stations (Peskett, 2022).</w:t>
      </w:r>
    </w:p>
    <w:p w14:paraId="39E00619" w14:textId="6256BBC1" w:rsidR="00576B21" w:rsidRDefault="00576B21" w:rsidP="00307358">
      <w:pPr>
        <w:spacing w:line="360" w:lineRule="auto"/>
        <w:rPr>
          <w:rFonts w:ascii="Arial" w:hAnsi="Arial" w:cs="Arial"/>
        </w:rPr>
      </w:pPr>
    </w:p>
    <w:p w14:paraId="346DD0AD" w14:textId="30E5A1C4" w:rsidR="00576B21" w:rsidRDefault="00576B21" w:rsidP="00307358">
      <w:pPr>
        <w:spacing w:line="360" w:lineRule="auto"/>
        <w:rPr>
          <w:rFonts w:ascii="Arial" w:hAnsi="Arial" w:cs="Arial"/>
        </w:rPr>
      </w:pPr>
      <w:r>
        <w:rPr>
          <w:rFonts w:ascii="Arial" w:hAnsi="Arial" w:cs="Arial"/>
        </w:rPr>
        <w:t xml:space="preserve">This is </w:t>
      </w:r>
      <w:r w:rsidR="009D458A">
        <w:rPr>
          <w:rFonts w:ascii="Arial" w:hAnsi="Arial" w:cs="Arial"/>
        </w:rPr>
        <w:t>analogous to</w:t>
      </w:r>
      <w:r>
        <w:rPr>
          <w:rFonts w:ascii="Arial" w:hAnsi="Arial" w:cs="Arial"/>
        </w:rPr>
        <w:t xml:space="preserve"> </w:t>
      </w:r>
      <w:r w:rsidR="009D458A">
        <w:rPr>
          <w:rFonts w:ascii="Arial" w:hAnsi="Arial" w:cs="Arial"/>
        </w:rPr>
        <w:t xml:space="preserve">the </w:t>
      </w:r>
      <w:r>
        <w:rPr>
          <w:rFonts w:ascii="Arial" w:hAnsi="Arial" w:cs="Arial"/>
        </w:rPr>
        <w:t>Bernes Transactional analysis (19</w:t>
      </w:r>
      <w:r w:rsidR="0016222E">
        <w:rPr>
          <w:rFonts w:ascii="Arial" w:hAnsi="Arial" w:cs="Arial"/>
        </w:rPr>
        <w:t>6</w:t>
      </w:r>
      <w:r>
        <w:rPr>
          <w:rFonts w:ascii="Arial" w:hAnsi="Arial" w:cs="Arial"/>
        </w:rPr>
        <w:t>1)</w:t>
      </w:r>
      <w:r w:rsidR="004600EA">
        <w:rPr>
          <w:rFonts w:ascii="Arial" w:hAnsi="Arial" w:cs="Arial"/>
        </w:rPr>
        <w:t xml:space="preserve">, </w:t>
      </w:r>
      <w:r w:rsidR="004600EA" w:rsidRPr="004600EA">
        <w:rPr>
          <w:rFonts w:ascii="Arial" w:hAnsi="Arial" w:cs="Arial"/>
        </w:rPr>
        <w:t>in the sense tha</w:t>
      </w:r>
      <w:r w:rsidR="00913EC2">
        <w:rPr>
          <w:rFonts w:ascii="Arial" w:hAnsi="Arial" w:cs="Arial"/>
        </w:rPr>
        <w:t>t p</w:t>
      </w:r>
      <w:r w:rsidR="00383242">
        <w:rPr>
          <w:rFonts w:ascii="Arial" w:hAnsi="Arial" w:cs="Arial"/>
        </w:rPr>
        <w:t xml:space="preserve">rior to </w:t>
      </w:r>
      <w:r>
        <w:rPr>
          <w:rFonts w:ascii="Arial" w:hAnsi="Arial" w:cs="Arial"/>
        </w:rPr>
        <w:t>compulsory working terms and conditions Lucy would have a</w:t>
      </w:r>
      <w:r w:rsidR="00383242">
        <w:rPr>
          <w:rFonts w:ascii="Arial" w:hAnsi="Arial" w:cs="Arial"/>
        </w:rPr>
        <w:t>n</w:t>
      </w:r>
      <w:r>
        <w:rPr>
          <w:rFonts w:ascii="Arial" w:hAnsi="Arial" w:cs="Arial"/>
        </w:rPr>
        <w:t xml:space="preserve"> </w:t>
      </w:r>
      <w:r w:rsidR="008A6049">
        <w:rPr>
          <w:rFonts w:ascii="Arial" w:hAnsi="Arial" w:cs="Arial"/>
        </w:rPr>
        <w:t>adult-to-adult</w:t>
      </w:r>
      <w:r>
        <w:rPr>
          <w:rFonts w:ascii="Arial" w:hAnsi="Arial" w:cs="Arial"/>
        </w:rPr>
        <w:t xml:space="preserve"> relationship with her </w:t>
      </w:r>
      <w:r w:rsidR="008A6049">
        <w:rPr>
          <w:rFonts w:ascii="Arial" w:hAnsi="Arial" w:cs="Arial"/>
        </w:rPr>
        <w:t xml:space="preserve">staff yet transitioned </w:t>
      </w:r>
      <w:r>
        <w:rPr>
          <w:rFonts w:ascii="Arial" w:hAnsi="Arial" w:cs="Arial"/>
        </w:rPr>
        <w:t>to</w:t>
      </w:r>
      <w:r w:rsidR="00A65771">
        <w:rPr>
          <w:rFonts w:ascii="Arial" w:hAnsi="Arial" w:cs="Arial"/>
        </w:rPr>
        <w:t xml:space="preserve"> an</w:t>
      </w:r>
      <w:r>
        <w:rPr>
          <w:rFonts w:ascii="Arial" w:hAnsi="Arial" w:cs="Arial"/>
        </w:rPr>
        <w:t xml:space="preserve"> </w:t>
      </w:r>
      <w:r w:rsidR="00383242">
        <w:rPr>
          <w:rFonts w:ascii="Arial" w:hAnsi="Arial" w:cs="Arial"/>
        </w:rPr>
        <w:t>adult</w:t>
      </w:r>
      <w:r w:rsidR="008A6049">
        <w:rPr>
          <w:rFonts w:ascii="Arial" w:hAnsi="Arial" w:cs="Arial"/>
        </w:rPr>
        <w:t>-</w:t>
      </w:r>
      <w:r w:rsidR="00383242">
        <w:rPr>
          <w:rFonts w:ascii="Arial" w:hAnsi="Arial" w:cs="Arial"/>
        </w:rPr>
        <w:t>to</w:t>
      </w:r>
      <w:r w:rsidR="008A6049">
        <w:rPr>
          <w:rFonts w:ascii="Arial" w:hAnsi="Arial" w:cs="Arial"/>
        </w:rPr>
        <w:t>-</w:t>
      </w:r>
      <w:r w:rsidR="00383242">
        <w:rPr>
          <w:rFonts w:ascii="Arial" w:hAnsi="Arial" w:cs="Arial"/>
        </w:rPr>
        <w:t xml:space="preserve">child </w:t>
      </w:r>
      <w:r w:rsidR="008A6049">
        <w:rPr>
          <w:rFonts w:ascii="Arial" w:hAnsi="Arial" w:cs="Arial"/>
        </w:rPr>
        <w:t xml:space="preserve">relationship </w:t>
      </w:r>
      <w:r w:rsidR="00383242">
        <w:rPr>
          <w:rFonts w:ascii="Arial" w:hAnsi="Arial" w:cs="Arial"/>
        </w:rPr>
        <w:t>since impos</w:t>
      </w:r>
      <w:r w:rsidR="002A691A">
        <w:rPr>
          <w:rFonts w:ascii="Arial" w:hAnsi="Arial" w:cs="Arial"/>
        </w:rPr>
        <w:t>ing</w:t>
      </w:r>
      <w:r w:rsidR="00383242">
        <w:rPr>
          <w:rFonts w:ascii="Arial" w:hAnsi="Arial" w:cs="Arial"/>
        </w:rPr>
        <w:t xml:space="preserve"> working terms and conditions forcefully on her staff. </w:t>
      </w:r>
      <w:r w:rsidR="00282F0D">
        <w:rPr>
          <w:rFonts w:ascii="Arial" w:hAnsi="Arial" w:cs="Arial"/>
        </w:rPr>
        <w:t>This could potentially impact relationships between Lucy and her employees’.</w:t>
      </w:r>
    </w:p>
    <w:p w14:paraId="747BAF12" w14:textId="47F841B2" w:rsidR="00994DFA" w:rsidRDefault="00994DFA" w:rsidP="00307358">
      <w:pPr>
        <w:spacing w:line="360" w:lineRule="auto"/>
        <w:rPr>
          <w:rFonts w:ascii="Arial" w:hAnsi="Arial" w:cs="Arial"/>
        </w:rPr>
      </w:pPr>
    </w:p>
    <w:p w14:paraId="19FD22C2" w14:textId="36393C56" w:rsidR="00994DFA" w:rsidRDefault="000F6CC8" w:rsidP="00994DFA">
      <w:pPr>
        <w:pStyle w:val="Heading2"/>
      </w:pPr>
      <w:bookmarkStart w:id="5" w:name="_Toc113214116"/>
      <w:r>
        <w:t xml:space="preserve">4.2 </w:t>
      </w:r>
      <w:r w:rsidR="00994DFA">
        <w:t xml:space="preserve">Climate </w:t>
      </w:r>
      <w:r w:rsidR="00717BCD">
        <w:t>C</w:t>
      </w:r>
      <w:r w:rsidR="00994DFA">
        <w:t>hange</w:t>
      </w:r>
      <w:bookmarkEnd w:id="5"/>
    </w:p>
    <w:p w14:paraId="4E8F1AB2" w14:textId="77777777" w:rsidR="00971667" w:rsidRDefault="00971667" w:rsidP="00307358">
      <w:pPr>
        <w:spacing w:line="360" w:lineRule="auto"/>
        <w:rPr>
          <w:rFonts w:ascii="Arial" w:hAnsi="Arial" w:cs="Arial"/>
        </w:rPr>
      </w:pPr>
    </w:p>
    <w:p w14:paraId="554A3F2F" w14:textId="65F97E9B" w:rsidR="00A46937" w:rsidRDefault="00F96A79" w:rsidP="00307358">
      <w:pPr>
        <w:spacing w:line="360" w:lineRule="auto"/>
        <w:rPr>
          <w:rFonts w:ascii="Arial" w:hAnsi="Arial" w:cs="Arial"/>
        </w:rPr>
      </w:pPr>
      <w:r>
        <w:rPr>
          <w:rFonts w:ascii="Arial" w:hAnsi="Arial" w:cs="Arial"/>
        </w:rPr>
        <w:t>I</w:t>
      </w:r>
      <w:r w:rsidR="00971667" w:rsidRPr="00971667">
        <w:rPr>
          <w:rFonts w:ascii="Arial" w:hAnsi="Arial" w:cs="Arial"/>
        </w:rPr>
        <w:t xml:space="preserve">nternal forces of </w:t>
      </w:r>
      <w:r w:rsidRPr="00971667">
        <w:rPr>
          <w:rFonts w:ascii="Arial" w:hAnsi="Arial" w:cs="Arial"/>
        </w:rPr>
        <w:t>culture</w:t>
      </w:r>
      <w:r w:rsidR="00971667" w:rsidRPr="00971667">
        <w:rPr>
          <w:rFonts w:ascii="Arial" w:hAnsi="Arial" w:cs="Arial"/>
        </w:rPr>
        <w:t xml:space="preserve"> and capability are affected by climate change</w:t>
      </w:r>
      <w:r>
        <w:rPr>
          <w:rFonts w:ascii="Arial" w:hAnsi="Arial" w:cs="Arial"/>
        </w:rPr>
        <w:t>.</w:t>
      </w:r>
      <w:r w:rsidR="00792D6C">
        <w:rPr>
          <w:rFonts w:ascii="Arial" w:hAnsi="Arial" w:cs="Arial"/>
        </w:rPr>
        <w:t xml:space="preserve"> </w:t>
      </w:r>
      <w:r w:rsidR="007E5C53">
        <w:rPr>
          <w:rFonts w:ascii="Arial" w:hAnsi="Arial" w:cs="Arial"/>
        </w:rPr>
        <w:t>‘</w:t>
      </w:r>
      <w:r w:rsidR="00792D6C">
        <w:rPr>
          <w:rFonts w:ascii="Arial" w:hAnsi="Arial" w:cs="Arial"/>
        </w:rPr>
        <w:t>Climate change</w:t>
      </w:r>
      <w:r w:rsidR="007E5C53">
        <w:rPr>
          <w:rFonts w:ascii="Arial" w:hAnsi="Arial" w:cs="Arial"/>
        </w:rPr>
        <w:t>’</w:t>
      </w:r>
      <w:r w:rsidR="00792D6C">
        <w:rPr>
          <w:rFonts w:ascii="Arial" w:hAnsi="Arial" w:cs="Arial"/>
        </w:rPr>
        <w:t xml:space="preserve"> </w:t>
      </w:r>
      <w:r w:rsidR="0001366B">
        <w:rPr>
          <w:rFonts w:ascii="Arial" w:hAnsi="Arial" w:cs="Arial"/>
        </w:rPr>
        <w:t xml:space="preserve">being a </w:t>
      </w:r>
      <w:r w:rsidR="007E5C53">
        <w:rPr>
          <w:rFonts w:ascii="Arial" w:hAnsi="Arial" w:cs="Arial"/>
        </w:rPr>
        <w:t>micro environmental threat</w:t>
      </w:r>
      <w:r w:rsidR="0001366B">
        <w:rPr>
          <w:rFonts w:ascii="Arial" w:hAnsi="Arial" w:cs="Arial"/>
        </w:rPr>
        <w:t>;</w:t>
      </w:r>
      <w:r w:rsidR="007E5C53">
        <w:rPr>
          <w:rFonts w:ascii="Arial" w:hAnsi="Arial" w:cs="Arial"/>
        </w:rPr>
        <w:t xml:space="preserve"> </w:t>
      </w:r>
      <w:r w:rsidR="0001366B">
        <w:rPr>
          <w:rFonts w:ascii="Arial" w:hAnsi="Arial" w:cs="Arial"/>
        </w:rPr>
        <w:t>it</w:t>
      </w:r>
      <w:r w:rsidR="00A65771">
        <w:rPr>
          <w:rFonts w:ascii="Arial" w:hAnsi="Arial" w:cs="Arial"/>
        </w:rPr>
        <w:t xml:space="preserve"> potentially affect</w:t>
      </w:r>
      <w:r w:rsidR="0001366B">
        <w:rPr>
          <w:rFonts w:ascii="Arial" w:hAnsi="Arial" w:cs="Arial"/>
        </w:rPr>
        <w:t>s</w:t>
      </w:r>
      <w:r w:rsidR="00A65771">
        <w:rPr>
          <w:rFonts w:ascii="Arial" w:hAnsi="Arial" w:cs="Arial"/>
        </w:rPr>
        <w:t xml:space="preserve"> organisation</w:t>
      </w:r>
      <w:r w:rsidR="0001366B">
        <w:rPr>
          <w:rFonts w:ascii="Arial" w:hAnsi="Arial" w:cs="Arial"/>
        </w:rPr>
        <w:t>s</w:t>
      </w:r>
      <w:r w:rsidR="00A65771">
        <w:rPr>
          <w:rFonts w:ascii="Arial" w:hAnsi="Arial" w:cs="Arial"/>
        </w:rPr>
        <w:t xml:space="preserve"> </w:t>
      </w:r>
      <w:r w:rsidR="00A756FE">
        <w:rPr>
          <w:rFonts w:ascii="Arial" w:hAnsi="Arial" w:cs="Arial"/>
        </w:rPr>
        <w:t>and</w:t>
      </w:r>
      <w:r w:rsidR="00A65771">
        <w:rPr>
          <w:rFonts w:ascii="Arial" w:hAnsi="Arial" w:cs="Arial"/>
        </w:rPr>
        <w:t xml:space="preserve"> </w:t>
      </w:r>
      <w:r w:rsidR="00A756FE">
        <w:rPr>
          <w:rFonts w:ascii="Arial" w:hAnsi="Arial" w:cs="Arial"/>
        </w:rPr>
        <w:t>employees</w:t>
      </w:r>
      <w:r w:rsidR="00A65771">
        <w:rPr>
          <w:rFonts w:ascii="Arial" w:hAnsi="Arial" w:cs="Arial"/>
        </w:rPr>
        <w:t xml:space="preserve">. In addition, </w:t>
      </w:r>
      <w:r w:rsidR="00AF740D">
        <w:rPr>
          <w:rFonts w:ascii="Arial" w:hAnsi="Arial" w:cs="Arial"/>
        </w:rPr>
        <w:t xml:space="preserve">central government </w:t>
      </w:r>
      <w:r w:rsidR="004E1530">
        <w:rPr>
          <w:rFonts w:ascii="Arial" w:hAnsi="Arial" w:cs="Arial"/>
        </w:rPr>
        <w:t xml:space="preserve">work </w:t>
      </w:r>
      <w:r w:rsidR="00A65771">
        <w:rPr>
          <w:rFonts w:ascii="Arial" w:hAnsi="Arial" w:cs="Arial"/>
        </w:rPr>
        <w:t xml:space="preserve">alongside </w:t>
      </w:r>
      <w:r w:rsidR="00A756FE">
        <w:rPr>
          <w:rFonts w:ascii="Arial" w:hAnsi="Arial" w:cs="Arial"/>
        </w:rPr>
        <w:t>BCBC</w:t>
      </w:r>
      <w:r w:rsidR="004E1530">
        <w:rPr>
          <w:rFonts w:ascii="Arial" w:hAnsi="Arial" w:cs="Arial"/>
        </w:rPr>
        <w:t xml:space="preserve"> </w:t>
      </w:r>
      <w:r w:rsidR="00A65771">
        <w:rPr>
          <w:rFonts w:ascii="Arial" w:hAnsi="Arial" w:cs="Arial"/>
        </w:rPr>
        <w:t xml:space="preserve">aiming </w:t>
      </w:r>
      <w:r w:rsidR="004E1530">
        <w:rPr>
          <w:rFonts w:ascii="Arial" w:hAnsi="Arial" w:cs="Arial"/>
        </w:rPr>
        <w:t>to achieve net zero carbon by 2050 (Local Government Association, 2022).</w:t>
      </w:r>
    </w:p>
    <w:p w14:paraId="2ED684C2" w14:textId="77777777" w:rsidR="00A46937" w:rsidRDefault="00A46937" w:rsidP="00307358">
      <w:pPr>
        <w:spacing w:line="360" w:lineRule="auto"/>
        <w:rPr>
          <w:rFonts w:ascii="Arial" w:hAnsi="Arial" w:cs="Arial"/>
        </w:rPr>
      </w:pPr>
    </w:p>
    <w:p w14:paraId="105132CA" w14:textId="677742FF" w:rsidR="00C042E8" w:rsidRDefault="00A46937" w:rsidP="00307358">
      <w:pPr>
        <w:spacing w:line="360" w:lineRule="auto"/>
        <w:rPr>
          <w:rFonts w:ascii="Arial" w:hAnsi="Arial" w:cs="Arial"/>
        </w:rPr>
      </w:pPr>
      <w:r>
        <w:rPr>
          <w:rFonts w:ascii="Arial" w:hAnsi="Arial" w:cs="Arial"/>
        </w:rPr>
        <w:t xml:space="preserve">UK </w:t>
      </w:r>
      <w:r w:rsidR="00A756FE">
        <w:rPr>
          <w:rFonts w:ascii="Arial" w:hAnsi="Arial" w:cs="Arial"/>
        </w:rPr>
        <w:t xml:space="preserve">organisations </w:t>
      </w:r>
      <w:r w:rsidR="00C042E8">
        <w:rPr>
          <w:rFonts w:ascii="Arial" w:hAnsi="Arial" w:cs="Arial"/>
        </w:rPr>
        <w:t>being</w:t>
      </w:r>
      <w:r>
        <w:rPr>
          <w:rFonts w:ascii="Arial" w:hAnsi="Arial" w:cs="Arial"/>
        </w:rPr>
        <w:t xml:space="preserve"> responsible for 18% carbon emissions</w:t>
      </w:r>
      <w:r w:rsidR="00673592">
        <w:rPr>
          <w:rFonts w:ascii="Arial" w:hAnsi="Arial" w:cs="Arial"/>
        </w:rPr>
        <w:t xml:space="preserve"> (National Statistics, 2020)</w:t>
      </w:r>
      <w:r w:rsidR="00C042E8">
        <w:rPr>
          <w:rFonts w:ascii="Arial" w:hAnsi="Arial" w:cs="Arial"/>
        </w:rPr>
        <w:t>,</w:t>
      </w:r>
      <w:r>
        <w:rPr>
          <w:rFonts w:ascii="Arial" w:hAnsi="Arial" w:cs="Arial"/>
        </w:rPr>
        <w:t xml:space="preserve"> it is </w:t>
      </w:r>
      <w:r w:rsidR="00C042E8">
        <w:rPr>
          <w:rFonts w:ascii="Arial" w:hAnsi="Arial" w:cs="Arial"/>
        </w:rPr>
        <w:t xml:space="preserve">essential </w:t>
      </w:r>
      <w:r w:rsidR="00673592">
        <w:rPr>
          <w:rFonts w:ascii="Arial" w:hAnsi="Arial" w:cs="Arial"/>
        </w:rPr>
        <w:t>B</w:t>
      </w:r>
      <w:r w:rsidR="00A756FE">
        <w:rPr>
          <w:rFonts w:ascii="Arial" w:hAnsi="Arial" w:cs="Arial"/>
        </w:rPr>
        <w:t>CBC</w:t>
      </w:r>
      <w:r w:rsidR="00673592">
        <w:rPr>
          <w:rFonts w:ascii="Arial" w:hAnsi="Arial" w:cs="Arial"/>
        </w:rPr>
        <w:t xml:space="preserve"> identify solutions to address ‘climate change’</w:t>
      </w:r>
      <w:r w:rsidR="000263D2">
        <w:rPr>
          <w:rFonts w:ascii="Arial" w:hAnsi="Arial" w:cs="Arial"/>
        </w:rPr>
        <w:t>, through adopting</w:t>
      </w:r>
      <w:r>
        <w:rPr>
          <w:rFonts w:ascii="Arial" w:hAnsi="Arial" w:cs="Arial"/>
        </w:rPr>
        <w:t xml:space="preserve"> </w:t>
      </w:r>
      <w:r w:rsidR="00C042E8">
        <w:rPr>
          <w:rFonts w:ascii="Arial" w:hAnsi="Arial" w:cs="Arial"/>
        </w:rPr>
        <w:t>s</w:t>
      </w:r>
      <w:r>
        <w:rPr>
          <w:rFonts w:ascii="Arial" w:hAnsi="Arial" w:cs="Arial"/>
        </w:rPr>
        <w:t xml:space="preserve">ustainable behaviours and </w:t>
      </w:r>
      <w:r w:rsidR="000718D5">
        <w:rPr>
          <w:rFonts w:ascii="Arial" w:hAnsi="Arial" w:cs="Arial"/>
        </w:rPr>
        <w:t>habits a</w:t>
      </w:r>
      <w:r w:rsidR="00C042E8">
        <w:rPr>
          <w:rFonts w:ascii="Arial" w:hAnsi="Arial" w:cs="Arial"/>
        </w:rPr>
        <w:t xml:space="preserve">longside </w:t>
      </w:r>
      <w:r w:rsidR="00F11E1C">
        <w:rPr>
          <w:rFonts w:ascii="Arial" w:hAnsi="Arial" w:cs="Arial"/>
        </w:rPr>
        <w:t>behaviour</w:t>
      </w:r>
      <w:r w:rsidR="001B44CC">
        <w:rPr>
          <w:rFonts w:ascii="Arial" w:hAnsi="Arial" w:cs="Arial"/>
        </w:rPr>
        <w:t>al</w:t>
      </w:r>
      <w:r w:rsidR="00F11E1C">
        <w:rPr>
          <w:rFonts w:ascii="Arial" w:hAnsi="Arial" w:cs="Arial"/>
        </w:rPr>
        <w:t xml:space="preserve"> </w:t>
      </w:r>
      <w:r w:rsidR="00C042E8">
        <w:rPr>
          <w:rFonts w:ascii="Arial" w:hAnsi="Arial" w:cs="Arial"/>
        </w:rPr>
        <w:t xml:space="preserve">changes, </w:t>
      </w:r>
      <w:r w:rsidR="000263D2">
        <w:rPr>
          <w:rFonts w:ascii="Arial" w:hAnsi="Arial" w:cs="Arial"/>
        </w:rPr>
        <w:t xml:space="preserve">becoming </w:t>
      </w:r>
      <w:r w:rsidR="00F11E1C">
        <w:rPr>
          <w:rFonts w:ascii="Arial" w:hAnsi="Arial" w:cs="Arial"/>
        </w:rPr>
        <w:t>social</w:t>
      </w:r>
      <w:r w:rsidR="00C042E8">
        <w:rPr>
          <w:rFonts w:ascii="Arial" w:hAnsi="Arial" w:cs="Arial"/>
        </w:rPr>
        <w:t>ly</w:t>
      </w:r>
      <w:r w:rsidR="00F11E1C">
        <w:rPr>
          <w:rFonts w:ascii="Arial" w:hAnsi="Arial" w:cs="Arial"/>
        </w:rPr>
        <w:t xml:space="preserve"> responsib</w:t>
      </w:r>
      <w:r w:rsidR="00C042E8">
        <w:rPr>
          <w:rFonts w:ascii="Arial" w:hAnsi="Arial" w:cs="Arial"/>
        </w:rPr>
        <w:t>le</w:t>
      </w:r>
      <w:r w:rsidR="00F11E1C">
        <w:rPr>
          <w:rFonts w:ascii="Arial" w:hAnsi="Arial" w:cs="Arial"/>
        </w:rPr>
        <w:t xml:space="preserve"> </w:t>
      </w:r>
      <w:r w:rsidR="00C042E8">
        <w:rPr>
          <w:rFonts w:ascii="Arial" w:hAnsi="Arial" w:cs="Arial"/>
        </w:rPr>
        <w:t>and adapting to</w:t>
      </w:r>
      <w:r w:rsidR="00F11E1C">
        <w:rPr>
          <w:rFonts w:ascii="Arial" w:hAnsi="Arial" w:cs="Arial"/>
        </w:rPr>
        <w:t xml:space="preserve"> climate change</w:t>
      </w:r>
      <w:r w:rsidR="000718D5">
        <w:rPr>
          <w:rFonts w:ascii="Arial" w:hAnsi="Arial" w:cs="Arial"/>
        </w:rPr>
        <w:t>.</w:t>
      </w:r>
      <w:r w:rsidR="00F11E1C">
        <w:rPr>
          <w:rFonts w:ascii="Arial" w:hAnsi="Arial" w:cs="Arial"/>
        </w:rPr>
        <w:t xml:space="preserve"> </w:t>
      </w:r>
    </w:p>
    <w:p w14:paraId="6DF0194D" w14:textId="77777777" w:rsidR="00C042E8" w:rsidRDefault="00C042E8" w:rsidP="00307358">
      <w:pPr>
        <w:spacing w:line="360" w:lineRule="auto"/>
        <w:rPr>
          <w:rFonts w:ascii="Arial" w:hAnsi="Arial" w:cs="Arial"/>
        </w:rPr>
      </w:pPr>
    </w:p>
    <w:p w14:paraId="40F191EF" w14:textId="002489B0" w:rsidR="000718D5" w:rsidRDefault="000263D2" w:rsidP="00307358">
      <w:pPr>
        <w:spacing w:line="360" w:lineRule="auto"/>
        <w:rPr>
          <w:rFonts w:ascii="Arial" w:hAnsi="Arial" w:cs="Arial"/>
        </w:rPr>
      </w:pPr>
      <w:r w:rsidRPr="000263D2">
        <w:rPr>
          <w:rFonts w:ascii="Arial" w:hAnsi="Arial" w:cs="Arial"/>
        </w:rPr>
        <w:t>Typically, this can be achieved through adapting and adopting corporate social responsibility changes implement</w:t>
      </w:r>
      <w:r w:rsidR="00C042E8">
        <w:rPr>
          <w:rFonts w:ascii="Arial" w:hAnsi="Arial" w:cs="Arial"/>
        </w:rPr>
        <w:t>ing</w:t>
      </w:r>
      <w:r w:rsidRPr="000263D2">
        <w:rPr>
          <w:rFonts w:ascii="Arial" w:hAnsi="Arial" w:cs="Arial"/>
        </w:rPr>
        <w:t xml:space="preserve"> BCBC criteria, for example increases </w:t>
      </w:r>
      <w:r w:rsidR="00BB05A7" w:rsidRPr="000263D2">
        <w:rPr>
          <w:rFonts w:ascii="Arial" w:hAnsi="Arial" w:cs="Arial"/>
        </w:rPr>
        <w:t>in</w:t>
      </w:r>
      <w:r w:rsidRPr="000263D2">
        <w:rPr>
          <w:rFonts w:ascii="Arial" w:hAnsi="Arial" w:cs="Arial"/>
        </w:rPr>
        <w:t xml:space="preserve"> stakeholder engagement, prevalence and power of ethically sensitive consumers, the level of sophistication of non-governmental organizations (NGOs), employees as a C</w:t>
      </w:r>
      <w:r w:rsidR="00C042E8">
        <w:rPr>
          <w:rFonts w:ascii="Arial" w:hAnsi="Arial" w:cs="Arial"/>
        </w:rPr>
        <w:t xml:space="preserve">orporate </w:t>
      </w:r>
      <w:r w:rsidRPr="000263D2">
        <w:rPr>
          <w:rFonts w:ascii="Arial" w:hAnsi="Arial" w:cs="Arial"/>
        </w:rPr>
        <w:t>S</w:t>
      </w:r>
      <w:r w:rsidR="00C042E8">
        <w:rPr>
          <w:rFonts w:ascii="Arial" w:hAnsi="Arial" w:cs="Arial"/>
        </w:rPr>
        <w:t xml:space="preserve">ocial </w:t>
      </w:r>
      <w:r w:rsidRPr="000263D2">
        <w:rPr>
          <w:rFonts w:ascii="Arial" w:hAnsi="Arial" w:cs="Arial"/>
        </w:rPr>
        <w:t>R</w:t>
      </w:r>
      <w:r w:rsidR="00C042E8">
        <w:rPr>
          <w:rFonts w:ascii="Arial" w:hAnsi="Arial" w:cs="Arial"/>
        </w:rPr>
        <w:t>esponsibility (CSR)</w:t>
      </w:r>
      <w:r w:rsidRPr="000263D2">
        <w:rPr>
          <w:rFonts w:ascii="Arial" w:hAnsi="Arial" w:cs="Arial"/>
        </w:rPr>
        <w:t xml:space="preserve"> driving-force, along with increased CSR activity up, down, and across the supply chain (Latapí Agudelo et al, 2019).</w:t>
      </w:r>
      <w:r w:rsidR="0096694B">
        <w:rPr>
          <w:rFonts w:ascii="Arial" w:hAnsi="Arial" w:cs="Arial"/>
        </w:rPr>
        <w:t xml:space="preserve"> </w:t>
      </w:r>
      <w:r w:rsidR="00B35545">
        <w:rPr>
          <w:rFonts w:ascii="Arial" w:hAnsi="Arial" w:cs="Arial"/>
        </w:rPr>
        <w:t>CSR</w:t>
      </w:r>
      <w:r w:rsidR="0096694B">
        <w:rPr>
          <w:rFonts w:ascii="Arial" w:hAnsi="Arial" w:cs="Arial"/>
        </w:rPr>
        <w:t xml:space="preserve"> </w:t>
      </w:r>
      <w:r w:rsidR="0096694B">
        <w:rPr>
          <w:rFonts w:ascii="Arial" w:hAnsi="Arial" w:cs="Arial"/>
        </w:rPr>
        <w:lastRenderedPageBreak/>
        <w:t>achieved through</w:t>
      </w:r>
      <w:r w:rsidR="00B35545">
        <w:rPr>
          <w:rFonts w:ascii="Arial" w:hAnsi="Arial" w:cs="Arial"/>
        </w:rPr>
        <w:t xml:space="preserve"> </w:t>
      </w:r>
      <w:r w:rsidR="0096694B">
        <w:rPr>
          <w:rFonts w:ascii="Arial" w:hAnsi="Arial" w:cs="Arial"/>
        </w:rPr>
        <w:t>reducing energy use, water use</w:t>
      </w:r>
      <w:r w:rsidR="00B35545">
        <w:rPr>
          <w:rFonts w:ascii="Arial" w:hAnsi="Arial" w:cs="Arial"/>
        </w:rPr>
        <w:t>, climate awareness training</w:t>
      </w:r>
      <w:r w:rsidR="0096694B">
        <w:rPr>
          <w:rFonts w:ascii="Arial" w:hAnsi="Arial" w:cs="Arial"/>
        </w:rPr>
        <w:t xml:space="preserve"> and </w:t>
      </w:r>
      <w:r w:rsidR="00B35545">
        <w:rPr>
          <w:rFonts w:ascii="Arial" w:hAnsi="Arial" w:cs="Arial"/>
        </w:rPr>
        <w:t>reducing pollution (Scott, 2016).</w:t>
      </w:r>
    </w:p>
    <w:p w14:paraId="3B5D3432" w14:textId="77777777" w:rsidR="000718D5" w:rsidRDefault="000718D5" w:rsidP="00307358">
      <w:pPr>
        <w:spacing w:line="360" w:lineRule="auto"/>
        <w:rPr>
          <w:rFonts w:ascii="Arial" w:hAnsi="Arial" w:cs="Arial"/>
        </w:rPr>
      </w:pPr>
    </w:p>
    <w:p w14:paraId="3AC79E05" w14:textId="593B1E53" w:rsidR="00260EE5" w:rsidRDefault="00BB05A7" w:rsidP="00307358">
      <w:pPr>
        <w:spacing w:line="360" w:lineRule="auto"/>
        <w:rPr>
          <w:rFonts w:ascii="Arial" w:hAnsi="Arial" w:cs="Arial"/>
        </w:rPr>
      </w:pPr>
      <w:r>
        <w:rPr>
          <w:rFonts w:ascii="Arial" w:hAnsi="Arial" w:cs="Arial"/>
        </w:rPr>
        <w:t xml:space="preserve">Managers will </w:t>
      </w:r>
      <w:r w:rsidR="00516042">
        <w:rPr>
          <w:rFonts w:ascii="Arial" w:hAnsi="Arial" w:cs="Arial"/>
        </w:rPr>
        <w:t xml:space="preserve">provide sustainability education and environmental awareness to staff via meetings </w:t>
      </w:r>
      <w:r>
        <w:rPr>
          <w:rFonts w:ascii="Arial" w:hAnsi="Arial" w:cs="Arial"/>
        </w:rPr>
        <w:t>encouraging behavioural and habit</w:t>
      </w:r>
      <w:r w:rsidR="00516042">
        <w:rPr>
          <w:rFonts w:ascii="Arial" w:hAnsi="Arial" w:cs="Arial"/>
        </w:rPr>
        <w:t xml:space="preserve"> change</w:t>
      </w:r>
      <w:r>
        <w:rPr>
          <w:rFonts w:ascii="Arial" w:hAnsi="Arial" w:cs="Arial"/>
        </w:rPr>
        <w:t>s</w:t>
      </w:r>
      <w:r w:rsidR="00212860">
        <w:rPr>
          <w:rFonts w:ascii="Arial" w:hAnsi="Arial" w:cs="Arial"/>
        </w:rPr>
        <w:t xml:space="preserve">. </w:t>
      </w:r>
      <w:r w:rsidR="00BB3321">
        <w:rPr>
          <w:rFonts w:ascii="Arial" w:hAnsi="Arial" w:cs="Arial"/>
        </w:rPr>
        <w:t>Furthermore, m</w:t>
      </w:r>
      <w:r w:rsidR="00BB3321" w:rsidRPr="0091628C">
        <w:rPr>
          <w:rFonts w:ascii="Arial" w:hAnsi="Arial" w:cs="Arial"/>
        </w:rPr>
        <w:t>entoring help</w:t>
      </w:r>
      <w:r>
        <w:rPr>
          <w:rFonts w:ascii="Arial" w:hAnsi="Arial" w:cs="Arial"/>
        </w:rPr>
        <w:t>s</w:t>
      </w:r>
      <w:r w:rsidR="00BB3321" w:rsidRPr="0091628C">
        <w:rPr>
          <w:rFonts w:ascii="Arial" w:hAnsi="Arial" w:cs="Arial"/>
        </w:rPr>
        <w:t xml:space="preserve"> nurture </w:t>
      </w:r>
      <w:r w:rsidR="00BB3321">
        <w:rPr>
          <w:rFonts w:ascii="Arial" w:hAnsi="Arial" w:cs="Arial"/>
        </w:rPr>
        <w:t>stakeholders</w:t>
      </w:r>
      <w:r w:rsidR="00BB3321" w:rsidRPr="0091628C">
        <w:rPr>
          <w:rFonts w:ascii="Arial" w:hAnsi="Arial" w:cs="Arial"/>
        </w:rPr>
        <w:t xml:space="preserve">; </w:t>
      </w:r>
      <w:r w:rsidR="00BA4A6E">
        <w:rPr>
          <w:rFonts w:ascii="Arial" w:hAnsi="Arial" w:cs="Arial"/>
        </w:rPr>
        <w:t xml:space="preserve">improving </w:t>
      </w:r>
      <w:r w:rsidR="00BB3321" w:rsidRPr="0091628C">
        <w:rPr>
          <w:rFonts w:ascii="Arial" w:hAnsi="Arial" w:cs="Arial"/>
        </w:rPr>
        <w:t>adopti</w:t>
      </w:r>
      <w:r w:rsidR="00BA4A6E">
        <w:rPr>
          <w:rFonts w:ascii="Arial" w:hAnsi="Arial" w:cs="Arial"/>
        </w:rPr>
        <w:t>on of</w:t>
      </w:r>
      <w:r w:rsidR="00BB3321" w:rsidRPr="0091628C">
        <w:rPr>
          <w:rFonts w:ascii="Arial" w:hAnsi="Arial" w:cs="Arial"/>
        </w:rPr>
        <w:t xml:space="preserve"> </w:t>
      </w:r>
      <w:r>
        <w:rPr>
          <w:rFonts w:ascii="Arial" w:hAnsi="Arial" w:cs="Arial"/>
        </w:rPr>
        <w:t>appropriate</w:t>
      </w:r>
      <w:r w:rsidR="00BB3321" w:rsidRPr="0091628C">
        <w:rPr>
          <w:rFonts w:ascii="Arial" w:hAnsi="Arial" w:cs="Arial"/>
        </w:rPr>
        <w:t xml:space="preserve"> behaviour to meet </w:t>
      </w:r>
      <w:r w:rsidR="00050AEC">
        <w:rPr>
          <w:rFonts w:ascii="Arial" w:hAnsi="Arial" w:cs="Arial"/>
        </w:rPr>
        <w:t>CSR</w:t>
      </w:r>
      <w:r w:rsidR="00BB3321" w:rsidRPr="0091628C">
        <w:rPr>
          <w:rFonts w:ascii="Arial" w:hAnsi="Arial" w:cs="Arial"/>
        </w:rPr>
        <w:t xml:space="preserve"> objectives</w:t>
      </w:r>
      <w:r w:rsidR="00BB3321">
        <w:rPr>
          <w:rFonts w:ascii="Arial" w:hAnsi="Arial" w:cs="Arial"/>
        </w:rPr>
        <w:t>.</w:t>
      </w:r>
    </w:p>
    <w:p w14:paraId="5A9E13AE" w14:textId="77777777" w:rsidR="00260EE5" w:rsidRDefault="00260EE5" w:rsidP="00307358">
      <w:pPr>
        <w:spacing w:line="360" w:lineRule="auto"/>
        <w:rPr>
          <w:rFonts w:ascii="Arial" w:hAnsi="Arial" w:cs="Arial"/>
        </w:rPr>
      </w:pPr>
    </w:p>
    <w:p w14:paraId="4725BC06" w14:textId="3491D846" w:rsidR="007B5258" w:rsidRDefault="00AB1FDB" w:rsidP="00307358">
      <w:pPr>
        <w:spacing w:line="360" w:lineRule="auto"/>
        <w:rPr>
          <w:rFonts w:ascii="Arial" w:hAnsi="Arial" w:cs="Arial"/>
          <w:color w:val="FF0000"/>
        </w:rPr>
      </w:pPr>
      <w:r>
        <w:rPr>
          <w:rFonts w:ascii="Arial" w:hAnsi="Arial" w:cs="Arial"/>
        </w:rPr>
        <w:t>I</w:t>
      </w:r>
      <w:r w:rsidR="00212860">
        <w:rPr>
          <w:rFonts w:ascii="Arial" w:hAnsi="Arial" w:cs="Arial"/>
        </w:rPr>
        <w:t>mplement</w:t>
      </w:r>
      <w:r w:rsidR="00050AEC">
        <w:rPr>
          <w:rFonts w:ascii="Arial" w:hAnsi="Arial" w:cs="Arial"/>
        </w:rPr>
        <w:t xml:space="preserve">ing </w:t>
      </w:r>
      <w:r w:rsidR="00212860">
        <w:rPr>
          <w:rFonts w:ascii="Arial" w:hAnsi="Arial" w:cs="Arial"/>
        </w:rPr>
        <w:t>recycling program</w:t>
      </w:r>
      <w:r w:rsidR="00050AEC">
        <w:rPr>
          <w:rFonts w:ascii="Arial" w:hAnsi="Arial" w:cs="Arial"/>
        </w:rPr>
        <w:t>s</w:t>
      </w:r>
      <w:r w:rsidR="00212860">
        <w:rPr>
          <w:rFonts w:ascii="Arial" w:hAnsi="Arial" w:cs="Arial"/>
        </w:rPr>
        <w:t>, promot</w:t>
      </w:r>
      <w:r>
        <w:rPr>
          <w:rFonts w:ascii="Arial" w:hAnsi="Arial" w:cs="Arial"/>
        </w:rPr>
        <w:t>ing</w:t>
      </w:r>
      <w:r w:rsidR="00212860">
        <w:rPr>
          <w:rFonts w:ascii="Arial" w:hAnsi="Arial" w:cs="Arial"/>
        </w:rPr>
        <w:t xml:space="preserve"> paperless workplace</w:t>
      </w:r>
      <w:r w:rsidR="00050AEC">
        <w:rPr>
          <w:rFonts w:ascii="Arial" w:hAnsi="Arial" w:cs="Arial"/>
        </w:rPr>
        <w:t>s</w:t>
      </w:r>
      <w:r w:rsidR="00212860">
        <w:rPr>
          <w:rFonts w:ascii="Arial" w:hAnsi="Arial" w:cs="Arial"/>
        </w:rPr>
        <w:t xml:space="preserve"> and encourag</w:t>
      </w:r>
      <w:r>
        <w:rPr>
          <w:rFonts w:ascii="Arial" w:hAnsi="Arial" w:cs="Arial"/>
        </w:rPr>
        <w:t>ing</w:t>
      </w:r>
      <w:r w:rsidR="00212860">
        <w:rPr>
          <w:rFonts w:ascii="Arial" w:hAnsi="Arial" w:cs="Arial"/>
        </w:rPr>
        <w:t xml:space="preserve"> sustainable transportation </w:t>
      </w:r>
      <w:r w:rsidR="00050AEC">
        <w:rPr>
          <w:rFonts w:ascii="Arial" w:hAnsi="Arial" w:cs="Arial"/>
        </w:rPr>
        <w:t xml:space="preserve">further </w:t>
      </w:r>
      <w:r w:rsidR="00BA4A6E">
        <w:rPr>
          <w:rFonts w:ascii="Arial" w:hAnsi="Arial" w:cs="Arial"/>
        </w:rPr>
        <w:t xml:space="preserve">promotes </w:t>
      </w:r>
      <w:r w:rsidR="00260EE5">
        <w:rPr>
          <w:rFonts w:ascii="Arial" w:hAnsi="Arial" w:cs="Arial"/>
        </w:rPr>
        <w:t>sustainability.</w:t>
      </w:r>
      <w:r w:rsidR="000F3544">
        <w:rPr>
          <w:rFonts w:ascii="Arial" w:hAnsi="Arial" w:cs="Arial"/>
        </w:rPr>
        <w:t xml:space="preserve"> </w:t>
      </w:r>
      <w:r>
        <w:rPr>
          <w:rFonts w:ascii="Arial" w:hAnsi="Arial" w:cs="Arial"/>
        </w:rPr>
        <w:t>S</w:t>
      </w:r>
      <w:r w:rsidR="000F3544">
        <w:rPr>
          <w:rFonts w:ascii="Arial" w:hAnsi="Arial" w:cs="Arial"/>
        </w:rPr>
        <w:t xml:space="preserve">taff may </w:t>
      </w:r>
      <w:r w:rsidR="001C1EC7">
        <w:rPr>
          <w:rFonts w:ascii="Arial" w:hAnsi="Arial" w:cs="Arial"/>
        </w:rPr>
        <w:t xml:space="preserve">resist </w:t>
      </w:r>
      <w:r w:rsidR="000F3544">
        <w:rPr>
          <w:rFonts w:ascii="Arial" w:hAnsi="Arial" w:cs="Arial"/>
        </w:rPr>
        <w:t>sustainable transportation</w:t>
      </w:r>
      <w:r w:rsidR="00CB361F">
        <w:rPr>
          <w:rFonts w:ascii="Arial" w:hAnsi="Arial" w:cs="Arial"/>
        </w:rPr>
        <w:t xml:space="preserve"> (United Nations, 2021)</w:t>
      </w:r>
      <w:r w:rsidR="001C1EC7">
        <w:rPr>
          <w:rFonts w:ascii="Arial" w:hAnsi="Arial" w:cs="Arial"/>
        </w:rPr>
        <w:t>,</w:t>
      </w:r>
      <w:r w:rsidR="000F3544">
        <w:rPr>
          <w:rFonts w:ascii="Arial" w:hAnsi="Arial" w:cs="Arial"/>
        </w:rPr>
        <w:t xml:space="preserve"> however, </w:t>
      </w:r>
      <w:r w:rsidR="001C1EC7">
        <w:rPr>
          <w:rFonts w:ascii="Arial" w:hAnsi="Arial" w:cs="Arial"/>
        </w:rPr>
        <w:t>BCBC</w:t>
      </w:r>
      <w:r w:rsidR="00FC321D">
        <w:rPr>
          <w:rFonts w:ascii="Arial" w:hAnsi="Arial" w:cs="Arial"/>
        </w:rPr>
        <w:t xml:space="preserve"> provid</w:t>
      </w:r>
      <w:r w:rsidR="001C1EC7">
        <w:rPr>
          <w:rFonts w:ascii="Arial" w:hAnsi="Arial" w:cs="Arial"/>
        </w:rPr>
        <w:t>es</w:t>
      </w:r>
      <w:r w:rsidR="00FC321D">
        <w:rPr>
          <w:rFonts w:ascii="Arial" w:hAnsi="Arial" w:cs="Arial"/>
        </w:rPr>
        <w:t xml:space="preserve"> scheme</w:t>
      </w:r>
      <w:r w:rsidR="001C1EC7">
        <w:rPr>
          <w:rFonts w:ascii="Arial" w:hAnsi="Arial" w:cs="Arial"/>
        </w:rPr>
        <w:t>s</w:t>
      </w:r>
      <w:r w:rsidR="00FC321D">
        <w:rPr>
          <w:rFonts w:ascii="Arial" w:hAnsi="Arial" w:cs="Arial"/>
        </w:rPr>
        <w:t xml:space="preserve">; </w:t>
      </w:r>
      <w:r w:rsidR="001C1EC7">
        <w:rPr>
          <w:rFonts w:ascii="Arial" w:hAnsi="Arial" w:cs="Arial"/>
        </w:rPr>
        <w:t>allowing stakeholders</w:t>
      </w:r>
      <w:r w:rsidR="00FC321D">
        <w:rPr>
          <w:rFonts w:ascii="Arial" w:hAnsi="Arial" w:cs="Arial"/>
        </w:rPr>
        <w:t xml:space="preserve"> </w:t>
      </w:r>
      <w:r w:rsidR="00561EB4">
        <w:rPr>
          <w:rFonts w:ascii="Arial" w:hAnsi="Arial" w:cs="Arial"/>
        </w:rPr>
        <w:t xml:space="preserve">to loan cycles as </w:t>
      </w:r>
      <w:r w:rsidR="009A628A">
        <w:rPr>
          <w:rFonts w:ascii="Arial" w:hAnsi="Arial" w:cs="Arial"/>
        </w:rPr>
        <w:t>tax-free</w:t>
      </w:r>
      <w:r w:rsidR="00561EB4">
        <w:rPr>
          <w:rFonts w:ascii="Arial" w:hAnsi="Arial" w:cs="Arial"/>
        </w:rPr>
        <w:t xml:space="preserve"> benefit</w:t>
      </w:r>
      <w:r w:rsidR="001C1EC7">
        <w:rPr>
          <w:rFonts w:ascii="Arial" w:hAnsi="Arial" w:cs="Arial"/>
        </w:rPr>
        <w:t xml:space="preserve">s, </w:t>
      </w:r>
      <w:r w:rsidR="001C1EC7" w:rsidRPr="001C1EC7">
        <w:rPr>
          <w:rFonts w:ascii="Arial" w:hAnsi="Arial" w:cs="Arial"/>
        </w:rPr>
        <w:t>encouraging CSR objectives</w:t>
      </w:r>
      <w:r w:rsidR="00BA4A6E">
        <w:rPr>
          <w:rFonts w:ascii="Arial" w:hAnsi="Arial" w:cs="Arial"/>
        </w:rPr>
        <w:t xml:space="preserve">, </w:t>
      </w:r>
      <w:r w:rsidR="001C1EC7" w:rsidRPr="001C1EC7">
        <w:rPr>
          <w:rFonts w:ascii="Arial" w:hAnsi="Arial" w:cs="Arial"/>
        </w:rPr>
        <w:t>consequently encouraging positive cultural change</w:t>
      </w:r>
      <w:r w:rsidR="00B222C6">
        <w:rPr>
          <w:rFonts w:ascii="Arial" w:hAnsi="Arial" w:cs="Arial"/>
        </w:rPr>
        <w:t>s</w:t>
      </w:r>
      <w:r w:rsidR="00617C7D">
        <w:rPr>
          <w:rFonts w:ascii="Arial" w:hAnsi="Arial" w:cs="Arial"/>
        </w:rPr>
        <w:t xml:space="preserve"> </w:t>
      </w:r>
      <w:r w:rsidR="00617C7D" w:rsidRPr="00617C7D">
        <w:rPr>
          <w:rFonts w:ascii="Arial" w:hAnsi="Arial" w:cs="Arial"/>
        </w:rPr>
        <w:t>(</w:t>
      </w:r>
      <w:r w:rsidR="00C557F5">
        <w:rPr>
          <w:rFonts w:ascii="Arial" w:hAnsi="Arial" w:cs="Arial"/>
        </w:rPr>
        <w:t>N</w:t>
      </w:r>
      <w:r w:rsidR="00A25FE9">
        <w:rPr>
          <w:rFonts w:ascii="Arial" w:hAnsi="Arial" w:cs="Arial"/>
        </w:rPr>
        <w:t>H</w:t>
      </w:r>
      <w:r w:rsidR="00C557F5">
        <w:rPr>
          <w:rFonts w:ascii="Arial" w:hAnsi="Arial" w:cs="Arial"/>
        </w:rPr>
        <w:t>S Wales</w:t>
      </w:r>
      <w:r w:rsidR="00617C7D" w:rsidRPr="00617C7D">
        <w:rPr>
          <w:rFonts w:ascii="Arial" w:hAnsi="Arial" w:cs="Arial"/>
        </w:rPr>
        <w:t>, 2015).</w:t>
      </w:r>
    </w:p>
    <w:p w14:paraId="32483169" w14:textId="169C502E" w:rsidR="000F3544" w:rsidRPr="00A97FDB" w:rsidRDefault="000F3544" w:rsidP="00307358">
      <w:pPr>
        <w:spacing w:line="360" w:lineRule="auto"/>
        <w:rPr>
          <w:rFonts w:ascii="Arial" w:hAnsi="Arial" w:cs="Arial"/>
        </w:rPr>
      </w:pPr>
    </w:p>
    <w:p w14:paraId="05BCAFAF" w14:textId="780B89F6" w:rsidR="000F3544" w:rsidRDefault="000F3544" w:rsidP="00307358">
      <w:pPr>
        <w:spacing w:line="360" w:lineRule="auto"/>
        <w:rPr>
          <w:rFonts w:ascii="Arial" w:hAnsi="Arial" w:cs="Arial"/>
        </w:rPr>
      </w:pPr>
      <w:r w:rsidRPr="00A97FDB">
        <w:rPr>
          <w:rFonts w:ascii="Arial" w:hAnsi="Arial" w:cs="Arial"/>
        </w:rPr>
        <w:t>Resistance to behaviour</w:t>
      </w:r>
      <w:r w:rsidR="00617C7D">
        <w:rPr>
          <w:rFonts w:ascii="Arial" w:hAnsi="Arial" w:cs="Arial"/>
        </w:rPr>
        <w:t>al changes</w:t>
      </w:r>
      <w:r w:rsidR="00A97FDB" w:rsidRPr="00A97FDB">
        <w:rPr>
          <w:rFonts w:ascii="Arial" w:hAnsi="Arial" w:cs="Arial"/>
        </w:rPr>
        <w:t xml:space="preserve"> are</w:t>
      </w:r>
      <w:r w:rsidR="00917EC1" w:rsidRPr="00917EC1">
        <w:rPr>
          <w:rFonts w:ascii="Arial" w:hAnsi="Arial" w:cs="Arial"/>
        </w:rPr>
        <w:t xml:space="preserve"> natural, anticipated and</w:t>
      </w:r>
      <w:r w:rsidRPr="00A97FDB">
        <w:rPr>
          <w:rFonts w:ascii="Arial" w:hAnsi="Arial" w:cs="Arial"/>
        </w:rPr>
        <w:t xml:space="preserve"> expect</w:t>
      </w:r>
      <w:r w:rsidR="00917EC1">
        <w:rPr>
          <w:rFonts w:ascii="Arial" w:hAnsi="Arial" w:cs="Arial"/>
        </w:rPr>
        <w:t>ed</w:t>
      </w:r>
      <w:r w:rsidR="001A0BD5">
        <w:rPr>
          <w:rFonts w:ascii="Arial" w:hAnsi="Arial" w:cs="Arial"/>
        </w:rPr>
        <w:t>,</w:t>
      </w:r>
      <w:r w:rsidR="00DB5916">
        <w:rPr>
          <w:rFonts w:ascii="Arial" w:hAnsi="Arial" w:cs="Arial"/>
        </w:rPr>
        <w:t xml:space="preserve"> </w:t>
      </w:r>
      <w:r w:rsidR="004D21F2">
        <w:rPr>
          <w:rFonts w:ascii="Arial" w:hAnsi="Arial" w:cs="Arial"/>
        </w:rPr>
        <w:t xml:space="preserve">the </w:t>
      </w:r>
      <w:r w:rsidR="00A34E1A" w:rsidRPr="00A97FDB">
        <w:rPr>
          <w:rFonts w:ascii="Arial" w:hAnsi="Arial" w:cs="Arial"/>
        </w:rPr>
        <w:t>Fogg Behaviour Model (</w:t>
      </w:r>
      <w:r w:rsidR="00B77C40">
        <w:rPr>
          <w:rFonts w:ascii="Arial" w:hAnsi="Arial" w:cs="Arial"/>
        </w:rPr>
        <w:t>2009</w:t>
      </w:r>
      <w:r w:rsidR="00A34E1A" w:rsidRPr="00A97FDB">
        <w:rPr>
          <w:rFonts w:ascii="Arial" w:hAnsi="Arial" w:cs="Arial"/>
        </w:rPr>
        <w:t xml:space="preserve">) </w:t>
      </w:r>
      <w:r w:rsidR="00473B1C">
        <w:rPr>
          <w:rFonts w:ascii="Arial" w:hAnsi="Arial" w:cs="Arial"/>
        </w:rPr>
        <w:t xml:space="preserve">(Appendix </w:t>
      </w:r>
      <w:r w:rsidR="00453D3D">
        <w:rPr>
          <w:rFonts w:ascii="Arial" w:hAnsi="Arial" w:cs="Arial"/>
        </w:rPr>
        <w:t>B</w:t>
      </w:r>
      <w:r w:rsidR="00473B1C">
        <w:rPr>
          <w:rFonts w:ascii="Arial" w:hAnsi="Arial" w:cs="Arial"/>
        </w:rPr>
        <w:t xml:space="preserve">), </w:t>
      </w:r>
      <w:r w:rsidR="00DB5916">
        <w:rPr>
          <w:rFonts w:ascii="Arial" w:hAnsi="Arial" w:cs="Arial"/>
        </w:rPr>
        <w:t xml:space="preserve">guides </w:t>
      </w:r>
      <w:r w:rsidR="00A34E1A" w:rsidRPr="00A97FDB">
        <w:rPr>
          <w:rFonts w:ascii="Arial" w:hAnsi="Arial" w:cs="Arial"/>
        </w:rPr>
        <w:t>understand</w:t>
      </w:r>
      <w:r w:rsidR="00DB5916">
        <w:rPr>
          <w:rFonts w:ascii="Arial" w:hAnsi="Arial" w:cs="Arial"/>
        </w:rPr>
        <w:t>ing</w:t>
      </w:r>
      <w:r w:rsidR="00A34E1A" w:rsidRPr="00A97FDB">
        <w:rPr>
          <w:rFonts w:ascii="Arial" w:hAnsi="Arial" w:cs="Arial"/>
        </w:rPr>
        <w:t xml:space="preserve"> </w:t>
      </w:r>
      <w:r w:rsidR="00DB5916">
        <w:rPr>
          <w:rFonts w:ascii="Arial" w:hAnsi="Arial" w:cs="Arial"/>
        </w:rPr>
        <w:t>of</w:t>
      </w:r>
      <w:r w:rsidR="00A34E1A" w:rsidRPr="00A97FDB">
        <w:rPr>
          <w:rFonts w:ascii="Arial" w:hAnsi="Arial" w:cs="Arial"/>
        </w:rPr>
        <w:t xml:space="preserve"> </w:t>
      </w:r>
      <w:r w:rsidR="00617C7D">
        <w:rPr>
          <w:rFonts w:ascii="Arial" w:hAnsi="Arial" w:cs="Arial"/>
        </w:rPr>
        <w:t xml:space="preserve">3 </w:t>
      </w:r>
      <w:r w:rsidR="00506C9A">
        <w:rPr>
          <w:rFonts w:ascii="Arial" w:hAnsi="Arial" w:cs="Arial"/>
        </w:rPr>
        <w:t>factors</w:t>
      </w:r>
      <w:r w:rsidR="00A97FDB" w:rsidRPr="00A97FDB">
        <w:rPr>
          <w:rFonts w:ascii="Arial" w:hAnsi="Arial" w:cs="Arial"/>
        </w:rPr>
        <w:t xml:space="preserve"> contribut</w:t>
      </w:r>
      <w:r w:rsidR="009A628A">
        <w:rPr>
          <w:rFonts w:ascii="Arial" w:hAnsi="Arial" w:cs="Arial"/>
        </w:rPr>
        <w:t>ing</w:t>
      </w:r>
      <w:r w:rsidR="00A97FDB" w:rsidRPr="00A97FDB">
        <w:rPr>
          <w:rFonts w:ascii="Arial" w:hAnsi="Arial" w:cs="Arial"/>
        </w:rPr>
        <w:t xml:space="preserve"> to behaviour change: motivation, ability and triggers. </w:t>
      </w:r>
      <w:r w:rsidR="002025C0">
        <w:rPr>
          <w:rFonts w:ascii="Arial" w:hAnsi="Arial" w:cs="Arial"/>
        </w:rPr>
        <w:t xml:space="preserve">Ultimately, </w:t>
      </w:r>
      <w:r w:rsidR="00506C9A">
        <w:rPr>
          <w:rFonts w:ascii="Arial" w:hAnsi="Arial" w:cs="Arial"/>
        </w:rPr>
        <w:t xml:space="preserve">staff need </w:t>
      </w:r>
      <w:r w:rsidR="002025C0">
        <w:rPr>
          <w:rFonts w:ascii="Arial" w:hAnsi="Arial" w:cs="Arial"/>
        </w:rPr>
        <w:t>prompting</w:t>
      </w:r>
      <w:r w:rsidR="00506C9A">
        <w:rPr>
          <w:rFonts w:ascii="Arial" w:hAnsi="Arial" w:cs="Arial"/>
        </w:rPr>
        <w:t>,</w:t>
      </w:r>
      <w:r w:rsidR="00227DAD">
        <w:rPr>
          <w:rFonts w:ascii="Arial" w:hAnsi="Arial" w:cs="Arial"/>
        </w:rPr>
        <w:t xml:space="preserve"> </w:t>
      </w:r>
      <w:r w:rsidR="00DB33BA">
        <w:rPr>
          <w:rFonts w:ascii="Arial" w:hAnsi="Arial" w:cs="Arial"/>
        </w:rPr>
        <w:t xml:space="preserve">be </w:t>
      </w:r>
      <w:r w:rsidR="00506C9A">
        <w:rPr>
          <w:rFonts w:ascii="Arial" w:hAnsi="Arial" w:cs="Arial"/>
        </w:rPr>
        <w:t xml:space="preserve">sufficiently motivated and </w:t>
      </w:r>
      <w:r w:rsidR="00227DAD">
        <w:rPr>
          <w:rFonts w:ascii="Arial" w:hAnsi="Arial" w:cs="Arial"/>
        </w:rPr>
        <w:t xml:space="preserve">must </w:t>
      </w:r>
      <w:r w:rsidR="00A30FA6">
        <w:rPr>
          <w:rFonts w:ascii="Arial" w:hAnsi="Arial" w:cs="Arial"/>
        </w:rPr>
        <w:t>have the</w:t>
      </w:r>
      <w:r w:rsidR="00237991">
        <w:rPr>
          <w:rFonts w:ascii="Arial" w:hAnsi="Arial" w:cs="Arial"/>
        </w:rPr>
        <w:t xml:space="preserve"> ability </w:t>
      </w:r>
      <w:r w:rsidR="00A30FA6">
        <w:rPr>
          <w:rFonts w:ascii="Arial" w:hAnsi="Arial" w:cs="Arial"/>
        </w:rPr>
        <w:t>to</w:t>
      </w:r>
      <w:r w:rsidR="002025C0">
        <w:rPr>
          <w:rFonts w:ascii="Arial" w:hAnsi="Arial" w:cs="Arial"/>
        </w:rPr>
        <w:t xml:space="preserve"> change their behaviour</w:t>
      </w:r>
      <w:r w:rsidR="00DB5916">
        <w:rPr>
          <w:rFonts w:ascii="Arial" w:hAnsi="Arial" w:cs="Arial"/>
        </w:rPr>
        <w:t xml:space="preserve"> to achieve CRS objectives</w:t>
      </w:r>
      <w:r w:rsidR="00617C7D">
        <w:rPr>
          <w:rFonts w:ascii="Arial" w:hAnsi="Arial" w:cs="Arial"/>
        </w:rPr>
        <w:t>.</w:t>
      </w:r>
      <w:r w:rsidR="00B222C6">
        <w:rPr>
          <w:rFonts w:ascii="Arial" w:hAnsi="Arial" w:cs="Arial"/>
        </w:rPr>
        <w:t xml:space="preserve"> </w:t>
      </w:r>
    </w:p>
    <w:p w14:paraId="24463660" w14:textId="34A0C609" w:rsidR="006A0BED" w:rsidRDefault="006A0BED" w:rsidP="00307358">
      <w:pPr>
        <w:spacing w:line="360" w:lineRule="auto"/>
        <w:rPr>
          <w:rFonts w:ascii="Arial" w:hAnsi="Arial" w:cs="Arial"/>
        </w:rPr>
      </w:pPr>
    </w:p>
    <w:p w14:paraId="05C495C1" w14:textId="3A628843" w:rsidR="00AE001F" w:rsidRDefault="00E8619F" w:rsidP="00307358">
      <w:pPr>
        <w:spacing w:line="360" w:lineRule="auto"/>
        <w:rPr>
          <w:rFonts w:ascii="Arial" w:hAnsi="Arial" w:cs="Arial"/>
        </w:rPr>
      </w:pPr>
      <w:r w:rsidRPr="00E8619F">
        <w:rPr>
          <w:rFonts w:ascii="Arial" w:hAnsi="Arial" w:cs="Arial"/>
        </w:rPr>
        <w:t>Some staff lacked motivation prior to implementing sustainable processes; therefore, required additional motivation to change such behaviours. For instance, Lucy will build colleague confidence and self-esteem through praise and encouragement where merited, further encouraging innovation and creativity, improving sustainability culture</w:t>
      </w:r>
      <w:r>
        <w:rPr>
          <w:rFonts w:ascii="Arial" w:hAnsi="Arial" w:cs="Arial"/>
        </w:rPr>
        <w:t>.</w:t>
      </w:r>
    </w:p>
    <w:p w14:paraId="71124B0D" w14:textId="77777777" w:rsidR="00E8619F" w:rsidRDefault="00E8619F" w:rsidP="00307358">
      <w:pPr>
        <w:spacing w:line="360" w:lineRule="auto"/>
        <w:rPr>
          <w:rFonts w:ascii="Arial" w:hAnsi="Arial" w:cs="Arial"/>
        </w:rPr>
      </w:pPr>
    </w:p>
    <w:p w14:paraId="2D43387F" w14:textId="5E8D680C" w:rsidR="00E8619F" w:rsidRPr="00E8619F" w:rsidRDefault="00E8619F" w:rsidP="00E8619F">
      <w:pPr>
        <w:spacing w:line="360" w:lineRule="auto"/>
        <w:rPr>
          <w:rFonts w:ascii="Arial" w:hAnsi="Arial" w:cs="Arial"/>
        </w:rPr>
      </w:pPr>
      <w:r w:rsidRPr="00E8619F">
        <w:rPr>
          <w:rFonts w:ascii="Arial" w:hAnsi="Arial" w:cs="Arial"/>
        </w:rPr>
        <w:t>To help employees adapt to such changes ADKAR Model</w:t>
      </w:r>
      <w:r>
        <w:rPr>
          <w:rFonts w:ascii="Arial" w:hAnsi="Arial" w:cs="Arial"/>
        </w:rPr>
        <w:t xml:space="preserve"> (2006</w:t>
      </w:r>
      <w:r w:rsidRPr="00E8619F">
        <w:rPr>
          <w:rFonts w:ascii="Arial" w:hAnsi="Arial" w:cs="Arial"/>
        </w:rPr>
        <w:t>), awareness, desire, knowledge, ability, and reinforcement, is implemented focussing on driving individual change, addressing barrier</w:t>
      </w:r>
      <w:r w:rsidR="009B569C">
        <w:rPr>
          <w:rFonts w:ascii="Arial" w:hAnsi="Arial" w:cs="Arial"/>
        </w:rPr>
        <w:t>s</w:t>
      </w:r>
      <w:r w:rsidRPr="00E8619F">
        <w:rPr>
          <w:rFonts w:ascii="Arial" w:hAnsi="Arial" w:cs="Arial"/>
        </w:rPr>
        <w:t>, limiting resistance to change. Reinforcement strengthens workplace change as evidenced by weekly meetings where stakeholders share doubts with suggestions for change through awareness, knowledge and desire.</w:t>
      </w:r>
    </w:p>
    <w:p w14:paraId="6B702D2E" w14:textId="49822004" w:rsidR="0091505E" w:rsidRPr="00660587" w:rsidRDefault="0091505E" w:rsidP="00307358">
      <w:pPr>
        <w:spacing w:line="360" w:lineRule="auto"/>
        <w:rPr>
          <w:rFonts w:ascii="Arial" w:hAnsi="Arial" w:cs="Arial"/>
        </w:rPr>
      </w:pPr>
    </w:p>
    <w:p w14:paraId="4B9287C6" w14:textId="180CFDEA" w:rsidR="00CB7BE5" w:rsidRDefault="00E8619F" w:rsidP="00307358">
      <w:pPr>
        <w:spacing w:line="360" w:lineRule="auto"/>
        <w:rPr>
          <w:rFonts w:ascii="Arial" w:hAnsi="Arial" w:cs="Arial"/>
        </w:rPr>
      </w:pPr>
      <w:r w:rsidRPr="00E8619F">
        <w:rPr>
          <w:rFonts w:ascii="Arial" w:hAnsi="Arial" w:cs="Arial"/>
        </w:rPr>
        <w:lastRenderedPageBreak/>
        <w:t>Research indicates rising temperatures and increasing rainfall are consequences of climate change, correlating with lower productivity and increased conflict (National Bureau of Economic Research, 2015), thus, affecting organisational capability culture. This is evidenced in BCBC by increased office temperatures lacking air conditioning resulting in demotivated employees</w:t>
      </w:r>
      <w:r w:rsidR="00241449">
        <w:rPr>
          <w:rFonts w:ascii="Arial" w:hAnsi="Arial" w:cs="Arial"/>
        </w:rPr>
        <w:t>.</w:t>
      </w:r>
    </w:p>
    <w:p w14:paraId="61C7513A" w14:textId="77777777" w:rsidR="00E8619F" w:rsidRDefault="00E8619F" w:rsidP="00307358">
      <w:pPr>
        <w:spacing w:line="360" w:lineRule="auto"/>
        <w:rPr>
          <w:rFonts w:ascii="Arial" w:hAnsi="Arial" w:cs="Arial"/>
        </w:rPr>
      </w:pPr>
    </w:p>
    <w:p w14:paraId="2A99C1FE" w14:textId="168405C9" w:rsidR="00AD04F7" w:rsidRDefault="00E8619F" w:rsidP="00307358">
      <w:pPr>
        <w:spacing w:line="360" w:lineRule="auto"/>
        <w:rPr>
          <w:rFonts w:ascii="Arial" w:hAnsi="Arial" w:cs="Arial"/>
        </w:rPr>
      </w:pPr>
      <w:r w:rsidRPr="00E8619F">
        <w:rPr>
          <w:rFonts w:ascii="Arial" w:hAnsi="Arial" w:cs="Arial"/>
        </w:rPr>
        <w:t>Markman (2018) argues people conceptualize things that are psychologically distant from them stating majority of individuals do not endure the effects of climate change; therefore, treat it as an abstract concept which does not motivate individuals to deal with climate change</w:t>
      </w:r>
      <w:r w:rsidR="00241449">
        <w:rPr>
          <w:rFonts w:ascii="Arial" w:hAnsi="Arial" w:cs="Arial"/>
        </w:rPr>
        <w:t>.</w:t>
      </w:r>
    </w:p>
    <w:p w14:paraId="415178C0" w14:textId="6D9246F2" w:rsidR="00BF583C" w:rsidRDefault="00BF583C" w:rsidP="00307358">
      <w:pPr>
        <w:spacing w:line="360" w:lineRule="auto"/>
        <w:rPr>
          <w:rFonts w:ascii="Arial" w:hAnsi="Arial" w:cs="Arial"/>
        </w:rPr>
      </w:pPr>
    </w:p>
    <w:p w14:paraId="36F19546" w14:textId="3DE7CDF1" w:rsidR="007273C9" w:rsidRPr="007273C9" w:rsidRDefault="007273C9" w:rsidP="007273C9">
      <w:pPr>
        <w:spacing w:line="360" w:lineRule="auto"/>
        <w:rPr>
          <w:rFonts w:ascii="Arial" w:hAnsi="Arial" w:cs="Arial"/>
        </w:rPr>
      </w:pPr>
      <w:r w:rsidRPr="007273C9">
        <w:rPr>
          <w:rFonts w:ascii="Arial" w:hAnsi="Arial" w:cs="Arial"/>
        </w:rPr>
        <w:t>However, this is no longer true since many changes exist in Wales. Flood risk and coastal erosion is increasing because of climate change with latest projections showing 11.3%</w:t>
      </w:r>
      <w:r w:rsidR="00962AA9">
        <w:rPr>
          <w:rFonts w:ascii="Arial" w:hAnsi="Arial" w:cs="Arial"/>
        </w:rPr>
        <w:t xml:space="preserve"> </w:t>
      </w:r>
      <w:r w:rsidR="005D790C">
        <w:rPr>
          <w:rFonts w:ascii="Arial" w:hAnsi="Arial" w:cs="Arial"/>
        </w:rPr>
        <w:t>of</w:t>
      </w:r>
      <w:r w:rsidRPr="007273C9">
        <w:rPr>
          <w:rFonts w:ascii="Arial" w:hAnsi="Arial" w:cs="Arial"/>
        </w:rPr>
        <w:t xml:space="preserve"> land will be at risk from flooding, a rise from previously predicted 9.86% (BBC News, 2021. Rözer</w:t>
      </w:r>
      <w:r>
        <w:rPr>
          <w:rFonts w:ascii="Arial" w:hAnsi="Arial" w:cs="Arial"/>
        </w:rPr>
        <w:t xml:space="preserve"> and </w:t>
      </w:r>
      <w:r w:rsidRPr="007273C9">
        <w:rPr>
          <w:rFonts w:ascii="Arial" w:hAnsi="Arial" w:cs="Arial"/>
        </w:rPr>
        <w:t>Surminski</w:t>
      </w:r>
      <w:r>
        <w:rPr>
          <w:rFonts w:ascii="Arial" w:hAnsi="Arial" w:cs="Arial"/>
        </w:rPr>
        <w:t xml:space="preserve">, </w:t>
      </w:r>
      <w:r w:rsidRPr="007273C9">
        <w:rPr>
          <w:rFonts w:ascii="Arial" w:hAnsi="Arial" w:cs="Arial"/>
        </w:rPr>
        <w:t>2021).</w:t>
      </w:r>
    </w:p>
    <w:p w14:paraId="6CF8617D" w14:textId="77777777" w:rsidR="007273C9" w:rsidRPr="007273C9" w:rsidRDefault="007273C9" w:rsidP="007273C9">
      <w:pPr>
        <w:spacing w:line="360" w:lineRule="auto"/>
        <w:rPr>
          <w:rFonts w:ascii="Arial" w:hAnsi="Arial" w:cs="Arial"/>
        </w:rPr>
      </w:pPr>
    </w:p>
    <w:p w14:paraId="18E86BFD" w14:textId="55F807F3" w:rsidR="00F21627" w:rsidRPr="00F21627" w:rsidRDefault="00194753" w:rsidP="00F21627">
      <w:pPr>
        <w:spacing w:line="360" w:lineRule="auto"/>
        <w:rPr>
          <w:rFonts w:ascii="Arial" w:hAnsi="Arial" w:cs="Arial"/>
        </w:rPr>
      </w:pPr>
      <w:r>
        <w:rPr>
          <w:rFonts w:ascii="Arial" w:hAnsi="Arial" w:cs="Arial"/>
        </w:rPr>
        <w:t xml:space="preserve">If staff cannot change behaviour to </w:t>
      </w:r>
      <w:r w:rsidR="00EF13B2">
        <w:rPr>
          <w:rFonts w:ascii="Arial" w:hAnsi="Arial" w:cs="Arial"/>
        </w:rPr>
        <w:t>a</w:t>
      </w:r>
      <w:r w:rsidR="00B227DE">
        <w:rPr>
          <w:rFonts w:ascii="Arial" w:hAnsi="Arial" w:cs="Arial"/>
        </w:rPr>
        <w:t xml:space="preserve">ddress </w:t>
      </w:r>
      <w:r w:rsidR="00EF13B2">
        <w:rPr>
          <w:rFonts w:ascii="Arial" w:hAnsi="Arial" w:cs="Arial"/>
        </w:rPr>
        <w:t>climate change it could affect</w:t>
      </w:r>
      <w:r w:rsidR="006F2963">
        <w:rPr>
          <w:rFonts w:ascii="Arial" w:hAnsi="Arial" w:cs="Arial"/>
        </w:rPr>
        <w:t xml:space="preserve"> the</w:t>
      </w:r>
      <w:r w:rsidR="00EF13B2">
        <w:rPr>
          <w:rFonts w:ascii="Arial" w:hAnsi="Arial" w:cs="Arial"/>
        </w:rPr>
        <w:t xml:space="preserve"> ‘empowered staff culture’</w:t>
      </w:r>
      <w:r w:rsidR="006F2963">
        <w:rPr>
          <w:rFonts w:ascii="Arial" w:hAnsi="Arial" w:cs="Arial"/>
        </w:rPr>
        <w:t xml:space="preserve"> in the organisation</w:t>
      </w:r>
      <w:r w:rsidR="00EA73FF">
        <w:rPr>
          <w:rFonts w:ascii="Arial" w:hAnsi="Arial" w:cs="Arial"/>
        </w:rPr>
        <w:t xml:space="preserve">, however, </w:t>
      </w:r>
      <w:r w:rsidR="00F21627">
        <w:rPr>
          <w:rFonts w:ascii="Arial" w:hAnsi="Arial" w:cs="Arial"/>
        </w:rPr>
        <w:t>t</w:t>
      </w:r>
      <w:r w:rsidR="00EA73FF" w:rsidRPr="00EA73FF">
        <w:rPr>
          <w:rFonts w:ascii="Arial" w:hAnsi="Arial" w:cs="Arial"/>
        </w:rPr>
        <w:t>he Iceberg Model</w:t>
      </w:r>
      <w:r w:rsidR="00EA73FF">
        <w:rPr>
          <w:rFonts w:ascii="Arial" w:hAnsi="Arial" w:cs="Arial"/>
        </w:rPr>
        <w:t xml:space="preserve"> </w:t>
      </w:r>
      <w:r w:rsidR="00EA73FF" w:rsidRPr="00EA73FF">
        <w:rPr>
          <w:rFonts w:ascii="Arial" w:hAnsi="Arial" w:cs="Arial"/>
        </w:rPr>
        <w:t>(</w:t>
      </w:r>
      <w:r w:rsidR="002D6B77">
        <w:rPr>
          <w:rFonts w:ascii="Arial" w:hAnsi="Arial" w:cs="Arial"/>
        </w:rPr>
        <w:t>1976</w:t>
      </w:r>
      <w:r w:rsidR="00EA73FF" w:rsidRPr="00EA73FF">
        <w:rPr>
          <w:rFonts w:ascii="Arial" w:hAnsi="Arial" w:cs="Arial"/>
        </w:rPr>
        <w:t xml:space="preserve">) </w:t>
      </w:r>
      <w:r w:rsidR="004E644C">
        <w:rPr>
          <w:rFonts w:ascii="Arial" w:hAnsi="Arial" w:cs="Arial"/>
        </w:rPr>
        <w:t xml:space="preserve">(Appendix C), </w:t>
      </w:r>
      <w:r w:rsidR="00EA73FF" w:rsidRPr="00EA73FF">
        <w:rPr>
          <w:rFonts w:ascii="Arial" w:hAnsi="Arial" w:cs="Arial"/>
        </w:rPr>
        <w:t xml:space="preserve">can be adopted to </w:t>
      </w:r>
      <w:r w:rsidR="004464B2">
        <w:rPr>
          <w:rFonts w:ascii="Arial" w:hAnsi="Arial" w:cs="Arial"/>
        </w:rPr>
        <w:t xml:space="preserve">overcome such barriers </w:t>
      </w:r>
      <w:r w:rsidR="006F2963">
        <w:rPr>
          <w:rFonts w:ascii="Arial" w:hAnsi="Arial" w:cs="Arial"/>
        </w:rPr>
        <w:t xml:space="preserve">since </w:t>
      </w:r>
      <w:r w:rsidR="00F21627" w:rsidRPr="00F21627">
        <w:rPr>
          <w:rFonts w:ascii="Arial" w:hAnsi="Arial" w:cs="Arial"/>
        </w:rPr>
        <w:t>it allows determining root causes of not adopting change behaviours, as evidenced by Nobles et al (2021) where the Action Scale Model, aligned with the Iceberg model, serves as a mechanism bringing together cross-sectional stakeholders reflecting on current practice, and consider future approaches.</w:t>
      </w:r>
    </w:p>
    <w:p w14:paraId="486EB15A" w14:textId="27837E1C" w:rsidR="00EA73FF" w:rsidRPr="00EA73FF" w:rsidRDefault="00EA73FF" w:rsidP="00EA73FF">
      <w:pPr>
        <w:spacing w:line="360" w:lineRule="auto"/>
        <w:rPr>
          <w:rFonts w:ascii="Arial" w:hAnsi="Arial" w:cs="Arial"/>
        </w:rPr>
      </w:pPr>
    </w:p>
    <w:p w14:paraId="03BF8170" w14:textId="22943F5A" w:rsidR="003A73AB" w:rsidRDefault="00837A85" w:rsidP="003A73AB">
      <w:pPr>
        <w:pStyle w:val="Heading2"/>
      </w:pPr>
      <w:bookmarkStart w:id="6" w:name="_Toc113214117"/>
      <w:r>
        <w:t xml:space="preserve">4.3 </w:t>
      </w:r>
      <w:r w:rsidR="003A73AB">
        <w:t>Empowered Staff Culture</w:t>
      </w:r>
      <w:bookmarkEnd w:id="6"/>
      <w:r w:rsidR="003A73AB">
        <w:t xml:space="preserve"> </w:t>
      </w:r>
    </w:p>
    <w:p w14:paraId="6793D462" w14:textId="77777777" w:rsidR="003A73AB" w:rsidRDefault="003A73AB" w:rsidP="00307358">
      <w:pPr>
        <w:spacing w:line="360" w:lineRule="auto"/>
        <w:rPr>
          <w:rFonts w:ascii="Arial" w:hAnsi="Arial" w:cs="Arial"/>
        </w:rPr>
      </w:pPr>
    </w:p>
    <w:p w14:paraId="4B8B7D29" w14:textId="5A45155B" w:rsidR="00740035" w:rsidRDefault="003A73AB" w:rsidP="00307358">
      <w:pPr>
        <w:spacing w:line="360" w:lineRule="auto"/>
        <w:rPr>
          <w:rFonts w:ascii="Arial" w:hAnsi="Arial" w:cs="Arial"/>
        </w:rPr>
      </w:pPr>
      <w:r>
        <w:rPr>
          <w:rFonts w:ascii="Arial" w:hAnsi="Arial" w:cs="Arial"/>
        </w:rPr>
        <w:t xml:space="preserve">The </w:t>
      </w:r>
      <w:r w:rsidR="007B5258">
        <w:rPr>
          <w:rFonts w:ascii="Arial" w:hAnsi="Arial" w:cs="Arial"/>
        </w:rPr>
        <w:t xml:space="preserve">SWOT analysis identified </w:t>
      </w:r>
      <w:r w:rsidR="008E696F">
        <w:rPr>
          <w:rFonts w:ascii="Arial" w:hAnsi="Arial" w:cs="Arial"/>
        </w:rPr>
        <w:t xml:space="preserve">a strength; </w:t>
      </w:r>
      <w:r w:rsidR="007B5258">
        <w:rPr>
          <w:rFonts w:ascii="Arial" w:hAnsi="Arial" w:cs="Arial"/>
        </w:rPr>
        <w:t>‘</w:t>
      </w:r>
      <w:r w:rsidR="00305949">
        <w:rPr>
          <w:rFonts w:ascii="Arial" w:hAnsi="Arial" w:cs="Arial"/>
        </w:rPr>
        <w:t>empowered staff culture</w:t>
      </w:r>
      <w:r w:rsidR="007B5258">
        <w:rPr>
          <w:rFonts w:ascii="Arial" w:hAnsi="Arial" w:cs="Arial"/>
        </w:rPr>
        <w:t>’</w:t>
      </w:r>
      <w:r w:rsidR="00B3003B">
        <w:rPr>
          <w:rFonts w:ascii="Arial" w:hAnsi="Arial" w:cs="Arial"/>
        </w:rPr>
        <w:t xml:space="preserve">, </w:t>
      </w:r>
      <w:r w:rsidR="00AE2B97">
        <w:rPr>
          <w:rFonts w:ascii="Arial" w:hAnsi="Arial" w:cs="Arial"/>
        </w:rPr>
        <w:t>determin</w:t>
      </w:r>
      <w:r w:rsidR="00B3003B">
        <w:rPr>
          <w:rFonts w:ascii="Arial" w:hAnsi="Arial" w:cs="Arial"/>
        </w:rPr>
        <w:t>ing</w:t>
      </w:r>
      <w:r w:rsidR="00AE2B97">
        <w:rPr>
          <w:rFonts w:ascii="Arial" w:hAnsi="Arial" w:cs="Arial"/>
        </w:rPr>
        <w:t xml:space="preserve"> ‘empowered staff culture’ </w:t>
      </w:r>
      <w:r w:rsidR="00B3003B">
        <w:rPr>
          <w:rFonts w:ascii="Arial" w:hAnsi="Arial" w:cs="Arial"/>
        </w:rPr>
        <w:t>being</w:t>
      </w:r>
      <w:r w:rsidR="00AE2B97">
        <w:rPr>
          <w:rFonts w:ascii="Arial" w:hAnsi="Arial" w:cs="Arial"/>
        </w:rPr>
        <w:t xml:space="preserve"> micro environmental. </w:t>
      </w:r>
      <w:r w:rsidR="007B5258">
        <w:rPr>
          <w:rFonts w:ascii="Arial" w:hAnsi="Arial" w:cs="Arial"/>
        </w:rPr>
        <w:t>Moreover, empowered staff culture</w:t>
      </w:r>
      <w:r w:rsidR="00305949">
        <w:rPr>
          <w:rFonts w:ascii="Arial" w:hAnsi="Arial" w:cs="Arial"/>
        </w:rPr>
        <w:t xml:space="preserve"> foster an environment where </w:t>
      </w:r>
      <w:r w:rsidR="00CC01AC">
        <w:rPr>
          <w:rFonts w:ascii="Arial" w:hAnsi="Arial" w:cs="Arial"/>
        </w:rPr>
        <w:t xml:space="preserve">employees </w:t>
      </w:r>
      <w:r w:rsidR="00305949">
        <w:rPr>
          <w:rFonts w:ascii="Arial" w:hAnsi="Arial" w:cs="Arial"/>
        </w:rPr>
        <w:t xml:space="preserve">are encouraged to make their own decisions, </w:t>
      </w:r>
      <w:r w:rsidR="00E55360">
        <w:rPr>
          <w:rFonts w:ascii="Arial" w:hAnsi="Arial" w:cs="Arial"/>
        </w:rPr>
        <w:t>c</w:t>
      </w:r>
      <w:r w:rsidR="00305949">
        <w:rPr>
          <w:rFonts w:ascii="Arial" w:hAnsi="Arial" w:cs="Arial"/>
        </w:rPr>
        <w:t>ommunicat</w:t>
      </w:r>
      <w:r w:rsidR="00E55360">
        <w:rPr>
          <w:rFonts w:ascii="Arial" w:hAnsi="Arial" w:cs="Arial"/>
        </w:rPr>
        <w:t>e openly</w:t>
      </w:r>
      <w:r w:rsidR="00305949">
        <w:rPr>
          <w:rFonts w:ascii="Arial" w:hAnsi="Arial" w:cs="Arial"/>
        </w:rPr>
        <w:t xml:space="preserve">, positive work environment </w:t>
      </w:r>
      <w:r w:rsidR="00CC01AC">
        <w:rPr>
          <w:rFonts w:ascii="Arial" w:hAnsi="Arial" w:cs="Arial"/>
        </w:rPr>
        <w:t>with</w:t>
      </w:r>
      <w:r w:rsidR="0037533A">
        <w:rPr>
          <w:rFonts w:ascii="Arial" w:hAnsi="Arial" w:cs="Arial"/>
        </w:rPr>
        <w:t xml:space="preserve"> high </w:t>
      </w:r>
      <w:r w:rsidR="00CC01AC">
        <w:rPr>
          <w:rFonts w:ascii="Arial" w:hAnsi="Arial" w:cs="Arial"/>
        </w:rPr>
        <w:t xml:space="preserve">trust </w:t>
      </w:r>
      <w:r w:rsidR="0037533A">
        <w:rPr>
          <w:rFonts w:ascii="Arial" w:hAnsi="Arial" w:cs="Arial"/>
        </w:rPr>
        <w:t>level</w:t>
      </w:r>
      <w:r w:rsidR="00CC01AC">
        <w:rPr>
          <w:rFonts w:ascii="Arial" w:hAnsi="Arial" w:cs="Arial"/>
        </w:rPr>
        <w:t>s</w:t>
      </w:r>
      <w:r w:rsidR="00531866">
        <w:rPr>
          <w:rFonts w:ascii="Arial" w:hAnsi="Arial" w:cs="Arial"/>
        </w:rPr>
        <w:t xml:space="preserve"> evidenced</w:t>
      </w:r>
      <w:r w:rsidR="00CC01AC">
        <w:rPr>
          <w:rFonts w:ascii="Arial" w:hAnsi="Arial" w:cs="Arial"/>
        </w:rPr>
        <w:t>.</w:t>
      </w:r>
    </w:p>
    <w:p w14:paraId="389706C4" w14:textId="14EB585C" w:rsidR="0037533A" w:rsidRDefault="0037533A" w:rsidP="00307358">
      <w:pPr>
        <w:spacing w:line="360" w:lineRule="auto"/>
        <w:rPr>
          <w:rFonts w:ascii="Arial" w:hAnsi="Arial" w:cs="Arial"/>
        </w:rPr>
      </w:pPr>
    </w:p>
    <w:p w14:paraId="59B96C46" w14:textId="463427C0" w:rsidR="001D399C" w:rsidRDefault="0037533A" w:rsidP="00307358">
      <w:pPr>
        <w:spacing w:line="360" w:lineRule="auto"/>
        <w:rPr>
          <w:rFonts w:ascii="Arial" w:hAnsi="Arial" w:cs="Arial"/>
        </w:rPr>
      </w:pPr>
      <w:r>
        <w:rPr>
          <w:rFonts w:ascii="Arial" w:hAnsi="Arial" w:cs="Arial"/>
        </w:rPr>
        <w:t xml:space="preserve">Empowered staff culture in organisations is </w:t>
      </w:r>
      <w:r w:rsidR="00861FE8">
        <w:rPr>
          <w:rFonts w:ascii="Arial" w:hAnsi="Arial" w:cs="Arial"/>
        </w:rPr>
        <w:t xml:space="preserve">positively </w:t>
      </w:r>
      <w:r w:rsidR="00062A95">
        <w:rPr>
          <w:rFonts w:ascii="Arial" w:hAnsi="Arial" w:cs="Arial"/>
        </w:rPr>
        <w:t>associated</w:t>
      </w:r>
      <w:r>
        <w:rPr>
          <w:rFonts w:ascii="Arial" w:hAnsi="Arial" w:cs="Arial"/>
        </w:rPr>
        <w:t xml:space="preserve"> with stronger job performance, job satisfaction, and commitment to the organisation (Lee, 2018).</w:t>
      </w:r>
      <w:r w:rsidR="00062A95">
        <w:rPr>
          <w:rFonts w:ascii="Arial" w:hAnsi="Arial" w:cs="Arial"/>
        </w:rPr>
        <w:t xml:space="preserve"> </w:t>
      </w:r>
      <w:r w:rsidR="002C3BB2">
        <w:rPr>
          <w:rFonts w:ascii="Arial" w:hAnsi="Arial" w:cs="Arial"/>
        </w:rPr>
        <w:t xml:space="preserve">A </w:t>
      </w:r>
      <w:r w:rsidR="002C3BB2">
        <w:rPr>
          <w:rFonts w:ascii="Arial" w:hAnsi="Arial" w:cs="Arial"/>
        </w:rPr>
        <w:lastRenderedPageBreak/>
        <w:t>strong culture is a driving force to improv</w:t>
      </w:r>
      <w:r w:rsidR="00531866">
        <w:rPr>
          <w:rFonts w:ascii="Arial" w:hAnsi="Arial" w:cs="Arial"/>
        </w:rPr>
        <w:t>ing</w:t>
      </w:r>
      <w:r w:rsidR="002C3BB2">
        <w:rPr>
          <w:rFonts w:ascii="Arial" w:hAnsi="Arial" w:cs="Arial"/>
        </w:rPr>
        <w:t xml:space="preserve"> organisation</w:t>
      </w:r>
      <w:r w:rsidR="00531866">
        <w:rPr>
          <w:rFonts w:ascii="Arial" w:hAnsi="Arial" w:cs="Arial"/>
        </w:rPr>
        <w:t>al capabilities</w:t>
      </w:r>
      <w:r w:rsidR="00BA0B1A">
        <w:rPr>
          <w:rFonts w:ascii="Arial" w:hAnsi="Arial" w:cs="Arial"/>
        </w:rPr>
        <w:t xml:space="preserve"> and</w:t>
      </w:r>
      <w:r w:rsidR="00062A95">
        <w:rPr>
          <w:rFonts w:ascii="Arial" w:hAnsi="Arial" w:cs="Arial"/>
        </w:rPr>
        <w:t xml:space="preserve"> </w:t>
      </w:r>
      <w:r w:rsidR="002C3BB2">
        <w:rPr>
          <w:rFonts w:ascii="Arial" w:hAnsi="Arial" w:cs="Arial"/>
        </w:rPr>
        <w:t>since employees are committed, confident</w:t>
      </w:r>
      <w:r w:rsidR="00531866">
        <w:rPr>
          <w:rFonts w:ascii="Arial" w:hAnsi="Arial" w:cs="Arial"/>
        </w:rPr>
        <w:t xml:space="preserve">, </w:t>
      </w:r>
      <w:r w:rsidR="002C3BB2">
        <w:rPr>
          <w:rFonts w:ascii="Arial" w:hAnsi="Arial" w:cs="Arial"/>
        </w:rPr>
        <w:t>perform better, resulting in staff</w:t>
      </w:r>
      <w:r w:rsidR="00531866">
        <w:rPr>
          <w:rFonts w:ascii="Arial" w:hAnsi="Arial" w:cs="Arial"/>
        </w:rPr>
        <w:t xml:space="preserve"> retention</w:t>
      </w:r>
      <w:r w:rsidR="002C3BB2">
        <w:rPr>
          <w:rFonts w:ascii="Arial" w:hAnsi="Arial" w:cs="Arial"/>
        </w:rPr>
        <w:t xml:space="preserve">, </w:t>
      </w:r>
      <w:r w:rsidR="00531866">
        <w:rPr>
          <w:rFonts w:ascii="Arial" w:hAnsi="Arial" w:cs="Arial"/>
        </w:rPr>
        <w:t>reduced</w:t>
      </w:r>
      <w:r w:rsidR="002C3BB2">
        <w:rPr>
          <w:rFonts w:ascii="Arial" w:hAnsi="Arial" w:cs="Arial"/>
        </w:rPr>
        <w:t xml:space="preserve"> costs and organisational growth </w:t>
      </w:r>
      <w:r w:rsidR="001D399C">
        <w:rPr>
          <w:rFonts w:ascii="Arial" w:hAnsi="Arial" w:cs="Arial"/>
        </w:rPr>
        <w:t xml:space="preserve">(Habib, 2014). </w:t>
      </w:r>
    </w:p>
    <w:p w14:paraId="2868F48F" w14:textId="5D7AD323" w:rsidR="001D399C" w:rsidRDefault="001D399C" w:rsidP="00307358">
      <w:pPr>
        <w:spacing w:line="360" w:lineRule="auto"/>
        <w:rPr>
          <w:rFonts w:ascii="Arial" w:hAnsi="Arial" w:cs="Arial"/>
        </w:rPr>
      </w:pPr>
    </w:p>
    <w:p w14:paraId="5D114DBA" w14:textId="2F0EAE8C" w:rsidR="00EB2EC5" w:rsidRPr="00EB2EC5" w:rsidRDefault="001D399C" w:rsidP="00EB2EC5">
      <w:pPr>
        <w:spacing w:line="360" w:lineRule="auto"/>
        <w:rPr>
          <w:rFonts w:ascii="Arial" w:hAnsi="Arial" w:cs="Arial"/>
        </w:rPr>
      </w:pPr>
      <w:r>
        <w:rPr>
          <w:rFonts w:ascii="Arial" w:hAnsi="Arial" w:cs="Arial"/>
        </w:rPr>
        <w:t>This compar</w:t>
      </w:r>
      <w:r w:rsidR="00531866">
        <w:rPr>
          <w:rFonts w:ascii="Arial" w:hAnsi="Arial" w:cs="Arial"/>
        </w:rPr>
        <w:t>es</w:t>
      </w:r>
      <w:r>
        <w:rPr>
          <w:rFonts w:ascii="Arial" w:hAnsi="Arial" w:cs="Arial"/>
        </w:rPr>
        <w:t xml:space="preserve"> to</w:t>
      </w:r>
      <w:r w:rsidR="009E5746">
        <w:rPr>
          <w:rFonts w:ascii="Arial" w:hAnsi="Arial" w:cs="Arial"/>
        </w:rPr>
        <w:t xml:space="preserve"> </w:t>
      </w:r>
      <w:r>
        <w:rPr>
          <w:rFonts w:ascii="Arial" w:hAnsi="Arial" w:cs="Arial"/>
        </w:rPr>
        <w:t xml:space="preserve">Hofstede’s Organisational </w:t>
      </w:r>
      <w:r w:rsidRPr="003473F3">
        <w:rPr>
          <w:rFonts w:ascii="Arial" w:hAnsi="Arial" w:cs="Arial"/>
        </w:rPr>
        <w:t>Culture</w:t>
      </w:r>
      <w:r w:rsidR="00854585" w:rsidRPr="003473F3">
        <w:rPr>
          <w:rFonts w:ascii="Arial" w:hAnsi="Arial" w:cs="Arial"/>
        </w:rPr>
        <w:t xml:space="preserve"> </w:t>
      </w:r>
      <w:r w:rsidR="00B80634" w:rsidRPr="003473F3">
        <w:rPr>
          <w:rFonts w:ascii="Arial" w:hAnsi="Arial" w:cs="Arial"/>
        </w:rPr>
        <w:t>(</w:t>
      </w:r>
      <w:r w:rsidR="003473F3" w:rsidRPr="003473F3">
        <w:rPr>
          <w:rFonts w:ascii="Arial" w:hAnsi="Arial" w:cs="Arial"/>
        </w:rPr>
        <w:t>2011)</w:t>
      </w:r>
      <w:r w:rsidR="009B0359">
        <w:rPr>
          <w:rFonts w:ascii="Arial" w:hAnsi="Arial" w:cs="Arial"/>
        </w:rPr>
        <w:t>; BCBC</w:t>
      </w:r>
      <w:r w:rsidR="00854585">
        <w:rPr>
          <w:rFonts w:ascii="Arial" w:hAnsi="Arial" w:cs="Arial"/>
        </w:rPr>
        <w:t xml:space="preserve"> uses a </w:t>
      </w:r>
      <w:r w:rsidR="005E5FDE">
        <w:rPr>
          <w:rFonts w:ascii="Arial" w:hAnsi="Arial" w:cs="Arial"/>
        </w:rPr>
        <w:t>‘</w:t>
      </w:r>
      <w:r w:rsidR="00854585">
        <w:rPr>
          <w:rFonts w:ascii="Arial" w:hAnsi="Arial" w:cs="Arial"/>
        </w:rPr>
        <w:t>low power distance</w:t>
      </w:r>
      <w:r w:rsidR="009B14E6">
        <w:rPr>
          <w:rFonts w:ascii="Arial" w:hAnsi="Arial" w:cs="Arial"/>
        </w:rPr>
        <w:t xml:space="preserve"> culture</w:t>
      </w:r>
      <w:r w:rsidR="005E5FDE">
        <w:rPr>
          <w:rFonts w:ascii="Arial" w:hAnsi="Arial" w:cs="Arial"/>
        </w:rPr>
        <w:t>’</w:t>
      </w:r>
      <w:r w:rsidR="009B0359">
        <w:rPr>
          <w:rFonts w:ascii="Arial" w:hAnsi="Arial" w:cs="Arial"/>
        </w:rPr>
        <w:t xml:space="preserve">, </w:t>
      </w:r>
      <w:r w:rsidR="009B14E6">
        <w:rPr>
          <w:rFonts w:ascii="Arial" w:hAnsi="Arial" w:cs="Arial"/>
        </w:rPr>
        <w:t xml:space="preserve">prioritising equality </w:t>
      </w:r>
      <w:r w:rsidR="009B0359">
        <w:rPr>
          <w:rFonts w:ascii="Arial" w:hAnsi="Arial" w:cs="Arial"/>
        </w:rPr>
        <w:t>valuing</w:t>
      </w:r>
      <w:r w:rsidR="005E5FDE">
        <w:rPr>
          <w:rFonts w:ascii="Arial" w:hAnsi="Arial" w:cs="Arial"/>
        </w:rPr>
        <w:t xml:space="preserve"> equal treatment of everyone</w:t>
      </w:r>
      <w:r w:rsidR="000D60B1">
        <w:rPr>
          <w:rFonts w:ascii="Arial" w:hAnsi="Arial" w:cs="Arial"/>
        </w:rPr>
        <w:t>,</w:t>
      </w:r>
      <w:r w:rsidR="00A22BCE">
        <w:rPr>
          <w:rFonts w:ascii="Arial" w:hAnsi="Arial" w:cs="Arial"/>
        </w:rPr>
        <w:t xml:space="preserve"> </w:t>
      </w:r>
      <w:r w:rsidR="000D60B1">
        <w:rPr>
          <w:rFonts w:ascii="Arial" w:hAnsi="Arial" w:cs="Arial"/>
        </w:rPr>
        <w:t xml:space="preserve">creating </w:t>
      </w:r>
      <w:r w:rsidR="00A22BCE">
        <w:rPr>
          <w:rFonts w:ascii="Arial" w:hAnsi="Arial" w:cs="Arial"/>
        </w:rPr>
        <w:t>greater confidence</w:t>
      </w:r>
      <w:r w:rsidR="00EB2EC5">
        <w:rPr>
          <w:rFonts w:ascii="Arial" w:hAnsi="Arial" w:cs="Arial"/>
        </w:rPr>
        <w:t xml:space="preserve"> and </w:t>
      </w:r>
      <w:r w:rsidR="000365D8">
        <w:rPr>
          <w:rFonts w:ascii="Arial" w:hAnsi="Arial" w:cs="Arial"/>
        </w:rPr>
        <w:t xml:space="preserve">commitment </w:t>
      </w:r>
      <w:r w:rsidR="000D60B1">
        <w:rPr>
          <w:rFonts w:ascii="Arial" w:hAnsi="Arial" w:cs="Arial"/>
        </w:rPr>
        <w:t>and</w:t>
      </w:r>
      <w:r w:rsidR="00A22BCE">
        <w:rPr>
          <w:rFonts w:ascii="Arial" w:hAnsi="Arial" w:cs="Arial"/>
        </w:rPr>
        <w:t xml:space="preserve"> </w:t>
      </w:r>
      <w:r w:rsidR="000D60B1">
        <w:rPr>
          <w:rFonts w:ascii="Arial" w:hAnsi="Arial" w:cs="Arial"/>
        </w:rPr>
        <w:t xml:space="preserve">a </w:t>
      </w:r>
      <w:r w:rsidR="00A22BCE">
        <w:rPr>
          <w:rFonts w:ascii="Arial" w:hAnsi="Arial" w:cs="Arial"/>
        </w:rPr>
        <w:t xml:space="preserve">better </w:t>
      </w:r>
      <w:r w:rsidR="000D60B1">
        <w:rPr>
          <w:rFonts w:ascii="Arial" w:hAnsi="Arial" w:cs="Arial"/>
        </w:rPr>
        <w:t>work environment</w:t>
      </w:r>
      <w:r w:rsidR="00A22BCE">
        <w:rPr>
          <w:rFonts w:ascii="Arial" w:hAnsi="Arial" w:cs="Arial"/>
        </w:rPr>
        <w:t>;</w:t>
      </w:r>
      <w:r w:rsidR="00EB2EC5">
        <w:rPr>
          <w:rFonts w:ascii="Arial" w:hAnsi="Arial" w:cs="Arial"/>
        </w:rPr>
        <w:t xml:space="preserve"> </w:t>
      </w:r>
      <w:r w:rsidR="00EB2EC5" w:rsidRPr="00EB2EC5">
        <w:rPr>
          <w:rFonts w:ascii="Arial" w:hAnsi="Arial" w:cs="Arial"/>
        </w:rPr>
        <w:t xml:space="preserve">hypothetically </w:t>
      </w:r>
      <w:r w:rsidR="000D60B1">
        <w:rPr>
          <w:rFonts w:ascii="Arial" w:hAnsi="Arial" w:cs="Arial"/>
        </w:rPr>
        <w:t>tending towards</w:t>
      </w:r>
      <w:r w:rsidR="00EB2EC5" w:rsidRPr="00EB2EC5">
        <w:rPr>
          <w:rFonts w:ascii="Arial" w:hAnsi="Arial" w:cs="Arial"/>
        </w:rPr>
        <w:t xml:space="preserve"> Ouchi’s Z</w:t>
      </w:r>
      <w:r w:rsidR="000D60B1">
        <w:rPr>
          <w:rFonts w:ascii="Arial" w:hAnsi="Arial" w:cs="Arial"/>
        </w:rPr>
        <w:t xml:space="preserve"> model </w:t>
      </w:r>
      <w:r w:rsidR="00EB2EC5" w:rsidRPr="00EB2EC5">
        <w:rPr>
          <w:rFonts w:ascii="Arial" w:hAnsi="Arial" w:cs="Arial"/>
        </w:rPr>
        <w:t>(Ouchi, 1993)</w:t>
      </w:r>
      <w:r w:rsidR="000D60B1">
        <w:rPr>
          <w:rFonts w:ascii="Arial" w:hAnsi="Arial" w:cs="Arial"/>
        </w:rPr>
        <w:t>.</w:t>
      </w:r>
      <w:r w:rsidR="00EB2EC5" w:rsidRPr="00EB2EC5">
        <w:rPr>
          <w:rFonts w:ascii="Arial" w:hAnsi="Arial" w:cs="Arial"/>
        </w:rPr>
        <w:t xml:space="preserve"> </w:t>
      </w:r>
    </w:p>
    <w:p w14:paraId="4C02C09A" w14:textId="7BDFCCA2" w:rsidR="001D399C" w:rsidRDefault="001D399C" w:rsidP="00307358">
      <w:pPr>
        <w:spacing w:line="360" w:lineRule="auto"/>
        <w:rPr>
          <w:rFonts w:ascii="Arial" w:hAnsi="Arial" w:cs="Arial"/>
        </w:rPr>
      </w:pPr>
    </w:p>
    <w:p w14:paraId="075BF468" w14:textId="776DC5B8" w:rsidR="009C63BF" w:rsidRPr="009C63BF" w:rsidRDefault="00B4427B" w:rsidP="009C63BF">
      <w:pPr>
        <w:spacing w:line="360" w:lineRule="auto"/>
        <w:rPr>
          <w:rFonts w:ascii="Arial" w:hAnsi="Arial" w:cs="Arial"/>
        </w:rPr>
      </w:pPr>
      <w:r>
        <w:rPr>
          <w:rFonts w:ascii="Arial" w:hAnsi="Arial" w:cs="Arial"/>
        </w:rPr>
        <w:t xml:space="preserve">For example, </w:t>
      </w:r>
      <w:r w:rsidR="00D91C65">
        <w:rPr>
          <w:rFonts w:ascii="Arial" w:hAnsi="Arial" w:cs="Arial"/>
        </w:rPr>
        <w:t xml:space="preserve">managers </w:t>
      </w:r>
      <w:r w:rsidR="000365D8">
        <w:rPr>
          <w:rFonts w:ascii="Arial" w:hAnsi="Arial" w:cs="Arial"/>
        </w:rPr>
        <w:t>treat all employee’s equally</w:t>
      </w:r>
      <w:r w:rsidR="00ED7DD8">
        <w:rPr>
          <w:rFonts w:ascii="Arial" w:hAnsi="Arial" w:cs="Arial"/>
        </w:rPr>
        <w:t xml:space="preserve">; </w:t>
      </w:r>
      <w:r w:rsidR="000365D8">
        <w:rPr>
          <w:rFonts w:ascii="Arial" w:hAnsi="Arial" w:cs="Arial"/>
        </w:rPr>
        <w:t>involv</w:t>
      </w:r>
      <w:r w:rsidR="00ED7DD8">
        <w:rPr>
          <w:rFonts w:ascii="Arial" w:hAnsi="Arial" w:cs="Arial"/>
        </w:rPr>
        <w:t>ing</w:t>
      </w:r>
      <w:r w:rsidR="000365D8">
        <w:rPr>
          <w:rFonts w:ascii="Arial" w:hAnsi="Arial" w:cs="Arial"/>
        </w:rPr>
        <w:t xml:space="preserve"> them in decision making</w:t>
      </w:r>
      <w:r w:rsidR="00ED7DD8">
        <w:rPr>
          <w:rFonts w:ascii="Arial" w:hAnsi="Arial" w:cs="Arial"/>
        </w:rPr>
        <w:t xml:space="preserve">, </w:t>
      </w:r>
      <w:r w:rsidR="00D91C65">
        <w:rPr>
          <w:rFonts w:ascii="Arial" w:hAnsi="Arial" w:cs="Arial"/>
        </w:rPr>
        <w:t xml:space="preserve">improving </w:t>
      </w:r>
      <w:r w:rsidR="000365D8">
        <w:rPr>
          <w:rFonts w:ascii="Arial" w:hAnsi="Arial" w:cs="Arial"/>
        </w:rPr>
        <w:t xml:space="preserve">confidence </w:t>
      </w:r>
      <w:r w:rsidR="00D91C65">
        <w:rPr>
          <w:rFonts w:ascii="Arial" w:hAnsi="Arial" w:cs="Arial"/>
        </w:rPr>
        <w:t xml:space="preserve">in </w:t>
      </w:r>
      <w:r w:rsidR="000365D8">
        <w:rPr>
          <w:rFonts w:ascii="Arial" w:hAnsi="Arial" w:cs="Arial"/>
        </w:rPr>
        <w:t>decision</w:t>
      </w:r>
      <w:r w:rsidR="00D91C65">
        <w:rPr>
          <w:rFonts w:ascii="Arial" w:hAnsi="Arial" w:cs="Arial"/>
        </w:rPr>
        <w:t xml:space="preserve"> making</w:t>
      </w:r>
      <w:r w:rsidR="000365D8">
        <w:rPr>
          <w:rFonts w:ascii="Arial" w:hAnsi="Arial" w:cs="Arial"/>
        </w:rPr>
        <w:t xml:space="preserve"> </w:t>
      </w:r>
      <w:r w:rsidR="00DF52C4">
        <w:rPr>
          <w:rFonts w:ascii="Arial" w:hAnsi="Arial" w:cs="Arial"/>
        </w:rPr>
        <w:t xml:space="preserve">whilst </w:t>
      </w:r>
      <w:r w:rsidR="000365D8">
        <w:rPr>
          <w:rFonts w:ascii="Arial" w:hAnsi="Arial" w:cs="Arial"/>
        </w:rPr>
        <w:t>achiev</w:t>
      </w:r>
      <w:r w:rsidR="00DF52C4">
        <w:rPr>
          <w:rFonts w:ascii="Arial" w:hAnsi="Arial" w:cs="Arial"/>
        </w:rPr>
        <w:t>ing</w:t>
      </w:r>
      <w:r w:rsidR="000365D8">
        <w:rPr>
          <w:rFonts w:ascii="Arial" w:hAnsi="Arial" w:cs="Arial"/>
        </w:rPr>
        <w:t xml:space="preserve"> tasks </w:t>
      </w:r>
      <w:r w:rsidR="00DF52C4">
        <w:rPr>
          <w:rFonts w:ascii="Arial" w:hAnsi="Arial" w:cs="Arial"/>
        </w:rPr>
        <w:t>un</w:t>
      </w:r>
      <w:r w:rsidR="000365D8">
        <w:rPr>
          <w:rFonts w:ascii="Arial" w:hAnsi="Arial" w:cs="Arial"/>
        </w:rPr>
        <w:t>supervis</w:t>
      </w:r>
      <w:r w:rsidR="00DF52C4">
        <w:rPr>
          <w:rFonts w:ascii="Arial" w:hAnsi="Arial" w:cs="Arial"/>
        </w:rPr>
        <w:t>ed</w:t>
      </w:r>
      <w:r w:rsidR="000365D8">
        <w:rPr>
          <w:rFonts w:ascii="Arial" w:hAnsi="Arial" w:cs="Arial"/>
        </w:rPr>
        <w:t xml:space="preserve">. </w:t>
      </w:r>
      <w:r w:rsidR="009C63BF" w:rsidRPr="009C63BF">
        <w:rPr>
          <w:rFonts w:ascii="Arial" w:hAnsi="Arial" w:cs="Arial"/>
        </w:rPr>
        <w:t xml:space="preserve">Such adaptation of leadership methods by BCBC managers (Transformational, Transactional, Participative and Delegative) has </w:t>
      </w:r>
      <w:r w:rsidR="009C63BF">
        <w:rPr>
          <w:rFonts w:ascii="Arial" w:hAnsi="Arial" w:cs="Arial"/>
        </w:rPr>
        <w:t>enabl</w:t>
      </w:r>
      <w:r w:rsidR="009C63BF" w:rsidRPr="00C2430A">
        <w:rPr>
          <w:rFonts w:ascii="Arial" w:hAnsi="Arial" w:cs="Arial"/>
        </w:rPr>
        <w:t xml:space="preserve">ed </w:t>
      </w:r>
      <w:r w:rsidR="00F17FC0">
        <w:rPr>
          <w:rFonts w:ascii="Arial" w:hAnsi="Arial" w:cs="Arial"/>
        </w:rPr>
        <w:t>managers</w:t>
      </w:r>
      <w:r w:rsidR="009C63BF" w:rsidRPr="00C2430A">
        <w:rPr>
          <w:rFonts w:ascii="Arial" w:hAnsi="Arial" w:cs="Arial"/>
        </w:rPr>
        <w:t xml:space="preserve"> </w:t>
      </w:r>
      <w:r w:rsidR="00C2430A" w:rsidRPr="00C2430A">
        <w:rPr>
          <w:rFonts w:ascii="Arial" w:hAnsi="Arial" w:cs="Arial"/>
        </w:rPr>
        <w:t>to gain the trust of employees</w:t>
      </w:r>
      <w:r w:rsidR="00F17FC0">
        <w:rPr>
          <w:rFonts w:ascii="Arial" w:hAnsi="Arial" w:cs="Arial"/>
        </w:rPr>
        <w:t xml:space="preserve">; </w:t>
      </w:r>
      <w:r w:rsidR="00C2430A" w:rsidRPr="00C2430A">
        <w:rPr>
          <w:rFonts w:ascii="Arial" w:hAnsi="Arial" w:cs="Arial"/>
        </w:rPr>
        <w:t>foster</w:t>
      </w:r>
      <w:r w:rsidR="00F17FC0">
        <w:rPr>
          <w:rFonts w:ascii="Arial" w:hAnsi="Arial" w:cs="Arial"/>
        </w:rPr>
        <w:t>ing</w:t>
      </w:r>
      <w:r w:rsidR="00C2430A" w:rsidRPr="00C2430A">
        <w:rPr>
          <w:rFonts w:ascii="Arial" w:hAnsi="Arial" w:cs="Arial"/>
        </w:rPr>
        <w:t xml:space="preserve"> </w:t>
      </w:r>
      <w:r w:rsidR="00F17FC0">
        <w:rPr>
          <w:rFonts w:ascii="Arial" w:hAnsi="Arial" w:cs="Arial"/>
        </w:rPr>
        <w:t>development and g</w:t>
      </w:r>
      <w:r w:rsidR="00C2430A" w:rsidRPr="00C2430A">
        <w:rPr>
          <w:rFonts w:ascii="Arial" w:hAnsi="Arial" w:cs="Arial"/>
        </w:rPr>
        <w:t xml:space="preserve">rowth </w:t>
      </w:r>
      <w:r w:rsidR="005158F8">
        <w:rPr>
          <w:rFonts w:ascii="Arial" w:hAnsi="Arial" w:cs="Arial"/>
        </w:rPr>
        <w:t>resulting in</w:t>
      </w:r>
      <w:r w:rsidR="00CC0B79">
        <w:rPr>
          <w:rFonts w:ascii="Arial" w:hAnsi="Arial" w:cs="Arial"/>
        </w:rPr>
        <w:t xml:space="preserve"> redu</w:t>
      </w:r>
      <w:r w:rsidR="009156F8">
        <w:rPr>
          <w:rFonts w:ascii="Arial" w:hAnsi="Arial" w:cs="Arial"/>
        </w:rPr>
        <w:t>ced</w:t>
      </w:r>
      <w:r w:rsidR="00CC0B79">
        <w:rPr>
          <w:rFonts w:ascii="Arial" w:hAnsi="Arial" w:cs="Arial"/>
        </w:rPr>
        <w:t xml:space="preserve"> turnover costs.</w:t>
      </w:r>
    </w:p>
    <w:p w14:paraId="329F0038" w14:textId="18D824C9" w:rsidR="004B1567" w:rsidRDefault="004B1567" w:rsidP="00307358">
      <w:pPr>
        <w:spacing w:line="360" w:lineRule="auto"/>
        <w:rPr>
          <w:rFonts w:ascii="Arial" w:hAnsi="Arial" w:cs="Arial"/>
        </w:rPr>
      </w:pPr>
    </w:p>
    <w:p w14:paraId="505000B6" w14:textId="3D376339" w:rsidR="00024255" w:rsidRPr="009125F7" w:rsidRDefault="004B1567" w:rsidP="001D6F7C">
      <w:pPr>
        <w:spacing w:line="360" w:lineRule="auto"/>
        <w:rPr>
          <w:rFonts w:ascii="Arial" w:hAnsi="Arial" w:cs="Arial"/>
        </w:rPr>
      </w:pPr>
      <w:r>
        <w:rPr>
          <w:rFonts w:ascii="Arial" w:hAnsi="Arial" w:cs="Arial"/>
        </w:rPr>
        <w:t xml:space="preserve">Despite </w:t>
      </w:r>
      <w:r w:rsidR="00524AC1">
        <w:rPr>
          <w:rFonts w:ascii="Arial" w:hAnsi="Arial" w:cs="Arial"/>
        </w:rPr>
        <w:t xml:space="preserve">many advantages there </w:t>
      </w:r>
      <w:r>
        <w:rPr>
          <w:rFonts w:ascii="Arial" w:hAnsi="Arial" w:cs="Arial"/>
        </w:rPr>
        <w:t>are drawbacks</w:t>
      </w:r>
      <w:r w:rsidR="00D24BF1">
        <w:rPr>
          <w:rFonts w:ascii="Arial" w:hAnsi="Arial" w:cs="Arial"/>
        </w:rPr>
        <w:t xml:space="preserve"> when organisations adopt</w:t>
      </w:r>
      <w:r w:rsidR="00D22FD9">
        <w:rPr>
          <w:rFonts w:ascii="Arial" w:hAnsi="Arial" w:cs="Arial"/>
        </w:rPr>
        <w:t xml:space="preserve"> such a </w:t>
      </w:r>
      <w:r w:rsidR="00D24BF1">
        <w:rPr>
          <w:rFonts w:ascii="Arial" w:hAnsi="Arial" w:cs="Arial"/>
        </w:rPr>
        <w:t>culture</w:t>
      </w:r>
      <w:r w:rsidR="004643D1">
        <w:rPr>
          <w:rFonts w:ascii="Arial" w:hAnsi="Arial" w:cs="Arial"/>
        </w:rPr>
        <w:t xml:space="preserve">. Turkmenoglu (2019) </w:t>
      </w:r>
      <w:r w:rsidR="008D0A47">
        <w:rPr>
          <w:rFonts w:ascii="Arial" w:hAnsi="Arial" w:cs="Arial"/>
        </w:rPr>
        <w:t xml:space="preserve">states negative use of power received, high risk of failures without supervision, conflicts result in less supervision among others are drawbacks to empowerment staff culture. </w:t>
      </w:r>
      <w:r w:rsidR="00AF1B11">
        <w:rPr>
          <w:rFonts w:ascii="Arial" w:hAnsi="Arial" w:cs="Arial"/>
        </w:rPr>
        <w:t>For example, employees tend to abuse their power when being allowed to make decisions.</w:t>
      </w:r>
      <w:r w:rsidR="001D6F7C" w:rsidRPr="001D6F7C">
        <w:rPr>
          <w:rFonts w:ascii="Arial" w:hAnsi="Arial" w:cs="Arial"/>
          <w:color w:val="FF0000"/>
        </w:rPr>
        <w:t xml:space="preserve"> </w:t>
      </w:r>
    </w:p>
    <w:p w14:paraId="34344505" w14:textId="77777777" w:rsidR="005C5088" w:rsidRPr="005C5088" w:rsidRDefault="005C5088" w:rsidP="00307358">
      <w:pPr>
        <w:spacing w:line="360" w:lineRule="auto"/>
        <w:rPr>
          <w:rFonts w:ascii="Arial" w:hAnsi="Arial" w:cs="Arial"/>
        </w:rPr>
      </w:pPr>
    </w:p>
    <w:p w14:paraId="53D04F1A" w14:textId="22E01F16" w:rsidR="00740035" w:rsidRPr="00167EBB" w:rsidRDefault="00167EBB" w:rsidP="00167EBB">
      <w:pPr>
        <w:pStyle w:val="Heading1"/>
      </w:pPr>
      <w:bookmarkStart w:id="7" w:name="_Toc113214118"/>
      <w:r w:rsidRPr="00167EBB">
        <w:t>5.</w:t>
      </w:r>
      <w:r w:rsidR="005A65FF">
        <w:t xml:space="preserve"> </w:t>
      </w:r>
      <w:r w:rsidR="00102AA2" w:rsidRPr="00167EBB">
        <w:t>Macro Environment</w:t>
      </w:r>
      <w:bookmarkEnd w:id="7"/>
      <w:r w:rsidR="00102AA2" w:rsidRPr="00167EBB">
        <w:t xml:space="preserve"> </w:t>
      </w:r>
    </w:p>
    <w:p w14:paraId="3290980F" w14:textId="77777777" w:rsidR="00847F82" w:rsidRDefault="00847F82" w:rsidP="00307358">
      <w:pPr>
        <w:spacing w:line="360" w:lineRule="auto"/>
        <w:rPr>
          <w:rFonts w:ascii="Arial" w:hAnsi="Arial" w:cs="Arial"/>
        </w:rPr>
      </w:pPr>
    </w:p>
    <w:p w14:paraId="32A059CA" w14:textId="376F36B8" w:rsidR="007C290E" w:rsidRDefault="00097157" w:rsidP="0069134F">
      <w:pPr>
        <w:spacing w:line="360" w:lineRule="auto"/>
        <w:rPr>
          <w:rFonts w:ascii="Arial" w:hAnsi="Arial" w:cs="Arial"/>
        </w:rPr>
      </w:pPr>
      <w:r w:rsidRPr="00097157">
        <w:rPr>
          <w:rFonts w:ascii="Arial" w:hAnsi="Arial" w:cs="Arial"/>
        </w:rPr>
        <w:t xml:space="preserve">PESTEL </w:t>
      </w:r>
      <w:r w:rsidR="00660551">
        <w:rPr>
          <w:rFonts w:ascii="Arial" w:hAnsi="Arial" w:cs="Arial"/>
        </w:rPr>
        <w:t xml:space="preserve">analysis (Appendix </w:t>
      </w:r>
      <w:r w:rsidR="008A3F35">
        <w:rPr>
          <w:rFonts w:ascii="Arial" w:hAnsi="Arial" w:cs="Arial"/>
        </w:rPr>
        <w:t>D</w:t>
      </w:r>
      <w:r w:rsidR="00660551">
        <w:rPr>
          <w:rFonts w:ascii="Arial" w:hAnsi="Arial" w:cs="Arial"/>
        </w:rPr>
        <w:t>) examine</w:t>
      </w:r>
      <w:r w:rsidR="00190AE0">
        <w:rPr>
          <w:rFonts w:ascii="Arial" w:hAnsi="Arial" w:cs="Arial"/>
        </w:rPr>
        <w:t>d</w:t>
      </w:r>
      <w:r w:rsidR="00660551">
        <w:rPr>
          <w:rFonts w:ascii="Arial" w:hAnsi="Arial" w:cs="Arial"/>
        </w:rPr>
        <w:t xml:space="preserve"> the </w:t>
      </w:r>
      <w:r w:rsidR="007F4C0C">
        <w:rPr>
          <w:rFonts w:ascii="Arial" w:hAnsi="Arial" w:cs="Arial"/>
        </w:rPr>
        <w:t xml:space="preserve">organisations </w:t>
      </w:r>
      <w:r w:rsidR="00660551">
        <w:rPr>
          <w:rFonts w:ascii="Arial" w:hAnsi="Arial" w:cs="Arial"/>
        </w:rPr>
        <w:t>macro environment</w:t>
      </w:r>
      <w:r w:rsidR="00847F82">
        <w:rPr>
          <w:rFonts w:ascii="Arial" w:hAnsi="Arial" w:cs="Arial"/>
        </w:rPr>
        <w:t xml:space="preserve">; identifying </w:t>
      </w:r>
      <w:r w:rsidR="0069134F">
        <w:rPr>
          <w:rFonts w:ascii="Arial" w:hAnsi="Arial" w:cs="Arial"/>
        </w:rPr>
        <w:t xml:space="preserve">majority </w:t>
      </w:r>
      <w:r w:rsidR="00C23FF0">
        <w:rPr>
          <w:rFonts w:ascii="Arial" w:hAnsi="Arial" w:cs="Arial"/>
        </w:rPr>
        <w:t>ex</w:t>
      </w:r>
      <w:r w:rsidR="0069134F">
        <w:rPr>
          <w:rFonts w:ascii="Arial" w:hAnsi="Arial" w:cs="Arial"/>
        </w:rPr>
        <w:t xml:space="preserve">ternal forces </w:t>
      </w:r>
      <w:r w:rsidR="00847F82">
        <w:rPr>
          <w:rFonts w:ascii="Arial" w:hAnsi="Arial" w:cs="Arial"/>
        </w:rPr>
        <w:t>are strongly driven by</w:t>
      </w:r>
      <w:r w:rsidR="00660551">
        <w:rPr>
          <w:rFonts w:ascii="Arial" w:hAnsi="Arial" w:cs="Arial"/>
        </w:rPr>
        <w:t xml:space="preserve"> </w:t>
      </w:r>
      <w:r w:rsidR="00847F82">
        <w:rPr>
          <w:rFonts w:ascii="Arial" w:hAnsi="Arial" w:cs="Arial"/>
        </w:rPr>
        <w:t>coronavirus.</w:t>
      </w:r>
      <w:r w:rsidR="0069134F">
        <w:rPr>
          <w:rFonts w:ascii="Arial" w:hAnsi="Arial" w:cs="Arial"/>
        </w:rPr>
        <w:t xml:space="preserve"> </w:t>
      </w:r>
      <w:r w:rsidR="0069134F" w:rsidRPr="0069134F">
        <w:rPr>
          <w:rFonts w:ascii="Arial" w:hAnsi="Arial" w:cs="Arial"/>
        </w:rPr>
        <w:t>In this instance a volatility, uncertainty, complexity, ambiguity analysis (Bennis and Nanus, 2003) is utilized to underpin the PESTLE analysis; defining key characteristics of the external environment.</w:t>
      </w:r>
    </w:p>
    <w:p w14:paraId="6698DB89" w14:textId="77777777" w:rsidR="007C290E" w:rsidRDefault="007C290E" w:rsidP="0069134F">
      <w:pPr>
        <w:spacing w:line="360" w:lineRule="auto"/>
        <w:rPr>
          <w:rFonts w:ascii="Arial" w:hAnsi="Arial" w:cs="Arial"/>
        </w:rPr>
      </w:pPr>
    </w:p>
    <w:p w14:paraId="2E7530A8" w14:textId="259CFADE" w:rsidR="0069134F" w:rsidRPr="0069134F" w:rsidRDefault="00E83C7D" w:rsidP="0069134F">
      <w:pPr>
        <w:spacing w:line="360" w:lineRule="auto"/>
        <w:rPr>
          <w:rFonts w:ascii="Arial" w:hAnsi="Arial" w:cs="Arial"/>
        </w:rPr>
      </w:pPr>
      <w:r>
        <w:rPr>
          <w:rFonts w:ascii="Arial" w:hAnsi="Arial" w:cs="Arial"/>
        </w:rPr>
        <w:t xml:space="preserve">In such a </w:t>
      </w:r>
      <w:r w:rsidR="004E2412">
        <w:rPr>
          <w:rFonts w:ascii="Arial" w:hAnsi="Arial" w:cs="Arial"/>
        </w:rPr>
        <w:t xml:space="preserve">presently </w:t>
      </w:r>
      <w:r>
        <w:rPr>
          <w:rFonts w:ascii="Arial" w:hAnsi="Arial" w:cs="Arial"/>
        </w:rPr>
        <w:t>volatile organisational</w:t>
      </w:r>
      <w:r w:rsidR="004E2412">
        <w:rPr>
          <w:rFonts w:ascii="Arial" w:hAnsi="Arial" w:cs="Arial"/>
        </w:rPr>
        <w:t xml:space="preserve"> situation</w:t>
      </w:r>
      <w:r w:rsidR="00F05150">
        <w:rPr>
          <w:rFonts w:ascii="Arial" w:hAnsi="Arial" w:cs="Arial"/>
        </w:rPr>
        <w:t xml:space="preserve"> </w:t>
      </w:r>
      <w:r w:rsidR="00D91B98">
        <w:rPr>
          <w:rFonts w:ascii="Arial" w:hAnsi="Arial" w:cs="Arial"/>
        </w:rPr>
        <w:t>decisions</w:t>
      </w:r>
      <w:r w:rsidR="001533F6">
        <w:rPr>
          <w:rFonts w:ascii="Arial" w:hAnsi="Arial" w:cs="Arial"/>
        </w:rPr>
        <w:t xml:space="preserve"> </w:t>
      </w:r>
      <w:r w:rsidR="00D91B98">
        <w:rPr>
          <w:rFonts w:ascii="Arial" w:hAnsi="Arial" w:cs="Arial"/>
        </w:rPr>
        <w:t>need to be made before all facts are apparent</w:t>
      </w:r>
      <w:r w:rsidR="001533F6">
        <w:rPr>
          <w:rFonts w:ascii="Arial" w:hAnsi="Arial" w:cs="Arial"/>
        </w:rPr>
        <w:t>.</w:t>
      </w:r>
      <w:r w:rsidR="00092C73">
        <w:rPr>
          <w:rFonts w:ascii="Arial" w:hAnsi="Arial" w:cs="Arial"/>
        </w:rPr>
        <w:t xml:space="preserve"> </w:t>
      </w:r>
      <w:r w:rsidR="001533F6">
        <w:rPr>
          <w:rFonts w:ascii="Arial" w:hAnsi="Arial" w:cs="Arial"/>
        </w:rPr>
        <w:t>U</w:t>
      </w:r>
      <w:r w:rsidR="004E2412">
        <w:rPr>
          <w:rFonts w:ascii="Arial" w:hAnsi="Arial" w:cs="Arial"/>
        </w:rPr>
        <w:t>ncertaint</w:t>
      </w:r>
      <w:r w:rsidR="00F05150">
        <w:rPr>
          <w:rFonts w:ascii="Arial" w:hAnsi="Arial" w:cs="Arial"/>
        </w:rPr>
        <w:t>ies</w:t>
      </w:r>
      <w:r w:rsidR="00A85163">
        <w:rPr>
          <w:rFonts w:ascii="Arial" w:hAnsi="Arial" w:cs="Arial"/>
        </w:rPr>
        <w:t xml:space="preserve"> </w:t>
      </w:r>
      <w:r w:rsidR="00D91B98">
        <w:rPr>
          <w:rFonts w:ascii="Arial" w:hAnsi="Arial" w:cs="Arial"/>
        </w:rPr>
        <w:t>occur</w:t>
      </w:r>
      <w:r w:rsidR="00A85163">
        <w:rPr>
          <w:rFonts w:ascii="Arial" w:hAnsi="Arial" w:cs="Arial"/>
        </w:rPr>
        <w:t xml:space="preserve"> regarding finances and job stability</w:t>
      </w:r>
      <w:r w:rsidR="009033E5">
        <w:rPr>
          <w:rFonts w:ascii="Arial" w:hAnsi="Arial" w:cs="Arial"/>
        </w:rPr>
        <w:t>, whilst</w:t>
      </w:r>
      <w:r w:rsidR="001B7D5A">
        <w:rPr>
          <w:rFonts w:ascii="Arial" w:hAnsi="Arial" w:cs="Arial"/>
        </w:rPr>
        <w:t xml:space="preserve"> </w:t>
      </w:r>
      <w:r w:rsidR="009033E5">
        <w:rPr>
          <w:rFonts w:ascii="Arial" w:hAnsi="Arial" w:cs="Arial"/>
        </w:rPr>
        <w:t>i</w:t>
      </w:r>
      <w:r w:rsidR="001B7D5A">
        <w:rPr>
          <w:rFonts w:ascii="Arial" w:hAnsi="Arial" w:cs="Arial"/>
        </w:rPr>
        <w:t>ncrease</w:t>
      </w:r>
      <w:r w:rsidR="00031FC1">
        <w:rPr>
          <w:rFonts w:ascii="Arial" w:hAnsi="Arial" w:cs="Arial"/>
        </w:rPr>
        <w:t>d</w:t>
      </w:r>
      <w:r w:rsidR="001B7D5A">
        <w:rPr>
          <w:rFonts w:ascii="Arial" w:hAnsi="Arial" w:cs="Arial"/>
        </w:rPr>
        <w:t xml:space="preserve"> </w:t>
      </w:r>
      <w:r w:rsidR="00F05150">
        <w:rPr>
          <w:rFonts w:ascii="Arial" w:hAnsi="Arial" w:cs="Arial"/>
        </w:rPr>
        <w:t>absenteeism is expected</w:t>
      </w:r>
      <w:r w:rsidR="001B7D5A">
        <w:rPr>
          <w:rFonts w:ascii="Arial" w:hAnsi="Arial" w:cs="Arial"/>
        </w:rPr>
        <w:t xml:space="preserve"> establish</w:t>
      </w:r>
      <w:r w:rsidR="00F05150">
        <w:rPr>
          <w:rFonts w:ascii="Arial" w:hAnsi="Arial" w:cs="Arial"/>
        </w:rPr>
        <w:t>ing</w:t>
      </w:r>
      <w:r w:rsidR="001B7D5A">
        <w:rPr>
          <w:rFonts w:ascii="Arial" w:hAnsi="Arial" w:cs="Arial"/>
        </w:rPr>
        <w:t xml:space="preserve"> complexities since </w:t>
      </w:r>
      <w:r w:rsidR="00092C73">
        <w:rPr>
          <w:rFonts w:ascii="Arial" w:hAnsi="Arial" w:cs="Arial"/>
        </w:rPr>
        <w:t xml:space="preserve">employee </w:t>
      </w:r>
      <w:r w:rsidR="001B7D5A">
        <w:rPr>
          <w:rFonts w:ascii="Arial" w:hAnsi="Arial" w:cs="Arial"/>
        </w:rPr>
        <w:lastRenderedPageBreak/>
        <w:t>workloa</w:t>
      </w:r>
      <w:r w:rsidR="00031FC1">
        <w:rPr>
          <w:rFonts w:ascii="Arial" w:hAnsi="Arial" w:cs="Arial"/>
        </w:rPr>
        <w:t xml:space="preserve">d </w:t>
      </w:r>
      <w:r w:rsidR="00092C73">
        <w:rPr>
          <w:rFonts w:ascii="Arial" w:hAnsi="Arial" w:cs="Arial"/>
        </w:rPr>
        <w:t>will</w:t>
      </w:r>
      <w:r w:rsidR="00031FC1">
        <w:rPr>
          <w:rFonts w:ascii="Arial" w:hAnsi="Arial" w:cs="Arial"/>
        </w:rPr>
        <w:t xml:space="preserve"> </w:t>
      </w:r>
      <w:r w:rsidR="00092C73">
        <w:rPr>
          <w:rFonts w:ascii="Arial" w:hAnsi="Arial" w:cs="Arial"/>
        </w:rPr>
        <w:t>increase.</w:t>
      </w:r>
      <w:r w:rsidR="001533F6">
        <w:rPr>
          <w:rFonts w:ascii="Arial" w:hAnsi="Arial" w:cs="Arial"/>
        </w:rPr>
        <w:t xml:space="preserve"> Ambiguity exists since BCBC has </w:t>
      </w:r>
      <w:r w:rsidR="000B4C21">
        <w:rPr>
          <w:rFonts w:ascii="Arial" w:hAnsi="Arial" w:cs="Arial"/>
        </w:rPr>
        <w:t>never</w:t>
      </w:r>
      <w:r w:rsidR="001533F6">
        <w:rPr>
          <w:rFonts w:ascii="Arial" w:hAnsi="Arial" w:cs="Arial"/>
        </w:rPr>
        <w:t xml:space="preserve"> </w:t>
      </w:r>
      <w:r w:rsidR="000B4C21">
        <w:rPr>
          <w:rFonts w:ascii="Arial" w:hAnsi="Arial" w:cs="Arial"/>
        </w:rPr>
        <w:t>experienced</w:t>
      </w:r>
      <w:r w:rsidR="001533F6">
        <w:rPr>
          <w:rFonts w:ascii="Arial" w:hAnsi="Arial" w:cs="Arial"/>
        </w:rPr>
        <w:t xml:space="preserve"> a pandemi</w:t>
      </w:r>
      <w:r w:rsidR="000B4C21">
        <w:rPr>
          <w:rFonts w:ascii="Arial" w:hAnsi="Arial" w:cs="Arial"/>
        </w:rPr>
        <w:t>c</w:t>
      </w:r>
      <w:r w:rsidR="009D143D">
        <w:rPr>
          <w:rFonts w:ascii="Arial" w:hAnsi="Arial" w:cs="Arial"/>
        </w:rPr>
        <w:t>; therefore, experience is not applicable to explain new processes.</w:t>
      </w:r>
    </w:p>
    <w:p w14:paraId="5ABAFB57" w14:textId="77777777" w:rsidR="002C2363" w:rsidRDefault="002C2363" w:rsidP="00307358">
      <w:pPr>
        <w:spacing w:line="360" w:lineRule="auto"/>
        <w:rPr>
          <w:rFonts w:ascii="Arial" w:hAnsi="Arial" w:cs="Arial"/>
        </w:rPr>
      </w:pPr>
    </w:p>
    <w:p w14:paraId="720F20C5" w14:textId="715F530D" w:rsidR="00102AA2" w:rsidRDefault="00794F1F" w:rsidP="00307358">
      <w:pPr>
        <w:spacing w:line="360" w:lineRule="auto"/>
        <w:rPr>
          <w:rFonts w:ascii="Arial" w:hAnsi="Arial" w:cs="Arial"/>
        </w:rPr>
      </w:pPr>
      <w:r>
        <w:rPr>
          <w:rFonts w:ascii="Arial" w:hAnsi="Arial" w:cs="Arial"/>
        </w:rPr>
        <w:t>Co</w:t>
      </w:r>
      <w:r w:rsidR="00E432AB">
        <w:rPr>
          <w:rFonts w:ascii="Arial" w:hAnsi="Arial" w:cs="Arial"/>
        </w:rPr>
        <w:t xml:space="preserve">ronavirus </w:t>
      </w:r>
      <w:r>
        <w:rPr>
          <w:rFonts w:ascii="Arial" w:hAnsi="Arial" w:cs="Arial"/>
        </w:rPr>
        <w:t xml:space="preserve">was identified as a major macro environmental force for change since it </w:t>
      </w:r>
      <w:r w:rsidR="00A54FDB">
        <w:rPr>
          <w:rFonts w:ascii="Arial" w:hAnsi="Arial" w:cs="Arial"/>
        </w:rPr>
        <w:t>creates</w:t>
      </w:r>
      <w:r>
        <w:rPr>
          <w:rFonts w:ascii="Arial" w:hAnsi="Arial" w:cs="Arial"/>
        </w:rPr>
        <w:t xml:space="preserve"> a </w:t>
      </w:r>
      <w:r w:rsidR="00A163C8">
        <w:rPr>
          <w:rFonts w:ascii="Arial" w:hAnsi="Arial" w:cs="Arial"/>
        </w:rPr>
        <w:t>precarious organisational</w:t>
      </w:r>
      <w:r>
        <w:rPr>
          <w:rFonts w:ascii="Arial" w:hAnsi="Arial" w:cs="Arial"/>
        </w:rPr>
        <w:t xml:space="preserve"> situation presenting uncertainties regarding</w:t>
      </w:r>
      <w:r w:rsidR="00A54FDB">
        <w:rPr>
          <w:rFonts w:ascii="Arial" w:hAnsi="Arial" w:cs="Arial"/>
        </w:rPr>
        <w:t xml:space="preserve"> workplace</w:t>
      </w:r>
      <w:r>
        <w:rPr>
          <w:rFonts w:ascii="Arial" w:hAnsi="Arial" w:cs="Arial"/>
        </w:rPr>
        <w:t xml:space="preserve"> health and safety. </w:t>
      </w:r>
      <w:r w:rsidR="009421D0" w:rsidRPr="009421D0">
        <w:rPr>
          <w:rFonts w:ascii="Arial" w:hAnsi="Arial" w:cs="Arial"/>
        </w:rPr>
        <w:t>Furthermore, affecting organisational capabilities, for example employees being unable to work due to government rules and safety regulation</w:t>
      </w:r>
      <w:r w:rsidR="00E6579B">
        <w:rPr>
          <w:rFonts w:ascii="Arial" w:hAnsi="Arial" w:cs="Arial"/>
        </w:rPr>
        <w:t>s.</w:t>
      </w:r>
    </w:p>
    <w:p w14:paraId="65120D00" w14:textId="716C2637" w:rsidR="00D50824" w:rsidRDefault="00D50824" w:rsidP="00307358">
      <w:pPr>
        <w:spacing w:line="360" w:lineRule="auto"/>
        <w:rPr>
          <w:rFonts w:ascii="Arial" w:hAnsi="Arial" w:cs="Arial"/>
        </w:rPr>
      </w:pPr>
    </w:p>
    <w:p w14:paraId="550AD026" w14:textId="2D471A5A" w:rsidR="00FC189D" w:rsidRDefault="00024255" w:rsidP="00FC189D">
      <w:pPr>
        <w:spacing w:line="360" w:lineRule="auto"/>
        <w:rPr>
          <w:rFonts w:ascii="Arial" w:hAnsi="Arial" w:cs="Arial"/>
        </w:rPr>
      </w:pPr>
      <w:r w:rsidRPr="00024255">
        <w:rPr>
          <w:rFonts w:ascii="Arial" w:hAnsi="Arial" w:cs="Arial"/>
        </w:rPr>
        <w:t xml:space="preserve">Additionally, inflation increases economic impact; affecting the organisation since increasing service costs to align with inflation rates is naturally inevitable (Johnson et al, 2021).  </w:t>
      </w:r>
    </w:p>
    <w:p w14:paraId="1BCABA3A" w14:textId="77777777" w:rsidR="00024255" w:rsidRDefault="00024255" w:rsidP="00FC189D">
      <w:pPr>
        <w:spacing w:line="360" w:lineRule="auto"/>
        <w:rPr>
          <w:rFonts w:ascii="Arial" w:hAnsi="Arial" w:cs="Arial"/>
        </w:rPr>
      </w:pPr>
    </w:p>
    <w:p w14:paraId="5A32B90B" w14:textId="45A1F840" w:rsidR="00226258" w:rsidRDefault="00ED5722" w:rsidP="00307358">
      <w:pPr>
        <w:spacing w:line="360" w:lineRule="auto"/>
        <w:rPr>
          <w:rFonts w:ascii="Arial" w:hAnsi="Arial" w:cs="Arial"/>
        </w:rPr>
      </w:pPr>
      <w:r>
        <w:rPr>
          <w:rFonts w:ascii="Arial" w:hAnsi="Arial" w:cs="Arial"/>
        </w:rPr>
        <w:t>Evidently, t</w:t>
      </w:r>
      <w:r w:rsidR="00880E94">
        <w:rPr>
          <w:rFonts w:ascii="Arial" w:hAnsi="Arial" w:cs="Arial"/>
        </w:rPr>
        <w:t xml:space="preserve">he macro change factors are currently driven by </w:t>
      </w:r>
      <w:r w:rsidR="00F80AB9">
        <w:rPr>
          <w:rFonts w:ascii="Arial" w:hAnsi="Arial" w:cs="Arial"/>
        </w:rPr>
        <w:t xml:space="preserve">social impacts such as </w:t>
      </w:r>
      <w:r w:rsidR="005F5077">
        <w:rPr>
          <w:rFonts w:ascii="Arial" w:hAnsi="Arial" w:cs="Arial"/>
        </w:rPr>
        <w:t>budget constraints</w:t>
      </w:r>
      <w:r w:rsidR="00F80AB9">
        <w:rPr>
          <w:rFonts w:ascii="Arial" w:hAnsi="Arial" w:cs="Arial"/>
        </w:rPr>
        <w:t xml:space="preserve">. </w:t>
      </w:r>
      <w:r w:rsidR="003E1C87">
        <w:rPr>
          <w:rFonts w:ascii="Arial" w:hAnsi="Arial" w:cs="Arial"/>
        </w:rPr>
        <w:t xml:space="preserve">Over the last 10 years BCBC has made £68 million of budget reductions (Bridgend Gov, 2021). </w:t>
      </w:r>
      <w:r w:rsidR="00304F18">
        <w:rPr>
          <w:rFonts w:ascii="Arial" w:hAnsi="Arial" w:cs="Arial"/>
        </w:rPr>
        <w:t xml:space="preserve">If BCBC </w:t>
      </w:r>
      <w:r w:rsidR="00416A42">
        <w:rPr>
          <w:rFonts w:ascii="Arial" w:hAnsi="Arial" w:cs="Arial"/>
        </w:rPr>
        <w:t xml:space="preserve">exceed </w:t>
      </w:r>
      <w:r w:rsidR="00304F18">
        <w:rPr>
          <w:rFonts w:ascii="Arial" w:hAnsi="Arial" w:cs="Arial"/>
        </w:rPr>
        <w:t>budget</w:t>
      </w:r>
      <w:r w:rsidR="00416A42">
        <w:rPr>
          <w:rFonts w:ascii="Arial" w:hAnsi="Arial" w:cs="Arial"/>
        </w:rPr>
        <w:t>s</w:t>
      </w:r>
      <w:r w:rsidR="00304F18">
        <w:rPr>
          <w:rFonts w:ascii="Arial" w:hAnsi="Arial" w:cs="Arial"/>
        </w:rPr>
        <w:t xml:space="preserve"> they cut services and jobs, increas</w:t>
      </w:r>
      <w:r w:rsidR="00226258">
        <w:rPr>
          <w:rFonts w:ascii="Arial" w:hAnsi="Arial" w:cs="Arial"/>
        </w:rPr>
        <w:t>ing</w:t>
      </w:r>
      <w:r w:rsidR="00304F18">
        <w:rPr>
          <w:rFonts w:ascii="Arial" w:hAnsi="Arial" w:cs="Arial"/>
        </w:rPr>
        <w:t xml:space="preserve"> workload</w:t>
      </w:r>
      <w:r w:rsidR="00226258">
        <w:rPr>
          <w:rFonts w:ascii="Arial" w:hAnsi="Arial" w:cs="Arial"/>
        </w:rPr>
        <w:t xml:space="preserve">, </w:t>
      </w:r>
      <w:r w:rsidR="00416A42">
        <w:rPr>
          <w:rFonts w:ascii="Arial" w:hAnsi="Arial" w:cs="Arial"/>
        </w:rPr>
        <w:t>r</w:t>
      </w:r>
      <w:r w:rsidR="00226258">
        <w:rPr>
          <w:rFonts w:ascii="Arial" w:hAnsi="Arial" w:cs="Arial"/>
        </w:rPr>
        <w:t>educed capacity,</w:t>
      </w:r>
      <w:r w:rsidR="00304F18">
        <w:rPr>
          <w:rFonts w:ascii="Arial" w:hAnsi="Arial" w:cs="Arial"/>
        </w:rPr>
        <w:t xml:space="preserve"> resulting in a culture of uncertainty and frustration.</w:t>
      </w:r>
    </w:p>
    <w:p w14:paraId="663C932A" w14:textId="77777777" w:rsidR="00226258" w:rsidRDefault="00226258" w:rsidP="00307358">
      <w:pPr>
        <w:spacing w:line="360" w:lineRule="auto"/>
        <w:rPr>
          <w:rFonts w:ascii="Arial" w:hAnsi="Arial" w:cs="Arial"/>
        </w:rPr>
      </w:pPr>
    </w:p>
    <w:p w14:paraId="57B11267" w14:textId="54C3E97B" w:rsidR="000327CD" w:rsidRDefault="00226258" w:rsidP="00307358">
      <w:pPr>
        <w:spacing w:line="360" w:lineRule="auto"/>
        <w:rPr>
          <w:rFonts w:ascii="Arial" w:hAnsi="Arial" w:cs="Arial"/>
        </w:rPr>
      </w:pPr>
      <w:r>
        <w:rPr>
          <w:rFonts w:ascii="Arial" w:hAnsi="Arial" w:cs="Arial"/>
        </w:rPr>
        <w:t>Consequently,</w:t>
      </w:r>
      <w:r w:rsidR="00304F18">
        <w:rPr>
          <w:rFonts w:ascii="Arial" w:hAnsi="Arial" w:cs="Arial"/>
        </w:rPr>
        <w:t xml:space="preserve"> </w:t>
      </w:r>
      <w:r>
        <w:rPr>
          <w:rFonts w:ascii="Arial" w:hAnsi="Arial" w:cs="Arial"/>
        </w:rPr>
        <w:t>proficiency becomes</w:t>
      </w:r>
      <w:r w:rsidR="00304F18">
        <w:rPr>
          <w:rFonts w:ascii="Arial" w:hAnsi="Arial" w:cs="Arial"/>
        </w:rPr>
        <w:t xml:space="preserve"> compromised </w:t>
      </w:r>
      <w:r>
        <w:rPr>
          <w:rFonts w:ascii="Arial" w:hAnsi="Arial" w:cs="Arial"/>
        </w:rPr>
        <w:t>with BCBC having to</w:t>
      </w:r>
      <w:r w:rsidR="00304F18">
        <w:rPr>
          <w:rFonts w:ascii="Arial" w:hAnsi="Arial" w:cs="Arial"/>
        </w:rPr>
        <w:t xml:space="preserve"> complete</w:t>
      </w:r>
      <w:r>
        <w:rPr>
          <w:rFonts w:ascii="Arial" w:hAnsi="Arial" w:cs="Arial"/>
        </w:rPr>
        <w:t xml:space="preserve"> more tasks</w:t>
      </w:r>
      <w:r w:rsidR="00304F18">
        <w:rPr>
          <w:rFonts w:ascii="Arial" w:hAnsi="Arial" w:cs="Arial"/>
        </w:rPr>
        <w:t xml:space="preserve"> with less </w:t>
      </w:r>
      <w:r>
        <w:rPr>
          <w:rFonts w:ascii="Arial" w:hAnsi="Arial" w:cs="Arial"/>
        </w:rPr>
        <w:t>employees</w:t>
      </w:r>
      <w:r w:rsidR="000327CD">
        <w:rPr>
          <w:rFonts w:ascii="Arial" w:hAnsi="Arial" w:cs="Arial"/>
        </w:rPr>
        <w:t xml:space="preserve">, </w:t>
      </w:r>
      <w:r w:rsidR="00416A42">
        <w:rPr>
          <w:rFonts w:ascii="Arial" w:hAnsi="Arial" w:cs="Arial"/>
        </w:rPr>
        <w:t xml:space="preserve">these potentially </w:t>
      </w:r>
      <w:r w:rsidR="000327CD">
        <w:rPr>
          <w:rFonts w:ascii="Arial" w:hAnsi="Arial" w:cs="Arial"/>
        </w:rPr>
        <w:t xml:space="preserve">being unable to achieve required workloads and to standard resultant of these pressures. </w:t>
      </w:r>
    </w:p>
    <w:p w14:paraId="293F5FC1" w14:textId="77777777" w:rsidR="000327CD" w:rsidRDefault="000327CD" w:rsidP="00307358">
      <w:pPr>
        <w:spacing w:line="360" w:lineRule="auto"/>
        <w:rPr>
          <w:rFonts w:ascii="Arial" w:hAnsi="Arial" w:cs="Arial"/>
        </w:rPr>
      </w:pPr>
    </w:p>
    <w:p w14:paraId="392CC8FE" w14:textId="09F18824" w:rsidR="00EF6D20" w:rsidRDefault="00F80AB9" w:rsidP="00307358">
      <w:pPr>
        <w:spacing w:line="360" w:lineRule="auto"/>
        <w:rPr>
          <w:rFonts w:ascii="Arial" w:hAnsi="Arial" w:cs="Arial"/>
        </w:rPr>
      </w:pPr>
      <w:r>
        <w:rPr>
          <w:rFonts w:ascii="Arial" w:hAnsi="Arial" w:cs="Arial"/>
        </w:rPr>
        <w:t>BCBC’s</w:t>
      </w:r>
      <w:r w:rsidR="00D614FF">
        <w:rPr>
          <w:rFonts w:ascii="Arial" w:hAnsi="Arial" w:cs="Arial"/>
        </w:rPr>
        <w:t xml:space="preserve"> primary</w:t>
      </w:r>
      <w:r>
        <w:rPr>
          <w:rFonts w:ascii="Arial" w:hAnsi="Arial" w:cs="Arial"/>
        </w:rPr>
        <w:t xml:space="preserve"> income is council tax, however,</w:t>
      </w:r>
      <w:r w:rsidR="00D614FF">
        <w:rPr>
          <w:rFonts w:ascii="Arial" w:hAnsi="Arial" w:cs="Arial"/>
        </w:rPr>
        <w:t xml:space="preserve"> an</w:t>
      </w:r>
      <w:r>
        <w:rPr>
          <w:rFonts w:ascii="Arial" w:hAnsi="Arial" w:cs="Arial"/>
        </w:rPr>
        <w:t xml:space="preserve"> increase</w:t>
      </w:r>
      <w:r w:rsidR="00D614FF">
        <w:rPr>
          <w:rFonts w:ascii="Arial" w:hAnsi="Arial" w:cs="Arial"/>
        </w:rPr>
        <w:t xml:space="preserve"> in</w:t>
      </w:r>
      <w:r>
        <w:rPr>
          <w:rFonts w:ascii="Arial" w:hAnsi="Arial" w:cs="Arial"/>
        </w:rPr>
        <w:t xml:space="preserve"> council tax </w:t>
      </w:r>
      <w:r w:rsidR="00D614FF">
        <w:rPr>
          <w:rFonts w:ascii="Arial" w:hAnsi="Arial" w:cs="Arial"/>
        </w:rPr>
        <w:t>in line</w:t>
      </w:r>
      <w:r>
        <w:rPr>
          <w:rFonts w:ascii="Arial" w:hAnsi="Arial" w:cs="Arial"/>
        </w:rPr>
        <w:t xml:space="preserve"> with inflation</w:t>
      </w:r>
      <w:r w:rsidR="00D614FF">
        <w:rPr>
          <w:rFonts w:ascii="Arial" w:hAnsi="Arial" w:cs="Arial"/>
        </w:rPr>
        <w:t xml:space="preserve"> </w:t>
      </w:r>
      <w:r w:rsidR="00D614FF" w:rsidRPr="00D614FF">
        <w:rPr>
          <w:rFonts w:ascii="Arial" w:hAnsi="Arial" w:cs="Arial"/>
        </w:rPr>
        <w:t>is both inevitable and necessary; with the resultant public objections towards BCBC</w:t>
      </w:r>
      <w:r w:rsidR="00364ABC">
        <w:rPr>
          <w:rFonts w:ascii="Arial" w:hAnsi="Arial" w:cs="Arial"/>
        </w:rPr>
        <w:t>’s policies of implementing such measures</w:t>
      </w:r>
      <w:r w:rsidR="00D614FF" w:rsidRPr="00D614FF">
        <w:rPr>
          <w:rFonts w:ascii="Arial" w:hAnsi="Arial" w:cs="Arial"/>
        </w:rPr>
        <w:t xml:space="preserve">. </w:t>
      </w:r>
      <w:r w:rsidR="000A28E7">
        <w:rPr>
          <w:rFonts w:ascii="Arial" w:hAnsi="Arial" w:cs="Arial"/>
        </w:rPr>
        <w:t xml:space="preserve">BCBC has </w:t>
      </w:r>
      <w:r w:rsidR="00255A68">
        <w:rPr>
          <w:rFonts w:ascii="Arial" w:hAnsi="Arial" w:cs="Arial"/>
        </w:rPr>
        <w:t>steadily</w:t>
      </w:r>
      <w:r w:rsidR="000A28E7">
        <w:rPr>
          <w:rFonts w:ascii="Arial" w:hAnsi="Arial" w:cs="Arial"/>
        </w:rPr>
        <w:t xml:space="preserve"> increased council tax </w:t>
      </w:r>
      <w:r w:rsidR="00255A68">
        <w:rPr>
          <w:rFonts w:ascii="Arial" w:hAnsi="Arial" w:cs="Arial"/>
        </w:rPr>
        <w:t>annually</w:t>
      </w:r>
      <w:r w:rsidR="000A28E7">
        <w:rPr>
          <w:rFonts w:ascii="Arial" w:hAnsi="Arial" w:cs="Arial"/>
        </w:rPr>
        <w:t xml:space="preserve"> </w:t>
      </w:r>
      <w:r w:rsidR="00513B62">
        <w:rPr>
          <w:rFonts w:ascii="Arial" w:hAnsi="Arial" w:cs="Arial"/>
        </w:rPr>
        <w:t>since 2008 (Council Stats, 2022)</w:t>
      </w:r>
      <w:r w:rsidR="00416A42">
        <w:rPr>
          <w:rFonts w:ascii="Arial" w:hAnsi="Arial" w:cs="Arial"/>
        </w:rPr>
        <w:t xml:space="preserve">, </w:t>
      </w:r>
      <w:r w:rsidR="00D614FF" w:rsidRPr="00D614FF">
        <w:rPr>
          <w:rFonts w:ascii="Arial" w:hAnsi="Arial" w:cs="Arial"/>
        </w:rPr>
        <w:t xml:space="preserve">however, </w:t>
      </w:r>
      <w:r w:rsidR="00416A42">
        <w:rPr>
          <w:rFonts w:ascii="Arial" w:hAnsi="Arial" w:cs="Arial"/>
        </w:rPr>
        <w:t xml:space="preserve">this </w:t>
      </w:r>
      <w:r w:rsidR="00D614FF" w:rsidRPr="00D614FF">
        <w:rPr>
          <w:rFonts w:ascii="Arial" w:hAnsi="Arial" w:cs="Arial"/>
        </w:rPr>
        <w:t>is a difficult situation in unprecedented times</w:t>
      </w:r>
      <w:r w:rsidR="00EF6D20">
        <w:rPr>
          <w:rFonts w:ascii="Arial" w:hAnsi="Arial" w:cs="Arial"/>
        </w:rPr>
        <w:t>.</w:t>
      </w:r>
    </w:p>
    <w:p w14:paraId="12007F0F" w14:textId="77777777" w:rsidR="003E7688" w:rsidRDefault="003E7688" w:rsidP="00307358">
      <w:pPr>
        <w:spacing w:line="360" w:lineRule="auto"/>
        <w:rPr>
          <w:rFonts w:ascii="Arial" w:hAnsi="Arial" w:cs="Arial"/>
        </w:rPr>
      </w:pPr>
    </w:p>
    <w:p w14:paraId="0EE7B408" w14:textId="51858B9F" w:rsidR="000B4BD7" w:rsidRDefault="00EF6D20" w:rsidP="00307358">
      <w:pPr>
        <w:spacing w:line="360" w:lineRule="auto"/>
        <w:rPr>
          <w:rFonts w:ascii="Arial" w:hAnsi="Arial" w:cs="Arial"/>
          <w:color w:val="FF0000"/>
        </w:rPr>
      </w:pPr>
      <w:r>
        <w:rPr>
          <w:rFonts w:ascii="Arial" w:hAnsi="Arial" w:cs="Arial"/>
        </w:rPr>
        <w:t xml:space="preserve">Whilst; </w:t>
      </w:r>
      <w:r w:rsidR="00D614FF" w:rsidRPr="00D614FF">
        <w:rPr>
          <w:rFonts w:ascii="Arial" w:hAnsi="Arial" w:cs="Arial"/>
        </w:rPr>
        <w:t>many senior executives earn salaries comparable to senior executives in ‘Blue Chip’ organisations, BCBC are only accountable to stakeholders and not shareholders,</w:t>
      </w:r>
      <w:r w:rsidR="00B918D2">
        <w:rPr>
          <w:rFonts w:ascii="Arial" w:hAnsi="Arial" w:cs="Arial"/>
        </w:rPr>
        <w:t xml:space="preserve"> </w:t>
      </w:r>
      <w:r w:rsidR="00D614FF" w:rsidRPr="00D614FF">
        <w:rPr>
          <w:rFonts w:ascii="Arial" w:hAnsi="Arial" w:cs="Arial"/>
        </w:rPr>
        <w:t>rais</w:t>
      </w:r>
      <w:r w:rsidR="00B918D2">
        <w:rPr>
          <w:rFonts w:ascii="Arial" w:hAnsi="Arial" w:cs="Arial"/>
        </w:rPr>
        <w:t>ing</w:t>
      </w:r>
      <w:r w:rsidR="00D614FF" w:rsidRPr="00D614FF">
        <w:rPr>
          <w:rFonts w:ascii="Arial" w:hAnsi="Arial" w:cs="Arial"/>
        </w:rPr>
        <w:t xml:space="preserve"> the question of salaries commensurate with role</w:t>
      </w:r>
      <w:r w:rsidR="00802025">
        <w:rPr>
          <w:rFonts w:ascii="Arial" w:hAnsi="Arial" w:cs="Arial"/>
        </w:rPr>
        <w:t>s</w:t>
      </w:r>
      <w:r w:rsidR="00D614FF" w:rsidRPr="00D614FF">
        <w:rPr>
          <w:rFonts w:ascii="Arial" w:hAnsi="Arial" w:cs="Arial"/>
        </w:rPr>
        <w:t xml:space="preserve">, where BCBC is required </w:t>
      </w:r>
      <w:r w:rsidR="00E465B4">
        <w:rPr>
          <w:rFonts w:ascii="Arial" w:hAnsi="Arial" w:cs="Arial"/>
        </w:rPr>
        <w:t xml:space="preserve">only </w:t>
      </w:r>
      <w:r w:rsidR="00D614FF" w:rsidRPr="00D614FF">
        <w:rPr>
          <w:rFonts w:ascii="Arial" w:hAnsi="Arial" w:cs="Arial"/>
        </w:rPr>
        <w:t xml:space="preserve">to account for expenditure and not accountable to shareholders </w:t>
      </w:r>
      <w:r w:rsidR="007B26E9">
        <w:rPr>
          <w:rFonts w:ascii="Arial" w:hAnsi="Arial" w:cs="Arial"/>
        </w:rPr>
        <w:t>being</w:t>
      </w:r>
      <w:r w:rsidR="00D614FF" w:rsidRPr="00D614FF">
        <w:rPr>
          <w:rFonts w:ascii="Arial" w:hAnsi="Arial" w:cs="Arial"/>
        </w:rPr>
        <w:t xml:space="preserve"> a </w:t>
      </w:r>
      <w:r w:rsidR="007B26E9">
        <w:rPr>
          <w:rFonts w:ascii="Arial" w:hAnsi="Arial" w:cs="Arial"/>
        </w:rPr>
        <w:t>non</w:t>
      </w:r>
      <w:r w:rsidR="007B26E9" w:rsidRPr="00D614FF">
        <w:rPr>
          <w:rFonts w:ascii="Arial" w:hAnsi="Arial" w:cs="Arial"/>
        </w:rPr>
        <w:t>-profit</w:t>
      </w:r>
      <w:r w:rsidR="007B26E9">
        <w:rPr>
          <w:rFonts w:ascii="Arial" w:hAnsi="Arial" w:cs="Arial"/>
        </w:rPr>
        <w:t xml:space="preserve"> </w:t>
      </w:r>
      <w:r w:rsidR="00D614FF" w:rsidRPr="00D614FF">
        <w:rPr>
          <w:rFonts w:ascii="Arial" w:hAnsi="Arial" w:cs="Arial"/>
        </w:rPr>
        <w:t xml:space="preserve">organisation.  </w:t>
      </w:r>
    </w:p>
    <w:p w14:paraId="0F1C6347" w14:textId="77777777" w:rsidR="000B4BD7" w:rsidRPr="00ED7D02" w:rsidRDefault="000B4BD7" w:rsidP="00307358">
      <w:pPr>
        <w:spacing w:line="360" w:lineRule="auto"/>
        <w:rPr>
          <w:rFonts w:ascii="Arial" w:hAnsi="Arial" w:cs="Arial"/>
        </w:rPr>
      </w:pPr>
    </w:p>
    <w:p w14:paraId="00B48321" w14:textId="444D432F" w:rsidR="00880E94" w:rsidRDefault="00ED7D02" w:rsidP="00307358">
      <w:pPr>
        <w:spacing w:line="360" w:lineRule="auto"/>
        <w:rPr>
          <w:rFonts w:ascii="Arial" w:hAnsi="Arial" w:cs="Arial"/>
        </w:rPr>
      </w:pPr>
      <w:r w:rsidRPr="00ED7D02">
        <w:rPr>
          <w:rFonts w:ascii="Arial" w:hAnsi="Arial" w:cs="Arial"/>
        </w:rPr>
        <w:t xml:space="preserve">Continuously increasing council tax causes stakeholders to question </w:t>
      </w:r>
      <w:r w:rsidR="007B26E9">
        <w:rPr>
          <w:rFonts w:ascii="Arial" w:hAnsi="Arial" w:cs="Arial"/>
        </w:rPr>
        <w:t>the amount, h</w:t>
      </w:r>
      <w:r w:rsidR="000B4BD7" w:rsidRPr="00ED7D02">
        <w:rPr>
          <w:rFonts w:ascii="Arial" w:hAnsi="Arial" w:cs="Arial"/>
        </w:rPr>
        <w:t>owever, if BCBC demonstrate</w:t>
      </w:r>
      <w:r w:rsidR="007B26E9">
        <w:rPr>
          <w:rFonts w:ascii="Arial" w:hAnsi="Arial" w:cs="Arial"/>
        </w:rPr>
        <w:t>s</w:t>
      </w:r>
      <w:r w:rsidR="000B4BD7" w:rsidRPr="00ED7D02">
        <w:rPr>
          <w:rFonts w:ascii="Arial" w:hAnsi="Arial" w:cs="Arial"/>
        </w:rPr>
        <w:t xml:space="preserve"> positive engage</w:t>
      </w:r>
      <w:r w:rsidR="007B26E9">
        <w:rPr>
          <w:rFonts w:ascii="Arial" w:hAnsi="Arial" w:cs="Arial"/>
        </w:rPr>
        <w:t>ment</w:t>
      </w:r>
      <w:r w:rsidR="000B4BD7" w:rsidRPr="00ED7D02">
        <w:rPr>
          <w:rFonts w:ascii="Arial" w:hAnsi="Arial" w:cs="Arial"/>
        </w:rPr>
        <w:t xml:space="preserve"> </w:t>
      </w:r>
      <w:r w:rsidR="007B26E9">
        <w:rPr>
          <w:rFonts w:ascii="Arial" w:hAnsi="Arial" w:cs="Arial"/>
        </w:rPr>
        <w:t xml:space="preserve">and action to cost </w:t>
      </w:r>
      <w:r w:rsidR="000B4BD7" w:rsidRPr="00ED7D02">
        <w:rPr>
          <w:rFonts w:ascii="Arial" w:hAnsi="Arial" w:cs="Arial"/>
        </w:rPr>
        <w:t>reduc</w:t>
      </w:r>
      <w:r w:rsidR="007B26E9">
        <w:rPr>
          <w:rFonts w:ascii="Arial" w:hAnsi="Arial" w:cs="Arial"/>
        </w:rPr>
        <w:t>tion</w:t>
      </w:r>
      <w:r w:rsidR="000B4BD7" w:rsidRPr="00ED7D02">
        <w:rPr>
          <w:rFonts w:ascii="Arial" w:hAnsi="Arial" w:cs="Arial"/>
        </w:rPr>
        <w:t xml:space="preserve"> </w:t>
      </w:r>
      <w:r w:rsidR="007B26E9">
        <w:rPr>
          <w:rFonts w:ascii="Arial" w:hAnsi="Arial" w:cs="Arial"/>
        </w:rPr>
        <w:t xml:space="preserve">through </w:t>
      </w:r>
      <w:r w:rsidR="00D614FF" w:rsidRPr="00ED7D02">
        <w:rPr>
          <w:rFonts w:ascii="Arial" w:hAnsi="Arial" w:cs="Arial"/>
        </w:rPr>
        <w:t>salar</w:t>
      </w:r>
      <w:r w:rsidR="007B26E9">
        <w:rPr>
          <w:rFonts w:ascii="Arial" w:hAnsi="Arial" w:cs="Arial"/>
        </w:rPr>
        <w:t xml:space="preserve">y cutting, any subsequent </w:t>
      </w:r>
      <w:r w:rsidR="000B4BD7" w:rsidRPr="00ED7D02">
        <w:rPr>
          <w:rFonts w:ascii="Arial" w:hAnsi="Arial" w:cs="Arial"/>
        </w:rPr>
        <w:t>increas</w:t>
      </w:r>
      <w:r w:rsidR="007B26E9">
        <w:rPr>
          <w:rFonts w:ascii="Arial" w:hAnsi="Arial" w:cs="Arial"/>
        </w:rPr>
        <w:t>es in</w:t>
      </w:r>
      <w:r w:rsidR="000B4BD7" w:rsidRPr="00ED7D02">
        <w:rPr>
          <w:rFonts w:ascii="Arial" w:hAnsi="Arial" w:cs="Arial"/>
        </w:rPr>
        <w:t xml:space="preserve"> council tax</w:t>
      </w:r>
      <w:r w:rsidRPr="00ED7D02">
        <w:rPr>
          <w:rFonts w:ascii="Arial" w:hAnsi="Arial" w:cs="Arial"/>
        </w:rPr>
        <w:t xml:space="preserve"> </w:t>
      </w:r>
      <w:r w:rsidR="007B26E9">
        <w:rPr>
          <w:rFonts w:ascii="Arial" w:hAnsi="Arial" w:cs="Arial"/>
        </w:rPr>
        <w:t xml:space="preserve">will be softened </w:t>
      </w:r>
      <w:r w:rsidR="008918EC">
        <w:rPr>
          <w:rFonts w:ascii="Arial" w:hAnsi="Arial" w:cs="Arial"/>
        </w:rPr>
        <w:t>and served</w:t>
      </w:r>
      <w:r w:rsidRPr="00ED7D02">
        <w:rPr>
          <w:rFonts w:ascii="Arial" w:hAnsi="Arial" w:cs="Arial"/>
        </w:rPr>
        <w:t xml:space="preserve"> </w:t>
      </w:r>
      <w:r w:rsidR="007B26E9">
        <w:rPr>
          <w:rFonts w:ascii="Arial" w:hAnsi="Arial" w:cs="Arial"/>
        </w:rPr>
        <w:t>to reduce the culture</w:t>
      </w:r>
      <w:r w:rsidR="000B4BD7" w:rsidRPr="00ED7D02">
        <w:rPr>
          <w:rFonts w:ascii="Arial" w:hAnsi="Arial" w:cs="Arial"/>
        </w:rPr>
        <w:t xml:space="preserve"> of mistrust</w:t>
      </w:r>
      <w:r w:rsidR="007B26E9">
        <w:rPr>
          <w:rFonts w:ascii="Arial" w:hAnsi="Arial" w:cs="Arial"/>
        </w:rPr>
        <w:t>.</w:t>
      </w:r>
      <w:r w:rsidR="00A46473">
        <w:rPr>
          <w:rFonts w:ascii="Arial" w:hAnsi="Arial" w:cs="Arial"/>
        </w:rPr>
        <w:t xml:space="preserve"> </w:t>
      </w:r>
      <w:r w:rsidR="00B84E7F">
        <w:rPr>
          <w:rFonts w:ascii="Arial" w:hAnsi="Arial" w:cs="Arial"/>
        </w:rPr>
        <w:t xml:space="preserve"> </w:t>
      </w:r>
    </w:p>
    <w:p w14:paraId="54D90682" w14:textId="24DB87CA" w:rsidR="004C3678" w:rsidRPr="00167EBB" w:rsidRDefault="004C3678" w:rsidP="00167EBB">
      <w:pPr>
        <w:pStyle w:val="Heading2"/>
      </w:pPr>
    </w:p>
    <w:p w14:paraId="51357B60" w14:textId="0BCAF981" w:rsidR="00A02E09" w:rsidRPr="00167EBB" w:rsidRDefault="00A02E09" w:rsidP="00167EBB">
      <w:pPr>
        <w:pStyle w:val="Heading2"/>
      </w:pPr>
    </w:p>
    <w:p w14:paraId="1CE3CB7D" w14:textId="31D93153" w:rsidR="00880E94" w:rsidRPr="00167EBB" w:rsidRDefault="00167EBB" w:rsidP="00167EBB">
      <w:pPr>
        <w:pStyle w:val="Heading2"/>
      </w:pPr>
      <w:bookmarkStart w:id="8" w:name="_Toc113214119"/>
      <w:r>
        <w:t xml:space="preserve">5.1 </w:t>
      </w:r>
      <w:r w:rsidR="00E40489" w:rsidRPr="00167EBB">
        <w:t>Impact on Workplace Culture and Capability</w:t>
      </w:r>
      <w:bookmarkEnd w:id="8"/>
      <w:r w:rsidR="00E40489" w:rsidRPr="00167EBB">
        <w:t xml:space="preserve"> </w:t>
      </w:r>
    </w:p>
    <w:p w14:paraId="4CC0875C" w14:textId="1115A007" w:rsidR="00E40489" w:rsidRDefault="00E40489" w:rsidP="00307358">
      <w:pPr>
        <w:spacing w:line="360" w:lineRule="auto"/>
        <w:rPr>
          <w:rFonts w:ascii="Arial" w:hAnsi="Arial" w:cs="Arial"/>
        </w:rPr>
      </w:pPr>
    </w:p>
    <w:p w14:paraId="3A1EF692" w14:textId="0750AF3A" w:rsidR="00C41B92" w:rsidRDefault="00E40489" w:rsidP="00C41B92">
      <w:pPr>
        <w:spacing w:line="360" w:lineRule="auto"/>
        <w:rPr>
          <w:rFonts w:ascii="Arial" w:hAnsi="Arial" w:cs="Arial"/>
        </w:rPr>
      </w:pPr>
      <w:r>
        <w:rPr>
          <w:rFonts w:ascii="Arial" w:hAnsi="Arial" w:cs="Arial"/>
        </w:rPr>
        <w:t>Co</w:t>
      </w:r>
      <w:r w:rsidR="007A1A0B">
        <w:rPr>
          <w:rFonts w:ascii="Arial" w:hAnsi="Arial" w:cs="Arial"/>
        </w:rPr>
        <w:t>ronavirus</w:t>
      </w:r>
      <w:r>
        <w:rPr>
          <w:rFonts w:ascii="Arial" w:hAnsi="Arial" w:cs="Arial"/>
        </w:rPr>
        <w:t xml:space="preserve"> identifie</w:t>
      </w:r>
      <w:r w:rsidR="00704774">
        <w:rPr>
          <w:rFonts w:ascii="Arial" w:hAnsi="Arial" w:cs="Arial"/>
        </w:rPr>
        <w:t>s</w:t>
      </w:r>
      <w:r>
        <w:rPr>
          <w:rFonts w:ascii="Arial" w:hAnsi="Arial" w:cs="Arial"/>
        </w:rPr>
        <w:t xml:space="preserve"> </w:t>
      </w:r>
      <w:r w:rsidR="00704774">
        <w:rPr>
          <w:rFonts w:ascii="Arial" w:hAnsi="Arial" w:cs="Arial"/>
        </w:rPr>
        <w:t xml:space="preserve">as </w:t>
      </w:r>
      <w:r>
        <w:rPr>
          <w:rFonts w:ascii="Arial" w:hAnsi="Arial" w:cs="Arial"/>
        </w:rPr>
        <w:t xml:space="preserve">a </w:t>
      </w:r>
      <w:r w:rsidR="00C71A15">
        <w:rPr>
          <w:rFonts w:ascii="Arial" w:hAnsi="Arial" w:cs="Arial"/>
        </w:rPr>
        <w:t xml:space="preserve">major </w:t>
      </w:r>
      <w:r>
        <w:rPr>
          <w:rFonts w:ascii="Arial" w:hAnsi="Arial" w:cs="Arial"/>
        </w:rPr>
        <w:t xml:space="preserve">current external force </w:t>
      </w:r>
      <w:r w:rsidR="00E93624">
        <w:rPr>
          <w:rFonts w:ascii="Arial" w:hAnsi="Arial" w:cs="Arial"/>
        </w:rPr>
        <w:t>for change which</w:t>
      </w:r>
      <w:r>
        <w:rPr>
          <w:rFonts w:ascii="Arial" w:hAnsi="Arial" w:cs="Arial"/>
        </w:rPr>
        <w:t xml:space="preserve"> </w:t>
      </w:r>
      <w:r w:rsidR="00704774">
        <w:rPr>
          <w:rFonts w:ascii="Arial" w:hAnsi="Arial" w:cs="Arial"/>
        </w:rPr>
        <w:t xml:space="preserve">has and will </w:t>
      </w:r>
      <w:r>
        <w:rPr>
          <w:rFonts w:ascii="Arial" w:hAnsi="Arial" w:cs="Arial"/>
        </w:rPr>
        <w:t xml:space="preserve">impact </w:t>
      </w:r>
      <w:r w:rsidR="00F971B8">
        <w:rPr>
          <w:rFonts w:ascii="Arial" w:hAnsi="Arial" w:cs="Arial"/>
        </w:rPr>
        <w:t xml:space="preserve">future </w:t>
      </w:r>
      <w:r>
        <w:rPr>
          <w:rFonts w:ascii="Arial" w:hAnsi="Arial" w:cs="Arial"/>
        </w:rPr>
        <w:t xml:space="preserve">culture and </w:t>
      </w:r>
      <w:r w:rsidR="00F971B8">
        <w:rPr>
          <w:rFonts w:ascii="Arial" w:hAnsi="Arial" w:cs="Arial"/>
        </w:rPr>
        <w:t>capabilities</w:t>
      </w:r>
      <w:r w:rsidR="00C71A15">
        <w:rPr>
          <w:rFonts w:ascii="Arial" w:hAnsi="Arial" w:cs="Arial"/>
        </w:rPr>
        <w:t xml:space="preserve">. </w:t>
      </w:r>
      <w:r w:rsidR="001874FB">
        <w:rPr>
          <w:rFonts w:ascii="Arial" w:hAnsi="Arial" w:cs="Arial"/>
        </w:rPr>
        <w:t>C</w:t>
      </w:r>
      <w:r w:rsidR="00F971B8">
        <w:rPr>
          <w:rFonts w:ascii="Arial" w:hAnsi="Arial" w:cs="Arial"/>
        </w:rPr>
        <w:t>o</w:t>
      </w:r>
      <w:r w:rsidR="007A1A0B">
        <w:rPr>
          <w:rFonts w:ascii="Arial" w:hAnsi="Arial" w:cs="Arial"/>
        </w:rPr>
        <w:t>ronavirus</w:t>
      </w:r>
      <w:r w:rsidR="00F971B8">
        <w:rPr>
          <w:rFonts w:ascii="Arial" w:hAnsi="Arial" w:cs="Arial"/>
        </w:rPr>
        <w:t xml:space="preserve"> </w:t>
      </w:r>
      <w:r w:rsidR="001874FB">
        <w:rPr>
          <w:rFonts w:ascii="Arial" w:hAnsi="Arial" w:cs="Arial"/>
        </w:rPr>
        <w:t>caus</w:t>
      </w:r>
      <w:r w:rsidR="00704774">
        <w:rPr>
          <w:rFonts w:ascii="Arial" w:hAnsi="Arial" w:cs="Arial"/>
        </w:rPr>
        <w:t>es</w:t>
      </w:r>
      <w:r w:rsidR="001874FB">
        <w:rPr>
          <w:rFonts w:ascii="Arial" w:hAnsi="Arial" w:cs="Arial"/>
        </w:rPr>
        <w:t xml:space="preserve"> heightened </w:t>
      </w:r>
      <w:r w:rsidR="00704774">
        <w:rPr>
          <w:rFonts w:ascii="Arial" w:hAnsi="Arial" w:cs="Arial"/>
        </w:rPr>
        <w:t xml:space="preserve">employee </w:t>
      </w:r>
      <w:r w:rsidR="001874FB">
        <w:rPr>
          <w:rFonts w:ascii="Arial" w:hAnsi="Arial" w:cs="Arial"/>
        </w:rPr>
        <w:t>anxiety</w:t>
      </w:r>
      <w:r w:rsidR="00704774">
        <w:rPr>
          <w:rFonts w:ascii="Arial" w:hAnsi="Arial" w:cs="Arial"/>
        </w:rPr>
        <w:t xml:space="preserve"> </w:t>
      </w:r>
      <w:r w:rsidR="00F971B8">
        <w:rPr>
          <w:rFonts w:ascii="Arial" w:hAnsi="Arial" w:cs="Arial"/>
        </w:rPr>
        <w:t>related to</w:t>
      </w:r>
      <w:r w:rsidR="00704774">
        <w:rPr>
          <w:rFonts w:ascii="Arial" w:hAnsi="Arial" w:cs="Arial"/>
        </w:rPr>
        <w:t xml:space="preserve"> </w:t>
      </w:r>
      <w:r w:rsidR="001874FB">
        <w:rPr>
          <w:rFonts w:ascii="Arial" w:hAnsi="Arial" w:cs="Arial"/>
        </w:rPr>
        <w:t>job stability</w:t>
      </w:r>
      <w:r w:rsidR="004B082A">
        <w:rPr>
          <w:rFonts w:ascii="Arial" w:hAnsi="Arial" w:cs="Arial"/>
        </w:rPr>
        <w:t xml:space="preserve"> and </w:t>
      </w:r>
      <w:r w:rsidR="001874FB">
        <w:rPr>
          <w:rFonts w:ascii="Arial" w:hAnsi="Arial" w:cs="Arial"/>
        </w:rPr>
        <w:t xml:space="preserve">finances </w:t>
      </w:r>
      <w:r w:rsidR="004B082A">
        <w:rPr>
          <w:rFonts w:ascii="Arial" w:hAnsi="Arial" w:cs="Arial"/>
        </w:rPr>
        <w:t>(</w:t>
      </w:r>
      <w:r w:rsidR="00670C20">
        <w:rPr>
          <w:rFonts w:ascii="Arial" w:hAnsi="Arial" w:cs="Arial"/>
        </w:rPr>
        <w:t>Basyouni and Keshky, 2021)</w:t>
      </w:r>
      <w:r w:rsidR="00F971B8">
        <w:rPr>
          <w:rFonts w:ascii="Arial" w:hAnsi="Arial" w:cs="Arial"/>
        </w:rPr>
        <w:t>, as evidenced by</w:t>
      </w:r>
      <w:r w:rsidR="00455132">
        <w:rPr>
          <w:rFonts w:ascii="Arial" w:hAnsi="Arial" w:cs="Arial"/>
        </w:rPr>
        <w:t xml:space="preserve"> </w:t>
      </w:r>
      <w:r w:rsidR="00C824F4">
        <w:rPr>
          <w:rFonts w:ascii="Arial" w:hAnsi="Arial" w:cs="Arial"/>
        </w:rPr>
        <w:t xml:space="preserve">employees </w:t>
      </w:r>
      <w:r w:rsidR="003D3D1D">
        <w:rPr>
          <w:rFonts w:ascii="Arial" w:hAnsi="Arial" w:cs="Arial"/>
        </w:rPr>
        <w:t>worried</w:t>
      </w:r>
      <w:r w:rsidR="00C824F4">
        <w:rPr>
          <w:rFonts w:ascii="Arial" w:hAnsi="Arial" w:cs="Arial"/>
        </w:rPr>
        <w:t xml:space="preserve"> about</w:t>
      </w:r>
      <w:r w:rsidR="008834BA">
        <w:rPr>
          <w:rFonts w:ascii="Arial" w:hAnsi="Arial" w:cs="Arial"/>
        </w:rPr>
        <w:t xml:space="preserve"> health implications </w:t>
      </w:r>
      <w:r w:rsidR="001B49F3">
        <w:rPr>
          <w:rFonts w:ascii="Arial" w:hAnsi="Arial" w:cs="Arial"/>
        </w:rPr>
        <w:t>due to</w:t>
      </w:r>
      <w:r w:rsidR="00C824F4">
        <w:rPr>
          <w:rFonts w:ascii="Arial" w:hAnsi="Arial" w:cs="Arial"/>
        </w:rPr>
        <w:t xml:space="preserve"> coronavirus</w:t>
      </w:r>
      <w:r w:rsidR="001B49F3">
        <w:rPr>
          <w:rFonts w:ascii="Arial" w:hAnsi="Arial" w:cs="Arial"/>
        </w:rPr>
        <w:t>,</w:t>
      </w:r>
      <w:r w:rsidR="00E465B4">
        <w:rPr>
          <w:rFonts w:ascii="Arial" w:hAnsi="Arial" w:cs="Arial"/>
        </w:rPr>
        <w:t xml:space="preserve"> </w:t>
      </w:r>
      <w:r w:rsidR="008834BA">
        <w:rPr>
          <w:rFonts w:ascii="Arial" w:hAnsi="Arial" w:cs="Arial"/>
        </w:rPr>
        <w:t>impact</w:t>
      </w:r>
      <w:r w:rsidR="00E465B4">
        <w:rPr>
          <w:rFonts w:ascii="Arial" w:hAnsi="Arial" w:cs="Arial"/>
        </w:rPr>
        <w:t>ing</w:t>
      </w:r>
      <w:r w:rsidR="008834BA">
        <w:rPr>
          <w:rFonts w:ascii="Arial" w:hAnsi="Arial" w:cs="Arial"/>
        </w:rPr>
        <w:t xml:space="preserve"> salary. </w:t>
      </w:r>
    </w:p>
    <w:p w14:paraId="2624639C" w14:textId="77777777" w:rsidR="00C41B92" w:rsidRDefault="00C41B92" w:rsidP="00C41B92">
      <w:pPr>
        <w:spacing w:line="360" w:lineRule="auto"/>
        <w:rPr>
          <w:rFonts w:ascii="Arial" w:hAnsi="Arial" w:cs="Arial"/>
        </w:rPr>
      </w:pPr>
    </w:p>
    <w:p w14:paraId="2A0D79AB" w14:textId="10ED7A2E" w:rsidR="001874FB" w:rsidRPr="00CD198E" w:rsidRDefault="00C41B92" w:rsidP="00307358">
      <w:pPr>
        <w:spacing w:line="360" w:lineRule="auto"/>
        <w:rPr>
          <w:rFonts w:ascii="Arial" w:hAnsi="Arial" w:cs="Arial"/>
        </w:rPr>
      </w:pPr>
      <w:r w:rsidRPr="00C41B92">
        <w:rPr>
          <w:rFonts w:ascii="Arial" w:hAnsi="Arial" w:cs="Arial"/>
        </w:rPr>
        <w:t xml:space="preserve">Schein’s Organisational Culture </w:t>
      </w:r>
      <w:r w:rsidR="00F971B8">
        <w:rPr>
          <w:rFonts w:ascii="Arial" w:hAnsi="Arial" w:cs="Arial"/>
        </w:rPr>
        <w:t xml:space="preserve">Model </w:t>
      </w:r>
      <w:r w:rsidRPr="00C41B92">
        <w:rPr>
          <w:rFonts w:ascii="Arial" w:hAnsi="Arial" w:cs="Arial"/>
        </w:rPr>
        <w:t>(</w:t>
      </w:r>
      <w:r w:rsidR="006F13FE">
        <w:rPr>
          <w:rFonts w:ascii="Arial" w:hAnsi="Arial" w:cs="Arial"/>
        </w:rPr>
        <w:t>2010</w:t>
      </w:r>
      <w:r w:rsidRPr="00C41B92">
        <w:rPr>
          <w:rFonts w:ascii="Arial" w:hAnsi="Arial" w:cs="Arial"/>
        </w:rPr>
        <w:t xml:space="preserve">) enables </w:t>
      </w:r>
      <w:r w:rsidR="00D37BDB">
        <w:rPr>
          <w:rFonts w:ascii="Arial" w:hAnsi="Arial" w:cs="Arial"/>
        </w:rPr>
        <w:t>BCBC</w:t>
      </w:r>
      <w:r w:rsidRPr="00C41B92">
        <w:rPr>
          <w:rFonts w:ascii="Arial" w:hAnsi="Arial" w:cs="Arial"/>
        </w:rPr>
        <w:t xml:space="preserve"> to rec</w:t>
      </w:r>
      <w:r w:rsidR="00F971B8">
        <w:rPr>
          <w:rFonts w:ascii="Arial" w:hAnsi="Arial" w:cs="Arial"/>
        </w:rPr>
        <w:t>onstruct</w:t>
      </w:r>
      <w:r w:rsidRPr="00C41B92">
        <w:rPr>
          <w:rFonts w:ascii="Arial" w:hAnsi="Arial" w:cs="Arial"/>
        </w:rPr>
        <w:t xml:space="preserve"> culture from the effects of </w:t>
      </w:r>
      <w:r w:rsidR="00E465B4">
        <w:rPr>
          <w:rFonts w:ascii="Arial" w:hAnsi="Arial" w:cs="Arial"/>
        </w:rPr>
        <w:t>coronavirus</w:t>
      </w:r>
      <w:r w:rsidRPr="00C41B92">
        <w:rPr>
          <w:rFonts w:ascii="Arial" w:hAnsi="Arial" w:cs="Arial"/>
        </w:rPr>
        <w:t xml:space="preserve"> </w:t>
      </w:r>
      <w:r>
        <w:rPr>
          <w:rFonts w:ascii="Arial" w:hAnsi="Arial" w:cs="Arial"/>
        </w:rPr>
        <w:t xml:space="preserve">through using basic assumptions to </w:t>
      </w:r>
      <w:r w:rsidR="006C0A74">
        <w:rPr>
          <w:rFonts w:ascii="Arial" w:hAnsi="Arial" w:cs="Arial"/>
        </w:rPr>
        <w:t>solve internal and external problems</w:t>
      </w:r>
      <w:r w:rsidR="006E460F">
        <w:rPr>
          <w:rFonts w:ascii="Arial" w:hAnsi="Arial" w:cs="Arial"/>
        </w:rPr>
        <w:t>, evidenced by</w:t>
      </w:r>
      <w:r w:rsidR="00343434">
        <w:rPr>
          <w:rFonts w:ascii="Arial" w:hAnsi="Arial" w:cs="Arial"/>
        </w:rPr>
        <w:t xml:space="preserve"> manage</w:t>
      </w:r>
      <w:r w:rsidR="00E465B4">
        <w:rPr>
          <w:rFonts w:ascii="Arial" w:hAnsi="Arial" w:cs="Arial"/>
        </w:rPr>
        <w:t>ment</w:t>
      </w:r>
      <w:r w:rsidR="00343434">
        <w:rPr>
          <w:rFonts w:ascii="Arial" w:hAnsi="Arial" w:cs="Arial"/>
        </w:rPr>
        <w:t xml:space="preserve"> </w:t>
      </w:r>
      <w:r w:rsidR="00CD198E">
        <w:rPr>
          <w:rFonts w:ascii="Arial" w:hAnsi="Arial" w:cs="Arial"/>
        </w:rPr>
        <w:t>re</w:t>
      </w:r>
      <w:r w:rsidR="00343434">
        <w:rPr>
          <w:rFonts w:ascii="Arial" w:hAnsi="Arial" w:cs="Arial"/>
        </w:rPr>
        <w:t xml:space="preserve">gaining </w:t>
      </w:r>
      <w:r w:rsidR="00E465B4">
        <w:rPr>
          <w:rFonts w:ascii="Arial" w:hAnsi="Arial" w:cs="Arial"/>
        </w:rPr>
        <w:t xml:space="preserve">employee </w:t>
      </w:r>
      <w:r w:rsidR="00343434">
        <w:rPr>
          <w:rFonts w:ascii="Arial" w:hAnsi="Arial" w:cs="Arial"/>
        </w:rPr>
        <w:t>trust through communicating effectively and honest</w:t>
      </w:r>
      <w:r w:rsidR="003023B8">
        <w:rPr>
          <w:rFonts w:ascii="Arial" w:hAnsi="Arial" w:cs="Arial"/>
        </w:rPr>
        <w:t>l</w:t>
      </w:r>
      <w:r w:rsidR="00343434">
        <w:rPr>
          <w:rFonts w:ascii="Arial" w:hAnsi="Arial" w:cs="Arial"/>
        </w:rPr>
        <w:t>y.</w:t>
      </w:r>
    </w:p>
    <w:p w14:paraId="7199FA16" w14:textId="2CA0A180" w:rsidR="008248AE" w:rsidRPr="00FE27A2" w:rsidRDefault="008248AE" w:rsidP="00307358">
      <w:pPr>
        <w:spacing w:line="360" w:lineRule="auto"/>
        <w:rPr>
          <w:rFonts w:ascii="Arial" w:hAnsi="Arial" w:cs="Arial"/>
        </w:rPr>
      </w:pPr>
    </w:p>
    <w:p w14:paraId="0E011DF8" w14:textId="44475A81" w:rsidR="008248AE" w:rsidRDefault="008248AE" w:rsidP="008248AE">
      <w:pPr>
        <w:spacing w:line="360" w:lineRule="auto"/>
        <w:rPr>
          <w:rFonts w:ascii="Arial" w:hAnsi="Arial" w:cs="Arial"/>
        </w:rPr>
      </w:pPr>
      <w:r w:rsidRPr="008248AE">
        <w:rPr>
          <w:rFonts w:ascii="Arial" w:hAnsi="Arial" w:cs="Arial"/>
        </w:rPr>
        <w:t xml:space="preserve">Meeting </w:t>
      </w:r>
      <w:r w:rsidR="008E0F53" w:rsidRPr="008248AE">
        <w:rPr>
          <w:rFonts w:ascii="Arial" w:hAnsi="Arial" w:cs="Arial"/>
        </w:rPr>
        <w:t>stakeholders’</w:t>
      </w:r>
      <w:r w:rsidR="008E0F53">
        <w:rPr>
          <w:rFonts w:ascii="Arial" w:hAnsi="Arial" w:cs="Arial"/>
        </w:rPr>
        <w:t xml:space="preserve"> basic needs</w:t>
      </w:r>
      <w:r w:rsidRPr="008248AE">
        <w:rPr>
          <w:rFonts w:ascii="Arial" w:hAnsi="Arial" w:cs="Arial"/>
        </w:rPr>
        <w:t xml:space="preserve"> </w:t>
      </w:r>
      <w:r w:rsidRPr="00FE27A2">
        <w:rPr>
          <w:rFonts w:ascii="Arial" w:hAnsi="Arial" w:cs="Arial"/>
        </w:rPr>
        <w:t xml:space="preserve">is vital. </w:t>
      </w:r>
      <w:r w:rsidRPr="008248AE">
        <w:rPr>
          <w:rFonts w:ascii="Arial" w:hAnsi="Arial" w:cs="Arial"/>
        </w:rPr>
        <w:t xml:space="preserve">Maslow (1943) </w:t>
      </w:r>
      <w:r w:rsidR="00E76292">
        <w:rPr>
          <w:rFonts w:ascii="Arial" w:hAnsi="Arial" w:cs="Arial"/>
        </w:rPr>
        <w:t xml:space="preserve">(Appendix E), </w:t>
      </w:r>
      <w:r w:rsidR="006244DD">
        <w:rPr>
          <w:rFonts w:ascii="Arial" w:hAnsi="Arial" w:cs="Arial"/>
        </w:rPr>
        <w:t>postulates</w:t>
      </w:r>
      <w:r w:rsidRPr="008248AE">
        <w:rPr>
          <w:rFonts w:ascii="Arial" w:hAnsi="Arial" w:cs="Arial"/>
        </w:rPr>
        <w:t xml:space="preserve"> unmet needs help explain challenging behavioural patterns</w:t>
      </w:r>
      <w:r w:rsidR="008E0F53" w:rsidRPr="008E0F53">
        <w:rPr>
          <w:rFonts w:ascii="Arial" w:hAnsi="Arial" w:cs="Arial"/>
        </w:rPr>
        <w:t>; if hungry and thirsty, most people deal with thirst first, a “stronger” need than hunger</w:t>
      </w:r>
      <w:r w:rsidR="001164B5">
        <w:rPr>
          <w:rFonts w:ascii="Arial" w:hAnsi="Arial" w:cs="Arial"/>
        </w:rPr>
        <w:t>;</w:t>
      </w:r>
      <w:r w:rsidR="008E0F53" w:rsidRPr="008E0F53">
        <w:rPr>
          <w:rFonts w:ascii="Arial" w:hAnsi="Arial" w:cs="Arial"/>
        </w:rPr>
        <w:t xml:space="preserve"> </w:t>
      </w:r>
      <w:r w:rsidRPr="008248AE">
        <w:rPr>
          <w:rFonts w:ascii="Arial" w:hAnsi="Arial" w:cs="Arial"/>
        </w:rPr>
        <w:t>therefore</w:t>
      </w:r>
      <w:r w:rsidR="001164B5">
        <w:rPr>
          <w:rFonts w:ascii="Arial" w:hAnsi="Arial" w:cs="Arial"/>
        </w:rPr>
        <w:t>,</w:t>
      </w:r>
      <w:r w:rsidRPr="008248AE">
        <w:rPr>
          <w:rFonts w:ascii="Arial" w:hAnsi="Arial" w:cs="Arial"/>
        </w:rPr>
        <w:t xml:space="preserve"> </w:t>
      </w:r>
      <w:r w:rsidR="001164B5">
        <w:rPr>
          <w:rFonts w:ascii="Arial" w:hAnsi="Arial" w:cs="Arial"/>
        </w:rPr>
        <w:t xml:space="preserve">recognising and </w:t>
      </w:r>
      <w:r w:rsidRPr="008248AE">
        <w:rPr>
          <w:rFonts w:ascii="Arial" w:hAnsi="Arial" w:cs="Arial"/>
        </w:rPr>
        <w:t xml:space="preserve">applying hierarchal needs </w:t>
      </w:r>
      <w:r w:rsidR="00FE27A2" w:rsidRPr="008248AE">
        <w:rPr>
          <w:rFonts w:ascii="Arial" w:hAnsi="Arial" w:cs="Arial"/>
        </w:rPr>
        <w:t>consents</w:t>
      </w:r>
      <w:r w:rsidRPr="008248AE">
        <w:rPr>
          <w:rFonts w:ascii="Arial" w:hAnsi="Arial" w:cs="Arial"/>
        </w:rPr>
        <w:t xml:space="preserve"> identification of</w:t>
      </w:r>
      <w:r w:rsidR="00E00DBA">
        <w:rPr>
          <w:rFonts w:ascii="Arial" w:hAnsi="Arial" w:cs="Arial"/>
        </w:rPr>
        <w:t xml:space="preserve"> psychological and physiological</w:t>
      </w:r>
      <w:r w:rsidR="00350375">
        <w:rPr>
          <w:rFonts w:ascii="Arial" w:hAnsi="Arial" w:cs="Arial"/>
        </w:rPr>
        <w:t xml:space="preserve"> needs</w:t>
      </w:r>
      <w:r w:rsidR="00E00DBA">
        <w:rPr>
          <w:rFonts w:ascii="Arial" w:hAnsi="Arial" w:cs="Arial"/>
        </w:rPr>
        <w:t xml:space="preserve">, </w:t>
      </w:r>
      <w:r w:rsidRPr="008248AE">
        <w:rPr>
          <w:rFonts w:ascii="Arial" w:hAnsi="Arial" w:cs="Arial"/>
        </w:rPr>
        <w:t>permit</w:t>
      </w:r>
      <w:r w:rsidR="001164B5">
        <w:rPr>
          <w:rFonts w:ascii="Arial" w:hAnsi="Arial" w:cs="Arial"/>
        </w:rPr>
        <w:t>ting</w:t>
      </w:r>
      <w:r w:rsidRPr="008248AE">
        <w:rPr>
          <w:rFonts w:ascii="Arial" w:hAnsi="Arial" w:cs="Arial"/>
        </w:rPr>
        <w:t xml:space="preserve"> individuals meeting needs, subsequently leading to improved performance, behaviour and increased motivation, discretely suggesting employees are unmotivated, requiring objectives to fulfil their needs however, once those needs are achieved, employees become demotivated (McGregor, 2015). </w:t>
      </w:r>
    </w:p>
    <w:p w14:paraId="4D61A48B" w14:textId="35F23992" w:rsidR="00FE27A2" w:rsidRDefault="00FE27A2" w:rsidP="008248AE">
      <w:pPr>
        <w:spacing w:line="360" w:lineRule="auto"/>
        <w:rPr>
          <w:rFonts w:ascii="Arial" w:hAnsi="Arial" w:cs="Arial"/>
        </w:rPr>
      </w:pPr>
    </w:p>
    <w:p w14:paraId="7953CCC3" w14:textId="77777777" w:rsidR="003A0A19" w:rsidRDefault="00FE27A2" w:rsidP="008248AE">
      <w:pPr>
        <w:spacing w:line="360" w:lineRule="auto"/>
        <w:rPr>
          <w:rFonts w:ascii="Arial" w:hAnsi="Arial" w:cs="Arial"/>
        </w:rPr>
      </w:pPr>
      <w:r>
        <w:rPr>
          <w:rFonts w:ascii="Arial" w:hAnsi="Arial" w:cs="Arial"/>
        </w:rPr>
        <w:t>Hertzburg (1964) argues, stakeholder</w:t>
      </w:r>
      <w:r w:rsidR="003A0A19">
        <w:rPr>
          <w:rFonts w:ascii="Arial" w:hAnsi="Arial" w:cs="Arial"/>
        </w:rPr>
        <w:t xml:space="preserve"> motivation</w:t>
      </w:r>
      <w:r>
        <w:rPr>
          <w:rFonts w:ascii="Arial" w:hAnsi="Arial" w:cs="Arial"/>
        </w:rPr>
        <w:t xml:space="preserve"> is achieved through 2 factors; motivators and hygiene</w:t>
      </w:r>
      <w:r w:rsidR="00350375" w:rsidRPr="00350375">
        <w:rPr>
          <w:rFonts w:ascii="Arial" w:hAnsi="Arial" w:cs="Arial"/>
        </w:rPr>
        <w:t>, being separate sets of mutually exclusive workplace factors that either cause job satisfaction or dissatisfaction</w:t>
      </w:r>
      <w:r w:rsidR="00350375">
        <w:rPr>
          <w:rFonts w:ascii="Arial" w:hAnsi="Arial" w:cs="Arial"/>
        </w:rPr>
        <w:t xml:space="preserve"> </w:t>
      </w:r>
      <w:r w:rsidR="00350375" w:rsidRPr="00350375">
        <w:rPr>
          <w:rFonts w:ascii="Arial" w:hAnsi="Arial" w:cs="Arial"/>
        </w:rPr>
        <w:t>and encouraging job satisfaction associated with self-growth and self-actualisation</w:t>
      </w:r>
      <w:r w:rsidR="00350375">
        <w:rPr>
          <w:rFonts w:ascii="Arial" w:hAnsi="Arial" w:cs="Arial"/>
        </w:rPr>
        <w:t xml:space="preserve"> </w:t>
      </w:r>
      <w:r>
        <w:rPr>
          <w:rFonts w:ascii="Arial" w:hAnsi="Arial" w:cs="Arial"/>
        </w:rPr>
        <w:t xml:space="preserve">(Appendix </w:t>
      </w:r>
      <w:r w:rsidR="00664EC7">
        <w:rPr>
          <w:rFonts w:ascii="Arial" w:hAnsi="Arial" w:cs="Arial"/>
        </w:rPr>
        <w:t>F</w:t>
      </w:r>
      <w:r>
        <w:rPr>
          <w:rFonts w:ascii="Arial" w:hAnsi="Arial" w:cs="Arial"/>
        </w:rPr>
        <w:t>).</w:t>
      </w:r>
      <w:r w:rsidR="006244DD">
        <w:rPr>
          <w:rFonts w:ascii="Arial" w:hAnsi="Arial" w:cs="Arial"/>
        </w:rPr>
        <w:t xml:space="preserve"> </w:t>
      </w:r>
      <w:r w:rsidR="003A0A19">
        <w:rPr>
          <w:rFonts w:ascii="Arial" w:hAnsi="Arial" w:cs="Arial"/>
        </w:rPr>
        <w:br/>
      </w:r>
    </w:p>
    <w:p w14:paraId="28975E0C" w14:textId="42DBFA7B" w:rsidR="00FE27A2" w:rsidRPr="008248AE" w:rsidRDefault="00BD3592" w:rsidP="00730FE1">
      <w:pPr>
        <w:spacing w:line="360" w:lineRule="auto"/>
        <w:rPr>
          <w:rFonts w:ascii="Arial" w:hAnsi="Arial" w:cs="Arial"/>
        </w:rPr>
      </w:pPr>
      <w:r>
        <w:rPr>
          <w:rFonts w:ascii="Arial" w:hAnsi="Arial" w:cs="Arial"/>
        </w:rPr>
        <w:lastRenderedPageBreak/>
        <w:t xml:space="preserve">Motivators and hygiene factors merged can affect the culture and capability of </w:t>
      </w:r>
      <w:r w:rsidR="007C07A6">
        <w:rPr>
          <w:rFonts w:ascii="Arial" w:hAnsi="Arial" w:cs="Arial"/>
        </w:rPr>
        <w:t>BCBC</w:t>
      </w:r>
      <w:r w:rsidR="0025173B">
        <w:rPr>
          <w:rFonts w:ascii="Arial" w:hAnsi="Arial" w:cs="Arial"/>
        </w:rPr>
        <w:t xml:space="preserve">. For instance, </w:t>
      </w:r>
      <w:r w:rsidR="002A7719">
        <w:rPr>
          <w:rFonts w:ascii="Arial" w:hAnsi="Arial" w:cs="Arial"/>
        </w:rPr>
        <w:t xml:space="preserve">hygiene factors such as working conditions </w:t>
      </w:r>
      <w:r w:rsidR="00495D34">
        <w:rPr>
          <w:rFonts w:ascii="Arial" w:hAnsi="Arial" w:cs="Arial"/>
        </w:rPr>
        <w:t>are vital since employee’s satisfied with their working conditions are more likely to produce better work outcomes; increasing capability</w:t>
      </w:r>
      <w:r w:rsidR="003A0A19">
        <w:rPr>
          <w:rFonts w:ascii="Arial" w:hAnsi="Arial" w:cs="Arial"/>
        </w:rPr>
        <w:t xml:space="preserve">, </w:t>
      </w:r>
      <w:r w:rsidR="009E7821">
        <w:rPr>
          <w:rFonts w:ascii="Arial" w:hAnsi="Arial" w:cs="Arial"/>
        </w:rPr>
        <w:t>enabling</w:t>
      </w:r>
      <w:r w:rsidR="00045F57">
        <w:rPr>
          <w:rFonts w:ascii="Arial" w:hAnsi="Arial" w:cs="Arial"/>
        </w:rPr>
        <w:t xml:space="preserve"> </w:t>
      </w:r>
      <w:r w:rsidR="00495D34">
        <w:rPr>
          <w:rFonts w:ascii="Arial" w:hAnsi="Arial" w:cs="Arial"/>
        </w:rPr>
        <w:t xml:space="preserve">positive workplace culture. </w:t>
      </w:r>
    </w:p>
    <w:p w14:paraId="5BE77AB9" w14:textId="77777777" w:rsidR="008248AE" w:rsidRPr="008248AE" w:rsidRDefault="008248AE" w:rsidP="008248AE">
      <w:pPr>
        <w:spacing w:line="360" w:lineRule="auto"/>
        <w:rPr>
          <w:rFonts w:ascii="Arial" w:hAnsi="Arial" w:cs="Arial"/>
          <w:color w:val="FF0000"/>
        </w:rPr>
      </w:pPr>
    </w:p>
    <w:p w14:paraId="743E41B9" w14:textId="3F9DA83C" w:rsidR="004A1D33" w:rsidRDefault="00167EBB" w:rsidP="00837A85">
      <w:pPr>
        <w:pStyle w:val="Heading2"/>
      </w:pPr>
      <w:bookmarkStart w:id="9" w:name="_Toc113214120"/>
      <w:r>
        <w:t>5.</w:t>
      </w:r>
      <w:r w:rsidR="00837A85">
        <w:t>2</w:t>
      </w:r>
      <w:r>
        <w:t xml:space="preserve"> </w:t>
      </w:r>
      <w:r w:rsidR="001263F0" w:rsidRPr="001263F0">
        <w:t>Conclusion</w:t>
      </w:r>
      <w:bookmarkEnd w:id="9"/>
    </w:p>
    <w:p w14:paraId="18B8AB92" w14:textId="7F9AB024" w:rsidR="001C19DE" w:rsidRDefault="001C19DE" w:rsidP="00307358">
      <w:pPr>
        <w:spacing w:line="360" w:lineRule="auto"/>
        <w:rPr>
          <w:rFonts w:ascii="Arial" w:hAnsi="Arial" w:cs="Arial"/>
        </w:rPr>
      </w:pPr>
    </w:p>
    <w:p w14:paraId="6C644671" w14:textId="30B42B51" w:rsidR="001C19DE" w:rsidRPr="001263F0" w:rsidRDefault="001C19DE" w:rsidP="00307358">
      <w:pPr>
        <w:spacing w:line="360" w:lineRule="auto"/>
        <w:rPr>
          <w:rFonts w:ascii="Arial" w:hAnsi="Arial" w:cs="Arial"/>
        </w:rPr>
      </w:pPr>
      <w:r>
        <w:rPr>
          <w:rFonts w:ascii="Arial" w:hAnsi="Arial" w:cs="Arial"/>
        </w:rPr>
        <w:t xml:space="preserve">To conclude, </w:t>
      </w:r>
      <w:r w:rsidR="0095225A">
        <w:rPr>
          <w:rFonts w:ascii="Arial" w:hAnsi="Arial" w:cs="Arial"/>
        </w:rPr>
        <w:t>it was determined coronavirus is a major micro and macro environmental force for change affecting BCBC</w:t>
      </w:r>
      <w:r w:rsidR="006D3E05">
        <w:rPr>
          <w:rFonts w:ascii="Arial" w:hAnsi="Arial" w:cs="Arial"/>
        </w:rPr>
        <w:t xml:space="preserve"> budget, workforce and income</w:t>
      </w:r>
      <w:r w:rsidR="0095225A">
        <w:rPr>
          <w:rFonts w:ascii="Arial" w:hAnsi="Arial" w:cs="Arial"/>
        </w:rPr>
        <w:t xml:space="preserve">. </w:t>
      </w:r>
      <w:r w:rsidR="006D3E05">
        <w:rPr>
          <w:rFonts w:ascii="Arial" w:hAnsi="Arial" w:cs="Arial"/>
        </w:rPr>
        <w:t>E</w:t>
      </w:r>
      <w:r w:rsidR="0095225A">
        <w:rPr>
          <w:rFonts w:ascii="Arial" w:hAnsi="Arial" w:cs="Arial"/>
        </w:rPr>
        <w:t>ffects of coronavirus on culture and capability were analysed</w:t>
      </w:r>
      <w:r w:rsidR="006D3E05">
        <w:rPr>
          <w:rFonts w:ascii="Arial" w:hAnsi="Arial" w:cs="Arial"/>
        </w:rPr>
        <w:t xml:space="preserve">, however, regular research is recommended to examine </w:t>
      </w:r>
      <w:r w:rsidR="0095225A">
        <w:rPr>
          <w:rFonts w:ascii="Arial" w:hAnsi="Arial" w:cs="Arial"/>
        </w:rPr>
        <w:t>future impacts</w:t>
      </w:r>
      <w:r w:rsidR="000D2D43">
        <w:rPr>
          <w:rFonts w:ascii="Arial" w:hAnsi="Arial" w:cs="Arial"/>
        </w:rPr>
        <w:t xml:space="preserve"> on BCBC</w:t>
      </w:r>
      <w:r w:rsidR="0095225A">
        <w:rPr>
          <w:rFonts w:ascii="Arial" w:hAnsi="Arial" w:cs="Arial"/>
        </w:rPr>
        <w:t xml:space="preserve"> </w:t>
      </w:r>
      <w:r w:rsidR="006D3E05">
        <w:rPr>
          <w:rFonts w:ascii="Arial" w:hAnsi="Arial" w:cs="Arial"/>
        </w:rPr>
        <w:t xml:space="preserve">since </w:t>
      </w:r>
      <w:r w:rsidR="00D9311A">
        <w:rPr>
          <w:rFonts w:ascii="Arial" w:hAnsi="Arial" w:cs="Arial"/>
        </w:rPr>
        <w:t>regulations may change.</w:t>
      </w:r>
    </w:p>
    <w:p w14:paraId="3FBB29B1" w14:textId="0A3B4BD0" w:rsidR="001263F0" w:rsidRDefault="001263F0" w:rsidP="00307358">
      <w:pPr>
        <w:spacing w:line="360" w:lineRule="auto"/>
        <w:rPr>
          <w:rFonts w:ascii="Arial" w:hAnsi="Arial" w:cs="Arial"/>
          <w:color w:val="FF0000"/>
        </w:rPr>
      </w:pPr>
    </w:p>
    <w:p w14:paraId="69940C8D" w14:textId="05F6113C" w:rsidR="003E7688" w:rsidRPr="003E7688" w:rsidRDefault="00167EBB" w:rsidP="00807E96">
      <w:pPr>
        <w:pStyle w:val="Heading1"/>
      </w:pPr>
      <w:bookmarkStart w:id="10" w:name="_Toc113214121"/>
      <w:r>
        <w:t xml:space="preserve">6. </w:t>
      </w:r>
      <w:r w:rsidR="00050894" w:rsidRPr="00167EBB">
        <w:t>Leading Stakeholders T</w:t>
      </w:r>
      <w:r w:rsidR="000E485A" w:rsidRPr="00167EBB">
        <w:t xml:space="preserve">hrough </w:t>
      </w:r>
      <w:r w:rsidR="00050894" w:rsidRPr="00167EBB">
        <w:t>C</w:t>
      </w:r>
      <w:r w:rsidR="000E485A" w:rsidRPr="00167EBB">
        <w:t xml:space="preserve">omplex </w:t>
      </w:r>
      <w:r w:rsidR="00050894" w:rsidRPr="00167EBB">
        <w:t>W</w:t>
      </w:r>
      <w:r w:rsidR="000E485A" w:rsidRPr="00167EBB">
        <w:t xml:space="preserve">orkplace </w:t>
      </w:r>
      <w:r w:rsidR="00050894" w:rsidRPr="00167EBB">
        <w:t>C</w:t>
      </w:r>
      <w:r w:rsidR="000E485A" w:rsidRPr="00167EBB">
        <w:t>hange</w:t>
      </w:r>
      <w:bookmarkEnd w:id="10"/>
    </w:p>
    <w:p w14:paraId="330619D0" w14:textId="004683EA" w:rsidR="004C5588" w:rsidRPr="00167EBB" w:rsidRDefault="00167EBB" w:rsidP="0013067C">
      <w:pPr>
        <w:spacing w:line="360" w:lineRule="auto"/>
        <w:rPr>
          <w:rFonts w:ascii="Arial" w:hAnsi="Arial" w:cs="Arial"/>
        </w:rPr>
      </w:pPr>
      <w:r>
        <w:rPr>
          <w:rFonts w:ascii="Arial" w:hAnsi="Arial" w:cs="Arial"/>
          <w:b/>
          <w:bCs/>
        </w:rPr>
        <w:t xml:space="preserve"> </w:t>
      </w:r>
    </w:p>
    <w:p w14:paraId="32CA3849" w14:textId="6228CE3A" w:rsidR="004C5588" w:rsidRDefault="00167EBB" w:rsidP="00167EBB">
      <w:pPr>
        <w:pStyle w:val="Heading2"/>
      </w:pPr>
      <w:bookmarkStart w:id="11" w:name="_Toc113214122"/>
      <w:r>
        <w:t xml:space="preserve">6.1 </w:t>
      </w:r>
      <w:r w:rsidR="004C5588" w:rsidRPr="00167EBB">
        <w:t>Change Management</w:t>
      </w:r>
      <w:bookmarkEnd w:id="11"/>
      <w:r w:rsidR="004C5588" w:rsidRPr="00167EBB">
        <w:t xml:space="preserve"> </w:t>
      </w:r>
    </w:p>
    <w:p w14:paraId="4786A88D" w14:textId="77777777" w:rsidR="00167EBB" w:rsidRPr="00167EBB" w:rsidRDefault="00167EBB" w:rsidP="00167EBB"/>
    <w:p w14:paraId="1975E60E" w14:textId="77777777" w:rsidR="003A0A19" w:rsidRDefault="004C5588" w:rsidP="00E640A7">
      <w:pPr>
        <w:spacing w:line="360" w:lineRule="auto"/>
        <w:rPr>
          <w:rFonts w:ascii="Arial" w:hAnsi="Arial" w:cs="Arial"/>
        </w:rPr>
      </w:pPr>
      <w:r w:rsidRPr="00A8368D">
        <w:rPr>
          <w:rFonts w:ascii="Arial" w:hAnsi="Arial" w:cs="Arial"/>
        </w:rPr>
        <w:t xml:space="preserve">To </w:t>
      </w:r>
      <w:r w:rsidR="00A8368D" w:rsidRPr="00A8368D">
        <w:rPr>
          <w:rFonts w:ascii="Arial" w:hAnsi="Arial" w:cs="Arial"/>
        </w:rPr>
        <w:t>efficiently</w:t>
      </w:r>
      <w:r w:rsidRPr="00A8368D">
        <w:rPr>
          <w:rFonts w:ascii="Arial" w:hAnsi="Arial" w:cs="Arial"/>
        </w:rPr>
        <w:t xml:space="preserve"> lead stakeholders through change</w:t>
      </w:r>
      <w:r w:rsidR="00350375">
        <w:rPr>
          <w:rFonts w:ascii="Arial" w:hAnsi="Arial" w:cs="Arial"/>
        </w:rPr>
        <w:t xml:space="preserve"> BCBC</w:t>
      </w:r>
      <w:r w:rsidRPr="00A8368D">
        <w:rPr>
          <w:rFonts w:ascii="Arial" w:hAnsi="Arial" w:cs="Arial"/>
        </w:rPr>
        <w:t xml:space="preserve"> must implement change management </w:t>
      </w:r>
      <w:r w:rsidR="00B04284">
        <w:rPr>
          <w:rFonts w:ascii="Arial" w:hAnsi="Arial" w:cs="Arial"/>
        </w:rPr>
        <w:t xml:space="preserve">methodologies </w:t>
      </w:r>
      <w:r w:rsidR="003A0A19">
        <w:rPr>
          <w:rFonts w:ascii="Arial" w:hAnsi="Arial" w:cs="Arial"/>
        </w:rPr>
        <w:t xml:space="preserve">through a </w:t>
      </w:r>
      <w:r w:rsidR="004E3AC6">
        <w:rPr>
          <w:rFonts w:ascii="Arial" w:hAnsi="Arial" w:cs="Arial"/>
        </w:rPr>
        <w:t>structured approach to implement change</w:t>
      </w:r>
      <w:r w:rsidR="00B04284">
        <w:rPr>
          <w:rFonts w:ascii="Arial" w:hAnsi="Arial" w:cs="Arial"/>
        </w:rPr>
        <w:t>; helping lesson</w:t>
      </w:r>
      <w:r w:rsidR="004E3AC6">
        <w:rPr>
          <w:rFonts w:ascii="Arial" w:hAnsi="Arial" w:cs="Arial"/>
        </w:rPr>
        <w:t xml:space="preserve"> </w:t>
      </w:r>
      <w:r w:rsidR="00B04284" w:rsidRPr="005B36C1">
        <w:rPr>
          <w:rFonts w:ascii="Arial" w:hAnsi="Arial" w:cs="Arial"/>
        </w:rPr>
        <w:t xml:space="preserve">unsuccessful change. </w:t>
      </w:r>
    </w:p>
    <w:p w14:paraId="46D63934" w14:textId="77777777" w:rsidR="003A0A19" w:rsidRDefault="003A0A19" w:rsidP="00E640A7">
      <w:pPr>
        <w:spacing w:line="360" w:lineRule="auto"/>
        <w:rPr>
          <w:rFonts w:ascii="Arial" w:hAnsi="Arial" w:cs="Arial"/>
        </w:rPr>
      </w:pPr>
    </w:p>
    <w:p w14:paraId="39E25978" w14:textId="1B097683" w:rsidR="0090796D" w:rsidRDefault="00B04284" w:rsidP="00E640A7">
      <w:pPr>
        <w:spacing w:line="360" w:lineRule="auto"/>
        <w:rPr>
          <w:rFonts w:ascii="Arial" w:hAnsi="Arial" w:cs="Arial"/>
        </w:rPr>
      </w:pPr>
      <w:r w:rsidRPr="005B36C1">
        <w:rPr>
          <w:rFonts w:ascii="Arial" w:hAnsi="Arial" w:cs="Arial"/>
        </w:rPr>
        <w:t>T</w:t>
      </w:r>
      <w:r w:rsidR="003A0A19">
        <w:rPr>
          <w:rFonts w:ascii="Arial" w:hAnsi="Arial" w:cs="Arial"/>
        </w:rPr>
        <w:t xml:space="preserve">ypical applied </w:t>
      </w:r>
      <w:r w:rsidRPr="005B36C1">
        <w:rPr>
          <w:rFonts w:ascii="Arial" w:hAnsi="Arial" w:cs="Arial"/>
        </w:rPr>
        <w:t>methodologies for change are Kotter’s</w:t>
      </w:r>
      <w:r w:rsidR="003A0A19">
        <w:rPr>
          <w:rFonts w:ascii="Arial" w:hAnsi="Arial" w:cs="Arial"/>
        </w:rPr>
        <w:t xml:space="preserve"> </w:t>
      </w:r>
      <w:r>
        <w:rPr>
          <w:rFonts w:ascii="Arial" w:hAnsi="Arial" w:cs="Arial"/>
        </w:rPr>
        <w:t>(1996)</w:t>
      </w:r>
      <w:r w:rsidRPr="005B36C1">
        <w:rPr>
          <w:rFonts w:ascii="Arial" w:hAnsi="Arial" w:cs="Arial"/>
        </w:rPr>
        <w:t xml:space="preserve"> and Lewin’s </w:t>
      </w:r>
      <w:r w:rsidR="003A0A19">
        <w:rPr>
          <w:rFonts w:ascii="Arial" w:hAnsi="Arial" w:cs="Arial"/>
        </w:rPr>
        <w:t xml:space="preserve">models </w:t>
      </w:r>
      <w:r w:rsidRPr="005B36C1">
        <w:rPr>
          <w:rFonts w:ascii="Arial" w:hAnsi="Arial" w:cs="Arial"/>
        </w:rPr>
        <w:t>(</w:t>
      </w:r>
      <w:r w:rsidR="005651BA" w:rsidRPr="005651BA">
        <w:rPr>
          <w:rFonts w:ascii="Arial" w:hAnsi="Arial" w:cs="Arial"/>
        </w:rPr>
        <w:t>1951</w:t>
      </w:r>
      <w:r w:rsidRPr="005B36C1">
        <w:rPr>
          <w:rFonts w:ascii="Arial" w:hAnsi="Arial" w:cs="Arial"/>
        </w:rPr>
        <w:t>); both provid</w:t>
      </w:r>
      <w:r w:rsidR="003A0A19">
        <w:rPr>
          <w:rFonts w:ascii="Arial" w:hAnsi="Arial" w:cs="Arial"/>
        </w:rPr>
        <w:t>ing</w:t>
      </w:r>
      <w:r w:rsidRPr="005B36C1">
        <w:rPr>
          <w:rFonts w:ascii="Arial" w:hAnsi="Arial" w:cs="Arial"/>
        </w:rPr>
        <w:t xml:space="preserve"> guid</w:t>
      </w:r>
      <w:r w:rsidR="003A0A19">
        <w:rPr>
          <w:rFonts w:ascii="Arial" w:hAnsi="Arial" w:cs="Arial"/>
        </w:rPr>
        <w:t>ing</w:t>
      </w:r>
      <w:r w:rsidRPr="005B36C1">
        <w:rPr>
          <w:rFonts w:ascii="Arial" w:hAnsi="Arial" w:cs="Arial"/>
        </w:rPr>
        <w:t xml:space="preserve"> </w:t>
      </w:r>
      <w:r w:rsidR="003A0A19">
        <w:rPr>
          <w:rFonts w:ascii="Arial" w:hAnsi="Arial" w:cs="Arial"/>
        </w:rPr>
        <w:t xml:space="preserve">change </w:t>
      </w:r>
      <w:r w:rsidRPr="005B36C1">
        <w:rPr>
          <w:rFonts w:ascii="Arial" w:hAnsi="Arial" w:cs="Arial"/>
        </w:rPr>
        <w:t>principles (Harrison et al, 2021), however, both have advantages and drawbacks</w:t>
      </w:r>
      <w:r w:rsidR="0090796D">
        <w:rPr>
          <w:rFonts w:ascii="Arial" w:hAnsi="Arial" w:cs="Arial"/>
        </w:rPr>
        <w:t xml:space="preserve">. </w:t>
      </w:r>
    </w:p>
    <w:p w14:paraId="1B6019B9" w14:textId="50C798AF" w:rsidR="00A47355" w:rsidRDefault="00A47355" w:rsidP="00E640A7">
      <w:pPr>
        <w:spacing w:line="360" w:lineRule="auto"/>
        <w:rPr>
          <w:rFonts w:ascii="Arial" w:hAnsi="Arial" w:cs="Arial"/>
        </w:rPr>
      </w:pPr>
    </w:p>
    <w:p w14:paraId="4E22504E" w14:textId="54AF0B87" w:rsidR="00315319" w:rsidRDefault="00A47355" w:rsidP="00E640A7">
      <w:pPr>
        <w:spacing w:line="360" w:lineRule="auto"/>
        <w:rPr>
          <w:rFonts w:ascii="Arial" w:hAnsi="Arial" w:cs="Arial"/>
        </w:rPr>
      </w:pPr>
      <w:r w:rsidRPr="00A47355">
        <w:rPr>
          <w:rFonts w:ascii="Arial" w:hAnsi="Arial" w:cs="Arial"/>
        </w:rPr>
        <w:t xml:space="preserve">Unlike Kotter’s </w:t>
      </w:r>
      <w:r w:rsidR="00D1439C">
        <w:rPr>
          <w:rFonts w:ascii="Arial" w:hAnsi="Arial" w:cs="Arial"/>
        </w:rPr>
        <w:t>m</w:t>
      </w:r>
      <w:r w:rsidRPr="00A47355">
        <w:rPr>
          <w:rFonts w:ascii="Arial" w:hAnsi="Arial" w:cs="Arial"/>
        </w:rPr>
        <w:t xml:space="preserve">odel, Lewin’s </w:t>
      </w:r>
      <w:r w:rsidR="00D1439C">
        <w:rPr>
          <w:rFonts w:ascii="Arial" w:hAnsi="Arial" w:cs="Arial"/>
        </w:rPr>
        <w:t>m</w:t>
      </w:r>
      <w:r w:rsidRPr="00A47355">
        <w:rPr>
          <w:rFonts w:ascii="Arial" w:hAnsi="Arial" w:cs="Arial"/>
        </w:rPr>
        <w:t>odel is easy to implement</w:t>
      </w:r>
      <w:r w:rsidR="00D1439C">
        <w:rPr>
          <w:rFonts w:ascii="Arial" w:hAnsi="Arial" w:cs="Arial"/>
        </w:rPr>
        <w:t>.</w:t>
      </w:r>
      <w:r w:rsidRPr="00A47355">
        <w:rPr>
          <w:rFonts w:ascii="Arial" w:hAnsi="Arial" w:cs="Arial"/>
        </w:rPr>
        <w:t xml:space="preserve"> </w:t>
      </w:r>
      <w:r w:rsidR="00D1439C">
        <w:rPr>
          <w:rFonts w:ascii="Arial" w:hAnsi="Arial" w:cs="Arial"/>
        </w:rPr>
        <w:t>I</w:t>
      </w:r>
      <w:r w:rsidRPr="00A47355">
        <w:rPr>
          <w:rFonts w:ascii="Arial" w:hAnsi="Arial" w:cs="Arial"/>
        </w:rPr>
        <w:t>t only requires 3 steps performed in a short period</w:t>
      </w:r>
      <w:r w:rsidR="00EB7D9A">
        <w:rPr>
          <w:rFonts w:ascii="Arial" w:hAnsi="Arial" w:cs="Arial"/>
        </w:rPr>
        <w:t>,</w:t>
      </w:r>
      <w:r w:rsidRPr="00A47355">
        <w:rPr>
          <w:rFonts w:ascii="Arial" w:hAnsi="Arial" w:cs="Arial"/>
        </w:rPr>
        <w:t xml:space="preserve"> </w:t>
      </w:r>
      <w:r w:rsidR="00EB7D9A">
        <w:rPr>
          <w:rFonts w:ascii="Arial" w:hAnsi="Arial" w:cs="Arial"/>
        </w:rPr>
        <w:t xml:space="preserve">however, </w:t>
      </w:r>
      <w:r w:rsidRPr="00A47355">
        <w:rPr>
          <w:rFonts w:ascii="Arial" w:hAnsi="Arial" w:cs="Arial"/>
        </w:rPr>
        <w:t>Hussain et al (2018) advocate additional information must be considered to adapt these steps to specific situations.</w:t>
      </w:r>
    </w:p>
    <w:p w14:paraId="5A5A24F7" w14:textId="77777777" w:rsidR="00D43718" w:rsidRDefault="00D43718" w:rsidP="00E640A7">
      <w:pPr>
        <w:spacing w:line="360" w:lineRule="auto"/>
        <w:rPr>
          <w:rFonts w:ascii="Arial" w:hAnsi="Arial" w:cs="Arial"/>
        </w:rPr>
      </w:pPr>
    </w:p>
    <w:p w14:paraId="57D9D6A5" w14:textId="3E68780E" w:rsidR="002C2363" w:rsidRDefault="00A47355" w:rsidP="00E640A7">
      <w:pPr>
        <w:spacing w:line="360" w:lineRule="auto"/>
        <w:rPr>
          <w:rFonts w:ascii="Arial" w:hAnsi="Arial" w:cs="Arial"/>
        </w:rPr>
      </w:pPr>
      <w:r>
        <w:rPr>
          <w:rFonts w:ascii="Arial" w:hAnsi="Arial" w:cs="Arial"/>
        </w:rPr>
        <w:t>Reviewing these change mod</w:t>
      </w:r>
      <w:r w:rsidR="00EB7D9A">
        <w:rPr>
          <w:rFonts w:ascii="Arial" w:hAnsi="Arial" w:cs="Arial"/>
        </w:rPr>
        <w:t>els</w:t>
      </w:r>
      <w:r>
        <w:rPr>
          <w:rFonts w:ascii="Arial" w:hAnsi="Arial" w:cs="Arial"/>
        </w:rPr>
        <w:t xml:space="preserve">, it is evident BCBC is most suited to Kotter’s </w:t>
      </w:r>
      <w:r w:rsidR="009242F0">
        <w:rPr>
          <w:rFonts w:ascii="Arial" w:hAnsi="Arial" w:cs="Arial"/>
        </w:rPr>
        <w:t>m</w:t>
      </w:r>
      <w:r w:rsidR="00EB7D9A">
        <w:rPr>
          <w:rFonts w:ascii="Arial" w:hAnsi="Arial" w:cs="Arial"/>
        </w:rPr>
        <w:t xml:space="preserve">odel since the change is complex; </w:t>
      </w:r>
      <w:r w:rsidR="000A7E0A">
        <w:rPr>
          <w:rFonts w:ascii="Arial" w:hAnsi="Arial" w:cs="Arial"/>
        </w:rPr>
        <w:t>therefore, requir</w:t>
      </w:r>
      <w:r w:rsidR="009242F0">
        <w:rPr>
          <w:rFonts w:ascii="Arial" w:hAnsi="Arial" w:cs="Arial"/>
        </w:rPr>
        <w:t xml:space="preserve">ing </w:t>
      </w:r>
      <w:r w:rsidR="00167EBB">
        <w:rPr>
          <w:rFonts w:ascii="Arial" w:hAnsi="Arial" w:cs="Arial"/>
        </w:rPr>
        <w:t>in-depth</w:t>
      </w:r>
      <w:r w:rsidR="000A7E0A">
        <w:rPr>
          <w:rFonts w:ascii="Arial" w:hAnsi="Arial" w:cs="Arial"/>
        </w:rPr>
        <w:t xml:space="preserve"> </w:t>
      </w:r>
      <w:r w:rsidR="009242F0">
        <w:rPr>
          <w:rFonts w:ascii="Arial" w:hAnsi="Arial" w:cs="Arial"/>
        </w:rPr>
        <w:t>processes</w:t>
      </w:r>
      <w:r w:rsidR="000A7E0A">
        <w:rPr>
          <w:rFonts w:ascii="Arial" w:hAnsi="Arial" w:cs="Arial"/>
        </w:rPr>
        <w:t>.</w:t>
      </w:r>
    </w:p>
    <w:p w14:paraId="6312C26D" w14:textId="77777777" w:rsidR="00EB7D9A" w:rsidRDefault="00EB7D9A" w:rsidP="00E640A7">
      <w:pPr>
        <w:spacing w:line="360" w:lineRule="auto"/>
        <w:rPr>
          <w:rFonts w:ascii="Arial" w:hAnsi="Arial" w:cs="Arial"/>
        </w:rPr>
      </w:pPr>
    </w:p>
    <w:p w14:paraId="54253CF5" w14:textId="07C8168E" w:rsidR="005B36C1" w:rsidRPr="005B36C1" w:rsidRDefault="00F02EA7" w:rsidP="005B36C1">
      <w:pPr>
        <w:spacing w:line="360" w:lineRule="auto"/>
        <w:rPr>
          <w:rFonts w:ascii="Arial" w:hAnsi="Arial" w:cs="Arial"/>
        </w:rPr>
      </w:pPr>
      <w:r>
        <w:rPr>
          <w:rFonts w:ascii="Arial" w:hAnsi="Arial" w:cs="Arial"/>
        </w:rPr>
        <w:lastRenderedPageBreak/>
        <w:t xml:space="preserve">Kotter’s </w:t>
      </w:r>
      <w:r w:rsidR="00C45394">
        <w:rPr>
          <w:rFonts w:ascii="Arial" w:hAnsi="Arial" w:cs="Arial"/>
        </w:rPr>
        <w:t xml:space="preserve">8 </w:t>
      </w:r>
      <w:r w:rsidR="00F27355">
        <w:rPr>
          <w:rFonts w:ascii="Arial" w:hAnsi="Arial" w:cs="Arial"/>
        </w:rPr>
        <w:t>S</w:t>
      </w:r>
      <w:r w:rsidR="00C45394">
        <w:rPr>
          <w:rFonts w:ascii="Arial" w:hAnsi="Arial" w:cs="Arial"/>
        </w:rPr>
        <w:t>tep</w:t>
      </w:r>
      <w:r w:rsidR="00F27355">
        <w:rPr>
          <w:rFonts w:ascii="Arial" w:hAnsi="Arial" w:cs="Arial"/>
        </w:rPr>
        <w:t xml:space="preserve"> </w:t>
      </w:r>
      <w:r>
        <w:rPr>
          <w:rFonts w:ascii="Arial" w:hAnsi="Arial" w:cs="Arial"/>
        </w:rPr>
        <w:t xml:space="preserve">Change Management Model </w:t>
      </w:r>
      <w:r w:rsidR="000917B6" w:rsidRPr="000917B6">
        <w:rPr>
          <w:rFonts w:ascii="Arial" w:hAnsi="Arial" w:cs="Arial"/>
        </w:rPr>
        <w:t>(1996)</w:t>
      </w:r>
      <w:r w:rsidRPr="000917B6">
        <w:rPr>
          <w:rFonts w:ascii="Arial" w:hAnsi="Arial" w:cs="Arial"/>
        </w:rPr>
        <w:t xml:space="preserve"> </w:t>
      </w:r>
      <w:r>
        <w:rPr>
          <w:rFonts w:ascii="Arial" w:hAnsi="Arial" w:cs="Arial"/>
        </w:rPr>
        <w:t>will aid in implementing the change</w:t>
      </w:r>
      <w:r w:rsidR="00841474">
        <w:rPr>
          <w:rFonts w:ascii="Arial" w:hAnsi="Arial" w:cs="Arial"/>
        </w:rPr>
        <w:t>; i</w:t>
      </w:r>
      <w:r w:rsidR="00841474" w:rsidRPr="00841474">
        <w:rPr>
          <w:rFonts w:ascii="Arial" w:hAnsi="Arial" w:cs="Arial"/>
        </w:rPr>
        <w:t xml:space="preserve">mproving the chances of success </w:t>
      </w:r>
      <w:r w:rsidR="002A3855">
        <w:rPr>
          <w:rFonts w:ascii="Arial" w:hAnsi="Arial" w:cs="Arial"/>
        </w:rPr>
        <w:t xml:space="preserve">through </w:t>
      </w:r>
      <w:r w:rsidR="00841474" w:rsidRPr="00841474">
        <w:rPr>
          <w:rFonts w:ascii="Arial" w:hAnsi="Arial" w:cs="Arial"/>
        </w:rPr>
        <w:t>creating a sense</w:t>
      </w:r>
      <w:r w:rsidR="00841474">
        <w:rPr>
          <w:rFonts w:ascii="Arial" w:hAnsi="Arial" w:cs="Arial"/>
        </w:rPr>
        <w:t xml:space="preserve"> of urgency</w:t>
      </w:r>
      <w:r w:rsidR="00C12A7C">
        <w:rPr>
          <w:rFonts w:ascii="Arial" w:hAnsi="Arial" w:cs="Arial"/>
        </w:rPr>
        <w:t xml:space="preserve"> by educating stakeholders on the rationale of urgency via meetings </w:t>
      </w:r>
      <w:r w:rsidR="00E32E70">
        <w:rPr>
          <w:rFonts w:ascii="Arial" w:hAnsi="Arial" w:cs="Arial"/>
        </w:rPr>
        <w:t>(Appendix G).</w:t>
      </w:r>
    </w:p>
    <w:p w14:paraId="40AF24AF" w14:textId="77777777" w:rsidR="005B36C1" w:rsidRPr="005B36C1" w:rsidRDefault="005B36C1" w:rsidP="005B36C1">
      <w:pPr>
        <w:spacing w:line="360" w:lineRule="auto"/>
        <w:rPr>
          <w:rFonts w:ascii="Arial" w:hAnsi="Arial" w:cs="Arial"/>
          <w:b/>
          <w:bCs/>
        </w:rPr>
      </w:pPr>
    </w:p>
    <w:p w14:paraId="6B7D37B3" w14:textId="3DCEBF18" w:rsidR="0010748F" w:rsidRDefault="0010748F" w:rsidP="00936C60">
      <w:pPr>
        <w:pStyle w:val="Heading2"/>
      </w:pPr>
    </w:p>
    <w:p w14:paraId="3F85D94E" w14:textId="13505071" w:rsidR="0010748F" w:rsidRPr="00167EBB" w:rsidRDefault="00936C60" w:rsidP="00936C60">
      <w:pPr>
        <w:pStyle w:val="Heading2"/>
      </w:pPr>
      <w:bookmarkStart w:id="12" w:name="_Toc113214123"/>
      <w:r>
        <w:t>6.</w:t>
      </w:r>
      <w:r w:rsidR="0076083C">
        <w:t>2</w:t>
      </w:r>
      <w:r>
        <w:t xml:space="preserve"> </w:t>
      </w:r>
      <w:r w:rsidR="0010748F" w:rsidRPr="00167EBB">
        <w:t xml:space="preserve">Organisational </w:t>
      </w:r>
      <w:r>
        <w:t>C</w:t>
      </w:r>
      <w:r w:rsidR="0010748F" w:rsidRPr="00167EBB">
        <w:t>hange</w:t>
      </w:r>
      <w:bookmarkEnd w:id="12"/>
    </w:p>
    <w:p w14:paraId="4A16C088" w14:textId="77777777" w:rsidR="007F46B1" w:rsidRDefault="007F46B1" w:rsidP="0013067C">
      <w:pPr>
        <w:spacing w:line="360" w:lineRule="auto"/>
        <w:rPr>
          <w:rFonts w:ascii="Arial" w:hAnsi="Arial" w:cs="Arial"/>
        </w:rPr>
      </w:pPr>
    </w:p>
    <w:p w14:paraId="1003B573" w14:textId="61E349BB" w:rsidR="005D1FAB" w:rsidRDefault="00996407" w:rsidP="0013067C">
      <w:pPr>
        <w:spacing w:line="360" w:lineRule="auto"/>
        <w:rPr>
          <w:rFonts w:ascii="Arial" w:hAnsi="Arial" w:cs="Arial"/>
        </w:rPr>
      </w:pPr>
      <w:r>
        <w:rPr>
          <w:rFonts w:ascii="Arial" w:hAnsi="Arial" w:cs="Arial"/>
        </w:rPr>
        <w:t>Organisational c</w:t>
      </w:r>
      <w:r w:rsidR="0010748F" w:rsidRPr="0010748F">
        <w:rPr>
          <w:rFonts w:ascii="Arial" w:hAnsi="Arial" w:cs="Arial"/>
        </w:rPr>
        <w:t xml:space="preserve">hange </w:t>
      </w:r>
      <w:r w:rsidR="0010748F">
        <w:rPr>
          <w:rFonts w:ascii="Arial" w:hAnsi="Arial" w:cs="Arial"/>
        </w:rPr>
        <w:t>is commonly</w:t>
      </w:r>
      <w:r w:rsidR="0010748F" w:rsidRPr="0010748F">
        <w:rPr>
          <w:rFonts w:ascii="Arial" w:hAnsi="Arial" w:cs="Arial"/>
        </w:rPr>
        <w:t xml:space="preserve"> defined as </w:t>
      </w:r>
      <w:r w:rsidR="009670F4">
        <w:rPr>
          <w:rFonts w:ascii="Arial" w:hAnsi="Arial" w:cs="Arial"/>
        </w:rPr>
        <w:t xml:space="preserve">an action in which a business alters a major component of its organization, </w:t>
      </w:r>
      <w:r w:rsidR="00B16D99">
        <w:rPr>
          <w:rFonts w:ascii="Arial" w:hAnsi="Arial" w:cs="Arial"/>
        </w:rPr>
        <w:t>i.e., culture</w:t>
      </w:r>
      <w:r w:rsidR="009670F4">
        <w:rPr>
          <w:rFonts w:ascii="Arial" w:hAnsi="Arial" w:cs="Arial"/>
        </w:rPr>
        <w:t>, the underlying technologies</w:t>
      </w:r>
      <w:r w:rsidR="00B16D99">
        <w:rPr>
          <w:rFonts w:ascii="Arial" w:hAnsi="Arial" w:cs="Arial"/>
        </w:rPr>
        <w:t>,</w:t>
      </w:r>
      <w:r w:rsidR="009670F4">
        <w:rPr>
          <w:rFonts w:ascii="Arial" w:hAnsi="Arial" w:cs="Arial"/>
        </w:rPr>
        <w:t xml:space="preserve"> </w:t>
      </w:r>
      <w:r w:rsidR="00B16D99">
        <w:rPr>
          <w:rFonts w:ascii="Arial" w:hAnsi="Arial" w:cs="Arial"/>
        </w:rPr>
        <w:t>o</w:t>
      </w:r>
      <w:r w:rsidR="009670F4">
        <w:rPr>
          <w:rFonts w:ascii="Arial" w:hAnsi="Arial" w:cs="Arial"/>
        </w:rPr>
        <w:t>perat</w:t>
      </w:r>
      <w:r w:rsidR="00B16D99">
        <w:rPr>
          <w:rFonts w:ascii="Arial" w:hAnsi="Arial" w:cs="Arial"/>
        </w:rPr>
        <w:t>ing infrastructure</w:t>
      </w:r>
      <w:r w:rsidR="009670F4">
        <w:rPr>
          <w:rFonts w:ascii="Arial" w:hAnsi="Arial" w:cs="Arial"/>
        </w:rPr>
        <w:t xml:space="preserve">, or its internal processes (Stobierski, 2020). </w:t>
      </w:r>
      <w:r w:rsidR="00397998">
        <w:rPr>
          <w:rFonts w:ascii="Arial" w:hAnsi="Arial" w:cs="Arial"/>
        </w:rPr>
        <w:t>Change is usually imposed by external factors for example, environmental changes</w:t>
      </w:r>
      <w:r w:rsidR="004700D8">
        <w:rPr>
          <w:rFonts w:ascii="Arial" w:hAnsi="Arial" w:cs="Arial"/>
        </w:rPr>
        <w:t xml:space="preserve"> and in this instance</w:t>
      </w:r>
      <w:r w:rsidR="00397998">
        <w:rPr>
          <w:rFonts w:ascii="Arial" w:hAnsi="Arial" w:cs="Arial"/>
        </w:rPr>
        <w:t xml:space="preserve"> coronavirus. </w:t>
      </w:r>
    </w:p>
    <w:p w14:paraId="71C4AF11" w14:textId="217D1963" w:rsidR="00721044" w:rsidRDefault="00721044" w:rsidP="0013067C">
      <w:pPr>
        <w:spacing w:line="360" w:lineRule="auto"/>
        <w:rPr>
          <w:rFonts w:ascii="Arial" w:hAnsi="Arial" w:cs="Arial"/>
        </w:rPr>
      </w:pPr>
    </w:p>
    <w:p w14:paraId="2C56B07F" w14:textId="77777777" w:rsidR="00B16D99" w:rsidRDefault="00721044" w:rsidP="00F27355">
      <w:pPr>
        <w:spacing w:line="360" w:lineRule="auto"/>
        <w:rPr>
          <w:rFonts w:ascii="Arial" w:hAnsi="Arial" w:cs="Arial"/>
        </w:rPr>
      </w:pPr>
      <w:r>
        <w:rPr>
          <w:rFonts w:ascii="Arial" w:hAnsi="Arial" w:cs="Arial"/>
        </w:rPr>
        <w:t>Alternatively, CIPD (2021) argue</w:t>
      </w:r>
      <w:r w:rsidR="000A0061">
        <w:rPr>
          <w:rFonts w:ascii="Arial" w:hAnsi="Arial" w:cs="Arial"/>
        </w:rPr>
        <w:t>s</w:t>
      </w:r>
      <w:r>
        <w:rPr>
          <w:rFonts w:ascii="Arial" w:hAnsi="Arial" w:cs="Arial"/>
        </w:rPr>
        <w:t xml:space="preserve"> organisational change is a constant in many organisations, driven by </w:t>
      </w:r>
      <w:r w:rsidR="00E7594E">
        <w:rPr>
          <w:rFonts w:ascii="Arial" w:hAnsi="Arial" w:cs="Arial"/>
        </w:rPr>
        <w:t>several</w:t>
      </w:r>
      <w:r>
        <w:rPr>
          <w:rFonts w:ascii="Arial" w:hAnsi="Arial" w:cs="Arial"/>
        </w:rPr>
        <w:t xml:space="preserve"> different forces including customers, markets and technology.</w:t>
      </w:r>
      <w:r w:rsidR="00F27355">
        <w:rPr>
          <w:rFonts w:ascii="Arial" w:hAnsi="Arial" w:cs="Arial"/>
        </w:rPr>
        <w:t xml:space="preserve"> </w:t>
      </w:r>
      <w:r w:rsidR="00F27355" w:rsidRPr="00F27355">
        <w:rPr>
          <w:rFonts w:ascii="Arial" w:hAnsi="Arial" w:cs="Arial"/>
        </w:rPr>
        <w:t>Customers will always drive what they want, and organisations must adapt to stay competitive</w:t>
      </w:r>
      <w:r w:rsidR="00AC2A58">
        <w:rPr>
          <w:rFonts w:ascii="Arial" w:hAnsi="Arial" w:cs="Arial"/>
        </w:rPr>
        <w:t>,</w:t>
      </w:r>
      <w:r w:rsidR="00F27355" w:rsidRPr="00F27355">
        <w:rPr>
          <w:rFonts w:ascii="Arial" w:hAnsi="Arial" w:cs="Arial"/>
        </w:rPr>
        <w:t xml:space="preserve"> </w:t>
      </w:r>
      <w:r w:rsidR="00AC2A58">
        <w:rPr>
          <w:rFonts w:ascii="Arial" w:hAnsi="Arial" w:cs="Arial"/>
        </w:rPr>
        <w:t>h</w:t>
      </w:r>
      <w:r w:rsidR="00F27355" w:rsidRPr="00F27355">
        <w:rPr>
          <w:rFonts w:ascii="Arial" w:hAnsi="Arial" w:cs="Arial"/>
        </w:rPr>
        <w:t>owever</w:t>
      </w:r>
      <w:r w:rsidR="00F27355">
        <w:rPr>
          <w:rFonts w:ascii="Arial" w:hAnsi="Arial" w:cs="Arial"/>
        </w:rPr>
        <w:t>,</w:t>
      </w:r>
      <w:r w:rsidR="00F27355" w:rsidRPr="00F27355">
        <w:rPr>
          <w:rFonts w:ascii="Arial" w:hAnsi="Arial" w:cs="Arial"/>
        </w:rPr>
        <w:t xml:space="preserve"> for BCBC this is not the case as there is no competition</w:t>
      </w:r>
      <w:r w:rsidR="004E5958">
        <w:rPr>
          <w:rFonts w:ascii="Arial" w:hAnsi="Arial" w:cs="Arial"/>
        </w:rPr>
        <w:t>.</w:t>
      </w:r>
      <w:r w:rsidR="00F27355" w:rsidRPr="00F27355">
        <w:rPr>
          <w:rFonts w:ascii="Arial" w:hAnsi="Arial" w:cs="Arial"/>
        </w:rPr>
        <w:t xml:space="preserve"> </w:t>
      </w:r>
    </w:p>
    <w:p w14:paraId="4E3C1760" w14:textId="77777777" w:rsidR="00B16D99" w:rsidRDefault="00B16D99" w:rsidP="00F27355">
      <w:pPr>
        <w:spacing w:line="360" w:lineRule="auto"/>
        <w:rPr>
          <w:rFonts w:ascii="Arial" w:hAnsi="Arial" w:cs="Arial"/>
        </w:rPr>
      </w:pPr>
    </w:p>
    <w:p w14:paraId="52B14779" w14:textId="6E066B30" w:rsidR="00F27355" w:rsidRPr="00F27355" w:rsidRDefault="00F27355" w:rsidP="00F27355">
      <w:pPr>
        <w:spacing w:line="360" w:lineRule="auto"/>
        <w:rPr>
          <w:rFonts w:ascii="Arial" w:hAnsi="Arial" w:cs="Arial"/>
        </w:rPr>
      </w:pPr>
      <w:r w:rsidRPr="00F27355">
        <w:rPr>
          <w:rFonts w:ascii="Arial" w:hAnsi="Arial" w:cs="Arial"/>
        </w:rPr>
        <w:t xml:space="preserve">BCBC </w:t>
      </w:r>
      <w:r w:rsidR="00B16D99">
        <w:rPr>
          <w:rFonts w:ascii="Arial" w:hAnsi="Arial" w:cs="Arial"/>
        </w:rPr>
        <w:t xml:space="preserve">therefore, </w:t>
      </w:r>
      <w:r w:rsidRPr="00F27355">
        <w:rPr>
          <w:rFonts w:ascii="Arial" w:hAnsi="Arial" w:cs="Arial"/>
        </w:rPr>
        <w:t xml:space="preserve">can </w:t>
      </w:r>
      <w:r w:rsidR="00B16D99">
        <w:rPr>
          <w:rFonts w:ascii="Arial" w:hAnsi="Arial" w:cs="Arial"/>
        </w:rPr>
        <w:t>present</w:t>
      </w:r>
      <w:r w:rsidRPr="00F27355">
        <w:rPr>
          <w:rFonts w:ascii="Arial" w:hAnsi="Arial" w:cs="Arial"/>
        </w:rPr>
        <w:t xml:space="preserve"> as a business in a competitive market, </w:t>
      </w:r>
      <w:r w:rsidR="00B96B25" w:rsidRPr="00F27355">
        <w:rPr>
          <w:rFonts w:ascii="Arial" w:hAnsi="Arial" w:cs="Arial"/>
        </w:rPr>
        <w:t>i.e</w:t>
      </w:r>
      <w:r w:rsidR="00B96B25">
        <w:rPr>
          <w:rFonts w:ascii="Arial" w:hAnsi="Arial" w:cs="Arial"/>
        </w:rPr>
        <w:t>.,</w:t>
      </w:r>
      <w:r w:rsidRPr="00F27355">
        <w:rPr>
          <w:rFonts w:ascii="Arial" w:hAnsi="Arial" w:cs="Arial"/>
        </w:rPr>
        <w:t xml:space="preserve"> taking its services to the wider economy and competing ther</w:t>
      </w:r>
      <w:r w:rsidR="00B16D99">
        <w:rPr>
          <w:rFonts w:ascii="Arial" w:hAnsi="Arial" w:cs="Arial"/>
        </w:rPr>
        <w:t>e,</w:t>
      </w:r>
      <w:r w:rsidRPr="00F27355">
        <w:rPr>
          <w:rFonts w:ascii="Arial" w:hAnsi="Arial" w:cs="Arial"/>
        </w:rPr>
        <w:t xml:space="preserve"> </w:t>
      </w:r>
      <w:r w:rsidR="00B16D99">
        <w:rPr>
          <w:rFonts w:ascii="Arial" w:hAnsi="Arial" w:cs="Arial"/>
        </w:rPr>
        <w:t>f</w:t>
      </w:r>
      <w:r w:rsidRPr="00F27355">
        <w:rPr>
          <w:rFonts w:ascii="Arial" w:hAnsi="Arial" w:cs="Arial"/>
        </w:rPr>
        <w:t>or exampl</w:t>
      </w:r>
      <w:r w:rsidR="00841474">
        <w:rPr>
          <w:rFonts w:ascii="Arial" w:hAnsi="Arial" w:cs="Arial"/>
        </w:rPr>
        <w:t xml:space="preserve">e, </w:t>
      </w:r>
      <w:r w:rsidR="00650741">
        <w:rPr>
          <w:rFonts w:ascii="Arial" w:hAnsi="Arial" w:cs="Arial"/>
        </w:rPr>
        <w:t>b</w:t>
      </w:r>
      <w:r w:rsidRPr="00F27355">
        <w:rPr>
          <w:rFonts w:ascii="Arial" w:hAnsi="Arial" w:cs="Arial"/>
        </w:rPr>
        <w:t>uilding and selling properties, IT</w:t>
      </w:r>
      <w:r w:rsidR="00AC2A58">
        <w:rPr>
          <w:rFonts w:ascii="Arial" w:hAnsi="Arial" w:cs="Arial"/>
        </w:rPr>
        <w:t xml:space="preserve"> and </w:t>
      </w:r>
      <w:r w:rsidRPr="00F27355">
        <w:rPr>
          <w:rFonts w:ascii="Arial" w:hAnsi="Arial" w:cs="Arial"/>
        </w:rPr>
        <w:t>restaurants</w:t>
      </w:r>
      <w:r w:rsidR="00AC2A58">
        <w:rPr>
          <w:rFonts w:ascii="Arial" w:hAnsi="Arial" w:cs="Arial"/>
        </w:rPr>
        <w:t>.</w:t>
      </w:r>
      <w:r w:rsidRPr="00F27355">
        <w:rPr>
          <w:rFonts w:ascii="Arial" w:hAnsi="Arial" w:cs="Arial"/>
        </w:rPr>
        <w:t xml:space="preserve"> </w:t>
      </w:r>
      <w:r w:rsidR="00D60CB9">
        <w:rPr>
          <w:rFonts w:ascii="Arial" w:hAnsi="Arial" w:cs="Arial"/>
        </w:rPr>
        <w:t xml:space="preserve"> </w:t>
      </w:r>
    </w:p>
    <w:p w14:paraId="169A873B" w14:textId="498A252E" w:rsidR="0013067C" w:rsidRDefault="0013067C" w:rsidP="0013067C">
      <w:pPr>
        <w:spacing w:line="360" w:lineRule="auto"/>
        <w:rPr>
          <w:rFonts w:ascii="Arial" w:hAnsi="Arial" w:cs="Arial"/>
        </w:rPr>
      </w:pPr>
    </w:p>
    <w:p w14:paraId="53C13A90" w14:textId="77777777" w:rsidR="00841474" w:rsidRPr="00936C60" w:rsidRDefault="00841474" w:rsidP="00936C60">
      <w:pPr>
        <w:pStyle w:val="Heading2"/>
      </w:pPr>
    </w:p>
    <w:p w14:paraId="0A38CECF" w14:textId="0082B18C" w:rsidR="004E28F0" w:rsidRPr="00936C60" w:rsidRDefault="00936C60" w:rsidP="00936C60">
      <w:pPr>
        <w:pStyle w:val="Heading2"/>
      </w:pPr>
      <w:bookmarkStart w:id="13" w:name="_Toc113214124"/>
      <w:r>
        <w:t>6.</w:t>
      </w:r>
      <w:r w:rsidR="0076083C">
        <w:t>3</w:t>
      </w:r>
      <w:r>
        <w:t xml:space="preserve"> </w:t>
      </w:r>
      <w:r w:rsidR="00C12797" w:rsidRPr="00936C60">
        <w:t xml:space="preserve">Defining the </w:t>
      </w:r>
      <w:r w:rsidR="00EB2672" w:rsidRPr="00936C60">
        <w:t>I</w:t>
      </w:r>
      <w:r w:rsidR="00C12797" w:rsidRPr="00936C60">
        <w:t>ssue</w:t>
      </w:r>
      <w:bookmarkEnd w:id="13"/>
      <w:r w:rsidR="00C12797" w:rsidRPr="00936C60">
        <w:t xml:space="preserve"> </w:t>
      </w:r>
    </w:p>
    <w:p w14:paraId="50F113E5" w14:textId="77777777" w:rsidR="00C12797" w:rsidRDefault="00C12797" w:rsidP="00307358">
      <w:pPr>
        <w:spacing w:line="360" w:lineRule="auto"/>
        <w:rPr>
          <w:rFonts w:ascii="Arial" w:hAnsi="Arial" w:cs="Arial"/>
        </w:rPr>
      </w:pPr>
    </w:p>
    <w:p w14:paraId="0848A777" w14:textId="76913B9B" w:rsidR="00E217FD" w:rsidRDefault="00361B12" w:rsidP="00307358">
      <w:pPr>
        <w:spacing w:line="360" w:lineRule="auto"/>
        <w:rPr>
          <w:rFonts w:ascii="Arial" w:hAnsi="Arial" w:cs="Arial"/>
        </w:rPr>
      </w:pPr>
      <w:r>
        <w:rPr>
          <w:rFonts w:ascii="Arial" w:hAnsi="Arial" w:cs="Arial"/>
        </w:rPr>
        <w:t xml:space="preserve">Prior to </w:t>
      </w:r>
      <w:r w:rsidR="000E5D24">
        <w:rPr>
          <w:rFonts w:ascii="Arial" w:hAnsi="Arial" w:cs="Arial"/>
        </w:rPr>
        <w:t xml:space="preserve">coronavirus </w:t>
      </w:r>
      <w:r>
        <w:rPr>
          <w:rFonts w:ascii="Arial" w:hAnsi="Arial" w:cs="Arial"/>
        </w:rPr>
        <w:t xml:space="preserve">remote </w:t>
      </w:r>
      <w:r w:rsidR="000E5D24">
        <w:rPr>
          <w:rFonts w:ascii="Arial" w:hAnsi="Arial" w:cs="Arial"/>
        </w:rPr>
        <w:t xml:space="preserve">or digital </w:t>
      </w:r>
      <w:r>
        <w:rPr>
          <w:rFonts w:ascii="Arial" w:hAnsi="Arial" w:cs="Arial"/>
        </w:rPr>
        <w:t>working was an exception rather than norm</w:t>
      </w:r>
      <w:r w:rsidR="00B96B25">
        <w:rPr>
          <w:rFonts w:ascii="Arial" w:hAnsi="Arial" w:cs="Arial"/>
        </w:rPr>
        <w:t>al</w:t>
      </w:r>
      <w:r w:rsidR="00DB4FB0">
        <w:rPr>
          <w:rFonts w:ascii="Arial" w:hAnsi="Arial" w:cs="Arial"/>
        </w:rPr>
        <w:t xml:space="preserve"> since </w:t>
      </w:r>
      <w:r w:rsidR="00E217FD">
        <w:rPr>
          <w:rFonts w:ascii="Arial" w:hAnsi="Arial" w:cs="Arial"/>
        </w:rPr>
        <w:t>most</w:t>
      </w:r>
      <w:r w:rsidR="00DB4FB0">
        <w:rPr>
          <w:rFonts w:ascii="Arial" w:hAnsi="Arial" w:cs="Arial"/>
        </w:rPr>
        <w:t xml:space="preserve"> staff w</w:t>
      </w:r>
      <w:r w:rsidR="00517257">
        <w:rPr>
          <w:rFonts w:ascii="Arial" w:hAnsi="Arial" w:cs="Arial"/>
        </w:rPr>
        <w:t>ere</w:t>
      </w:r>
      <w:r w:rsidR="00DB4FB0">
        <w:rPr>
          <w:rFonts w:ascii="Arial" w:hAnsi="Arial" w:cs="Arial"/>
        </w:rPr>
        <w:t xml:space="preserve"> offic</w:t>
      </w:r>
      <w:r w:rsidR="00B96B25">
        <w:rPr>
          <w:rFonts w:ascii="Arial" w:hAnsi="Arial" w:cs="Arial"/>
        </w:rPr>
        <w:t>e based</w:t>
      </w:r>
      <w:r w:rsidR="00DB4FB0">
        <w:rPr>
          <w:rFonts w:ascii="Arial" w:hAnsi="Arial" w:cs="Arial"/>
        </w:rPr>
        <w:t>,</w:t>
      </w:r>
      <w:r>
        <w:rPr>
          <w:rFonts w:ascii="Arial" w:hAnsi="Arial" w:cs="Arial"/>
        </w:rPr>
        <w:t xml:space="preserve"> however, </w:t>
      </w:r>
      <w:r w:rsidR="00DB4FB0">
        <w:rPr>
          <w:rFonts w:ascii="Arial" w:hAnsi="Arial" w:cs="Arial"/>
        </w:rPr>
        <w:t>in line with Welsh Government target</w:t>
      </w:r>
      <w:r w:rsidR="001636AB">
        <w:rPr>
          <w:rFonts w:ascii="Arial" w:hAnsi="Arial" w:cs="Arial"/>
        </w:rPr>
        <w:t xml:space="preserve">s </w:t>
      </w:r>
      <w:r>
        <w:rPr>
          <w:rFonts w:ascii="Arial" w:hAnsi="Arial" w:cs="Arial"/>
        </w:rPr>
        <w:t>organisation</w:t>
      </w:r>
      <w:r w:rsidR="001636AB">
        <w:rPr>
          <w:rFonts w:ascii="Arial" w:hAnsi="Arial" w:cs="Arial"/>
        </w:rPr>
        <w:t>s</w:t>
      </w:r>
      <w:r>
        <w:rPr>
          <w:rFonts w:ascii="Arial" w:hAnsi="Arial" w:cs="Arial"/>
        </w:rPr>
        <w:t xml:space="preserve"> must replace infrastructure by providing remote working</w:t>
      </w:r>
      <w:r w:rsidR="00DB4FB0">
        <w:rPr>
          <w:rFonts w:ascii="Arial" w:hAnsi="Arial" w:cs="Arial"/>
        </w:rPr>
        <w:t xml:space="preserve"> for 30%</w:t>
      </w:r>
      <w:r w:rsidR="00EE0CE8">
        <w:rPr>
          <w:rFonts w:ascii="Arial" w:hAnsi="Arial" w:cs="Arial"/>
        </w:rPr>
        <w:t xml:space="preserve"> of its </w:t>
      </w:r>
      <w:r w:rsidR="00DB4FB0">
        <w:rPr>
          <w:rFonts w:ascii="Arial" w:hAnsi="Arial" w:cs="Arial"/>
        </w:rPr>
        <w:t>workforce by 2024 (Bridgend Gov, 2021)</w:t>
      </w:r>
      <w:r>
        <w:rPr>
          <w:rFonts w:ascii="Arial" w:hAnsi="Arial" w:cs="Arial"/>
        </w:rPr>
        <w:t>.</w:t>
      </w:r>
      <w:r w:rsidR="00DB4FB0">
        <w:rPr>
          <w:rFonts w:ascii="Arial" w:hAnsi="Arial" w:cs="Arial"/>
        </w:rPr>
        <w:t xml:space="preserve"> </w:t>
      </w:r>
    </w:p>
    <w:p w14:paraId="3D495B75" w14:textId="77777777" w:rsidR="00E217FD" w:rsidRDefault="00E217FD" w:rsidP="00307358">
      <w:pPr>
        <w:spacing w:line="360" w:lineRule="auto"/>
        <w:rPr>
          <w:rFonts w:ascii="Arial" w:hAnsi="Arial" w:cs="Arial"/>
        </w:rPr>
      </w:pPr>
    </w:p>
    <w:p w14:paraId="6D11AB4F" w14:textId="294470DF" w:rsidR="00676DAA" w:rsidRDefault="00754AF7" w:rsidP="00307358">
      <w:pPr>
        <w:spacing w:line="360" w:lineRule="auto"/>
        <w:rPr>
          <w:rFonts w:ascii="Arial" w:hAnsi="Arial" w:cs="Arial"/>
        </w:rPr>
      </w:pPr>
      <w:r>
        <w:rPr>
          <w:rFonts w:ascii="Arial" w:hAnsi="Arial" w:cs="Arial"/>
        </w:rPr>
        <w:t>T</w:t>
      </w:r>
      <w:r w:rsidR="005809CE">
        <w:rPr>
          <w:rFonts w:ascii="Arial" w:hAnsi="Arial" w:cs="Arial"/>
        </w:rPr>
        <w:t xml:space="preserve">he primary </w:t>
      </w:r>
      <w:r w:rsidR="00C0493F">
        <w:rPr>
          <w:rFonts w:ascii="Arial" w:hAnsi="Arial" w:cs="Arial"/>
        </w:rPr>
        <w:t>reason</w:t>
      </w:r>
      <w:r w:rsidR="005809CE">
        <w:rPr>
          <w:rFonts w:ascii="Arial" w:hAnsi="Arial" w:cs="Arial"/>
        </w:rPr>
        <w:t xml:space="preserve"> </w:t>
      </w:r>
      <w:r w:rsidR="006A4FCD">
        <w:rPr>
          <w:rFonts w:ascii="Arial" w:hAnsi="Arial" w:cs="Arial"/>
        </w:rPr>
        <w:t>for remote working is t</w:t>
      </w:r>
      <w:r w:rsidR="005809CE">
        <w:rPr>
          <w:rFonts w:ascii="Arial" w:hAnsi="Arial" w:cs="Arial"/>
        </w:rPr>
        <w:t>o protect staff</w:t>
      </w:r>
      <w:r w:rsidR="00E217FD">
        <w:rPr>
          <w:rFonts w:ascii="Arial" w:hAnsi="Arial" w:cs="Arial"/>
        </w:rPr>
        <w:t xml:space="preserve"> </w:t>
      </w:r>
      <w:r w:rsidR="005809CE">
        <w:rPr>
          <w:rFonts w:ascii="Arial" w:hAnsi="Arial" w:cs="Arial"/>
        </w:rPr>
        <w:t>from con</w:t>
      </w:r>
      <w:r w:rsidR="009472DC">
        <w:rPr>
          <w:rFonts w:ascii="Arial" w:hAnsi="Arial" w:cs="Arial"/>
        </w:rPr>
        <w:t>t</w:t>
      </w:r>
      <w:r w:rsidR="00B81009">
        <w:rPr>
          <w:rFonts w:ascii="Arial" w:hAnsi="Arial" w:cs="Arial"/>
        </w:rPr>
        <w:t>rac</w:t>
      </w:r>
      <w:r w:rsidR="005809CE">
        <w:rPr>
          <w:rFonts w:ascii="Arial" w:hAnsi="Arial" w:cs="Arial"/>
        </w:rPr>
        <w:t>ting and</w:t>
      </w:r>
      <w:r w:rsidR="00AE18BE">
        <w:rPr>
          <w:rFonts w:ascii="Arial" w:hAnsi="Arial" w:cs="Arial"/>
        </w:rPr>
        <w:t>/or</w:t>
      </w:r>
      <w:r w:rsidR="005809CE">
        <w:rPr>
          <w:rFonts w:ascii="Arial" w:hAnsi="Arial" w:cs="Arial"/>
        </w:rPr>
        <w:t xml:space="preserve"> spreading coronavirus</w:t>
      </w:r>
      <w:r w:rsidR="006A4FCD">
        <w:rPr>
          <w:rFonts w:ascii="Arial" w:hAnsi="Arial" w:cs="Arial"/>
        </w:rPr>
        <w:t xml:space="preserve"> as well as comply</w:t>
      </w:r>
      <w:r w:rsidR="00650741">
        <w:rPr>
          <w:rFonts w:ascii="Arial" w:hAnsi="Arial" w:cs="Arial"/>
        </w:rPr>
        <w:t>ing</w:t>
      </w:r>
      <w:r w:rsidR="006A4FCD">
        <w:rPr>
          <w:rFonts w:ascii="Arial" w:hAnsi="Arial" w:cs="Arial"/>
        </w:rPr>
        <w:t xml:space="preserve"> with government</w:t>
      </w:r>
      <w:r w:rsidR="00E217FD">
        <w:rPr>
          <w:rFonts w:ascii="Arial" w:hAnsi="Arial" w:cs="Arial"/>
        </w:rPr>
        <w:t xml:space="preserve"> rules and</w:t>
      </w:r>
      <w:r w:rsidR="006A4FCD">
        <w:rPr>
          <w:rFonts w:ascii="Arial" w:hAnsi="Arial" w:cs="Arial"/>
        </w:rPr>
        <w:t xml:space="preserve"> restrictions</w:t>
      </w:r>
      <w:r w:rsidR="00C0493F">
        <w:rPr>
          <w:rFonts w:ascii="Arial" w:hAnsi="Arial" w:cs="Arial"/>
        </w:rPr>
        <w:t xml:space="preserve">. </w:t>
      </w:r>
      <w:r w:rsidR="00650741">
        <w:rPr>
          <w:rFonts w:ascii="Arial" w:hAnsi="Arial" w:cs="Arial"/>
        </w:rPr>
        <w:t xml:space="preserve">As </w:t>
      </w:r>
      <w:r w:rsidR="00E63C38">
        <w:rPr>
          <w:rFonts w:ascii="Arial" w:hAnsi="Arial" w:cs="Arial"/>
        </w:rPr>
        <w:t>BCBC</w:t>
      </w:r>
      <w:r w:rsidR="00D612BF">
        <w:rPr>
          <w:rFonts w:ascii="Arial" w:hAnsi="Arial" w:cs="Arial"/>
        </w:rPr>
        <w:t xml:space="preserve"> employ</w:t>
      </w:r>
      <w:r w:rsidR="00650741">
        <w:rPr>
          <w:rFonts w:ascii="Arial" w:hAnsi="Arial" w:cs="Arial"/>
        </w:rPr>
        <w:t>s</w:t>
      </w:r>
      <w:r w:rsidR="00D612BF">
        <w:rPr>
          <w:rFonts w:ascii="Arial" w:hAnsi="Arial" w:cs="Arial"/>
        </w:rPr>
        <w:t xml:space="preserve"> a high number of staff </w:t>
      </w:r>
      <w:r w:rsidR="00650741">
        <w:rPr>
          <w:rFonts w:ascii="Arial" w:hAnsi="Arial" w:cs="Arial"/>
        </w:rPr>
        <w:t>combined with restricted</w:t>
      </w:r>
      <w:r w:rsidR="001223FB">
        <w:rPr>
          <w:rFonts w:ascii="Arial" w:hAnsi="Arial" w:cs="Arial"/>
        </w:rPr>
        <w:t xml:space="preserve"> space</w:t>
      </w:r>
      <w:r w:rsidR="00650741">
        <w:rPr>
          <w:rFonts w:ascii="Arial" w:hAnsi="Arial" w:cs="Arial"/>
        </w:rPr>
        <w:t>,</w:t>
      </w:r>
      <w:r w:rsidR="001223FB">
        <w:rPr>
          <w:rFonts w:ascii="Arial" w:hAnsi="Arial" w:cs="Arial"/>
        </w:rPr>
        <w:t xml:space="preserve"> </w:t>
      </w:r>
      <w:r w:rsidR="00D612BF">
        <w:rPr>
          <w:rFonts w:ascii="Arial" w:hAnsi="Arial" w:cs="Arial"/>
        </w:rPr>
        <w:t xml:space="preserve">social </w:t>
      </w:r>
      <w:r w:rsidR="00D612BF">
        <w:rPr>
          <w:rFonts w:ascii="Arial" w:hAnsi="Arial" w:cs="Arial"/>
        </w:rPr>
        <w:lastRenderedPageBreak/>
        <w:t xml:space="preserve">distancing was </w:t>
      </w:r>
      <w:r w:rsidR="00650741">
        <w:rPr>
          <w:rFonts w:ascii="Arial" w:hAnsi="Arial" w:cs="Arial"/>
        </w:rPr>
        <w:t>un</w:t>
      </w:r>
      <w:r w:rsidR="00D612BF">
        <w:rPr>
          <w:rFonts w:ascii="Arial" w:hAnsi="Arial" w:cs="Arial"/>
        </w:rPr>
        <w:t>feasible</w:t>
      </w:r>
      <w:r w:rsidR="000273A1">
        <w:rPr>
          <w:rFonts w:ascii="Arial" w:hAnsi="Arial" w:cs="Arial"/>
        </w:rPr>
        <w:t>; therefore, r</w:t>
      </w:r>
      <w:r w:rsidR="00C0493F">
        <w:rPr>
          <w:rFonts w:ascii="Arial" w:hAnsi="Arial" w:cs="Arial"/>
        </w:rPr>
        <w:t xml:space="preserve">emote working </w:t>
      </w:r>
      <w:r w:rsidR="00650741">
        <w:rPr>
          <w:rFonts w:ascii="Arial" w:hAnsi="Arial" w:cs="Arial"/>
        </w:rPr>
        <w:t xml:space="preserve">became </w:t>
      </w:r>
      <w:r w:rsidR="00C0493F">
        <w:rPr>
          <w:rFonts w:ascii="Arial" w:hAnsi="Arial" w:cs="Arial"/>
        </w:rPr>
        <w:t xml:space="preserve">inevitable, however, efficiently leading stakeholders through </w:t>
      </w:r>
      <w:r w:rsidR="007F0701">
        <w:rPr>
          <w:rFonts w:ascii="Arial" w:hAnsi="Arial" w:cs="Arial"/>
        </w:rPr>
        <w:t xml:space="preserve">a </w:t>
      </w:r>
      <w:r w:rsidR="00C0493F">
        <w:rPr>
          <w:rFonts w:ascii="Arial" w:hAnsi="Arial" w:cs="Arial"/>
        </w:rPr>
        <w:t xml:space="preserve">change </w:t>
      </w:r>
      <w:r w:rsidR="007F0701">
        <w:rPr>
          <w:rFonts w:ascii="Arial" w:hAnsi="Arial" w:cs="Arial"/>
        </w:rPr>
        <w:t xml:space="preserve">in workplace environment </w:t>
      </w:r>
      <w:r w:rsidR="005C6DCA">
        <w:rPr>
          <w:rFonts w:ascii="Arial" w:hAnsi="Arial" w:cs="Arial"/>
        </w:rPr>
        <w:t xml:space="preserve">will </w:t>
      </w:r>
      <w:r w:rsidR="00C0493F">
        <w:rPr>
          <w:rFonts w:ascii="Arial" w:hAnsi="Arial" w:cs="Arial"/>
        </w:rPr>
        <w:t xml:space="preserve">determine </w:t>
      </w:r>
      <w:r w:rsidR="00650741">
        <w:rPr>
          <w:rFonts w:ascii="Arial" w:hAnsi="Arial" w:cs="Arial"/>
        </w:rPr>
        <w:t xml:space="preserve">a </w:t>
      </w:r>
      <w:r w:rsidR="00C0493F">
        <w:rPr>
          <w:rFonts w:ascii="Arial" w:hAnsi="Arial" w:cs="Arial"/>
        </w:rPr>
        <w:t>success</w:t>
      </w:r>
      <w:r w:rsidR="00650741">
        <w:rPr>
          <w:rFonts w:ascii="Arial" w:hAnsi="Arial" w:cs="Arial"/>
        </w:rPr>
        <w:t>ful outcome</w:t>
      </w:r>
      <w:r w:rsidR="00C0493F">
        <w:rPr>
          <w:rFonts w:ascii="Arial" w:hAnsi="Arial" w:cs="Arial"/>
        </w:rPr>
        <w:t>.</w:t>
      </w:r>
    </w:p>
    <w:p w14:paraId="133ED4EE" w14:textId="77777777" w:rsidR="00AA0D16" w:rsidRDefault="00AA0D16" w:rsidP="00307358">
      <w:pPr>
        <w:spacing w:line="360" w:lineRule="auto"/>
        <w:rPr>
          <w:rFonts w:ascii="Arial" w:hAnsi="Arial" w:cs="Arial"/>
          <w:color w:val="FF0000"/>
        </w:rPr>
      </w:pPr>
    </w:p>
    <w:p w14:paraId="3CABFB06" w14:textId="6F6FA2B1" w:rsidR="004D2155" w:rsidRDefault="0071726F" w:rsidP="00307358">
      <w:pPr>
        <w:spacing w:line="360" w:lineRule="auto"/>
        <w:rPr>
          <w:rFonts w:ascii="Arial" w:hAnsi="Arial" w:cs="Arial"/>
        </w:rPr>
      </w:pPr>
      <w:r>
        <w:rPr>
          <w:rFonts w:ascii="Arial" w:hAnsi="Arial" w:cs="Arial"/>
        </w:rPr>
        <w:t>As i</w:t>
      </w:r>
      <w:r w:rsidR="00754AF7">
        <w:rPr>
          <w:rFonts w:ascii="Arial" w:hAnsi="Arial" w:cs="Arial"/>
        </w:rPr>
        <w:t>n April 2020, 46% employ</w:t>
      </w:r>
      <w:r w:rsidR="005C6DCA">
        <w:rPr>
          <w:rFonts w:ascii="Arial" w:hAnsi="Arial" w:cs="Arial"/>
        </w:rPr>
        <w:t xml:space="preserve">ed </w:t>
      </w:r>
      <w:r w:rsidR="00754AF7">
        <w:rPr>
          <w:rFonts w:ascii="Arial" w:hAnsi="Arial" w:cs="Arial"/>
        </w:rPr>
        <w:t>worked from home</w:t>
      </w:r>
      <w:r w:rsidR="005C6DCA">
        <w:rPr>
          <w:rFonts w:ascii="Arial" w:hAnsi="Arial" w:cs="Arial"/>
        </w:rPr>
        <w:t xml:space="preserve">, </w:t>
      </w:r>
      <w:r w:rsidR="00754AF7">
        <w:rPr>
          <w:rFonts w:ascii="Arial" w:hAnsi="Arial" w:cs="Arial"/>
        </w:rPr>
        <w:t>80% work</w:t>
      </w:r>
      <w:r w:rsidR="005C6DCA">
        <w:rPr>
          <w:rFonts w:ascii="Arial" w:hAnsi="Arial" w:cs="Arial"/>
        </w:rPr>
        <w:t>ing</w:t>
      </w:r>
      <w:r w:rsidR="00754AF7">
        <w:rPr>
          <w:rFonts w:ascii="Arial" w:hAnsi="Arial" w:cs="Arial"/>
        </w:rPr>
        <w:t xml:space="preserve"> from home did so </w:t>
      </w:r>
      <w:r w:rsidR="00780434">
        <w:rPr>
          <w:rFonts w:ascii="Arial" w:hAnsi="Arial" w:cs="Arial"/>
        </w:rPr>
        <w:t>because of</w:t>
      </w:r>
      <w:r w:rsidR="00754AF7">
        <w:rPr>
          <w:rFonts w:ascii="Arial" w:hAnsi="Arial" w:cs="Arial"/>
        </w:rPr>
        <w:t xml:space="preserve"> coronavirus</w:t>
      </w:r>
      <w:r w:rsidR="002D5AA2">
        <w:rPr>
          <w:rFonts w:ascii="Arial" w:hAnsi="Arial" w:cs="Arial"/>
        </w:rPr>
        <w:t>. P</w:t>
      </w:r>
      <w:r w:rsidR="00284A34">
        <w:rPr>
          <w:rFonts w:ascii="Arial" w:hAnsi="Arial" w:cs="Arial"/>
        </w:rPr>
        <w:t xml:space="preserve">rior to the pandemic </w:t>
      </w:r>
      <w:r w:rsidR="004D2155">
        <w:rPr>
          <w:rFonts w:ascii="Arial" w:hAnsi="Arial" w:cs="Arial"/>
        </w:rPr>
        <w:t>5% work</w:t>
      </w:r>
      <w:r w:rsidR="005C6DCA">
        <w:rPr>
          <w:rFonts w:ascii="Arial" w:hAnsi="Arial" w:cs="Arial"/>
        </w:rPr>
        <w:t xml:space="preserve">ed </w:t>
      </w:r>
      <w:r w:rsidR="004D2155">
        <w:rPr>
          <w:rFonts w:ascii="Arial" w:hAnsi="Arial" w:cs="Arial"/>
        </w:rPr>
        <w:t xml:space="preserve">from home and </w:t>
      </w:r>
      <w:r w:rsidR="007E3F9D">
        <w:rPr>
          <w:rFonts w:ascii="Arial" w:hAnsi="Arial" w:cs="Arial"/>
        </w:rPr>
        <w:t xml:space="preserve">30% </w:t>
      </w:r>
      <w:r w:rsidR="004D2155">
        <w:rPr>
          <w:rFonts w:ascii="Arial" w:hAnsi="Arial" w:cs="Arial"/>
        </w:rPr>
        <w:t>report</w:t>
      </w:r>
      <w:r w:rsidR="005C6DCA">
        <w:rPr>
          <w:rFonts w:ascii="Arial" w:hAnsi="Arial" w:cs="Arial"/>
        </w:rPr>
        <w:t>ed</w:t>
      </w:r>
      <w:r w:rsidR="004D2155">
        <w:rPr>
          <w:rFonts w:ascii="Arial" w:hAnsi="Arial" w:cs="Arial"/>
        </w:rPr>
        <w:t xml:space="preserve"> </w:t>
      </w:r>
      <w:r w:rsidR="005C6DCA">
        <w:rPr>
          <w:rFonts w:ascii="Arial" w:hAnsi="Arial" w:cs="Arial"/>
        </w:rPr>
        <w:t>never</w:t>
      </w:r>
      <w:r w:rsidR="004D2155">
        <w:rPr>
          <w:rFonts w:ascii="Arial" w:hAnsi="Arial" w:cs="Arial"/>
        </w:rPr>
        <w:t xml:space="preserve"> work</w:t>
      </w:r>
      <w:r w:rsidR="005C6DCA">
        <w:rPr>
          <w:rFonts w:ascii="Arial" w:hAnsi="Arial" w:cs="Arial"/>
        </w:rPr>
        <w:t>ing</w:t>
      </w:r>
      <w:r w:rsidR="004D2155">
        <w:rPr>
          <w:rFonts w:ascii="Arial" w:hAnsi="Arial" w:cs="Arial"/>
        </w:rPr>
        <w:t xml:space="preserve"> from home </w:t>
      </w:r>
      <w:r w:rsidR="00780434">
        <w:rPr>
          <w:rFonts w:ascii="Arial" w:hAnsi="Arial" w:cs="Arial"/>
        </w:rPr>
        <w:t>(Office for National Statistics, 2020</w:t>
      </w:r>
      <w:r w:rsidR="007E3F9D">
        <w:rPr>
          <w:rFonts w:ascii="Arial" w:hAnsi="Arial" w:cs="Arial"/>
        </w:rPr>
        <w:t>. Pratt, 2020</w:t>
      </w:r>
      <w:r w:rsidR="002D5AA2">
        <w:rPr>
          <w:rFonts w:ascii="Arial" w:hAnsi="Arial" w:cs="Arial"/>
        </w:rPr>
        <w:t>. Hobbs, 2021</w:t>
      </w:r>
      <w:r w:rsidR="00780434">
        <w:rPr>
          <w:rFonts w:ascii="Arial" w:hAnsi="Arial" w:cs="Arial"/>
        </w:rPr>
        <w:t xml:space="preserve">). </w:t>
      </w:r>
    </w:p>
    <w:p w14:paraId="5A11626B" w14:textId="77777777" w:rsidR="004D2155" w:rsidRDefault="004D2155" w:rsidP="00307358">
      <w:pPr>
        <w:spacing w:line="360" w:lineRule="auto"/>
        <w:rPr>
          <w:rFonts w:ascii="Arial" w:hAnsi="Arial" w:cs="Arial"/>
        </w:rPr>
      </w:pPr>
    </w:p>
    <w:p w14:paraId="41BBC487" w14:textId="742EA62C" w:rsidR="00754AF7" w:rsidRDefault="00754AF7" w:rsidP="00307358">
      <w:pPr>
        <w:spacing w:line="360" w:lineRule="auto"/>
        <w:rPr>
          <w:rFonts w:ascii="Arial" w:hAnsi="Arial" w:cs="Arial"/>
        </w:rPr>
      </w:pPr>
      <w:r>
        <w:rPr>
          <w:rFonts w:ascii="Arial" w:hAnsi="Arial" w:cs="Arial"/>
        </w:rPr>
        <w:t>Research indicates</w:t>
      </w:r>
      <w:r w:rsidR="004D2155">
        <w:rPr>
          <w:rFonts w:ascii="Arial" w:hAnsi="Arial" w:cs="Arial"/>
        </w:rPr>
        <w:t xml:space="preserve"> </w:t>
      </w:r>
      <w:r w:rsidR="003033BD">
        <w:rPr>
          <w:rFonts w:ascii="Arial" w:hAnsi="Arial" w:cs="Arial"/>
        </w:rPr>
        <w:t xml:space="preserve">a </w:t>
      </w:r>
      <w:r w:rsidR="00953AE2">
        <w:rPr>
          <w:rFonts w:ascii="Arial" w:hAnsi="Arial" w:cs="Arial"/>
        </w:rPr>
        <w:t>demand for change a</w:t>
      </w:r>
      <w:r w:rsidR="00B531D7">
        <w:rPr>
          <w:rFonts w:ascii="Arial" w:hAnsi="Arial" w:cs="Arial"/>
        </w:rPr>
        <w:t xml:space="preserve">long with </w:t>
      </w:r>
      <w:r w:rsidR="003033BD">
        <w:rPr>
          <w:rFonts w:ascii="Arial" w:hAnsi="Arial" w:cs="Arial"/>
        </w:rPr>
        <w:t>significant increase</w:t>
      </w:r>
      <w:r w:rsidR="00144627">
        <w:rPr>
          <w:rFonts w:ascii="Arial" w:hAnsi="Arial" w:cs="Arial"/>
        </w:rPr>
        <w:t>s</w:t>
      </w:r>
      <w:r w:rsidR="003033BD">
        <w:rPr>
          <w:rFonts w:ascii="Arial" w:hAnsi="Arial" w:cs="Arial"/>
        </w:rPr>
        <w:t xml:space="preserve"> in the amount of people working remotely during </w:t>
      </w:r>
      <w:r w:rsidR="00A24E4E">
        <w:rPr>
          <w:rFonts w:ascii="Arial" w:hAnsi="Arial" w:cs="Arial"/>
        </w:rPr>
        <w:t>coronavirus</w:t>
      </w:r>
      <w:r w:rsidR="003033BD">
        <w:rPr>
          <w:rFonts w:ascii="Arial" w:hAnsi="Arial" w:cs="Arial"/>
        </w:rPr>
        <w:t>, however, assessing</w:t>
      </w:r>
      <w:r w:rsidR="003B3C6E">
        <w:rPr>
          <w:rFonts w:ascii="Arial" w:hAnsi="Arial" w:cs="Arial"/>
        </w:rPr>
        <w:t xml:space="preserve"> </w:t>
      </w:r>
      <w:r w:rsidR="003033BD">
        <w:rPr>
          <w:rFonts w:ascii="Arial" w:hAnsi="Arial" w:cs="Arial"/>
        </w:rPr>
        <w:t xml:space="preserve">advantages and disadvantages of </w:t>
      </w:r>
      <w:r w:rsidR="00144627">
        <w:rPr>
          <w:rFonts w:ascii="Arial" w:hAnsi="Arial" w:cs="Arial"/>
        </w:rPr>
        <w:t>r</w:t>
      </w:r>
      <w:r w:rsidR="003033BD">
        <w:rPr>
          <w:rFonts w:ascii="Arial" w:hAnsi="Arial" w:cs="Arial"/>
        </w:rPr>
        <w:t>emote</w:t>
      </w:r>
      <w:r w:rsidR="00144627">
        <w:rPr>
          <w:rFonts w:ascii="Arial" w:hAnsi="Arial" w:cs="Arial"/>
        </w:rPr>
        <w:t xml:space="preserve"> working</w:t>
      </w:r>
      <w:r w:rsidR="003033BD">
        <w:rPr>
          <w:rFonts w:ascii="Arial" w:hAnsi="Arial" w:cs="Arial"/>
        </w:rPr>
        <w:t xml:space="preserve"> is key to</w:t>
      </w:r>
      <w:r w:rsidR="00E4325B">
        <w:rPr>
          <w:rFonts w:ascii="Arial" w:hAnsi="Arial" w:cs="Arial"/>
        </w:rPr>
        <w:t xml:space="preserve"> </w:t>
      </w:r>
      <w:r w:rsidR="00144627">
        <w:rPr>
          <w:rFonts w:ascii="Arial" w:hAnsi="Arial" w:cs="Arial"/>
        </w:rPr>
        <w:t>establishing</w:t>
      </w:r>
      <w:r w:rsidR="00E4325B">
        <w:rPr>
          <w:rFonts w:ascii="Arial" w:hAnsi="Arial" w:cs="Arial"/>
        </w:rPr>
        <w:t xml:space="preserve"> </w:t>
      </w:r>
      <w:r w:rsidR="00140897">
        <w:rPr>
          <w:rFonts w:ascii="Arial" w:hAnsi="Arial" w:cs="Arial"/>
        </w:rPr>
        <w:t>how</w:t>
      </w:r>
      <w:r w:rsidR="00E4325B">
        <w:rPr>
          <w:rFonts w:ascii="Arial" w:hAnsi="Arial" w:cs="Arial"/>
        </w:rPr>
        <w:t xml:space="preserve"> change</w:t>
      </w:r>
      <w:r w:rsidR="005D66BF">
        <w:rPr>
          <w:rFonts w:ascii="Arial" w:hAnsi="Arial" w:cs="Arial"/>
        </w:rPr>
        <w:t xml:space="preserve">s </w:t>
      </w:r>
      <w:r w:rsidR="00E4325B">
        <w:rPr>
          <w:rFonts w:ascii="Arial" w:hAnsi="Arial" w:cs="Arial"/>
        </w:rPr>
        <w:t>affect</w:t>
      </w:r>
      <w:r w:rsidR="003A6A7E">
        <w:rPr>
          <w:rFonts w:ascii="Arial" w:hAnsi="Arial" w:cs="Arial"/>
        </w:rPr>
        <w:t>s</w:t>
      </w:r>
      <w:r w:rsidR="00E4325B">
        <w:rPr>
          <w:rFonts w:ascii="Arial" w:hAnsi="Arial" w:cs="Arial"/>
        </w:rPr>
        <w:t xml:space="preserve"> </w:t>
      </w:r>
      <w:r w:rsidR="003033BD">
        <w:rPr>
          <w:rFonts w:ascii="Arial" w:hAnsi="Arial" w:cs="Arial"/>
        </w:rPr>
        <w:t>stakeholder</w:t>
      </w:r>
      <w:r w:rsidR="00E4325B">
        <w:rPr>
          <w:rFonts w:ascii="Arial" w:hAnsi="Arial" w:cs="Arial"/>
        </w:rPr>
        <w:t>s</w:t>
      </w:r>
      <w:r w:rsidR="00953AE2">
        <w:rPr>
          <w:rFonts w:ascii="Arial" w:hAnsi="Arial" w:cs="Arial"/>
        </w:rPr>
        <w:t>.</w:t>
      </w:r>
    </w:p>
    <w:p w14:paraId="2640993A" w14:textId="174314BF" w:rsidR="004A0012" w:rsidRDefault="004A0012" w:rsidP="00307358">
      <w:pPr>
        <w:spacing w:line="360" w:lineRule="auto"/>
        <w:rPr>
          <w:rFonts w:ascii="Arial" w:hAnsi="Arial" w:cs="Arial"/>
        </w:rPr>
      </w:pPr>
    </w:p>
    <w:p w14:paraId="60063666" w14:textId="5F30177D" w:rsidR="004A0012" w:rsidRPr="004A0012" w:rsidRDefault="004A0012" w:rsidP="004A0012">
      <w:pPr>
        <w:spacing w:line="360" w:lineRule="auto"/>
        <w:rPr>
          <w:rFonts w:ascii="Arial" w:hAnsi="Arial" w:cs="Arial"/>
        </w:rPr>
      </w:pPr>
      <w:r w:rsidRPr="004A0012">
        <w:rPr>
          <w:rFonts w:ascii="Arial" w:hAnsi="Arial" w:cs="Arial"/>
        </w:rPr>
        <w:t xml:space="preserve">Utilizing Lewin’s </w:t>
      </w:r>
      <w:r w:rsidR="003A6A7E">
        <w:rPr>
          <w:rFonts w:ascii="Arial" w:hAnsi="Arial" w:cs="Arial"/>
        </w:rPr>
        <w:t>c</w:t>
      </w:r>
      <w:r w:rsidRPr="004A0012">
        <w:rPr>
          <w:rFonts w:ascii="Arial" w:hAnsi="Arial" w:cs="Arial"/>
        </w:rPr>
        <w:t xml:space="preserve">hange </w:t>
      </w:r>
      <w:r w:rsidR="003A6A7E">
        <w:rPr>
          <w:rFonts w:ascii="Arial" w:hAnsi="Arial" w:cs="Arial"/>
        </w:rPr>
        <w:t>m</w:t>
      </w:r>
      <w:r w:rsidRPr="004A0012">
        <w:rPr>
          <w:rFonts w:ascii="Arial" w:hAnsi="Arial" w:cs="Arial"/>
        </w:rPr>
        <w:t xml:space="preserve">odel </w:t>
      </w:r>
      <w:r w:rsidR="004A05AE">
        <w:rPr>
          <w:rFonts w:ascii="Arial" w:hAnsi="Arial" w:cs="Arial"/>
        </w:rPr>
        <w:t>(</w:t>
      </w:r>
      <w:r w:rsidR="005651BA">
        <w:rPr>
          <w:rFonts w:ascii="Arial" w:hAnsi="Arial" w:cs="Arial"/>
        </w:rPr>
        <w:t>1951</w:t>
      </w:r>
      <w:r w:rsidR="004A05AE">
        <w:rPr>
          <w:rFonts w:ascii="Arial" w:hAnsi="Arial" w:cs="Arial"/>
        </w:rPr>
        <w:t xml:space="preserve">) </w:t>
      </w:r>
      <w:r w:rsidRPr="004A0012">
        <w:rPr>
          <w:rFonts w:ascii="Arial" w:hAnsi="Arial" w:cs="Arial"/>
        </w:rPr>
        <w:t>support</w:t>
      </w:r>
      <w:r w:rsidR="004A05AE">
        <w:rPr>
          <w:rFonts w:ascii="Arial" w:hAnsi="Arial" w:cs="Arial"/>
        </w:rPr>
        <w:t>s</w:t>
      </w:r>
      <w:r w:rsidRPr="004A0012">
        <w:rPr>
          <w:rFonts w:ascii="Arial" w:hAnsi="Arial" w:cs="Arial"/>
        </w:rPr>
        <w:t xml:space="preserve"> stakeholders through change; identifying areas of strengths and resistances prior to implementing change</w:t>
      </w:r>
      <w:r w:rsidR="004A093B">
        <w:rPr>
          <w:rFonts w:ascii="Arial" w:hAnsi="Arial" w:cs="Arial"/>
        </w:rPr>
        <w:t xml:space="preserve"> (Appendix H).</w:t>
      </w:r>
    </w:p>
    <w:p w14:paraId="7EB76ECD" w14:textId="77777777" w:rsidR="005651BA" w:rsidRDefault="005651BA" w:rsidP="004A0012">
      <w:pPr>
        <w:spacing w:line="360" w:lineRule="auto"/>
        <w:rPr>
          <w:rFonts w:ascii="Arial" w:hAnsi="Arial" w:cs="Arial"/>
          <w:color w:val="FF0000"/>
        </w:rPr>
      </w:pPr>
    </w:p>
    <w:p w14:paraId="31613DC4" w14:textId="64C5E64D" w:rsidR="00B50AB7" w:rsidRDefault="00B83C10" w:rsidP="00B50AB7">
      <w:pPr>
        <w:spacing w:line="360" w:lineRule="auto"/>
        <w:rPr>
          <w:rFonts w:ascii="Arial" w:hAnsi="Arial" w:cs="Arial"/>
        </w:rPr>
      </w:pPr>
      <w:r w:rsidRPr="006E0D65">
        <w:rPr>
          <w:rFonts w:ascii="Arial" w:hAnsi="Arial" w:cs="Arial"/>
        </w:rPr>
        <w:t>For example, s</w:t>
      </w:r>
      <w:r w:rsidR="004A0012" w:rsidRPr="004A0012">
        <w:rPr>
          <w:rFonts w:ascii="Arial" w:hAnsi="Arial" w:cs="Arial"/>
        </w:rPr>
        <w:t xml:space="preserve">ome </w:t>
      </w:r>
      <w:r w:rsidR="00D84CC4" w:rsidRPr="006E0D65">
        <w:rPr>
          <w:rFonts w:ascii="Arial" w:hAnsi="Arial" w:cs="Arial"/>
        </w:rPr>
        <w:t xml:space="preserve">employees </w:t>
      </w:r>
      <w:r w:rsidR="003A6A7E">
        <w:rPr>
          <w:rFonts w:ascii="Arial" w:hAnsi="Arial" w:cs="Arial"/>
        </w:rPr>
        <w:t xml:space="preserve">prefer </w:t>
      </w:r>
      <w:r w:rsidR="004A0012" w:rsidRPr="004A0012">
        <w:rPr>
          <w:rFonts w:ascii="Arial" w:hAnsi="Arial" w:cs="Arial"/>
        </w:rPr>
        <w:t xml:space="preserve">remote working and </w:t>
      </w:r>
      <w:r w:rsidR="003A6A7E">
        <w:rPr>
          <w:rFonts w:ascii="Arial" w:hAnsi="Arial" w:cs="Arial"/>
        </w:rPr>
        <w:t>research indicates</w:t>
      </w:r>
      <w:r w:rsidR="004A0012" w:rsidRPr="004A0012">
        <w:rPr>
          <w:rFonts w:ascii="Arial" w:hAnsi="Arial" w:cs="Arial"/>
        </w:rPr>
        <w:t xml:space="preserve"> people are </w:t>
      </w:r>
      <w:r w:rsidRPr="006E0D65">
        <w:rPr>
          <w:rFonts w:ascii="Arial" w:hAnsi="Arial" w:cs="Arial"/>
        </w:rPr>
        <w:t>more</w:t>
      </w:r>
      <w:r w:rsidR="004A0012" w:rsidRPr="004A0012">
        <w:rPr>
          <w:rFonts w:ascii="Arial" w:hAnsi="Arial" w:cs="Arial"/>
        </w:rPr>
        <w:t xml:space="preserve"> productive working from home</w:t>
      </w:r>
      <w:r w:rsidR="007C6D82">
        <w:rPr>
          <w:rFonts w:ascii="Arial" w:hAnsi="Arial" w:cs="Arial"/>
        </w:rPr>
        <w:t xml:space="preserve"> (Ipsen et al, 2021)</w:t>
      </w:r>
      <w:r w:rsidRPr="006E0D65">
        <w:rPr>
          <w:rFonts w:ascii="Arial" w:hAnsi="Arial" w:cs="Arial"/>
        </w:rPr>
        <w:t xml:space="preserve">. </w:t>
      </w:r>
    </w:p>
    <w:p w14:paraId="1720FA35" w14:textId="672B7BBF" w:rsidR="00B50AB7" w:rsidRDefault="00B50AB7" w:rsidP="00B50AB7">
      <w:pPr>
        <w:spacing w:line="360" w:lineRule="auto"/>
        <w:rPr>
          <w:rFonts w:ascii="Arial" w:hAnsi="Arial" w:cs="Arial"/>
        </w:rPr>
      </w:pPr>
    </w:p>
    <w:p w14:paraId="0A374CF2" w14:textId="78741F05" w:rsidR="00B50AB7" w:rsidRDefault="00B50AB7" w:rsidP="00B50AB7">
      <w:pPr>
        <w:spacing w:line="360" w:lineRule="auto"/>
        <w:rPr>
          <w:rFonts w:ascii="Arial" w:hAnsi="Arial" w:cs="Arial"/>
        </w:rPr>
      </w:pPr>
      <w:r w:rsidRPr="00B50AB7">
        <w:rPr>
          <w:rFonts w:ascii="Arial" w:hAnsi="Arial" w:cs="Arial"/>
        </w:rPr>
        <w:t>This creates a cultural change for organisational good, allowing sale of real-estate no longer required, generating essential income. Furthermore, a move towards a 4-day week with people remaining on full time salaries coupled with evidence to suggest an improved work-life-b</w:t>
      </w:r>
      <w:r>
        <w:rPr>
          <w:rFonts w:ascii="Arial" w:hAnsi="Arial" w:cs="Arial"/>
        </w:rPr>
        <w:t>ala</w:t>
      </w:r>
      <w:r w:rsidRPr="00B50AB7">
        <w:rPr>
          <w:rFonts w:ascii="Arial" w:hAnsi="Arial" w:cs="Arial"/>
        </w:rPr>
        <w:t xml:space="preserve">nce is beneficial to both employee and employer, particularly as employees are more efficient from home environments. </w:t>
      </w:r>
    </w:p>
    <w:p w14:paraId="19D6FA1B" w14:textId="77777777" w:rsidR="001B387D" w:rsidRPr="004A0012" w:rsidRDefault="001B387D" w:rsidP="00B50AB7">
      <w:pPr>
        <w:spacing w:line="360" w:lineRule="auto"/>
        <w:rPr>
          <w:rFonts w:ascii="Arial" w:hAnsi="Arial" w:cs="Arial"/>
          <w:color w:val="FF0000"/>
        </w:rPr>
      </w:pPr>
    </w:p>
    <w:p w14:paraId="291E34E2" w14:textId="77777777" w:rsidR="00CA1A42" w:rsidRDefault="00CA1A42" w:rsidP="00307358">
      <w:pPr>
        <w:spacing w:line="360" w:lineRule="auto"/>
        <w:rPr>
          <w:rFonts w:ascii="Arial" w:hAnsi="Arial" w:cs="Arial"/>
        </w:rPr>
      </w:pPr>
    </w:p>
    <w:p w14:paraId="783AF43E" w14:textId="66ADB859" w:rsidR="00FA1095" w:rsidRPr="00936C60" w:rsidRDefault="00936C60" w:rsidP="00936C60">
      <w:pPr>
        <w:pStyle w:val="Heading2"/>
      </w:pPr>
      <w:bookmarkStart w:id="14" w:name="_Toc113214125"/>
      <w:r>
        <w:t>6.</w:t>
      </w:r>
      <w:r w:rsidR="0076083C">
        <w:t>4</w:t>
      </w:r>
      <w:r>
        <w:t xml:space="preserve"> </w:t>
      </w:r>
      <w:r w:rsidR="00FA1095" w:rsidRPr="00936C60">
        <w:t xml:space="preserve">Justification for </w:t>
      </w:r>
      <w:r>
        <w:t>C</w:t>
      </w:r>
      <w:r w:rsidR="00FA1095" w:rsidRPr="00936C60">
        <w:t>hange</w:t>
      </w:r>
      <w:bookmarkEnd w:id="14"/>
    </w:p>
    <w:p w14:paraId="5783CE1D" w14:textId="77777777" w:rsidR="00917CBC" w:rsidRDefault="00917CBC" w:rsidP="00307358">
      <w:pPr>
        <w:spacing w:line="360" w:lineRule="auto"/>
        <w:rPr>
          <w:rFonts w:ascii="Arial" w:hAnsi="Arial" w:cs="Arial"/>
        </w:rPr>
      </w:pPr>
    </w:p>
    <w:p w14:paraId="359E7C54" w14:textId="2EE3E279" w:rsidR="00112B86" w:rsidRDefault="00E07C69" w:rsidP="00307358">
      <w:pPr>
        <w:spacing w:line="360" w:lineRule="auto"/>
        <w:rPr>
          <w:rFonts w:ascii="Arial" w:hAnsi="Arial" w:cs="Arial"/>
        </w:rPr>
      </w:pPr>
      <w:r>
        <w:rPr>
          <w:rFonts w:ascii="Arial" w:hAnsi="Arial" w:cs="Arial"/>
        </w:rPr>
        <w:t xml:space="preserve">As stated above </w:t>
      </w:r>
      <w:r w:rsidR="003F1E10">
        <w:rPr>
          <w:rFonts w:ascii="Arial" w:hAnsi="Arial" w:cs="Arial"/>
        </w:rPr>
        <w:t>coronavirus</w:t>
      </w:r>
      <w:r>
        <w:rPr>
          <w:rFonts w:ascii="Arial" w:hAnsi="Arial" w:cs="Arial"/>
        </w:rPr>
        <w:t xml:space="preserve"> </w:t>
      </w:r>
      <w:r w:rsidR="003F1E10">
        <w:rPr>
          <w:rFonts w:ascii="Arial" w:hAnsi="Arial" w:cs="Arial"/>
        </w:rPr>
        <w:t>and</w:t>
      </w:r>
      <w:r>
        <w:rPr>
          <w:rFonts w:ascii="Arial" w:hAnsi="Arial" w:cs="Arial"/>
        </w:rPr>
        <w:t xml:space="preserve"> Welsh </w:t>
      </w:r>
      <w:r w:rsidR="00063013">
        <w:rPr>
          <w:rFonts w:ascii="Arial" w:hAnsi="Arial" w:cs="Arial"/>
        </w:rPr>
        <w:t>G</w:t>
      </w:r>
      <w:r>
        <w:rPr>
          <w:rFonts w:ascii="Arial" w:hAnsi="Arial" w:cs="Arial"/>
        </w:rPr>
        <w:t>overnment targets are</w:t>
      </w:r>
      <w:r w:rsidR="00B50AB7">
        <w:rPr>
          <w:rFonts w:ascii="Arial" w:hAnsi="Arial" w:cs="Arial"/>
        </w:rPr>
        <w:t xml:space="preserve"> 2</w:t>
      </w:r>
      <w:r>
        <w:rPr>
          <w:rFonts w:ascii="Arial" w:hAnsi="Arial" w:cs="Arial"/>
        </w:rPr>
        <w:t xml:space="preserve"> primary </w:t>
      </w:r>
      <w:r w:rsidR="005032CF">
        <w:rPr>
          <w:rFonts w:ascii="Arial" w:hAnsi="Arial" w:cs="Arial"/>
        </w:rPr>
        <w:t>reasons justifying</w:t>
      </w:r>
      <w:r>
        <w:rPr>
          <w:rFonts w:ascii="Arial" w:hAnsi="Arial" w:cs="Arial"/>
        </w:rPr>
        <w:t xml:space="preserve"> change within B</w:t>
      </w:r>
      <w:r w:rsidR="004A0012">
        <w:rPr>
          <w:rFonts w:ascii="Arial" w:hAnsi="Arial" w:cs="Arial"/>
        </w:rPr>
        <w:t>CBC,</w:t>
      </w:r>
      <w:r>
        <w:rPr>
          <w:rFonts w:ascii="Arial" w:hAnsi="Arial" w:cs="Arial"/>
        </w:rPr>
        <w:t xml:space="preserve"> however, </w:t>
      </w:r>
      <w:r w:rsidR="004A0012">
        <w:rPr>
          <w:rFonts w:ascii="Arial" w:hAnsi="Arial" w:cs="Arial"/>
        </w:rPr>
        <w:t>BCBC</w:t>
      </w:r>
      <w:r>
        <w:rPr>
          <w:rFonts w:ascii="Arial" w:hAnsi="Arial" w:cs="Arial"/>
        </w:rPr>
        <w:t xml:space="preserve"> plan</w:t>
      </w:r>
      <w:r w:rsidR="00B50AB7">
        <w:rPr>
          <w:rFonts w:ascii="Arial" w:hAnsi="Arial" w:cs="Arial"/>
        </w:rPr>
        <w:t>s</w:t>
      </w:r>
      <w:r>
        <w:rPr>
          <w:rFonts w:ascii="Arial" w:hAnsi="Arial" w:cs="Arial"/>
        </w:rPr>
        <w:t xml:space="preserve"> to move towards digital transformatio</w:t>
      </w:r>
      <w:r w:rsidR="00C255AA">
        <w:rPr>
          <w:rFonts w:ascii="Arial" w:hAnsi="Arial" w:cs="Arial"/>
        </w:rPr>
        <w:t>n</w:t>
      </w:r>
      <w:r w:rsidR="001D1E1B">
        <w:rPr>
          <w:rFonts w:ascii="Arial" w:hAnsi="Arial" w:cs="Arial"/>
        </w:rPr>
        <w:t xml:space="preserve">, but the process was accelerated by </w:t>
      </w:r>
      <w:r w:rsidR="003F1E10">
        <w:rPr>
          <w:rFonts w:ascii="Arial" w:hAnsi="Arial" w:cs="Arial"/>
        </w:rPr>
        <w:t>coronavirus</w:t>
      </w:r>
      <w:r w:rsidR="00C255AA">
        <w:rPr>
          <w:rFonts w:ascii="Arial" w:hAnsi="Arial" w:cs="Arial"/>
        </w:rPr>
        <w:t xml:space="preserve"> and Welsh Government targets.</w:t>
      </w:r>
    </w:p>
    <w:p w14:paraId="597D7A86" w14:textId="77777777" w:rsidR="00112B86" w:rsidRDefault="00112B86" w:rsidP="00307358">
      <w:pPr>
        <w:spacing w:line="360" w:lineRule="auto"/>
        <w:rPr>
          <w:rFonts w:ascii="Arial" w:hAnsi="Arial" w:cs="Arial"/>
        </w:rPr>
      </w:pPr>
    </w:p>
    <w:p w14:paraId="3694E996" w14:textId="4500204B" w:rsidR="00936C60" w:rsidRDefault="00917CBC" w:rsidP="00B236CC">
      <w:pPr>
        <w:spacing w:line="360" w:lineRule="auto"/>
        <w:rPr>
          <w:rFonts w:ascii="Arial" w:hAnsi="Arial" w:cs="Arial"/>
          <w:color w:val="FF0000"/>
        </w:rPr>
      </w:pPr>
      <w:r>
        <w:rPr>
          <w:rFonts w:ascii="Arial" w:hAnsi="Arial" w:cs="Arial"/>
        </w:rPr>
        <w:t xml:space="preserve">Organisational change implies heightened </w:t>
      </w:r>
      <w:r w:rsidR="00E21257">
        <w:rPr>
          <w:rFonts w:ascii="Arial" w:hAnsi="Arial" w:cs="Arial"/>
        </w:rPr>
        <w:t xml:space="preserve">staff </w:t>
      </w:r>
      <w:r>
        <w:rPr>
          <w:rFonts w:ascii="Arial" w:hAnsi="Arial" w:cs="Arial"/>
        </w:rPr>
        <w:t>pressure</w:t>
      </w:r>
      <w:r w:rsidR="00E21257">
        <w:rPr>
          <w:rFonts w:ascii="Arial" w:hAnsi="Arial" w:cs="Arial"/>
        </w:rPr>
        <w:t>s</w:t>
      </w:r>
      <w:r w:rsidR="005032CF">
        <w:rPr>
          <w:rFonts w:ascii="Arial" w:hAnsi="Arial" w:cs="Arial"/>
        </w:rPr>
        <w:t>,</w:t>
      </w:r>
      <w:r>
        <w:rPr>
          <w:rFonts w:ascii="Arial" w:hAnsi="Arial" w:cs="Arial"/>
        </w:rPr>
        <w:t xml:space="preserve"> to be</w:t>
      </w:r>
      <w:r w:rsidR="006E28DA">
        <w:rPr>
          <w:rFonts w:ascii="Arial" w:hAnsi="Arial" w:cs="Arial"/>
        </w:rPr>
        <w:t xml:space="preserve"> </w:t>
      </w:r>
      <w:r>
        <w:rPr>
          <w:rFonts w:ascii="Arial" w:hAnsi="Arial" w:cs="Arial"/>
        </w:rPr>
        <w:t>increasingly adaptable, versatile, and tolerant of uncertainty to perform effectively in new or changing work settings (Da</w:t>
      </w:r>
      <w:r w:rsidR="00230B9D">
        <w:rPr>
          <w:rFonts w:ascii="Arial" w:hAnsi="Arial" w:cs="Arial"/>
        </w:rPr>
        <w:t>m</w:t>
      </w:r>
      <w:r>
        <w:rPr>
          <w:rFonts w:ascii="Arial" w:hAnsi="Arial" w:cs="Arial"/>
        </w:rPr>
        <w:t>, 2009)</w:t>
      </w:r>
      <w:r w:rsidR="00A925D1">
        <w:rPr>
          <w:rFonts w:ascii="Arial" w:hAnsi="Arial" w:cs="Arial"/>
        </w:rPr>
        <w:t xml:space="preserve">, </w:t>
      </w:r>
      <w:r w:rsidR="00E217FD">
        <w:rPr>
          <w:rFonts w:ascii="Arial" w:hAnsi="Arial" w:cs="Arial"/>
        </w:rPr>
        <w:t>caus</w:t>
      </w:r>
      <w:r w:rsidR="00A925D1">
        <w:rPr>
          <w:rFonts w:ascii="Arial" w:hAnsi="Arial" w:cs="Arial"/>
        </w:rPr>
        <w:t>ing</w:t>
      </w:r>
      <w:r w:rsidR="00E217FD">
        <w:rPr>
          <w:rFonts w:ascii="Arial" w:hAnsi="Arial" w:cs="Arial"/>
        </w:rPr>
        <w:t xml:space="preserve"> negative attitudes and behaviours; therefore, it is vital </w:t>
      </w:r>
      <w:r w:rsidR="006E28DA">
        <w:rPr>
          <w:rFonts w:ascii="Arial" w:hAnsi="Arial" w:cs="Arial"/>
        </w:rPr>
        <w:t>BCBC</w:t>
      </w:r>
      <w:r w:rsidR="00E217FD">
        <w:rPr>
          <w:rFonts w:ascii="Arial" w:hAnsi="Arial" w:cs="Arial"/>
        </w:rPr>
        <w:t xml:space="preserve"> addresses issues to ensure stakeholders well-being is cared for</w:t>
      </w:r>
      <w:r w:rsidR="001D1593">
        <w:rPr>
          <w:rFonts w:ascii="Arial" w:hAnsi="Arial" w:cs="Arial"/>
        </w:rPr>
        <w:t xml:space="preserve"> through offering </w:t>
      </w:r>
      <w:r w:rsidR="005032CF">
        <w:rPr>
          <w:rFonts w:ascii="Arial" w:hAnsi="Arial" w:cs="Arial"/>
        </w:rPr>
        <w:t>stakeholders</w:t>
      </w:r>
      <w:r w:rsidR="001D1593">
        <w:rPr>
          <w:rFonts w:ascii="Arial" w:hAnsi="Arial" w:cs="Arial"/>
        </w:rPr>
        <w:t xml:space="preserve"> </w:t>
      </w:r>
      <w:r w:rsidR="005032CF">
        <w:rPr>
          <w:rFonts w:ascii="Arial" w:hAnsi="Arial" w:cs="Arial"/>
        </w:rPr>
        <w:t xml:space="preserve">professional </w:t>
      </w:r>
      <w:r w:rsidR="002169F0">
        <w:rPr>
          <w:rFonts w:ascii="Arial" w:hAnsi="Arial" w:cs="Arial"/>
        </w:rPr>
        <w:t xml:space="preserve">telephone </w:t>
      </w:r>
      <w:r w:rsidR="005032CF">
        <w:rPr>
          <w:rFonts w:ascii="Arial" w:hAnsi="Arial" w:cs="Arial"/>
        </w:rPr>
        <w:t xml:space="preserve">counselling </w:t>
      </w:r>
      <w:r w:rsidR="002169F0">
        <w:rPr>
          <w:rFonts w:ascii="Arial" w:hAnsi="Arial" w:cs="Arial"/>
        </w:rPr>
        <w:t>with</w:t>
      </w:r>
      <w:r w:rsidR="001D1593">
        <w:rPr>
          <w:rFonts w:ascii="Arial" w:hAnsi="Arial" w:cs="Arial"/>
        </w:rPr>
        <w:t xml:space="preserve"> Care </w:t>
      </w:r>
      <w:r w:rsidR="00F23D44">
        <w:rPr>
          <w:rFonts w:ascii="Arial" w:hAnsi="Arial" w:cs="Arial"/>
        </w:rPr>
        <w:t>F</w:t>
      </w:r>
      <w:r w:rsidR="001D1593">
        <w:rPr>
          <w:rFonts w:ascii="Arial" w:hAnsi="Arial" w:cs="Arial"/>
        </w:rPr>
        <w:t xml:space="preserve">irst. </w:t>
      </w:r>
      <w:r w:rsidR="008B6520">
        <w:rPr>
          <w:rFonts w:ascii="Arial" w:hAnsi="Arial" w:cs="Arial"/>
        </w:rPr>
        <w:t xml:space="preserve">Care First is used extensively by many councils across Wales and the </w:t>
      </w:r>
      <w:r w:rsidR="004E156E">
        <w:rPr>
          <w:rFonts w:ascii="Arial" w:hAnsi="Arial" w:cs="Arial"/>
        </w:rPr>
        <w:t xml:space="preserve">wider </w:t>
      </w:r>
      <w:r w:rsidR="008B6520">
        <w:rPr>
          <w:rFonts w:ascii="Arial" w:hAnsi="Arial" w:cs="Arial"/>
        </w:rPr>
        <w:t>UK</w:t>
      </w:r>
      <w:r w:rsidR="004E156E">
        <w:rPr>
          <w:rFonts w:ascii="Arial" w:hAnsi="Arial" w:cs="Arial"/>
        </w:rPr>
        <w:t xml:space="preserve"> </w:t>
      </w:r>
      <w:r w:rsidR="001D1593">
        <w:rPr>
          <w:rFonts w:ascii="Arial" w:hAnsi="Arial" w:cs="Arial"/>
        </w:rPr>
        <w:t>provid</w:t>
      </w:r>
      <w:r w:rsidR="004E156E">
        <w:rPr>
          <w:rFonts w:ascii="Arial" w:hAnsi="Arial" w:cs="Arial"/>
        </w:rPr>
        <w:t>ing</w:t>
      </w:r>
      <w:r w:rsidR="001D1593">
        <w:rPr>
          <w:rFonts w:ascii="Arial" w:hAnsi="Arial" w:cs="Arial"/>
        </w:rPr>
        <w:t xml:space="preserve"> stakeholders emotional support </w:t>
      </w:r>
      <w:r w:rsidR="007B318A">
        <w:rPr>
          <w:rFonts w:ascii="Arial" w:hAnsi="Arial" w:cs="Arial"/>
        </w:rPr>
        <w:t xml:space="preserve">to proactively manage stress at work (Care </w:t>
      </w:r>
      <w:r w:rsidR="00F23D44">
        <w:rPr>
          <w:rFonts w:ascii="Arial" w:hAnsi="Arial" w:cs="Arial"/>
        </w:rPr>
        <w:t>F</w:t>
      </w:r>
      <w:r w:rsidR="007B318A">
        <w:rPr>
          <w:rFonts w:ascii="Arial" w:hAnsi="Arial" w:cs="Arial"/>
        </w:rPr>
        <w:t xml:space="preserve">irst, 2022). </w:t>
      </w:r>
      <w:r w:rsidR="001D1593">
        <w:rPr>
          <w:rFonts w:ascii="Arial" w:hAnsi="Arial" w:cs="Arial"/>
        </w:rPr>
        <w:t xml:space="preserve"> </w:t>
      </w:r>
      <w:r w:rsidR="005032CF" w:rsidRPr="001D1593">
        <w:rPr>
          <w:rFonts w:ascii="Arial" w:hAnsi="Arial" w:cs="Arial"/>
          <w:color w:val="FF0000"/>
        </w:rPr>
        <w:t xml:space="preserve"> </w:t>
      </w:r>
    </w:p>
    <w:p w14:paraId="4C16C1E6" w14:textId="77777777" w:rsidR="00B236CC" w:rsidRPr="00B236CC" w:rsidRDefault="00B236CC" w:rsidP="00B236CC">
      <w:pPr>
        <w:spacing w:line="360" w:lineRule="auto"/>
        <w:rPr>
          <w:rFonts w:ascii="Arial" w:hAnsi="Arial" w:cs="Arial"/>
        </w:rPr>
      </w:pPr>
    </w:p>
    <w:p w14:paraId="4D979DE5" w14:textId="5A457B38" w:rsidR="00754AF7" w:rsidRPr="00936C60" w:rsidRDefault="00936C60" w:rsidP="00936C60">
      <w:pPr>
        <w:pStyle w:val="Heading1"/>
      </w:pPr>
      <w:bookmarkStart w:id="15" w:name="_Toc113214126"/>
      <w:r>
        <w:t xml:space="preserve">7. </w:t>
      </w:r>
      <w:r w:rsidR="00D57E14" w:rsidRPr="00936C60">
        <w:t>Working Remotely; Advantages and Disadvantages</w:t>
      </w:r>
      <w:bookmarkEnd w:id="15"/>
    </w:p>
    <w:p w14:paraId="5067A9C5" w14:textId="33E8D14B" w:rsidR="00C12797" w:rsidRDefault="00C12797" w:rsidP="00307358">
      <w:pPr>
        <w:spacing w:line="360" w:lineRule="auto"/>
        <w:rPr>
          <w:rFonts w:ascii="Arial" w:hAnsi="Arial" w:cs="Arial"/>
          <w:b/>
          <w:bCs/>
        </w:rPr>
      </w:pPr>
    </w:p>
    <w:p w14:paraId="350D0E9C" w14:textId="0FBE6A73" w:rsidR="000B0FB7" w:rsidRDefault="00B236CC" w:rsidP="00307358">
      <w:pPr>
        <w:spacing w:line="360" w:lineRule="auto"/>
        <w:rPr>
          <w:rFonts w:ascii="Arial" w:hAnsi="Arial" w:cs="Arial"/>
        </w:rPr>
      </w:pPr>
      <w:r>
        <w:rPr>
          <w:rFonts w:ascii="Arial" w:hAnsi="Arial" w:cs="Arial"/>
        </w:rPr>
        <w:t xml:space="preserve">Understanding </w:t>
      </w:r>
      <w:r w:rsidR="000B0FB7">
        <w:rPr>
          <w:rFonts w:ascii="Arial" w:hAnsi="Arial" w:cs="Arial"/>
        </w:rPr>
        <w:t xml:space="preserve">advantages and disadvantages of </w:t>
      </w:r>
      <w:r>
        <w:rPr>
          <w:rFonts w:ascii="Arial" w:hAnsi="Arial" w:cs="Arial"/>
        </w:rPr>
        <w:t>remote working</w:t>
      </w:r>
      <w:r w:rsidR="00FF0D95">
        <w:rPr>
          <w:rFonts w:ascii="Arial" w:hAnsi="Arial" w:cs="Arial"/>
        </w:rPr>
        <w:t xml:space="preserve"> is</w:t>
      </w:r>
      <w:r w:rsidR="000B0FB7">
        <w:rPr>
          <w:rFonts w:ascii="Arial" w:hAnsi="Arial" w:cs="Arial"/>
        </w:rPr>
        <w:t xml:space="preserve"> vital to overcome barriers</w:t>
      </w:r>
      <w:r w:rsidR="007222DD">
        <w:rPr>
          <w:rFonts w:ascii="Arial" w:hAnsi="Arial" w:cs="Arial"/>
        </w:rPr>
        <w:t xml:space="preserve">, delivering </w:t>
      </w:r>
      <w:r w:rsidR="000B0FB7">
        <w:rPr>
          <w:rFonts w:ascii="Arial" w:hAnsi="Arial" w:cs="Arial"/>
        </w:rPr>
        <w:t>stakeholde</w:t>
      </w:r>
      <w:r w:rsidR="007222DD">
        <w:rPr>
          <w:rFonts w:ascii="Arial" w:hAnsi="Arial" w:cs="Arial"/>
        </w:rPr>
        <w:t xml:space="preserve">r </w:t>
      </w:r>
      <w:r w:rsidR="00730FE1">
        <w:rPr>
          <w:rFonts w:ascii="Arial" w:hAnsi="Arial" w:cs="Arial"/>
        </w:rPr>
        <w:t>opportunities</w:t>
      </w:r>
      <w:r w:rsidR="000B0FB7">
        <w:rPr>
          <w:rFonts w:ascii="Arial" w:hAnsi="Arial" w:cs="Arial"/>
        </w:rPr>
        <w:t xml:space="preserve">. </w:t>
      </w:r>
    </w:p>
    <w:p w14:paraId="15AF156D" w14:textId="77777777" w:rsidR="000B0FB7" w:rsidRDefault="000B0FB7" w:rsidP="00307358">
      <w:pPr>
        <w:spacing w:line="360" w:lineRule="auto"/>
        <w:rPr>
          <w:rFonts w:ascii="Arial" w:hAnsi="Arial" w:cs="Arial"/>
        </w:rPr>
      </w:pPr>
    </w:p>
    <w:p w14:paraId="2BF86A97" w14:textId="6A1C4E23" w:rsidR="00640CFE" w:rsidRDefault="00FF0D95" w:rsidP="00307358">
      <w:pPr>
        <w:spacing w:line="360" w:lineRule="auto"/>
        <w:rPr>
          <w:rFonts w:ascii="Arial" w:hAnsi="Arial" w:cs="Arial"/>
        </w:rPr>
      </w:pPr>
      <w:r>
        <w:rPr>
          <w:rFonts w:ascii="Arial" w:hAnsi="Arial" w:cs="Arial"/>
        </w:rPr>
        <w:t>E</w:t>
      </w:r>
      <w:r w:rsidR="00FA1095">
        <w:rPr>
          <w:rFonts w:ascii="Arial" w:hAnsi="Arial" w:cs="Arial"/>
        </w:rPr>
        <w:t>xisting knowledge o</w:t>
      </w:r>
      <w:r w:rsidR="00D67EC6">
        <w:rPr>
          <w:rFonts w:ascii="Arial" w:hAnsi="Arial" w:cs="Arial"/>
        </w:rPr>
        <w:t xml:space="preserve">f </w:t>
      </w:r>
      <w:r w:rsidR="00FA1095">
        <w:rPr>
          <w:rFonts w:ascii="Arial" w:hAnsi="Arial" w:cs="Arial"/>
        </w:rPr>
        <w:t xml:space="preserve">remote working can be questioned in an extraordinary </w:t>
      </w:r>
      <w:r w:rsidR="00DD3984">
        <w:rPr>
          <w:rFonts w:ascii="Arial" w:hAnsi="Arial" w:cs="Arial"/>
        </w:rPr>
        <w:t xml:space="preserve">pandemic </w:t>
      </w:r>
      <w:r w:rsidR="00FA1095">
        <w:rPr>
          <w:rFonts w:ascii="Arial" w:hAnsi="Arial" w:cs="Arial"/>
        </w:rPr>
        <w:t>context</w:t>
      </w:r>
      <w:r w:rsidR="00B236CC">
        <w:rPr>
          <w:rFonts w:ascii="Arial" w:hAnsi="Arial" w:cs="Arial"/>
        </w:rPr>
        <w:t>.</w:t>
      </w:r>
      <w:r w:rsidR="00DD3984">
        <w:rPr>
          <w:rFonts w:ascii="Arial" w:hAnsi="Arial" w:cs="Arial"/>
        </w:rPr>
        <w:t xml:space="preserve"> </w:t>
      </w:r>
      <w:r w:rsidR="00B236CC">
        <w:rPr>
          <w:rFonts w:ascii="Arial" w:hAnsi="Arial" w:cs="Arial"/>
        </w:rPr>
        <w:t>F</w:t>
      </w:r>
      <w:r w:rsidR="00DD3984">
        <w:rPr>
          <w:rFonts w:ascii="Arial" w:hAnsi="Arial" w:cs="Arial"/>
        </w:rPr>
        <w:t>or example, B</w:t>
      </w:r>
      <w:r w:rsidR="00D67EC6">
        <w:rPr>
          <w:rFonts w:ascii="Arial" w:hAnsi="Arial" w:cs="Arial"/>
        </w:rPr>
        <w:t>CBC</w:t>
      </w:r>
      <w:r w:rsidR="00DD3984">
        <w:rPr>
          <w:rFonts w:ascii="Arial" w:hAnsi="Arial" w:cs="Arial"/>
        </w:rPr>
        <w:t xml:space="preserve"> has not </w:t>
      </w:r>
      <w:r w:rsidR="00B236CC">
        <w:rPr>
          <w:rFonts w:ascii="Arial" w:hAnsi="Arial" w:cs="Arial"/>
        </w:rPr>
        <w:t xml:space="preserve">previously </w:t>
      </w:r>
      <w:r w:rsidR="00DD3984">
        <w:rPr>
          <w:rFonts w:ascii="Arial" w:hAnsi="Arial" w:cs="Arial"/>
        </w:rPr>
        <w:t>implemented remote</w:t>
      </w:r>
      <w:r w:rsidR="003771E0">
        <w:rPr>
          <w:rFonts w:ascii="Arial" w:hAnsi="Arial" w:cs="Arial"/>
        </w:rPr>
        <w:t xml:space="preserve"> working</w:t>
      </w:r>
      <w:r w:rsidR="00B236CC">
        <w:rPr>
          <w:rFonts w:ascii="Arial" w:hAnsi="Arial" w:cs="Arial"/>
        </w:rPr>
        <w:t xml:space="preserve"> </w:t>
      </w:r>
      <w:r w:rsidR="00DD3984">
        <w:rPr>
          <w:rFonts w:ascii="Arial" w:hAnsi="Arial" w:cs="Arial"/>
        </w:rPr>
        <w:t>(Wang et al, 202</w:t>
      </w:r>
      <w:r w:rsidR="005A4A1E">
        <w:rPr>
          <w:rFonts w:ascii="Arial" w:hAnsi="Arial" w:cs="Arial"/>
        </w:rPr>
        <w:t>0</w:t>
      </w:r>
      <w:r w:rsidR="00802F22">
        <w:rPr>
          <w:rFonts w:ascii="Arial" w:hAnsi="Arial" w:cs="Arial"/>
        </w:rPr>
        <w:t>)</w:t>
      </w:r>
      <w:r w:rsidR="00640CFE">
        <w:rPr>
          <w:rFonts w:ascii="Arial" w:hAnsi="Arial" w:cs="Arial"/>
        </w:rPr>
        <w:t xml:space="preserve"> and it was never a serious or real consideration.</w:t>
      </w:r>
    </w:p>
    <w:p w14:paraId="39C254E3" w14:textId="77777777" w:rsidR="00640CFE" w:rsidRDefault="00640CFE" w:rsidP="00307358">
      <w:pPr>
        <w:spacing w:line="360" w:lineRule="auto"/>
        <w:rPr>
          <w:rFonts w:ascii="Arial" w:hAnsi="Arial" w:cs="Arial"/>
        </w:rPr>
      </w:pPr>
    </w:p>
    <w:p w14:paraId="6240EE6E" w14:textId="48CCD36E" w:rsidR="00A77E25" w:rsidRDefault="003467BC" w:rsidP="00307358">
      <w:pPr>
        <w:spacing w:line="360" w:lineRule="auto"/>
        <w:rPr>
          <w:rFonts w:ascii="Arial" w:hAnsi="Arial" w:cs="Arial"/>
        </w:rPr>
      </w:pPr>
      <w:r>
        <w:rPr>
          <w:rFonts w:ascii="Arial" w:hAnsi="Arial" w:cs="Arial"/>
        </w:rPr>
        <w:t>P</w:t>
      </w:r>
      <w:r w:rsidR="00395B52">
        <w:rPr>
          <w:rFonts w:ascii="Arial" w:hAnsi="Arial" w:cs="Arial"/>
        </w:rPr>
        <w:t xml:space="preserve">rior to coronavirus </w:t>
      </w:r>
      <w:r>
        <w:rPr>
          <w:rFonts w:ascii="Arial" w:hAnsi="Arial" w:cs="Arial"/>
        </w:rPr>
        <w:t xml:space="preserve">BCBC </w:t>
      </w:r>
      <w:r w:rsidR="008C675F">
        <w:rPr>
          <w:rFonts w:ascii="Arial" w:hAnsi="Arial" w:cs="Arial"/>
        </w:rPr>
        <w:t>allow</w:t>
      </w:r>
      <w:r w:rsidR="00F04DF9">
        <w:rPr>
          <w:rFonts w:ascii="Arial" w:hAnsi="Arial" w:cs="Arial"/>
        </w:rPr>
        <w:t>ed</w:t>
      </w:r>
      <w:r w:rsidR="008C675F">
        <w:rPr>
          <w:rFonts w:ascii="Arial" w:hAnsi="Arial" w:cs="Arial"/>
        </w:rPr>
        <w:t xml:space="preserve"> remote working in exceptional circumstances when employees </w:t>
      </w:r>
      <w:r w:rsidR="00F04DF9">
        <w:rPr>
          <w:rFonts w:ascii="Arial" w:hAnsi="Arial" w:cs="Arial"/>
        </w:rPr>
        <w:t>re</w:t>
      </w:r>
      <w:r w:rsidR="008C675F">
        <w:rPr>
          <w:rFonts w:ascii="Arial" w:hAnsi="Arial" w:cs="Arial"/>
        </w:rPr>
        <w:t>negotiated contract</w:t>
      </w:r>
      <w:r w:rsidR="00F04DF9">
        <w:rPr>
          <w:rFonts w:ascii="Arial" w:hAnsi="Arial" w:cs="Arial"/>
        </w:rPr>
        <w:t>s</w:t>
      </w:r>
      <w:r>
        <w:rPr>
          <w:rFonts w:ascii="Arial" w:hAnsi="Arial" w:cs="Arial"/>
        </w:rPr>
        <w:t xml:space="preserve">; </w:t>
      </w:r>
      <w:r w:rsidR="006A721D">
        <w:rPr>
          <w:rFonts w:ascii="Arial" w:hAnsi="Arial" w:cs="Arial"/>
        </w:rPr>
        <w:t>suggesting</w:t>
      </w:r>
      <w:r>
        <w:rPr>
          <w:rFonts w:ascii="Arial" w:hAnsi="Arial" w:cs="Arial"/>
        </w:rPr>
        <w:t xml:space="preserve"> BCBC lack</w:t>
      </w:r>
      <w:r w:rsidR="006A721D">
        <w:rPr>
          <w:rFonts w:ascii="Arial" w:hAnsi="Arial" w:cs="Arial"/>
        </w:rPr>
        <w:t xml:space="preserve">ed </w:t>
      </w:r>
      <w:r w:rsidR="00BC4DE4">
        <w:rPr>
          <w:rFonts w:ascii="Arial" w:hAnsi="Arial" w:cs="Arial"/>
        </w:rPr>
        <w:t>adequate knowledge</w:t>
      </w:r>
      <w:r>
        <w:rPr>
          <w:rFonts w:ascii="Arial" w:hAnsi="Arial" w:cs="Arial"/>
        </w:rPr>
        <w:t xml:space="preserve"> </w:t>
      </w:r>
      <w:r w:rsidR="00FF2D15">
        <w:rPr>
          <w:rFonts w:ascii="Arial" w:hAnsi="Arial" w:cs="Arial"/>
        </w:rPr>
        <w:t xml:space="preserve">in this </w:t>
      </w:r>
      <w:r w:rsidR="006A721D">
        <w:rPr>
          <w:rFonts w:ascii="Arial" w:hAnsi="Arial" w:cs="Arial"/>
        </w:rPr>
        <w:t>area</w:t>
      </w:r>
      <w:r w:rsidR="00FF2D15">
        <w:rPr>
          <w:rFonts w:ascii="Arial" w:hAnsi="Arial" w:cs="Arial"/>
        </w:rPr>
        <w:t>.</w:t>
      </w:r>
      <w:r>
        <w:rPr>
          <w:rFonts w:ascii="Arial" w:hAnsi="Arial" w:cs="Arial"/>
        </w:rPr>
        <w:t xml:space="preserve"> </w:t>
      </w:r>
    </w:p>
    <w:p w14:paraId="2994489C" w14:textId="77777777" w:rsidR="00AD4320" w:rsidRDefault="00AD4320" w:rsidP="00BC4DE4">
      <w:pPr>
        <w:pStyle w:val="Heading2"/>
      </w:pPr>
    </w:p>
    <w:p w14:paraId="41BC0D63" w14:textId="7FE0CC8C" w:rsidR="00BC4DE4" w:rsidRDefault="0076083C" w:rsidP="00BC4DE4">
      <w:pPr>
        <w:pStyle w:val="Heading2"/>
      </w:pPr>
      <w:bookmarkStart w:id="16" w:name="_Toc113214127"/>
      <w:r>
        <w:t xml:space="preserve">7.1 </w:t>
      </w:r>
      <w:r w:rsidR="00BC4DE4">
        <w:t>Problems of Remote Working</w:t>
      </w:r>
      <w:bookmarkEnd w:id="16"/>
      <w:r w:rsidR="00BC4DE4">
        <w:t xml:space="preserve"> </w:t>
      </w:r>
    </w:p>
    <w:p w14:paraId="3595F6F5" w14:textId="77777777" w:rsidR="00BC4DE4" w:rsidRDefault="00BC4DE4" w:rsidP="00307358">
      <w:pPr>
        <w:spacing w:line="360" w:lineRule="auto"/>
        <w:rPr>
          <w:rFonts w:ascii="Arial" w:hAnsi="Arial" w:cs="Arial"/>
        </w:rPr>
      </w:pPr>
    </w:p>
    <w:p w14:paraId="05B20537" w14:textId="665A69B3" w:rsidR="00C12797" w:rsidRDefault="00E41FF9" w:rsidP="00307358">
      <w:pPr>
        <w:spacing w:line="360" w:lineRule="auto"/>
        <w:rPr>
          <w:rFonts w:ascii="Arial" w:hAnsi="Arial" w:cs="Arial"/>
        </w:rPr>
      </w:pPr>
      <w:r>
        <w:rPr>
          <w:rFonts w:ascii="Arial" w:hAnsi="Arial" w:cs="Arial"/>
        </w:rPr>
        <w:t>Wang et al (202</w:t>
      </w:r>
      <w:r w:rsidR="005A4A1E">
        <w:rPr>
          <w:rFonts w:ascii="Arial" w:hAnsi="Arial" w:cs="Arial"/>
        </w:rPr>
        <w:t>0</w:t>
      </w:r>
      <w:r>
        <w:rPr>
          <w:rFonts w:ascii="Arial" w:hAnsi="Arial" w:cs="Arial"/>
        </w:rPr>
        <w:t xml:space="preserve">) </w:t>
      </w:r>
      <w:r w:rsidR="00D67EC6">
        <w:rPr>
          <w:rFonts w:ascii="Arial" w:hAnsi="Arial" w:cs="Arial"/>
        </w:rPr>
        <w:t xml:space="preserve">claim </w:t>
      </w:r>
      <w:r>
        <w:rPr>
          <w:rFonts w:ascii="Arial" w:hAnsi="Arial" w:cs="Arial"/>
        </w:rPr>
        <w:t xml:space="preserve">work-home interference, ineffective communication, procrastination and loneliness </w:t>
      </w:r>
      <w:r w:rsidR="00EB2672">
        <w:rPr>
          <w:rFonts w:ascii="Arial" w:hAnsi="Arial" w:cs="Arial"/>
        </w:rPr>
        <w:t>are</w:t>
      </w:r>
      <w:r>
        <w:rPr>
          <w:rFonts w:ascii="Arial" w:hAnsi="Arial" w:cs="Arial"/>
        </w:rPr>
        <w:t xml:space="preserve"> the main problems individuals endure when working from home.</w:t>
      </w:r>
      <w:r w:rsidR="00793BDA">
        <w:rPr>
          <w:rFonts w:ascii="Arial" w:hAnsi="Arial" w:cs="Arial"/>
        </w:rPr>
        <w:t xml:space="preserve"> </w:t>
      </w:r>
    </w:p>
    <w:p w14:paraId="706F9B76" w14:textId="04ABF77B" w:rsidR="00AD4320" w:rsidRDefault="00AD4320" w:rsidP="00307358">
      <w:pPr>
        <w:spacing w:line="360" w:lineRule="auto"/>
        <w:rPr>
          <w:rFonts w:ascii="Arial" w:hAnsi="Arial" w:cs="Arial"/>
        </w:rPr>
      </w:pPr>
    </w:p>
    <w:p w14:paraId="5441D5AA" w14:textId="5C11015F" w:rsidR="00AD4320" w:rsidRDefault="00AD4320" w:rsidP="00307358">
      <w:pPr>
        <w:spacing w:line="360" w:lineRule="auto"/>
        <w:rPr>
          <w:rFonts w:ascii="Arial" w:hAnsi="Arial" w:cs="Arial"/>
        </w:rPr>
      </w:pPr>
      <w:r>
        <w:rPr>
          <w:rFonts w:ascii="Arial" w:hAnsi="Arial" w:cs="Arial"/>
        </w:rPr>
        <w:t xml:space="preserve">Ipsen et al (2021) </w:t>
      </w:r>
      <w:r w:rsidR="00106303">
        <w:rPr>
          <w:rFonts w:ascii="Arial" w:hAnsi="Arial" w:cs="Arial"/>
        </w:rPr>
        <w:t xml:space="preserve">argues, </w:t>
      </w:r>
      <w:r>
        <w:rPr>
          <w:rFonts w:ascii="Arial" w:hAnsi="Arial" w:cs="Arial"/>
        </w:rPr>
        <w:t xml:space="preserve">most people had a more positive than negative experience working remotely </w:t>
      </w:r>
      <w:r w:rsidR="00106303">
        <w:rPr>
          <w:rFonts w:ascii="Arial" w:hAnsi="Arial" w:cs="Arial"/>
        </w:rPr>
        <w:t xml:space="preserve">since work-life balance, </w:t>
      </w:r>
      <w:r w:rsidR="007A40F0">
        <w:rPr>
          <w:rFonts w:ascii="Arial" w:hAnsi="Arial" w:cs="Arial"/>
        </w:rPr>
        <w:t>enhanced</w:t>
      </w:r>
      <w:r w:rsidR="00106303">
        <w:rPr>
          <w:rFonts w:ascii="Arial" w:hAnsi="Arial" w:cs="Arial"/>
        </w:rPr>
        <w:t xml:space="preserve"> work</w:t>
      </w:r>
      <w:r w:rsidR="00960644">
        <w:rPr>
          <w:rFonts w:ascii="Arial" w:hAnsi="Arial" w:cs="Arial"/>
        </w:rPr>
        <w:t>-</w:t>
      </w:r>
      <w:r w:rsidR="00106303">
        <w:rPr>
          <w:rFonts w:ascii="Arial" w:hAnsi="Arial" w:cs="Arial"/>
        </w:rPr>
        <w:t xml:space="preserve">efficiency and </w:t>
      </w:r>
      <w:r w:rsidR="007A40F0">
        <w:rPr>
          <w:rFonts w:ascii="Arial" w:hAnsi="Arial" w:cs="Arial"/>
        </w:rPr>
        <w:t>better</w:t>
      </w:r>
      <w:r w:rsidR="00106303">
        <w:rPr>
          <w:rFonts w:ascii="Arial" w:hAnsi="Arial" w:cs="Arial"/>
        </w:rPr>
        <w:t xml:space="preserve"> work control were </w:t>
      </w:r>
      <w:r w:rsidR="00BC4DE4">
        <w:rPr>
          <w:rFonts w:ascii="Arial" w:hAnsi="Arial" w:cs="Arial"/>
        </w:rPr>
        <w:t>3</w:t>
      </w:r>
      <w:r w:rsidR="00106303">
        <w:rPr>
          <w:rFonts w:ascii="Arial" w:hAnsi="Arial" w:cs="Arial"/>
        </w:rPr>
        <w:t xml:space="preserve"> factors </w:t>
      </w:r>
      <w:r w:rsidR="007A40F0">
        <w:rPr>
          <w:rFonts w:ascii="Arial" w:hAnsi="Arial" w:cs="Arial"/>
        </w:rPr>
        <w:t>exemplify</w:t>
      </w:r>
      <w:r w:rsidR="00960644">
        <w:rPr>
          <w:rFonts w:ascii="Arial" w:hAnsi="Arial" w:cs="Arial"/>
        </w:rPr>
        <w:t>ing</w:t>
      </w:r>
      <w:r w:rsidR="00106303">
        <w:rPr>
          <w:rFonts w:ascii="Arial" w:hAnsi="Arial" w:cs="Arial"/>
        </w:rPr>
        <w:t xml:space="preserve"> main advantages. </w:t>
      </w:r>
      <w:r w:rsidR="00EF7E1D">
        <w:rPr>
          <w:rFonts w:ascii="Arial" w:hAnsi="Arial" w:cs="Arial"/>
        </w:rPr>
        <w:t xml:space="preserve">For instance, </w:t>
      </w:r>
      <w:r w:rsidR="00E731CA">
        <w:rPr>
          <w:rFonts w:ascii="Arial" w:hAnsi="Arial" w:cs="Arial"/>
        </w:rPr>
        <w:t xml:space="preserve">remote working </w:t>
      </w:r>
      <w:r w:rsidR="00E731CA">
        <w:rPr>
          <w:rFonts w:ascii="Arial" w:hAnsi="Arial" w:cs="Arial"/>
        </w:rPr>
        <w:lastRenderedPageBreak/>
        <w:t>eliminates daily commute</w:t>
      </w:r>
      <w:r w:rsidR="00440BCD">
        <w:rPr>
          <w:rFonts w:ascii="Arial" w:hAnsi="Arial" w:cs="Arial"/>
        </w:rPr>
        <w:t>s</w:t>
      </w:r>
      <w:r w:rsidR="009632C9">
        <w:rPr>
          <w:rFonts w:ascii="Arial" w:hAnsi="Arial" w:cs="Arial"/>
        </w:rPr>
        <w:t xml:space="preserve">, saving time, </w:t>
      </w:r>
      <w:r w:rsidR="00E731CA">
        <w:rPr>
          <w:rFonts w:ascii="Arial" w:hAnsi="Arial" w:cs="Arial"/>
        </w:rPr>
        <w:t>allowing employees’</w:t>
      </w:r>
      <w:r w:rsidR="000A31CA">
        <w:rPr>
          <w:rFonts w:ascii="Arial" w:hAnsi="Arial" w:cs="Arial"/>
        </w:rPr>
        <w:t xml:space="preserve"> a better </w:t>
      </w:r>
      <w:r w:rsidR="00440BCD">
        <w:rPr>
          <w:rFonts w:ascii="Arial" w:hAnsi="Arial" w:cs="Arial"/>
        </w:rPr>
        <w:t>work-life balance.</w:t>
      </w:r>
    </w:p>
    <w:p w14:paraId="12B50204" w14:textId="53814F34" w:rsidR="00112B86" w:rsidRDefault="00112B86" w:rsidP="00307358">
      <w:pPr>
        <w:spacing w:line="360" w:lineRule="auto"/>
        <w:rPr>
          <w:rFonts w:ascii="Arial" w:hAnsi="Arial" w:cs="Arial"/>
        </w:rPr>
      </w:pPr>
    </w:p>
    <w:p w14:paraId="4A12EC5C" w14:textId="0DB16C66" w:rsidR="00B41478" w:rsidRDefault="000D5A43" w:rsidP="00307358">
      <w:pPr>
        <w:spacing w:line="360" w:lineRule="auto"/>
        <w:rPr>
          <w:rFonts w:ascii="Arial" w:hAnsi="Arial" w:cs="Arial"/>
        </w:rPr>
      </w:pPr>
      <w:r>
        <w:rPr>
          <w:rFonts w:ascii="Arial" w:hAnsi="Arial" w:cs="Arial"/>
        </w:rPr>
        <w:t xml:space="preserve">The </w:t>
      </w:r>
      <w:r w:rsidR="00E41FF9">
        <w:rPr>
          <w:rFonts w:ascii="Arial" w:hAnsi="Arial" w:cs="Arial"/>
        </w:rPr>
        <w:t xml:space="preserve">SWOT analysis </w:t>
      </w:r>
      <w:r w:rsidR="00A632F5">
        <w:rPr>
          <w:rFonts w:ascii="Arial" w:hAnsi="Arial" w:cs="Arial"/>
        </w:rPr>
        <w:t xml:space="preserve">(Appendix </w:t>
      </w:r>
      <w:r w:rsidR="004A093B">
        <w:rPr>
          <w:rFonts w:ascii="Arial" w:hAnsi="Arial" w:cs="Arial"/>
        </w:rPr>
        <w:t>I</w:t>
      </w:r>
      <w:r w:rsidR="00A632F5">
        <w:rPr>
          <w:rFonts w:ascii="Arial" w:hAnsi="Arial" w:cs="Arial"/>
        </w:rPr>
        <w:t>)</w:t>
      </w:r>
      <w:r w:rsidR="00760812">
        <w:rPr>
          <w:rFonts w:ascii="Arial" w:hAnsi="Arial" w:cs="Arial"/>
        </w:rPr>
        <w:t xml:space="preserve"> indicates</w:t>
      </w:r>
      <w:r w:rsidR="00A632F5">
        <w:rPr>
          <w:rFonts w:ascii="Arial" w:hAnsi="Arial" w:cs="Arial"/>
        </w:rPr>
        <w:t xml:space="preserve"> </w:t>
      </w:r>
      <w:r w:rsidR="00A9247F">
        <w:rPr>
          <w:rFonts w:ascii="Arial" w:hAnsi="Arial" w:cs="Arial"/>
        </w:rPr>
        <w:t>a</w:t>
      </w:r>
      <w:r w:rsidR="00A632F5">
        <w:rPr>
          <w:rFonts w:ascii="Arial" w:hAnsi="Arial" w:cs="Arial"/>
        </w:rPr>
        <w:t xml:space="preserve"> primary strength </w:t>
      </w:r>
      <w:r w:rsidR="00A9247F">
        <w:rPr>
          <w:rFonts w:ascii="Arial" w:hAnsi="Arial" w:cs="Arial"/>
        </w:rPr>
        <w:t xml:space="preserve">of </w:t>
      </w:r>
      <w:r w:rsidR="0021432E">
        <w:rPr>
          <w:rFonts w:ascii="Arial" w:hAnsi="Arial" w:cs="Arial"/>
        </w:rPr>
        <w:t xml:space="preserve">working remotely is </w:t>
      </w:r>
      <w:r w:rsidR="004659C0">
        <w:rPr>
          <w:rFonts w:ascii="Arial" w:hAnsi="Arial" w:cs="Arial"/>
        </w:rPr>
        <w:t>flexible working</w:t>
      </w:r>
      <w:r w:rsidR="00760812">
        <w:rPr>
          <w:rFonts w:ascii="Arial" w:hAnsi="Arial" w:cs="Arial"/>
        </w:rPr>
        <w:t xml:space="preserve">; </w:t>
      </w:r>
      <w:r w:rsidR="007D058D">
        <w:rPr>
          <w:rFonts w:ascii="Arial" w:hAnsi="Arial" w:cs="Arial"/>
        </w:rPr>
        <w:t>providing</w:t>
      </w:r>
      <w:r w:rsidR="000819AF">
        <w:rPr>
          <w:rFonts w:ascii="Arial" w:hAnsi="Arial" w:cs="Arial"/>
        </w:rPr>
        <w:t xml:space="preserve"> opportunities for the organisation since </w:t>
      </w:r>
      <w:r w:rsidR="007D058D">
        <w:rPr>
          <w:rFonts w:ascii="Arial" w:hAnsi="Arial" w:cs="Arial"/>
        </w:rPr>
        <w:t>they will become</w:t>
      </w:r>
      <w:r w:rsidR="000819AF">
        <w:rPr>
          <w:rFonts w:ascii="Arial" w:hAnsi="Arial" w:cs="Arial"/>
        </w:rPr>
        <w:t xml:space="preserve"> more responsive to change, improv</w:t>
      </w:r>
      <w:r w:rsidR="00A9247F">
        <w:rPr>
          <w:rFonts w:ascii="Arial" w:hAnsi="Arial" w:cs="Arial"/>
        </w:rPr>
        <w:t>ing</w:t>
      </w:r>
      <w:r w:rsidR="000819AF">
        <w:rPr>
          <w:rFonts w:ascii="Arial" w:hAnsi="Arial" w:cs="Arial"/>
        </w:rPr>
        <w:t xml:space="preserve"> employee satisfaction and loyalty</w:t>
      </w:r>
      <w:r w:rsidR="00C37914">
        <w:rPr>
          <w:rFonts w:ascii="Arial" w:hAnsi="Arial" w:cs="Arial"/>
        </w:rPr>
        <w:t>,</w:t>
      </w:r>
      <w:r w:rsidR="00A9247F">
        <w:rPr>
          <w:rFonts w:ascii="Arial" w:hAnsi="Arial" w:cs="Arial"/>
        </w:rPr>
        <w:t xml:space="preserve"> </w:t>
      </w:r>
      <w:r w:rsidR="00C37914">
        <w:rPr>
          <w:rFonts w:ascii="Arial" w:hAnsi="Arial" w:cs="Arial"/>
        </w:rPr>
        <w:t>improv</w:t>
      </w:r>
      <w:r w:rsidR="00A9247F">
        <w:rPr>
          <w:rFonts w:ascii="Arial" w:hAnsi="Arial" w:cs="Arial"/>
        </w:rPr>
        <w:t>ing</w:t>
      </w:r>
      <w:r w:rsidR="00C37914">
        <w:rPr>
          <w:rFonts w:ascii="Arial" w:hAnsi="Arial" w:cs="Arial"/>
        </w:rPr>
        <w:t xml:space="preserve"> well-being (CIPD, 2022). </w:t>
      </w:r>
    </w:p>
    <w:p w14:paraId="1F1E4738" w14:textId="77777777" w:rsidR="00B41478" w:rsidRDefault="00B41478" w:rsidP="00307358">
      <w:pPr>
        <w:spacing w:line="360" w:lineRule="auto"/>
        <w:rPr>
          <w:rFonts w:ascii="Arial" w:hAnsi="Arial" w:cs="Arial"/>
        </w:rPr>
      </w:pPr>
    </w:p>
    <w:p w14:paraId="60C5FC31" w14:textId="77777777" w:rsidR="00D86B35" w:rsidRPr="00D86B35" w:rsidRDefault="00D86B35" w:rsidP="00D86B35">
      <w:pPr>
        <w:spacing w:line="360" w:lineRule="auto"/>
        <w:rPr>
          <w:rFonts w:ascii="Arial" w:hAnsi="Arial" w:cs="Arial"/>
        </w:rPr>
      </w:pPr>
      <w:r w:rsidRPr="00D86B35">
        <w:rPr>
          <w:rFonts w:ascii="Arial" w:hAnsi="Arial" w:cs="Arial"/>
        </w:rPr>
        <w:t>Roberts (2022) argues, flexible working poses a threat to organisations since managers are unable to monitor performance easily, however, this is overcome with regular performance reviews and software monitoring/ tracking time staff spend on specific tasks.</w:t>
      </w:r>
    </w:p>
    <w:p w14:paraId="2668BD31" w14:textId="77777777" w:rsidR="00D86B35" w:rsidRPr="00D86B35" w:rsidRDefault="00D86B35" w:rsidP="00D86B35">
      <w:pPr>
        <w:spacing w:line="360" w:lineRule="auto"/>
        <w:rPr>
          <w:rFonts w:ascii="Arial" w:hAnsi="Arial" w:cs="Arial"/>
        </w:rPr>
      </w:pPr>
    </w:p>
    <w:p w14:paraId="1B2ECF07" w14:textId="77777777" w:rsidR="00D86B35" w:rsidRPr="00D86B35" w:rsidRDefault="00D86B35" w:rsidP="00D86B35">
      <w:pPr>
        <w:spacing w:line="360" w:lineRule="auto"/>
        <w:rPr>
          <w:rFonts w:ascii="Arial" w:hAnsi="Arial" w:cs="Arial"/>
        </w:rPr>
      </w:pPr>
      <w:r w:rsidRPr="00D86B35">
        <w:rPr>
          <w:rFonts w:ascii="Arial" w:hAnsi="Arial" w:cs="Arial"/>
        </w:rPr>
        <w:t xml:space="preserve">The biggest threats are privacy and security issues, since BCBC holds sensitive and personal information. Nevertheless, this provides opportunities for stakeholders as training is provided, consequently, benefits from change exist, given employees gain additional skills and knowledge. </w:t>
      </w:r>
    </w:p>
    <w:p w14:paraId="32202B1C" w14:textId="77777777" w:rsidR="001B6438" w:rsidRDefault="001B6438" w:rsidP="00307358">
      <w:pPr>
        <w:spacing w:line="360" w:lineRule="auto"/>
        <w:rPr>
          <w:rFonts w:ascii="Arial" w:hAnsi="Arial" w:cs="Arial"/>
        </w:rPr>
      </w:pPr>
    </w:p>
    <w:p w14:paraId="66679951" w14:textId="1F44C314" w:rsidR="001B6438" w:rsidRPr="001B6438" w:rsidRDefault="001B6438" w:rsidP="001B6438">
      <w:pPr>
        <w:spacing w:line="360" w:lineRule="auto"/>
        <w:rPr>
          <w:rFonts w:ascii="Arial" w:hAnsi="Arial" w:cs="Arial"/>
        </w:rPr>
      </w:pPr>
      <w:r w:rsidRPr="001B6438">
        <w:rPr>
          <w:rFonts w:ascii="Arial" w:hAnsi="Arial" w:cs="Arial"/>
        </w:rPr>
        <w:t xml:space="preserve">SWOT </w:t>
      </w:r>
      <w:r w:rsidR="003D426E">
        <w:rPr>
          <w:rFonts w:ascii="Arial" w:hAnsi="Arial" w:cs="Arial"/>
        </w:rPr>
        <w:t>analysis identified w</w:t>
      </w:r>
      <w:r w:rsidRPr="001B6438">
        <w:rPr>
          <w:rFonts w:ascii="Arial" w:hAnsi="Arial" w:cs="Arial"/>
        </w:rPr>
        <w:t>eakness</w:t>
      </w:r>
      <w:r w:rsidR="003D426E">
        <w:rPr>
          <w:rFonts w:ascii="Arial" w:hAnsi="Arial" w:cs="Arial"/>
        </w:rPr>
        <w:t xml:space="preserve"> of;</w:t>
      </w:r>
      <w:r w:rsidRPr="001B6438">
        <w:rPr>
          <w:rFonts w:ascii="Arial" w:hAnsi="Arial" w:cs="Arial"/>
        </w:rPr>
        <w:t xml:space="preserve"> sociological and psychological challenges. For example, isolation, less social interaction and a lack of separation between work and private life</w:t>
      </w:r>
      <w:r w:rsidR="005E6D67">
        <w:rPr>
          <w:rFonts w:ascii="Arial" w:hAnsi="Arial" w:cs="Arial"/>
        </w:rPr>
        <w:t xml:space="preserve"> negatively </w:t>
      </w:r>
      <w:r w:rsidR="001E2168">
        <w:rPr>
          <w:rFonts w:ascii="Arial" w:hAnsi="Arial" w:cs="Arial"/>
        </w:rPr>
        <w:t>impacted physical and mental well-being (Xiao, 2020).</w:t>
      </w:r>
    </w:p>
    <w:p w14:paraId="167AAFB7" w14:textId="77777777" w:rsidR="00793BDA" w:rsidRDefault="00793BDA" w:rsidP="00793BDA">
      <w:pPr>
        <w:spacing w:line="360" w:lineRule="auto"/>
        <w:rPr>
          <w:rFonts w:ascii="Arial" w:hAnsi="Arial" w:cs="Arial"/>
        </w:rPr>
      </w:pPr>
    </w:p>
    <w:p w14:paraId="6785EBF5" w14:textId="77777777" w:rsidR="00D36B36" w:rsidRPr="00D36B36" w:rsidRDefault="00D36B36" w:rsidP="00D36B36">
      <w:pPr>
        <w:spacing w:line="360" w:lineRule="auto"/>
        <w:rPr>
          <w:rFonts w:ascii="Arial" w:hAnsi="Arial" w:cs="Arial"/>
        </w:rPr>
      </w:pPr>
      <w:r w:rsidRPr="00D36B36">
        <w:rPr>
          <w:rFonts w:ascii="Arial" w:hAnsi="Arial" w:cs="Arial"/>
        </w:rPr>
        <w:t>Mental health and well-being are affected given remote working requires individuals to work alone as opposed to office environments working alongside colleagues. To alleviate this threat, counselling services are offered supporting mental health and well-being.</w:t>
      </w:r>
    </w:p>
    <w:p w14:paraId="17B9FA69" w14:textId="77777777" w:rsidR="00D36B36" w:rsidRPr="00D36B36" w:rsidRDefault="00D36B36" w:rsidP="00D36B36">
      <w:pPr>
        <w:spacing w:line="360" w:lineRule="auto"/>
        <w:rPr>
          <w:rFonts w:ascii="Arial" w:hAnsi="Arial" w:cs="Arial"/>
        </w:rPr>
      </w:pPr>
    </w:p>
    <w:p w14:paraId="54C850E8" w14:textId="16A8223F" w:rsidR="00D36B36" w:rsidRDefault="00D36B36" w:rsidP="00D36B36">
      <w:pPr>
        <w:spacing w:line="360" w:lineRule="auto"/>
        <w:rPr>
          <w:rFonts w:ascii="Arial" w:hAnsi="Arial" w:cs="Arial"/>
        </w:rPr>
      </w:pPr>
      <w:r w:rsidRPr="00D36B36">
        <w:rPr>
          <w:rFonts w:ascii="Arial" w:hAnsi="Arial" w:cs="Arial"/>
        </w:rPr>
        <w:t>Remote working provides opportunities since flexible working is beneficial. Working from home helps the environment and saves money; daily commutes become unnecessary; for example, prior to remote working many employees finished at 5pm, paying childminders to collect children from school</w:t>
      </w:r>
      <w:r w:rsidR="00CB624C">
        <w:rPr>
          <w:rFonts w:ascii="Arial" w:hAnsi="Arial" w:cs="Arial"/>
        </w:rPr>
        <w:t xml:space="preserve"> and</w:t>
      </w:r>
      <w:r w:rsidRPr="00D36B36">
        <w:rPr>
          <w:rFonts w:ascii="Arial" w:hAnsi="Arial" w:cs="Arial"/>
        </w:rPr>
        <w:t xml:space="preserve"> care for them until they arrived home. Working from home, enables them now to undertake this personally, resulting in reduced childcare costs combined with the additional benefits associated with improved parent-child relationships (Kim, 2020).</w:t>
      </w:r>
    </w:p>
    <w:p w14:paraId="243729CA" w14:textId="77777777" w:rsidR="00F66AC5" w:rsidRPr="00D36B36" w:rsidRDefault="00F66AC5" w:rsidP="00D36B36">
      <w:pPr>
        <w:spacing w:line="360" w:lineRule="auto"/>
        <w:rPr>
          <w:rFonts w:ascii="Arial" w:hAnsi="Arial" w:cs="Arial"/>
        </w:rPr>
      </w:pPr>
    </w:p>
    <w:p w14:paraId="177836F3" w14:textId="1D2D9011" w:rsidR="00F66AC5" w:rsidRPr="00F66AC5" w:rsidRDefault="00F66AC5" w:rsidP="00F66AC5">
      <w:pPr>
        <w:spacing w:line="360" w:lineRule="auto"/>
        <w:rPr>
          <w:rFonts w:ascii="Arial" w:hAnsi="Arial" w:cs="Arial"/>
        </w:rPr>
      </w:pPr>
      <w:r w:rsidRPr="00F66AC5">
        <w:rPr>
          <w:rFonts w:ascii="Arial" w:hAnsi="Arial" w:cs="Arial"/>
        </w:rPr>
        <w:t xml:space="preserve">In conclusion, barriers, advantages, disadvantages, threats and opportunities exist when working remotely. Major barriers are ‘demotivation and isolation, and it cannot determine if working remotely is positive or negative for change since individuals’ experiences differ, however evidence suggests the trend is positive for both employees and organisations alike, striking a happy work-life-balance with increased productivity for employees and increased organisational efficiency through cultural change. Yet, being aware of such threats and weaknesses raised awareness to overcome barriers and implement procedures to minimise threats. </w:t>
      </w:r>
      <w:r w:rsidRPr="00F66AC5">
        <w:rPr>
          <w:rFonts w:ascii="Arial" w:hAnsi="Arial" w:cs="Arial"/>
        </w:rPr>
        <w:br/>
      </w:r>
    </w:p>
    <w:p w14:paraId="018AC2F9" w14:textId="14D34C11" w:rsidR="00EF24C2" w:rsidRPr="00D8341B" w:rsidRDefault="00D8341B" w:rsidP="00D8341B">
      <w:pPr>
        <w:pStyle w:val="Heading1"/>
      </w:pPr>
      <w:bookmarkStart w:id="17" w:name="_Toc113214128"/>
      <w:r>
        <w:t xml:space="preserve">8. </w:t>
      </w:r>
      <w:r w:rsidR="00EF24C2" w:rsidRPr="00D8341B">
        <w:t xml:space="preserve">Assess if </w:t>
      </w:r>
      <w:r w:rsidR="00FC46C4" w:rsidRPr="00D8341B">
        <w:t>C</w:t>
      </w:r>
      <w:r w:rsidR="00EF24C2" w:rsidRPr="00D8341B">
        <w:t xml:space="preserve">hange can be </w:t>
      </w:r>
      <w:r w:rsidR="00FC46C4" w:rsidRPr="00D8341B">
        <w:t>I</w:t>
      </w:r>
      <w:r w:rsidR="00EF24C2" w:rsidRPr="00D8341B">
        <w:t xml:space="preserve">mplemented by the </w:t>
      </w:r>
      <w:r w:rsidR="00FC46C4" w:rsidRPr="00D8341B">
        <w:t>A</w:t>
      </w:r>
      <w:r w:rsidR="00EF24C2" w:rsidRPr="00D8341B">
        <w:t xml:space="preserve">ppointed </w:t>
      </w:r>
      <w:r w:rsidR="00FC46C4" w:rsidRPr="00D8341B">
        <w:t>P</w:t>
      </w:r>
      <w:r w:rsidR="00EF24C2" w:rsidRPr="00D8341B">
        <w:t>erson</w:t>
      </w:r>
      <w:bookmarkEnd w:id="17"/>
    </w:p>
    <w:p w14:paraId="66E62EA1" w14:textId="77777777" w:rsidR="00614651" w:rsidRDefault="00614651" w:rsidP="00307358">
      <w:pPr>
        <w:spacing w:line="360" w:lineRule="auto"/>
        <w:rPr>
          <w:rFonts w:ascii="Arial" w:hAnsi="Arial" w:cs="Arial"/>
        </w:rPr>
      </w:pPr>
    </w:p>
    <w:p w14:paraId="68797298" w14:textId="0CE17911" w:rsidR="00EF24C2" w:rsidRDefault="00676DAA" w:rsidP="00307358">
      <w:pPr>
        <w:spacing w:line="360" w:lineRule="auto"/>
        <w:rPr>
          <w:rFonts w:ascii="Arial" w:hAnsi="Arial" w:cs="Arial"/>
        </w:rPr>
      </w:pPr>
      <w:r>
        <w:rPr>
          <w:rFonts w:ascii="Arial" w:hAnsi="Arial" w:cs="Arial"/>
        </w:rPr>
        <w:t>Lucy</w:t>
      </w:r>
      <w:r w:rsidR="004E05F9">
        <w:rPr>
          <w:rFonts w:ascii="Arial" w:hAnsi="Arial" w:cs="Arial"/>
        </w:rPr>
        <w:t xml:space="preserve">’s skill set is assessed to determine if she </w:t>
      </w:r>
      <w:r w:rsidR="00C41F6B">
        <w:rPr>
          <w:rFonts w:ascii="Arial" w:hAnsi="Arial" w:cs="Arial"/>
        </w:rPr>
        <w:t xml:space="preserve">has the correct skills to </w:t>
      </w:r>
      <w:r w:rsidR="00B842DF">
        <w:rPr>
          <w:rFonts w:ascii="Arial" w:hAnsi="Arial" w:cs="Arial"/>
        </w:rPr>
        <w:t xml:space="preserve">successfully </w:t>
      </w:r>
      <w:r w:rsidR="001705D8">
        <w:rPr>
          <w:rFonts w:ascii="Arial" w:hAnsi="Arial" w:cs="Arial"/>
        </w:rPr>
        <w:t>implement</w:t>
      </w:r>
      <w:r w:rsidR="004E05F9">
        <w:rPr>
          <w:rFonts w:ascii="Arial" w:hAnsi="Arial" w:cs="Arial"/>
        </w:rPr>
        <w:t xml:space="preserve"> </w:t>
      </w:r>
      <w:r w:rsidR="00B842DF">
        <w:rPr>
          <w:rFonts w:ascii="Arial" w:hAnsi="Arial" w:cs="Arial"/>
        </w:rPr>
        <w:t xml:space="preserve">workplace </w:t>
      </w:r>
      <w:r w:rsidR="004E05F9">
        <w:rPr>
          <w:rFonts w:ascii="Arial" w:hAnsi="Arial" w:cs="Arial"/>
        </w:rPr>
        <w:t>change</w:t>
      </w:r>
      <w:r w:rsidR="0046582E">
        <w:rPr>
          <w:rFonts w:ascii="Arial" w:hAnsi="Arial" w:cs="Arial"/>
        </w:rPr>
        <w:t xml:space="preserve">. </w:t>
      </w:r>
    </w:p>
    <w:p w14:paraId="07F5F877" w14:textId="0249B2B1" w:rsidR="00EF24C2" w:rsidRDefault="00EF24C2" w:rsidP="00307358">
      <w:pPr>
        <w:spacing w:line="360" w:lineRule="auto"/>
        <w:rPr>
          <w:rFonts w:ascii="Arial" w:hAnsi="Arial" w:cs="Arial"/>
        </w:rPr>
      </w:pPr>
    </w:p>
    <w:p w14:paraId="552F3F6F" w14:textId="614AB60A" w:rsidR="00374381" w:rsidRPr="00D8341B" w:rsidRDefault="00D8341B" w:rsidP="00D8341B">
      <w:pPr>
        <w:pStyle w:val="Heading2"/>
      </w:pPr>
      <w:bookmarkStart w:id="18" w:name="_Toc113214129"/>
      <w:r>
        <w:t xml:space="preserve">8.1 </w:t>
      </w:r>
      <w:r w:rsidR="00374381" w:rsidRPr="00D8341B">
        <w:t>Communication</w:t>
      </w:r>
      <w:bookmarkEnd w:id="18"/>
    </w:p>
    <w:p w14:paraId="1A8D3744" w14:textId="77777777" w:rsidR="00374381" w:rsidRDefault="00374381" w:rsidP="00EF24C2">
      <w:pPr>
        <w:spacing w:line="360" w:lineRule="auto"/>
        <w:rPr>
          <w:rFonts w:ascii="Arial" w:hAnsi="Arial" w:cs="Arial"/>
        </w:rPr>
      </w:pPr>
    </w:p>
    <w:p w14:paraId="2746AD74" w14:textId="378E80EA" w:rsidR="00DC0537" w:rsidRPr="00DC0537" w:rsidRDefault="00DC0537" w:rsidP="00DC0537">
      <w:pPr>
        <w:spacing w:line="360" w:lineRule="auto"/>
        <w:rPr>
          <w:rFonts w:ascii="Arial" w:hAnsi="Arial" w:cs="Arial"/>
        </w:rPr>
      </w:pPr>
      <w:r>
        <w:rPr>
          <w:rFonts w:ascii="Arial" w:hAnsi="Arial" w:cs="Arial"/>
        </w:rPr>
        <w:t>It is crucial change is communicated effectively; facilitating cooperation and easing the process for employees. Effective communication promotes better understanding of what organisations and stakeholders are working to accomplish (</w:t>
      </w:r>
      <w:r w:rsidRPr="00DC0537">
        <w:rPr>
          <w:rFonts w:ascii="Arial" w:hAnsi="Arial" w:cs="Arial"/>
        </w:rPr>
        <w:t>Kalogiannidis</w:t>
      </w:r>
      <w:r>
        <w:rPr>
          <w:rFonts w:ascii="Arial" w:hAnsi="Arial" w:cs="Arial"/>
        </w:rPr>
        <w:t>,</w:t>
      </w:r>
      <w:r w:rsidRPr="00DC0537">
        <w:rPr>
          <w:rFonts w:ascii="Arial" w:hAnsi="Arial" w:cs="Arial"/>
        </w:rPr>
        <w:t xml:space="preserve"> 2020)</w:t>
      </w:r>
      <w:r>
        <w:rPr>
          <w:rFonts w:ascii="Arial" w:hAnsi="Arial" w:cs="Arial"/>
        </w:rPr>
        <w:t>.</w:t>
      </w:r>
    </w:p>
    <w:p w14:paraId="32735D83" w14:textId="77777777" w:rsidR="00465302" w:rsidRDefault="00465302" w:rsidP="00DC0537">
      <w:pPr>
        <w:spacing w:line="360" w:lineRule="auto"/>
        <w:rPr>
          <w:rFonts w:ascii="Arial" w:hAnsi="Arial" w:cs="Arial"/>
        </w:rPr>
      </w:pPr>
    </w:p>
    <w:p w14:paraId="6EA6F46B" w14:textId="2930066D" w:rsidR="00DC0537" w:rsidRPr="00DC0537" w:rsidRDefault="00DC0537" w:rsidP="00DC0537">
      <w:pPr>
        <w:spacing w:line="360" w:lineRule="auto"/>
        <w:rPr>
          <w:rFonts w:ascii="Arial" w:hAnsi="Arial" w:cs="Arial"/>
        </w:rPr>
      </w:pPr>
      <w:r w:rsidRPr="00DC0537">
        <w:rPr>
          <w:rFonts w:ascii="Arial" w:hAnsi="Arial" w:cs="Arial"/>
        </w:rPr>
        <w:t>For example, insufficient effective communication with stakeholders has previously caused a lack of stability within the organisation such as unclear objectives. This has proven to be costly and time consuming due to poor communication that could have been avoided had communications been effective.</w:t>
      </w:r>
    </w:p>
    <w:p w14:paraId="03A0E940" w14:textId="5D79114F" w:rsidR="00DC0537" w:rsidRDefault="00DC0537" w:rsidP="00EF24C2">
      <w:pPr>
        <w:spacing w:line="360" w:lineRule="auto"/>
        <w:rPr>
          <w:rFonts w:ascii="Arial" w:hAnsi="Arial" w:cs="Arial"/>
        </w:rPr>
      </w:pPr>
    </w:p>
    <w:p w14:paraId="78A30B08" w14:textId="263B2711" w:rsidR="00EF24C2" w:rsidRPr="00EF24C2" w:rsidRDefault="00EF24C2" w:rsidP="00EF24C2">
      <w:pPr>
        <w:spacing w:line="360" w:lineRule="auto"/>
        <w:rPr>
          <w:rFonts w:ascii="Arial" w:hAnsi="Arial" w:cs="Arial"/>
        </w:rPr>
      </w:pPr>
      <w:r w:rsidRPr="00EF24C2">
        <w:rPr>
          <w:rFonts w:ascii="Arial" w:hAnsi="Arial" w:cs="Arial"/>
        </w:rPr>
        <w:t xml:space="preserve">Communication skills are crucial to effectively implement workplace change; therefore, excellent communication skills </w:t>
      </w:r>
      <w:r w:rsidR="00B17548">
        <w:rPr>
          <w:rFonts w:ascii="Arial" w:hAnsi="Arial" w:cs="Arial"/>
        </w:rPr>
        <w:t xml:space="preserve">are vital </w:t>
      </w:r>
      <w:r w:rsidRPr="00EF24C2">
        <w:rPr>
          <w:rFonts w:ascii="Arial" w:hAnsi="Arial" w:cs="Arial"/>
        </w:rPr>
        <w:t>to successfully communicate, consult and involve stakeholders,</w:t>
      </w:r>
      <w:r w:rsidR="00EA45D9">
        <w:rPr>
          <w:rFonts w:ascii="Arial" w:hAnsi="Arial" w:cs="Arial"/>
        </w:rPr>
        <w:t xml:space="preserve"> </w:t>
      </w:r>
      <w:r w:rsidRPr="00EF24C2">
        <w:rPr>
          <w:rFonts w:ascii="Arial" w:hAnsi="Arial" w:cs="Arial"/>
        </w:rPr>
        <w:t>determin</w:t>
      </w:r>
      <w:r w:rsidR="00EA45D9">
        <w:rPr>
          <w:rFonts w:ascii="Arial" w:hAnsi="Arial" w:cs="Arial"/>
        </w:rPr>
        <w:t>ing</w:t>
      </w:r>
      <w:r w:rsidRPr="00EF24C2">
        <w:rPr>
          <w:rFonts w:ascii="Arial" w:hAnsi="Arial" w:cs="Arial"/>
        </w:rPr>
        <w:t xml:space="preserve"> the success change initiative (</w:t>
      </w:r>
      <w:r w:rsidR="00AB706E">
        <w:rPr>
          <w:rFonts w:ascii="Arial" w:hAnsi="Arial" w:cs="Arial"/>
        </w:rPr>
        <w:t>NCVO</w:t>
      </w:r>
      <w:r w:rsidRPr="00EF24C2">
        <w:rPr>
          <w:rFonts w:ascii="Arial" w:hAnsi="Arial" w:cs="Arial"/>
        </w:rPr>
        <w:t xml:space="preserve">, 2017). </w:t>
      </w:r>
    </w:p>
    <w:p w14:paraId="21EB255F" w14:textId="77777777" w:rsidR="00EF24C2" w:rsidRPr="00EF24C2" w:rsidRDefault="00EF24C2" w:rsidP="00EF24C2">
      <w:pPr>
        <w:spacing w:line="360" w:lineRule="auto"/>
        <w:rPr>
          <w:rFonts w:ascii="Arial" w:hAnsi="Arial" w:cs="Arial"/>
        </w:rPr>
      </w:pPr>
    </w:p>
    <w:p w14:paraId="550583E7" w14:textId="09781802" w:rsidR="00EF24C2" w:rsidRDefault="002A4A94" w:rsidP="00EF24C2">
      <w:pPr>
        <w:spacing w:line="360" w:lineRule="auto"/>
        <w:rPr>
          <w:rFonts w:ascii="Arial" w:hAnsi="Arial" w:cs="Arial"/>
        </w:rPr>
      </w:pPr>
      <w:r>
        <w:rPr>
          <w:rFonts w:ascii="Arial" w:hAnsi="Arial" w:cs="Arial"/>
        </w:rPr>
        <w:lastRenderedPageBreak/>
        <w:t>A communication skills questionnaire was undertaken</w:t>
      </w:r>
      <w:r w:rsidR="00775005">
        <w:rPr>
          <w:rFonts w:ascii="Arial" w:hAnsi="Arial" w:cs="Arial"/>
        </w:rPr>
        <w:t xml:space="preserve">, results </w:t>
      </w:r>
      <w:r w:rsidR="0086364A">
        <w:rPr>
          <w:rFonts w:ascii="Arial" w:hAnsi="Arial" w:cs="Arial"/>
        </w:rPr>
        <w:t>indicate</w:t>
      </w:r>
      <w:r w:rsidR="00775005">
        <w:rPr>
          <w:rFonts w:ascii="Arial" w:hAnsi="Arial" w:cs="Arial"/>
        </w:rPr>
        <w:t xml:space="preserve"> </w:t>
      </w:r>
      <w:r>
        <w:rPr>
          <w:rFonts w:ascii="Arial" w:hAnsi="Arial" w:cs="Arial"/>
        </w:rPr>
        <w:t>Lucy can communicate effectively</w:t>
      </w:r>
      <w:r w:rsidR="00775005">
        <w:rPr>
          <w:rFonts w:ascii="Arial" w:hAnsi="Arial" w:cs="Arial"/>
        </w:rPr>
        <w:t xml:space="preserve"> but improvement </w:t>
      </w:r>
      <w:r w:rsidR="00AE34FD">
        <w:rPr>
          <w:rFonts w:ascii="Arial" w:hAnsi="Arial" w:cs="Arial"/>
        </w:rPr>
        <w:t xml:space="preserve">is </w:t>
      </w:r>
      <w:r w:rsidR="000F25BE">
        <w:rPr>
          <w:rFonts w:ascii="Arial" w:hAnsi="Arial" w:cs="Arial"/>
        </w:rPr>
        <w:t>required</w:t>
      </w:r>
      <w:r w:rsidR="00775005">
        <w:rPr>
          <w:rFonts w:ascii="Arial" w:hAnsi="Arial" w:cs="Arial"/>
        </w:rPr>
        <w:t xml:space="preserve"> to</w:t>
      </w:r>
      <w:r w:rsidR="00A830BC">
        <w:rPr>
          <w:rFonts w:ascii="Arial" w:hAnsi="Arial" w:cs="Arial"/>
        </w:rPr>
        <w:t xml:space="preserve"> </w:t>
      </w:r>
      <w:r w:rsidR="00775005">
        <w:rPr>
          <w:rFonts w:ascii="Arial" w:hAnsi="Arial" w:cs="Arial"/>
        </w:rPr>
        <w:t>implement change</w:t>
      </w:r>
      <w:r w:rsidR="00EF24C2" w:rsidRPr="00EF24C2">
        <w:rPr>
          <w:rFonts w:ascii="Arial" w:hAnsi="Arial" w:cs="Arial"/>
        </w:rPr>
        <w:t xml:space="preserve"> </w:t>
      </w:r>
      <w:r w:rsidR="00A830BC">
        <w:rPr>
          <w:rFonts w:ascii="Arial" w:hAnsi="Arial" w:cs="Arial"/>
        </w:rPr>
        <w:t xml:space="preserve">successfully </w:t>
      </w:r>
      <w:r w:rsidR="00EF24C2" w:rsidRPr="00EF24C2">
        <w:rPr>
          <w:rFonts w:ascii="Arial" w:hAnsi="Arial" w:cs="Arial"/>
        </w:rPr>
        <w:t xml:space="preserve">(Appendix </w:t>
      </w:r>
      <w:r w:rsidR="002C46EC">
        <w:rPr>
          <w:rFonts w:ascii="Arial" w:hAnsi="Arial" w:cs="Arial"/>
        </w:rPr>
        <w:t>J</w:t>
      </w:r>
      <w:r w:rsidR="00EF24C2" w:rsidRPr="00EF24C2">
        <w:rPr>
          <w:rFonts w:ascii="Arial" w:hAnsi="Arial" w:cs="Arial"/>
        </w:rPr>
        <w:t>)</w:t>
      </w:r>
      <w:r w:rsidR="00775005">
        <w:rPr>
          <w:rFonts w:ascii="Arial" w:hAnsi="Arial" w:cs="Arial"/>
        </w:rPr>
        <w:t>.</w:t>
      </w:r>
      <w:r w:rsidR="00EF24C2" w:rsidRPr="00EF24C2">
        <w:rPr>
          <w:rFonts w:ascii="Arial" w:hAnsi="Arial" w:cs="Arial"/>
        </w:rPr>
        <w:t xml:space="preserve"> To help </w:t>
      </w:r>
      <w:r w:rsidR="009D37C9">
        <w:rPr>
          <w:rFonts w:ascii="Arial" w:hAnsi="Arial" w:cs="Arial"/>
        </w:rPr>
        <w:t xml:space="preserve">facilitate improvement of </w:t>
      </w:r>
      <w:r w:rsidR="00452504">
        <w:rPr>
          <w:rFonts w:ascii="Arial" w:hAnsi="Arial" w:cs="Arial"/>
        </w:rPr>
        <w:t>communication skills</w:t>
      </w:r>
      <w:r w:rsidR="009D37C9">
        <w:rPr>
          <w:rFonts w:ascii="Arial" w:hAnsi="Arial" w:cs="Arial"/>
        </w:rPr>
        <w:t xml:space="preserve"> </w:t>
      </w:r>
      <w:r w:rsidR="00EF24C2">
        <w:rPr>
          <w:rFonts w:ascii="Arial" w:hAnsi="Arial" w:cs="Arial"/>
        </w:rPr>
        <w:t xml:space="preserve">Berlo’s Communication Process Model </w:t>
      </w:r>
      <w:r w:rsidR="00452504">
        <w:rPr>
          <w:rFonts w:ascii="Arial" w:hAnsi="Arial" w:cs="Arial"/>
        </w:rPr>
        <w:t>(</w:t>
      </w:r>
      <w:r w:rsidR="00D944E9">
        <w:rPr>
          <w:rFonts w:ascii="Arial" w:hAnsi="Arial" w:cs="Arial"/>
        </w:rPr>
        <w:t>1977</w:t>
      </w:r>
      <w:r w:rsidR="00452504">
        <w:rPr>
          <w:rFonts w:ascii="Arial" w:hAnsi="Arial" w:cs="Arial"/>
        </w:rPr>
        <w:t xml:space="preserve">) </w:t>
      </w:r>
      <w:r w:rsidR="009D37C9">
        <w:rPr>
          <w:rFonts w:ascii="Arial" w:hAnsi="Arial" w:cs="Arial"/>
        </w:rPr>
        <w:t>was implemented</w:t>
      </w:r>
      <w:r w:rsidR="00EA45D9">
        <w:rPr>
          <w:rFonts w:ascii="Arial" w:hAnsi="Arial" w:cs="Arial"/>
        </w:rPr>
        <w:t>;</w:t>
      </w:r>
      <w:r w:rsidR="009D37C9">
        <w:rPr>
          <w:rFonts w:ascii="Arial" w:hAnsi="Arial" w:cs="Arial"/>
        </w:rPr>
        <w:t xml:space="preserve"> </w:t>
      </w:r>
      <w:r w:rsidR="003B7FB3">
        <w:rPr>
          <w:rFonts w:ascii="Arial" w:hAnsi="Arial" w:cs="Arial"/>
        </w:rPr>
        <w:t>allow</w:t>
      </w:r>
      <w:r w:rsidR="00EA45D9">
        <w:rPr>
          <w:rFonts w:ascii="Arial" w:hAnsi="Arial" w:cs="Arial"/>
        </w:rPr>
        <w:t>ing</w:t>
      </w:r>
      <w:r w:rsidR="009D37C9">
        <w:rPr>
          <w:rFonts w:ascii="Arial" w:hAnsi="Arial" w:cs="Arial"/>
        </w:rPr>
        <w:t xml:space="preserve"> Lucy to</w:t>
      </w:r>
      <w:r w:rsidR="00EF24C2">
        <w:rPr>
          <w:rFonts w:ascii="Arial" w:hAnsi="Arial" w:cs="Arial"/>
        </w:rPr>
        <w:t xml:space="preserve"> </w:t>
      </w:r>
      <w:r w:rsidR="00452504">
        <w:rPr>
          <w:rFonts w:ascii="Arial" w:hAnsi="Arial" w:cs="Arial"/>
        </w:rPr>
        <w:t xml:space="preserve">understand the primary </w:t>
      </w:r>
      <w:r w:rsidR="003B7FB3">
        <w:rPr>
          <w:rFonts w:ascii="Arial" w:hAnsi="Arial" w:cs="Arial"/>
        </w:rPr>
        <w:t>aspects</w:t>
      </w:r>
      <w:r w:rsidR="00452504">
        <w:rPr>
          <w:rFonts w:ascii="Arial" w:hAnsi="Arial" w:cs="Arial"/>
        </w:rPr>
        <w:t xml:space="preserve"> which are part of the communication process along with the factors which affect them</w:t>
      </w:r>
      <w:r w:rsidR="00D944E9">
        <w:rPr>
          <w:rFonts w:ascii="Arial" w:hAnsi="Arial" w:cs="Arial"/>
        </w:rPr>
        <w:t xml:space="preserve">. </w:t>
      </w:r>
      <w:r w:rsidR="00452504">
        <w:rPr>
          <w:rFonts w:ascii="Arial" w:hAnsi="Arial" w:cs="Arial"/>
        </w:rPr>
        <w:t xml:space="preserve"> </w:t>
      </w:r>
    </w:p>
    <w:p w14:paraId="3A1D9DD5" w14:textId="77777777" w:rsidR="002A3D41" w:rsidRDefault="002A3D41" w:rsidP="00EF24C2">
      <w:pPr>
        <w:spacing w:line="360" w:lineRule="auto"/>
        <w:rPr>
          <w:rFonts w:ascii="Arial" w:hAnsi="Arial" w:cs="Arial"/>
        </w:rPr>
      </w:pPr>
    </w:p>
    <w:p w14:paraId="682B534C" w14:textId="07C19A96" w:rsidR="002A3D41" w:rsidRDefault="002A3D41" w:rsidP="00EF24C2">
      <w:pPr>
        <w:spacing w:line="360" w:lineRule="auto"/>
        <w:rPr>
          <w:rFonts w:ascii="Arial" w:eastAsiaTheme="majorEastAsia" w:hAnsi="Arial" w:cs="Arial"/>
        </w:rPr>
      </w:pPr>
      <w:r w:rsidRPr="00776A3A">
        <w:rPr>
          <w:rFonts w:ascii="Arial" w:eastAsiaTheme="majorEastAsia" w:hAnsi="Arial" w:cs="Arial"/>
        </w:rPr>
        <w:t xml:space="preserve">Lucy </w:t>
      </w:r>
      <w:r w:rsidR="00EA45D9">
        <w:rPr>
          <w:rFonts w:ascii="Arial" w:eastAsiaTheme="majorEastAsia" w:hAnsi="Arial" w:cs="Arial"/>
        </w:rPr>
        <w:t>has</w:t>
      </w:r>
      <w:r w:rsidRPr="00776A3A">
        <w:rPr>
          <w:rFonts w:ascii="Arial" w:eastAsiaTheme="majorEastAsia" w:hAnsi="Arial" w:cs="Arial"/>
        </w:rPr>
        <w:t xml:space="preserve"> </w:t>
      </w:r>
      <w:r w:rsidR="003B7FB3" w:rsidRPr="00776A3A">
        <w:rPr>
          <w:rFonts w:ascii="Arial" w:eastAsiaTheme="majorEastAsia" w:hAnsi="Arial" w:cs="Arial"/>
        </w:rPr>
        <w:t>improve</w:t>
      </w:r>
      <w:r w:rsidR="00EA45D9">
        <w:rPr>
          <w:rFonts w:ascii="Arial" w:eastAsiaTheme="majorEastAsia" w:hAnsi="Arial" w:cs="Arial"/>
        </w:rPr>
        <w:t>d</w:t>
      </w:r>
      <w:r w:rsidRPr="00776A3A">
        <w:rPr>
          <w:rFonts w:ascii="Arial" w:eastAsiaTheme="majorEastAsia" w:hAnsi="Arial" w:cs="Arial"/>
        </w:rPr>
        <w:t xml:space="preserve"> body language </w:t>
      </w:r>
      <w:r w:rsidR="00EA45D9">
        <w:rPr>
          <w:rFonts w:ascii="Arial" w:eastAsiaTheme="majorEastAsia" w:hAnsi="Arial" w:cs="Arial"/>
        </w:rPr>
        <w:t xml:space="preserve">awareness </w:t>
      </w:r>
      <w:r w:rsidRPr="00776A3A">
        <w:rPr>
          <w:rFonts w:ascii="Arial" w:eastAsiaTheme="majorEastAsia" w:hAnsi="Arial" w:cs="Arial"/>
        </w:rPr>
        <w:t>facilitat</w:t>
      </w:r>
      <w:r>
        <w:rPr>
          <w:rFonts w:ascii="Arial" w:eastAsiaTheme="majorEastAsia" w:hAnsi="Arial" w:cs="Arial"/>
        </w:rPr>
        <w:t>ing</w:t>
      </w:r>
      <w:r w:rsidRPr="00776A3A">
        <w:rPr>
          <w:rFonts w:ascii="Arial" w:eastAsiaTheme="majorEastAsia" w:hAnsi="Arial" w:cs="Arial"/>
        </w:rPr>
        <w:t xml:space="preserve"> </w:t>
      </w:r>
      <w:r w:rsidR="007E576C" w:rsidRPr="00776A3A">
        <w:rPr>
          <w:rFonts w:ascii="Arial" w:eastAsiaTheme="majorEastAsia" w:hAnsi="Arial" w:cs="Arial"/>
        </w:rPr>
        <w:t>increased</w:t>
      </w:r>
      <w:r>
        <w:rPr>
          <w:rFonts w:ascii="Arial" w:eastAsiaTheme="majorEastAsia" w:hAnsi="Arial" w:cs="Arial"/>
        </w:rPr>
        <w:t xml:space="preserve"> </w:t>
      </w:r>
      <w:r w:rsidRPr="00776A3A">
        <w:rPr>
          <w:rFonts w:ascii="Arial" w:eastAsiaTheme="majorEastAsia" w:hAnsi="Arial" w:cs="Arial"/>
        </w:rPr>
        <w:t>communication skills</w:t>
      </w:r>
      <w:r w:rsidR="00EA45D9">
        <w:rPr>
          <w:rFonts w:ascii="Arial" w:eastAsiaTheme="majorEastAsia" w:hAnsi="Arial" w:cs="Arial"/>
        </w:rPr>
        <w:t xml:space="preserve">, </w:t>
      </w:r>
      <w:r w:rsidRPr="00776A3A">
        <w:rPr>
          <w:rFonts w:ascii="Arial" w:eastAsiaTheme="majorEastAsia" w:hAnsi="Arial" w:cs="Arial"/>
        </w:rPr>
        <w:t xml:space="preserve">successfully </w:t>
      </w:r>
      <w:r>
        <w:rPr>
          <w:rFonts w:ascii="Arial" w:eastAsiaTheme="majorEastAsia" w:hAnsi="Arial" w:cs="Arial"/>
        </w:rPr>
        <w:t xml:space="preserve">implemented </w:t>
      </w:r>
      <w:r w:rsidR="007E576C">
        <w:rPr>
          <w:rFonts w:ascii="Arial" w:eastAsiaTheme="majorEastAsia" w:hAnsi="Arial" w:cs="Arial"/>
        </w:rPr>
        <w:t>with stakeholders</w:t>
      </w:r>
      <w:r w:rsidRPr="00776A3A">
        <w:rPr>
          <w:rFonts w:ascii="Arial" w:eastAsiaTheme="majorEastAsia" w:hAnsi="Arial" w:cs="Arial"/>
        </w:rPr>
        <w:t>. Mehrabian (2007) states 55% of communication is performed through body language, 38% through tone of voice and 7% through verbal communication</w:t>
      </w:r>
      <w:r>
        <w:rPr>
          <w:rFonts w:ascii="Arial" w:eastAsiaTheme="majorEastAsia" w:hAnsi="Arial" w:cs="Arial"/>
        </w:rPr>
        <w:t xml:space="preserve">, </w:t>
      </w:r>
      <w:r w:rsidR="00EA45D9">
        <w:rPr>
          <w:rFonts w:ascii="Arial" w:eastAsiaTheme="majorEastAsia" w:hAnsi="Arial" w:cs="Arial"/>
        </w:rPr>
        <w:t>advocating</w:t>
      </w:r>
      <w:r w:rsidRPr="00776A3A">
        <w:rPr>
          <w:rFonts w:ascii="Arial" w:eastAsiaTheme="majorEastAsia" w:hAnsi="Arial" w:cs="Arial"/>
        </w:rPr>
        <w:t xml:space="preserve"> body</w:t>
      </w:r>
      <w:r>
        <w:rPr>
          <w:rFonts w:ascii="Arial" w:eastAsiaTheme="majorEastAsia" w:hAnsi="Arial" w:cs="Arial"/>
        </w:rPr>
        <w:t>-</w:t>
      </w:r>
      <w:r w:rsidRPr="00776A3A">
        <w:rPr>
          <w:rFonts w:ascii="Arial" w:eastAsiaTheme="majorEastAsia" w:hAnsi="Arial" w:cs="Arial"/>
        </w:rPr>
        <w:t xml:space="preserve">language plays a </w:t>
      </w:r>
      <w:r w:rsidR="009074B7" w:rsidRPr="00776A3A">
        <w:rPr>
          <w:rFonts w:ascii="Arial" w:eastAsiaTheme="majorEastAsia" w:hAnsi="Arial" w:cs="Arial"/>
        </w:rPr>
        <w:t>considerable</w:t>
      </w:r>
      <w:r w:rsidRPr="00776A3A">
        <w:rPr>
          <w:rFonts w:ascii="Arial" w:eastAsiaTheme="majorEastAsia" w:hAnsi="Arial" w:cs="Arial"/>
        </w:rPr>
        <w:t xml:space="preserve"> </w:t>
      </w:r>
      <w:r w:rsidR="009074B7" w:rsidRPr="00776A3A">
        <w:rPr>
          <w:rFonts w:ascii="Arial" w:eastAsiaTheme="majorEastAsia" w:hAnsi="Arial" w:cs="Arial"/>
        </w:rPr>
        <w:t>responsibility</w:t>
      </w:r>
      <w:r w:rsidRPr="00776A3A">
        <w:rPr>
          <w:rFonts w:ascii="Arial" w:eastAsiaTheme="majorEastAsia" w:hAnsi="Arial" w:cs="Arial"/>
        </w:rPr>
        <w:t xml:space="preserve"> in effective</w:t>
      </w:r>
      <w:r>
        <w:rPr>
          <w:rFonts w:ascii="Arial" w:eastAsiaTheme="majorEastAsia" w:hAnsi="Arial" w:cs="Arial"/>
        </w:rPr>
        <w:t xml:space="preserve"> </w:t>
      </w:r>
      <w:r w:rsidRPr="00776A3A">
        <w:rPr>
          <w:rFonts w:ascii="Arial" w:eastAsiaTheme="majorEastAsia" w:hAnsi="Arial" w:cs="Arial"/>
        </w:rPr>
        <w:t>communicati</w:t>
      </w:r>
      <w:r>
        <w:rPr>
          <w:rFonts w:ascii="Arial" w:eastAsiaTheme="majorEastAsia" w:hAnsi="Arial" w:cs="Arial"/>
        </w:rPr>
        <w:t>ons</w:t>
      </w:r>
      <w:r w:rsidR="00772A3F">
        <w:rPr>
          <w:rFonts w:ascii="Arial" w:eastAsiaTheme="majorEastAsia" w:hAnsi="Arial" w:cs="Arial"/>
        </w:rPr>
        <w:t>.</w:t>
      </w:r>
    </w:p>
    <w:p w14:paraId="5263C083" w14:textId="77777777" w:rsidR="00AB7140" w:rsidRDefault="00AB7140" w:rsidP="00AB7140">
      <w:pPr>
        <w:spacing w:line="360" w:lineRule="auto"/>
        <w:rPr>
          <w:rFonts w:ascii="Arial" w:eastAsiaTheme="majorEastAsia" w:hAnsi="Arial" w:cs="Arial"/>
        </w:rPr>
      </w:pPr>
    </w:p>
    <w:p w14:paraId="7A8DFA0B" w14:textId="4C0E786F" w:rsidR="00EF453B" w:rsidRDefault="00AB7140" w:rsidP="00EF24C2">
      <w:pPr>
        <w:spacing w:line="360" w:lineRule="auto"/>
        <w:rPr>
          <w:rFonts w:ascii="Arial" w:hAnsi="Arial" w:cs="Arial"/>
        </w:rPr>
      </w:pPr>
      <w:r w:rsidRPr="00AB7140">
        <w:rPr>
          <w:rFonts w:ascii="Arial" w:hAnsi="Arial" w:cs="Arial"/>
        </w:rPr>
        <w:t>Active listening is crucial for change; a major commodity for gaining trust, helps resolve conflict, enables identification of problems and helps build knowledge; all being vital when implementing change. Studies revealed participants receiving active listening responses felt more understood and satisfied than participants receiving simple acknowledgements (Weger, 2014</w:t>
      </w:r>
      <w:r>
        <w:rPr>
          <w:rFonts w:ascii="Arial" w:hAnsi="Arial" w:cs="Arial"/>
        </w:rPr>
        <w:t xml:space="preserve">). </w:t>
      </w:r>
    </w:p>
    <w:p w14:paraId="622F2672" w14:textId="77777777" w:rsidR="00AB7140" w:rsidRDefault="00AB7140" w:rsidP="00EF24C2">
      <w:pPr>
        <w:spacing w:line="360" w:lineRule="auto"/>
        <w:rPr>
          <w:rFonts w:ascii="Arial" w:hAnsi="Arial" w:cs="Arial"/>
        </w:rPr>
      </w:pPr>
    </w:p>
    <w:p w14:paraId="4ECB65CA" w14:textId="6E82E268" w:rsidR="000F5EB3" w:rsidRDefault="00AB7140" w:rsidP="00EF24C2">
      <w:pPr>
        <w:spacing w:line="360" w:lineRule="auto"/>
        <w:rPr>
          <w:rFonts w:ascii="Arial" w:hAnsi="Arial" w:cs="Arial"/>
        </w:rPr>
      </w:pPr>
      <w:r>
        <w:rPr>
          <w:rFonts w:ascii="Arial" w:hAnsi="Arial" w:cs="Arial"/>
        </w:rPr>
        <w:t>S</w:t>
      </w:r>
      <w:r w:rsidR="006378F7">
        <w:rPr>
          <w:rFonts w:ascii="Arial" w:hAnsi="Arial" w:cs="Arial"/>
        </w:rPr>
        <w:t>ta</w:t>
      </w:r>
      <w:r w:rsidR="00576FAB">
        <w:rPr>
          <w:rFonts w:ascii="Arial" w:hAnsi="Arial" w:cs="Arial"/>
        </w:rPr>
        <w:t>keholders</w:t>
      </w:r>
      <w:r w:rsidR="006378F7">
        <w:rPr>
          <w:rFonts w:ascii="Arial" w:hAnsi="Arial" w:cs="Arial"/>
        </w:rPr>
        <w:t xml:space="preserve"> are often disengaged when Lucy </w:t>
      </w:r>
      <w:r w:rsidR="00576FAB">
        <w:rPr>
          <w:rFonts w:ascii="Arial" w:hAnsi="Arial" w:cs="Arial"/>
        </w:rPr>
        <w:t>speak</w:t>
      </w:r>
      <w:r>
        <w:rPr>
          <w:rFonts w:ascii="Arial" w:hAnsi="Arial" w:cs="Arial"/>
        </w:rPr>
        <w:t>s</w:t>
      </w:r>
      <w:r w:rsidR="006378F7">
        <w:rPr>
          <w:rFonts w:ascii="Arial" w:hAnsi="Arial" w:cs="Arial"/>
        </w:rPr>
        <w:t xml:space="preserve">, </w:t>
      </w:r>
      <w:r w:rsidR="00EF453B">
        <w:rPr>
          <w:rFonts w:ascii="Arial" w:hAnsi="Arial" w:cs="Arial"/>
        </w:rPr>
        <w:t xml:space="preserve">such </w:t>
      </w:r>
      <w:r w:rsidR="006378F7">
        <w:rPr>
          <w:rFonts w:ascii="Arial" w:hAnsi="Arial" w:cs="Arial"/>
        </w:rPr>
        <w:t>behaviours demonstrat</w:t>
      </w:r>
      <w:r>
        <w:rPr>
          <w:rFonts w:ascii="Arial" w:hAnsi="Arial" w:cs="Arial"/>
        </w:rPr>
        <w:t>ing</w:t>
      </w:r>
      <w:r w:rsidR="006378F7">
        <w:rPr>
          <w:rFonts w:ascii="Arial" w:hAnsi="Arial" w:cs="Arial"/>
        </w:rPr>
        <w:t xml:space="preserve"> lack of trust. </w:t>
      </w:r>
      <w:r w:rsidR="00576FAB">
        <w:rPr>
          <w:rFonts w:ascii="Arial" w:hAnsi="Arial" w:cs="Arial"/>
        </w:rPr>
        <w:t xml:space="preserve">To overcome this, Lucy </w:t>
      </w:r>
      <w:r w:rsidR="00DB5633">
        <w:rPr>
          <w:rFonts w:ascii="Arial" w:hAnsi="Arial" w:cs="Arial"/>
        </w:rPr>
        <w:t xml:space="preserve">must </w:t>
      </w:r>
      <w:r w:rsidR="00576FAB">
        <w:rPr>
          <w:rFonts w:ascii="Arial" w:hAnsi="Arial" w:cs="Arial"/>
        </w:rPr>
        <w:t>improve a</w:t>
      </w:r>
      <w:r w:rsidR="006378F7">
        <w:rPr>
          <w:rFonts w:ascii="Arial" w:hAnsi="Arial" w:cs="Arial"/>
        </w:rPr>
        <w:t>ctive listening</w:t>
      </w:r>
      <w:r w:rsidR="00576FAB">
        <w:rPr>
          <w:rFonts w:ascii="Arial" w:hAnsi="Arial" w:cs="Arial"/>
        </w:rPr>
        <w:t xml:space="preserve"> skills </w:t>
      </w:r>
      <w:r w:rsidR="00981D51">
        <w:rPr>
          <w:rFonts w:ascii="Arial" w:hAnsi="Arial" w:cs="Arial"/>
        </w:rPr>
        <w:t xml:space="preserve">by listening to stakeholders, maintaining eye contact and not imposing opinions </w:t>
      </w:r>
      <w:r w:rsidR="008A43AD">
        <w:rPr>
          <w:rFonts w:ascii="Arial" w:hAnsi="Arial" w:cs="Arial"/>
        </w:rPr>
        <w:t xml:space="preserve">on stakeholders </w:t>
      </w:r>
      <w:r w:rsidR="00576FAB">
        <w:rPr>
          <w:rFonts w:ascii="Arial" w:hAnsi="Arial" w:cs="Arial"/>
        </w:rPr>
        <w:t>as active listening</w:t>
      </w:r>
      <w:r w:rsidR="006378F7">
        <w:rPr>
          <w:rFonts w:ascii="Arial" w:hAnsi="Arial" w:cs="Arial"/>
        </w:rPr>
        <w:t xml:space="preserve"> </w:t>
      </w:r>
      <w:r w:rsidR="00576FAB">
        <w:rPr>
          <w:rFonts w:ascii="Arial" w:hAnsi="Arial" w:cs="Arial"/>
        </w:rPr>
        <w:t>creates</w:t>
      </w:r>
      <w:r w:rsidR="006378F7">
        <w:rPr>
          <w:rFonts w:ascii="Arial" w:hAnsi="Arial" w:cs="Arial"/>
        </w:rPr>
        <w:t xml:space="preserve"> the opportunity to re-establish trust and </w:t>
      </w:r>
      <w:r w:rsidR="00576FAB">
        <w:rPr>
          <w:rFonts w:ascii="Arial" w:hAnsi="Arial" w:cs="Arial"/>
        </w:rPr>
        <w:t>develop</w:t>
      </w:r>
      <w:r w:rsidR="006378F7">
        <w:rPr>
          <w:rFonts w:ascii="Arial" w:hAnsi="Arial" w:cs="Arial"/>
        </w:rPr>
        <w:t xml:space="preserve"> healthy working relationships with </w:t>
      </w:r>
      <w:r w:rsidR="00576FAB">
        <w:rPr>
          <w:rFonts w:ascii="Arial" w:hAnsi="Arial" w:cs="Arial"/>
        </w:rPr>
        <w:t>her stakeholders.</w:t>
      </w:r>
    </w:p>
    <w:p w14:paraId="024769CD" w14:textId="08B290BA" w:rsidR="00D41823" w:rsidRDefault="00D41823" w:rsidP="00EF24C2">
      <w:pPr>
        <w:spacing w:line="360" w:lineRule="auto"/>
        <w:rPr>
          <w:rFonts w:ascii="Arial" w:hAnsi="Arial" w:cs="Arial"/>
        </w:rPr>
      </w:pPr>
    </w:p>
    <w:p w14:paraId="4566EC57" w14:textId="47CE7087" w:rsidR="00D41823" w:rsidRDefault="00D41823" w:rsidP="00EF24C2">
      <w:pPr>
        <w:spacing w:line="360" w:lineRule="auto"/>
        <w:rPr>
          <w:rFonts w:ascii="Arial" w:hAnsi="Arial" w:cs="Arial"/>
        </w:rPr>
      </w:pPr>
      <w:r>
        <w:rPr>
          <w:rFonts w:ascii="Arial" w:hAnsi="Arial" w:cs="Arial"/>
        </w:rPr>
        <w:t>However, active listening is not a</w:t>
      </w:r>
      <w:r w:rsidR="00265974">
        <w:rPr>
          <w:rFonts w:ascii="Arial" w:hAnsi="Arial" w:cs="Arial"/>
        </w:rPr>
        <w:t>n</w:t>
      </w:r>
      <w:r>
        <w:rPr>
          <w:rFonts w:ascii="Arial" w:hAnsi="Arial" w:cs="Arial"/>
        </w:rPr>
        <w:t xml:space="preserve"> easy skill to </w:t>
      </w:r>
      <w:r w:rsidR="00290CD2">
        <w:rPr>
          <w:rFonts w:ascii="Arial" w:hAnsi="Arial" w:cs="Arial"/>
        </w:rPr>
        <w:t xml:space="preserve">acquire, it demands </w:t>
      </w:r>
      <w:r w:rsidR="00265974">
        <w:rPr>
          <w:rFonts w:ascii="Arial" w:hAnsi="Arial" w:cs="Arial"/>
        </w:rPr>
        <w:t>practice,</w:t>
      </w:r>
      <w:r w:rsidR="00290CD2">
        <w:rPr>
          <w:rFonts w:ascii="Arial" w:hAnsi="Arial" w:cs="Arial"/>
        </w:rPr>
        <w:t xml:space="preserve"> an</w:t>
      </w:r>
      <w:r w:rsidR="00E8297F">
        <w:rPr>
          <w:rFonts w:ascii="Arial" w:hAnsi="Arial" w:cs="Arial"/>
        </w:rPr>
        <w:t xml:space="preserve">d </w:t>
      </w:r>
      <w:r w:rsidR="00290CD2">
        <w:rPr>
          <w:rFonts w:ascii="Arial" w:hAnsi="Arial" w:cs="Arial"/>
        </w:rPr>
        <w:t>require</w:t>
      </w:r>
      <w:r w:rsidR="00E8297F">
        <w:rPr>
          <w:rFonts w:ascii="Arial" w:hAnsi="Arial" w:cs="Arial"/>
        </w:rPr>
        <w:t>s</w:t>
      </w:r>
      <w:r w:rsidR="00290CD2">
        <w:rPr>
          <w:rFonts w:ascii="Arial" w:hAnsi="Arial" w:cs="Arial"/>
        </w:rPr>
        <w:t xml:space="preserve"> changes in our own basic attitudes (Rogers and Farson, 1987).   </w:t>
      </w:r>
    </w:p>
    <w:p w14:paraId="76F9ADE6" w14:textId="77777777" w:rsidR="000F5EB3" w:rsidRPr="00D8341B" w:rsidRDefault="000F5EB3" w:rsidP="00D8341B">
      <w:pPr>
        <w:pStyle w:val="Heading2"/>
      </w:pPr>
    </w:p>
    <w:p w14:paraId="6058F263" w14:textId="3AEDF0BF" w:rsidR="00EF24C2" w:rsidRPr="00D8341B" w:rsidRDefault="00D8341B" w:rsidP="00D8341B">
      <w:pPr>
        <w:pStyle w:val="Heading2"/>
      </w:pPr>
      <w:bookmarkStart w:id="19" w:name="_Toc113214130"/>
      <w:r>
        <w:t xml:space="preserve">8.2 </w:t>
      </w:r>
      <w:r w:rsidR="00374381" w:rsidRPr="00D8341B">
        <w:t>Emotional Intelligence</w:t>
      </w:r>
      <w:bookmarkEnd w:id="19"/>
      <w:r w:rsidR="00374381" w:rsidRPr="00D8341B">
        <w:t xml:space="preserve"> </w:t>
      </w:r>
    </w:p>
    <w:p w14:paraId="27CE0678" w14:textId="77777777" w:rsidR="00374381" w:rsidRDefault="00374381" w:rsidP="00307358">
      <w:pPr>
        <w:spacing w:line="360" w:lineRule="auto"/>
        <w:rPr>
          <w:rFonts w:ascii="Arial" w:hAnsi="Arial" w:cs="Arial"/>
        </w:rPr>
      </w:pPr>
    </w:p>
    <w:p w14:paraId="7228C0EE" w14:textId="032626C6" w:rsidR="008F02E2" w:rsidRDefault="00374381" w:rsidP="004A0ADE">
      <w:pPr>
        <w:spacing w:line="360" w:lineRule="auto"/>
        <w:rPr>
          <w:rFonts w:ascii="Arial" w:hAnsi="Arial" w:cs="Arial"/>
        </w:rPr>
      </w:pPr>
      <w:r>
        <w:rPr>
          <w:rFonts w:ascii="Arial" w:hAnsi="Arial" w:cs="Arial"/>
        </w:rPr>
        <w:t>Emotionally intelligent leaders and managers can effectively facilitate change and manage emotions involved in change; enabling leaders to overcome resistance to change</w:t>
      </w:r>
      <w:r w:rsidR="004A0ADE" w:rsidRPr="00776A3A">
        <w:rPr>
          <w:rFonts w:ascii="Arial" w:hAnsi="Arial" w:cs="Arial"/>
        </w:rPr>
        <w:t xml:space="preserve"> (Issah, 2018).</w:t>
      </w:r>
      <w:r w:rsidR="004A0ADE">
        <w:rPr>
          <w:rFonts w:ascii="Arial" w:hAnsi="Arial" w:cs="Arial"/>
        </w:rPr>
        <w:t xml:space="preserve"> </w:t>
      </w:r>
      <w:r w:rsidR="004A0ADE" w:rsidRPr="00776A3A">
        <w:rPr>
          <w:rFonts w:ascii="Arial" w:hAnsi="Arial" w:cs="Arial"/>
        </w:rPr>
        <w:t xml:space="preserve">Lucy has undertaken an emotional intelligence questionnaire </w:t>
      </w:r>
      <w:r w:rsidR="00BC16FF" w:rsidRPr="00776A3A">
        <w:rPr>
          <w:rFonts w:ascii="Arial" w:hAnsi="Arial" w:cs="Arial"/>
        </w:rPr>
        <w:t>evaluating</w:t>
      </w:r>
      <w:r w:rsidR="004A0ADE" w:rsidRPr="00776A3A">
        <w:rPr>
          <w:rFonts w:ascii="Arial" w:hAnsi="Arial" w:cs="Arial"/>
        </w:rPr>
        <w:t xml:space="preserve"> </w:t>
      </w:r>
      <w:r w:rsidR="004A0ADE">
        <w:rPr>
          <w:rFonts w:ascii="Arial" w:hAnsi="Arial" w:cs="Arial"/>
        </w:rPr>
        <w:t xml:space="preserve">those </w:t>
      </w:r>
      <w:r w:rsidR="004A0ADE" w:rsidRPr="00776A3A">
        <w:rPr>
          <w:rFonts w:ascii="Arial" w:hAnsi="Arial" w:cs="Arial"/>
        </w:rPr>
        <w:t xml:space="preserve">areas </w:t>
      </w:r>
      <w:r w:rsidR="004A0ADE">
        <w:rPr>
          <w:rFonts w:ascii="Arial" w:hAnsi="Arial" w:cs="Arial"/>
        </w:rPr>
        <w:t xml:space="preserve">where </w:t>
      </w:r>
      <w:r w:rsidR="00BC16FF">
        <w:rPr>
          <w:rFonts w:ascii="Arial" w:hAnsi="Arial" w:cs="Arial"/>
        </w:rPr>
        <w:t>inadequacies</w:t>
      </w:r>
      <w:r w:rsidR="004A0ADE">
        <w:rPr>
          <w:rFonts w:ascii="Arial" w:hAnsi="Arial" w:cs="Arial"/>
        </w:rPr>
        <w:t xml:space="preserve"> exist</w:t>
      </w:r>
      <w:r w:rsidR="004A0ADE" w:rsidRPr="00776A3A">
        <w:rPr>
          <w:rFonts w:ascii="Arial" w:hAnsi="Arial" w:cs="Arial"/>
        </w:rPr>
        <w:t xml:space="preserve"> (Appendix </w:t>
      </w:r>
      <w:r w:rsidR="002C46EC">
        <w:rPr>
          <w:rFonts w:ascii="Arial" w:hAnsi="Arial" w:cs="Arial"/>
        </w:rPr>
        <w:t>K</w:t>
      </w:r>
      <w:r w:rsidR="004A0ADE" w:rsidRPr="00776A3A">
        <w:rPr>
          <w:rFonts w:ascii="Arial" w:hAnsi="Arial" w:cs="Arial"/>
        </w:rPr>
        <w:t>)</w:t>
      </w:r>
      <w:r w:rsidR="004A0ADE">
        <w:rPr>
          <w:rFonts w:ascii="Arial" w:hAnsi="Arial" w:cs="Arial"/>
        </w:rPr>
        <w:t>. R</w:t>
      </w:r>
      <w:r w:rsidR="004A0ADE" w:rsidRPr="00776A3A">
        <w:rPr>
          <w:rFonts w:ascii="Arial" w:hAnsi="Arial" w:cs="Arial"/>
        </w:rPr>
        <w:t xml:space="preserve">esults </w:t>
      </w:r>
      <w:r w:rsidR="00070033" w:rsidRPr="00776A3A">
        <w:rPr>
          <w:rFonts w:ascii="Arial" w:hAnsi="Arial" w:cs="Arial"/>
        </w:rPr>
        <w:t>imply</w:t>
      </w:r>
      <w:r w:rsidR="004A0ADE" w:rsidRPr="00776A3A">
        <w:rPr>
          <w:rFonts w:ascii="Arial" w:hAnsi="Arial" w:cs="Arial"/>
        </w:rPr>
        <w:t xml:space="preserve"> Lucy </w:t>
      </w:r>
      <w:r w:rsidR="00070033" w:rsidRPr="00776A3A">
        <w:rPr>
          <w:rFonts w:ascii="Arial" w:hAnsi="Arial" w:cs="Arial"/>
        </w:rPr>
        <w:lastRenderedPageBreak/>
        <w:t>deficiencies</w:t>
      </w:r>
      <w:r w:rsidR="004A0ADE" w:rsidRPr="00776A3A">
        <w:rPr>
          <w:rFonts w:ascii="Arial" w:hAnsi="Arial" w:cs="Arial"/>
        </w:rPr>
        <w:t xml:space="preserve"> in recogni</w:t>
      </w:r>
      <w:r w:rsidR="004A0ADE">
        <w:rPr>
          <w:rFonts w:ascii="Arial" w:hAnsi="Arial" w:cs="Arial"/>
        </w:rPr>
        <w:t xml:space="preserve">tion of others’ </w:t>
      </w:r>
      <w:r w:rsidR="004A0ADE" w:rsidRPr="00776A3A">
        <w:rPr>
          <w:rFonts w:ascii="Arial" w:hAnsi="Arial" w:cs="Arial"/>
        </w:rPr>
        <w:t xml:space="preserve">emotions. To help Lucy recognise </w:t>
      </w:r>
      <w:r w:rsidR="004A0ADE">
        <w:rPr>
          <w:rFonts w:ascii="Arial" w:hAnsi="Arial" w:cs="Arial"/>
        </w:rPr>
        <w:t xml:space="preserve">others’ </w:t>
      </w:r>
      <w:r w:rsidR="004A0ADE" w:rsidRPr="00776A3A">
        <w:rPr>
          <w:rFonts w:ascii="Arial" w:hAnsi="Arial" w:cs="Arial"/>
        </w:rPr>
        <w:t xml:space="preserve">emotions more </w:t>
      </w:r>
      <w:r w:rsidR="00717A44" w:rsidRPr="00776A3A">
        <w:rPr>
          <w:rFonts w:ascii="Arial" w:hAnsi="Arial" w:cs="Arial"/>
        </w:rPr>
        <w:t>precisely</w:t>
      </w:r>
      <w:r w:rsidR="004A0ADE" w:rsidRPr="00776A3A">
        <w:rPr>
          <w:rFonts w:ascii="Arial" w:hAnsi="Arial" w:cs="Arial"/>
        </w:rPr>
        <w:t>, Kraus (2017) suggests closing eyes and opening ears</w:t>
      </w:r>
      <w:r w:rsidR="004A0ADE">
        <w:rPr>
          <w:rFonts w:ascii="Arial" w:hAnsi="Arial" w:cs="Arial"/>
        </w:rPr>
        <w:t>; l</w:t>
      </w:r>
      <w:r w:rsidR="004A0ADE" w:rsidRPr="00776A3A">
        <w:rPr>
          <w:rFonts w:ascii="Arial" w:hAnsi="Arial" w:cs="Arial"/>
        </w:rPr>
        <w:t xml:space="preserve">istening </w:t>
      </w:r>
      <w:r w:rsidR="004A0ADE">
        <w:rPr>
          <w:rFonts w:ascii="Arial" w:hAnsi="Arial" w:cs="Arial"/>
        </w:rPr>
        <w:t xml:space="preserve">to </w:t>
      </w:r>
      <w:r w:rsidR="004A0ADE" w:rsidRPr="00776A3A">
        <w:rPr>
          <w:rFonts w:ascii="Arial" w:hAnsi="Arial" w:cs="Arial"/>
        </w:rPr>
        <w:t xml:space="preserve">what people are saying and the ways in which they say it can improve </w:t>
      </w:r>
      <w:r w:rsidR="004A0ADE">
        <w:rPr>
          <w:rFonts w:ascii="Arial" w:hAnsi="Arial" w:cs="Arial"/>
        </w:rPr>
        <w:t>the</w:t>
      </w:r>
      <w:r w:rsidR="004A0ADE" w:rsidRPr="00776A3A">
        <w:rPr>
          <w:rFonts w:ascii="Arial" w:hAnsi="Arial" w:cs="Arial"/>
        </w:rPr>
        <w:t xml:space="preserve"> ability to recognise emotions. </w:t>
      </w:r>
    </w:p>
    <w:p w14:paraId="6273DA44" w14:textId="77777777" w:rsidR="008F02E2" w:rsidRDefault="008F02E2" w:rsidP="004A0ADE">
      <w:pPr>
        <w:spacing w:line="360" w:lineRule="auto"/>
        <w:rPr>
          <w:rFonts w:ascii="Arial" w:hAnsi="Arial" w:cs="Arial"/>
        </w:rPr>
      </w:pPr>
    </w:p>
    <w:p w14:paraId="38F756CE" w14:textId="6E016DC2" w:rsidR="00614651" w:rsidRPr="004B41C1" w:rsidRDefault="008F02E2" w:rsidP="004A0ADE">
      <w:pPr>
        <w:spacing w:line="360" w:lineRule="auto"/>
        <w:rPr>
          <w:rFonts w:ascii="Arial" w:hAnsi="Arial" w:cs="Arial"/>
        </w:rPr>
      </w:pPr>
      <w:r>
        <w:rPr>
          <w:rFonts w:ascii="Arial" w:hAnsi="Arial" w:cs="Arial"/>
        </w:rPr>
        <w:t xml:space="preserve">Chamarro-Premuzic and Yearsley (2017) </w:t>
      </w:r>
      <w:r w:rsidR="00FE2B20">
        <w:rPr>
          <w:rFonts w:ascii="Arial" w:hAnsi="Arial" w:cs="Arial"/>
        </w:rPr>
        <w:t xml:space="preserve">state </w:t>
      </w:r>
      <w:r>
        <w:rPr>
          <w:rFonts w:ascii="Arial" w:hAnsi="Arial" w:cs="Arial"/>
        </w:rPr>
        <w:t xml:space="preserve">emotionally intelligent </w:t>
      </w:r>
      <w:r w:rsidR="00B70B0A">
        <w:rPr>
          <w:rFonts w:ascii="Arial" w:hAnsi="Arial" w:cs="Arial"/>
        </w:rPr>
        <w:t xml:space="preserve">individuals </w:t>
      </w:r>
      <w:r>
        <w:rPr>
          <w:rFonts w:ascii="Arial" w:hAnsi="Arial" w:cs="Arial"/>
        </w:rPr>
        <w:t xml:space="preserve">avoid </w:t>
      </w:r>
      <w:r w:rsidR="002B7750">
        <w:rPr>
          <w:rFonts w:ascii="Arial" w:hAnsi="Arial" w:cs="Arial"/>
        </w:rPr>
        <w:t>making unpopular choices</w:t>
      </w:r>
      <w:r w:rsidR="006951A9">
        <w:rPr>
          <w:rFonts w:ascii="Arial" w:hAnsi="Arial" w:cs="Arial"/>
        </w:rPr>
        <w:t>,</w:t>
      </w:r>
      <w:r w:rsidR="002B7750">
        <w:rPr>
          <w:rFonts w:ascii="Arial" w:hAnsi="Arial" w:cs="Arial"/>
        </w:rPr>
        <w:t xml:space="preserve"> for example, </w:t>
      </w:r>
      <w:r w:rsidR="006951A9">
        <w:rPr>
          <w:rFonts w:ascii="Arial" w:hAnsi="Arial" w:cs="Arial"/>
        </w:rPr>
        <w:t>invoking</w:t>
      </w:r>
      <w:r w:rsidR="002B7750">
        <w:rPr>
          <w:rFonts w:ascii="Arial" w:hAnsi="Arial" w:cs="Arial"/>
        </w:rPr>
        <w:t xml:space="preserve"> change</w:t>
      </w:r>
      <w:r w:rsidR="004B41C1">
        <w:rPr>
          <w:rFonts w:ascii="Arial" w:hAnsi="Arial" w:cs="Arial"/>
        </w:rPr>
        <w:t>. This affect</w:t>
      </w:r>
      <w:r w:rsidR="006951A9">
        <w:rPr>
          <w:rFonts w:ascii="Arial" w:hAnsi="Arial" w:cs="Arial"/>
        </w:rPr>
        <w:t>s</w:t>
      </w:r>
      <w:r w:rsidR="004B41C1">
        <w:rPr>
          <w:rFonts w:ascii="Arial" w:hAnsi="Arial" w:cs="Arial"/>
        </w:rPr>
        <w:t xml:space="preserve"> the success of change as pe</w:t>
      </w:r>
      <w:r w:rsidR="006951A9">
        <w:rPr>
          <w:rFonts w:ascii="Arial" w:hAnsi="Arial" w:cs="Arial"/>
        </w:rPr>
        <w:t>ople</w:t>
      </w:r>
      <w:r w:rsidR="004B41C1">
        <w:rPr>
          <w:rFonts w:ascii="Arial" w:hAnsi="Arial" w:cs="Arial"/>
        </w:rPr>
        <w:t xml:space="preserve"> feel uncomfortable about making changes.</w:t>
      </w:r>
      <w:r w:rsidR="00614651">
        <w:rPr>
          <w:rFonts w:ascii="Arial" w:hAnsi="Arial" w:cs="Arial"/>
        </w:rPr>
        <w:t xml:space="preserve"> However, in this instance Lucy does not feel uncomfortable about implementing remote working.</w:t>
      </w:r>
    </w:p>
    <w:p w14:paraId="6CA5079B" w14:textId="77777777" w:rsidR="00D63F7F" w:rsidRDefault="00D63F7F" w:rsidP="004A0ADE">
      <w:pPr>
        <w:spacing w:line="360" w:lineRule="auto"/>
        <w:rPr>
          <w:rFonts w:ascii="Arial" w:hAnsi="Arial" w:cs="Arial"/>
        </w:rPr>
      </w:pPr>
    </w:p>
    <w:p w14:paraId="481680C6" w14:textId="64A069B0" w:rsidR="00743B60" w:rsidRPr="00D8341B" w:rsidRDefault="00D8341B" w:rsidP="00D8341B">
      <w:pPr>
        <w:pStyle w:val="Heading2"/>
      </w:pPr>
      <w:bookmarkStart w:id="20" w:name="_Toc113214131"/>
      <w:r>
        <w:t xml:space="preserve">8.3 </w:t>
      </w:r>
      <w:r w:rsidR="008F02E2" w:rsidRPr="00D8341B">
        <w:t>Leadership Style</w:t>
      </w:r>
      <w:bookmarkEnd w:id="20"/>
    </w:p>
    <w:p w14:paraId="59E149F1" w14:textId="32DE8D40" w:rsidR="00743B60" w:rsidRDefault="00743B60" w:rsidP="004A0ADE">
      <w:pPr>
        <w:spacing w:line="360" w:lineRule="auto"/>
        <w:rPr>
          <w:rFonts w:ascii="Arial" w:hAnsi="Arial" w:cs="Arial"/>
          <w:b/>
          <w:bCs/>
        </w:rPr>
      </w:pPr>
    </w:p>
    <w:p w14:paraId="7086EE64" w14:textId="77777777" w:rsidR="006951A9" w:rsidRDefault="006951A9" w:rsidP="004A0ADE">
      <w:pPr>
        <w:spacing w:line="360" w:lineRule="auto"/>
        <w:rPr>
          <w:rFonts w:ascii="Arial" w:hAnsi="Arial" w:cs="Arial"/>
        </w:rPr>
      </w:pPr>
      <w:r>
        <w:rPr>
          <w:rFonts w:ascii="Arial" w:hAnsi="Arial" w:cs="Arial"/>
        </w:rPr>
        <w:t>Leadership styles</w:t>
      </w:r>
      <w:r w:rsidR="00743B60" w:rsidRPr="00743B60">
        <w:rPr>
          <w:rFonts w:ascii="Arial" w:hAnsi="Arial" w:cs="Arial"/>
        </w:rPr>
        <w:t xml:space="preserve"> directly impact organisation’s change initiative</w:t>
      </w:r>
      <w:r w:rsidR="007C7B47">
        <w:rPr>
          <w:rFonts w:ascii="Arial" w:hAnsi="Arial" w:cs="Arial"/>
        </w:rPr>
        <w:t xml:space="preserve"> </w:t>
      </w:r>
      <w:r>
        <w:rPr>
          <w:rFonts w:ascii="Arial" w:hAnsi="Arial" w:cs="Arial"/>
        </w:rPr>
        <w:t xml:space="preserve">success </w:t>
      </w:r>
      <w:r w:rsidR="00F93DB1">
        <w:rPr>
          <w:rFonts w:ascii="Arial" w:hAnsi="Arial" w:cs="Arial"/>
        </w:rPr>
        <w:t>since</w:t>
      </w:r>
      <w:r w:rsidR="007C7B47">
        <w:rPr>
          <w:rFonts w:ascii="Arial" w:hAnsi="Arial" w:cs="Arial"/>
        </w:rPr>
        <w:t xml:space="preserve"> </w:t>
      </w:r>
      <w:r w:rsidR="00A02E09">
        <w:rPr>
          <w:rFonts w:ascii="Arial" w:hAnsi="Arial" w:cs="Arial"/>
        </w:rPr>
        <w:t xml:space="preserve">leaders determine values, culture, change tolerance and employee motivation </w:t>
      </w:r>
      <w:r w:rsidR="00F93DB1">
        <w:rPr>
          <w:rFonts w:ascii="Arial" w:hAnsi="Arial" w:cs="Arial"/>
        </w:rPr>
        <w:t>and different leadership styles assess leadership quality and effectiveness specifically as it relates to organisational goals (Germano, 2010)</w:t>
      </w:r>
      <w:r w:rsidR="0019305B">
        <w:rPr>
          <w:rFonts w:ascii="Arial" w:hAnsi="Arial" w:cs="Arial"/>
        </w:rPr>
        <w:t>.</w:t>
      </w:r>
      <w:r w:rsidR="00F93DB1">
        <w:rPr>
          <w:rFonts w:ascii="Arial" w:hAnsi="Arial" w:cs="Arial"/>
        </w:rPr>
        <w:t xml:space="preserve"> </w:t>
      </w:r>
    </w:p>
    <w:p w14:paraId="23D3AEBE" w14:textId="77777777" w:rsidR="006951A9" w:rsidRDefault="006951A9" w:rsidP="004A0ADE">
      <w:pPr>
        <w:spacing w:line="360" w:lineRule="auto"/>
        <w:rPr>
          <w:rFonts w:ascii="Arial" w:hAnsi="Arial" w:cs="Arial"/>
        </w:rPr>
      </w:pPr>
    </w:p>
    <w:p w14:paraId="1EDD9CE7" w14:textId="00B7FEBD" w:rsidR="00743B60" w:rsidRDefault="00A62E4F" w:rsidP="004A0ADE">
      <w:pPr>
        <w:spacing w:line="360" w:lineRule="auto"/>
        <w:rPr>
          <w:rFonts w:ascii="Arial" w:hAnsi="Arial" w:cs="Arial"/>
          <w:color w:val="FF0000"/>
        </w:rPr>
      </w:pPr>
      <w:r>
        <w:rPr>
          <w:rFonts w:ascii="Arial" w:hAnsi="Arial" w:cs="Arial"/>
        </w:rPr>
        <w:t xml:space="preserve">Adapting </w:t>
      </w:r>
      <w:r w:rsidR="006951A9">
        <w:rPr>
          <w:rFonts w:ascii="Arial" w:hAnsi="Arial" w:cs="Arial"/>
        </w:rPr>
        <w:t>l</w:t>
      </w:r>
      <w:r>
        <w:rPr>
          <w:rFonts w:ascii="Arial" w:hAnsi="Arial" w:cs="Arial"/>
        </w:rPr>
        <w:t xml:space="preserve">eadership style </w:t>
      </w:r>
      <w:r w:rsidR="001A465A">
        <w:rPr>
          <w:rFonts w:ascii="Arial" w:hAnsi="Arial" w:cs="Arial"/>
        </w:rPr>
        <w:t>in the workplace is crucial</w:t>
      </w:r>
      <w:r w:rsidR="00182DC0">
        <w:rPr>
          <w:rFonts w:ascii="Arial" w:hAnsi="Arial" w:cs="Arial"/>
        </w:rPr>
        <w:t xml:space="preserve"> </w:t>
      </w:r>
      <w:r w:rsidR="00BE4A09">
        <w:rPr>
          <w:rFonts w:ascii="Arial" w:hAnsi="Arial" w:cs="Arial"/>
        </w:rPr>
        <w:t>to successfully leading stakeholders through a period of change</w:t>
      </w:r>
      <w:r w:rsidR="001A465A">
        <w:rPr>
          <w:rFonts w:ascii="Arial" w:hAnsi="Arial" w:cs="Arial"/>
        </w:rPr>
        <w:t xml:space="preserve"> </w:t>
      </w:r>
      <w:r w:rsidR="00BE4A09">
        <w:rPr>
          <w:rFonts w:ascii="Arial" w:hAnsi="Arial" w:cs="Arial"/>
        </w:rPr>
        <w:t>(</w:t>
      </w:r>
      <w:bookmarkStart w:id="21" w:name="_Hlk110866510"/>
      <w:r w:rsidR="00BE4A09">
        <w:rPr>
          <w:rFonts w:ascii="Arial" w:hAnsi="Arial" w:cs="Arial"/>
        </w:rPr>
        <w:t>Northwest Executive Education</w:t>
      </w:r>
      <w:bookmarkEnd w:id="21"/>
      <w:r w:rsidR="00BE4A09">
        <w:rPr>
          <w:rFonts w:ascii="Arial" w:hAnsi="Arial" w:cs="Arial"/>
        </w:rPr>
        <w:t>, 2021</w:t>
      </w:r>
      <w:r w:rsidR="004B2EFF">
        <w:rPr>
          <w:rFonts w:ascii="Arial" w:hAnsi="Arial" w:cs="Arial"/>
        </w:rPr>
        <w:t>)</w:t>
      </w:r>
      <w:r w:rsidR="004B2EFF" w:rsidRPr="00776A3A">
        <w:rPr>
          <w:rFonts w:ascii="Arial" w:hAnsi="Arial" w:cs="Arial"/>
        </w:rPr>
        <w:t>; thus, it is vital to possess the right leadership style to suit different situations.</w:t>
      </w:r>
    </w:p>
    <w:p w14:paraId="01E6B581" w14:textId="0ACDD0D6" w:rsidR="00FD7460" w:rsidRDefault="00FD7460" w:rsidP="004A0ADE">
      <w:pPr>
        <w:spacing w:line="360" w:lineRule="auto"/>
        <w:rPr>
          <w:rFonts w:ascii="Arial" w:hAnsi="Arial" w:cs="Arial"/>
          <w:color w:val="FF0000"/>
        </w:rPr>
      </w:pPr>
    </w:p>
    <w:p w14:paraId="1042DF50" w14:textId="14F1D948" w:rsidR="006951A9" w:rsidRDefault="00FD7460" w:rsidP="004A0ADE">
      <w:pPr>
        <w:spacing w:line="360" w:lineRule="auto"/>
        <w:rPr>
          <w:rFonts w:ascii="Arial" w:hAnsi="Arial" w:cs="Arial"/>
        </w:rPr>
      </w:pPr>
      <w:r>
        <w:rPr>
          <w:rFonts w:ascii="Arial" w:hAnsi="Arial" w:cs="Arial"/>
        </w:rPr>
        <w:t xml:space="preserve">Lucy </w:t>
      </w:r>
      <w:r w:rsidR="00B336B9">
        <w:rPr>
          <w:rFonts w:ascii="Arial" w:hAnsi="Arial" w:cs="Arial"/>
        </w:rPr>
        <w:t xml:space="preserve">can </w:t>
      </w:r>
      <w:r>
        <w:rPr>
          <w:rFonts w:ascii="Arial" w:hAnsi="Arial" w:cs="Arial"/>
        </w:rPr>
        <w:t>adapt leadership style</w:t>
      </w:r>
      <w:r w:rsidR="006951A9">
        <w:rPr>
          <w:rFonts w:ascii="Arial" w:hAnsi="Arial" w:cs="Arial"/>
        </w:rPr>
        <w:t>s</w:t>
      </w:r>
      <w:r>
        <w:rPr>
          <w:rFonts w:ascii="Arial" w:hAnsi="Arial" w:cs="Arial"/>
        </w:rPr>
        <w:t xml:space="preserve"> to </w:t>
      </w:r>
      <w:r w:rsidR="00140A59">
        <w:rPr>
          <w:rFonts w:ascii="Arial" w:hAnsi="Arial" w:cs="Arial"/>
        </w:rPr>
        <w:t>any</w:t>
      </w:r>
      <w:r>
        <w:rPr>
          <w:rFonts w:ascii="Arial" w:hAnsi="Arial" w:cs="Arial"/>
        </w:rPr>
        <w:t xml:space="preserve"> situatio</w:t>
      </w:r>
      <w:r w:rsidR="00140A59">
        <w:rPr>
          <w:rFonts w:ascii="Arial" w:hAnsi="Arial" w:cs="Arial"/>
        </w:rPr>
        <w:t xml:space="preserve">n to meet </w:t>
      </w:r>
      <w:r w:rsidR="0019305B">
        <w:rPr>
          <w:rFonts w:ascii="Arial" w:hAnsi="Arial" w:cs="Arial"/>
        </w:rPr>
        <w:t>stakeholder’s</w:t>
      </w:r>
      <w:r w:rsidR="00140A59">
        <w:rPr>
          <w:rFonts w:ascii="Arial" w:hAnsi="Arial" w:cs="Arial"/>
        </w:rPr>
        <w:t xml:space="preserve"> need</w:t>
      </w:r>
      <w:r w:rsidR="004B63FD">
        <w:rPr>
          <w:rFonts w:ascii="Arial" w:hAnsi="Arial" w:cs="Arial"/>
        </w:rPr>
        <w:t>s</w:t>
      </w:r>
      <w:r>
        <w:rPr>
          <w:rFonts w:ascii="Arial" w:hAnsi="Arial" w:cs="Arial"/>
        </w:rPr>
        <w:t xml:space="preserve">; </w:t>
      </w:r>
      <w:r w:rsidR="004B63FD">
        <w:rPr>
          <w:rFonts w:ascii="Arial" w:hAnsi="Arial" w:cs="Arial"/>
        </w:rPr>
        <w:t>commonly referred to</w:t>
      </w:r>
      <w:r>
        <w:rPr>
          <w:rFonts w:ascii="Arial" w:hAnsi="Arial" w:cs="Arial"/>
        </w:rPr>
        <w:t xml:space="preserve"> </w:t>
      </w:r>
      <w:r w:rsidR="004B63FD">
        <w:rPr>
          <w:rFonts w:ascii="Arial" w:hAnsi="Arial" w:cs="Arial"/>
        </w:rPr>
        <w:t>as</w:t>
      </w:r>
      <w:r>
        <w:rPr>
          <w:rFonts w:ascii="Arial" w:hAnsi="Arial" w:cs="Arial"/>
        </w:rPr>
        <w:t xml:space="preserve"> </w:t>
      </w:r>
      <w:r w:rsidR="004B63FD">
        <w:rPr>
          <w:rFonts w:ascii="Arial" w:hAnsi="Arial" w:cs="Arial"/>
        </w:rPr>
        <w:t>‘</w:t>
      </w:r>
      <w:r>
        <w:rPr>
          <w:rFonts w:ascii="Arial" w:hAnsi="Arial" w:cs="Arial"/>
        </w:rPr>
        <w:t>Situational Leadership</w:t>
      </w:r>
      <w:r w:rsidR="00140A59">
        <w:rPr>
          <w:rFonts w:ascii="Arial" w:hAnsi="Arial" w:cs="Arial"/>
        </w:rPr>
        <w:t xml:space="preserve"> (1985)</w:t>
      </w:r>
      <w:r w:rsidR="004B63FD">
        <w:rPr>
          <w:rFonts w:ascii="Arial" w:hAnsi="Arial" w:cs="Arial"/>
        </w:rPr>
        <w:t>’</w:t>
      </w:r>
      <w:r>
        <w:rPr>
          <w:rFonts w:ascii="Arial" w:hAnsi="Arial" w:cs="Arial"/>
        </w:rPr>
        <w:t xml:space="preserve">. </w:t>
      </w:r>
      <w:r w:rsidR="00544FB0" w:rsidRPr="00776A3A">
        <w:rPr>
          <w:rFonts w:ascii="Arial" w:hAnsi="Arial" w:cs="Arial"/>
        </w:rPr>
        <w:t xml:space="preserve">For instance, </w:t>
      </w:r>
      <w:r w:rsidR="00544FB0">
        <w:rPr>
          <w:rFonts w:ascii="Arial" w:hAnsi="Arial" w:cs="Arial"/>
        </w:rPr>
        <w:t xml:space="preserve">implementing workplace </w:t>
      </w:r>
      <w:r w:rsidR="006951A9">
        <w:rPr>
          <w:rFonts w:ascii="Arial" w:hAnsi="Arial" w:cs="Arial"/>
        </w:rPr>
        <w:t xml:space="preserve">change alters employee </w:t>
      </w:r>
      <w:r w:rsidR="00544FB0" w:rsidRPr="00776A3A">
        <w:rPr>
          <w:rFonts w:ascii="Arial" w:hAnsi="Arial" w:cs="Arial"/>
        </w:rPr>
        <w:t>behaviour, however</w:t>
      </w:r>
      <w:r w:rsidR="006951A9">
        <w:rPr>
          <w:rFonts w:ascii="Arial" w:hAnsi="Arial" w:cs="Arial"/>
        </w:rPr>
        <w:t xml:space="preserve">, </w:t>
      </w:r>
      <w:r w:rsidR="00544FB0">
        <w:rPr>
          <w:rFonts w:ascii="Arial" w:hAnsi="Arial" w:cs="Arial"/>
        </w:rPr>
        <w:t xml:space="preserve">Lucy </w:t>
      </w:r>
      <w:r w:rsidR="00544FB0" w:rsidRPr="00776A3A">
        <w:rPr>
          <w:rFonts w:ascii="Arial" w:hAnsi="Arial" w:cs="Arial"/>
        </w:rPr>
        <w:t>recognise</w:t>
      </w:r>
      <w:r w:rsidR="006951A9">
        <w:rPr>
          <w:rFonts w:ascii="Arial" w:hAnsi="Arial" w:cs="Arial"/>
        </w:rPr>
        <w:t>s</w:t>
      </w:r>
      <w:r w:rsidR="00544FB0" w:rsidRPr="00776A3A">
        <w:rPr>
          <w:rFonts w:ascii="Arial" w:hAnsi="Arial" w:cs="Arial"/>
        </w:rPr>
        <w:t xml:space="preserve"> the appropriateness of the leadership in the situation,</w:t>
      </w:r>
      <w:r w:rsidR="00544FB0">
        <w:rPr>
          <w:rFonts w:ascii="Arial" w:hAnsi="Arial" w:cs="Arial"/>
        </w:rPr>
        <w:t xml:space="preserve"> she </w:t>
      </w:r>
      <w:r w:rsidR="006951A9">
        <w:rPr>
          <w:rFonts w:ascii="Arial" w:hAnsi="Arial" w:cs="Arial"/>
        </w:rPr>
        <w:t>can</w:t>
      </w:r>
      <w:r w:rsidR="00BF2138">
        <w:rPr>
          <w:rFonts w:ascii="Arial" w:hAnsi="Arial" w:cs="Arial"/>
        </w:rPr>
        <w:t xml:space="preserve"> </w:t>
      </w:r>
      <w:r w:rsidR="00B336B9">
        <w:rPr>
          <w:rFonts w:ascii="Arial" w:hAnsi="Arial" w:cs="Arial"/>
        </w:rPr>
        <w:t>adapt leadership style</w:t>
      </w:r>
      <w:r w:rsidR="006951A9">
        <w:rPr>
          <w:rFonts w:ascii="Arial" w:hAnsi="Arial" w:cs="Arial"/>
        </w:rPr>
        <w:t>s</w:t>
      </w:r>
      <w:r w:rsidR="00B336B9">
        <w:rPr>
          <w:rFonts w:ascii="Arial" w:hAnsi="Arial" w:cs="Arial"/>
        </w:rPr>
        <w:t xml:space="preserve"> accordingly.</w:t>
      </w:r>
      <w:r w:rsidR="00BF2138">
        <w:rPr>
          <w:rFonts w:ascii="Arial" w:hAnsi="Arial" w:cs="Arial"/>
        </w:rPr>
        <w:t xml:space="preserve"> </w:t>
      </w:r>
    </w:p>
    <w:p w14:paraId="21CDA1C3" w14:textId="77777777" w:rsidR="006951A9" w:rsidRDefault="006951A9" w:rsidP="004A0ADE">
      <w:pPr>
        <w:spacing w:line="360" w:lineRule="auto"/>
        <w:rPr>
          <w:rFonts w:ascii="Arial" w:hAnsi="Arial" w:cs="Arial"/>
        </w:rPr>
      </w:pPr>
    </w:p>
    <w:p w14:paraId="3B3AE0C3" w14:textId="1A3CA593" w:rsidR="00544FB0" w:rsidRPr="006313DA" w:rsidRDefault="00BF2138" w:rsidP="004A0ADE">
      <w:pPr>
        <w:spacing w:line="360" w:lineRule="auto"/>
        <w:rPr>
          <w:rFonts w:ascii="Arial" w:hAnsi="Arial" w:cs="Arial"/>
          <w:color w:val="FF0000"/>
        </w:rPr>
      </w:pPr>
      <w:r>
        <w:rPr>
          <w:rFonts w:ascii="Arial" w:hAnsi="Arial" w:cs="Arial"/>
        </w:rPr>
        <w:t>Moreover,</w:t>
      </w:r>
      <w:r w:rsidR="00134A0E">
        <w:rPr>
          <w:rFonts w:ascii="Arial" w:hAnsi="Arial" w:cs="Arial"/>
        </w:rPr>
        <w:t xml:space="preserve"> situational leadership interconnects with emotional intelligence</w:t>
      </w:r>
      <w:r w:rsidR="00095CF1">
        <w:rPr>
          <w:rFonts w:ascii="Arial" w:hAnsi="Arial" w:cs="Arial"/>
        </w:rPr>
        <w:t xml:space="preserve">; </w:t>
      </w:r>
      <w:r w:rsidR="00134A0E">
        <w:rPr>
          <w:rFonts w:ascii="Arial" w:hAnsi="Arial" w:cs="Arial"/>
        </w:rPr>
        <w:t>individuals</w:t>
      </w:r>
      <w:r w:rsidR="00095CF1">
        <w:rPr>
          <w:rFonts w:ascii="Arial" w:hAnsi="Arial" w:cs="Arial"/>
        </w:rPr>
        <w:t xml:space="preserve"> </w:t>
      </w:r>
      <w:r w:rsidR="00134A0E">
        <w:rPr>
          <w:rFonts w:ascii="Arial" w:hAnsi="Arial" w:cs="Arial"/>
        </w:rPr>
        <w:t>utiliz</w:t>
      </w:r>
      <w:r w:rsidR="00095CF1">
        <w:rPr>
          <w:rFonts w:ascii="Arial" w:hAnsi="Arial" w:cs="Arial"/>
        </w:rPr>
        <w:t>ing</w:t>
      </w:r>
      <w:r w:rsidR="00134A0E">
        <w:rPr>
          <w:rFonts w:ascii="Arial" w:hAnsi="Arial" w:cs="Arial"/>
        </w:rPr>
        <w:t xml:space="preserve"> situational</w:t>
      </w:r>
      <w:r>
        <w:rPr>
          <w:rFonts w:ascii="Arial" w:hAnsi="Arial" w:cs="Arial"/>
        </w:rPr>
        <w:t xml:space="preserve"> leadership </w:t>
      </w:r>
      <w:r w:rsidR="00134A0E">
        <w:rPr>
          <w:rFonts w:ascii="Arial" w:hAnsi="Arial" w:cs="Arial"/>
        </w:rPr>
        <w:t xml:space="preserve">hold </w:t>
      </w:r>
      <w:r w:rsidR="006313DA">
        <w:rPr>
          <w:rFonts w:ascii="Arial" w:hAnsi="Arial" w:cs="Arial"/>
        </w:rPr>
        <w:t>high emotional intelligenc</w:t>
      </w:r>
      <w:r w:rsidR="00134A0E">
        <w:rPr>
          <w:rFonts w:ascii="Arial" w:hAnsi="Arial" w:cs="Arial"/>
        </w:rPr>
        <w:t>e</w:t>
      </w:r>
      <w:r w:rsidR="0019305B">
        <w:rPr>
          <w:rFonts w:ascii="Arial" w:hAnsi="Arial" w:cs="Arial"/>
        </w:rPr>
        <w:t xml:space="preserve">, </w:t>
      </w:r>
      <w:r w:rsidR="00DA7872">
        <w:rPr>
          <w:rFonts w:ascii="Arial" w:hAnsi="Arial" w:cs="Arial"/>
        </w:rPr>
        <w:t>these combined</w:t>
      </w:r>
      <w:r w:rsidR="00095CF1">
        <w:rPr>
          <w:rFonts w:ascii="Arial" w:hAnsi="Arial" w:cs="Arial"/>
        </w:rPr>
        <w:t xml:space="preserve"> assist </w:t>
      </w:r>
      <w:r w:rsidR="00B34E79">
        <w:rPr>
          <w:rFonts w:ascii="Arial" w:hAnsi="Arial" w:cs="Arial"/>
        </w:rPr>
        <w:t>s</w:t>
      </w:r>
      <w:r w:rsidR="0019305B">
        <w:rPr>
          <w:rFonts w:ascii="Arial" w:hAnsi="Arial" w:cs="Arial"/>
        </w:rPr>
        <w:t>uccess implementing the change</w:t>
      </w:r>
      <w:r w:rsidR="00134A0E">
        <w:rPr>
          <w:rFonts w:ascii="Arial" w:hAnsi="Arial" w:cs="Arial"/>
        </w:rPr>
        <w:t xml:space="preserve"> (Benson, 2009).</w:t>
      </w:r>
    </w:p>
    <w:p w14:paraId="2705DE55" w14:textId="77777777" w:rsidR="00DB192F" w:rsidRPr="00DB192F" w:rsidRDefault="00DB192F" w:rsidP="004A0ADE">
      <w:pPr>
        <w:spacing w:line="360" w:lineRule="auto"/>
        <w:rPr>
          <w:rFonts w:ascii="Arial" w:hAnsi="Arial" w:cs="Arial"/>
        </w:rPr>
      </w:pPr>
    </w:p>
    <w:p w14:paraId="7264B78F" w14:textId="668A5DB2" w:rsidR="00A02E09" w:rsidRPr="00D8341B" w:rsidRDefault="00D8341B" w:rsidP="00D8341B">
      <w:pPr>
        <w:pStyle w:val="Heading2"/>
      </w:pPr>
      <w:bookmarkStart w:id="22" w:name="_Toc113214132"/>
      <w:r>
        <w:t xml:space="preserve">8.4 </w:t>
      </w:r>
      <w:r w:rsidR="00A02E09" w:rsidRPr="00D8341B">
        <w:t>Trust</w:t>
      </w:r>
      <w:bookmarkEnd w:id="22"/>
      <w:r w:rsidR="00A02E09" w:rsidRPr="00D8341B">
        <w:t xml:space="preserve"> </w:t>
      </w:r>
    </w:p>
    <w:p w14:paraId="28AB344F" w14:textId="4B027E0F" w:rsidR="00E603B2" w:rsidRDefault="00E603B2" w:rsidP="004A0ADE">
      <w:pPr>
        <w:spacing w:line="360" w:lineRule="auto"/>
        <w:rPr>
          <w:rFonts w:ascii="Arial" w:hAnsi="Arial" w:cs="Arial"/>
          <w:b/>
          <w:bCs/>
        </w:rPr>
      </w:pPr>
    </w:p>
    <w:p w14:paraId="32CE1E13" w14:textId="77777777" w:rsidR="00042AC5" w:rsidRDefault="00E603B2" w:rsidP="004A0ADE">
      <w:pPr>
        <w:spacing w:line="360" w:lineRule="auto"/>
        <w:rPr>
          <w:rFonts w:ascii="Arial" w:hAnsi="Arial" w:cs="Arial"/>
        </w:rPr>
      </w:pPr>
      <w:r>
        <w:rPr>
          <w:rFonts w:ascii="Arial" w:hAnsi="Arial" w:cs="Arial"/>
        </w:rPr>
        <w:lastRenderedPageBreak/>
        <w:t>T</w:t>
      </w:r>
      <w:r w:rsidR="00B768FE">
        <w:rPr>
          <w:rFonts w:ascii="Arial" w:hAnsi="Arial" w:cs="Arial"/>
        </w:rPr>
        <w:t>rust is the foundation of important</w:t>
      </w:r>
      <w:r w:rsidR="008A4E85">
        <w:rPr>
          <w:rFonts w:ascii="Arial" w:hAnsi="Arial" w:cs="Arial"/>
        </w:rPr>
        <w:t xml:space="preserve"> </w:t>
      </w:r>
      <w:r w:rsidR="00B768FE">
        <w:rPr>
          <w:rFonts w:ascii="Arial" w:hAnsi="Arial" w:cs="Arial"/>
        </w:rPr>
        <w:t xml:space="preserve">relationships, yet 70% of professionals do not trust their managers (Davies, 2020). </w:t>
      </w:r>
    </w:p>
    <w:p w14:paraId="34253B24" w14:textId="77777777" w:rsidR="00042AC5" w:rsidRDefault="00042AC5" w:rsidP="004A0ADE">
      <w:pPr>
        <w:spacing w:line="360" w:lineRule="auto"/>
        <w:rPr>
          <w:rFonts w:ascii="Arial" w:hAnsi="Arial" w:cs="Arial"/>
        </w:rPr>
      </w:pPr>
    </w:p>
    <w:p w14:paraId="39AAEA9A" w14:textId="28648A95" w:rsidR="00E603B2" w:rsidRDefault="00B768FE" w:rsidP="004A0ADE">
      <w:pPr>
        <w:spacing w:line="360" w:lineRule="auto"/>
        <w:rPr>
          <w:rFonts w:ascii="Arial" w:hAnsi="Arial" w:cs="Arial"/>
        </w:rPr>
      </w:pPr>
      <w:r>
        <w:rPr>
          <w:rFonts w:ascii="Arial" w:hAnsi="Arial" w:cs="Arial"/>
        </w:rPr>
        <w:t>T</w:t>
      </w:r>
      <w:r w:rsidR="00E603B2">
        <w:rPr>
          <w:rFonts w:ascii="Arial" w:hAnsi="Arial" w:cs="Arial"/>
        </w:rPr>
        <w:t>rust is</w:t>
      </w:r>
      <w:r w:rsidR="00C6237D">
        <w:rPr>
          <w:rFonts w:ascii="Arial" w:hAnsi="Arial" w:cs="Arial"/>
        </w:rPr>
        <w:t xml:space="preserve"> critical</w:t>
      </w:r>
      <w:r w:rsidR="005F6F4C">
        <w:rPr>
          <w:rFonts w:ascii="Arial" w:hAnsi="Arial" w:cs="Arial"/>
        </w:rPr>
        <w:t xml:space="preserve"> </w:t>
      </w:r>
      <w:r w:rsidR="00E603B2">
        <w:rPr>
          <w:rFonts w:ascii="Arial" w:hAnsi="Arial" w:cs="Arial"/>
        </w:rPr>
        <w:t>in effective organisational change</w:t>
      </w:r>
      <w:r w:rsidR="008A4E85">
        <w:rPr>
          <w:rFonts w:ascii="Arial" w:hAnsi="Arial" w:cs="Arial"/>
        </w:rPr>
        <w:t xml:space="preserve">; </w:t>
      </w:r>
      <w:r w:rsidR="00C6237D">
        <w:rPr>
          <w:rFonts w:ascii="Arial" w:hAnsi="Arial" w:cs="Arial"/>
        </w:rPr>
        <w:t>influenc</w:t>
      </w:r>
      <w:r w:rsidR="008A4E85">
        <w:rPr>
          <w:rFonts w:ascii="Arial" w:hAnsi="Arial" w:cs="Arial"/>
        </w:rPr>
        <w:t>ing</w:t>
      </w:r>
      <w:r w:rsidR="00C6237D">
        <w:rPr>
          <w:rFonts w:ascii="Arial" w:hAnsi="Arial" w:cs="Arial"/>
        </w:rPr>
        <w:t xml:space="preserve"> how employees think, act and feel </w:t>
      </w:r>
      <w:r w:rsidR="00646CAA">
        <w:rPr>
          <w:rFonts w:ascii="Arial" w:hAnsi="Arial" w:cs="Arial"/>
        </w:rPr>
        <w:t>regarding</w:t>
      </w:r>
      <w:r w:rsidR="00C6237D">
        <w:rPr>
          <w:rFonts w:ascii="Arial" w:hAnsi="Arial" w:cs="Arial"/>
        </w:rPr>
        <w:t xml:space="preserve"> the current change (Smollan, 201</w:t>
      </w:r>
      <w:r w:rsidR="00D26809">
        <w:rPr>
          <w:rFonts w:ascii="Arial" w:hAnsi="Arial" w:cs="Arial"/>
        </w:rPr>
        <w:t>3</w:t>
      </w:r>
      <w:r w:rsidR="00C6237D">
        <w:rPr>
          <w:rFonts w:ascii="Arial" w:hAnsi="Arial" w:cs="Arial"/>
        </w:rPr>
        <w:t xml:space="preserve">). </w:t>
      </w:r>
      <w:r w:rsidR="00164409">
        <w:rPr>
          <w:rFonts w:ascii="Arial" w:hAnsi="Arial" w:cs="Arial"/>
        </w:rPr>
        <w:t>Studies show trust is a crucial element in organisational change since it</w:t>
      </w:r>
      <w:r w:rsidR="000F0896">
        <w:rPr>
          <w:rFonts w:ascii="Arial" w:hAnsi="Arial" w:cs="Arial"/>
        </w:rPr>
        <w:t xml:space="preserve"> helps s</w:t>
      </w:r>
      <w:r w:rsidR="005F2060">
        <w:rPr>
          <w:rFonts w:ascii="Arial" w:hAnsi="Arial" w:cs="Arial"/>
        </w:rPr>
        <w:t xml:space="preserve">olve issues </w:t>
      </w:r>
      <w:r w:rsidR="00897B39">
        <w:rPr>
          <w:rFonts w:ascii="Arial" w:hAnsi="Arial" w:cs="Arial"/>
        </w:rPr>
        <w:t>before they become probl</w:t>
      </w:r>
      <w:r w:rsidR="000F0896">
        <w:rPr>
          <w:rFonts w:ascii="Arial" w:hAnsi="Arial" w:cs="Arial"/>
        </w:rPr>
        <w:t xml:space="preserve">ematic. </w:t>
      </w:r>
    </w:p>
    <w:p w14:paraId="770F31A1" w14:textId="177E9FAD" w:rsidR="00833722" w:rsidRDefault="00833722" w:rsidP="004A0ADE">
      <w:pPr>
        <w:spacing w:line="360" w:lineRule="auto"/>
        <w:rPr>
          <w:rFonts w:ascii="Arial" w:hAnsi="Arial" w:cs="Arial"/>
        </w:rPr>
      </w:pPr>
    </w:p>
    <w:p w14:paraId="0D96054C" w14:textId="0437A07F" w:rsidR="00F3148A" w:rsidRDefault="00D17660" w:rsidP="004A0ADE">
      <w:pPr>
        <w:spacing w:line="360" w:lineRule="auto"/>
        <w:rPr>
          <w:rFonts w:ascii="Arial" w:hAnsi="Arial" w:cs="Arial"/>
        </w:rPr>
      </w:pPr>
      <w:r>
        <w:rPr>
          <w:rFonts w:ascii="Arial" w:hAnsi="Arial" w:cs="Arial"/>
        </w:rPr>
        <w:t xml:space="preserve">Leadership trust is reciprocal and created incrementally, especially in times of change and disruption. If stakeholders do not trust </w:t>
      </w:r>
      <w:r w:rsidR="005F1625">
        <w:rPr>
          <w:rFonts w:ascii="Arial" w:hAnsi="Arial" w:cs="Arial"/>
        </w:rPr>
        <w:t>Lucy,</w:t>
      </w:r>
      <w:r>
        <w:rPr>
          <w:rFonts w:ascii="Arial" w:hAnsi="Arial" w:cs="Arial"/>
        </w:rPr>
        <w:t xml:space="preserve"> </w:t>
      </w:r>
      <w:r w:rsidR="003A380A">
        <w:rPr>
          <w:rFonts w:ascii="Arial" w:hAnsi="Arial" w:cs="Arial"/>
        </w:rPr>
        <w:t>they will not openly communicate remote</w:t>
      </w:r>
      <w:r w:rsidR="004F394C">
        <w:rPr>
          <w:rFonts w:ascii="Arial" w:hAnsi="Arial" w:cs="Arial"/>
        </w:rPr>
        <w:t>- working barriers encountered</w:t>
      </w:r>
      <w:r w:rsidR="003A380A">
        <w:rPr>
          <w:rFonts w:ascii="Arial" w:hAnsi="Arial" w:cs="Arial"/>
        </w:rPr>
        <w:t xml:space="preserve">; ultimately impacting productivity and success of </w:t>
      </w:r>
      <w:r w:rsidR="004F394C">
        <w:rPr>
          <w:rFonts w:ascii="Arial" w:hAnsi="Arial" w:cs="Arial"/>
        </w:rPr>
        <w:t xml:space="preserve">implemented </w:t>
      </w:r>
      <w:r w:rsidR="003A380A">
        <w:rPr>
          <w:rFonts w:ascii="Arial" w:hAnsi="Arial" w:cs="Arial"/>
        </w:rPr>
        <w:t>change</w:t>
      </w:r>
      <w:r w:rsidR="004F394C">
        <w:rPr>
          <w:rFonts w:ascii="Arial" w:hAnsi="Arial" w:cs="Arial"/>
        </w:rPr>
        <w:t>s</w:t>
      </w:r>
      <w:r w:rsidR="003A380A">
        <w:rPr>
          <w:rFonts w:ascii="Arial" w:hAnsi="Arial" w:cs="Arial"/>
        </w:rPr>
        <w:t xml:space="preserve">. </w:t>
      </w:r>
      <w:r w:rsidR="0091511C">
        <w:rPr>
          <w:rFonts w:ascii="Arial" w:hAnsi="Arial" w:cs="Arial"/>
        </w:rPr>
        <w:t xml:space="preserve">Adapting leadership to suit </w:t>
      </w:r>
      <w:r w:rsidR="00235530">
        <w:rPr>
          <w:rFonts w:ascii="Arial" w:hAnsi="Arial" w:cs="Arial"/>
        </w:rPr>
        <w:t>stakeholders’</w:t>
      </w:r>
      <w:r w:rsidR="0091511C">
        <w:rPr>
          <w:rFonts w:ascii="Arial" w:hAnsi="Arial" w:cs="Arial"/>
        </w:rPr>
        <w:t xml:space="preserve"> needs’ is vital to change success.</w:t>
      </w:r>
    </w:p>
    <w:p w14:paraId="413B1340" w14:textId="125E56F8" w:rsidR="00544FB0" w:rsidRDefault="00544FB0" w:rsidP="004A0ADE">
      <w:pPr>
        <w:spacing w:line="360" w:lineRule="auto"/>
        <w:rPr>
          <w:rFonts w:ascii="Arial" w:hAnsi="Arial" w:cs="Arial"/>
        </w:rPr>
      </w:pPr>
    </w:p>
    <w:p w14:paraId="483B1DF8" w14:textId="17BD54E3" w:rsidR="00544FB0" w:rsidRPr="00D8341B" w:rsidRDefault="00D8341B" w:rsidP="00D8341B">
      <w:pPr>
        <w:pStyle w:val="Heading2"/>
      </w:pPr>
      <w:bookmarkStart w:id="23" w:name="_Toc113214133"/>
      <w:r>
        <w:t xml:space="preserve">8.5 </w:t>
      </w:r>
      <w:r w:rsidR="00544FB0" w:rsidRPr="00D8341B">
        <w:t>Conclusion</w:t>
      </w:r>
      <w:bookmarkEnd w:id="23"/>
    </w:p>
    <w:p w14:paraId="399527B4" w14:textId="77777777" w:rsidR="00544FB0" w:rsidRDefault="00544FB0" w:rsidP="004A0ADE">
      <w:pPr>
        <w:spacing w:line="360" w:lineRule="auto"/>
        <w:rPr>
          <w:rFonts w:ascii="Arial" w:hAnsi="Arial" w:cs="Arial"/>
        </w:rPr>
      </w:pPr>
    </w:p>
    <w:p w14:paraId="300B5528" w14:textId="5A62D7BC" w:rsidR="00335854" w:rsidRDefault="004A0ADE" w:rsidP="002151ED">
      <w:pPr>
        <w:spacing w:line="360" w:lineRule="auto"/>
        <w:rPr>
          <w:rFonts w:ascii="Arial" w:hAnsi="Arial" w:cs="Arial"/>
        </w:rPr>
      </w:pPr>
      <w:r w:rsidRPr="00776A3A">
        <w:rPr>
          <w:rFonts w:ascii="Arial" w:hAnsi="Arial" w:cs="Arial"/>
        </w:rPr>
        <w:t xml:space="preserve">In conclusion, </w:t>
      </w:r>
      <w:r>
        <w:rPr>
          <w:rFonts w:ascii="Arial" w:hAnsi="Arial" w:cs="Arial"/>
        </w:rPr>
        <w:t>communication skills</w:t>
      </w:r>
      <w:r w:rsidR="00235530">
        <w:rPr>
          <w:rFonts w:ascii="Arial" w:hAnsi="Arial" w:cs="Arial"/>
        </w:rPr>
        <w:t xml:space="preserve">, active listening and trust </w:t>
      </w:r>
      <w:r>
        <w:rPr>
          <w:rFonts w:ascii="Arial" w:hAnsi="Arial" w:cs="Arial"/>
        </w:rPr>
        <w:t>are key when implementing change</w:t>
      </w:r>
      <w:r w:rsidR="00335854">
        <w:rPr>
          <w:rFonts w:ascii="Arial" w:hAnsi="Arial" w:cs="Arial"/>
        </w:rPr>
        <w:t>,</w:t>
      </w:r>
      <w:r w:rsidR="00B22764">
        <w:rPr>
          <w:rFonts w:ascii="Arial" w:hAnsi="Arial" w:cs="Arial"/>
        </w:rPr>
        <w:t xml:space="preserve"> e</w:t>
      </w:r>
      <w:r w:rsidRPr="00776A3A">
        <w:rPr>
          <w:rFonts w:ascii="Arial" w:hAnsi="Arial" w:cs="Arial"/>
        </w:rPr>
        <w:t xml:space="preserve">motional intelligence </w:t>
      </w:r>
      <w:r w:rsidR="00B22764">
        <w:rPr>
          <w:rFonts w:ascii="Arial" w:hAnsi="Arial" w:cs="Arial"/>
        </w:rPr>
        <w:t>underpinning this creat</w:t>
      </w:r>
      <w:r w:rsidR="00335854">
        <w:rPr>
          <w:rFonts w:ascii="Arial" w:hAnsi="Arial" w:cs="Arial"/>
        </w:rPr>
        <w:t>ing</w:t>
      </w:r>
      <w:r w:rsidR="00B22764">
        <w:rPr>
          <w:rFonts w:ascii="Arial" w:hAnsi="Arial" w:cs="Arial"/>
        </w:rPr>
        <w:t xml:space="preserve"> a powerful combination being useful </w:t>
      </w:r>
      <w:r w:rsidRPr="00776A3A">
        <w:rPr>
          <w:rFonts w:ascii="Arial" w:hAnsi="Arial" w:cs="Arial"/>
        </w:rPr>
        <w:t xml:space="preserve">since Lucy </w:t>
      </w:r>
      <w:r w:rsidR="003C65C2">
        <w:rPr>
          <w:rFonts w:ascii="Arial" w:hAnsi="Arial" w:cs="Arial"/>
        </w:rPr>
        <w:t>must</w:t>
      </w:r>
      <w:r w:rsidRPr="00776A3A">
        <w:rPr>
          <w:rFonts w:ascii="Arial" w:hAnsi="Arial" w:cs="Arial"/>
        </w:rPr>
        <w:t xml:space="preserve"> show empathy towards </w:t>
      </w:r>
      <w:r w:rsidR="004543A7">
        <w:rPr>
          <w:rFonts w:ascii="Arial" w:hAnsi="Arial" w:cs="Arial"/>
        </w:rPr>
        <w:t>stakeholders</w:t>
      </w:r>
      <w:r w:rsidRPr="00776A3A">
        <w:rPr>
          <w:rFonts w:ascii="Arial" w:hAnsi="Arial" w:cs="Arial"/>
        </w:rPr>
        <w:t>.</w:t>
      </w:r>
    </w:p>
    <w:p w14:paraId="3C3D5F1E" w14:textId="77777777" w:rsidR="00335854" w:rsidRDefault="00335854" w:rsidP="002151ED">
      <w:pPr>
        <w:spacing w:line="360" w:lineRule="auto"/>
        <w:rPr>
          <w:rFonts w:ascii="Arial" w:hAnsi="Arial" w:cs="Arial"/>
        </w:rPr>
      </w:pPr>
    </w:p>
    <w:p w14:paraId="03ED2CA6" w14:textId="49D3D3C9" w:rsidR="004A0ADE" w:rsidRDefault="004A0ADE" w:rsidP="002151ED">
      <w:pPr>
        <w:spacing w:line="360" w:lineRule="auto"/>
        <w:rPr>
          <w:rFonts w:ascii="Arial" w:hAnsi="Arial" w:cs="Arial"/>
        </w:rPr>
      </w:pPr>
      <w:r>
        <w:rPr>
          <w:rFonts w:ascii="Arial" w:hAnsi="Arial" w:cs="Arial"/>
        </w:rPr>
        <w:t xml:space="preserve">Lucy possesses high emotional intelligence in </w:t>
      </w:r>
      <w:r w:rsidR="00042AC5">
        <w:rPr>
          <w:rFonts w:ascii="Arial" w:hAnsi="Arial" w:cs="Arial"/>
        </w:rPr>
        <w:t>most areas</w:t>
      </w:r>
      <w:r w:rsidR="00FC3EFF">
        <w:rPr>
          <w:rFonts w:ascii="Arial" w:hAnsi="Arial" w:cs="Arial"/>
        </w:rPr>
        <w:t xml:space="preserve"> </w:t>
      </w:r>
      <w:r>
        <w:rPr>
          <w:rFonts w:ascii="Arial" w:hAnsi="Arial" w:cs="Arial"/>
        </w:rPr>
        <w:t>lack</w:t>
      </w:r>
      <w:r w:rsidR="00FC3EFF">
        <w:rPr>
          <w:rFonts w:ascii="Arial" w:hAnsi="Arial" w:cs="Arial"/>
        </w:rPr>
        <w:t>ing only</w:t>
      </w:r>
      <w:r>
        <w:rPr>
          <w:rFonts w:ascii="Arial" w:hAnsi="Arial" w:cs="Arial"/>
        </w:rPr>
        <w:t xml:space="preserve"> the ability to recognise emotions.</w:t>
      </w:r>
      <w:r w:rsidR="00FC3EFF">
        <w:rPr>
          <w:rFonts w:ascii="Arial" w:hAnsi="Arial" w:cs="Arial"/>
        </w:rPr>
        <w:t xml:space="preserve"> Likewise, r</w:t>
      </w:r>
      <w:r w:rsidRPr="00776A3A">
        <w:rPr>
          <w:rFonts w:ascii="Arial" w:hAnsi="Arial" w:cs="Arial"/>
        </w:rPr>
        <w:t>esearch indicates high emotional intelligence</w:t>
      </w:r>
      <w:r w:rsidR="002151ED">
        <w:rPr>
          <w:rFonts w:ascii="Arial" w:hAnsi="Arial" w:cs="Arial"/>
        </w:rPr>
        <w:t xml:space="preserve"> and adapting leadership style</w:t>
      </w:r>
      <w:r w:rsidRPr="00776A3A">
        <w:rPr>
          <w:rFonts w:ascii="Arial" w:hAnsi="Arial" w:cs="Arial"/>
        </w:rPr>
        <w:t xml:space="preserve"> is positively interlinked </w:t>
      </w:r>
      <w:r w:rsidR="00821E63">
        <w:rPr>
          <w:rFonts w:ascii="Arial" w:hAnsi="Arial" w:cs="Arial"/>
        </w:rPr>
        <w:t xml:space="preserve">with </w:t>
      </w:r>
      <w:r>
        <w:rPr>
          <w:rFonts w:ascii="Arial" w:hAnsi="Arial" w:cs="Arial"/>
        </w:rPr>
        <w:t xml:space="preserve">leading </w:t>
      </w:r>
      <w:r w:rsidR="004543A7">
        <w:rPr>
          <w:rFonts w:ascii="Arial" w:hAnsi="Arial" w:cs="Arial"/>
        </w:rPr>
        <w:t xml:space="preserve">stakeholders </w:t>
      </w:r>
      <w:r w:rsidR="004543C3">
        <w:rPr>
          <w:rFonts w:ascii="Arial" w:hAnsi="Arial" w:cs="Arial"/>
        </w:rPr>
        <w:t>efficiently</w:t>
      </w:r>
      <w:r>
        <w:rPr>
          <w:rFonts w:ascii="Arial" w:hAnsi="Arial" w:cs="Arial"/>
        </w:rPr>
        <w:t xml:space="preserve"> through </w:t>
      </w:r>
      <w:r w:rsidR="00FC3EFF">
        <w:rPr>
          <w:rFonts w:ascii="Arial" w:hAnsi="Arial" w:cs="Arial"/>
        </w:rPr>
        <w:t>workplace change.</w:t>
      </w:r>
      <w:r w:rsidR="002151ED">
        <w:rPr>
          <w:rFonts w:ascii="Arial" w:hAnsi="Arial" w:cs="Arial"/>
        </w:rPr>
        <w:t xml:space="preserve"> </w:t>
      </w:r>
    </w:p>
    <w:p w14:paraId="6EFB8332" w14:textId="77777777" w:rsidR="005F1625" w:rsidRPr="00776A3A" w:rsidRDefault="005F1625" w:rsidP="002151ED">
      <w:pPr>
        <w:spacing w:line="360" w:lineRule="auto"/>
        <w:rPr>
          <w:rFonts w:ascii="Arial" w:hAnsi="Arial" w:cs="Arial"/>
        </w:rPr>
      </w:pPr>
    </w:p>
    <w:p w14:paraId="60F6E5A8" w14:textId="65432A3F" w:rsidR="00EF24C2" w:rsidRPr="00D8341B" w:rsidRDefault="00D8341B" w:rsidP="00D8341B">
      <w:pPr>
        <w:pStyle w:val="Heading1"/>
      </w:pPr>
      <w:bookmarkStart w:id="24" w:name="_Toc113214134"/>
      <w:r>
        <w:t xml:space="preserve">9. </w:t>
      </w:r>
      <w:r w:rsidR="00EF24C2" w:rsidRPr="00D8341B">
        <w:t>Stakeholders</w:t>
      </w:r>
      <w:bookmarkEnd w:id="24"/>
    </w:p>
    <w:p w14:paraId="65A41FF1" w14:textId="77777777" w:rsidR="00EF24C2" w:rsidRDefault="00EF24C2" w:rsidP="00307358">
      <w:pPr>
        <w:spacing w:line="360" w:lineRule="auto"/>
        <w:rPr>
          <w:rFonts w:ascii="Arial" w:hAnsi="Arial" w:cs="Arial"/>
        </w:rPr>
      </w:pPr>
    </w:p>
    <w:p w14:paraId="47F68E95" w14:textId="0E318FE4" w:rsidR="004856FB" w:rsidRDefault="004856FB" w:rsidP="005D5A97">
      <w:pPr>
        <w:spacing w:line="360" w:lineRule="auto"/>
        <w:rPr>
          <w:rFonts w:ascii="Arial" w:hAnsi="Arial" w:cs="Arial"/>
        </w:rPr>
      </w:pPr>
      <w:r>
        <w:rPr>
          <w:rFonts w:ascii="Arial" w:hAnsi="Arial" w:cs="Arial"/>
        </w:rPr>
        <w:t>Schiller et al (2013) define</w:t>
      </w:r>
      <w:r w:rsidR="003C65C2">
        <w:rPr>
          <w:rFonts w:ascii="Arial" w:hAnsi="Arial" w:cs="Arial"/>
        </w:rPr>
        <w:t xml:space="preserve"> </w:t>
      </w:r>
      <w:r>
        <w:rPr>
          <w:rFonts w:ascii="Arial" w:hAnsi="Arial" w:cs="Arial"/>
        </w:rPr>
        <w:t>stakeholder</w:t>
      </w:r>
      <w:r w:rsidR="003C65C2">
        <w:rPr>
          <w:rFonts w:ascii="Arial" w:hAnsi="Arial" w:cs="Arial"/>
        </w:rPr>
        <w:t>s</w:t>
      </w:r>
      <w:r>
        <w:rPr>
          <w:rFonts w:ascii="Arial" w:hAnsi="Arial" w:cs="Arial"/>
        </w:rPr>
        <w:t xml:space="preserve"> as</w:t>
      </w:r>
      <w:r w:rsidR="003C65C2">
        <w:rPr>
          <w:rFonts w:ascii="Arial" w:hAnsi="Arial" w:cs="Arial"/>
        </w:rPr>
        <w:t xml:space="preserve"> </w:t>
      </w:r>
      <w:r>
        <w:rPr>
          <w:rFonts w:ascii="Arial" w:hAnsi="Arial" w:cs="Arial"/>
        </w:rPr>
        <w:t>individual</w:t>
      </w:r>
      <w:r w:rsidR="003C65C2">
        <w:rPr>
          <w:rFonts w:ascii="Arial" w:hAnsi="Arial" w:cs="Arial"/>
        </w:rPr>
        <w:t>s</w:t>
      </w:r>
      <w:r>
        <w:rPr>
          <w:rFonts w:ascii="Arial" w:hAnsi="Arial" w:cs="Arial"/>
        </w:rPr>
        <w:t xml:space="preserve"> or group</w:t>
      </w:r>
      <w:r w:rsidR="003C65C2">
        <w:rPr>
          <w:rFonts w:ascii="Arial" w:hAnsi="Arial" w:cs="Arial"/>
        </w:rPr>
        <w:t>s</w:t>
      </w:r>
      <w:r>
        <w:rPr>
          <w:rFonts w:ascii="Arial" w:hAnsi="Arial" w:cs="Arial"/>
        </w:rPr>
        <w:t xml:space="preserve"> </w:t>
      </w:r>
      <w:r w:rsidR="00C63FFD">
        <w:rPr>
          <w:rFonts w:ascii="Arial" w:hAnsi="Arial" w:cs="Arial"/>
        </w:rPr>
        <w:t>who can affect or is affected by the achievement of the organisation’s objective.</w:t>
      </w:r>
      <w:r>
        <w:rPr>
          <w:rFonts w:ascii="Arial" w:hAnsi="Arial" w:cs="Arial"/>
        </w:rPr>
        <w:t xml:space="preserve"> </w:t>
      </w:r>
      <w:r w:rsidR="00AA7133">
        <w:rPr>
          <w:rFonts w:ascii="Arial" w:hAnsi="Arial" w:cs="Arial"/>
        </w:rPr>
        <w:t xml:space="preserve">Stakeholders are vital in organisations since they </w:t>
      </w:r>
      <w:r w:rsidR="000B7E5A">
        <w:rPr>
          <w:rFonts w:ascii="Arial" w:hAnsi="Arial" w:cs="Arial"/>
        </w:rPr>
        <w:t>invest their efforts, expertise, money, time and knowledge; contributing to the success of a</w:t>
      </w:r>
      <w:r w:rsidR="00643164">
        <w:rPr>
          <w:rFonts w:ascii="Arial" w:hAnsi="Arial" w:cs="Arial"/>
        </w:rPr>
        <w:t>n</w:t>
      </w:r>
      <w:r w:rsidR="000B7E5A">
        <w:rPr>
          <w:rFonts w:ascii="Arial" w:hAnsi="Arial" w:cs="Arial"/>
        </w:rPr>
        <w:t xml:space="preserve"> organisation (McGrath and Whitty, 2014)</w:t>
      </w:r>
      <w:r>
        <w:rPr>
          <w:rFonts w:ascii="Arial" w:hAnsi="Arial" w:cs="Arial"/>
        </w:rPr>
        <w:t xml:space="preserve">. </w:t>
      </w:r>
    </w:p>
    <w:p w14:paraId="4032DAC3" w14:textId="77777777" w:rsidR="004856FB" w:rsidRDefault="004856FB" w:rsidP="005D5A97">
      <w:pPr>
        <w:spacing w:line="360" w:lineRule="auto"/>
        <w:rPr>
          <w:rFonts w:ascii="Arial" w:hAnsi="Arial" w:cs="Arial"/>
        </w:rPr>
      </w:pPr>
    </w:p>
    <w:p w14:paraId="6CCB7DDD" w14:textId="00F266AA" w:rsidR="005D5A97" w:rsidRDefault="0093652E" w:rsidP="005D5A97">
      <w:pPr>
        <w:spacing w:line="360" w:lineRule="auto"/>
        <w:rPr>
          <w:rFonts w:ascii="Arial" w:hAnsi="Arial" w:cs="Arial"/>
        </w:rPr>
      </w:pPr>
      <w:r>
        <w:rPr>
          <w:rFonts w:ascii="Arial" w:hAnsi="Arial" w:cs="Arial"/>
        </w:rPr>
        <w:lastRenderedPageBreak/>
        <w:t xml:space="preserve">Stakeholders are influential in the success of </w:t>
      </w:r>
      <w:r w:rsidR="00AB3566">
        <w:rPr>
          <w:rFonts w:ascii="Arial" w:hAnsi="Arial" w:cs="Arial"/>
        </w:rPr>
        <w:t>Lucy’s</w:t>
      </w:r>
      <w:r w:rsidR="00D2696D">
        <w:rPr>
          <w:rFonts w:ascii="Arial" w:hAnsi="Arial" w:cs="Arial"/>
        </w:rPr>
        <w:t xml:space="preserve"> </w:t>
      </w:r>
      <w:r>
        <w:rPr>
          <w:rFonts w:ascii="Arial" w:hAnsi="Arial" w:cs="Arial"/>
        </w:rPr>
        <w:t>change plans</w:t>
      </w:r>
      <w:r w:rsidR="006313DA">
        <w:rPr>
          <w:rFonts w:ascii="Arial" w:hAnsi="Arial" w:cs="Arial"/>
        </w:rPr>
        <w:t>. Stakeholder analysis</w:t>
      </w:r>
      <w:r w:rsidR="002A2ADB">
        <w:rPr>
          <w:rFonts w:ascii="Arial" w:hAnsi="Arial" w:cs="Arial"/>
        </w:rPr>
        <w:t xml:space="preserve"> (Appendix </w:t>
      </w:r>
      <w:r w:rsidR="002C46EC">
        <w:rPr>
          <w:rFonts w:ascii="Arial" w:hAnsi="Arial" w:cs="Arial"/>
        </w:rPr>
        <w:t>L</w:t>
      </w:r>
      <w:r w:rsidR="002A2ADB">
        <w:rPr>
          <w:rFonts w:ascii="Arial" w:hAnsi="Arial" w:cs="Arial"/>
        </w:rPr>
        <w:t>)</w:t>
      </w:r>
      <w:r w:rsidR="006313DA">
        <w:rPr>
          <w:rFonts w:ascii="Arial" w:hAnsi="Arial" w:cs="Arial"/>
        </w:rPr>
        <w:t xml:space="preserve"> identifies key stakeholders affected by the </w:t>
      </w:r>
      <w:r w:rsidR="00AB3566">
        <w:rPr>
          <w:rFonts w:ascii="Arial" w:hAnsi="Arial" w:cs="Arial"/>
        </w:rPr>
        <w:t xml:space="preserve">workplace </w:t>
      </w:r>
      <w:r w:rsidR="006313DA">
        <w:rPr>
          <w:rFonts w:ascii="Arial" w:hAnsi="Arial" w:cs="Arial"/>
        </w:rPr>
        <w:t>change</w:t>
      </w:r>
      <w:r w:rsidR="002A2ADB">
        <w:rPr>
          <w:rFonts w:ascii="Arial" w:hAnsi="Arial" w:cs="Arial"/>
        </w:rPr>
        <w:t xml:space="preserve">. </w:t>
      </w:r>
      <w:r w:rsidR="00051484">
        <w:rPr>
          <w:rFonts w:ascii="Arial" w:hAnsi="Arial" w:cs="Arial"/>
        </w:rPr>
        <w:t>R</w:t>
      </w:r>
      <w:r w:rsidR="005D5A97">
        <w:rPr>
          <w:rFonts w:ascii="Arial" w:hAnsi="Arial" w:cs="Arial"/>
        </w:rPr>
        <w:t xml:space="preserve">esults </w:t>
      </w:r>
      <w:r w:rsidR="00AB3566">
        <w:rPr>
          <w:rFonts w:ascii="Arial" w:hAnsi="Arial" w:cs="Arial"/>
        </w:rPr>
        <w:t>identify</w:t>
      </w:r>
      <w:r w:rsidR="00051484">
        <w:rPr>
          <w:rFonts w:ascii="Arial" w:hAnsi="Arial" w:cs="Arial"/>
        </w:rPr>
        <w:t xml:space="preserve"> </w:t>
      </w:r>
      <w:r w:rsidR="008D0C75">
        <w:rPr>
          <w:rFonts w:ascii="Arial" w:hAnsi="Arial" w:cs="Arial"/>
        </w:rPr>
        <w:t>s</w:t>
      </w:r>
      <w:r w:rsidR="005D5A97">
        <w:rPr>
          <w:rFonts w:ascii="Arial" w:hAnsi="Arial" w:cs="Arial"/>
        </w:rPr>
        <w:t>enior management</w:t>
      </w:r>
      <w:r w:rsidR="008D0C75">
        <w:rPr>
          <w:rFonts w:ascii="Arial" w:hAnsi="Arial" w:cs="Arial"/>
        </w:rPr>
        <w:t xml:space="preserve">, </w:t>
      </w:r>
      <w:r w:rsidR="005D5A97">
        <w:rPr>
          <w:rFonts w:ascii="Arial" w:hAnsi="Arial" w:cs="Arial"/>
        </w:rPr>
        <w:t>staff</w:t>
      </w:r>
      <w:r w:rsidR="008D0C75">
        <w:rPr>
          <w:rFonts w:ascii="Arial" w:hAnsi="Arial" w:cs="Arial"/>
        </w:rPr>
        <w:t>, s</w:t>
      </w:r>
      <w:r w:rsidR="005D5A97">
        <w:rPr>
          <w:rFonts w:ascii="Arial" w:hAnsi="Arial" w:cs="Arial"/>
        </w:rPr>
        <w:t>trategic leaders and decision makers</w:t>
      </w:r>
      <w:r w:rsidR="008D0C75">
        <w:rPr>
          <w:rFonts w:ascii="Arial" w:hAnsi="Arial" w:cs="Arial"/>
        </w:rPr>
        <w:t>, w</w:t>
      </w:r>
      <w:r w:rsidR="005D5A97">
        <w:rPr>
          <w:rFonts w:ascii="Arial" w:hAnsi="Arial" w:cs="Arial"/>
        </w:rPr>
        <w:t>eb team</w:t>
      </w:r>
      <w:r w:rsidR="008D0C75">
        <w:rPr>
          <w:rFonts w:ascii="Arial" w:hAnsi="Arial" w:cs="Arial"/>
        </w:rPr>
        <w:t xml:space="preserve"> and </w:t>
      </w:r>
      <w:r w:rsidR="005D5A97">
        <w:rPr>
          <w:rFonts w:ascii="Arial" w:hAnsi="Arial" w:cs="Arial"/>
        </w:rPr>
        <w:t>IT department</w:t>
      </w:r>
      <w:r w:rsidR="008D0C75">
        <w:rPr>
          <w:rFonts w:ascii="Arial" w:hAnsi="Arial" w:cs="Arial"/>
        </w:rPr>
        <w:t xml:space="preserve"> poss</w:t>
      </w:r>
      <w:r w:rsidR="00AB3566">
        <w:rPr>
          <w:rFonts w:ascii="Arial" w:hAnsi="Arial" w:cs="Arial"/>
        </w:rPr>
        <w:t>ess</w:t>
      </w:r>
      <w:r w:rsidR="008D0C75">
        <w:rPr>
          <w:rFonts w:ascii="Arial" w:hAnsi="Arial" w:cs="Arial"/>
        </w:rPr>
        <w:t xml:space="preserve"> the highest amount of power and influence</w:t>
      </w:r>
      <w:r w:rsidR="004006E2">
        <w:rPr>
          <w:rFonts w:ascii="Arial" w:hAnsi="Arial" w:cs="Arial"/>
        </w:rPr>
        <w:t>.</w:t>
      </w:r>
      <w:r w:rsidR="006F4DFA">
        <w:rPr>
          <w:rFonts w:ascii="Arial" w:hAnsi="Arial" w:cs="Arial"/>
        </w:rPr>
        <w:t xml:space="preserve"> L</w:t>
      </w:r>
      <w:r w:rsidR="007C360E">
        <w:rPr>
          <w:rFonts w:ascii="Arial" w:hAnsi="Arial" w:cs="Arial"/>
        </w:rPr>
        <w:t>ow power distance relationships exist</w:t>
      </w:r>
      <w:r w:rsidR="006F4DFA">
        <w:rPr>
          <w:rFonts w:ascii="Arial" w:hAnsi="Arial" w:cs="Arial"/>
        </w:rPr>
        <w:t xml:space="preserve"> in BCBC as stakeholders relate to each other on a non-hierarchical scale as </w:t>
      </w:r>
      <w:r w:rsidR="006F4DFA" w:rsidRPr="006F4DFA">
        <w:rPr>
          <w:rFonts w:ascii="Arial" w:hAnsi="Arial" w:cs="Arial"/>
        </w:rPr>
        <w:t>demonstrated by Hofstede</w:t>
      </w:r>
      <w:r w:rsidR="00DA331C">
        <w:rPr>
          <w:rFonts w:ascii="Arial" w:hAnsi="Arial" w:cs="Arial"/>
        </w:rPr>
        <w:t>’</w:t>
      </w:r>
      <w:r w:rsidR="006F4DFA" w:rsidRPr="006F4DFA">
        <w:rPr>
          <w:rFonts w:ascii="Arial" w:hAnsi="Arial" w:cs="Arial"/>
        </w:rPr>
        <w:t xml:space="preserve">s Power Distance </w:t>
      </w:r>
      <w:r w:rsidR="00335854">
        <w:rPr>
          <w:rFonts w:ascii="Arial" w:hAnsi="Arial" w:cs="Arial"/>
        </w:rPr>
        <w:t>m</w:t>
      </w:r>
      <w:r w:rsidR="006F4DFA" w:rsidRPr="006F4DFA">
        <w:rPr>
          <w:rFonts w:ascii="Arial" w:hAnsi="Arial" w:cs="Arial"/>
        </w:rPr>
        <w:t>odel (2011)</w:t>
      </w:r>
      <w:r w:rsidR="006F4DFA">
        <w:rPr>
          <w:rFonts w:ascii="Arial" w:hAnsi="Arial" w:cs="Arial"/>
        </w:rPr>
        <w:t>.</w:t>
      </w:r>
    </w:p>
    <w:p w14:paraId="4DC547BB" w14:textId="55A88444" w:rsidR="001A033A" w:rsidRDefault="001A033A" w:rsidP="00D8341B">
      <w:pPr>
        <w:pStyle w:val="Heading1"/>
      </w:pPr>
    </w:p>
    <w:p w14:paraId="3792C96E" w14:textId="5F0A6691" w:rsidR="001A033A" w:rsidRDefault="00D8341B" w:rsidP="00D8341B">
      <w:pPr>
        <w:pStyle w:val="Heading2"/>
      </w:pPr>
      <w:bookmarkStart w:id="25" w:name="_Toc113214135"/>
      <w:r>
        <w:t xml:space="preserve">9.1 </w:t>
      </w:r>
      <w:r w:rsidR="001A033A" w:rsidRPr="00C44887">
        <w:t xml:space="preserve">Communication </w:t>
      </w:r>
      <w:r w:rsidR="0043000E">
        <w:t>P</w:t>
      </w:r>
      <w:r w:rsidR="001A033A" w:rsidRPr="00C44887">
        <w:t>lan</w:t>
      </w:r>
      <w:bookmarkEnd w:id="25"/>
    </w:p>
    <w:p w14:paraId="0DE76A99" w14:textId="77777777" w:rsidR="00C44887" w:rsidRPr="00C44887" w:rsidRDefault="00C44887" w:rsidP="00307358">
      <w:pPr>
        <w:spacing w:line="360" w:lineRule="auto"/>
        <w:rPr>
          <w:rFonts w:ascii="Arial" w:hAnsi="Arial" w:cs="Arial"/>
          <w:b/>
          <w:bCs/>
        </w:rPr>
      </w:pPr>
    </w:p>
    <w:p w14:paraId="5D8726F1" w14:textId="38DED8D9" w:rsidR="00E97431" w:rsidRPr="00DA7872" w:rsidRDefault="00C44887" w:rsidP="00307358">
      <w:pPr>
        <w:spacing w:line="360" w:lineRule="auto"/>
        <w:rPr>
          <w:rFonts w:ascii="Arial" w:hAnsi="Arial" w:cs="Arial"/>
        </w:rPr>
      </w:pPr>
      <w:r w:rsidRPr="00C44887">
        <w:rPr>
          <w:rFonts w:ascii="Arial" w:hAnsi="Arial" w:cs="Arial"/>
        </w:rPr>
        <w:t>A change communication plan determine</w:t>
      </w:r>
      <w:r w:rsidR="00717E27">
        <w:rPr>
          <w:rFonts w:ascii="Arial" w:hAnsi="Arial" w:cs="Arial"/>
        </w:rPr>
        <w:t>s</w:t>
      </w:r>
      <w:r w:rsidRPr="00C44887">
        <w:rPr>
          <w:rFonts w:ascii="Arial" w:hAnsi="Arial" w:cs="Arial"/>
        </w:rPr>
        <w:t xml:space="preserve"> what method of communication is best when communicating change with stakeholders</w:t>
      </w:r>
      <w:r w:rsidR="004006E2">
        <w:rPr>
          <w:rFonts w:ascii="Arial" w:hAnsi="Arial" w:cs="Arial"/>
        </w:rPr>
        <w:t xml:space="preserve">; </w:t>
      </w:r>
      <w:r w:rsidRPr="00C44887">
        <w:rPr>
          <w:rFonts w:ascii="Arial" w:hAnsi="Arial" w:cs="Arial"/>
        </w:rPr>
        <w:t>help</w:t>
      </w:r>
      <w:r w:rsidR="004006E2">
        <w:rPr>
          <w:rFonts w:ascii="Arial" w:hAnsi="Arial" w:cs="Arial"/>
        </w:rPr>
        <w:t>ing</w:t>
      </w:r>
      <w:r w:rsidRPr="00C44887">
        <w:rPr>
          <w:rFonts w:ascii="Arial" w:hAnsi="Arial" w:cs="Arial"/>
        </w:rPr>
        <w:t xml:space="preserve"> </w:t>
      </w:r>
      <w:r w:rsidR="004006E2">
        <w:rPr>
          <w:rFonts w:ascii="Arial" w:hAnsi="Arial" w:cs="Arial"/>
        </w:rPr>
        <w:t>them</w:t>
      </w:r>
      <w:r w:rsidRPr="00C44887">
        <w:rPr>
          <w:rFonts w:ascii="Arial" w:hAnsi="Arial" w:cs="Arial"/>
        </w:rPr>
        <w:t xml:space="preserve"> understand the need for change as well as how it will affect them</w:t>
      </w:r>
      <w:r w:rsidR="004006E2">
        <w:rPr>
          <w:rFonts w:ascii="Arial" w:hAnsi="Arial" w:cs="Arial"/>
        </w:rPr>
        <w:t xml:space="preserve"> (Appendix </w:t>
      </w:r>
      <w:r w:rsidR="002C46EC">
        <w:rPr>
          <w:rFonts w:ascii="Arial" w:hAnsi="Arial" w:cs="Arial"/>
        </w:rPr>
        <w:t>M</w:t>
      </w:r>
      <w:r w:rsidR="004006E2">
        <w:rPr>
          <w:rFonts w:ascii="Arial" w:hAnsi="Arial" w:cs="Arial"/>
        </w:rPr>
        <w:t>)</w:t>
      </w:r>
      <w:r w:rsidRPr="00C44887">
        <w:rPr>
          <w:rFonts w:ascii="Arial" w:hAnsi="Arial" w:cs="Arial"/>
        </w:rPr>
        <w:t>.</w:t>
      </w:r>
      <w:r w:rsidR="004006E2">
        <w:rPr>
          <w:rFonts w:ascii="Arial" w:hAnsi="Arial" w:cs="Arial"/>
        </w:rPr>
        <w:t xml:space="preserve"> The results</w:t>
      </w:r>
      <w:r w:rsidR="004006E2" w:rsidRPr="00852547">
        <w:rPr>
          <w:rFonts w:ascii="Arial" w:hAnsi="Arial" w:cs="Arial"/>
        </w:rPr>
        <w:t xml:space="preserve"> indicate </w:t>
      </w:r>
      <w:r w:rsidR="00852547" w:rsidRPr="00852547">
        <w:rPr>
          <w:rFonts w:ascii="Arial" w:hAnsi="Arial" w:cs="Arial"/>
        </w:rPr>
        <w:t>managers and staff require daily communication</w:t>
      </w:r>
      <w:r w:rsidR="00852547">
        <w:rPr>
          <w:rFonts w:ascii="Arial" w:hAnsi="Arial" w:cs="Arial"/>
        </w:rPr>
        <w:t xml:space="preserve"> opposed to public and </w:t>
      </w:r>
      <w:r w:rsidR="005D63E9">
        <w:rPr>
          <w:rFonts w:ascii="Arial" w:hAnsi="Arial" w:cs="Arial"/>
        </w:rPr>
        <w:t>councillors requir</w:t>
      </w:r>
      <w:r w:rsidR="00784A19">
        <w:rPr>
          <w:rFonts w:ascii="Arial" w:hAnsi="Arial" w:cs="Arial"/>
        </w:rPr>
        <w:t>ing</w:t>
      </w:r>
      <w:r w:rsidR="005D63E9">
        <w:rPr>
          <w:rFonts w:ascii="Arial" w:hAnsi="Arial" w:cs="Arial"/>
        </w:rPr>
        <w:t xml:space="preserve"> communication as needed.</w:t>
      </w:r>
    </w:p>
    <w:p w14:paraId="1291A370" w14:textId="77777777" w:rsidR="00952937" w:rsidRPr="008D2641" w:rsidRDefault="00952937" w:rsidP="00307358">
      <w:pPr>
        <w:spacing w:line="360" w:lineRule="auto"/>
        <w:rPr>
          <w:rFonts w:ascii="Arial" w:hAnsi="Arial" w:cs="Arial"/>
        </w:rPr>
      </w:pPr>
    </w:p>
    <w:p w14:paraId="33E715D6" w14:textId="7F8FD2D6" w:rsidR="005F1625" w:rsidRPr="005F1625" w:rsidRDefault="005F1625" w:rsidP="005F1625">
      <w:pPr>
        <w:spacing w:line="360" w:lineRule="auto"/>
        <w:rPr>
          <w:rFonts w:ascii="Arial" w:hAnsi="Arial" w:cs="Arial"/>
        </w:rPr>
      </w:pPr>
      <w:r w:rsidRPr="005F1625">
        <w:rPr>
          <w:rFonts w:ascii="Arial" w:hAnsi="Arial" w:cs="Arial"/>
        </w:rPr>
        <w:t>After communicating change</w:t>
      </w:r>
      <w:r w:rsidR="00C25F3B">
        <w:rPr>
          <w:rFonts w:ascii="Arial" w:hAnsi="Arial" w:cs="Arial"/>
        </w:rPr>
        <w:t>s</w:t>
      </w:r>
      <w:r w:rsidRPr="005F1625">
        <w:rPr>
          <w:rFonts w:ascii="Arial" w:hAnsi="Arial" w:cs="Arial"/>
        </w:rPr>
        <w:t xml:space="preserve">, Lucy </w:t>
      </w:r>
      <w:r w:rsidR="00C25F3B">
        <w:rPr>
          <w:rFonts w:ascii="Arial" w:hAnsi="Arial" w:cs="Arial"/>
        </w:rPr>
        <w:t xml:space="preserve">issued </w:t>
      </w:r>
      <w:r w:rsidRPr="005F1625">
        <w:rPr>
          <w:rFonts w:ascii="Arial" w:hAnsi="Arial" w:cs="Arial"/>
        </w:rPr>
        <w:t>surveys seek</w:t>
      </w:r>
      <w:r w:rsidR="00C25F3B">
        <w:rPr>
          <w:rFonts w:ascii="Arial" w:hAnsi="Arial" w:cs="Arial"/>
        </w:rPr>
        <w:t>ing</w:t>
      </w:r>
      <w:r w:rsidRPr="005F1625">
        <w:rPr>
          <w:rFonts w:ascii="Arial" w:hAnsi="Arial" w:cs="Arial"/>
        </w:rPr>
        <w:t xml:space="preserve"> feedback</w:t>
      </w:r>
      <w:bookmarkStart w:id="26" w:name="_Hlk112953610"/>
      <w:r w:rsidRPr="005F1625">
        <w:rPr>
          <w:rFonts w:ascii="Arial" w:hAnsi="Arial" w:cs="Arial"/>
        </w:rPr>
        <w:t>, allow</w:t>
      </w:r>
      <w:r>
        <w:rPr>
          <w:rFonts w:ascii="Arial" w:hAnsi="Arial" w:cs="Arial"/>
        </w:rPr>
        <w:t>i</w:t>
      </w:r>
      <w:r w:rsidRPr="005F1625">
        <w:rPr>
          <w:rFonts w:ascii="Arial" w:hAnsi="Arial" w:cs="Arial"/>
        </w:rPr>
        <w:t>ng stakeholders to voice opinions making them feel part of the decision-making-process overcoming any misunderstandings.</w:t>
      </w:r>
      <w:r w:rsidR="00E45C8A">
        <w:rPr>
          <w:rFonts w:ascii="Arial" w:hAnsi="Arial" w:cs="Arial"/>
        </w:rPr>
        <w:t xml:space="preserve"> </w:t>
      </w:r>
    </w:p>
    <w:bookmarkEnd w:id="26"/>
    <w:p w14:paraId="71E52523" w14:textId="77777777" w:rsidR="00493171" w:rsidRPr="004C3B3F" w:rsidRDefault="00493171" w:rsidP="00307358">
      <w:pPr>
        <w:spacing w:line="360" w:lineRule="auto"/>
        <w:rPr>
          <w:rFonts w:ascii="Arial" w:hAnsi="Arial" w:cs="Arial"/>
        </w:rPr>
      </w:pPr>
    </w:p>
    <w:p w14:paraId="1F8B0BD0" w14:textId="43841E2A" w:rsidR="00E97431" w:rsidRDefault="00D8341B" w:rsidP="00D8341B">
      <w:pPr>
        <w:pStyle w:val="Heading1"/>
      </w:pPr>
      <w:bookmarkStart w:id="27" w:name="_Toc113214136"/>
      <w:r>
        <w:t xml:space="preserve">10. </w:t>
      </w:r>
      <w:r w:rsidR="006A40D0">
        <w:t xml:space="preserve">Implementing </w:t>
      </w:r>
      <w:r w:rsidR="00C92D20">
        <w:t>Change</w:t>
      </w:r>
      <w:bookmarkEnd w:id="27"/>
    </w:p>
    <w:p w14:paraId="11082BC2" w14:textId="77777777" w:rsidR="00A452A2" w:rsidRPr="00A452A2" w:rsidRDefault="00A452A2" w:rsidP="00A452A2">
      <w:pPr>
        <w:spacing w:line="360" w:lineRule="auto"/>
        <w:rPr>
          <w:rFonts w:ascii="Arial" w:hAnsi="Arial" w:cs="Arial"/>
        </w:rPr>
      </w:pPr>
    </w:p>
    <w:p w14:paraId="74A1D1F6" w14:textId="77777777" w:rsidR="00C25F3B" w:rsidRPr="00C25F3B" w:rsidRDefault="00C25F3B" w:rsidP="00C25F3B">
      <w:pPr>
        <w:spacing w:line="360" w:lineRule="auto"/>
        <w:rPr>
          <w:rFonts w:ascii="Arial" w:hAnsi="Arial" w:cs="Arial"/>
        </w:rPr>
      </w:pPr>
      <w:r w:rsidRPr="00C25F3B">
        <w:rPr>
          <w:rFonts w:ascii="Arial" w:hAnsi="Arial" w:cs="Arial"/>
        </w:rPr>
        <w:t xml:space="preserve">Organisational change involves intricacies; therefore, implementing change effectively requires full stakeholder commitment. Organisational change has a failure rate of 70%; education and training, employees’ apathy, inadequate management support, poor leadership and inappropriate organisational culture being contributing attributes to ineffective change (Damawan and Aziah, 2020. Mosadeghrad and Ansarian, 2014). </w:t>
      </w:r>
    </w:p>
    <w:p w14:paraId="2795DEC9" w14:textId="3B9081F0" w:rsidR="00B8441E" w:rsidRDefault="00B8441E" w:rsidP="00307358">
      <w:pPr>
        <w:spacing w:line="360" w:lineRule="auto"/>
        <w:rPr>
          <w:rFonts w:ascii="Arial" w:hAnsi="Arial" w:cs="Arial"/>
        </w:rPr>
      </w:pPr>
    </w:p>
    <w:p w14:paraId="71C38155" w14:textId="26695ED0" w:rsidR="00196FA2" w:rsidRDefault="0043000E" w:rsidP="00F6021C">
      <w:pPr>
        <w:spacing w:line="360" w:lineRule="auto"/>
        <w:rPr>
          <w:rFonts w:ascii="Arial" w:hAnsi="Arial" w:cs="Arial"/>
        </w:rPr>
      </w:pPr>
      <w:r>
        <w:rPr>
          <w:rFonts w:ascii="Arial" w:hAnsi="Arial" w:cs="Arial"/>
        </w:rPr>
        <w:t xml:space="preserve">To help </w:t>
      </w:r>
      <w:r w:rsidR="004006E2">
        <w:rPr>
          <w:rFonts w:ascii="Arial" w:hAnsi="Arial" w:cs="Arial"/>
        </w:rPr>
        <w:t>Lucy</w:t>
      </w:r>
      <w:r w:rsidR="00C94E60">
        <w:rPr>
          <w:rFonts w:ascii="Arial" w:hAnsi="Arial" w:cs="Arial"/>
        </w:rPr>
        <w:t xml:space="preserve"> </w:t>
      </w:r>
      <w:r>
        <w:rPr>
          <w:rFonts w:ascii="Arial" w:hAnsi="Arial" w:cs="Arial"/>
        </w:rPr>
        <w:t>predict how stakeholders react to change</w:t>
      </w:r>
      <w:r w:rsidR="004006E2">
        <w:rPr>
          <w:rFonts w:ascii="Arial" w:hAnsi="Arial" w:cs="Arial"/>
        </w:rPr>
        <w:t xml:space="preserve"> the</w:t>
      </w:r>
      <w:r>
        <w:rPr>
          <w:rFonts w:ascii="Arial" w:hAnsi="Arial" w:cs="Arial"/>
        </w:rPr>
        <w:t xml:space="preserve"> Kubler-Ross Change Curve</w:t>
      </w:r>
      <w:r w:rsidR="00D10458">
        <w:rPr>
          <w:rFonts w:ascii="Arial" w:hAnsi="Arial" w:cs="Arial"/>
        </w:rPr>
        <w:t xml:space="preserve"> (2014)</w:t>
      </w:r>
      <w:r w:rsidR="003C65C2">
        <w:rPr>
          <w:rFonts w:ascii="Arial" w:hAnsi="Arial" w:cs="Arial"/>
        </w:rPr>
        <w:t xml:space="preserve"> </w:t>
      </w:r>
      <w:r>
        <w:rPr>
          <w:rFonts w:ascii="Arial" w:hAnsi="Arial" w:cs="Arial"/>
        </w:rPr>
        <w:t>enabl</w:t>
      </w:r>
      <w:r w:rsidR="00F505C8">
        <w:rPr>
          <w:rFonts w:ascii="Arial" w:hAnsi="Arial" w:cs="Arial"/>
        </w:rPr>
        <w:t>es</w:t>
      </w:r>
      <w:r w:rsidR="00C94E60">
        <w:rPr>
          <w:rFonts w:ascii="Arial" w:hAnsi="Arial" w:cs="Arial"/>
        </w:rPr>
        <w:t xml:space="preserve"> </w:t>
      </w:r>
      <w:r w:rsidR="00F505C8">
        <w:rPr>
          <w:rFonts w:ascii="Arial" w:hAnsi="Arial" w:cs="Arial"/>
        </w:rPr>
        <w:t xml:space="preserve">Lucy </w:t>
      </w:r>
      <w:r>
        <w:rPr>
          <w:rFonts w:ascii="Arial" w:hAnsi="Arial" w:cs="Arial"/>
        </w:rPr>
        <w:t xml:space="preserve">to support </w:t>
      </w:r>
      <w:r w:rsidR="009E726C">
        <w:rPr>
          <w:rFonts w:ascii="Arial" w:hAnsi="Arial" w:cs="Arial"/>
        </w:rPr>
        <w:t xml:space="preserve">and help </w:t>
      </w:r>
      <w:r>
        <w:rPr>
          <w:rFonts w:ascii="Arial" w:hAnsi="Arial" w:cs="Arial"/>
        </w:rPr>
        <w:t xml:space="preserve">stakeholders through </w:t>
      </w:r>
      <w:r w:rsidR="009E726C">
        <w:rPr>
          <w:rFonts w:ascii="Arial" w:hAnsi="Arial" w:cs="Arial"/>
        </w:rPr>
        <w:t>change (Veer, 2016).</w:t>
      </w:r>
      <w:r w:rsidR="000A7897">
        <w:rPr>
          <w:rFonts w:ascii="Arial" w:hAnsi="Arial" w:cs="Arial"/>
        </w:rPr>
        <w:t xml:space="preserve"> </w:t>
      </w:r>
      <w:r w:rsidR="00F6021C" w:rsidRPr="00F6021C">
        <w:rPr>
          <w:rFonts w:ascii="Arial" w:hAnsi="Arial" w:cs="Arial"/>
        </w:rPr>
        <w:t>Part of the change model requires acknowledgement of the impact on employees</w:t>
      </w:r>
      <w:r w:rsidR="00F6021C">
        <w:rPr>
          <w:rFonts w:ascii="Arial" w:hAnsi="Arial" w:cs="Arial"/>
        </w:rPr>
        <w:t xml:space="preserve"> and</w:t>
      </w:r>
      <w:r w:rsidR="00313159">
        <w:rPr>
          <w:rFonts w:ascii="Arial" w:hAnsi="Arial" w:cs="Arial"/>
        </w:rPr>
        <w:t xml:space="preserve"> s</w:t>
      </w:r>
      <w:r w:rsidR="00EA3BD4">
        <w:rPr>
          <w:rFonts w:ascii="Arial" w:hAnsi="Arial" w:cs="Arial"/>
        </w:rPr>
        <w:t xml:space="preserve">upporting </w:t>
      </w:r>
      <w:r w:rsidR="00F6021C">
        <w:rPr>
          <w:rFonts w:ascii="Arial" w:hAnsi="Arial" w:cs="Arial"/>
        </w:rPr>
        <w:t>them</w:t>
      </w:r>
      <w:r w:rsidR="00EA3BD4">
        <w:rPr>
          <w:rFonts w:ascii="Arial" w:hAnsi="Arial" w:cs="Arial"/>
        </w:rPr>
        <w:t xml:space="preserve"> </w:t>
      </w:r>
      <w:r w:rsidR="00313159">
        <w:rPr>
          <w:rFonts w:ascii="Arial" w:hAnsi="Arial" w:cs="Arial"/>
        </w:rPr>
        <w:t xml:space="preserve">through change </w:t>
      </w:r>
      <w:r w:rsidR="00EA3BD4">
        <w:rPr>
          <w:rFonts w:ascii="Arial" w:hAnsi="Arial" w:cs="Arial"/>
        </w:rPr>
        <w:t>make</w:t>
      </w:r>
      <w:r w:rsidR="00C25F3B">
        <w:rPr>
          <w:rFonts w:ascii="Arial" w:hAnsi="Arial" w:cs="Arial"/>
        </w:rPr>
        <w:t>s</w:t>
      </w:r>
      <w:r w:rsidR="00EA3BD4">
        <w:rPr>
          <w:rFonts w:ascii="Arial" w:hAnsi="Arial" w:cs="Arial"/>
        </w:rPr>
        <w:t xml:space="preserve"> the journey easier, resulting </w:t>
      </w:r>
      <w:r w:rsidR="00EA3BD4">
        <w:rPr>
          <w:rFonts w:ascii="Arial" w:hAnsi="Arial" w:cs="Arial"/>
        </w:rPr>
        <w:lastRenderedPageBreak/>
        <w:t xml:space="preserve">in more chance of success. </w:t>
      </w:r>
      <w:r w:rsidR="00C94E60">
        <w:rPr>
          <w:rFonts w:ascii="Arial" w:hAnsi="Arial" w:cs="Arial"/>
        </w:rPr>
        <w:t>T</w:t>
      </w:r>
      <w:r w:rsidR="00196FA2" w:rsidRPr="004C3B3F">
        <w:rPr>
          <w:rFonts w:ascii="Arial" w:hAnsi="Arial" w:cs="Arial"/>
        </w:rPr>
        <w:t>he impact on employees</w:t>
      </w:r>
      <w:r w:rsidR="00C94E60">
        <w:rPr>
          <w:rFonts w:ascii="Arial" w:hAnsi="Arial" w:cs="Arial"/>
        </w:rPr>
        <w:t xml:space="preserve"> are acknowledged; resistance is expected</w:t>
      </w:r>
      <w:r w:rsidR="00F505C8">
        <w:rPr>
          <w:rFonts w:ascii="Arial" w:hAnsi="Arial" w:cs="Arial"/>
        </w:rPr>
        <w:t>, however,</w:t>
      </w:r>
      <w:r w:rsidR="00C94E60">
        <w:rPr>
          <w:rFonts w:ascii="Arial" w:hAnsi="Arial" w:cs="Arial"/>
        </w:rPr>
        <w:t xml:space="preserve"> </w:t>
      </w:r>
      <w:r w:rsidR="00F505C8">
        <w:rPr>
          <w:rFonts w:ascii="Arial" w:hAnsi="Arial" w:cs="Arial"/>
        </w:rPr>
        <w:t>c</w:t>
      </w:r>
      <w:r w:rsidR="00196FA2" w:rsidRPr="004C3B3F">
        <w:rPr>
          <w:rFonts w:ascii="Arial" w:hAnsi="Arial" w:cs="Arial"/>
        </w:rPr>
        <w:t xml:space="preserve">ommunicating change </w:t>
      </w:r>
      <w:r w:rsidR="00196FA2">
        <w:rPr>
          <w:rFonts w:ascii="Arial" w:hAnsi="Arial" w:cs="Arial"/>
        </w:rPr>
        <w:t xml:space="preserve">is vital </w:t>
      </w:r>
      <w:r w:rsidR="00F505C8">
        <w:rPr>
          <w:rFonts w:ascii="Arial" w:hAnsi="Arial" w:cs="Arial"/>
        </w:rPr>
        <w:t>to overcome resistance.</w:t>
      </w:r>
    </w:p>
    <w:p w14:paraId="5DFA64B8" w14:textId="69F6BC8F" w:rsidR="00F94D03" w:rsidRDefault="00F94D03" w:rsidP="00F6021C">
      <w:pPr>
        <w:spacing w:line="360" w:lineRule="auto"/>
        <w:rPr>
          <w:rFonts w:ascii="Arial" w:hAnsi="Arial" w:cs="Arial"/>
        </w:rPr>
      </w:pPr>
    </w:p>
    <w:p w14:paraId="7B4B838D" w14:textId="77278A7D" w:rsidR="006F1A47" w:rsidRDefault="00692A76" w:rsidP="00196FA2">
      <w:pPr>
        <w:spacing w:line="360" w:lineRule="auto"/>
        <w:rPr>
          <w:rFonts w:ascii="Arial" w:hAnsi="Arial" w:cs="Arial"/>
        </w:rPr>
      </w:pPr>
      <w:r w:rsidRPr="00692A76">
        <w:rPr>
          <w:rFonts w:ascii="Arial" w:hAnsi="Arial" w:cs="Arial"/>
        </w:rPr>
        <w:t xml:space="preserve">Conversely, there are limitations </w:t>
      </w:r>
      <w:r w:rsidR="00D2696D">
        <w:rPr>
          <w:rFonts w:ascii="Arial" w:hAnsi="Arial" w:cs="Arial"/>
        </w:rPr>
        <w:t>to</w:t>
      </w:r>
      <w:r w:rsidRPr="00692A76">
        <w:rPr>
          <w:rFonts w:ascii="Arial" w:hAnsi="Arial" w:cs="Arial"/>
        </w:rPr>
        <w:t xml:space="preserve"> </w:t>
      </w:r>
      <w:r w:rsidR="006F1A47">
        <w:rPr>
          <w:rFonts w:ascii="Arial" w:hAnsi="Arial" w:cs="Arial"/>
        </w:rPr>
        <w:t xml:space="preserve">Kubler-Ross Change Curve </w:t>
      </w:r>
      <w:r>
        <w:rPr>
          <w:rFonts w:ascii="Arial" w:hAnsi="Arial" w:cs="Arial"/>
        </w:rPr>
        <w:t>since</w:t>
      </w:r>
      <w:r w:rsidR="00D2696D">
        <w:rPr>
          <w:rFonts w:ascii="Arial" w:hAnsi="Arial" w:cs="Arial"/>
        </w:rPr>
        <w:t xml:space="preserve"> stakeholders’</w:t>
      </w:r>
      <w:r w:rsidR="00BF71C3">
        <w:rPr>
          <w:rFonts w:ascii="Arial" w:hAnsi="Arial" w:cs="Arial"/>
        </w:rPr>
        <w:t xml:space="preserve"> reactions are not easy to predict and </w:t>
      </w:r>
      <w:r w:rsidR="00D2696D">
        <w:rPr>
          <w:rFonts w:ascii="Arial" w:hAnsi="Arial" w:cs="Arial"/>
        </w:rPr>
        <w:t>individuals</w:t>
      </w:r>
      <w:r w:rsidR="00563CEA">
        <w:rPr>
          <w:rFonts w:ascii="Arial" w:hAnsi="Arial" w:cs="Arial"/>
        </w:rPr>
        <w:t xml:space="preserve"> </w:t>
      </w:r>
      <w:r w:rsidR="006F1A47">
        <w:rPr>
          <w:rFonts w:ascii="Arial" w:hAnsi="Arial" w:cs="Arial"/>
        </w:rPr>
        <w:t>may react differently</w:t>
      </w:r>
      <w:r w:rsidR="006B0ED8">
        <w:rPr>
          <w:rFonts w:ascii="Arial" w:hAnsi="Arial" w:cs="Arial"/>
        </w:rPr>
        <w:t>.</w:t>
      </w:r>
      <w:r w:rsidR="002673CE">
        <w:rPr>
          <w:rFonts w:ascii="Arial" w:hAnsi="Arial" w:cs="Arial"/>
        </w:rPr>
        <w:t xml:space="preserve"> </w:t>
      </w:r>
      <w:r w:rsidR="00771DAC">
        <w:rPr>
          <w:rFonts w:ascii="Arial" w:hAnsi="Arial" w:cs="Arial"/>
        </w:rPr>
        <w:t xml:space="preserve">Vieira (2017) </w:t>
      </w:r>
      <w:r w:rsidR="00563CEA">
        <w:rPr>
          <w:rFonts w:ascii="Arial" w:hAnsi="Arial" w:cs="Arial"/>
        </w:rPr>
        <w:t>posits</w:t>
      </w:r>
      <w:r w:rsidR="00203976">
        <w:rPr>
          <w:rFonts w:ascii="Arial" w:hAnsi="Arial" w:cs="Arial"/>
        </w:rPr>
        <w:t>,</w:t>
      </w:r>
      <w:r w:rsidR="00771DAC">
        <w:rPr>
          <w:rFonts w:ascii="Arial" w:hAnsi="Arial" w:cs="Arial"/>
        </w:rPr>
        <w:t xml:space="preserve"> the </w:t>
      </w:r>
      <w:r w:rsidR="002673CE">
        <w:rPr>
          <w:rFonts w:ascii="Arial" w:hAnsi="Arial" w:cs="Arial"/>
        </w:rPr>
        <w:t xml:space="preserve">model </w:t>
      </w:r>
      <w:r w:rsidR="00771DAC">
        <w:rPr>
          <w:rFonts w:ascii="Arial" w:hAnsi="Arial" w:cs="Arial"/>
        </w:rPr>
        <w:t>is outdated since it</w:t>
      </w:r>
      <w:r w:rsidR="002673CE">
        <w:rPr>
          <w:rFonts w:ascii="Arial" w:hAnsi="Arial" w:cs="Arial"/>
        </w:rPr>
        <w:t xml:space="preserve"> assum</w:t>
      </w:r>
      <w:r w:rsidR="00C57348">
        <w:rPr>
          <w:rFonts w:ascii="Arial" w:hAnsi="Arial" w:cs="Arial"/>
        </w:rPr>
        <w:t>es</w:t>
      </w:r>
      <w:r w:rsidR="002673CE">
        <w:rPr>
          <w:rFonts w:ascii="Arial" w:hAnsi="Arial" w:cs="Arial"/>
        </w:rPr>
        <w:t xml:space="preserve"> change is negative initially lead</w:t>
      </w:r>
      <w:r w:rsidR="00C57348">
        <w:rPr>
          <w:rFonts w:ascii="Arial" w:hAnsi="Arial" w:cs="Arial"/>
        </w:rPr>
        <w:t>ing</w:t>
      </w:r>
      <w:r w:rsidR="002673CE">
        <w:rPr>
          <w:rFonts w:ascii="Arial" w:hAnsi="Arial" w:cs="Arial"/>
        </w:rPr>
        <w:t xml:space="preserve"> to resistance</w:t>
      </w:r>
      <w:r w:rsidR="00563CEA">
        <w:rPr>
          <w:rFonts w:ascii="Arial" w:hAnsi="Arial" w:cs="Arial"/>
        </w:rPr>
        <w:t xml:space="preserve">, </w:t>
      </w:r>
      <w:r w:rsidR="00203976">
        <w:rPr>
          <w:rFonts w:ascii="Arial" w:hAnsi="Arial" w:cs="Arial"/>
        </w:rPr>
        <w:t>whilst for some stakeholders</w:t>
      </w:r>
      <w:r w:rsidR="00563CEA">
        <w:rPr>
          <w:rFonts w:ascii="Arial" w:hAnsi="Arial" w:cs="Arial"/>
        </w:rPr>
        <w:t xml:space="preserve"> a change in circumstance may be positive </w:t>
      </w:r>
      <w:r w:rsidR="00A458DD">
        <w:rPr>
          <w:rFonts w:ascii="Arial" w:hAnsi="Arial" w:cs="Arial"/>
        </w:rPr>
        <w:t xml:space="preserve">thereby </w:t>
      </w:r>
      <w:r w:rsidR="00563CEA">
        <w:rPr>
          <w:rFonts w:ascii="Arial" w:hAnsi="Arial" w:cs="Arial"/>
        </w:rPr>
        <w:t>ignoring this possibility places man</w:t>
      </w:r>
      <w:r w:rsidR="001F323E">
        <w:rPr>
          <w:rFonts w:ascii="Arial" w:hAnsi="Arial" w:cs="Arial"/>
        </w:rPr>
        <w:t>a</w:t>
      </w:r>
      <w:r w:rsidR="00563CEA">
        <w:rPr>
          <w:rFonts w:ascii="Arial" w:hAnsi="Arial" w:cs="Arial"/>
        </w:rPr>
        <w:t xml:space="preserve">gers at </w:t>
      </w:r>
      <w:r w:rsidR="00203976">
        <w:rPr>
          <w:rFonts w:ascii="Arial" w:hAnsi="Arial" w:cs="Arial"/>
        </w:rPr>
        <w:t>peril</w:t>
      </w:r>
      <w:r w:rsidR="00563CEA">
        <w:rPr>
          <w:rFonts w:ascii="Arial" w:hAnsi="Arial" w:cs="Arial"/>
        </w:rPr>
        <w:t xml:space="preserve"> of failure to recruit supporters, reducing positive action for chang</w:t>
      </w:r>
      <w:r w:rsidR="00203976">
        <w:rPr>
          <w:rFonts w:ascii="Arial" w:hAnsi="Arial" w:cs="Arial"/>
        </w:rPr>
        <w:t>e.</w:t>
      </w:r>
    </w:p>
    <w:p w14:paraId="17BAB32E" w14:textId="460F8E1B" w:rsidR="00203976" w:rsidRDefault="00203976" w:rsidP="00196FA2">
      <w:pPr>
        <w:spacing w:line="360" w:lineRule="auto"/>
        <w:rPr>
          <w:rFonts w:ascii="Arial" w:hAnsi="Arial" w:cs="Arial"/>
        </w:rPr>
      </w:pPr>
    </w:p>
    <w:p w14:paraId="29505D46" w14:textId="4F1B65C9" w:rsidR="00313159" w:rsidRDefault="00203976" w:rsidP="00196FA2">
      <w:pPr>
        <w:spacing w:line="360" w:lineRule="auto"/>
        <w:rPr>
          <w:rFonts w:ascii="Arial" w:hAnsi="Arial" w:cs="Arial"/>
        </w:rPr>
      </w:pPr>
      <w:r>
        <w:rPr>
          <w:rFonts w:ascii="Arial" w:hAnsi="Arial" w:cs="Arial"/>
        </w:rPr>
        <w:t xml:space="preserve">To overcome this, </w:t>
      </w:r>
      <w:r w:rsidR="00A61869">
        <w:rPr>
          <w:rFonts w:ascii="Arial" w:hAnsi="Arial" w:cs="Arial"/>
        </w:rPr>
        <w:t xml:space="preserve">open communication and transparency is key as well as utilizing Plutchik’s Wheel of Emotions </w:t>
      </w:r>
      <w:r w:rsidR="00313159" w:rsidRPr="00197663">
        <w:rPr>
          <w:rFonts w:ascii="Arial" w:hAnsi="Arial" w:cs="Arial"/>
        </w:rPr>
        <w:t>(</w:t>
      </w:r>
      <w:r w:rsidR="00197663" w:rsidRPr="00197663">
        <w:rPr>
          <w:rFonts w:ascii="Arial" w:hAnsi="Arial" w:cs="Arial"/>
        </w:rPr>
        <w:t>1991</w:t>
      </w:r>
      <w:r w:rsidR="00313159" w:rsidRPr="00197663">
        <w:rPr>
          <w:rFonts w:ascii="Arial" w:hAnsi="Arial" w:cs="Arial"/>
        </w:rPr>
        <w:t xml:space="preserve">) </w:t>
      </w:r>
      <w:r w:rsidR="00175075" w:rsidRPr="00197663">
        <w:rPr>
          <w:rFonts w:ascii="Arial" w:hAnsi="Arial" w:cs="Arial"/>
        </w:rPr>
        <w:t xml:space="preserve">to </w:t>
      </w:r>
      <w:r w:rsidR="008248AE">
        <w:rPr>
          <w:rFonts w:ascii="Arial" w:hAnsi="Arial" w:cs="Arial"/>
        </w:rPr>
        <w:t>recognise</w:t>
      </w:r>
      <w:r w:rsidR="00175075">
        <w:rPr>
          <w:rFonts w:ascii="Arial" w:hAnsi="Arial" w:cs="Arial"/>
        </w:rPr>
        <w:t xml:space="preserve"> </w:t>
      </w:r>
      <w:r w:rsidR="00313159">
        <w:rPr>
          <w:rFonts w:ascii="Arial" w:hAnsi="Arial" w:cs="Arial"/>
        </w:rPr>
        <w:t xml:space="preserve">all types of </w:t>
      </w:r>
      <w:r w:rsidR="00175075">
        <w:rPr>
          <w:rFonts w:ascii="Arial" w:hAnsi="Arial" w:cs="Arial"/>
        </w:rPr>
        <w:t>emotions</w:t>
      </w:r>
      <w:r w:rsidR="00313159">
        <w:rPr>
          <w:rFonts w:ascii="Arial" w:hAnsi="Arial" w:cs="Arial"/>
        </w:rPr>
        <w:t>.</w:t>
      </w:r>
      <w:r w:rsidR="002C42AE">
        <w:rPr>
          <w:rFonts w:ascii="Arial" w:hAnsi="Arial" w:cs="Arial"/>
        </w:rPr>
        <w:t xml:space="preserve"> For example</w:t>
      </w:r>
      <w:r w:rsidR="00994B75">
        <w:rPr>
          <w:rFonts w:ascii="Arial" w:hAnsi="Arial" w:cs="Arial"/>
        </w:rPr>
        <w:t>, in counselling, the Emotional Wheel can be a visual signal to identify and discuss one’s emotions.</w:t>
      </w:r>
    </w:p>
    <w:p w14:paraId="5DCB8EAE" w14:textId="6116232D" w:rsidR="00203976" w:rsidRDefault="00175075" w:rsidP="00196FA2">
      <w:pPr>
        <w:spacing w:line="360" w:lineRule="auto"/>
        <w:rPr>
          <w:rFonts w:ascii="Arial" w:hAnsi="Arial" w:cs="Arial"/>
        </w:rPr>
      </w:pPr>
      <w:r>
        <w:rPr>
          <w:rFonts w:ascii="Arial" w:hAnsi="Arial" w:cs="Arial"/>
        </w:rPr>
        <w:t xml:space="preserve"> </w:t>
      </w:r>
    </w:p>
    <w:p w14:paraId="54B3F11C" w14:textId="0A310F04" w:rsidR="00E432AB" w:rsidRDefault="00E432AB" w:rsidP="00E432AB">
      <w:pPr>
        <w:spacing w:line="360" w:lineRule="auto"/>
        <w:rPr>
          <w:rFonts w:ascii="Arial" w:hAnsi="Arial" w:cs="Arial"/>
        </w:rPr>
      </w:pPr>
      <w:r>
        <w:rPr>
          <w:rFonts w:ascii="Arial" w:hAnsi="Arial" w:cs="Arial"/>
        </w:rPr>
        <w:t>E</w:t>
      </w:r>
      <w:r w:rsidRPr="00E432AB">
        <w:rPr>
          <w:rFonts w:ascii="Arial" w:hAnsi="Arial" w:cs="Arial"/>
        </w:rPr>
        <w:t>mployees preliminary re</w:t>
      </w:r>
      <w:r w:rsidR="000677CF">
        <w:rPr>
          <w:rFonts w:ascii="Arial" w:hAnsi="Arial" w:cs="Arial"/>
        </w:rPr>
        <w:t>a</w:t>
      </w:r>
      <w:r w:rsidRPr="00E432AB">
        <w:rPr>
          <w:rFonts w:ascii="Arial" w:hAnsi="Arial" w:cs="Arial"/>
        </w:rPr>
        <w:t xml:space="preserve">ction to change will be upset or dissent as they refuse to accept change, however, once they accept change is taking place tend to act negatively. </w:t>
      </w:r>
    </w:p>
    <w:p w14:paraId="5ED0D393" w14:textId="77777777" w:rsidR="00A458DD" w:rsidRPr="00E432AB" w:rsidRDefault="00A458DD" w:rsidP="00E432AB">
      <w:pPr>
        <w:spacing w:line="360" w:lineRule="auto"/>
        <w:rPr>
          <w:rFonts w:ascii="Arial" w:hAnsi="Arial" w:cs="Arial"/>
          <w:color w:val="FF0000"/>
        </w:rPr>
      </w:pPr>
    </w:p>
    <w:p w14:paraId="74F35491" w14:textId="516CD949" w:rsidR="006A40D0" w:rsidRPr="00D8341B" w:rsidRDefault="00D8341B" w:rsidP="00D8341B">
      <w:pPr>
        <w:pStyle w:val="Heading1"/>
      </w:pPr>
      <w:bookmarkStart w:id="28" w:name="_Toc113214137"/>
      <w:r w:rsidRPr="00D8341B">
        <w:t xml:space="preserve">11. </w:t>
      </w:r>
      <w:r w:rsidR="0001567E" w:rsidRPr="00D8341B">
        <w:t xml:space="preserve">Monitoring </w:t>
      </w:r>
      <w:r w:rsidR="00433D08" w:rsidRPr="00D8341B">
        <w:t>C</w:t>
      </w:r>
      <w:r w:rsidR="006A40D0" w:rsidRPr="00D8341B">
        <w:t>hange</w:t>
      </w:r>
      <w:bookmarkEnd w:id="28"/>
      <w:r w:rsidR="006A40D0" w:rsidRPr="00D8341B">
        <w:t xml:space="preserve"> </w:t>
      </w:r>
    </w:p>
    <w:p w14:paraId="53162269" w14:textId="1332E8B8" w:rsidR="00433D08" w:rsidRDefault="00433D08" w:rsidP="00307358">
      <w:pPr>
        <w:spacing w:line="360" w:lineRule="auto"/>
        <w:rPr>
          <w:rFonts w:ascii="Arial" w:hAnsi="Arial" w:cs="Arial"/>
          <w:b/>
          <w:bCs/>
        </w:rPr>
      </w:pPr>
    </w:p>
    <w:p w14:paraId="231694C4" w14:textId="54EE0A7E" w:rsidR="00433D08" w:rsidRDefault="006924EF" w:rsidP="00307358">
      <w:pPr>
        <w:spacing w:line="360" w:lineRule="auto"/>
        <w:rPr>
          <w:rFonts w:ascii="Arial" w:hAnsi="Arial" w:cs="Arial"/>
        </w:rPr>
      </w:pPr>
      <w:r w:rsidRPr="006924EF">
        <w:rPr>
          <w:rFonts w:ascii="Arial" w:hAnsi="Arial" w:cs="Arial"/>
        </w:rPr>
        <w:t>A</w:t>
      </w:r>
      <w:r>
        <w:rPr>
          <w:rFonts w:ascii="Arial" w:hAnsi="Arial" w:cs="Arial"/>
          <w:b/>
          <w:bCs/>
        </w:rPr>
        <w:t xml:space="preserve"> </w:t>
      </w:r>
      <w:r w:rsidR="00DD4293">
        <w:rPr>
          <w:rFonts w:ascii="Arial" w:hAnsi="Arial" w:cs="Arial"/>
        </w:rPr>
        <w:t>change</w:t>
      </w:r>
      <w:r>
        <w:rPr>
          <w:rFonts w:ascii="Arial" w:hAnsi="Arial" w:cs="Arial"/>
        </w:rPr>
        <w:t xml:space="preserve"> management </w:t>
      </w:r>
      <w:r w:rsidR="00DD4293">
        <w:rPr>
          <w:rFonts w:ascii="Arial" w:hAnsi="Arial" w:cs="Arial"/>
        </w:rPr>
        <w:t>risk assessment</w:t>
      </w:r>
      <w:r>
        <w:rPr>
          <w:rFonts w:ascii="Arial" w:hAnsi="Arial" w:cs="Arial"/>
        </w:rPr>
        <w:t xml:space="preserve"> (Appendix </w:t>
      </w:r>
      <w:r w:rsidR="00E10A9E">
        <w:rPr>
          <w:rFonts w:ascii="Arial" w:hAnsi="Arial" w:cs="Arial"/>
        </w:rPr>
        <w:t>O</w:t>
      </w:r>
      <w:r>
        <w:rPr>
          <w:rFonts w:ascii="Arial" w:hAnsi="Arial" w:cs="Arial"/>
        </w:rPr>
        <w:t xml:space="preserve">) </w:t>
      </w:r>
      <w:r w:rsidR="00D2696D">
        <w:rPr>
          <w:rFonts w:ascii="Arial" w:hAnsi="Arial" w:cs="Arial"/>
        </w:rPr>
        <w:t xml:space="preserve">is undertaken to </w:t>
      </w:r>
      <w:r>
        <w:rPr>
          <w:rFonts w:ascii="Arial" w:hAnsi="Arial" w:cs="Arial"/>
        </w:rPr>
        <w:t>understand risks associated with change</w:t>
      </w:r>
      <w:r w:rsidR="00DD4293">
        <w:rPr>
          <w:rFonts w:ascii="Arial" w:hAnsi="Arial" w:cs="Arial"/>
        </w:rPr>
        <w:t xml:space="preserve">, </w:t>
      </w:r>
      <w:r w:rsidR="00C317FA">
        <w:rPr>
          <w:rFonts w:ascii="Arial" w:hAnsi="Arial" w:cs="Arial"/>
        </w:rPr>
        <w:t>the severity of the impact on employees</w:t>
      </w:r>
      <w:r>
        <w:rPr>
          <w:rFonts w:ascii="Arial" w:hAnsi="Arial" w:cs="Arial"/>
        </w:rPr>
        <w:t xml:space="preserve"> </w:t>
      </w:r>
      <w:r w:rsidR="00C317FA">
        <w:rPr>
          <w:rFonts w:ascii="Arial" w:hAnsi="Arial" w:cs="Arial"/>
        </w:rPr>
        <w:t xml:space="preserve">and </w:t>
      </w:r>
      <w:r>
        <w:rPr>
          <w:rFonts w:ascii="Arial" w:hAnsi="Arial" w:cs="Arial"/>
        </w:rPr>
        <w:t xml:space="preserve">clarify </w:t>
      </w:r>
      <w:r w:rsidRPr="004E70E2">
        <w:rPr>
          <w:rFonts w:ascii="Arial" w:hAnsi="Arial" w:cs="Arial"/>
        </w:rPr>
        <w:t>what is necessary for change to succeed.</w:t>
      </w:r>
      <w:r w:rsidR="00DD4293" w:rsidRPr="004E70E2">
        <w:rPr>
          <w:rFonts w:ascii="Arial" w:hAnsi="Arial" w:cs="Arial"/>
        </w:rPr>
        <w:t xml:space="preserve"> F</w:t>
      </w:r>
      <w:r w:rsidR="00236782" w:rsidRPr="004E70E2">
        <w:rPr>
          <w:rFonts w:ascii="Arial" w:hAnsi="Arial" w:cs="Arial"/>
        </w:rPr>
        <w:t>rom t</w:t>
      </w:r>
      <w:r w:rsidR="00DD4293" w:rsidRPr="004E70E2">
        <w:rPr>
          <w:rFonts w:ascii="Arial" w:hAnsi="Arial" w:cs="Arial"/>
        </w:rPr>
        <w:t>he resul</w:t>
      </w:r>
      <w:r w:rsidR="00236782" w:rsidRPr="004E70E2">
        <w:rPr>
          <w:rFonts w:ascii="Arial" w:hAnsi="Arial" w:cs="Arial"/>
        </w:rPr>
        <w:t xml:space="preserve">ts, </w:t>
      </w:r>
      <w:r w:rsidR="00F94D03" w:rsidRPr="004E70E2">
        <w:rPr>
          <w:rFonts w:ascii="Arial" w:hAnsi="Arial" w:cs="Arial"/>
        </w:rPr>
        <w:t xml:space="preserve">resistance to change </w:t>
      </w:r>
      <w:r w:rsidR="004E70E2" w:rsidRPr="004E70E2">
        <w:rPr>
          <w:rFonts w:ascii="Arial" w:hAnsi="Arial" w:cs="Arial"/>
        </w:rPr>
        <w:t xml:space="preserve">and </w:t>
      </w:r>
      <w:r w:rsidR="004E70E2">
        <w:rPr>
          <w:rFonts w:ascii="Arial" w:hAnsi="Arial" w:cs="Arial"/>
        </w:rPr>
        <w:t xml:space="preserve">unmotivated and unproductive stakeholders due to fear of change were ‘high risk’. </w:t>
      </w:r>
    </w:p>
    <w:p w14:paraId="7D534907" w14:textId="7F258873" w:rsidR="00362879" w:rsidRDefault="00362879" w:rsidP="00307358">
      <w:pPr>
        <w:spacing w:line="360" w:lineRule="auto"/>
        <w:rPr>
          <w:rFonts w:ascii="Arial" w:hAnsi="Arial" w:cs="Arial"/>
        </w:rPr>
      </w:pPr>
    </w:p>
    <w:p w14:paraId="586BFD1D" w14:textId="77777777" w:rsidR="005B351E" w:rsidRDefault="00362879" w:rsidP="00362879">
      <w:pPr>
        <w:spacing w:line="360" w:lineRule="auto"/>
        <w:rPr>
          <w:rFonts w:ascii="Arial" w:hAnsi="Arial" w:cs="Arial"/>
        </w:rPr>
      </w:pPr>
      <w:r>
        <w:rPr>
          <w:rFonts w:ascii="Arial" w:hAnsi="Arial" w:cs="Arial"/>
        </w:rPr>
        <w:t>Several stakeholders display</w:t>
      </w:r>
      <w:r w:rsidR="005D494D">
        <w:rPr>
          <w:rFonts w:ascii="Arial" w:hAnsi="Arial" w:cs="Arial"/>
        </w:rPr>
        <w:t xml:space="preserve"> </w:t>
      </w:r>
      <w:r>
        <w:rPr>
          <w:rFonts w:ascii="Arial" w:hAnsi="Arial" w:cs="Arial"/>
        </w:rPr>
        <w:t>negative behaviour</w:t>
      </w:r>
      <w:r w:rsidR="00236782">
        <w:rPr>
          <w:rFonts w:ascii="Arial" w:hAnsi="Arial" w:cs="Arial"/>
        </w:rPr>
        <w:t>s</w:t>
      </w:r>
      <w:r>
        <w:rPr>
          <w:rFonts w:ascii="Arial" w:hAnsi="Arial" w:cs="Arial"/>
        </w:rPr>
        <w:t xml:space="preserve"> since working remotely. </w:t>
      </w:r>
      <w:r w:rsidRPr="00362879">
        <w:rPr>
          <w:rFonts w:ascii="Arial" w:hAnsi="Arial" w:cs="Arial"/>
        </w:rPr>
        <w:t xml:space="preserve">Bandura (2002) states behaviour is influenced by both environmental and personal factors, adding that people, through their behaviour, also influence themselves and their environment. </w:t>
      </w:r>
    </w:p>
    <w:p w14:paraId="6B6994BB" w14:textId="77777777" w:rsidR="005B351E" w:rsidRDefault="005B351E" w:rsidP="00362879">
      <w:pPr>
        <w:spacing w:line="360" w:lineRule="auto"/>
        <w:rPr>
          <w:rFonts w:ascii="Arial" w:hAnsi="Arial" w:cs="Arial"/>
        </w:rPr>
      </w:pPr>
    </w:p>
    <w:p w14:paraId="5E98C7A0" w14:textId="4ED205A6" w:rsidR="00362879" w:rsidRPr="00362879" w:rsidRDefault="00506CBD" w:rsidP="00362879">
      <w:pPr>
        <w:spacing w:line="360" w:lineRule="auto"/>
        <w:rPr>
          <w:rFonts w:ascii="Arial" w:hAnsi="Arial" w:cs="Arial"/>
        </w:rPr>
      </w:pPr>
      <w:r>
        <w:rPr>
          <w:rFonts w:ascii="Arial" w:hAnsi="Arial" w:cs="Arial"/>
        </w:rPr>
        <w:t>S</w:t>
      </w:r>
      <w:r w:rsidR="002850C2">
        <w:rPr>
          <w:rFonts w:ascii="Arial" w:hAnsi="Arial" w:cs="Arial"/>
        </w:rPr>
        <w:t xml:space="preserve">everal studies reveal </w:t>
      </w:r>
      <w:r w:rsidR="009429D2">
        <w:rPr>
          <w:rFonts w:ascii="Arial" w:hAnsi="Arial" w:cs="Arial"/>
        </w:rPr>
        <w:t xml:space="preserve">environmental factors such as </w:t>
      </w:r>
      <w:r w:rsidR="002850C2">
        <w:rPr>
          <w:rFonts w:ascii="Arial" w:hAnsi="Arial" w:cs="Arial"/>
        </w:rPr>
        <w:t xml:space="preserve">lighting, noise, </w:t>
      </w:r>
      <w:r w:rsidR="009429D2">
        <w:rPr>
          <w:rFonts w:ascii="Arial" w:hAnsi="Arial" w:cs="Arial"/>
        </w:rPr>
        <w:t xml:space="preserve">colour and air quality influence </w:t>
      </w:r>
      <w:r w:rsidR="00994FF3">
        <w:rPr>
          <w:rFonts w:ascii="Arial" w:hAnsi="Arial" w:cs="Arial"/>
        </w:rPr>
        <w:t xml:space="preserve">behaviour; impacting productivity </w:t>
      </w:r>
      <w:r w:rsidR="005B351E">
        <w:rPr>
          <w:rFonts w:ascii="Arial" w:hAnsi="Arial" w:cs="Arial"/>
        </w:rPr>
        <w:t xml:space="preserve">and the success of the change </w:t>
      </w:r>
      <w:r w:rsidR="005B351E">
        <w:rPr>
          <w:rFonts w:ascii="Arial" w:hAnsi="Arial" w:cs="Arial"/>
        </w:rPr>
        <w:lastRenderedPageBreak/>
        <w:t>(Akbari et al, 2013)</w:t>
      </w:r>
      <w:r w:rsidR="00994FF3">
        <w:rPr>
          <w:rFonts w:ascii="Arial" w:hAnsi="Arial" w:cs="Arial"/>
        </w:rPr>
        <w:t>.</w:t>
      </w:r>
      <w:r w:rsidR="009429D2">
        <w:rPr>
          <w:rFonts w:ascii="Arial" w:hAnsi="Arial" w:cs="Arial"/>
        </w:rPr>
        <w:t xml:space="preserve"> </w:t>
      </w:r>
      <w:r w:rsidR="00994FF3">
        <w:rPr>
          <w:rFonts w:ascii="Arial" w:hAnsi="Arial" w:cs="Arial"/>
        </w:rPr>
        <w:t xml:space="preserve">To overcome </w:t>
      </w:r>
      <w:r w:rsidR="00676CFA">
        <w:rPr>
          <w:rFonts w:ascii="Arial" w:hAnsi="Arial" w:cs="Arial"/>
        </w:rPr>
        <w:t>this,</w:t>
      </w:r>
      <w:r w:rsidR="00994FF3">
        <w:rPr>
          <w:rFonts w:ascii="Arial" w:hAnsi="Arial" w:cs="Arial"/>
        </w:rPr>
        <w:t xml:space="preserve"> </w:t>
      </w:r>
      <w:r>
        <w:rPr>
          <w:rFonts w:ascii="Arial" w:hAnsi="Arial" w:cs="Arial"/>
        </w:rPr>
        <w:t xml:space="preserve">organisations </w:t>
      </w:r>
      <w:r w:rsidR="00D96C7C">
        <w:rPr>
          <w:rFonts w:ascii="Arial" w:hAnsi="Arial" w:cs="Arial"/>
        </w:rPr>
        <w:t xml:space="preserve">must </w:t>
      </w:r>
      <w:r w:rsidR="00DB4A82">
        <w:rPr>
          <w:rFonts w:ascii="Arial" w:hAnsi="Arial" w:cs="Arial"/>
        </w:rPr>
        <w:t>invest in appropriate lighting, minimise noise</w:t>
      </w:r>
      <w:r w:rsidR="00D96C7C">
        <w:rPr>
          <w:rFonts w:ascii="Arial" w:hAnsi="Arial" w:cs="Arial"/>
        </w:rPr>
        <w:t xml:space="preserve">, improve ventilation and </w:t>
      </w:r>
      <w:r>
        <w:rPr>
          <w:rFonts w:ascii="Arial" w:hAnsi="Arial" w:cs="Arial"/>
        </w:rPr>
        <w:t>introduce</w:t>
      </w:r>
      <w:r w:rsidR="00D96C7C">
        <w:rPr>
          <w:rFonts w:ascii="Arial" w:hAnsi="Arial" w:cs="Arial"/>
        </w:rPr>
        <w:t xml:space="preserve"> indoor plants. </w:t>
      </w:r>
    </w:p>
    <w:p w14:paraId="262F2FE6" w14:textId="77777777" w:rsidR="00362879" w:rsidRPr="00362879" w:rsidRDefault="00362879" w:rsidP="00362879">
      <w:pPr>
        <w:spacing w:line="360" w:lineRule="auto"/>
        <w:rPr>
          <w:rFonts w:ascii="Arial" w:hAnsi="Arial" w:cs="Arial"/>
        </w:rPr>
      </w:pPr>
    </w:p>
    <w:p w14:paraId="7B4D5E2C" w14:textId="0F9287B2" w:rsidR="00362879" w:rsidRPr="00362879" w:rsidRDefault="00994ABE" w:rsidP="00362879">
      <w:pPr>
        <w:spacing w:line="360" w:lineRule="auto"/>
        <w:rPr>
          <w:rFonts w:ascii="Arial" w:hAnsi="Arial" w:cs="Arial"/>
        </w:rPr>
      </w:pPr>
      <w:r>
        <w:rPr>
          <w:rFonts w:ascii="Arial" w:hAnsi="Arial" w:cs="Arial"/>
        </w:rPr>
        <w:t>Lucy</w:t>
      </w:r>
      <w:r w:rsidR="00322659">
        <w:rPr>
          <w:rFonts w:ascii="Arial" w:hAnsi="Arial" w:cs="Arial"/>
        </w:rPr>
        <w:t xml:space="preserve"> </w:t>
      </w:r>
      <w:r w:rsidR="00442C50" w:rsidRPr="00362879">
        <w:rPr>
          <w:rFonts w:ascii="Arial" w:hAnsi="Arial" w:cs="Arial"/>
        </w:rPr>
        <w:t>exhibit</w:t>
      </w:r>
      <w:r w:rsidR="00322659">
        <w:rPr>
          <w:rFonts w:ascii="Arial" w:hAnsi="Arial" w:cs="Arial"/>
        </w:rPr>
        <w:t>s</w:t>
      </w:r>
      <w:r w:rsidR="00362879" w:rsidRPr="00362879">
        <w:rPr>
          <w:rFonts w:ascii="Arial" w:hAnsi="Arial" w:cs="Arial"/>
        </w:rPr>
        <w:t xml:space="preserve"> positive behaviour </w:t>
      </w:r>
      <w:r>
        <w:rPr>
          <w:rFonts w:ascii="Arial" w:hAnsi="Arial" w:cs="Arial"/>
        </w:rPr>
        <w:t>communicating with stakeholders</w:t>
      </w:r>
      <w:r w:rsidR="00362879" w:rsidRPr="00362879">
        <w:rPr>
          <w:rFonts w:ascii="Arial" w:hAnsi="Arial" w:cs="Arial"/>
        </w:rPr>
        <w:t>, however problems arise</w:t>
      </w:r>
      <w:r w:rsidR="00322659">
        <w:rPr>
          <w:rFonts w:ascii="Arial" w:hAnsi="Arial" w:cs="Arial"/>
        </w:rPr>
        <w:t>,</w:t>
      </w:r>
      <w:r w:rsidR="00362879" w:rsidRPr="00362879">
        <w:rPr>
          <w:rFonts w:ascii="Arial" w:hAnsi="Arial" w:cs="Arial"/>
        </w:rPr>
        <w:t xml:space="preserve"> </w:t>
      </w:r>
      <w:r w:rsidR="00322659">
        <w:rPr>
          <w:rFonts w:ascii="Arial" w:hAnsi="Arial" w:cs="Arial"/>
        </w:rPr>
        <w:t>f</w:t>
      </w:r>
      <w:r w:rsidR="00362879" w:rsidRPr="00362879">
        <w:rPr>
          <w:rFonts w:ascii="Arial" w:hAnsi="Arial" w:cs="Arial"/>
        </w:rPr>
        <w:t>or instance</w:t>
      </w:r>
      <w:r w:rsidR="000E3250">
        <w:rPr>
          <w:rFonts w:ascii="Arial" w:hAnsi="Arial" w:cs="Arial"/>
        </w:rPr>
        <w:t>,</w:t>
      </w:r>
      <w:r w:rsidR="00362879" w:rsidRPr="00362879">
        <w:rPr>
          <w:rFonts w:ascii="Arial" w:hAnsi="Arial" w:cs="Arial"/>
        </w:rPr>
        <w:t xml:space="preserve"> frustration</w:t>
      </w:r>
      <w:r w:rsidR="00691023">
        <w:rPr>
          <w:rFonts w:ascii="Arial" w:hAnsi="Arial" w:cs="Arial"/>
        </w:rPr>
        <w:t xml:space="preserve">, </w:t>
      </w:r>
      <w:r w:rsidR="00362879" w:rsidRPr="00362879">
        <w:rPr>
          <w:rFonts w:ascii="Arial" w:hAnsi="Arial" w:cs="Arial"/>
        </w:rPr>
        <w:t xml:space="preserve">if </w:t>
      </w:r>
      <w:r>
        <w:rPr>
          <w:rFonts w:ascii="Arial" w:hAnsi="Arial" w:cs="Arial"/>
        </w:rPr>
        <w:t>stakeholders</w:t>
      </w:r>
      <w:r w:rsidR="00362879" w:rsidRPr="00362879">
        <w:rPr>
          <w:rFonts w:ascii="Arial" w:hAnsi="Arial" w:cs="Arial"/>
        </w:rPr>
        <w:t xml:space="preserve"> do not assimilate information in a timely manner, resulting in conflict and negative emotion</w:t>
      </w:r>
      <w:r w:rsidR="00691023">
        <w:rPr>
          <w:rFonts w:ascii="Arial" w:hAnsi="Arial" w:cs="Arial"/>
        </w:rPr>
        <w:t>.</w:t>
      </w:r>
      <w:r w:rsidR="00362879" w:rsidRPr="00362879">
        <w:rPr>
          <w:rFonts w:ascii="Arial" w:hAnsi="Arial" w:cs="Arial"/>
        </w:rPr>
        <w:t xml:space="preserve"> </w:t>
      </w:r>
    </w:p>
    <w:p w14:paraId="035C5797" w14:textId="77777777" w:rsidR="00994ABE" w:rsidRDefault="00994ABE" w:rsidP="00362879">
      <w:pPr>
        <w:spacing w:line="360" w:lineRule="auto"/>
        <w:rPr>
          <w:rFonts w:ascii="Arial" w:hAnsi="Arial" w:cs="Arial"/>
        </w:rPr>
      </w:pPr>
    </w:p>
    <w:p w14:paraId="683D9C53" w14:textId="6AC70B85" w:rsidR="00362879" w:rsidRDefault="00362879" w:rsidP="00362879">
      <w:pPr>
        <w:spacing w:line="360" w:lineRule="auto"/>
        <w:rPr>
          <w:rFonts w:ascii="Arial" w:hAnsi="Arial" w:cs="Arial"/>
        </w:rPr>
      </w:pPr>
      <w:r w:rsidRPr="00362879">
        <w:rPr>
          <w:rFonts w:ascii="Arial" w:hAnsi="Arial" w:cs="Arial"/>
        </w:rPr>
        <w:t>To overcome this, the Drama Triangle (1968) can be implemented</w:t>
      </w:r>
      <w:r w:rsidR="00322659">
        <w:rPr>
          <w:rFonts w:ascii="Arial" w:hAnsi="Arial" w:cs="Arial"/>
        </w:rPr>
        <w:t xml:space="preserve">, </w:t>
      </w:r>
      <w:r w:rsidRPr="00362879">
        <w:rPr>
          <w:rFonts w:ascii="Arial" w:hAnsi="Arial" w:cs="Arial"/>
        </w:rPr>
        <w:t xml:space="preserve">dealing with emotions as well as </w:t>
      </w:r>
      <w:r w:rsidR="00322659">
        <w:rPr>
          <w:rFonts w:ascii="Arial" w:hAnsi="Arial" w:cs="Arial"/>
        </w:rPr>
        <w:t>encouraging self-</w:t>
      </w:r>
      <w:r w:rsidRPr="00362879">
        <w:rPr>
          <w:rFonts w:ascii="Arial" w:hAnsi="Arial" w:cs="Arial"/>
        </w:rPr>
        <w:t>ownership of</w:t>
      </w:r>
      <w:r w:rsidR="00322659">
        <w:rPr>
          <w:rFonts w:ascii="Arial" w:hAnsi="Arial" w:cs="Arial"/>
        </w:rPr>
        <w:t xml:space="preserve"> </w:t>
      </w:r>
      <w:r w:rsidRPr="00362879">
        <w:rPr>
          <w:rFonts w:ascii="Arial" w:hAnsi="Arial" w:cs="Arial"/>
        </w:rPr>
        <w:t>behaviour</w:t>
      </w:r>
      <w:r w:rsidR="009F05B6">
        <w:rPr>
          <w:rFonts w:ascii="Arial" w:hAnsi="Arial" w:cs="Arial"/>
        </w:rPr>
        <w:t xml:space="preserve">. </w:t>
      </w:r>
    </w:p>
    <w:p w14:paraId="6B736075" w14:textId="44485BBE" w:rsidR="00994ABE" w:rsidRDefault="00994ABE" w:rsidP="00362879">
      <w:pPr>
        <w:spacing w:line="360" w:lineRule="auto"/>
        <w:rPr>
          <w:rFonts w:ascii="Arial" w:hAnsi="Arial" w:cs="Arial"/>
        </w:rPr>
      </w:pPr>
    </w:p>
    <w:p w14:paraId="5CF79677" w14:textId="393A4D9A" w:rsidR="00110AFF" w:rsidRDefault="007C71ED" w:rsidP="00362879">
      <w:pPr>
        <w:spacing w:line="360" w:lineRule="auto"/>
        <w:rPr>
          <w:rFonts w:ascii="Arial" w:hAnsi="Arial" w:cs="Arial"/>
        </w:rPr>
      </w:pPr>
      <w:r>
        <w:rPr>
          <w:rFonts w:ascii="Arial" w:hAnsi="Arial" w:cs="Arial"/>
        </w:rPr>
        <w:t xml:space="preserve">Lucy has set </w:t>
      </w:r>
      <w:r w:rsidR="003345CB">
        <w:rPr>
          <w:rFonts w:ascii="Arial" w:hAnsi="Arial" w:cs="Arial"/>
        </w:rPr>
        <w:t>key performance indicators</w:t>
      </w:r>
      <w:r w:rsidR="00D1519F">
        <w:rPr>
          <w:rFonts w:ascii="Arial" w:hAnsi="Arial" w:cs="Arial"/>
        </w:rPr>
        <w:t xml:space="preserve"> </w:t>
      </w:r>
      <w:r w:rsidR="000E3250">
        <w:rPr>
          <w:rFonts w:ascii="Arial" w:hAnsi="Arial" w:cs="Arial"/>
        </w:rPr>
        <w:t xml:space="preserve">to </w:t>
      </w:r>
      <w:r w:rsidR="00D1519F">
        <w:rPr>
          <w:rFonts w:ascii="Arial" w:hAnsi="Arial" w:cs="Arial"/>
        </w:rPr>
        <w:t>monitor</w:t>
      </w:r>
      <w:r>
        <w:rPr>
          <w:rFonts w:ascii="Arial" w:hAnsi="Arial" w:cs="Arial"/>
        </w:rPr>
        <w:t xml:space="preserve"> </w:t>
      </w:r>
      <w:r w:rsidR="00D1519F">
        <w:rPr>
          <w:rFonts w:ascii="Arial" w:hAnsi="Arial" w:cs="Arial"/>
        </w:rPr>
        <w:t xml:space="preserve">how well </w:t>
      </w:r>
      <w:r w:rsidR="007B701A">
        <w:rPr>
          <w:rFonts w:ascii="Arial" w:hAnsi="Arial" w:cs="Arial"/>
        </w:rPr>
        <w:t>stakeholders</w:t>
      </w:r>
      <w:r w:rsidR="00051484">
        <w:rPr>
          <w:rFonts w:ascii="Arial" w:hAnsi="Arial" w:cs="Arial"/>
        </w:rPr>
        <w:t xml:space="preserve"> </w:t>
      </w:r>
      <w:r w:rsidR="007B701A">
        <w:rPr>
          <w:rFonts w:ascii="Arial" w:hAnsi="Arial" w:cs="Arial"/>
        </w:rPr>
        <w:t>working remotely</w:t>
      </w:r>
      <w:r w:rsidR="003345CB">
        <w:rPr>
          <w:rFonts w:ascii="Arial" w:hAnsi="Arial" w:cs="Arial"/>
        </w:rPr>
        <w:t xml:space="preserve"> are performing since change was implemented</w:t>
      </w:r>
      <w:r w:rsidR="000E3250">
        <w:rPr>
          <w:rFonts w:ascii="Arial" w:hAnsi="Arial" w:cs="Arial"/>
        </w:rPr>
        <w:t xml:space="preserve"> </w:t>
      </w:r>
      <w:r w:rsidR="007B701A">
        <w:rPr>
          <w:rFonts w:ascii="Arial" w:hAnsi="Arial" w:cs="Arial"/>
        </w:rPr>
        <w:t xml:space="preserve">(Appendix </w:t>
      </w:r>
      <w:r w:rsidR="00E10A9E">
        <w:rPr>
          <w:rFonts w:ascii="Arial" w:hAnsi="Arial" w:cs="Arial"/>
        </w:rPr>
        <w:t>P</w:t>
      </w:r>
      <w:r w:rsidR="007B701A">
        <w:rPr>
          <w:rFonts w:ascii="Arial" w:hAnsi="Arial" w:cs="Arial"/>
        </w:rPr>
        <w:t xml:space="preserve">). </w:t>
      </w:r>
      <w:r w:rsidR="00051484">
        <w:rPr>
          <w:rFonts w:ascii="Arial" w:hAnsi="Arial" w:cs="Arial"/>
        </w:rPr>
        <w:t>R</w:t>
      </w:r>
      <w:r w:rsidR="007B701A">
        <w:rPr>
          <w:rFonts w:ascii="Arial" w:hAnsi="Arial" w:cs="Arial"/>
        </w:rPr>
        <w:t>esults</w:t>
      </w:r>
      <w:r w:rsidR="00DA2979">
        <w:rPr>
          <w:rFonts w:ascii="Arial" w:hAnsi="Arial" w:cs="Arial"/>
        </w:rPr>
        <w:t xml:space="preserve"> indicate some </w:t>
      </w:r>
      <w:r w:rsidR="007B701A">
        <w:rPr>
          <w:rFonts w:ascii="Arial" w:hAnsi="Arial" w:cs="Arial"/>
        </w:rPr>
        <w:t>stakeholders lack</w:t>
      </w:r>
      <w:r w:rsidR="00051484">
        <w:rPr>
          <w:rFonts w:ascii="Arial" w:hAnsi="Arial" w:cs="Arial"/>
        </w:rPr>
        <w:t xml:space="preserve"> </w:t>
      </w:r>
      <w:r w:rsidR="007B701A">
        <w:rPr>
          <w:rFonts w:ascii="Arial" w:hAnsi="Arial" w:cs="Arial"/>
        </w:rPr>
        <w:t>motivation</w:t>
      </w:r>
      <w:r w:rsidR="00051484">
        <w:rPr>
          <w:rFonts w:ascii="Arial" w:hAnsi="Arial" w:cs="Arial"/>
        </w:rPr>
        <w:t xml:space="preserve"> and </w:t>
      </w:r>
      <w:r w:rsidR="009E5077">
        <w:rPr>
          <w:rFonts w:ascii="Arial" w:hAnsi="Arial" w:cs="Arial"/>
        </w:rPr>
        <w:t>productivity</w:t>
      </w:r>
      <w:r w:rsidR="00F427A0">
        <w:rPr>
          <w:rFonts w:ascii="Arial" w:hAnsi="Arial" w:cs="Arial"/>
        </w:rPr>
        <w:t xml:space="preserve">; therefore, </w:t>
      </w:r>
      <w:r w:rsidR="00110AFF">
        <w:rPr>
          <w:rFonts w:ascii="Arial" w:hAnsi="Arial" w:cs="Arial"/>
        </w:rPr>
        <w:t>Lucy must</w:t>
      </w:r>
      <w:r w:rsidR="00F427A0">
        <w:rPr>
          <w:rFonts w:ascii="Arial" w:hAnsi="Arial" w:cs="Arial"/>
        </w:rPr>
        <w:t xml:space="preserve"> address barriers</w:t>
      </w:r>
      <w:r w:rsidR="00110AFF">
        <w:rPr>
          <w:rFonts w:ascii="Arial" w:hAnsi="Arial" w:cs="Arial"/>
        </w:rPr>
        <w:t xml:space="preserve"> </w:t>
      </w:r>
      <w:r w:rsidR="007A5718">
        <w:rPr>
          <w:rFonts w:ascii="Arial" w:hAnsi="Arial" w:cs="Arial"/>
        </w:rPr>
        <w:t xml:space="preserve">by adopting motivational factors </w:t>
      </w:r>
      <w:r w:rsidR="00110AFF">
        <w:rPr>
          <w:rFonts w:ascii="Arial" w:hAnsi="Arial" w:cs="Arial"/>
        </w:rPr>
        <w:t xml:space="preserve">for </w:t>
      </w:r>
      <w:r w:rsidR="0019144E">
        <w:rPr>
          <w:rFonts w:ascii="Arial" w:hAnsi="Arial" w:cs="Arial"/>
        </w:rPr>
        <w:t xml:space="preserve">the </w:t>
      </w:r>
      <w:r w:rsidR="00110AFF">
        <w:rPr>
          <w:rFonts w:ascii="Arial" w:hAnsi="Arial" w:cs="Arial"/>
        </w:rPr>
        <w:t>change</w:t>
      </w:r>
      <w:r w:rsidR="0019144E">
        <w:rPr>
          <w:rFonts w:ascii="Arial" w:hAnsi="Arial" w:cs="Arial"/>
        </w:rPr>
        <w:t xml:space="preserve"> to succeed</w:t>
      </w:r>
      <w:r w:rsidR="00EE5DC8">
        <w:rPr>
          <w:rFonts w:ascii="Arial" w:hAnsi="Arial" w:cs="Arial"/>
        </w:rPr>
        <w:t xml:space="preserve">. </w:t>
      </w:r>
    </w:p>
    <w:p w14:paraId="3926111D" w14:textId="77777777" w:rsidR="00110AFF" w:rsidRDefault="00110AFF" w:rsidP="00362879">
      <w:pPr>
        <w:spacing w:line="360" w:lineRule="auto"/>
        <w:rPr>
          <w:rFonts w:ascii="Arial" w:hAnsi="Arial" w:cs="Arial"/>
        </w:rPr>
      </w:pPr>
    </w:p>
    <w:p w14:paraId="04F567B4" w14:textId="0E39442B" w:rsidR="007C71ED" w:rsidRDefault="00110AFF" w:rsidP="00362879">
      <w:pPr>
        <w:spacing w:line="360" w:lineRule="auto"/>
        <w:rPr>
          <w:rFonts w:ascii="Arial" w:hAnsi="Arial" w:cs="Arial"/>
        </w:rPr>
      </w:pPr>
      <w:r>
        <w:rPr>
          <w:rFonts w:ascii="Arial" w:hAnsi="Arial" w:cs="Arial"/>
        </w:rPr>
        <w:t xml:space="preserve">Luthans (2020) claims </w:t>
      </w:r>
      <w:r w:rsidR="00F427A0">
        <w:rPr>
          <w:rFonts w:ascii="Arial" w:hAnsi="Arial" w:cs="Arial"/>
        </w:rPr>
        <w:t>adopting</w:t>
      </w:r>
      <w:r w:rsidR="001C5DD7" w:rsidRPr="001C5DD7">
        <w:rPr>
          <w:rFonts w:ascii="Arial" w:hAnsi="Arial" w:cs="Arial"/>
        </w:rPr>
        <w:t xml:space="preserve"> motivational factors</w:t>
      </w:r>
      <w:r w:rsidR="001C5DD7">
        <w:rPr>
          <w:rFonts w:ascii="Arial" w:hAnsi="Arial" w:cs="Arial"/>
        </w:rPr>
        <w:t xml:space="preserve"> such as </w:t>
      </w:r>
      <w:r w:rsidR="001C5DD7" w:rsidRPr="001C5DD7">
        <w:rPr>
          <w:rFonts w:ascii="Arial" w:hAnsi="Arial" w:cs="Arial"/>
        </w:rPr>
        <w:t>rewards, bonuses, achievement recognition and goal creation</w:t>
      </w:r>
      <w:r>
        <w:rPr>
          <w:rFonts w:ascii="Arial" w:hAnsi="Arial" w:cs="Arial"/>
        </w:rPr>
        <w:t>, results in improved motivation.</w:t>
      </w:r>
    </w:p>
    <w:p w14:paraId="4745AC68" w14:textId="77777777" w:rsidR="007C71ED" w:rsidRDefault="007C71ED" w:rsidP="00362879">
      <w:pPr>
        <w:spacing w:line="360" w:lineRule="auto"/>
        <w:rPr>
          <w:rFonts w:ascii="Arial" w:hAnsi="Arial" w:cs="Arial"/>
        </w:rPr>
      </w:pPr>
    </w:p>
    <w:p w14:paraId="5D410B06" w14:textId="2E348F45" w:rsidR="00C97BA8" w:rsidRPr="00C97BA8" w:rsidRDefault="001C5DD7" w:rsidP="00C97BA8">
      <w:pPr>
        <w:spacing w:line="360" w:lineRule="auto"/>
        <w:rPr>
          <w:rFonts w:ascii="Arial" w:eastAsia="Times New Roman" w:hAnsi="Arial" w:cs="Arial"/>
        </w:rPr>
      </w:pPr>
      <w:r w:rsidRPr="00776A3A">
        <w:rPr>
          <w:rFonts w:ascii="Arial" w:hAnsi="Arial" w:cs="Arial"/>
        </w:rPr>
        <w:t>Mayo (1943) argue</w:t>
      </w:r>
      <w:r>
        <w:rPr>
          <w:rFonts w:ascii="Arial" w:hAnsi="Arial" w:cs="Arial"/>
        </w:rPr>
        <w:t>d</w:t>
      </w:r>
      <w:r w:rsidRPr="00776A3A">
        <w:rPr>
          <w:rFonts w:ascii="Arial" w:hAnsi="Arial" w:cs="Arial"/>
        </w:rPr>
        <w:t xml:space="preserve"> </w:t>
      </w:r>
      <w:r w:rsidR="00110AFF">
        <w:rPr>
          <w:rFonts w:ascii="Arial" w:hAnsi="Arial" w:cs="Arial"/>
        </w:rPr>
        <w:t>stakeholder</w:t>
      </w:r>
      <w:r w:rsidR="00737A0A">
        <w:rPr>
          <w:rFonts w:ascii="Arial" w:hAnsi="Arial" w:cs="Arial"/>
        </w:rPr>
        <w:t>s</w:t>
      </w:r>
      <w:r w:rsidRPr="00776A3A">
        <w:rPr>
          <w:rFonts w:ascii="Arial" w:hAnsi="Arial" w:cs="Arial"/>
        </w:rPr>
        <w:t xml:space="preserve"> are not motivated by pay or environmental factors </w:t>
      </w:r>
      <w:r>
        <w:rPr>
          <w:rFonts w:ascii="Arial" w:hAnsi="Arial" w:cs="Arial"/>
        </w:rPr>
        <w:t xml:space="preserve">but through </w:t>
      </w:r>
      <w:r w:rsidRPr="00776A3A">
        <w:rPr>
          <w:rFonts w:ascii="Arial" w:hAnsi="Arial" w:cs="Arial"/>
        </w:rPr>
        <w:t>having social needs met whilst work</w:t>
      </w:r>
      <w:r>
        <w:rPr>
          <w:rFonts w:ascii="Arial" w:hAnsi="Arial" w:cs="Arial"/>
        </w:rPr>
        <w:t xml:space="preserve">ing, </w:t>
      </w:r>
      <w:r w:rsidR="00110AFF">
        <w:rPr>
          <w:rFonts w:ascii="Arial" w:hAnsi="Arial" w:cs="Arial"/>
        </w:rPr>
        <w:t>propos</w:t>
      </w:r>
      <w:r w:rsidR="00C97BA8">
        <w:rPr>
          <w:rFonts w:ascii="Arial" w:hAnsi="Arial" w:cs="Arial"/>
        </w:rPr>
        <w:t>ed</w:t>
      </w:r>
      <w:r>
        <w:rPr>
          <w:rFonts w:ascii="Arial" w:hAnsi="Arial" w:cs="Arial"/>
        </w:rPr>
        <w:t xml:space="preserve"> </w:t>
      </w:r>
      <w:r w:rsidRPr="00776A3A">
        <w:rPr>
          <w:rFonts w:ascii="Arial" w:eastAsia="Times New Roman" w:hAnsi="Arial" w:cs="Arial"/>
        </w:rPr>
        <w:t xml:space="preserve">treating employees as distinctive people rather than interchangeable cogs in a machine </w:t>
      </w:r>
      <w:r>
        <w:rPr>
          <w:rFonts w:ascii="Arial" w:eastAsia="Times New Roman" w:hAnsi="Arial" w:cs="Arial"/>
        </w:rPr>
        <w:t>delivers</w:t>
      </w:r>
      <w:r w:rsidRPr="00776A3A">
        <w:rPr>
          <w:rFonts w:ascii="Arial" w:eastAsia="Times New Roman" w:hAnsi="Arial" w:cs="Arial"/>
        </w:rPr>
        <w:t xml:space="preserve"> increased productivity, motivation </w:t>
      </w:r>
      <w:r>
        <w:rPr>
          <w:rFonts w:ascii="Arial" w:eastAsia="Times New Roman" w:hAnsi="Arial" w:cs="Arial"/>
        </w:rPr>
        <w:t>and</w:t>
      </w:r>
      <w:r w:rsidRPr="00776A3A">
        <w:rPr>
          <w:rFonts w:ascii="Arial" w:eastAsia="Times New Roman" w:hAnsi="Arial" w:cs="Arial"/>
        </w:rPr>
        <w:t xml:space="preserve"> business performance. </w:t>
      </w:r>
      <w:r>
        <w:rPr>
          <w:rFonts w:ascii="Arial" w:eastAsia="Times New Roman" w:hAnsi="Arial" w:cs="Arial"/>
        </w:rPr>
        <w:t xml:space="preserve">Likewise, </w:t>
      </w:r>
      <w:r w:rsidRPr="00776A3A">
        <w:rPr>
          <w:rFonts w:ascii="Arial" w:eastAsia="Times New Roman" w:hAnsi="Arial" w:cs="Arial"/>
        </w:rPr>
        <w:t xml:space="preserve">Seppala and Cameron (2015) </w:t>
      </w:r>
      <w:r>
        <w:rPr>
          <w:rFonts w:ascii="Arial" w:eastAsia="Times New Roman" w:hAnsi="Arial" w:cs="Arial"/>
        </w:rPr>
        <w:t>claim</w:t>
      </w:r>
      <w:r w:rsidRPr="00776A3A">
        <w:rPr>
          <w:rFonts w:ascii="Arial" w:eastAsia="Times New Roman" w:hAnsi="Arial" w:cs="Arial"/>
        </w:rPr>
        <w:t xml:space="preserve"> employee’s prefer workplace wellbeing and positive culture to material benefits.</w:t>
      </w:r>
      <w:r w:rsidR="00C97BA8" w:rsidRPr="00C97BA8">
        <w:rPr>
          <w:rFonts w:ascii="Arial" w:eastAsia="Times New Roman" w:hAnsi="Arial" w:cs="Arial"/>
        </w:rPr>
        <w:t xml:space="preserve"> </w:t>
      </w:r>
    </w:p>
    <w:p w14:paraId="6386A713" w14:textId="77777777" w:rsidR="00C36441" w:rsidRDefault="00C36441" w:rsidP="00307358">
      <w:pPr>
        <w:spacing w:line="360" w:lineRule="auto"/>
        <w:rPr>
          <w:rFonts w:ascii="Arial" w:eastAsia="Times New Roman" w:hAnsi="Arial" w:cs="Arial"/>
        </w:rPr>
      </w:pPr>
    </w:p>
    <w:p w14:paraId="02D88117" w14:textId="18ADC415" w:rsidR="005651BA" w:rsidRDefault="0084406D" w:rsidP="00307358">
      <w:pPr>
        <w:spacing w:line="360" w:lineRule="auto"/>
        <w:rPr>
          <w:rFonts w:ascii="Arial" w:eastAsia="Times New Roman" w:hAnsi="Arial" w:cs="Arial"/>
        </w:rPr>
      </w:pPr>
      <w:r>
        <w:rPr>
          <w:rFonts w:ascii="Arial" w:eastAsia="Times New Roman" w:hAnsi="Arial" w:cs="Arial"/>
        </w:rPr>
        <w:t xml:space="preserve">Lucy </w:t>
      </w:r>
      <w:r w:rsidR="00C36441">
        <w:rPr>
          <w:rFonts w:ascii="Arial" w:eastAsia="Times New Roman" w:hAnsi="Arial" w:cs="Arial"/>
        </w:rPr>
        <w:t xml:space="preserve">will adopt motivational factors such as </w:t>
      </w:r>
      <w:r>
        <w:rPr>
          <w:rFonts w:ascii="Arial" w:eastAsia="Times New Roman" w:hAnsi="Arial" w:cs="Arial"/>
        </w:rPr>
        <w:t>written praise, intrinsic and extrinsic rewards a</w:t>
      </w:r>
      <w:r w:rsidR="00090D09">
        <w:rPr>
          <w:rFonts w:ascii="Arial" w:eastAsia="Times New Roman" w:hAnsi="Arial" w:cs="Arial"/>
        </w:rPr>
        <w:t>nd regular meetings</w:t>
      </w:r>
      <w:r w:rsidR="00C36441">
        <w:rPr>
          <w:rFonts w:ascii="Arial" w:eastAsia="Times New Roman" w:hAnsi="Arial" w:cs="Arial"/>
        </w:rPr>
        <w:t xml:space="preserve"> to aid change success. </w:t>
      </w:r>
      <w:r w:rsidR="00695F10">
        <w:rPr>
          <w:rFonts w:ascii="Arial" w:eastAsia="Times New Roman" w:hAnsi="Arial" w:cs="Arial"/>
        </w:rPr>
        <w:t>Success is</w:t>
      </w:r>
      <w:r w:rsidR="00C36441">
        <w:rPr>
          <w:rFonts w:ascii="Arial" w:eastAsia="Times New Roman" w:hAnsi="Arial" w:cs="Arial"/>
        </w:rPr>
        <w:t xml:space="preserve"> measured </w:t>
      </w:r>
      <w:r w:rsidR="003A5E31">
        <w:rPr>
          <w:rFonts w:ascii="Arial" w:eastAsia="Times New Roman" w:hAnsi="Arial" w:cs="Arial"/>
        </w:rPr>
        <w:t xml:space="preserve">through setting key performance </w:t>
      </w:r>
      <w:r w:rsidR="0061309F">
        <w:rPr>
          <w:rFonts w:ascii="Arial" w:eastAsia="Times New Roman" w:hAnsi="Arial" w:cs="Arial"/>
        </w:rPr>
        <w:t>indicators,</w:t>
      </w:r>
      <w:r w:rsidR="00597563">
        <w:rPr>
          <w:rFonts w:ascii="Arial" w:eastAsia="Times New Roman" w:hAnsi="Arial" w:cs="Arial"/>
        </w:rPr>
        <w:t xml:space="preserve"> </w:t>
      </w:r>
      <w:r w:rsidR="003A5E31">
        <w:rPr>
          <w:rFonts w:ascii="Arial" w:eastAsia="Times New Roman" w:hAnsi="Arial" w:cs="Arial"/>
        </w:rPr>
        <w:t xml:space="preserve">comparing </w:t>
      </w:r>
      <w:r w:rsidR="00597563">
        <w:rPr>
          <w:rFonts w:ascii="Arial" w:eastAsia="Times New Roman" w:hAnsi="Arial" w:cs="Arial"/>
        </w:rPr>
        <w:t>t</w:t>
      </w:r>
      <w:r w:rsidR="00852389">
        <w:rPr>
          <w:rFonts w:ascii="Arial" w:eastAsia="Times New Roman" w:hAnsi="Arial" w:cs="Arial"/>
        </w:rPr>
        <w:t>he results to</w:t>
      </w:r>
      <w:r w:rsidR="00597563">
        <w:rPr>
          <w:rFonts w:ascii="Arial" w:eastAsia="Times New Roman" w:hAnsi="Arial" w:cs="Arial"/>
        </w:rPr>
        <w:t xml:space="preserve"> </w:t>
      </w:r>
      <w:r w:rsidR="003A5E31">
        <w:rPr>
          <w:rFonts w:ascii="Arial" w:eastAsia="Times New Roman" w:hAnsi="Arial" w:cs="Arial"/>
        </w:rPr>
        <w:t>previous results where no such factors were implemented, d</w:t>
      </w:r>
      <w:r w:rsidR="000A7548">
        <w:rPr>
          <w:rFonts w:ascii="Arial" w:eastAsia="Times New Roman" w:hAnsi="Arial" w:cs="Arial"/>
        </w:rPr>
        <w:t xml:space="preserve">etermining if </w:t>
      </w:r>
      <w:r w:rsidR="0061309F">
        <w:rPr>
          <w:rFonts w:ascii="Arial" w:eastAsia="Times New Roman" w:hAnsi="Arial" w:cs="Arial"/>
        </w:rPr>
        <w:t xml:space="preserve">motivational </w:t>
      </w:r>
      <w:r w:rsidR="000A7548">
        <w:rPr>
          <w:rFonts w:ascii="Arial" w:eastAsia="Times New Roman" w:hAnsi="Arial" w:cs="Arial"/>
        </w:rPr>
        <w:t>factors increased productivity and motivation</w:t>
      </w:r>
      <w:r w:rsidR="003A5E31">
        <w:rPr>
          <w:rFonts w:ascii="Arial" w:eastAsia="Times New Roman" w:hAnsi="Arial" w:cs="Arial"/>
        </w:rPr>
        <w:t>.</w:t>
      </w:r>
    </w:p>
    <w:p w14:paraId="5D481BCA" w14:textId="77777777" w:rsidR="00F3148A" w:rsidRDefault="00F3148A" w:rsidP="00307358">
      <w:pPr>
        <w:spacing w:line="360" w:lineRule="auto"/>
        <w:rPr>
          <w:rFonts w:ascii="Arial" w:eastAsia="Times New Roman" w:hAnsi="Arial" w:cs="Arial"/>
        </w:rPr>
      </w:pPr>
    </w:p>
    <w:p w14:paraId="5CB03EEB" w14:textId="7DC5620D" w:rsidR="0001567E" w:rsidRPr="00D8341B" w:rsidRDefault="00D8341B" w:rsidP="00D8341B">
      <w:pPr>
        <w:pStyle w:val="Heading1"/>
      </w:pPr>
      <w:bookmarkStart w:id="29" w:name="_Toc113214138"/>
      <w:r>
        <w:t xml:space="preserve">12. </w:t>
      </w:r>
      <w:r w:rsidR="00DE277C" w:rsidRPr="00D8341B">
        <w:t>Evaluating</w:t>
      </w:r>
      <w:r w:rsidR="0001567E" w:rsidRPr="00D8341B">
        <w:t xml:space="preserve"> </w:t>
      </w:r>
      <w:r w:rsidR="00F94D03" w:rsidRPr="00D8341B">
        <w:t>C</w:t>
      </w:r>
      <w:r w:rsidR="0001567E" w:rsidRPr="00D8341B">
        <w:t>hange</w:t>
      </w:r>
      <w:bookmarkEnd w:id="29"/>
      <w:r w:rsidR="0001567E" w:rsidRPr="00D8341B">
        <w:t xml:space="preserve"> </w:t>
      </w:r>
    </w:p>
    <w:p w14:paraId="535E0890" w14:textId="77777777" w:rsidR="006A40D0" w:rsidRPr="005E664C" w:rsidRDefault="006A40D0" w:rsidP="00307358">
      <w:pPr>
        <w:spacing w:line="360" w:lineRule="auto"/>
        <w:rPr>
          <w:rFonts w:ascii="Arial" w:hAnsi="Arial" w:cs="Arial"/>
          <w:b/>
          <w:bCs/>
        </w:rPr>
      </w:pPr>
    </w:p>
    <w:p w14:paraId="7E4CA87F" w14:textId="2C6FE948" w:rsidR="001E0F40" w:rsidRDefault="009B2E33" w:rsidP="00365BC8">
      <w:pPr>
        <w:spacing w:line="360" w:lineRule="auto"/>
        <w:rPr>
          <w:rFonts w:ascii="Arial" w:hAnsi="Arial" w:cs="Arial"/>
        </w:rPr>
      </w:pPr>
      <w:r>
        <w:rPr>
          <w:rFonts w:ascii="Arial" w:hAnsi="Arial" w:cs="Arial"/>
        </w:rPr>
        <w:lastRenderedPageBreak/>
        <w:t>It is vital to evaluate change</w:t>
      </w:r>
      <w:r w:rsidR="001E0F40">
        <w:rPr>
          <w:rFonts w:ascii="Arial" w:hAnsi="Arial" w:cs="Arial"/>
        </w:rPr>
        <w:t xml:space="preserve"> determining areas of improvement and </w:t>
      </w:r>
      <w:r w:rsidR="00285384">
        <w:rPr>
          <w:rFonts w:ascii="Arial" w:hAnsi="Arial" w:cs="Arial"/>
        </w:rPr>
        <w:t xml:space="preserve">to </w:t>
      </w:r>
      <w:r w:rsidR="001E0F40">
        <w:rPr>
          <w:rFonts w:ascii="Arial" w:hAnsi="Arial" w:cs="Arial"/>
        </w:rPr>
        <w:t>confirm that actions being taken are proving effective.</w:t>
      </w:r>
      <w:r>
        <w:rPr>
          <w:rFonts w:ascii="Arial" w:hAnsi="Arial" w:cs="Arial"/>
        </w:rPr>
        <w:t xml:space="preserve"> </w:t>
      </w:r>
    </w:p>
    <w:p w14:paraId="5002587D" w14:textId="77777777" w:rsidR="001E0F40" w:rsidRDefault="001E0F40" w:rsidP="00365BC8">
      <w:pPr>
        <w:spacing w:line="360" w:lineRule="auto"/>
        <w:rPr>
          <w:rFonts w:ascii="Arial" w:hAnsi="Arial" w:cs="Arial"/>
        </w:rPr>
      </w:pPr>
    </w:p>
    <w:p w14:paraId="71B40541" w14:textId="3568C282" w:rsidR="00365BC8" w:rsidRDefault="00365BC8" w:rsidP="00365BC8">
      <w:pPr>
        <w:spacing w:line="360" w:lineRule="auto"/>
        <w:rPr>
          <w:rFonts w:ascii="Arial" w:hAnsi="Arial" w:cs="Arial"/>
        </w:rPr>
      </w:pPr>
      <w:r w:rsidRPr="005E664C">
        <w:rPr>
          <w:rFonts w:ascii="Arial" w:hAnsi="Arial" w:cs="Arial"/>
        </w:rPr>
        <w:t xml:space="preserve">Gibb’s Reflective Cycle (1998) </w:t>
      </w:r>
      <w:r w:rsidR="00400E2B">
        <w:rPr>
          <w:rFonts w:ascii="Arial" w:hAnsi="Arial" w:cs="Arial"/>
        </w:rPr>
        <w:t xml:space="preserve">can be utilized to </w:t>
      </w:r>
      <w:r w:rsidR="00DA2979">
        <w:rPr>
          <w:rFonts w:ascii="Arial" w:hAnsi="Arial" w:cs="Arial"/>
        </w:rPr>
        <w:t xml:space="preserve">review </w:t>
      </w:r>
      <w:r w:rsidRPr="005E664C">
        <w:rPr>
          <w:rFonts w:ascii="Arial" w:hAnsi="Arial" w:cs="Arial"/>
        </w:rPr>
        <w:t>progress, identifying room for improvement</w:t>
      </w:r>
      <w:r w:rsidR="00400E2B">
        <w:rPr>
          <w:rFonts w:ascii="Arial" w:hAnsi="Arial" w:cs="Arial"/>
        </w:rPr>
        <w:t xml:space="preserve">. </w:t>
      </w:r>
    </w:p>
    <w:p w14:paraId="48ACCA81" w14:textId="27E18038" w:rsidR="00400E2B" w:rsidRDefault="00400E2B" w:rsidP="00365BC8">
      <w:pPr>
        <w:spacing w:line="360" w:lineRule="auto"/>
        <w:rPr>
          <w:rFonts w:ascii="Arial" w:hAnsi="Arial" w:cs="Arial"/>
        </w:rPr>
      </w:pPr>
    </w:p>
    <w:p w14:paraId="531DEE95" w14:textId="77777777" w:rsidR="001C5190" w:rsidRDefault="009512AD" w:rsidP="00365BC8">
      <w:pPr>
        <w:spacing w:line="360" w:lineRule="auto"/>
        <w:rPr>
          <w:rFonts w:ascii="Arial" w:hAnsi="Arial" w:cs="Arial"/>
        </w:rPr>
      </w:pPr>
      <w:r>
        <w:rPr>
          <w:rFonts w:ascii="Arial" w:hAnsi="Arial" w:cs="Arial"/>
        </w:rPr>
        <w:t xml:space="preserve">Deming’s </w:t>
      </w:r>
      <w:r w:rsidR="00365BC8" w:rsidRPr="008E659A">
        <w:rPr>
          <w:rFonts w:ascii="Arial" w:hAnsi="Arial" w:cs="Arial"/>
        </w:rPr>
        <w:t>Plan, Do, Check, Act</w:t>
      </w:r>
      <w:r>
        <w:rPr>
          <w:rFonts w:ascii="Arial" w:hAnsi="Arial" w:cs="Arial"/>
        </w:rPr>
        <w:t xml:space="preserve"> Model (PDCA) </w:t>
      </w:r>
      <w:r w:rsidR="00E10A9E">
        <w:rPr>
          <w:rFonts w:ascii="Arial" w:hAnsi="Arial" w:cs="Arial"/>
        </w:rPr>
        <w:t xml:space="preserve">(Appendix Q), </w:t>
      </w:r>
      <w:r>
        <w:rPr>
          <w:rFonts w:ascii="Arial" w:hAnsi="Arial" w:cs="Arial"/>
        </w:rPr>
        <w:t>identifies whether</w:t>
      </w:r>
      <w:r w:rsidR="00365BC8" w:rsidRPr="008E659A">
        <w:rPr>
          <w:rFonts w:ascii="Arial" w:hAnsi="Arial" w:cs="Arial"/>
        </w:rPr>
        <w:t xml:space="preserve"> sta</w:t>
      </w:r>
      <w:r w:rsidR="00614AC7">
        <w:rPr>
          <w:rFonts w:ascii="Arial" w:hAnsi="Arial" w:cs="Arial"/>
        </w:rPr>
        <w:t>keholders</w:t>
      </w:r>
      <w:r w:rsidR="00365BC8" w:rsidRPr="008E659A">
        <w:rPr>
          <w:rFonts w:ascii="Arial" w:hAnsi="Arial" w:cs="Arial"/>
        </w:rPr>
        <w:t xml:space="preserve"> are meeting objectives</w:t>
      </w:r>
      <w:r w:rsidR="00CB67E4">
        <w:rPr>
          <w:rFonts w:ascii="Arial" w:hAnsi="Arial" w:cs="Arial"/>
        </w:rPr>
        <w:t xml:space="preserve"> </w:t>
      </w:r>
      <w:r w:rsidR="00365BC8" w:rsidRPr="008E659A">
        <w:rPr>
          <w:rFonts w:ascii="Arial" w:hAnsi="Arial" w:cs="Arial"/>
        </w:rPr>
        <w:t>working from home</w:t>
      </w:r>
      <w:r w:rsidR="00614AC7">
        <w:rPr>
          <w:rFonts w:ascii="Arial" w:hAnsi="Arial" w:cs="Arial"/>
        </w:rPr>
        <w:t xml:space="preserve"> </w:t>
      </w:r>
      <w:r w:rsidR="00614AC7" w:rsidRPr="00614AC7">
        <w:rPr>
          <w:rFonts w:ascii="Arial" w:hAnsi="Arial" w:cs="Arial"/>
        </w:rPr>
        <w:t>(Deming, 2018)</w:t>
      </w:r>
      <w:r>
        <w:rPr>
          <w:rFonts w:ascii="Arial" w:hAnsi="Arial" w:cs="Arial"/>
        </w:rPr>
        <w:t xml:space="preserve">. If Lucy </w:t>
      </w:r>
      <w:r w:rsidR="006F2E6F">
        <w:rPr>
          <w:rFonts w:ascii="Arial" w:hAnsi="Arial" w:cs="Arial"/>
        </w:rPr>
        <w:t>i</w:t>
      </w:r>
      <w:r w:rsidR="0092419E">
        <w:rPr>
          <w:rFonts w:ascii="Arial" w:hAnsi="Arial" w:cs="Arial"/>
        </w:rPr>
        <w:t>dentif</w:t>
      </w:r>
      <w:r>
        <w:rPr>
          <w:rFonts w:ascii="Arial" w:hAnsi="Arial" w:cs="Arial"/>
        </w:rPr>
        <w:t>ies</w:t>
      </w:r>
      <w:r w:rsidR="0092419E">
        <w:rPr>
          <w:rFonts w:ascii="Arial" w:hAnsi="Arial" w:cs="Arial"/>
        </w:rPr>
        <w:t xml:space="preserve"> </w:t>
      </w:r>
      <w:r w:rsidR="00614AC7" w:rsidRPr="00614AC7">
        <w:rPr>
          <w:rFonts w:ascii="Arial" w:hAnsi="Arial" w:cs="Arial"/>
        </w:rPr>
        <w:t>and defin</w:t>
      </w:r>
      <w:r>
        <w:rPr>
          <w:rFonts w:ascii="Arial" w:hAnsi="Arial" w:cs="Arial"/>
        </w:rPr>
        <w:t>es</w:t>
      </w:r>
      <w:r w:rsidR="00614AC7" w:rsidRPr="00614AC7">
        <w:rPr>
          <w:rFonts w:ascii="Arial" w:hAnsi="Arial" w:cs="Arial"/>
        </w:rPr>
        <w:t xml:space="preserve"> problems, </w:t>
      </w:r>
      <w:r>
        <w:rPr>
          <w:rFonts w:ascii="Arial" w:hAnsi="Arial" w:cs="Arial"/>
        </w:rPr>
        <w:t xml:space="preserve">it assists </w:t>
      </w:r>
      <w:r w:rsidR="00614AC7" w:rsidRPr="00614AC7">
        <w:rPr>
          <w:rFonts w:ascii="Arial" w:hAnsi="Arial" w:cs="Arial"/>
        </w:rPr>
        <w:t>plan</w:t>
      </w:r>
      <w:r>
        <w:rPr>
          <w:rFonts w:ascii="Arial" w:hAnsi="Arial" w:cs="Arial"/>
        </w:rPr>
        <w:t>ning to</w:t>
      </w:r>
      <w:r w:rsidR="00614AC7" w:rsidRPr="00614AC7">
        <w:rPr>
          <w:rFonts w:ascii="Arial" w:hAnsi="Arial" w:cs="Arial"/>
        </w:rPr>
        <w:t xml:space="preserve"> overcom</w:t>
      </w:r>
      <w:r>
        <w:rPr>
          <w:rFonts w:ascii="Arial" w:hAnsi="Arial" w:cs="Arial"/>
        </w:rPr>
        <w:t>e</w:t>
      </w:r>
      <w:r w:rsidR="00614AC7" w:rsidRPr="00614AC7">
        <w:rPr>
          <w:rFonts w:ascii="Arial" w:hAnsi="Arial" w:cs="Arial"/>
        </w:rPr>
        <w:t xml:space="preserve"> problems</w:t>
      </w:r>
      <w:r>
        <w:rPr>
          <w:rFonts w:ascii="Arial" w:hAnsi="Arial" w:cs="Arial"/>
        </w:rPr>
        <w:t>,</w:t>
      </w:r>
      <w:r w:rsidR="00051484">
        <w:rPr>
          <w:rFonts w:ascii="Arial" w:hAnsi="Arial" w:cs="Arial"/>
        </w:rPr>
        <w:t xml:space="preserve"> </w:t>
      </w:r>
      <w:r w:rsidR="00614AC7" w:rsidRPr="00614AC7">
        <w:rPr>
          <w:rFonts w:ascii="Arial" w:hAnsi="Arial" w:cs="Arial"/>
        </w:rPr>
        <w:t>implementing a systematic process for gaining valuable learning and knowledge for continual improvement</w:t>
      </w:r>
      <w:r w:rsidR="00CB67E4">
        <w:rPr>
          <w:rFonts w:ascii="Arial" w:hAnsi="Arial" w:cs="Arial"/>
        </w:rPr>
        <w:t>.</w:t>
      </w:r>
      <w:r w:rsidR="001A679F">
        <w:rPr>
          <w:rFonts w:ascii="Arial" w:hAnsi="Arial" w:cs="Arial"/>
        </w:rPr>
        <w:t xml:space="preserve"> </w:t>
      </w:r>
    </w:p>
    <w:p w14:paraId="1EF6BA96" w14:textId="77777777" w:rsidR="001C5190" w:rsidRDefault="001C5190" w:rsidP="00365BC8">
      <w:pPr>
        <w:spacing w:line="360" w:lineRule="auto"/>
        <w:rPr>
          <w:rFonts w:ascii="Arial" w:hAnsi="Arial" w:cs="Arial"/>
        </w:rPr>
      </w:pPr>
    </w:p>
    <w:p w14:paraId="21BC9722" w14:textId="1A133EB8" w:rsidR="00365BC8" w:rsidRDefault="001C5190" w:rsidP="00365BC8">
      <w:pPr>
        <w:spacing w:line="360" w:lineRule="auto"/>
        <w:rPr>
          <w:rFonts w:ascii="Arial" w:hAnsi="Arial" w:cs="Arial"/>
        </w:rPr>
      </w:pPr>
      <w:r>
        <w:rPr>
          <w:rFonts w:ascii="Arial" w:hAnsi="Arial" w:cs="Arial"/>
        </w:rPr>
        <w:t>To ensure continuous improvement</w:t>
      </w:r>
      <w:r w:rsidR="001D1B3B">
        <w:rPr>
          <w:rFonts w:ascii="Arial" w:hAnsi="Arial" w:cs="Arial"/>
        </w:rPr>
        <w:t xml:space="preserve"> </w:t>
      </w:r>
      <w:r>
        <w:rPr>
          <w:rFonts w:ascii="Arial" w:hAnsi="Arial" w:cs="Arial"/>
        </w:rPr>
        <w:t>giving and seeking feedback is vital</w:t>
      </w:r>
      <w:r w:rsidR="001D1B3B">
        <w:rPr>
          <w:rFonts w:ascii="Arial" w:hAnsi="Arial" w:cs="Arial"/>
        </w:rPr>
        <w:t>.</w:t>
      </w:r>
      <w:r>
        <w:rPr>
          <w:rFonts w:ascii="Arial" w:hAnsi="Arial" w:cs="Arial"/>
        </w:rPr>
        <w:t xml:space="preserve"> </w:t>
      </w:r>
      <w:r w:rsidR="001D1B3B">
        <w:rPr>
          <w:rFonts w:ascii="Arial" w:hAnsi="Arial" w:cs="Arial"/>
        </w:rPr>
        <w:t>A</w:t>
      </w:r>
      <w:r>
        <w:rPr>
          <w:rFonts w:ascii="Arial" w:hAnsi="Arial" w:cs="Arial"/>
        </w:rPr>
        <w:t xml:space="preserve"> feedback </w:t>
      </w:r>
      <w:r w:rsidR="001D1B3B">
        <w:rPr>
          <w:rFonts w:ascii="Arial" w:hAnsi="Arial" w:cs="Arial"/>
        </w:rPr>
        <w:t>questionnaire</w:t>
      </w:r>
      <w:r>
        <w:rPr>
          <w:rFonts w:ascii="Arial" w:hAnsi="Arial" w:cs="Arial"/>
        </w:rPr>
        <w:t xml:space="preserve"> was issued to stakeholders (Appendix R)</w:t>
      </w:r>
      <w:r w:rsidR="00173A4F">
        <w:rPr>
          <w:rFonts w:ascii="Arial" w:hAnsi="Arial" w:cs="Arial"/>
        </w:rPr>
        <w:t xml:space="preserve">, results </w:t>
      </w:r>
      <w:r w:rsidR="009F5C79">
        <w:rPr>
          <w:rFonts w:ascii="Arial" w:hAnsi="Arial" w:cs="Arial"/>
        </w:rPr>
        <w:t>indicate change was successful</w:t>
      </w:r>
      <w:r w:rsidR="001D1B3B">
        <w:rPr>
          <w:rFonts w:ascii="Arial" w:hAnsi="Arial" w:cs="Arial"/>
        </w:rPr>
        <w:t xml:space="preserve"> since </w:t>
      </w:r>
      <w:r w:rsidR="00963007">
        <w:rPr>
          <w:rFonts w:ascii="Arial" w:hAnsi="Arial" w:cs="Arial"/>
        </w:rPr>
        <w:t xml:space="preserve">all participants prefer to work remotely, </w:t>
      </w:r>
      <w:r w:rsidR="00117F53">
        <w:rPr>
          <w:rFonts w:ascii="Arial" w:hAnsi="Arial" w:cs="Arial"/>
        </w:rPr>
        <w:t>satisfied with home working arrangement</w:t>
      </w:r>
      <w:r w:rsidR="002A578F">
        <w:rPr>
          <w:rFonts w:ascii="Arial" w:hAnsi="Arial" w:cs="Arial"/>
        </w:rPr>
        <w:t>s</w:t>
      </w:r>
      <w:r w:rsidR="00117F53">
        <w:rPr>
          <w:rFonts w:ascii="Arial" w:hAnsi="Arial" w:cs="Arial"/>
        </w:rPr>
        <w:t xml:space="preserve">, </w:t>
      </w:r>
      <w:r w:rsidR="00963007">
        <w:rPr>
          <w:rFonts w:ascii="Arial" w:hAnsi="Arial" w:cs="Arial"/>
        </w:rPr>
        <w:t>equally or more productive and motivated than when working in an office-based environment</w:t>
      </w:r>
      <w:r w:rsidR="00117F53">
        <w:rPr>
          <w:rFonts w:ascii="Arial" w:hAnsi="Arial" w:cs="Arial"/>
        </w:rPr>
        <w:t xml:space="preserve">. However, 16% of participants did not feel supported by BCBC since implementing change, to overcome this additional meetings </w:t>
      </w:r>
      <w:r w:rsidR="00722246">
        <w:rPr>
          <w:rFonts w:ascii="Arial" w:hAnsi="Arial" w:cs="Arial"/>
        </w:rPr>
        <w:t>will be available for stakeholders to discuss how BCBC can support them further.</w:t>
      </w:r>
    </w:p>
    <w:p w14:paraId="17688824" w14:textId="77777777" w:rsidR="002A578F" w:rsidRDefault="002A578F" w:rsidP="00D8341B">
      <w:pPr>
        <w:pStyle w:val="Heading2"/>
      </w:pPr>
    </w:p>
    <w:p w14:paraId="2F015D25" w14:textId="00B769F5" w:rsidR="00E97431" w:rsidRPr="00D8341B" w:rsidRDefault="00D8341B" w:rsidP="00D8341B">
      <w:pPr>
        <w:pStyle w:val="Heading2"/>
      </w:pPr>
      <w:bookmarkStart w:id="30" w:name="_Toc113214139"/>
      <w:r>
        <w:t xml:space="preserve">12.1 </w:t>
      </w:r>
      <w:r w:rsidR="00236782" w:rsidRPr="00D8341B">
        <w:t>Conclusion</w:t>
      </w:r>
      <w:bookmarkEnd w:id="30"/>
    </w:p>
    <w:p w14:paraId="7D729B98" w14:textId="30C81DB1" w:rsidR="008E659A" w:rsidRDefault="008E659A" w:rsidP="00307358">
      <w:pPr>
        <w:spacing w:line="360" w:lineRule="auto"/>
        <w:rPr>
          <w:rFonts w:ascii="Arial" w:hAnsi="Arial" w:cs="Arial"/>
          <w:b/>
          <w:bCs/>
        </w:rPr>
      </w:pPr>
    </w:p>
    <w:p w14:paraId="781C1DA4" w14:textId="77777777" w:rsidR="00186064" w:rsidRDefault="008E659A" w:rsidP="00307358">
      <w:pPr>
        <w:spacing w:line="360" w:lineRule="auto"/>
        <w:rPr>
          <w:rFonts w:ascii="Arial" w:hAnsi="Arial" w:cs="Arial"/>
        </w:rPr>
      </w:pPr>
      <w:r w:rsidRPr="008E659A">
        <w:rPr>
          <w:rFonts w:ascii="Arial" w:hAnsi="Arial" w:cs="Arial"/>
        </w:rPr>
        <w:t xml:space="preserve">In conclusion, </w:t>
      </w:r>
      <w:r>
        <w:rPr>
          <w:rFonts w:ascii="Arial" w:hAnsi="Arial" w:cs="Arial"/>
        </w:rPr>
        <w:t>key skills required for efficiently implementing change we</w:t>
      </w:r>
      <w:r w:rsidR="009D2366">
        <w:rPr>
          <w:rFonts w:ascii="Arial" w:hAnsi="Arial" w:cs="Arial"/>
        </w:rPr>
        <w:t>re</w:t>
      </w:r>
      <w:r>
        <w:rPr>
          <w:rFonts w:ascii="Arial" w:hAnsi="Arial" w:cs="Arial"/>
        </w:rPr>
        <w:t xml:space="preserve"> discovered; emotional intelligence, communication skills and active listening.</w:t>
      </w:r>
      <w:r w:rsidR="003B20AB">
        <w:rPr>
          <w:rFonts w:ascii="Arial" w:hAnsi="Arial" w:cs="Arial"/>
        </w:rPr>
        <w:t xml:space="preserve"> </w:t>
      </w:r>
    </w:p>
    <w:p w14:paraId="3C0E0E33" w14:textId="77777777" w:rsidR="00186064" w:rsidRDefault="00186064" w:rsidP="00307358">
      <w:pPr>
        <w:spacing w:line="360" w:lineRule="auto"/>
        <w:rPr>
          <w:rFonts w:ascii="Arial" w:hAnsi="Arial" w:cs="Arial"/>
        </w:rPr>
      </w:pPr>
    </w:p>
    <w:p w14:paraId="0827DDE7" w14:textId="71ADC789" w:rsidR="008E659A" w:rsidRDefault="00186064" w:rsidP="00307358">
      <w:pPr>
        <w:spacing w:line="360" w:lineRule="auto"/>
        <w:rPr>
          <w:rFonts w:ascii="Arial" w:hAnsi="Arial" w:cs="Arial"/>
        </w:rPr>
      </w:pPr>
      <w:r>
        <w:rPr>
          <w:rFonts w:ascii="Arial" w:hAnsi="Arial" w:cs="Arial"/>
        </w:rPr>
        <w:t>I</w:t>
      </w:r>
      <w:r w:rsidR="003B20AB">
        <w:rPr>
          <w:rFonts w:ascii="Arial" w:hAnsi="Arial" w:cs="Arial"/>
        </w:rPr>
        <w:t>t is inevitable stakeholders will resist change, however, Lucy prepared for negative and positive emotions</w:t>
      </w:r>
      <w:r>
        <w:rPr>
          <w:rFonts w:ascii="Arial" w:hAnsi="Arial" w:cs="Arial"/>
        </w:rPr>
        <w:t xml:space="preserve">, </w:t>
      </w:r>
      <w:r w:rsidR="003B20AB">
        <w:rPr>
          <w:rFonts w:ascii="Arial" w:hAnsi="Arial" w:cs="Arial"/>
        </w:rPr>
        <w:t>adopting</w:t>
      </w:r>
      <w:r>
        <w:rPr>
          <w:rFonts w:ascii="Arial" w:hAnsi="Arial" w:cs="Arial"/>
        </w:rPr>
        <w:t xml:space="preserve"> </w:t>
      </w:r>
      <w:r w:rsidR="003B20AB">
        <w:rPr>
          <w:rFonts w:ascii="Arial" w:hAnsi="Arial" w:cs="Arial"/>
        </w:rPr>
        <w:t>Kubler-Ross Change Curve</w:t>
      </w:r>
      <w:r w:rsidR="003C769D">
        <w:rPr>
          <w:rFonts w:ascii="Arial" w:hAnsi="Arial" w:cs="Arial"/>
        </w:rPr>
        <w:t xml:space="preserve"> (</w:t>
      </w:r>
      <w:r w:rsidR="00485F3C">
        <w:rPr>
          <w:rFonts w:ascii="Arial" w:hAnsi="Arial" w:cs="Arial"/>
        </w:rPr>
        <w:t>2014</w:t>
      </w:r>
      <w:r w:rsidR="003C769D">
        <w:rPr>
          <w:rFonts w:ascii="Arial" w:hAnsi="Arial" w:cs="Arial"/>
        </w:rPr>
        <w:t>)</w:t>
      </w:r>
      <w:r w:rsidR="003B20AB">
        <w:rPr>
          <w:rFonts w:ascii="Arial" w:hAnsi="Arial" w:cs="Arial"/>
        </w:rPr>
        <w:t xml:space="preserve"> and Plutchik</w:t>
      </w:r>
      <w:r w:rsidR="00C937DF">
        <w:rPr>
          <w:rFonts w:ascii="Arial" w:hAnsi="Arial" w:cs="Arial"/>
        </w:rPr>
        <w:t>’</w:t>
      </w:r>
      <w:r w:rsidR="003B20AB">
        <w:rPr>
          <w:rFonts w:ascii="Arial" w:hAnsi="Arial" w:cs="Arial"/>
        </w:rPr>
        <w:t>s Wheel of Emotions</w:t>
      </w:r>
      <w:r w:rsidR="003C769D">
        <w:rPr>
          <w:rFonts w:ascii="Arial" w:hAnsi="Arial" w:cs="Arial"/>
        </w:rPr>
        <w:t xml:space="preserve"> (1991)</w:t>
      </w:r>
      <w:r w:rsidR="003B20AB">
        <w:rPr>
          <w:rFonts w:ascii="Arial" w:hAnsi="Arial" w:cs="Arial"/>
        </w:rPr>
        <w:t xml:space="preserve">, </w:t>
      </w:r>
      <w:r w:rsidR="00C937DF">
        <w:rPr>
          <w:rFonts w:ascii="Arial" w:hAnsi="Arial" w:cs="Arial"/>
        </w:rPr>
        <w:t>enabl</w:t>
      </w:r>
      <w:r>
        <w:rPr>
          <w:rFonts w:ascii="Arial" w:hAnsi="Arial" w:cs="Arial"/>
        </w:rPr>
        <w:t>ed</w:t>
      </w:r>
      <w:r w:rsidR="003C769D">
        <w:rPr>
          <w:rFonts w:ascii="Arial" w:hAnsi="Arial" w:cs="Arial"/>
        </w:rPr>
        <w:t xml:space="preserve"> increased social awareness.</w:t>
      </w:r>
      <w:r w:rsidR="003D08D3">
        <w:rPr>
          <w:rFonts w:ascii="Arial" w:hAnsi="Arial" w:cs="Arial"/>
        </w:rPr>
        <w:t xml:space="preserve"> </w:t>
      </w:r>
    </w:p>
    <w:p w14:paraId="3EC2668C" w14:textId="42E4D0DE" w:rsidR="00076A78" w:rsidRDefault="00076A78" w:rsidP="00307358">
      <w:pPr>
        <w:spacing w:line="360" w:lineRule="auto"/>
        <w:rPr>
          <w:rFonts w:ascii="Arial" w:hAnsi="Arial" w:cs="Arial"/>
        </w:rPr>
      </w:pPr>
    </w:p>
    <w:p w14:paraId="5F2D9D7A" w14:textId="2D1792BB" w:rsidR="00076A78" w:rsidRDefault="00076A78" w:rsidP="00307358">
      <w:pPr>
        <w:spacing w:line="360" w:lineRule="auto"/>
        <w:rPr>
          <w:rFonts w:ascii="Arial" w:hAnsi="Arial" w:cs="Arial"/>
        </w:rPr>
      </w:pPr>
      <w:r>
        <w:rPr>
          <w:rFonts w:ascii="Arial" w:hAnsi="Arial" w:cs="Arial"/>
        </w:rPr>
        <w:t xml:space="preserve">During the change process </w:t>
      </w:r>
      <w:r w:rsidR="00186064">
        <w:rPr>
          <w:rFonts w:ascii="Arial" w:hAnsi="Arial" w:cs="Arial"/>
        </w:rPr>
        <w:t xml:space="preserve">key </w:t>
      </w:r>
      <w:r>
        <w:rPr>
          <w:rFonts w:ascii="Arial" w:hAnsi="Arial" w:cs="Arial"/>
        </w:rPr>
        <w:t>barrier</w:t>
      </w:r>
      <w:r w:rsidR="00307EA1">
        <w:rPr>
          <w:rFonts w:ascii="Arial" w:hAnsi="Arial" w:cs="Arial"/>
        </w:rPr>
        <w:t>s</w:t>
      </w:r>
      <w:r>
        <w:rPr>
          <w:rFonts w:ascii="Arial" w:hAnsi="Arial" w:cs="Arial"/>
        </w:rPr>
        <w:t xml:space="preserve"> w</w:t>
      </w:r>
      <w:r w:rsidR="00307EA1">
        <w:rPr>
          <w:rFonts w:ascii="Arial" w:hAnsi="Arial" w:cs="Arial"/>
        </w:rPr>
        <w:t>ere discovered;</w:t>
      </w:r>
      <w:r>
        <w:rPr>
          <w:rFonts w:ascii="Arial" w:hAnsi="Arial" w:cs="Arial"/>
        </w:rPr>
        <w:t xml:space="preserve"> demotivation</w:t>
      </w:r>
      <w:r w:rsidR="00307EA1">
        <w:rPr>
          <w:rFonts w:ascii="Arial" w:hAnsi="Arial" w:cs="Arial"/>
        </w:rPr>
        <w:t xml:space="preserve"> and unproductivity, </w:t>
      </w:r>
      <w:r w:rsidR="0058704B">
        <w:rPr>
          <w:rFonts w:ascii="Arial" w:hAnsi="Arial" w:cs="Arial"/>
        </w:rPr>
        <w:t xml:space="preserve">however, </w:t>
      </w:r>
      <w:r w:rsidR="00307EA1">
        <w:rPr>
          <w:rFonts w:ascii="Arial" w:hAnsi="Arial" w:cs="Arial"/>
        </w:rPr>
        <w:t xml:space="preserve">these were overcome through adopting motivational factors such as rewards and </w:t>
      </w:r>
      <w:r w:rsidR="0058704B">
        <w:rPr>
          <w:rFonts w:ascii="Arial" w:hAnsi="Arial" w:cs="Arial"/>
        </w:rPr>
        <w:t>recognition</w:t>
      </w:r>
      <w:r w:rsidR="00307EA1">
        <w:rPr>
          <w:rFonts w:ascii="Arial" w:hAnsi="Arial" w:cs="Arial"/>
        </w:rPr>
        <w:t>.</w:t>
      </w:r>
    </w:p>
    <w:p w14:paraId="656126A1" w14:textId="5B13D789" w:rsidR="0058704B" w:rsidRDefault="0058704B" w:rsidP="00307358">
      <w:pPr>
        <w:spacing w:line="360" w:lineRule="auto"/>
        <w:rPr>
          <w:rFonts w:ascii="Arial" w:hAnsi="Arial" w:cs="Arial"/>
        </w:rPr>
      </w:pPr>
    </w:p>
    <w:p w14:paraId="234095F0" w14:textId="4E416CB3" w:rsidR="0058704B" w:rsidRDefault="00186064" w:rsidP="00307358">
      <w:pPr>
        <w:spacing w:line="360" w:lineRule="auto"/>
        <w:rPr>
          <w:rFonts w:ascii="Arial" w:hAnsi="Arial" w:cs="Arial"/>
        </w:rPr>
      </w:pPr>
      <w:r>
        <w:rPr>
          <w:rFonts w:ascii="Arial" w:hAnsi="Arial" w:cs="Arial"/>
        </w:rPr>
        <w:lastRenderedPageBreak/>
        <w:t>C</w:t>
      </w:r>
      <w:r w:rsidR="0058704B">
        <w:rPr>
          <w:rFonts w:ascii="Arial" w:hAnsi="Arial" w:cs="Arial"/>
        </w:rPr>
        <w:t xml:space="preserve">oaching and mentoring </w:t>
      </w:r>
      <w:r w:rsidR="007420E6">
        <w:rPr>
          <w:rFonts w:ascii="Arial" w:hAnsi="Arial" w:cs="Arial"/>
        </w:rPr>
        <w:t xml:space="preserve">stakeholders </w:t>
      </w:r>
      <w:r>
        <w:rPr>
          <w:rFonts w:ascii="Arial" w:hAnsi="Arial" w:cs="Arial"/>
        </w:rPr>
        <w:t xml:space="preserve">is recommended </w:t>
      </w:r>
      <w:r w:rsidR="007420E6">
        <w:rPr>
          <w:rFonts w:ascii="Arial" w:hAnsi="Arial" w:cs="Arial"/>
        </w:rPr>
        <w:t xml:space="preserve">to enhance performance </w:t>
      </w:r>
      <w:r w:rsidR="008C6DBD">
        <w:rPr>
          <w:rFonts w:ascii="Arial" w:hAnsi="Arial" w:cs="Arial"/>
        </w:rPr>
        <w:t xml:space="preserve">in </w:t>
      </w:r>
      <w:r w:rsidR="007420E6">
        <w:rPr>
          <w:rFonts w:ascii="Arial" w:hAnsi="Arial" w:cs="Arial"/>
        </w:rPr>
        <w:t>future workplace changes.</w:t>
      </w:r>
    </w:p>
    <w:p w14:paraId="5C60EF22" w14:textId="77777777" w:rsidR="0058704B" w:rsidRDefault="0058704B" w:rsidP="00307358">
      <w:pPr>
        <w:spacing w:line="360" w:lineRule="auto"/>
        <w:rPr>
          <w:rFonts w:ascii="Arial" w:hAnsi="Arial" w:cs="Arial"/>
        </w:rPr>
      </w:pPr>
    </w:p>
    <w:p w14:paraId="38A390CA" w14:textId="12A13FDB" w:rsidR="009512AD" w:rsidRDefault="009512AD" w:rsidP="00307358">
      <w:pPr>
        <w:spacing w:line="360" w:lineRule="auto"/>
        <w:rPr>
          <w:rFonts w:ascii="Arial" w:hAnsi="Arial" w:cs="Arial"/>
        </w:rPr>
      </w:pPr>
      <w:r>
        <w:rPr>
          <w:rFonts w:ascii="Arial" w:hAnsi="Arial" w:cs="Arial"/>
        </w:rPr>
        <w:t xml:space="preserve">Additional </w:t>
      </w:r>
      <w:r w:rsidRPr="009512AD">
        <w:rPr>
          <w:rFonts w:ascii="Arial" w:hAnsi="Arial" w:cs="Arial"/>
        </w:rPr>
        <w:t xml:space="preserve">research will establish whether </w:t>
      </w:r>
      <w:r w:rsidR="00186064">
        <w:rPr>
          <w:rFonts w:ascii="Arial" w:hAnsi="Arial" w:cs="Arial"/>
        </w:rPr>
        <w:t>this</w:t>
      </w:r>
      <w:r w:rsidRPr="009512AD">
        <w:rPr>
          <w:rFonts w:ascii="Arial" w:hAnsi="Arial" w:cs="Arial"/>
        </w:rPr>
        <w:t xml:space="preserve"> report accurately identified positive and negative aspects</w:t>
      </w:r>
      <w:r>
        <w:rPr>
          <w:rFonts w:ascii="Arial" w:hAnsi="Arial" w:cs="Arial"/>
        </w:rPr>
        <w:t xml:space="preserve">, </w:t>
      </w:r>
      <w:r w:rsidRPr="009512AD">
        <w:rPr>
          <w:rFonts w:ascii="Arial" w:hAnsi="Arial" w:cs="Arial"/>
        </w:rPr>
        <w:t xml:space="preserve">but in due course further research will benefit </w:t>
      </w:r>
      <w:r w:rsidR="00186064">
        <w:rPr>
          <w:rFonts w:ascii="Arial" w:hAnsi="Arial" w:cs="Arial"/>
        </w:rPr>
        <w:t xml:space="preserve">additional </w:t>
      </w:r>
      <w:r w:rsidR="004A0960" w:rsidRPr="009512AD">
        <w:rPr>
          <w:rFonts w:ascii="Arial" w:hAnsi="Arial" w:cs="Arial"/>
        </w:rPr>
        <w:t>data</w:t>
      </w:r>
      <w:r w:rsidR="004A0960">
        <w:rPr>
          <w:rFonts w:ascii="Arial" w:hAnsi="Arial" w:cs="Arial"/>
        </w:rPr>
        <w:t>sets</w:t>
      </w:r>
      <w:r w:rsidR="00186064">
        <w:rPr>
          <w:rFonts w:ascii="Arial" w:hAnsi="Arial" w:cs="Arial"/>
        </w:rPr>
        <w:t xml:space="preserve"> </w:t>
      </w:r>
      <w:r w:rsidRPr="009512AD">
        <w:rPr>
          <w:rFonts w:ascii="Arial" w:hAnsi="Arial" w:cs="Arial"/>
        </w:rPr>
        <w:t>leading to</w:t>
      </w:r>
      <w:r w:rsidR="00186064">
        <w:rPr>
          <w:rFonts w:ascii="Arial" w:hAnsi="Arial" w:cs="Arial"/>
        </w:rPr>
        <w:t xml:space="preserve"> </w:t>
      </w:r>
      <w:r w:rsidRPr="009512AD">
        <w:rPr>
          <w:rFonts w:ascii="Arial" w:hAnsi="Arial" w:cs="Arial"/>
        </w:rPr>
        <w:t>more definitive result</w:t>
      </w:r>
      <w:r w:rsidR="00186064">
        <w:rPr>
          <w:rFonts w:ascii="Arial" w:hAnsi="Arial" w:cs="Arial"/>
        </w:rPr>
        <w:t>s</w:t>
      </w:r>
      <w:r w:rsidRPr="009512AD">
        <w:rPr>
          <w:rFonts w:ascii="Arial" w:hAnsi="Arial" w:cs="Arial"/>
        </w:rPr>
        <w:t>.</w:t>
      </w:r>
      <w:r>
        <w:rPr>
          <w:rFonts w:ascii="Arial" w:hAnsi="Arial" w:cs="Arial"/>
        </w:rPr>
        <w:t xml:space="preserve"> </w:t>
      </w:r>
    </w:p>
    <w:p w14:paraId="2FFCE75B" w14:textId="144464AE" w:rsidR="00AD4987" w:rsidRDefault="00AD4987" w:rsidP="00307358">
      <w:pPr>
        <w:spacing w:line="360" w:lineRule="auto"/>
        <w:rPr>
          <w:rFonts w:ascii="Arial" w:hAnsi="Arial" w:cs="Arial"/>
        </w:rPr>
      </w:pPr>
    </w:p>
    <w:p w14:paraId="1ED730CB" w14:textId="77777777" w:rsidR="00AD4987" w:rsidRPr="008E659A" w:rsidRDefault="00AD4987" w:rsidP="00307358">
      <w:pPr>
        <w:spacing w:line="360" w:lineRule="auto"/>
        <w:rPr>
          <w:rFonts w:ascii="Arial" w:hAnsi="Arial" w:cs="Arial"/>
        </w:rPr>
      </w:pPr>
    </w:p>
    <w:p w14:paraId="4A0E93FD" w14:textId="77777777" w:rsidR="00236782" w:rsidRPr="00E97431" w:rsidRDefault="00236782" w:rsidP="00307358">
      <w:pPr>
        <w:spacing w:line="360" w:lineRule="auto"/>
        <w:rPr>
          <w:rFonts w:ascii="Arial" w:hAnsi="Arial" w:cs="Arial"/>
          <w:b/>
          <w:bCs/>
        </w:rPr>
      </w:pPr>
    </w:p>
    <w:p w14:paraId="7882C1B8" w14:textId="77777777" w:rsidR="00E97431" w:rsidRDefault="00E97431" w:rsidP="00307358">
      <w:pPr>
        <w:spacing w:line="360" w:lineRule="auto"/>
        <w:rPr>
          <w:rFonts w:ascii="Arial" w:hAnsi="Arial" w:cs="Arial"/>
        </w:rPr>
      </w:pPr>
    </w:p>
    <w:p w14:paraId="55F03836" w14:textId="4D05F487" w:rsidR="00E97431" w:rsidRDefault="00E97431" w:rsidP="00307358">
      <w:pPr>
        <w:spacing w:line="360" w:lineRule="auto"/>
        <w:rPr>
          <w:rFonts w:ascii="Arial" w:hAnsi="Arial" w:cs="Arial"/>
        </w:rPr>
      </w:pPr>
      <w:r>
        <w:rPr>
          <w:rFonts w:ascii="Arial" w:hAnsi="Arial" w:cs="Arial"/>
        </w:rPr>
        <w:t xml:space="preserve"> </w:t>
      </w:r>
    </w:p>
    <w:p w14:paraId="1B102EF6" w14:textId="7F890E5B" w:rsidR="000E485A" w:rsidRDefault="00DB4FB0" w:rsidP="00307358">
      <w:pPr>
        <w:spacing w:line="360" w:lineRule="auto"/>
        <w:rPr>
          <w:rFonts w:ascii="Arial" w:hAnsi="Arial" w:cs="Arial"/>
        </w:rPr>
      </w:pPr>
      <w:r>
        <w:rPr>
          <w:rFonts w:ascii="Arial" w:hAnsi="Arial" w:cs="Arial"/>
        </w:rPr>
        <w:t xml:space="preserve">  </w:t>
      </w:r>
      <w:r w:rsidR="00361B12">
        <w:rPr>
          <w:rFonts w:ascii="Arial" w:hAnsi="Arial" w:cs="Arial"/>
        </w:rPr>
        <w:t xml:space="preserve">  </w:t>
      </w:r>
    </w:p>
    <w:p w14:paraId="4E45C009" w14:textId="77777777" w:rsidR="00EF0D89" w:rsidRDefault="00EF0D89" w:rsidP="00307358">
      <w:pPr>
        <w:spacing w:line="360" w:lineRule="auto"/>
        <w:rPr>
          <w:rFonts w:ascii="Arial" w:hAnsi="Arial" w:cs="Arial"/>
        </w:rPr>
      </w:pPr>
    </w:p>
    <w:p w14:paraId="3FF5D7D5" w14:textId="77777777" w:rsidR="00EF0D89" w:rsidRDefault="00EF0D89" w:rsidP="00307358">
      <w:pPr>
        <w:spacing w:line="360" w:lineRule="auto"/>
        <w:rPr>
          <w:rFonts w:ascii="Arial" w:hAnsi="Arial" w:cs="Arial"/>
        </w:rPr>
      </w:pPr>
    </w:p>
    <w:p w14:paraId="4179E8F4" w14:textId="77777777" w:rsidR="00EF0D89" w:rsidRDefault="00EF0D89" w:rsidP="00307358">
      <w:pPr>
        <w:spacing w:line="360" w:lineRule="auto"/>
        <w:rPr>
          <w:rFonts w:ascii="Arial" w:hAnsi="Arial" w:cs="Arial"/>
        </w:rPr>
      </w:pPr>
    </w:p>
    <w:p w14:paraId="7FF86382" w14:textId="77777777" w:rsidR="00EF0D89" w:rsidRDefault="00EF0D89" w:rsidP="00307358">
      <w:pPr>
        <w:spacing w:line="360" w:lineRule="auto"/>
        <w:rPr>
          <w:rFonts w:ascii="Arial" w:hAnsi="Arial" w:cs="Arial"/>
        </w:rPr>
      </w:pPr>
    </w:p>
    <w:p w14:paraId="7ECA68FB" w14:textId="77777777" w:rsidR="00EF0D89" w:rsidRDefault="00EF0D89" w:rsidP="00307358">
      <w:pPr>
        <w:spacing w:line="360" w:lineRule="auto"/>
        <w:rPr>
          <w:rFonts w:ascii="Arial" w:hAnsi="Arial" w:cs="Arial"/>
        </w:rPr>
      </w:pPr>
    </w:p>
    <w:p w14:paraId="116F7083" w14:textId="77777777" w:rsidR="00EF0D89" w:rsidRDefault="00EF0D89" w:rsidP="00307358">
      <w:pPr>
        <w:spacing w:line="360" w:lineRule="auto"/>
        <w:rPr>
          <w:rFonts w:ascii="Arial" w:hAnsi="Arial" w:cs="Arial"/>
        </w:rPr>
      </w:pPr>
    </w:p>
    <w:p w14:paraId="0E0F5966" w14:textId="77777777" w:rsidR="00D8341B" w:rsidRDefault="00D8341B" w:rsidP="00307358">
      <w:pPr>
        <w:spacing w:line="360" w:lineRule="auto"/>
        <w:rPr>
          <w:rFonts w:ascii="Arial" w:hAnsi="Arial" w:cs="Arial"/>
        </w:rPr>
      </w:pPr>
    </w:p>
    <w:p w14:paraId="5724191D" w14:textId="77777777" w:rsidR="00433F2E" w:rsidRDefault="00433F2E" w:rsidP="00D8341B">
      <w:pPr>
        <w:pStyle w:val="Heading1"/>
      </w:pPr>
    </w:p>
    <w:p w14:paraId="0EAA0ED6" w14:textId="61B7AA24" w:rsidR="00E41519" w:rsidRDefault="00E41519" w:rsidP="00307358">
      <w:pPr>
        <w:spacing w:line="360" w:lineRule="auto"/>
        <w:rPr>
          <w:rFonts w:ascii="Arial" w:hAnsi="Arial" w:cs="Arial"/>
        </w:rPr>
      </w:pPr>
    </w:p>
    <w:p w14:paraId="2C96BB0F" w14:textId="77777777" w:rsidR="00567B9D" w:rsidRDefault="00567B9D" w:rsidP="00433F2E">
      <w:pPr>
        <w:pStyle w:val="Heading1"/>
      </w:pPr>
    </w:p>
    <w:p w14:paraId="7992B481" w14:textId="77777777" w:rsidR="00567B9D" w:rsidRDefault="00567B9D" w:rsidP="00433F2E">
      <w:pPr>
        <w:pStyle w:val="Heading1"/>
      </w:pPr>
    </w:p>
    <w:p w14:paraId="50A51CC0" w14:textId="77777777" w:rsidR="00567B9D" w:rsidRDefault="00567B9D" w:rsidP="00433F2E">
      <w:pPr>
        <w:pStyle w:val="Heading1"/>
      </w:pPr>
    </w:p>
    <w:p w14:paraId="4416BB6A" w14:textId="77777777" w:rsidR="00567B9D" w:rsidRDefault="00567B9D" w:rsidP="00433F2E">
      <w:pPr>
        <w:pStyle w:val="Heading1"/>
      </w:pPr>
    </w:p>
    <w:p w14:paraId="7929C038" w14:textId="77777777" w:rsidR="00567B9D" w:rsidRDefault="00567B9D" w:rsidP="00433F2E">
      <w:pPr>
        <w:pStyle w:val="Heading1"/>
      </w:pPr>
    </w:p>
    <w:p w14:paraId="52E804F3" w14:textId="77777777" w:rsidR="00567B9D" w:rsidRDefault="00567B9D" w:rsidP="00433F2E">
      <w:pPr>
        <w:pStyle w:val="Heading1"/>
      </w:pPr>
    </w:p>
    <w:p w14:paraId="483F409E" w14:textId="77777777" w:rsidR="00433F2E" w:rsidRDefault="00433F2E" w:rsidP="00A64B32">
      <w:pPr>
        <w:spacing w:line="360" w:lineRule="auto"/>
        <w:rPr>
          <w:rFonts w:ascii="Arial" w:hAnsi="Arial" w:cs="Arial"/>
        </w:rPr>
      </w:pPr>
    </w:p>
    <w:p w14:paraId="5FD06AA4" w14:textId="77777777" w:rsidR="00567B9D" w:rsidRDefault="00567B9D" w:rsidP="00A64B32">
      <w:pPr>
        <w:spacing w:line="360" w:lineRule="auto"/>
        <w:rPr>
          <w:rFonts w:ascii="Arial" w:hAnsi="Arial" w:cs="Arial"/>
        </w:rPr>
      </w:pPr>
    </w:p>
    <w:p w14:paraId="39E3D68F" w14:textId="5997F4D0" w:rsidR="00567B9D" w:rsidRDefault="00567B9D" w:rsidP="00567B9D">
      <w:pPr>
        <w:pStyle w:val="Heading1"/>
      </w:pPr>
      <w:bookmarkStart w:id="31" w:name="_Toc113214140"/>
      <w:r>
        <w:lastRenderedPageBreak/>
        <w:t>13. References</w:t>
      </w:r>
      <w:bookmarkEnd w:id="31"/>
      <w:r>
        <w:t xml:space="preserve"> </w:t>
      </w:r>
    </w:p>
    <w:p w14:paraId="3597A43C" w14:textId="77777777" w:rsidR="00567B9D" w:rsidRDefault="00567B9D" w:rsidP="00A64B32">
      <w:pPr>
        <w:spacing w:line="360" w:lineRule="auto"/>
        <w:rPr>
          <w:rFonts w:ascii="Arial" w:hAnsi="Arial" w:cs="Arial"/>
        </w:rPr>
      </w:pPr>
    </w:p>
    <w:p w14:paraId="03AF3842" w14:textId="1B37772E" w:rsidR="00A64B32" w:rsidRPr="00A64B32" w:rsidRDefault="00873D0D" w:rsidP="00A64B32">
      <w:pPr>
        <w:spacing w:line="360" w:lineRule="auto"/>
        <w:rPr>
          <w:rFonts w:ascii="Arial" w:hAnsi="Arial" w:cs="Arial"/>
        </w:rPr>
      </w:pPr>
      <w:r>
        <w:rPr>
          <w:rFonts w:ascii="Arial" w:hAnsi="Arial" w:cs="Arial"/>
        </w:rPr>
        <w:t>Akbari et al</w:t>
      </w:r>
      <w:r w:rsidR="007B0C5F">
        <w:rPr>
          <w:rFonts w:ascii="Arial" w:hAnsi="Arial" w:cs="Arial"/>
        </w:rPr>
        <w:t xml:space="preserve">. </w:t>
      </w:r>
      <w:r>
        <w:rPr>
          <w:rFonts w:ascii="Arial" w:hAnsi="Arial" w:cs="Arial"/>
        </w:rPr>
        <w:t xml:space="preserve"> (2013) ‘Relationship between lighting and noise levels and productivity of the occupants in automotive assembly industry’, </w:t>
      </w:r>
      <w:r w:rsidRPr="00873D0D">
        <w:rPr>
          <w:rFonts w:ascii="Arial" w:hAnsi="Arial" w:cs="Arial"/>
          <w:i/>
          <w:iCs/>
        </w:rPr>
        <w:t xml:space="preserve">Journal of Environmental and </w:t>
      </w:r>
      <w:r w:rsidR="007B0C5F">
        <w:rPr>
          <w:rFonts w:ascii="Arial" w:hAnsi="Arial" w:cs="Arial"/>
          <w:i/>
          <w:iCs/>
        </w:rPr>
        <w:t>P</w:t>
      </w:r>
      <w:r w:rsidRPr="00873D0D">
        <w:rPr>
          <w:rFonts w:ascii="Arial" w:hAnsi="Arial" w:cs="Arial"/>
          <w:i/>
          <w:iCs/>
        </w:rPr>
        <w:t xml:space="preserve">ublic </w:t>
      </w:r>
      <w:r w:rsidR="007B0C5F">
        <w:rPr>
          <w:rFonts w:ascii="Arial" w:hAnsi="Arial" w:cs="Arial"/>
          <w:i/>
          <w:iCs/>
        </w:rPr>
        <w:t>H</w:t>
      </w:r>
      <w:r w:rsidRPr="00873D0D">
        <w:rPr>
          <w:rFonts w:ascii="Arial" w:hAnsi="Arial" w:cs="Arial"/>
          <w:i/>
          <w:iCs/>
        </w:rPr>
        <w:t>ealth</w:t>
      </w:r>
      <w:r>
        <w:rPr>
          <w:rFonts w:ascii="Arial" w:hAnsi="Arial" w:cs="Arial"/>
        </w:rPr>
        <w:t xml:space="preserve">, 8, pp.  1-5.  Available at: </w:t>
      </w:r>
    </w:p>
    <w:p w14:paraId="740DE57C" w14:textId="1ACFF92F" w:rsidR="00A64B32" w:rsidRPr="00A64B32" w:rsidRDefault="00486EDD" w:rsidP="00A64B32">
      <w:pPr>
        <w:spacing w:line="360" w:lineRule="auto"/>
        <w:rPr>
          <w:rFonts w:ascii="Arial" w:hAnsi="Arial" w:cs="Arial"/>
        </w:rPr>
      </w:pPr>
      <w:hyperlink r:id="rId9" w:history="1">
        <w:r w:rsidR="00A64B32" w:rsidRPr="00A64B32">
          <w:rPr>
            <w:rStyle w:val="Hyperlink"/>
            <w:rFonts w:ascii="Arial" w:hAnsi="Arial" w:cs="Arial"/>
          </w:rPr>
          <w:t>https://www.researchgate.net/publication/258703731_Relationship_between_Lighting_and_Noise_Levels_and_Productivity_of_the_Occupants_in_Automotive_Assembly_Industry</w:t>
        </w:r>
      </w:hyperlink>
      <w:r w:rsidR="00A64B32">
        <w:rPr>
          <w:rFonts w:ascii="Arial" w:hAnsi="Arial" w:cs="Arial"/>
        </w:rPr>
        <w:t xml:space="preserve"> [Accessed 12th August 2022].</w:t>
      </w:r>
    </w:p>
    <w:p w14:paraId="5E07228F" w14:textId="5429B803" w:rsidR="00873D0D" w:rsidRDefault="00873D0D" w:rsidP="00307358">
      <w:pPr>
        <w:spacing w:line="360" w:lineRule="auto"/>
        <w:rPr>
          <w:rFonts w:ascii="Arial" w:hAnsi="Arial" w:cs="Arial"/>
        </w:rPr>
      </w:pPr>
    </w:p>
    <w:p w14:paraId="3821A856" w14:textId="69762AE4" w:rsidR="00E41519" w:rsidRDefault="00E41519" w:rsidP="00E41519">
      <w:pPr>
        <w:spacing w:line="360" w:lineRule="auto"/>
        <w:rPr>
          <w:rFonts w:ascii="Arial" w:hAnsi="Arial" w:cs="Arial"/>
        </w:rPr>
      </w:pPr>
      <w:r w:rsidRPr="00E41519">
        <w:rPr>
          <w:rFonts w:ascii="Arial" w:hAnsi="Arial" w:cs="Arial"/>
        </w:rPr>
        <w:t xml:space="preserve">Aronsson, F., Huusko, A.  and Wansulin, V.  (2021) </w:t>
      </w:r>
      <w:r w:rsidRPr="009A14CC">
        <w:rPr>
          <w:rFonts w:ascii="Arial" w:hAnsi="Arial" w:cs="Arial"/>
          <w:i/>
          <w:iCs/>
        </w:rPr>
        <w:t xml:space="preserve">Internal and external forces of organizational change in project management.  </w:t>
      </w:r>
      <w:r w:rsidRPr="00E41519">
        <w:rPr>
          <w:rFonts w:ascii="Arial" w:hAnsi="Arial" w:cs="Arial"/>
        </w:rPr>
        <w:t xml:space="preserve">Available at: </w:t>
      </w:r>
      <w:r w:rsidRPr="00E41519">
        <w:rPr>
          <w:rFonts w:ascii="Arial" w:hAnsi="Arial" w:cs="Arial"/>
        </w:rPr>
        <w:br/>
      </w:r>
      <w:hyperlink r:id="rId10" w:history="1">
        <w:r w:rsidRPr="00E41519">
          <w:rPr>
            <w:rStyle w:val="Hyperlink"/>
            <w:rFonts w:ascii="Arial" w:hAnsi="Arial" w:cs="Arial"/>
          </w:rPr>
          <w:t>https://www.diva-portal.org/smash/get/diva2:1520935/FULLTEXT01.pdf</w:t>
        </w:r>
      </w:hyperlink>
      <w:r w:rsidRPr="00E41519">
        <w:rPr>
          <w:rFonts w:ascii="Arial" w:hAnsi="Arial" w:cs="Arial"/>
        </w:rPr>
        <w:t xml:space="preserve"> [Accessed 5th August 2022].</w:t>
      </w:r>
    </w:p>
    <w:p w14:paraId="75585E57" w14:textId="77777777" w:rsidR="00B64A56" w:rsidRDefault="00B64A56" w:rsidP="00E41519">
      <w:pPr>
        <w:spacing w:line="360" w:lineRule="auto"/>
        <w:rPr>
          <w:rFonts w:ascii="Arial" w:hAnsi="Arial" w:cs="Arial"/>
        </w:rPr>
      </w:pPr>
    </w:p>
    <w:p w14:paraId="20953456" w14:textId="77777777" w:rsidR="00B64A56" w:rsidRPr="00B64A56" w:rsidRDefault="00B64A56" w:rsidP="00B64A56">
      <w:pPr>
        <w:spacing w:line="360" w:lineRule="auto"/>
        <w:rPr>
          <w:rFonts w:ascii="Arial" w:hAnsi="Arial" w:cs="Arial"/>
        </w:rPr>
      </w:pPr>
      <w:r w:rsidRPr="00B64A56">
        <w:rPr>
          <w:rFonts w:ascii="Arial" w:hAnsi="Arial" w:cs="Arial"/>
        </w:rPr>
        <w:t xml:space="preserve">Bandura, A.  (2002) ‘Social Cognitive Theory in cultural context’, </w:t>
      </w:r>
      <w:r w:rsidRPr="00B64A56">
        <w:rPr>
          <w:rFonts w:ascii="Arial" w:hAnsi="Arial" w:cs="Arial"/>
          <w:i/>
          <w:iCs/>
        </w:rPr>
        <w:t>Applied Psychology: An International Review</w:t>
      </w:r>
      <w:r w:rsidRPr="00B64A56">
        <w:rPr>
          <w:rFonts w:ascii="Arial" w:hAnsi="Arial" w:cs="Arial"/>
        </w:rPr>
        <w:t xml:space="preserve">, 51(2), pp.  269-290.   Available at: </w:t>
      </w:r>
      <w:hyperlink r:id="rId11" w:history="1">
        <w:r w:rsidRPr="00B64A56">
          <w:rPr>
            <w:rStyle w:val="Hyperlink"/>
            <w:rFonts w:ascii="Arial" w:hAnsi="Arial" w:cs="Arial"/>
          </w:rPr>
          <w:t>https://doi.org/10.1111/1464-0597.00092 </w:t>
        </w:r>
      </w:hyperlink>
      <w:r w:rsidRPr="00B64A56">
        <w:rPr>
          <w:rFonts w:ascii="Arial" w:hAnsi="Arial" w:cs="Arial"/>
        </w:rPr>
        <w:t xml:space="preserve"> [Accessed 20</w:t>
      </w:r>
      <w:r w:rsidRPr="00B64A56">
        <w:rPr>
          <w:rFonts w:ascii="Arial" w:hAnsi="Arial" w:cs="Arial"/>
          <w:vertAlign w:val="superscript"/>
        </w:rPr>
        <w:t>th</w:t>
      </w:r>
      <w:r w:rsidRPr="00B64A56">
        <w:rPr>
          <w:rFonts w:ascii="Arial" w:hAnsi="Arial" w:cs="Arial"/>
        </w:rPr>
        <w:t xml:space="preserve"> of April 2022].</w:t>
      </w:r>
    </w:p>
    <w:p w14:paraId="774ECECD" w14:textId="2B77CE42" w:rsidR="00DA2430" w:rsidRDefault="00DA2430" w:rsidP="00E41519">
      <w:pPr>
        <w:spacing w:line="360" w:lineRule="auto"/>
        <w:rPr>
          <w:rFonts w:ascii="Arial" w:hAnsi="Arial" w:cs="Arial"/>
        </w:rPr>
      </w:pPr>
    </w:p>
    <w:p w14:paraId="05D51C81" w14:textId="7534B4E4" w:rsidR="00464033" w:rsidRPr="00464033" w:rsidRDefault="00464033" w:rsidP="00464033">
      <w:pPr>
        <w:spacing w:line="360" w:lineRule="auto"/>
        <w:rPr>
          <w:rFonts w:ascii="Arial" w:hAnsi="Arial" w:cs="Arial"/>
        </w:rPr>
      </w:pPr>
      <w:r>
        <w:rPr>
          <w:rFonts w:ascii="Arial" w:hAnsi="Arial" w:cs="Arial"/>
        </w:rPr>
        <w:t xml:space="preserve">Basyouni, S.S.  and Keshky, M.E.S.  (2021) ‘Job insecurity, work-related flow, and financial anxiety in the midst of covid-19 pandemic and economic downturn’, </w:t>
      </w:r>
      <w:r w:rsidRPr="007B0C5F">
        <w:rPr>
          <w:rFonts w:ascii="Arial" w:hAnsi="Arial" w:cs="Arial"/>
          <w:i/>
          <w:iCs/>
        </w:rPr>
        <w:t>Frontiers in Psychology</w:t>
      </w:r>
      <w:r>
        <w:rPr>
          <w:rFonts w:ascii="Arial" w:hAnsi="Arial" w:cs="Arial"/>
        </w:rPr>
        <w:t xml:space="preserve">, 12, pp.  1-11.  Available at: </w:t>
      </w:r>
      <w:r w:rsidRPr="00464033">
        <w:rPr>
          <w:rFonts w:ascii="Arial" w:hAnsi="Arial" w:cs="Arial"/>
        </w:rPr>
        <w:br/>
      </w:r>
      <w:hyperlink r:id="rId12" w:history="1">
        <w:r w:rsidRPr="0029193C">
          <w:rPr>
            <w:rStyle w:val="Hyperlink"/>
            <w:rFonts w:ascii="Arial" w:hAnsi="Arial" w:cs="Arial"/>
          </w:rPr>
          <w:t>https://fjfsdata01prod.blob.core.windows.net/articles/files/632265/pubmed-zip/.versions/2/.package-entries/fpsyg-12-632265-r1/fpsyg-12-632265.pdf?sv=2018-03-28&amp;sr=b&amp;sig=DBXVEsy1c%2BIq99Z%2BGzmsv38%2BOAMfAZpFztGHEALlmAI%3D&amp;se=2022-08-29T15%3A04%3A43Z&amp;sp=r&amp;rscd=attachment%3B%20filename%2A%3DUTF-8%27%27fpsyg-12-632265.pdf</w:t>
        </w:r>
      </w:hyperlink>
      <w:r>
        <w:rPr>
          <w:rFonts w:ascii="Arial" w:hAnsi="Arial" w:cs="Arial"/>
        </w:rPr>
        <w:t xml:space="preserve"> [Accessed 2</w:t>
      </w:r>
      <w:r w:rsidRPr="00464033">
        <w:rPr>
          <w:rFonts w:ascii="Arial" w:hAnsi="Arial" w:cs="Arial"/>
          <w:vertAlign w:val="superscript"/>
        </w:rPr>
        <w:t>nd</w:t>
      </w:r>
      <w:r>
        <w:rPr>
          <w:rFonts w:ascii="Arial" w:hAnsi="Arial" w:cs="Arial"/>
        </w:rPr>
        <w:t xml:space="preserve"> August 2022].</w:t>
      </w:r>
    </w:p>
    <w:p w14:paraId="01373E48" w14:textId="5BB339A8" w:rsidR="00464033" w:rsidRDefault="00464033" w:rsidP="00E41519">
      <w:pPr>
        <w:spacing w:line="360" w:lineRule="auto"/>
        <w:rPr>
          <w:rFonts w:ascii="Arial" w:hAnsi="Arial" w:cs="Arial"/>
        </w:rPr>
      </w:pPr>
    </w:p>
    <w:p w14:paraId="4A897C57" w14:textId="77777777" w:rsidR="00D825A3" w:rsidRDefault="00FC448E" w:rsidP="00D825A3">
      <w:pPr>
        <w:spacing w:line="360" w:lineRule="auto"/>
        <w:rPr>
          <w:rFonts w:ascii="Arial" w:hAnsi="Arial" w:cs="Arial"/>
        </w:rPr>
      </w:pPr>
      <w:r>
        <w:rPr>
          <w:rFonts w:ascii="Arial" w:hAnsi="Arial" w:cs="Arial"/>
        </w:rPr>
        <w:t>BBC News (2021)</w:t>
      </w:r>
      <w:r w:rsidR="00DA2430">
        <w:rPr>
          <w:rFonts w:ascii="Arial" w:hAnsi="Arial" w:cs="Arial"/>
        </w:rPr>
        <w:t xml:space="preserve"> </w:t>
      </w:r>
      <w:r w:rsidR="00DA2430" w:rsidRPr="006D6EED">
        <w:rPr>
          <w:rFonts w:ascii="Arial" w:hAnsi="Arial" w:cs="Arial"/>
          <w:i/>
          <w:iCs/>
        </w:rPr>
        <w:t>Climate change: new planning policy in Wales a UK first.</w:t>
      </w:r>
      <w:r w:rsidR="00DA2430">
        <w:rPr>
          <w:rFonts w:ascii="Arial" w:hAnsi="Arial" w:cs="Arial"/>
        </w:rPr>
        <w:t xml:space="preserve">  Available at: </w:t>
      </w:r>
      <w:r>
        <w:rPr>
          <w:rFonts w:ascii="Arial" w:hAnsi="Arial" w:cs="Arial"/>
        </w:rPr>
        <w:t xml:space="preserve"> </w:t>
      </w:r>
      <w:hyperlink r:id="rId13" w:history="1">
        <w:r w:rsidRPr="0029193C">
          <w:rPr>
            <w:rStyle w:val="Hyperlink"/>
            <w:rFonts w:ascii="Arial" w:hAnsi="Arial" w:cs="Arial"/>
          </w:rPr>
          <w:t>https://www.bbc.co.uk/news/uk-wales-58711041</w:t>
        </w:r>
      </w:hyperlink>
      <w:r>
        <w:rPr>
          <w:rFonts w:ascii="Arial" w:hAnsi="Arial" w:cs="Arial"/>
        </w:rPr>
        <w:t xml:space="preserve"> </w:t>
      </w:r>
      <w:r w:rsidR="00DA2430">
        <w:rPr>
          <w:rFonts w:ascii="Arial" w:hAnsi="Arial" w:cs="Arial"/>
        </w:rPr>
        <w:t>[Accessed 2nd August 2022].</w:t>
      </w:r>
    </w:p>
    <w:p w14:paraId="54DE23C9" w14:textId="77777777" w:rsidR="00D825A3" w:rsidRDefault="00D825A3" w:rsidP="00D825A3">
      <w:pPr>
        <w:spacing w:line="360" w:lineRule="auto"/>
        <w:rPr>
          <w:rFonts w:ascii="Arial" w:hAnsi="Arial" w:cs="Arial"/>
        </w:rPr>
      </w:pPr>
    </w:p>
    <w:p w14:paraId="33C256D6" w14:textId="16B5981C" w:rsidR="00D825A3" w:rsidRPr="00D825A3" w:rsidRDefault="00D825A3" w:rsidP="00D825A3">
      <w:pPr>
        <w:spacing w:line="360" w:lineRule="auto"/>
        <w:rPr>
          <w:rFonts w:ascii="Arial" w:hAnsi="Arial" w:cs="Arial"/>
        </w:rPr>
      </w:pPr>
      <w:r w:rsidRPr="00D825A3">
        <w:rPr>
          <w:rFonts w:ascii="Arial" w:hAnsi="Arial" w:cs="Arial"/>
        </w:rPr>
        <w:lastRenderedPageBreak/>
        <w:t>Belle, S.M., Burley, D.L.</w:t>
      </w:r>
      <w:r w:rsidR="003E3E23">
        <w:rPr>
          <w:rFonts w:ascii="Arial" w:hAnsi="Arial" w:cs="Arial"/>
        </w:rPr>
        <w:t xml:space="preserve">  </w:t>
      </w:r>
      <w:r w:rsidRPr="00D825A3">
        <w:rPr>
          <w:rFonts w:ascii="Arial" w:hAnsi="Arial" w:cs="Arial"/>
        </w:rPr>
        <w:t>and Long, S.D.</w:t>
      </w:r>
      <w:r>
        <w:rPr>
          <w:rFonts w:ascii="Arial" w:hAnsi="Arial" w:cs="Arial"/>
        </w:rPr>
        <w:t xml:space="preserve">  (</w:t>
      </w:r>
      <w:r w:rsidRPr="00D825A3">
        <w:rPr>
          <w:rFonts w:ascii="Arial" w:hAnsi="Arial" w:cs="Arial"/>
        </w:rPr>
        <w:t>2015</w:t>
      </w:r>
      <w:r>
        <w:rPr>
          <w:rFonts w:ascii="Arial" w:hAnsi="Arial" w:cs="Arial"/>
        </w:rPr>
        <w:t>)</w:t>
      </w:r>
      <w:r w:rsidRPr="00D825A3">
        <w:rPr>
          <w:rFonts w:ascii="Arial" w:hAnsi="Arial" w:cs="Arial"/>
        </w:rPr>
        <w:t xml:space="preserve"> </w:t>
      </w:r>
      <w:r>
        <w:rPr>
          <w:rFonts w:ascii="Arial" w:hAnsi="Arial" w:cs="Arial"/>
        </w:rPr>
        <w:t>‘</w:t>
      </w:r>
      <w:r w:rsidRPr="00D825A3">
        <w:rPr>
          <w:rFonts w:ascii="Arial" w:hAnsi="Arial" w:cs="Arial"/>
        </w:rPr>
        <w:t xml:space="preserve">Where do I belong? </w:t>
      </w:r>
      <w:r>
        <w:rPr>
          <w:rFonts w:ascii="Arial" w:hAnsi="Arial" w:cs="Arial"/>
        </w:rPr>
        <w:t>h</w:t>
      </w:r>
      <w:r w:rsidRPr="00D825A3">
        <w:rPr>
          <w:rFonts w:ascii="Arial" w:hAnsi="Arial" w:cs="Arial"/>
        </w:rPr>
        <w:t>igh-intensity teleworkers’ experience of organizational belonging</w:t>
      </w:r>
      <w:r>
        <w:rPr>
          <w:rFonts w:ascii="Arial" w:hAnsi="Arial" w:cs="Arial"/>
        </w:rPr>
        <w:t>’</w:t>
      </w:r>
      <w:r w:rsidR="00E6772C">
        <w:rPr>
          <w:rFonts w:ascii="Arial" w:hAnsi="Arial" w:cs="Arial"/>
        </w:rPr>
        <w:t xml:space="preserve">, </w:t>
      </w:r>
      <w:r w:rsidRPr="00D825A3">
        <w:rPr>
          <w:rFonts w:ascii="Arial" w:hAnsi="Arial" w:cs="Arial"/>
          <w:i/>
          <w:iCs/>
        </w:rPr>
        <w:t xml:space="preserve">Human Resource Development International, </w:t>
      </w:r>
      <w:r w:rsidRPr="00D825A3">
        <w:rPr>
          <w:rFonts w:ascii="Arial" w:hAnsi="Arial" w:cs="Arial"/>
        </w:rPr>
        <w:t>18(1), pp.</w:t>
      </w:r>
      <w:r>
        <w:rPr>
          <w:rFonts w:ascii="Arial" w:hAnsi="Arial" w:cs="Arial"/>
        </w:rPr>
        <w:t xml:space="preserve">  </w:t>
      </w:r>
      <w:r w:rsidRPr="00D825A3">
        <w:rPr>
          <w:rFonts w:ascii="Arial" w:hAnsi="Arial" w:cs="Arial"/>
        </w:rPr>
        <w:t>76-96.</w:t>
      </w:r>
      <w:r w:rsidR="005775DA">
        <w:rPr>
          <w:rFonts w:ascii="Arial" w:hAnsi="Arial" w:cs="Arial"/>
        </w:rPr>
        <w:t xml:space="preserve">  Available at: </w:t>
      </w:r>
      <w:hyperlink r:id="rId14" w:history="1">
        <w:r w:rsidR="005775DA" w:rsidRPr="008120C3">
          <w:rPr>
            <w:rStyle w:val="Hyperlink"/>
            <w:rFonts w:ascii="Arial" w:hAnsi="Arial" w:cs="Arial"/>
          </w:rPr>
          <w:t>https://doi.org/10.1080/13678868.2014,979006</w:t>
        </w:r>
      </w:hyperlink>
      <w:r w:rsidR="005775DA">
        <w:rPr>
          <w:rFonts w:ascii="Arial" w:hAnsi="Arial" w:cs="Arial"/>
        </w:rPr>
        <w:t xml:space="preserve"> [Accessed 1</w:t>
      </w:r>
      <w:r w:rsidR="005775DA" w:rsidRPr="005775DA">
        <w:rPr>
          <w:rFonts w:ascii="Arial" w:hAnsi="Arial" w:cs="Arial"/>
          <w:vertAlign w:val="superscript"/>
        </w:rPr>
        <w:t>st</w:t>
      </w:r>
      <w:r w:rsidR="005775DA">
        <w:rPr>
          <w:rFonts w:ascii="Arial" w:hAnsi="Arial" w:cs="Arial"/>
        </w:rPr>
        <w:t xml:space="preserve"> August 2022].</w:t>
      </w:r>
    </w:p>
    <w:p w14:paraId="0AA09938" w14:textId="77777777" w:rsidR="0053420A" w:rsidRDefault="0053420A" w:rsidP="00307358">
      <w:pPr>
        <w:spacing w:line="360" w:lineRule="auto"/>
        <w:rPr>
          <w:rFonts w:ascii="Arial" w:hAnsi="Arial" w:cs="Arial"/>
        </w:rPr>
      </w:pPr>
    </w:p>
    <w:p w14:paraId="73D95502" w14:textId="77777777" w:rsidR="00E41519" w:rsidRPr="00E41519" w:rsidRDefault="00E41519" w:rsidP="00E41519">
      <w:pPr>
        <w:spacing w:line="360" w:lineRule="auto"/>
        <w:rPr>
          <w:rFonts w:ascii="Arial" w:hAnsi="Arial" w:cs="Arial"/>
        </w:rPr>
      </w:pPr>
      <w:r w:rsidRPr="00E41519">
        <w:rPr>
          <w:rFonts w:ascii="Arial" w:hAnsi="Arial" w:cs="Arial"/>
        </w:rPr>
        <w:t>Berlo, D.K.  (1977) ‘Communication as process: review and commentary’,</w:t>
      </w:r>
      <w:r w:rsidRPr="007B0C5F">
        <w:rPr>
          <w:rFonts w:ascii="Arial" w:hAnsi="Arial" w:cs="Arial"/>
          <w:i/>
          <w:iCs/>
        </w:rPr>
        <w:t xml:space="preserve"> Annals of the International Communication Association</w:t>
      </w:r>
      <w:r w:rsidRPr="00E41519">
        <w:rPr>
          <w:rFonts w:ascii="Arial" w:hAnsi="Arial" w:cs="Arial"/>
        </w:rPr>
        <w:t xml:space="preserve">, 1(1), pp. 11-27.  Available at: </w:t>
      </w:r>
      <w:hyperlink r:id="rId15" w:history="1">
        <w:r w:rsidRPr="00E41519">
          <w:rPr>
            <w:rStyle w:val="Hyperlink"/>
            <w:rFonts w:ascii="Arial" w:hAnsi="Arial" w:cs="Arial"/>
          </w:rPr>
          <w:t>https://doi.org/10.1080/23808985.1977.11923667</w:t>
        </w:r>
      </w:hyperlink>
      <w:r w:rsidRPr="00E41519">
        <w:rPr>
          <w:rFonts w:ascii="Arial" w:hAnsi="Arial" w:cs="Arial"/>
        </w:rPr>
        <w:t xml:space="preserve"> [Accessed 29</w:t>
      </w:r>
      <w:r w:rsidRPr="00E41519">
        <w:rPr>
          <w:rFonts w:ascii="Arial" w:hAnsi="Arial" w:cs="Arial"/>
          <w:vertAlign w:val="superscript"/>
        </w:rPr>
        <w:t>th</w:t>
      </w:r>
      <w:r w:rsidRPr="00E41519">
        <w:rPr>
          <w:rFonts w:ascii="Arial" w:hAnsi="Arial" w:cs="Arial"/>
        </w:rPr>
        <w:t xml:space="preserve"> July 2022].</w:t>
      </w:r>
    </w:p>
    <w:p w14:paraId="739F2DED" w14:textId="4E22AC12" w:rsidR="00E41519" w:rsidRDefault="00E41519" w:rsidP="00E41519">
      <w:pPr>
        <w:spacing w:line="360" w:lineRule="auto"/>
        <w:rPr>
          <w:rFonts w:ascii="Arial" w:hAnsi="Arial" w:cs="Arial"/>
        </w:rPr>
      </w:pPr>
    </w:p>
    <w:p w14:paraId="23300742" w14:textId="77A76712" w:rsidR="0053420A" w:rsidRDefault="0053420A" w:rsidP="00E41519">
      <w:pPr>
        <w:spacing w:line="360" w:lineRule="auto"/>
        <w:rPr>
          <w:rFonts w:ascii="Arial" w:hAnsi="Arial" w:cs="Arial"/>
        </w:rPr>
      </w:pPr>
      <w:r>
        <w:rPr>
          <w:rFonts w:ascii="Arial" w:hAnsi="Arial" w:cs="Arial"/>
        </w:rPr>
        <w:t xml:space="preserve">Berne, E.  (1961) </w:t>
      </w:r>
      <w:r w:rsidRPr="0053420A">
        <w:rPr>
          <w:rFonts w:ascii="Arial" w:hAnsi="Arial" w:cs="Arial"/>
          <w:i/>
          <w:iCs/>
        </w:rPr>
        <w:t>Transactional analysis in psychotherapy</w:t>
      </w:r>
      <w:r>
        <w:rPr>
          <w:rFonts w:ascii="Arial" w:hAnsi="Arial" w:cs="Arial"/>
        </w:rPr>
        <w:t xml:space="preserve">.  New York: Grove Press. </w:t>
      </w:r>
    </w:p>
    <w:p w14:paraId="4145C6E0" w14:textId="77777777" w:rsidR="0053420A" w:rsidRDefault="0053420A" w:rsidP="00E41519">
      <w:pPr>
        <w:spacing w:line="360" w:lineRule="auto"/>
        <w:rPr>
          <w:rFonts w:ascii="Arial" w:hAnsi="Arial" w:cs="Arial"/>
        </w:rPr>
      </w:pPr>
    </w:p>
    <w:p w14:paraId="2FAF4722" w14:textId="34A00929" w:rsidR="007A6C32" w:rsidRDefault="007A6C32" w:rsidP="00E41519">
      <w:pPr>
        <w:spacing w:line="360" w:lineRule="auto"/>
        <w:rPr>
          <w:rFonts w:ascii="Arial" w:hAnsi="Arial" w:cs="Arial"/>
        </w:rPr>
      </w:pPr>
      <w:r>
        <w:rPr>
          <w:rFonts w:ascii="Arial" w:hAnsi="Arial" w:cs="Arial"/>
        </w:rPr>
        <w:t xml:space="preserve">Bennis, W.G.  and Nanus, B.  (2003) </w:t>
      </w:r>
      <w:r w:rsidRPr="0032545B">
        <w:rPr>
          <w:rFonts w:ascii="Arial" w:hAnsi="Arial" w:cs="Arial"/>
          <w:i/>
          <w:iCs/>
        </w:rPr>
        <w:t>Leaders: strategies for taking charge</w:t>
      </w:r>
      <w:r>
        <w:rPr>
          <w:rFonts w:ascii="Arial" w:hAnsi="Arial" w:cs="Arial"/>
        </w:rPr>
        <w:t xml:space="preserve">.  United Kingdom: HarperCollins. </w:t>
      </w:r>
    </w:p>
    <w:p w14:paraId="3FF2424B" w14:textId="77777777" w:rsidR="007A6C32" w:rsidRPr="00E41519" w:rsidRDefault="007A6C32" w:rsidP="00E41519">
      <w:pPr>
        <w:spacing w:line="360" w:lineRule="auto"/>
        <w:rPr>
          <w:rFonts w:ascii="Arial" w:hAnsi="Arial" w:cs="Arial"/>
        </w:rPr>
      </w:pPr>
    </w:p>
    <w:p w14:paraId="3CB1E0BF" w14:textId="009B55E0" w:rsidR="00E41519" w:rsidRDefault="00E41519" w:rsidP="00E41519">
      <w:pPr>
        <w:spacing w:line="360" w:lineRule="auto"/>
        <w:rPr>
          <w:rFonts w:ascii="Arial" w:hAnsi="Arial" w:cs="Arial"/>
        </w:rPr>
      </w:pPr>
      <w:r w:rsidRPr="00E41519">
        <w:rPr>
          <w:rFonts w:ascii="Arial" w:hAnsi="Arial" w:cs="Arial"/>
        </w:rPr>
        <w:t xml:space="preserve">Benson, J.D.  (2009) </w:t>
      </w:r>
      <w:r w:rsidRPr="00E41519">
        <w:rPr>
          <w:rFonts w:ascii="Arial" w:hAnsi="Arial" w:cs="Arial"/>
          <w:i/>
          <w:iCs/>
        </w:rPr>
        <w:t>The relationship between emotional intelligence and managers ‘use of specific directive and supportive behaviours.</w:t>
      </w:r>
      <w:r w:rsidRPr="00E41519">
        <w:rPr>
          <w:rFonts w:ascii="Arial" w:hAnsi="Arial" w:cs="Arial"/>
        </w:rPr>
        <w:t xml:space="preserve">  Available at: </w:t>
      </w:r>
      <w:hyperlink r:id="rId16" w:history="1">
        <w:r w:rsidRPr="00E41519">
          <w:rPr>
            <w:rStyle w:val="Hyperlink"/>
            <w:rFonts w:ascii="Arial" w:hAnsi="Arial" w:cs="Arial"/>
          </w:rPr>
          <w:t>https://citeseerx.ist.psu.edu/viewdoc/download?doi=10.1.1.503.6885&amp;rep=rep1&amp;type=pdf</w:t>
        </w:r>
      </w:hyperlink>
      <w:r w:rsidRPr="00E41519">
        <w:rPr>
          <w:rFonts w:ascii="Arial" w:hAnsi="Arial" w:cs="Arial"/>
        </w:rPr>
        <w:t xml:space="preserve"> [Accessed 28</w:t>
      </w:r>
      <w:r w:rsidRPr="00E41519">
        <w:rPr>
          <w:rFonts w:ascii="Arial" w:hAnsi="Arial" w:cs="Arial"/>
          <w:vertAlign w:val="superscript"/>
        </w:rPr>
        <w:t>th</w:t>
      </w:r>
      <w:r w:rsidRPr="00E41519">
        <w:rPr>
          <w:rFonts w:ascii="Arial" w:hAnsi="Arial" w:cs="Arial"/>
        </w:rPr>
        <w:t xml:space="preserve"> July 2022].</w:t>
      </w:r>
    </w:p>
    <w:p w14:paraId="605AF0BC" w14:textId="77777777" w:rsidR="00CB2956" w:rsidRPr="00CB2956" w:rsidRDefault="00CB2956" w:rsidP="00CB2956">
      <w:pPr>
        <w:spacing w:line="360" w:lineRule="auto"/>
        <w:rPr>
          <w:rFonts w:ascii="Arial" w:hAnsi="Arial" w:cs="Arial"/>
        </w:rPr>
      </w:pPr>
    </w:p>
    <w:p w14:paraId="1BD24978" w14:textId="6F6FAF68" w:rsidR="00CB2956" w:rsidRDefault="00CB2956" w:rsidP="00CB2956">
      <w:pPr>
        <w:spacing w:line="360" w:lineRule="auto"/>
        <w:rPr>
          <w:rFonts w:ascii="Arial" w:hAnsi="Arial" w:cs="Arial"/>
        </w:rPr>
      </w:pPr>
      <w:r w:rsidRPr="00CB2956">
        <w:rPr>
          <w:rFonts w:ascii="Arial" w:hAnsi="Arial" w:cs="Arial"/>
        </w:rPr>
        <w:t xml:space="preserve">Bridgend Gov (2022) </w:t>
      </w:r>
      <w:r w:rsidRPr="0032545B">
        <w:rPr>
          <w:rFonts w:ascii="Arial" w:hAnsi="Arial" w:cs="Arial"/>
          <w:i/>
          <w:iCs/>
        </w:rPr>
        <w:t>New online services now available through ‘</w:t>
      </w:r>
      <w:r w:rsidR="0032545B" w:rsidRPr="0032545B">
        <w:rPr>
          <w:rFonts w:ascii="Arial" w:hAnsi="Arial" w:cs="Arial"/>
          <w:i/>
          <w:iCs/>
        </w:rPr>
        <w:t>m</w:t>
      </w:r>
      <w:r w:rsidRPr="0032545B">
        <w:rPr>
          <w:rFonts w:ascii="Arial" w:hAnsi="Arial" w:cs="Arial"/>
          <w:i/>
          <w:iCs/>
        </w:rPr>
        <w:t xml:space="preserve">y </w:t>
      </w:r>
      <w:r w:rsidR="0032545B" w:rsidRPr="0032545B">
        <w:rPr>
          <w:rFonts w:ascii="Arial" w:hAnsi="Arial" w:cs="Arial"/>
          <w:i/>
          <w:iCs/>
        </w:rPr>
        <w:t>a</w:t>
      </w:r>
      <w:r w:rsidRPr="0032545B">
        <w:rPr>
          <w:rFonts w:ascii="Arial" w:hAnsi="Arial" w:cs="Arial"/>
          <w:i/>
          <w:iCs/>
        </w:rPr>
        <w:t>ccount’.</w:t>
      </w:r>
      <w:r w:rsidRPr="00CB2956">
        <w:rPr>
          <w:rFonts w:ascii="Arial" w:hAnsi="Arial" w:cs="Arial"/>
        </w:rPr>
        <w:t xml:space="preserve">  Available at: </w:t>
      </w:r>
      <w:hyperlink r:id="rId17" w:history="1">
        <w:r w:rsidRPr="00CB2956">
          <w:rPr>
            <w:rStyle w:val="Hyperlink"/>
            <w:rFonts w:ascii="Arial" w:hAnsi="Arial" w:cs="Arial"/>
          </w:rPr>
          <w:t>https://www.bridgend.gov.uk/news/new-online-services-now-available-through-my-account/</w:t>
        </w:r>
      </w:hyperlink>
      <w:r w:rsidRPr="00CB2956">
        <w:rPr>
          <w:rFonts w:ascii="Arial" w:hAnsi="Arial" w:cs="Arial"/>
        </w:rPr>
        <w:t xml:space="preserve"> [Accessed 16</w:t>
      </w:r>
      <w:r w:rsidRPr="00CB2956">
        <w:rPr>
          <w:rFonts w:ascii="Arial" w:hAnsi="Arial" w:cs="Arial"/>
          <w:vertAlign w:val="superscript"/>
        </w:rPr>
        <w:t>th</w:t>
      </w:r>
      <w:r w:rsidRPr="00CB2956">
        <w:rPr>
          <w:rFonts w:ascii="Arial" w:hAnsi="Arial" w:cs="Arial"/>
        </w:rPr>
        <w:t xml:space="preserve"> August 2022].</w:t>
      </w:r>
    </w:p>
    <w:p w14:paraId="268E5A78" w14:textId="77777777" w:rsidR="00CB2956" w:rsidRPr="00CB2956" w:rsidRDefault="00CB2956" w:rsidP="00CB2956">
      <w:pPr>
        <w:spacing w:line="360" w:lineRule="auto"/>
        <w:rPr>
          <w:rFonts w:ascii="Arial" w:hAnsi="Arial" w:cs="Arial"/>
        </w:rPr>
      </w:pPr>
    </w:p>
    <w:p w14:paraId="025A458C" w14:textId="2628AC86" w:rsidR="00CB2956" w:rsidRDefault="00CB2956" w:rsidP="00307358">
      <w:pPr>
        <w:spacing w:line="360" w:lineRule="auto"/>
        <w:rPr>
          <w:rFonts w:ascii="Arial" w:hAnsi="Arial" w:cs="Arial"/>
        </w:rPr>
      </w:pPr>
      <w:r w:rsidRPr="00CB2956">
        <w:rPr>
          <w:noProof/>
        </w:rPr>
        <w:drawing>
          <wp:inline distT="0" distB="0" distL="0" distR="0" wp14:anchorId="016F6547" wp14:editId="5F8FA39E">
            <wp:extent cx="5731510" cy="7899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789940"/>
                    </a:xfrm>
                    <a:prstGeom prst="rect">
                      <a:avLst/>
                    </a:prstGeom>
                    <a:noFill/>
                    <a:ln>
                      <a:noFill/>
                    </a:ln>
                  </pic:spPr>
                </pic:pic>
              </a:graphicData>
            </a:graphic>
          </wp:inline>
        </w:drawing>
      </w:r>
    </w:p>
    <w:p w14:paraId="23A5FC93" w14:textId="77777777" w:rsidR="003A2608" w:rsidRDefault="003A2608" w:rsidP="00CB2956">
      <w:pPr>
        <w:spacing w:line="360" w:lineRule="auto"/>
        <w:rPr>
          <w:rFonts w:ascii="Arial" w:hAnsi="Arial" w:cs="Arial"/>
        </w:rPr>
      </w:pPr>
    </w:p>
    <w:p w14:paraId="0551466F" w14:textId="3D634049" w:rsidR="00CB2956" w:rsidRPr="00CB2956" w:rsidRDefault="00CB2956" w:rsidP="00CB2956">
      <w:pPr>
        <w:spacing w:line="360" w:lineRule="auto"/>
        <w:rPr>
          <w:rFonts w:ascii="Arial" w:hAnsi="Arial" w:cs="Arial"/>
        </w:rPr>
      </w:pPr>
      <w:r w:rsidRPr="00CB2956">
        <w:rPr>
          <w:rFonts w:ascii="Arial" w:hAnsi="Arial" w:cs="Arial"/>
        </w:rPr>
        <w:t xml:space="preserve">Bridgend Gov (2013) </w:t>
      </w:r>
      <w:r w:rsidRPr="00CB2956">
        <w:rPr>
          <w:rFonts w:ascii="Arial" w:hAnsi="Arial" w:cs="Arial"/>
          <w:i/>
          <w:iCs/>
        </w:rPr>
        <w:t>Bridgend local development plan.</w:t>
      </w:r>
      <w:r w:rsidRPr="00CB2956">
        <w:rPr>
          <w:rFonts w:ascii="Arial" w:hAnsi="Arial" w:cs="Arial"/>
        </w:rPr>
        <w:t xml:space="preserve">  Available at: </w:t>
      </w:r>
      <w:hyperlink r:id="rId19" w:history="1">
        <w:r w:rsidRPr="00CB2956">
          <w:rPr>
            <w:rStyle w:val="Hyperlink"/>
            <w:rFonts w:ascii="Arial" w:hAnsi="Arial" w:cs="Arial"/>
          </w:rPr>
          <w:t>https://www.bridgend.gov.uk/media/1898/sustainability-appraisal-of-the-adopted-bridgend-local-development-plan.pdf</w:t>
        </w:r>
      </w:hyperlink>
      <w:r w:rsidRPr="00CB2956">
        <w:rPr>
          <w:rFonts w:ascii="Arial" w:hAnsi="Arial" w:cs="Arial"/>
        </w:rPr>
        <w:t xml:space="preserve"> [Accessed 25th July 2022].</w:t>
      </w:r>
    </w:p>
    <w:p w14:paraId="1A07B7C6" w14:textId="77777777" w:rsidR="00CB2956" w:rsidRPr="00CB2956" w:rsidRDefault="00CB2956" w:rsidP="00CB2956">
      <w:pPr>
        <w:spacing w:line="360" w:lineRule="auto"/>
        <w:rPr>
          <w:rFonts w:ascii="Arial" w:hAnsi="Arial" w:cs="Arial"/>
        </w:rPr>
      </w:pPr>
    </w:p>
    <w:p w14:paraId="236D2A7D" w14:textId="0F7DA0CA" w:rsidR="0032545B" w:rsidRPr="0032545B" w:rsidRDefault="00CB2956" w:rsidP="0032545B">
      <w:pPr>
        <w:spacing w:line="360" w:lineRule="auto"/>
        <w:rPr>
          <w:rFonts w:ascii="Arial" w:hAnsi="Arial" w:cs="Arial"/>
        </w:rPr>
      </w:pPr>
      <w:r w:rsidRPr="00CB2956">
        <w:rPr>
          <w:rFonts w:ascii="Arial" w:hAnsi="Arial" w:cs="Arial"/>
        </w:rPr>
        <w:lastRenderedPageBreak/>
        <w:t xml:space="preserve">Bridgend Gov (2021) </w:t>
      </w:r>
      <w:r w:rsidRPr="00CB2956">
        <w:rPr>
          <w:rFonts w:ascii="Arial" w:hAnsi="Arial" w:cs="Arial"/>
          <w:i/>
          <w:iCs/>
        </w:rPr>
        <w:t>Welsh government explores long-term remote working options.</w:t>
      </w:r>
      <w:r w:rsidRPr="00CB2956">
        <w:rPr>
          <w:rFonts w:ascii="Arial" w:hAnsi="Arial" w:cs="Arial"/>
        </w:rPr>
        <w:t xml:space="preserve">  Available at: </w:t>
      </w:r>
      <w:hyperlink r:id="rId20" w:history="1">
        <w:r w:rsidR="00A62FDA" w:rsidRPr="0032545B">
          <w:rPr>
            <w:rStyle w:val="Hyperlink"/>
            <w:rFonts w:ascii="Arial" w:hAnsi="Arial" w:cs="Arial"/>
          </w:rPr>
          <w:t>https://www.bridgend.gov.uk/news/welsh-government-explores-long-term-remote-working-options/</w:t>
        </w:r>
      </w:hyperlink>
      <w:r w:rsidR="0032545B">
        <w:rPr>
          <w:rFonts w:ascii="Arial" w:hAnsi="Arial" w:cs="Arial"/>
        </w:rPr>
        <w:t xml:space="preserve"> [Accessed 12</w:t>
      </w:r>
      <w:r w:rsidR="0032545B" w:rsidRPr="0032545B">
        <w:rPr>
          <w:rFonts w:ascii="Arial" w:hAnsi="Arial" w:cs="Arial"/>
          <w:vertAlign w:val="superscript"/>
        </w:rPr>
        <w:t>th</w:t>
      </w:r>
      <w:r w:rsidR="0032545B">
        <w:rPr>
          <w:rFonts w:ascii="Arial" w:hAnsi="Arial" w:cs="Arial"/>
        </w:rPr>
        <w:t xml:space="preserve"> July 2022].</w:t>
      </w:r>
    </w:p>
    <w:p w14:paraId="71D7220E" w14:textId="2E03C8DD" w:rsidR="00CB2956" w:rsidRPr="00CB2956" w:rsidRDefault="00CB2956" w:rsidP="00CB2956">
      <w:pPr>
        <w:spacing w:line="360" w:lineRule="auto"/>
        <w:rPr>
          <w:rFonts w:ascii="Arial" w:hAnsi="Arial" w:cs="Arial"/>
        </w:rPr>
      </w:pPr>
    </w:p>
    <w:p w14:paraId="5D824294" w14:textId="27FFB918" w:rsidR="00CB2956" w:rsidRDefault="00CB2956" w:rsidP="00CB2956">
      <w:pPr>
        <w:spacing w:line="360" w:lineRule="auto"/>
        <w:rPr>
          <w:rFonts w:ascii="Arial" w:hAnsi="Arial" w:cs="Arial"/>
        </w:rPr>
      </w:pPr>
      <w:r w:rsidRPr="00CB2956">
        <w:rPr>
          <w:rFonts w:ascii="Arial" w:hAnsi="Arial" w:cs="Arial"/>
        </w:rPr>
        <w:t xml:space="preserve">Burns, G.  (2022) </w:t>
      </w:r>
      <w:r w:rsidRPr="00CB2956">
        <w:rPr>
          <w:rFonts w:ascii="Arial" w:hAnsi="Arial" w:cs="Arial"/>
          <w:i/>
          <w:iCs/>
        </w:rPr>
        <w:t xml:space="preserve">LGA statement on IFS report on impact of COVID-19 on council finances in 2020/21.  </w:t>
      </w:r>
      <w:r w:rsidRPr="00CB2956">
        <w:rPr>
          <w:rFonts w:ascii="Arial" w:hAnsi="Arial" w:cs="Arial"/>
        </w:rPr>
        <w:t xml:space="preserve">Available at: </w:t>
      </w:r>
      <w:hyperlink r:id="rId21" w:history="1">
        <w:r w:rsidRPr="00CB2956">
          <w:rPr>
            <w:rStyle w:val="Hyperlink"/>
            <w:rFonts w:ascii="Arial" w:hAnsi="Arial" w:cs="Arial"/>
          </w:rPr>
          <w:t>https://www.local.gov.uk/about/news/lga-statement-ifs-report-impact-covid-19-council-finances-202021</w:t>
        </w:r>
      </w:hyperlink>
      <w:r w:rsidRPr="00CB2956">
        <w:rPr>
          <w:rFonts w:ascii="Arial" w:hAnsi="Arial" w:cs="Arial"/>
        </w:rPr>
        <w:t xml:space="preserve"> [Accessed 1st August 2022].</w:t>
      </w:r>
    </w:p>
    <w:p w14:paraId="186CA22A" w14:textId="77777777" w:rsidR="00305E13" w:rsidRDefault="00305E13" w:rsidP="00CB2956">
      <w:pPr>
        <w:spacing w:line="360" w:lineRule="auto"/>
        <w:rPr>
          <w:rFonts w:ascii="Arial" w:hAnsi="Arial" w:cs="Arial"/>
        </w:rPr>
      </w:pPr>
    </w:p>
    <w:p w14:paraId="2B530A85" w14:textId="413C57E7" w:rsidR="00305E13" w:rsidRPr="00305E13" w:rsidRDefault="00305E13" w:rsidP="00305E13">
      <w:pPr>
        <w:spacing w:line="360" w:lineRule="auto"/>
        <w:rPr>
          <w:rFonts w:ascii="Arial" w:hAnsi="Arial" w:cs="Arial"/>
        </w:rPr>
      </w:pPr>
      <w:r w:rsidRPr="00305E13">
        <w:rPr>
          <w:rFonts w:ascii="Arial" w:hAnsi="Arial" w:cs="Arial"/>
        </w:rPr>
        <w:t>Business Bliss Consultants FZE</w:t>
      </w:r>
      <w:r>
        <w:rPr>
          <w:rFonts w:ascii="Arial" w:hAnsi="Arial" w:cs="Arial"/>
        </w:rPr>
        <w:t xml:space="preserve"> </w:t>
      </w:r>
      <w:r w:rsidRPr="00305E13">
        <w:rPr>
          <w:rFonts w:ascii="Arial" w:hAnsi="Arial" w:cs="Arial"/>
        </w:rPr>
        <w:t>(November 2018)</w:t>
      </w:r>
      <w:r w:rsidRPr="00305E13">
        <w:rPr>
          <w:rFonts w:ascii="Arial" w:hAnsi="Arial" w:cs="Arial"/>
          <w:i/>
          <w:iCs/>
        </w:rPr>
        <w:t xml:space="preserve"> Schön's Theories on the Reflective Practitioner. </w:t>
      </w:r>
      <w:r>
        <w:rPr>
          <w:rFonts w:ascii="Arial" w:hAnsi="Arial" w:cs="Arial"/>
        </w:rPr>
        <w:t>Available at:</w:t>
      </w:r>
      <w:r w:rsidRPr="00305E13">
        <w:rPr>
          <w:rFonts w:ascii="Arial" w:hAnsi="Arial" w:cs="Arial"/>
        </w:rPr>
        <w:t xml:space="preserve"> </w:t>
      </w:r>
      <w:hyperlink r:id="rId22" w:history="1">
        <w:r w:rsidRPr="00305E13">
          <w:rPr>
            <w:rStyle w:val="Hyperlink"/>
            <w:rFonts w:ascii="Arial" w:hAnsi="Arial" w:cs="Arial"/>
          </w:rPr>
          <w:t>https://nursinganswers.net/reflections/schon-theories-reflective-practitioner-5267.php?vref=1</w:t>
        </w:r>
      </w:hyperlink>
      <w:r>
        <w:rPr>
          <w:rFonts w:ascii="Arial" w:hAnsi="Arial" w:cs="Arial"/>
        </w:rPr>
        <w:t xml:space="preserve"> [Accessed 16</w:t>
      </w:r>
      <w:r w:rsidRPr="00305E13">
        <w:rPr>
          <w:rFonts w:ascii="Arial" w:hAnsi="Arial" w:cs="Arial"/>
          <w:vertAlign w:val="superscript"/>
        </w:rPr>
        <w:t>th</w:t>
      </w:r>
      <w:r>
        <w:rPr>
          <w:rFonts w:ascii="Arial" w:hAnsi="Arial" w:cs="Arial"/>
        </w:rPr>
        <w:t xml:space="preserve"> August 2022].</w:t>
      </w:r>
    </w:p>
    <w:p w14:paraId="606519B1" w14:textId="21977AFD" w:rsidR="000A36F8" w:rsidRDefault="000A36F8" w:rsidP="00CB2956">
      <w:pPr>
        <w:spacing w:line="360" w:lineRule="auto"/>
        <w:rPr>
          <w:rFonts w:ascii="Arial" w:hAnsi="Arial" w:cs="Arial"/>
        </w:rPr>
      </w:pPr>
    </w:p>
    <w:p w14:paraId="4B55EDAA" w14:textId="38691152" w:rsidR="000A36F8" w:rsidRDefault="000A36F8" w:rsidP="00CB2956">
      <w:pPr>
        <w:spacing w:line="360" w:lineRule="auto"/>
        <w:rPr>
          <w:rFonts w:ascii="Arial" w:hAnsi="Arial" w:cs="Arial"/>
        </w:rPr>
      </w:pPr>
      <w:r>
        <w:rPr>
          <w:rFonts w:ascii="Arial" w:hAnsi="Arial" w:cs="Arial"/>
        </w:rPr>
        <w:t xml:space="preserve">Care First (2022) </w:t>
      </w:r>
      <w:r w:rsidRPr="000A36F8">
        <w:rPr>
          <w:rFonts w:ascii="Arial" w:hAnsi="Arial" w:cs="Arial"/>
          <w:i/>
          <w:iCs/>
        </w:rPr>
        <w:t>Telephone Counselling.</w:t>
      </w:r>
      <w:r>
        <w:rPr>
          <w:rFonts w:ascii="Arial" w:hAnsi="Arial" w:cs="Arial"/>
        </w:rPr>
        <w:t xml:space="preserve">  Available at: </w:t>
      </w:r>
      <w:hyperlink r:id="rId23" w:history="1">
        <w:r w:rsidR="00466A0C" w:rsidRPr="00466A0C">
          <w:rPr>
            <w:rStyle w:val="Hyperlink"/>
            <w:rFonts w:ascii="Arial" w:hAnsi="Arial" w:cs="Arial"/>
          </w:rPr>
          <w:t>https://www.care-first.co.uk/employee-assistance-programmes/telephone-counselling</w:t>
        </w:r>
      </w:hyperlink>
      <w:r w:rsidR="00466A0C">
        <w:rPr>
          <w:rFonts w:ascii="Arial" w:hAnsi="Arial" w:cs="Arial"/>
        </w:rPr>
        <w:t xml:space="preserve"> [Accessed 22</w:t>
      </w:r>
      <w:r w:rsidR="00466A0C" w:rsidRPr="00466A0C">
        <w:rPr>
          <w:rFonts w:ascii="Arial" w:hAnsi="Arial" w:cs="Arial"/>
          <w:vertAlign w:val="superscript"/>
        </w:rPr>
        <w:t>nd</w:t>
      </w:r>
      <w:r w:rsidR="00466A0C">
        <w:rPr>
          <w:rFonts w:ascii="Arial" w:hAnsi="Arial" w:cs="Arial"/>
        </w:rPr>
        <w:t xml:space="preserve"> August 2022].</w:t>
      </w:r>
    </w:p>
    <w:p w14:paraId="31CA57AC" w14:textId="77777777" w:rsidR="004D4345" w:rsidRPr="00CB2956" w:rsidRDefault="004D4345" w:rsidP="00CB2956">
      <w:pPr>
        <w:spacing w:line="360" w:lineRule="auto"/>
        <w:rPr>
          <w:rFonts w:ascii="Arial" w:hAnsi="Arial" w:cs="Arial"/>
        </w:rPr>
      </w:pPr>
    </w:p>
    <w:p w14:paraId="4CB449E3" w14:textId="77777777" w:rsidR="004D4345" w:rsidRPr="004D4345" w:rsidRDefault="004D4345" w:rsidP="004D4345">
      <w:pPr>
        <w:spacing w:line="360" w:lineRule="auto"/>
        <w:rPr>
          <w:rFonts w:ascii="Arial" w:hAnsi="Arial" w:cs="Arial"/>
        </w:rPr>
      </w:pPr>
      <w:r w:rsidRPr="004D4345">
        <w:rPr>
          <w:rFonts w:ascii="Arial" w:hAnsi="Arial" w:cs="Arial"/>
        </w:rPr>
        <w:t>Chamorro-Premuzic, P.  and Yearsley, A.  (2017)</w:t>
      </w:r>
      <w:r w:rsidRPr="004D4345">
        <w:rPr>
          <w:rFonts w:ascii="Arial" w:hAnsi="Arial" w:cs="Arial"/>
          <w:i/>
          <w:iCs/>
        </w:rPr>
        <w:t xml:space="preserve"> The downsides of being very emotionally intelligent.</w:t>
      </w:r>
      <w:r w:rsidRPr="004D4345">
        <w:rPr>
          <w:rFonts w:ascii="Arial" w:hAnsi="Arial" w:cs="Arial"/>
        </w:rPr>
        <w:t xml:space="preserve">  Available at: </w:t>
      </w:r>
      <w:hyperlink r:id="rId24" w:history="1">
        <w:r w:rsidRPr="004D4345">
          <w:rPr>
            <w:rStyle w:val="Hyperlink"/>
            <w:rFonts w:ascii="Arial" w:hAnsi="Arial" w:cs="Arial"/>
          </w:rPr>
          <w:t>https://hbr.org/2017/01/the-downsides-of-being-very-emotionally-intelligent</w:t>
        </w:r>
      </w:hyperlink>
      <w:r w:rsidRPr="004D4345">
        <w:rPr>
          <w:rFonts w:ascii="Arial" w:hAnsi="Arial" w:cs="Arial"/>
        </w:rPr>
        <w:t xml:space="preserve"> [Accessed 22nd August 2022].</w:t>
      </w:r>
    </w:p>
    <w:p w14:paraId="27A496E0" w14:textId="77777777" w:rsidR="00CB2956" w:rsidRPr="00CB2956" w:rsidRDefault="00CB2956" w:rsidP="00CB2956">
      <w:pPr>
        <w:spacing w:line="360" w:lineRule="auto"/>
        <w:rPr>
          <w:rFonts w:ascii="Arial" w:hAnsi="Arial" w:cs="Arial"/>
        </w:rPr>
      </w:pPr>
    </w:p>
    <w:p w14:paraId="74DE8BF1" w14:textId="1781B59D" w:rsidR="004242F8" w:rsidRDefault="00CB2956" w:rsidP="00307358">
      <w:pPr>
        <w:spacing w:line="360" w:lineRule="auto"/>
        <w:rPr>
          <w:rFonts w:ascii="Arial" w:hAnsi="Arial" w:cs="Arial"/>
        </w:rPr>
      </w:pPr>
      <w:r w:rsidRPr="00CB2956">
        <w:rPr>
          <w:rFonts w:ascii="Arial" w:hAnsi="Arial" w:cs="Arial"/>
        </w:rPr>
        <w:t xml:space="preserve">CIPD (2021) </w:t>
      </w:r>
      <w:r w:rsidRPr="00CB2956">
        <w:rPr>
          <w:rFonts w:ascii="Arial" w:hAnsi="Arial" w:cs="Arial"/>
          <w:i/>
          <w:iCs/>
        </w:rPr>
        <w:t>Change management.</w:t>
      </w:r>
      <w:r w:rsidRPr="00CB2956">
        <w:rPr>
          <w:rFonts w:ascii="Arial" w:hAnsi="Arial" w:cs="Arial"/>
        </w:rPr>
        <w:t xml:space="preserve">  Available at: </w:t>
      </w:r>
      <w:hyperlink r:id="rId25" w:anchor="gref" w:history="1">
        <w:r w:rsidRPr="00CB2956">
          <w:rPr>
            <w:rStyle w:val="Hyperlink"/>
            <w:rFonts w:ascii="Arial" w:hAnsi="Arial" w:cs="Arial"/>
          </w:rPr>
          <w:t>https://www.cipd.co.uk/knowledge/strategy/change/management-factsheet#gref</w:t>
        </w:r>
      </w:hyperlink>
      <w:r w:rsidRPr="00CB2956">
        <w:rPr>
          <w:rFonts w:ascii="Arial" w:hAnsi="Arial" w:cs="Arial"/>
        </w:rPr>
        <w:t xml:space="preserve"> [Accessed 5</w:t>
      </w:r>
      <w:r w:rsidRPr="00CB2956">
        <w:rPr>
          <w:rFonts w:ascii="Arial" w:hAnsi="Arial" w:cs="Arial"/>
          <w:vertAlign w:val="superscript"/>
        </w:rPr>
        <w:t>th</w:t>
      </w:r>
      <w:r w:rsidRPr="00CB2956">
        <w:rPr>
          <w:rFonts w:ascii="Arial" w:hAnsi="Arial" w:cs="Arial"/>
        </w:rPr>
        <w:t xml:space="preserve"> August 2022].</w:t>
      </w:r>
    </w:p>
    <w:p w14:paraId="3E96CB19" w14:textId="39FA506E" w:rsidR="003A097B" w:rsidRDefault="003A097B" w:rsidP="00307358">
      <w:pPr>
        <w:spacing w:line="360" w:lineRule="auto"/>
        <w:rPr>
          <w:rFonts w:ascii="Arial" w:hAnsi="Arial" w:cs="Arial"/>
        </w:rPr>
      </w:pPr>
    </w:p>
    <w:p w14:paraId="52EC5757" w14:textId="748440C7" w:rsidR="003A097B" w:rsidRDefault="003A097B" w:rsidP="00307358">
      <w:pPr>
        <w:spacing w:line="360" w:lineRule="auto"/>
        <w:rPr>
          <w:rFonts w:ascii="Arial" w:hAnsi="Arial" w:cs="Arial"/>
        </w:rPr>
      </w:pPr>
      <w:r>
        <w:rPr>
          <w:rFonts w:ascii="Arial" w:hAnsi="Arial" w:cs="Arial"/>
        </w:rPr>
        <w:t xml:space="preserve">Dahlgren, G.  and Whitehead, M.  (2021) ‘The Dahlgren-Whitehead model of health determinants: 30 years on and still chasing rainbows’, </w:t>
      </w:r>
      <w:r w:rsidRPr="003A097B">
        <w:rPr>
          <w:rFonts w:ascii="Arial" w:hAnsi="Arial" w:cs="Arial"/>
          <w:i/>
          <w:iCs/>
        </w:rPr>
        <w:t>Public Health</w:t>
      </w:r>
      <w:r>
        <w:rPr>
          <w:rFonts w:ascii="Arial" w:hAnsi="Arial" w:cs="Arial"/>
        </w:rPr>
        <w:t xml:space="preserve">, 199, pp.  20-24.  Available at: </w:t>
      </w:r>
      <w:hyperlink r:id="rId26" w:history="1">
        <w:r w:rsidRPr="0029193C">
          <w:rPr>
            <w:rStyle w:val="Hyperlink"/>
            <w:rFonts w:ascii="Arial" w:hAnsi="Arial" w:cs="Arial"/>
          </w:rPr>
          <w:t>https://doi.org/10.1016/j.puhe.2021.08.009</w:t>
        </w:r>
      </w:hyperlink>
      <w:r>
        <w:rPr>
          <w:rFonts w:ascii="Arial" w:hAnsi="Arial" w:cs="Arial"/>
        </w:rPr>
        <w:t xml:space="preserve"> [Accessed 23rd of August 2022].</w:t>
      </w:r>
    </w:p>
    <w:p w14:paraId="5F01EFDA" w14:textId="77777777" w:rsidR="007F005D" w:rsidRDefault="007F005D" w:rsidP="00307358">
      <w:pPr>
        <w:spacing w:line="360" w:lineRule="auto"/>
        <w:rPr>
          <w:rFonts w:ascii="Arial" w:hAnsi="Arial" w:cs="Arial"/>
        </w:rPr>
      </w:pPr>
    </w:p>
    <w:p w14:paraId="779D3E2C" w14:textId="07A70342" w:rsidR="008D4199" w:rsidRDefault="008D4199" w:rsidP="008D4199">
      <w:pPr>
        <w:spacing w:line="360" w:lineRule="auto"/>
        <w:rPr>
          <w:rFonts w:ascii="Arial" w:hAnsi="Arial" w:cs="Arial"/>
        </w:rPr>
      </w:pPr>
      <w:r w:rsidRPr="008D4199">
        <w:rPr>
          <w:rFonts w:ascii="Arial" w:hAnsi="Arial" w:cs="Arial"/>
        </w:rPr>
        <w:t xml:space="preserve">Dam, K.V.  (2009) </w:t>
      </w:r>
      <w:r w:rsidRPr="008D4199">
        <w:rPr>
          <w:rFonts w:ascii="Arial" w:hAnsi="Arial" w:cs="Arial"/>
          <w:i/>
          <w:iCs/>
        </w:rPr>
        <w:t>Employee adaptability to change at work: a multidimensional, resource- based framework</w:t>
      </w:r>
      <w:r w:rsidRPr="008D4199">
        <w:rPr>
          <w:rFonts w:ascii="Arial" w:hAnsi="Arial" w:cs="Arial"/>
        </w:rPr>
        <w:t xml:space="preserve">.  Available at: </w:t>
      </w:r>
      <w:hyperlink r:id="rId27" w:history="1">
        <w:r w:rsidRPr="008D4199">
          <w:rPr>
            <w:rStyle w:val="Hyperlink"/>
            <w:rFonts w:ascii="Arial" w:hAnsi="Arial" w:cs="Arial"/>
          </w:rPr>
          <w:t>https://www.researchgate.net/profile/Karen-Van-Dam/publication/289396068_Employee_adaptability_to_change_at_work_A_multidi</w:t>
        </w:r>
        <w:r w:rsidRPr="008D4199">
          <w:rPr>
            <w:rStyle w:val="Hyperlink"/>
            <w:rFonts w:ascii="Arial" w:hAnsi="Arial" w:cs="Arial"/>
          </w:rPr>
          <w:lastRenderedPageBreak/>
          <w:t>mensional_resource-based_framework/links/5c32fd86a6fdccd6b5985ea5/Employee-adaptability-to-change-at-work-A-multidimensional-resource-based-framework.pdf?origin=publication_detail</w:t>
        </w:r>
      </w:hyperlink>
      <w:r w:rsidRPr="008D4199">
        <w:rPr>
          <w:rFonts w:ascii="Arial" w:hAnsi="Arial" w:cs="Arial"/>
        </w:rPr>
        <w:t xml:space="preserve"> [Accessed 28</w:t>
      </w:r>
      <w:r w:rsidRPr="008D4199">
        <w:rPr>
          <w:rFonts w:ascii="Arial" w:hAnsi="Arial" w:cs="Arial"/>
          <w:vertAlign w:val="superscript"/>
        </w:rPr>
        <w:t>th</w:t>
      </w:r>
      <w:r w:rsidRPr="008D4199">
        <w:rPr>
          <w:rFonts w:ascii="Arial" w:hAnsi="Arial" w:cs="Arial"/>
        </w:rPr>
        <w:t xml:space="preserve"> July 2022].</w:t>
      </w:r>
    </w:p>
    <w:p w14:paraId="2D34A5E9" w14:textId="77777777" w:rsidR="008D4199" w:rsidRPr="008D4199" w:rsidRDefault="008D4199" w:rsidP="008D4199">
      <w:pPr>
        <w:spacing w:line="360" w:lineRule="auto"/>
        <w:rPr>
          <w:rFonts w:ascii="Arial" w:hAnsi="Arial" w:cs="Arial"/>
        </w:rPr>
      </w:pPr>
    </w:p>
    <w:p w14:paraId="22B57485" w14:textId="77777777" w:rsidR="00CB2956" w:rsidRPr="00CB2956" w:rsidRDefault="00CB2956" w:rsidP="00CB2956">
      <w:pPr>
        <w:spacing w:line="360" w:lineRule="auto"/>
        <w:rPr>
          <w:rFonts w:ascii="Arial" w:hAnsi="Arial" w:cs="Arial"/>
        </w:rPr>
      </w:pPr>
      <w:r w:rsidRPr="00CB2956">
        <w:rPr>
          <w:rFonts w:ascii="Arial" w:hAnsi="Arial" w:cs="Arial"/>
        </w:rPr>
        <w:t xml:space="preserve">Damawan, A.H.  and Azizah, S.  (2020) ‘Resistance to change: causes and strategies as an organizational challenge’, </w:t>
      </w:r>
      <w:r w:rsidRPr="00CB2956">
        <w:rPr>
          <w:rFonts w:ascii="Arial" w:hAnsi="Arial" w:cs="Arial"/>
          <w:i/>
          <w:iCs/>
        </w:rPr>
        <w:t>Advances of Science, Education and Humanities Research</w:t>
      </w:r>
      <w:r w:rsidRPr="00CB2956">
        <w:rPr>
          <w:rFonts w:ascii="Arial" w:hAnsi="Arial" w:cs="Arial"/>
        </w:rPr>
        <w:t xml:space="preserve">, 395, pp.  45-53.  Available at: </w:t>
      </w:r>
      <w:hyperlink r:id="rId28" w:history="1">
        <w:r w:rsidRPr="00CB2956">
          <w:rPr>
            <w:rStyle w:val="Hyperlink"/>
            <w:rFonts w:ascii="Arial" w:hAnsi="Arial" w:cs="Arial"/>
          </w:rPr>
          <w:t>https://www.researchgate.net/publication/339190336_Resistance_to_Change_Causes_and_Strategies_as_an_Organizational_Challenge</w:t>
        </w:r>
      </w:hyperlink>
      <w:r w:rsidRPr="00CB2956">
        <w:rPr>
          <w:rFonts w:ascii="Arial" w:hAnsi="Arial" w:cs="Arial"/>
        </w:rPr>
        <w:t xml:space="preserve"> [Accessed 5</w:t>
      </w:r>
      <w:r w:rsidRPr="00CB2956">
        <w:rPr>
          <w:rFonts w:ascii="Arial" w:hAnsi="Arial" w:cs="Arial"/>
          <w:vertAlign w:val="superscript"/>
        </w:rPr>
        <w:t>th</w:t>
      </w:r>
      <w:r w:rsidRPr="00CB2956">
        <w:rPr>
          <w:rFonts w:ascii="Arial" w:hAnsi="Arial" w:cs="Arial"/>
        </w:rPr>
        <w:t xml:space="preserve"> August 2022].</w:t>
      </w:r>
    </w:p>
    <w:p w14:paraId="177E0788" w14:textId="77777777" w:rsidR="00CA40FB" w:rsidRPr="00CA40FB" w:rsidRDefault="00CA40FB" w:rsidP="00CA40FB">
      <w:pPr>
        <w:spacing w:line="360" w:lineRule="auto"/>
        <w:rPr>
          <w:rFonts w:ascii="Arial" w:hAnsi="Arial" w:cs="Arial"/>
        </w:rPr>
      </w:pPr>
    </w:p>
    <w:p w14:paraId="58F3A7D3" w14:textId="77777777" w:rsidR="00CA40FB" w:rsidRPr="00CA40FB" w:rsidRDefault="00CA40FB" w:rsidP="00CA40FB">
      <w:pPr>
        <w:spacing w:line="360" w:lineRule="auto"/>
        <w:rPr>
          <w:rFonts w:ascii="Arial" w:hAnsi="Arial" w:cs="Arial"/>
        </w:rPr>
      </w:pPr>
      <w:r w:rsidRPr="00CA40FB">
        <w:rPr>
          <w:rFonts w:ascii="Arial" w:hAnsi="Arial" w:cs="Arial"/>
        </w:rPr>
        <w:t xml:space="preserve">Deming, E.W.  (2018) </w:t>
      </w:r>
      <w:r w:rsidRPr="00CA40FB">
        <w:rPr>
          <w:rFonts w:ascii="Arial" w:hAnsi="Arial" w:cs="Arial"/>
          <w:i/>
          <w:iCs/>
        </w:rPr>
        <w:t>Out of crisis, reissue.</w:t>
      </w:r>
      <w:r w:rsidRPr="00CA40FB">
        <w:rPr>
          <w:rFonts w:ascii="Arial" w:hAnsi="Arial" w:cs="Arial"/>
        </w:rPr>
        <w:t xml:space="preserve">  London: MIT Press.</w:t>
      </w:r>
    </w:p>
    <w:p w14:paraId="44204A5F" w14:textId="77C07ABF" w:rsidR="001860F0" w:rsidRDefault="001860F0" w:rsidP="00307358">
      <w:pPr>
        <w:spacing w:line="360" w:lineRule="auto"/>
        <w:rPr>
          <w:rFonts w:ascii="Arial" w:hAnsi="Arial" w:cs="Arial"/>
        </w:rPr>
      </w:pPr>
    </w:p>
    <w:p w14:paraId="1A9E9365" w14:textId="77777777" w:rsidR="006245C2" w:rsidRPr="006245C2" w:rsidRDefault="006245C2" w:rsidP="006245C2">
      <w:pPr>
        <w:spacing w:line="360" w:lineRule="auto"/>
        <w:rPr>
          <w:rFonts w:ascii="Arial" w:hAnsi="Arial" w:cs="Arial"/>
        </w:rPr>
      </w:pPr>
      <w:r w:rsidRPr="006245C2">
        <w:rPr>
          <w:rFonts w:ascii="Arial" w:hAnsi="Arial" w:cs="Arial"/>
        </w:rPr>
        <w:t xml:space="preserve">Enriquez, J.  (2018) </w:t>
      </w:r>
      <w:r w:rsidRPr="006245C2">
        <w:rPr>
          <w:rFonts w:ascii="Arial" w:hAnsi="Arial" w:cs="Arial"/>
          <w:i/>
          <w:iCs/>
        </w:rPr>
        <w:t>Formation and ethics for modern labour markets and economy, critical thinking assessment in business.</w:t>
      </w:r>
      <w:r w:rsidRPr="006245C2">
        <w:rPr>
          <w:rFonts w:ascii="Arial" w:hAnsi="Arial" w:cs="Arial"/>
        </w:rPr>
        <w:t xml:space="preserve">  Available at: </w:t>
      </w:r>
      <w:hyperlink r:id="rId29" w:history="1">
        <w:r w:rsidRPr="006245C2">
          <w:rPr>
            <w:rStyle w:val="Hyperlink"/>
            <w:rFonts w:ascii="Arial" w:hAnsi="Arial" w:cs="Arial"/>
          </w:rPr>
          <w:t>https://www.researchgate.net/figure/Pearsons-RED-Model-Adapted-from-Chartrand-et-al-2009_fig1_325951721 </w:t>
        </w:r>
      </w:hyperlink>
      <w:r w:rsidRPr="006245C2">
        <w:rPr>
          <w:rFonts w:ascii="Arial" w:hAnsi="Arial" w:cs="Arial"/>
        </w:rPr>
        <w:t xml:space="preserve"> [Accessed 22nd May 2022].</w:t>
      </w:r>
    </w:p>
    <w:p w14:paraId="2E31EE12" w14:textId="77777777" w:rsidR="006245C2" w:rsidRDefault="006245C2" w:rsidP="00307358">
      <w:pPr>
        <w:spacing w:line="360" w:lineRule="auto"/>
        <w:rPr>
          <w:rFonts w:ascii="Arial" w:hAnsi="Arial" w:cs="Arial"/>
        </w:rPr>
      </w:pPr>
    </w:p>
    <w:p w14:paraId="617D8D16" w14:textId="1179B447" w:rsidR="008C26BC" w:rsidRDefault="008C26BC" w:rsidP="008C26BC">
      <w:pPr>
        <w:spacing w:line="360" w:lineRule="auto"/>
        <w:rPr>
          <w:rFonts w:ascii="Arial" w:hAnsi="Arial" w:cs="Arial"/>
        </w:rPr>
      </w:pPr>
      <w:r w:rsidRPr="008C26BC">
        <w:rPr>
          <w:rFonts w:ascii="Arial" w:hAnsi="Arial" w:cs="Arial"/>
        </w:rPr>
        <w:t xml:space="preserve">Fogg, B.J.  (2009) ‘A behaviour model for persuasive design’, </w:t>
      </w:r>
      <w:r w:rsidRPr="008C26BC">
        <w:rPr>
          <w:rFonts w:ascii="Arial" w:hAnsi="Arial" w:cs="Arial"/>
          <w:i/>
          <w:iCs/>
        </w:rPr>
        <w:t>Proceedings of the 4</w:t>
      </w:r>
      <w:r w:rsidRPr="008C26BC">
        <w:rPr>
          <w:rFonts w:ascii="Arial" w:hAnsi="Arial" w:cs="Arial"/>
          <w:i/>
          <w:iCs/>
          <w:vertAlign w:val="superscript"/>
        </w:rPr>
        <w:t>th</w:t>
      </w:r>
      <w:r w:rsidRPr="008C26BC">
        <w:rPr>
          <w:rFonts w:ascii="Arial" w:hAnsi="Arial" w:cs="Arial"/>
          <w:i/>
          <w:iCs/>
        </w:rPr>
        <w:t xml:space="preserve"> International Conference on Persuasive Technology</w:t>
      </w:r>
      <w:r w:rsidRPr="008C26BC">
        <w:rPr>
          <w:rFonts w:ascii="Arial" w:hAnsi="Arial" w:cs="Arial"/>
        </w:rPr>
        <w:t xml:space="preserve">, 40, pp. 1-7.  Available at: </w:t>
      </w:r>
      <w:hyperlink r:id="rId30" w:history="1">
        <w:r w:rsidRPr="008C26BC">
          <w:rPr>
            <w:rStyle w:val="Hyperlink"/>
            <w:rFonts w:ascii="Arial" w:hAnsi="Arial" w:cs="Arial"/>
          </w:rPr>
          <w:t>https://doi.org/10.1145/1541948.1541999</w:t>
        </w:r>
      </w:hyperlink>
      <w:r w:rsidRPr="008C26BC">
        <w:rPr>
          <w:rFonts w:ascii="Arial" w:hAnsi="Arial" w:cs="Arial"/>
        </w:rPr>
        <w:t xml:space="preserve"> [Accessed 14</w:t>
      </w:r>
      <w:r w:rsidRPr="008C26BC">
        <w:rPr>
          <w:rFonts w:ascii="Arial" w:hAnsi="Arial" w:cs="Arial"/>
          <w:vertAlign w:val="superscript"/>
        </w:rPr>
        <w:t>th</w:t>
      </w:r>
      <w:r w:rsidRPr="008C26BC">
        <w:rPr>
          <w:rFonts w:ascii="Arial" w:hAnsi="Arial" w:cs="Arial"/>
        </w:rPr>
        <w:t xml:space="preserve"> August 2022].</w:t>
      </w:r>
    </w:p>
    <w:p w14:paraId="0505C0AB" w14:textId="77777777" w:rsidR="000B46A0" w:rsidRPr="008C26BC" w:rsidRDefault="000B46A0" w:rsidP="008C26BC">
      <w:pPr>
        <w:spacing w:line="360" w:lineRule="auto"/>
        <w:rPr>
          <w:rFonts w:ascii="Arial" w:hAnsi="Arial" w:cs="Arial"/>
        </w:rPr>
      </w:pPr>
      <w:bookmarkStart w:id="32" w:name="_Hlk113195842"/>
    </w:p>
    <w:p w14:paraId="03482490" w14:textId="515B265E" w:rsidR="00276AFE" w:rsidRDefault="000B46A0" w:rsidP="00276AFE">
      <w:pPr>
        <w:spacing w:line="360" w:lineRule="auto"/>
        <w:rPr>
          <w:rFonts w:ascii="Arial" w:hAnsi="Arial" w:cs="Arial"/>
        </w:rPr>
      </w:pPr>
      <w:r w:rsidRPr="000B46A0">
        <w:rPr>
          <w:rFonts w:ascii="Arial" w:hAnsi="Arial" w:cs="Arial"/>
        </w:rPr>
        <w:t xml:space="preserve">General Data Protection Regulation </w:t>
      </w:r>
      <w:bookmarkEnd w:id="32"/>
      <w:r>
        <w:rPr>
          <w:rFonts w:ascii="Arial" w:hAnsi="Arial" w:cs="Arial"/>
        </w:rPr>
        <w:t>(</w:t>
      </w:r>
      <w:r w:rsidRPr="000B46A0">
        <w:rPr>
          <w:rFonts w:ascii="Arial" w:hAnsi="Arial" w:cs="Arial"/>
        </w:rPr>
        <w:t>2022</w:t>
      </w:r>
      <w:r>
        <w:rPr>
          <w:rFonts w:ascii="Arial" w:hAnsi="Arial" w:cs="Arial"/>
        </w:rPr>
        <w:t>)</w:t>
      </w:r>
      <w:r w:rsidRPr="000B46A0">
        <w:rPr>
          <w:rFonts w:ascii="Arial" w:hAnsi="Arial" w:cs="Arial"/>
          <w:i/>
          <w:iCs/>
        </w:rPr>
        <w:t xml:space="preserve"> General </w:t>
      </w:r>
      <w:r w:rsidR="00A62FDA">
        <w:rPr>
          <w:rFonts w:ascii="Arial" w:hAnsi="Arial" w:cs="Arial"/>
          <w:i/>
          <w:iCs/>
        </w:rPr>
        <w:t>d</w:t>
      </w:r>
      <w:r w:rsidRPr="000B46A0">
        <w:rPr>
          <w:rFonts w:ascii="Arial" w:hAnsi="Arial" w:cs="Arial"/>
          <w:i/>
          <w:iCs/>
        </w:rPr>
        <w:t xml:space="preserve">ata </w:t>
      </w:r>
      <w:r w:rsidR="00A62FDA">
        <w:rPr>
          <w:rFonts w:ascii="Arial" w:hAnsi="Arial" w:cs="Arial"/>
          <w:i/>
          <w:iCs/>
        </w:rPr>
        <w:t>p</w:t>
      </w:r>
      <w:r w:rsidRPr="000B46A0">
        <w:rPr>
          <w:rFonts w:ascii="Arial" w:hAnsi="Arial" w:cs="Arial"/>
          <w:i/>
          <w:iCs/>
        </w:rPr>
        <w:t xml:space="preserve">rotection </w:t>
      </w:r>
      <w:r w:rsidR="00A62FDA">
        <w:rPr>
          <w:rFonts w:ascii="Arial" w:hAnsi="Arial" w:cs="Arial"/>
          <w:i/>
          <w:iCs/>
        </w:rPr>
        <w:t>r</w:t>
      </w:r>
      <w:r w:rsidRPr="000B46A0">
        <w:rPr>
          <w:rFonts w:ascii="Arial" w:hAnsi="Arial" w:cs="Arial"/>
          <w:i/>
          <w:iCs/>
        </w:rPr>
        <w:t xml:space="preserve">egulation (GDPR) – </w:t>
      </w:r>
      <w:r w:rsidR="00A62FDA">
        <w:rPr>
          <w:rFonts w:ascii="Arial" w:hAnsi="Arial" w:cs="Arial"/>
          <w:i/>
          <w:iCs/>
        </w:rPr>
        <w:t>o</w:t>
      </w:r>
      <w:r w:rsidRPr="000B46A0">
        <w:rPr>
          <w:rFonts w:ascii="Arial" w:hAnsi="Arial" w:cs="Arial"/>
          <w:i/>
          <w:iCs/>
        </w:rPr>
        <w:t xml:space="preserve">fficial </w:t>
      </w:r>
      <w:r w:rsidR="00A62FDA">
        <w:rPr>
          <w:rFonts w:ascii="Arial" w:hAnsi="Arial" w:cs="Arial"/>
          <w:i/>
          <w:iCs/>
        </w:rPr>
        <w:t>l</w:t>
      </w:r>
      <w:r w:rsidRPr="000B46A0">
        <w:rPr>
          <w:rFonts w:ascii="Arial" w:hAnsi="Arial" w:cs="Arial"/>
          <w:i/>
          <w:iCs/>
        </w:rPr>
        <w:t xml:space="preserve">egal </w:t>
      </w:r>
      <w:r w:rsidR="00A62FDA">
        <w:rPr>
          <w:rFonts w:ascii="Arial" w:hAnsi="Arial" w:cs="Arial"/>
          <w:i/>
          <w:iCs/>
        </w:rPr>
        <w:t>t</w:t>
      </w:r>
      <w:r w:rsidRPr="000B46A0">
        <w:rPr>
          <w:rFonts w:ascii="Arial" w:hAnsi="Arial" w:cs="Arial"/>
          <w:i/>
          <w:iCs/>
        </w:rPr>
        <w:t>ext.</w:t>
      </w:r>
      <w:r>
        <w:rPr>
          <w:rFonts w:ascii="Arial" w:hAnsi="Arial" w:cs="Arial"/>
          <w:i/>
          <w:iCs/>
        </w:rPr>
        <w:t xml:space="preserve">  </w:t>
      </w:r>
      <w:r w:rsidRPr="000B46A0">
        <w:rPr>
          <w:rFonts w:ascii="Arial" w:hAnsi="Arial" w:cs="Arial"/>
        </w:rPr>
        <w:t xml:space="preserve">Available at: </w:t>
      </w:r>
      <w:hyperlink r:id="rId31" w:history="1">
        <w:r w:rsidRPr="000B46A0">
          <w:rPr>
            <w:rStyle w:val="Hyperlink"/>
            <w:rFonts w:ascii="Arial" w:hAnsi="Arial" w:cs="Arial"/>
          </w:rPr>
          <w:t>https://gdpr-info.eu/</w:t>
        </w:r>
      </w:hyperlink>
      <w:r>
        <w:rPr>
          <w:rFonts w:ascii="Arial" w:hAnsi="Arial" w:cs="Arial"/>
        </w:rPr>
        <w:t xml:space="preserve"> </w:t>
      </w:r>
      <w:r w:rsidRPr="000B46A0">
        <w:rPr>
          <w:rFonts w:ascii="Arial" w:hAnsi="Arial" w:cs="Arial"/>
        </w:rPr>
        <w:t xml:space="preserve"> [Accessed 23 August 2022].</w:t>
      </w:r>
    </w:p>
    <w:p w14:paraId="6AFC18A5" w14:textId="77777777" w:rsidR="0014217D" w:rsidRPr="00276AFE" w:rsidRDefault="0014217D" w:rsidP="00276AFE">
      <w:pPr>
        <w:spacing w:line="360" w:lineRule="auto"/>
        <w:rPr>
          <w:rFonts w:ascii="Arial" w:hAnsi="Arial" w:cs="Arial"/>
        </w:rPr>
      </w:pPr>
    </w:p>
    <w:p w14:paraId="01AF6B01" w14:textId="57D277C1" w:rsidR="00276AFE" w:rsidRDefault="00276AFE" w:rsidP="00276AFE">
      <w:pPr>
        <w:spacing w:line="360" w:lineRule="auto"/>
        <w:rPr>
          <w:rFonts w:ascii="Arial" w:hAnsi="Arial" w:cs="Arial"/>
        </w:rPr>
      </w:pPr>
      <w:r w:rsidRPr="00276AFE">
        <w:rPr>
          <w:rFonts w:ascii="Arial" w:hAnsi="Arial" w:cs="Arial"/>
        </w:rPr>
        <w:t xml:space="preserve">Germano, M.A.  (2010) </w:t>
      </w:r>
      <w:r w:rsidRPr="00276AFE">
        <w:rPr>
          <w:rFonts w:ascii="Arial" w:hAnsi="Arial" w:cs="Arial"/>
          <w:i/>
          <w:iCs/>
        </w:rPr>
        <w:t>Leadership style and organisational impact</w:t>
      </w:r>
      <w:r w:rsidRPr="00276AFE">
        <w:rPr>
          <w:rFonts w:ascii="Arial" w:hAnsi="Arial" w:cs="Arial"/>
        </w:rPr>
        <w:t>.</w:t>
      </w:r>
      <w:r w:rsidR="00DD2602" w:rsidRPr="00DD2602">
        <w:rPr>
          <w:rFonts w:ascii="Arial" w:hAnsi="Arial" w:cs="Arial"/>
        </w:rPr>
        <w:t xml:space="preserve"> Available at:</w:t>
      </w:r>
      <w:r w:rsidRPr="00276AFE">
        <w:rPr>
          <w:rFonts w:ascii="Arial" w:hAnsi="Arial" w:cs="Arial"/>
        </w:rPr>
        <w:t xml:space="preserve">  </w:t>
      </w:r>
      <w:hyperlink r:id="rId32" w:history="1">
        <w:r w:rsidR="00DD2602" w:rsidRPr="00DD2602">
          <w:rPr>
            <w:rStyle w:val="Hyperlink"/>
            <w:rFonts w:ascii="Arial" w:hAnsi="Arial" w:cs="Arial"/>
            <w:u w:val="none"/>
          </w:rPr>
          <w:t>https://ala-apa.org/newsletter/2010/06/08/spotlight/</w:t>
        </w:r>
      </w:hyperlink>
      <w:r w:rsidR="00DD2602" w:rsidRPr="00DD2602">
        <w:rPr>
          <w:rFonts w:ascii="Arial" w:hAnsi="Arial" w:cs="Arial"/>
        </w:rPr>
        <w:t xml:space="preserve"> [Accessed 19</w:t>
      </w:r>
      <w:r w:rsidR="00DD2602" w:rsidRPr="00DD2602">
        <w:rPr>
          <w:rFonts w:ascii="Arial" w:hAnsi="Arial" w:cs="Arial"/>
          <w:vertAlign w:val="superscript"/>
        </w:rPr>
        <w:t>th</w:t>
      </w:r>
      <w:r w:rsidR="00DD2602" w:rsidRPr="00DD2602">
        <w:rPr>
          <w:rFonts w:ascii="Arial" w:hAnsi="Arial" w:cs="Arial"/>
        </w:rPr>
        <w:t xml:space="preserve"> August 2022].</w:t>
      </w:r>
    </w:p>
    <w:p w14:paraId="404913E9" w14:textId="77777777" w:rsidR="00B072F7" w:rsidRPr="00276AFE" w:rsidRDefault="00B072F7" w:rsidP="00276AFE">
      <w:pPr>
        <w:spacing w:line="360" w:lineRule="auto"/>
        <w:rPr>
          <w:rFonts w:ascii="Arial" w:hAnsi="Arial" w:cs="Arial"/>
        </w:rPr>
      </w:pPr>
    </w:p>
    <w:p w14:paraId="5A72C94E" w14:textId="77777777" w:rsidR="00B072F7" w:rsidRPr="00B072F7" w:rsidRDefault="00B072F7" w:rsidP="00B072F7">
      <w:pPr>
        <w:spacing w:line="360" w:lineRule="auto"/>
        <w:rPr>
          <w:rFonts w:ascii="Arial" w:hAnsi="Arial" w:cs="Arial"/>
        </w:rPr>
      </w:pPr>
      <w:r w:rsidRPr="00B072F7">
        <w:rPr>
          <w:rFonts w:ascii="Arial" w:hAnsi="Arial" w:cs="Arial"/>
        </w:rPr>
        <w:t xml:space="preserve">Gibbs, G.  (1988) </w:t>
      </w:r>
      <w:r w:rsidRPr="00B072F7">
        <w:rPr>
          <w:rFonts w:ascii="Arial" w:hAnsi="Arial" w:cs="Arial"/>
          <w:i/>
          <w:iCs/>
        </w:rPr>
        <w:t>Learning by doing: A guide to teaching and learning methods.</w:t>
      </w:r>
      <w:r w:rsidRPr="00B072F7">
        <w:rPr>
          <w:rFonts w:ascii="Arial" w:hAnsi="Arial" w:cs="Arial"/>
        </w:rPr>
        <w:t xml:space="preserve">  United Kingdom: FEU.  </w:t>
      </w:r>
    </w:p>
    <w:p w14:paraId="2D6A4747" w14:textId="2B75F29B" w:rsidR="00CB2956" w:rsidRDefault="00CB2956" w:rsidP="00307358">
      <w:pPr>
        <w:spacing w:line="360" w:lineRule="auto"/>
        <w:rPr>
          <w:rFonts w:ascii="Arial" w:hAnsi="Arial" w:cs="Arial"/>
        </w:rPr>
      </w:pPr>
    </w:p>
    <w:p w14:paraId="66E8FB73" w14:textId="144156FC" w:rsidR="006C6CD1" w:rsidRPr="00CC755E" w:rsidRDefault="006C6CD1" w:rsidP="00307358">
      <w:pPr>
        <w:spacing w:line="360" w:lineRule="auto"/>
        <w:rPr>
          <w:rFonts w:ascii="Arial" w:hAnsi="Arial" w:cs="Arial"/>
        </w:rPr>
      </w:pPr>
      <w:r>
        <w:rPr>
          <w:rFonts w:ascii="Arial" w:hAnsi="Arial" w:cs="Arial"/>
        </w:rPr>
        <w:t xml:space="preserve">Gov (2020) </w:t>
      </w:r>
      <w:r w:rsidRPr="00CC755E">
        <w:rPr>
          <w:rFonts w:ascii="Arial" w:hAnsi="Arial" w:cs="Arial"/>
          <w:i/>
          <w:iCs/>
        </w:rPr>
        <w:t>[Withdrawn] guidance on social distancing for everyone in the UK.</w:t>
      </w:r>
      <w:r w:rsidRPr="006C6CD1">
        <w:rPr>
          <w:rFonts w:ascii="Arial" w:hAnsi="Arial" w:cs="Arial"/>
        </w:rPr>
        <w:t xml:space="preserve">  Available at:</w:t>
      </w:r>
      <w:r>
        <w:rPr>
          <w:rFonts w:ascii="Arial" w:hAnsi="Arial" w:cs="Arial"/>
          <w:b/>
          <w:bCs/>
        </w:rPr>
        <w:t xml:space="preserve"> </w:t>
      </w:r>
      <w:hyperlink r:id="rId33" w:history="1">
        <w:r w:rsidR="00CC755E" w:rsidRPr="00CC755E">
          <w:rPr>
            <w:rStyle w:val="Hyperlink"/>
            <w:rFonts w:ascii="Arial" w:hAnsi="Arial" w:cs="Arial"/>
          </w:rPr>
          <w:t>https://www.gov.uk/government/publications/covid-19-guidance-on-social-distancing-and-for-vulnerable-people/guidance-on-social-distancing-for-</w:t>
        </w:r>
        <w:r w:rsidR="00CC755E" w:rsidRPr="00CC755E">
          <w:rPr>
            <w:rStyle w:val="Hyperlink"/>
            <w:rFonts w:ascii="Arial" w:hAnsi="Arial" w:cs="Arial"/>
          </w:rPr>
          <w:lastRenderedPageBreak/>
          <w:t>everyone-in-the-uk-and-protecting-older-people-and-vulnerable-adults</w:t>
        </w:r>
      </w:hyperlink>
      <w:r w:rsidR="00CC755E" w:rsidRPr="00CC755E">
        <w:rPr>
          <w:rFonts w:ascii="Arial" w:hAnsi="Arial" w:cs="Arial"/>
        </w:rPr>
        <w:t xml:space="preserve"> </w:t>
      </w:r>
      <w:r w:rsidR="00CC755E">
        <w:rPr>
          <w:rFonts w:ascii="Arial" w:hAnsi="Arial" w:cs="Arial"/>
        </w:rPr>
        <w:t>[Accessed 12th August 2022].</w:t>
      </w:r>
    </w:p>
    <w:p w14:paraId="6956F76A" w14:textId="77777777" w:rsidR="006C6CD1" w:rsidRDefault="006C6CD1" w:rsidP="00307358">
      <w:pPr>
        <w:spacing w:line="360" w:lineRule="auto"/>
        <w:rPr>
          <w:rFonts w:ascii="Arial" w:hAnsi="Arial" w:cs="Arial"/>
        </w:rPr>
      </w:pPr>
    </w:p>
    <w:p w14:paraId="082E7442" w14:textId="77777777" w:rsidR="00C943A2" w:rsidRPr="00C943A2" w:rsidRDefault="00160842" w:rsidP="00C943A2">
      <w:pPr>
        <w:spacing w:line="360" w:lineRule="auto"/>
        <w:rPr>
          <w:rFonts w:ascii="Arial" w:hAnsi="Arial" w:cs="Arial"/>
        </w:rPr>
      </w:pPr>
      <w:r>
        <w:rPr>
          <w:rFonts w:ascii="Arial" w:hAnsi="Arial" w:cs="Arial"/>
        </w:rPr>
        <w:t xml:space="preserve">Gov (2022) </w:t>
      </w:r>
      <w:r w:rsidRPr="00C943A2">
        <w:rPr>
          <w:rFonts w:ascii="Arial" w:hAnsi="Arial" w:cs="Arial"/>
          <w:i/>
          <w:iCs/>
        </w:rPr>
        <w:t>Summary of latest statistics.</w:t>
      </w:r>
      <w:r>
        <w:rPr>
          <w:rFonts w:ascii="Arial" w:hAnsi="Arial" w:cs="Arial"/>
        </w:rPr>
        <w:t xml:space="preserve">  Available at: </w:t>
      </w:r>
    </w:p>
    <w:p w14:paraId="792EB7B4" w14:textId="2BD1B390" w:rsidR="00C943A2" w:rsidRPr="00C943A2" w:rsidRDefault="00486EDD" w:rsidP="00C943A2">
      <w:pPr>
        <w:spacing w:line="360" w:lineRule="auto"/>
        <w:rPr>
          <w:rFonts w:ascii="Arial" w:hAnsi="Arial" w:cs="Arial"/>
        </w:rPr>
      </w:pPr>
      <w:hyperlink r:id="rId34" w:history="1">
        <w:r w:rsidR="00C943A2" w:rsidRPr="00C943A2">
          <w:rPr>
            <w:rStyle w:val="Hyperlink"/>
            <w:rFonts w:ascii="Arial" w:hAnsi="Arial" w:cs="Arial"/>
          </w:rPr>
          <w:t>https://www.gov.uk/government/statistics/immigration-statistics-year-ending-march-2022/summary-of-latest-statistics</w:t>
        </w:r>
      </w:hyperlink>
      <w:r w:rsidR="00C943A2">
        <w:rPr>
          <w:rFonts w:ascii="Arial" w:hAnsi="Arial" w:cs="Arial"/>
        </w:rPr>
        <w:t xml:space="preserve"> [Accessed 12th August 2022].</w:t>
      </w:r>
    </w:p>
    <w:p w14:paraId="79868C4E" w14:textId="104A6948" w:rsidR="00160842" w:rsidRDefault="00160842" w:rsidP="00307358">
      <w:pPr>
        <w:spacing w:line="360" w:lineRule="auto"/>
        <w:rPr>
          <w:rFonts w:ascii="Arial" w:hAnsi="Arial" w:cs="Arial"/>
        </w:rPr>
      </w:pPr>
    </w:p>
    <w:p w14:paraId="76E33732" w14:textId="77777777" w:rsidR="00B71EB5" w:rsidRPr="00B71EB5" w:rsidRDefault="00B71EB5" w:rsidP="00B71EB5">
      <w:pPr>
        <w:spacing w:line="360" w:lineRule="auto"/>
        <w:rPr>
          <w:rFonts w:ascii="Arial" w:hAnsi="Arial" w:cs="Arial"/>
        </w:rPr>
      </w:pPr>
      <w:r w:rsidRPr="00B71EB5">
        <w:rPr>
          <w:rFonts w:ascii="Arial" w:hAnsi="Arial" w:cs="Arial"/>
        </w:rPr>
        <w:t xml:space="preserve">Gov (2022) </w:t>
      </w:r>
      <w:r w:rsidRPr="00B71EB5">
        <w:rPr>
          <w:rFonts w:ascii="Arial" w:hAnsi="Arial" w:cs="Arial"/>
          <w:i/>
          <w:iCs/>
        </w:rPr>
        <w:t>Data protection</w:t>
      </w:r>
      <w:r w:rsidRPr="00B71EB5">
        <w:rPr>
          <w:rFonts w:ascii="Arial" w:hAnsi="Arial" w:cs="Arial"/>
        </w:rPr>
        <w:t xml:space="preserve">.  Available at: </w:t>
      </w:r>
      <w:hyperlink r:id="rId35" w:history="1">
        <w:r w:rsidRPr="00B71EB5">
          <w:rPr>
            <w:rStyle w:val="Hyperlink"/>
            <w:rFonts w:ascii="Arial" w:hAnsi="Arial" w:cs="Arial"/>
          </w:rPr>
          <w:t>https://www.gov.uk/data-protection</w:t>
        </w:r>
      </w:hyperlink>
      <w:r w:rsidRPr="00B71EB5">
        <w:rPr>
          <w:rFonts w:ascii="Arial" w:hAnsi="Arial" w:cs="Arial"/>
        </w:rPr>
        <w:t xml:space="preserve"> [Accessed 26</w:t>
      </w:r>
      <w:r w:rsidRPr="00B71EB5">
        <w:rPr>
          <w:rFonts w:ascii="Arial" w:hAnsi="Arial" w:cs="Arial"/>
          <w:vertAlign w:val="superscript"/>
        </w:rPr>
        <w:t>th</w:t>
      </w:r>
      <w:r w:rsidRPr="00B71EB5">
        <w:rPr>
          <w:rFonts w:ascii="Arial" w:hAnsi="Arial" w:cs="Arial"/>
        </w:rPr>
        <w:t xml:space="preserve"> July 2022].</w:t>
      </w:r>
    </w:p>
    <w:p w14:paraId="03AB87F9" w14:textId="77777777" w:rsidR="00CB2956" w:rsidRDefault="00CB2956" w:rsidP="00307358">
      <w:pPr>
        <w:spacing w:line="360" w:lineRule="auto"/>
        <w:rPr>
          <w:rFonts w:ascii="Arial" w:hAnsi="Arial" w:cs="Arial"/>
        </w:rPr>
      </w:pPr>
    </w:p>
    <w:p w14:paraId="0972F7D5" w14:textId="46FA2850" w:rsidR="004242F8" w:rsidRDefault="004242F8" w:rsidP="00307358">
      <w:pPr>
        <w:spacing w:line="360" w:lineRule="auto"/>
        <w:rPr>
          <w:rFonts w:ascii="Arial" w:hAnsi="Arial" w:cs="Arial"/>
        </w:rPr>
      </w:pPr>
      <w:r>
        <w:rPr>
          <w:rFonts w:ascii="Arial" w:hAnsi="Arial" w:cs="Arial"/>
        </w:rPr>
        <w:t xml:space="preserve">Hall, E.T.  (1976) </w:t>
      </w:r>
      <w:r w:rsidRPr="004242F8">
        <w:rPr>
          <w:rFonts w:ascii="Arial" w:hAnsi="Arial" w:cs="Arial"/>
          <w:i/>
          <w:iCs/>
        </w:rPr>
        <w:t>Beyond culture</w:t>
      </w:r>
      <w:r>
        <w:rPr>
          <w:rFonts w:ascii="Arial" w:hAnsi="Arial" w:cs="Arial"/>
        </w:rPr>
        <w:t xml:space="preserve">.  New York: Anchor Press/Double Day.  </w:t>
      </w:r>
    </w:p>
    <w:p w14:paraId="05E95E9B" w14:textId="77777777" w:rsidR="00BD2BC8" w:rsidRDefault="00BD2BC8" w:rsidP="00307358">
      <w:pPr>
        <w:spacing w:line="360" w:lineRule="auto"/>
        <w:rPr>
          <w:rFonts w:ascii="Arial" w:hAnsi="Arial" w:cs="Arial"/>
        </w:rPr>
      </w:pPr>
    </w:p>
    <w:p w14:paraId="404C0041" w14:textId="0188AE90" w:rsidR="00BD2BC8" w:rsidRPr="00BD2BC8" w:rsidRDefault="00BD2BC8" w:rsidP="00BD2BC8">
      <w:pPr>
        <w:spacing w:line="360" w:lineRule="auto"/>
        <w:rPr>
          <w:rFonts w:ascii="Arial" w:hAnsi="Arial" w:cs="Arial"/>
        </w:rPr>
      </w:pPr>
      <w:r w:rsidRPr="00BD2BC8">
        <w:rPr>
          <w:rFonts w:ascii="Arial" w:hAnsi="Arial" w:cs="Arial"/>
        </w:rPr>
        <w:t>Harrison et al</w:t>
      </w:r>
      <w:r w:rsidR="00FD2284">
        <w:rPr>
          <w:rFonts w:ascii="Arial" w:hAnsi="Arial" w:cs="Arial"/>
        </w:rPr>
        <w:t xml:space="preserve">. </w:t>
      </w:r>
      <w:r w:rsidRPr="00BD2BC8">
        <w:rPr>
          <w:rFonts w:ascii="Arial" w:hAnsi="Arial" w:cs="Arial"/>
        </w:rPr>
        <w:t xml:space="preserve"> (2021) ‘Where do models for change management, improvement and implementation meet? </w:t>
      </w:r>
      <w:r w:rsidR="001336E5">
        <w:rPr>
          <w:rFonts w:ascii="Arial" w:hAnsi="Arial" w:cs="Arial"/>
        </w:rPr>
        <w:t>a</w:t>
      </w:r>
      <w:r w:rsidRPr="00BD2BC8">
        <w:rPr>
          <w:rFonts w:ascii="Arial" w:hAnsi="Arial" w:cs="Arial"/>
        </w:rPr>
        <w:t xml:space="preserve"> systematic review of the applications of change management models in healthcare’, </w:t>
      </w:r>
      <w:r w:rsidRPr="00BD2BC8">
        <w:rPr>
          <w:rFonts w:ascii="Arial" w:hAnsi="Arial" w:cs="Arial"/>
          <w:i/>
          <w:iCs/>
        </w:rPr>
        <w:t>Journal of Healthcare Leadership</w:t>
      </w:r>
      <w:r w:rsidRPr="00BD2BC8">
        <w:rPr>
          <w:rFonts w:ascii="Arial" w:hAnsi="Arial" w:cs="Arial"/>
        </w:rPr>
        <w:t xml:space="preserve">, 13, pp.  85-108.  Available at: </w:t>
      </w:r>
    </w:p>
    <w:p w14:paraId="3EB28878" w14:textId="77777777" w:rsidR="00BD2BC8" w:rsidRPr="00BD2BC8" w:rsidRDefault="00486EDD" w:rsidP="00BD2BC8">
      <w:pPr>
        <w:spacing w:line="360" w:lineRule="auto"/>
        <w:rPr>
          <w:rFonts w:ascii="Arial" w:hAnsi="Arial" w:cs="Arial"/>
        </w:rPr>
      </w:pPr>
      <w:hyperlink r:id="rId36" w:history="1">
        <w:r w:rsidR="00BD2BC8" w:rsidRPr="00BD2BC8">
          <w:rPr>
            <w:rStyle w:val="Hyperlink"/>
            <w:rFonts w:ascii="Arial" w:hAnsi="Arial" w:cs="Arial"/>
          </w:rPr>
          <w:t>https://www.ncbi.nlm.nih.gov/pmc/articles/PMC7966357/</w:t>
        </w:r>
      </w:hyperlink>
      <w:r w:rsidR="00BD2BC8" w:rsidRPr="00BD2BC8">
        <w:rPr>
          <w:rFonts w:ascii="Arial" w:hAnsi="Arial" w:cs="Arial"/>
        </w:rPr>
        <w:t xml:space="preserve"> [Accessed 5</w:t>
      </w:r>
      <w:r w:rsidR="00BD2BC8" w:rsidRPr="00BD2BC8">
        <w:rPr>
          <w:rFonts w:ascii="Arial" w:hAnsi="Arial" w:cs="Arial"/>
          <w:vertAlign w:val="superscript"/>
        </w:rPr>
        <w:t>th</w:t>
      </w:r>
      <w:r w:rsidR="00BD2BC8" w:rsidRPr="00BD2BC8">
        <w:rPr>
          <w:rFonts w:ascii="Arial" w:hAnsi="Arial" w:cs="Arial"/>
        </w:rPr>
        <w:t xml:space="preserve"> August 2022].</w:t>
      </w:r>
    </w:p>
    <w:p w14:paraId="3CCC32FE" w14:textId="77777777" w:rsidR="00AE2A93" w:rsidRPr="00AE2A93" w:rsidRDefault="00AE2A93" w:rsidP="00AE2A93">
      <w:pPr>
        <w:spacing w:line="360" w:lineRule="auto"/>
        <w:rPr>
          <w:rFonts w:ascii="Arial" w:hAnsi="Arial" w:cs="Arial"/>
        </w:rPr>
      </w:pPr>
    </w:p>
    <w:p w14:paraId="548F84F8" w14:textId="02E5277D" w:rsidR="00AE2A93" w:rsidRPr="00AE2A93" w:rsidRDefault="00AE2A93" w:rsidP="00AE2A93">
      <w:pPr>
        <w:spacing w:line="360" w:lineRule="auto"/>
        <w:rPr>
          <w:rFonts w:ascii="Arial" w:hAnsi="Arial" w:cs="Arial"/>
        </w:rPr>
      </w:pPr>
      <w:r w:rsidRPr="00AE2A93">
        <w:rPr>
          <w:rFonts w:ascii="Arial" w:hAnsi="Arial" w:cs="Arial"/>
        </w:rPr>
        <w:t xml:space="preserve">Health and Safety Executive (2022) </w:t>
      </w:r>
      <w:r w:rsidRPr="00AE2A93">
        <w:rPr>
          <w:rFonts w:ascii="Arial" w:hAnsi="Arial" w:cs="Arial"/>
          <w:i/>
          <w:iCs/>
        </w:rPr>
        <w:t>Organisational culture</w:t>
      </w:r>
      <w:r w:rsidRPr="00AE2A93">
        <w:rPr>
          <w:rFonts w:ascii="Arial" w:hAnsi="Arial" w:cs="Arial"/>
        </w:rPr>
        <w:t xml:space="preserve">.  Available at: </w:t>
      </w:r>
      <w:hyperlink r:id="rId37" w:history="1">
        <w:r w:rsidR="00D11555" w:rsidRPr="008120C3">
          <w:rPr>
            <w:rStyle w:val="Hyperlink"/>
            <w:rFonts w:ascii="Arial" w:hAnsi="Arial" w:cs="Arial"/>
          </w:rPr>
          <w:t>https://www.hse.gov.uk/humanfactors/topics/culture.htm</w:t>
        </w:r>
      </w:hyperlink>
      <w:r w:rsidRPr="00AE2A93">
        <w:rPr>
          <w:rFonts w:ascii="Arial" w:hAnsi="Arial" w:cs="Arial"/>
        </w:rPr>
        <w:t xml:space="preserve"> [Accessed 25th July 2022]. </w:t>
      </w:r>
    </w:p>
    <w:p w14:paraId="2006625E" w14:textId="77777777" w:rsidR="00184D1A" w:rsidRPr="00184D1A" w:rsidRDefault="00184D1A" w:rsidP="00184D1A">
      <w:pPr>
        <w:spacing w:line="360" w:lineRule="auto"/>
        <w:rPr>
          <w:rFonts w:ascii="Arial" w:hAnsi="Arial" w:cs="Arial"/>
        </w:rPr>
      </w:pPr>
    </w:p>
    <w:p w14:paraId="67E7793A" w14:textId="3E5A9559" w:rsidR="00184D1A" w:rsidRDefault="00184D1A" w:rsidP="00184D1A">
      <w:pPr>
        <w:spacing w:line="360" w:lineRule="auto"/>
        <w:rPr>
          <w:rFonts w:ascii="Arial" w:hAnsi="Arial" w:cs="Arial"/>
        </w:rPr>
      </w:pPr>
      <w:r w:rsidRPr="00184D1A">
        <w:rPr>
          <w:rFonts w:ascii="Arial" w:hAnsi="Arial" w:cs="Arial"/>
        </w:rPr>
        <w:t xml:space="preserve">Hersey, P.  (1985) </w:t>
      </w:r>
      <w:r w:rsidRPr="00184D1A">
        <w:rPr>
          <w:rFonts w:ascii="Arial" w:hAnsi="Arial" w:cs="Arial"/>
          <w:i/>
          <w:iCs/>
        </w:rPr>
        <w:t>The situational leader</w:t>
      </w:r>
      <w:r w:rsidRPr="00184D1A">
        <w:rPr>
          <w:rFonts w:ascii="Arial" w:hAnsi="Arial" w:cs="Arial"/>
        </w:rPr>
        <w:t>.  US: Warner Books.</w:t>
      </w:r>
    </w:p>
    <w:p w14:paraId="34205478" w14:textId="77777777" w:rsidR="00426A76" w:rsidRPr="00184D1A" w:rsidRDefault="00426A76" w:rsidP="00184D1A">
      <w:pPr>
        <w:spacing w:line="360" w:lineRule="auto"/>
        <w:rPr>
          <w:rFonts w:ascii="Arial" w:hAnsi="Arial" w:cs="Arial"/>
        </w:rPr>
      </w:pPr>
    </w:p>
    <w:p w14:paraId="62A59DCC" w14:textId="77777777" w:rsidR="00671286" w:rsidRPr="00671286" w:rsidRDefault="00426A76" w:rsidP="00671286">
      <w:pPr>
        <w:spacing w:line="360" w:lineRule="auto"/>
        <w:rPr>
          <w:rFonts w:ascii="Arial" w:hAnsi="Arial" w:cs="Arial"/>
        </w:rPr>
      </w:pPr>
      <w:r>
        <w:rPr>
          <w:rFonts w:ascii="Arial" w:hAnsi="Arial" w:cs="Arial"/>
        </w:rPr>
        <w:t xml:space="preserve">Herzberg, F.  (1964) </w:t>
      </w:r>
      <w:r w:rsidR="0054371E">
        <w:rPr>
          <w:rFonts w:ascii="Arial" w:hAnsi="Arial" w:cs="Arial"/>
        </w:rPr>
        <w:t xml:space="preserve">‘The motivation-hygiene concept and problems of manpower’, </w:t>
      </w:r>
      <w:r w:rsidR="0054371E" w:rsidRPr="0054371E">
        <w:rPr>
          <w:rFonts w:ascii="Arial" w:hAnsi="Arial" w:cs="Arial"/>
          <w:i/>
          <w:iCs/>
        </w:rPr>
        <w:t>Personnel Administration,</w:t>
      </w:r>
      <w:r w:rsidR="0054371E">
        <w:rPr>
          <w:rFonts w:ascii="Arial" w:hAnsi="Arial" w:cs="Arial"/>
        </w:rPr>
        <w:t xml:space="preserve"> 27(1), pp.  3-7.  Available at:</w:t>
      </w:r>
      <w:r w:rsidR="00671286">
        <w:rPr>
          <w:rFonts w:ascii="Arial" w:hAnsi="Arial" w:cs="Arial"/>
        </w:rPr>
        <w:t xml:space="preserve"> </w:t>
      </w:r>
    </w:p>
    <w:p w14:paraId="06A3964C" w14:textId="4E05BC31" w:rsidR="00671286" w:rsidRPr="00671286" w:rsidRDefault="00486EDD" w:rsidP="00671286">
      <w:pPr>
        <w:spacing w:line="360" w:lineRule="auto"/>
        <w:rPr>
          <w:rFonts w:ascii="Arial" w:hAnsi="Arial" w:cs="Arial"/>
        </w:rPr>
      </w:pPr>
      <w:hyperlink r:id="rId38" w:history="1">
        <w:r w:rsidR="00671286" w:rsidRPr="00671286">
          <w:rPr>
            <w:rStyle w:val="Hyperlink"/>
            <w:rFonts w:ascii="Arial" w:hAnsi="Arial" w:cs="Arial"/>
          </w:rPr>
          <w:t>https://psycnet.apa.org/record/1964-09377-001</w:t>
        </w:r>
      </w:hyperlink>
      <w:r w:rsidR="00671286">
        <w:rPr>
          <w:rFonts w:ascii="Arial" w:hAnsi="Arial" w:cs="Arial"/>
        </w:rPr>
        <w:t xml:space="preserve"> [Accessed 10th August 2022].</w:t>
      </w:r>
    </w:p>
    <w:p w14:paraId="7F0FF79B" w14:textId="77777777" w:rsidR="00426A76" w:rsidRDefault="00426A76" w:rsidP="00B71EB5">
      <w:pPr>
        <w:spacing w:line="360" w:lineRule="auto"/>
        <w:rPr>
          <w:rFonts w:ascii="Arial" w:hAnsi="Arial" w:cs="Arial"/>
        </w:rPr>
      </w:pPr>
    </w:p>
    <w:p w14:paraId="1F26AD47" w14:textId="739D8C19" w:rsidR="005B26FB" w:rsidRDefault="005B26FB" w:rsidP="00B71EB5">
      <w:pPr>
        <w:spacing w:line="360" w:lineRule="auto"/>
        <w:rPr>
          <w:rFonts w:ascii="Arial" w:hAnsi="Arial" w:cs="Arial"/>
        </w:rPr>
      </w:pPr>
      <w:r>
        <w:rPr>
          <w:rFonts w:ascii="Arial" w:hAnsi="Arial" w:cs="Arial"/>
        </w:rPr>
        <w:t xml:space="preserve">Hiatt, J.  (2006) </w:t>
      </w:r>
      <w:r w:rsidRPr="005B26FB">
        <w:rPr>
          <w:rFonts w:ascii="Arial" w:hAnsi="Arial" w:cs="Arial"/>
          <w:i/>
          <w:iCs/>
        </w:rPr>
        <w:t>ADKAR.</w:t>
      </w:r>
      <w:r>
        <w:rPr>
          <w:rFonts w:ascii="Arial" w:hAnsi="Arial" w:cs="Arial"/>
        </w:rPr>
        <w:t xml:space="preserve">  Loveland, CO: Prosci Research.</w:t>
      </w:r>
    </w:p>
    <w:p w14:paraId="7E14875A" w14:textId="77777777" w:rsidR="00FD2284" w:rsidRPr="00B71EB5" w:rsidRDefault="00FD2284" w:rsidP="00B71EB5">
      <w:pPr>
        <w:spacing w:line="360" w:lineRule="auto"/>
        <w:rPr>
          <w:rFonts w:ascii="Arial" w:hAnsi="Arial" w:cs="Arial"/>
        </w:rPr>
      </w:pPr>
    </w:p>
    <w:p w14:paraId="23D1CEAD" w14:textId="31685C2F" w:rsidR="00963ACD" w:rsidRDefault="00963ACD" w:rsidP="00963ACD">
      <w:pPr>
        <w:spacing w:line="360" w:lineRule="auto"/>
        <w:rPr>
          <w:rFonts w:ascii="Arial" w:hAnsi="Arial" w:cs="Arial"/>
        </w:rPr>
      </w:pPr>
      <w:r w:rsidRPr="00963ACD">
        <w:rPr>
          <w:rFonts w:ascii="Arial" w:hAnsi="Arial" w:cs="Arial"/>
        </w:rPr>
        <w:t xml:space="preserve">Hobbs, A.  (2021) </w:t>
      </w:r>
      <w:r w:rsidRPr="00963ACD">
        <w:rPr>
          <w:rFonts w:ascii="Arial" w:hAnsi="Arial" w:cs="Arial"/>
          <w:i/>
          <w:iCs/>
        </w:rPr>
        <w:t>The impact of remote and flexible working arrangements.</w:t>
      </w:r>
      <w:r w:rsidRPr="00963ACD">
        <w:rPr>
          <w:rFonts w:ascii="Arial" w:hAnsi="Arial" w:cs="Arial"/>
        </w:rPr>
        <w:t xml:space="preserve">  Available at: </w:t>
      </w:r>
      <w:hyperlink r:id="rId39" w:history="1">
        <w:r w:rsidRPr="00963ACD">
          <w:rPr>
            <w:rStyle w:val="Hyperlink"/>
            <w:rFonts w:ascii="Arial" w:hAnsi="Arial" w:cs="Arial"/>
          </w:rPr>
          <w:t>https://employeebenefits.co.uk/30-uk-work-home-2019/</w:t>
        </w:r>
      </w:hyperlink>
      <w:r w:rsidRPr="00963ACD">
        <w:rPr>
          <w:rFonts w:ascii="Arial" w:hAnsi="Arial" w:cs="Arial"/>
        </w:rPr>
        <w:t xml:space="preserve"> [Accessed 28</w:t>
      </w:r>
      <w:r w:rsidRPr="00963ACD">
        <w:rPr>
          <w:rFonts w:ascii="Arial" w:hAnsi="Arial" w:cs="Arial"/>
          <w:vertAlign w:val="superscript"/>
        </w:rPr>
        <w:t>th</w:t>
      </w:r>
      <w:r w:rsidRPr="00963ACD">
        <w:rPr>
          <w:rFonts w:ascii="Arial" w:hAnsi="Arial" w:cs="Arial"/>
        </w:rPr>
        <w:t xml:space="preserve"> of July 2022]. </w:t>
      </w:r>
      <w:r>
        <w:rPr>
          <w:rFonts w:ascii="Arial" w:hAnsi="Arial" w:cs="Arial"/>
        </w:rPr>
        <w:br/>
      </w:r>
    </w:p>
    <w:p w14:paraId="0BA546A7" w14:textId="0965B3D8" w:rsidR="00AA23DB" w:rsidRDefault="00AA23DB" w:rsidP="00963ACD">
      <w:pPr>
        <w:spacing w:line="360" w:lineRule="auto"/>
        <w:rPr>
          <w:rFonts w:ascii="Arial" w:hAnsi="Arial" w:cs="Arial"/>
        </w:rPr>
      </w:pPr>
      <w:r>
        <w:rPr>
          <w:rFonts w:ascii="Arial" w:hAnsi="Arial" w:cs="Arial"/>
        </w:rPr>
        <w:lastRenderedPageBreak/>
        <w:t xml:space="preserve">Hoe, S.L.  (2007) ‘Shared vision: a developmental tool for organizational learning’, </w:t>
      </w:r>
      <w:r w:rsidR="00615B83" w:rsidRPr="00615B83">
        <w:rPr>
          <w:rFonts w:ascii="Arial" w:hAnsi="Arial" w:cs="Arial"/>
          <w:i/>
          <w:iCs/>
        </w:rPr>
        <w:t>Development</w:t>
      </w:r>
      <w:r w:rsidRPr="00615B83">
        <w:rPr>
          <w:rFonts w:ascii="Arial" w:hAnsi="Arial" w:cs="Arial"/>
          <w:i/>
          <w:iCs/>
        </w:rPr>
        <w:t xml:space="preserve"> and Learning in Organisation</w:t>
      </w:r>
      <w:r>
        <w:rPr>
          <w:rFonts w:ascii="Arial" w:hAnsi="Arial" w:cs="Arial"/>
        </w:rPr>
        <w:t xml:space="preserve">, 21(4), pp.  12-13.  Available at: </w:t>
      </w:r>
      <w:hyperlink r:id="rId40" w:history="1">
        <w:r w:rsidR="00615B83" w:rsidRPr="00615B83">
          <w:rPr>
            <w:rStyle w:val="Hyperlink"/>
            <w:rFonts w:ascii="Arial" w:hAnsi="Arial" w:cs="Arial"/>
          </w:rPr>
          <w:t>https://www.emerald.com/insight/content/doi/10.1108/14777280710758817/full/html</w:t>
        </w:r>
      </w:hyperlink>
      <w:r w:rsidR="00615B83">
        <w:rPr>
          <w:rFonts w:ascii="Arial" w:hAnsi="Arial" w:cs="Arial"/>
        </w:rPr>
        <w:t xml:space="preserve"> [Accessed 12th August 2022].</w:t>
      </w:r>
    </w:p>
    <w:p w14:paraId="61AFC9E0" w14:textId="77777777" w:rsidR="00615B83" w:rsidRPr="00963ACD" w:rsidRDefault="00615B83" w:rsidP="00963ACD">
      <w:pPr>
        <w:spacing w:line="360" w:lineRule="auto"/>
        <w:rPr>
          <w:rFonts w:ascii="Arial" w:hAnsi="Arial" w:cs="Arial"/>
        </w:rPr>
      </w:pPr>
    </w:p>
    <w:p w14:paraId="1027924F" w14:textId="77777777" w:rsidR="00B71EB5" w:rsidRPr="00B71EB5" w:rsidRDefault="00B71EB5" w:rsidP="00B71EB5">
      <w:pPr>
        <w:spacing w:line="360" w:lineRule="auto"/>
        <w:rPr>
          <w:rFonts w:ascii="Arial" w:hAnsi="Arial" w:cs="Arial"/>
        </w:rPr>
      </w:pPr>
      <w:r w:rsidRPr="00B71EB5">
        <w:rPr>
          <w:rFonts w:ascii="Arial" w:hAnsi="Arial" w:cs="Arial"/>
        </w:rPr>
        <w:t xml:space="preserve">Hofstede, G.  (2011) ‘Dimensionalizing cultures: the Hofstede model in context’, </w:t>
      </w:r>
      <w:r w:rsidRPr="00B71EB5">
        <w:rPr>
          <w:rFonts w:ascii="Arial" w:hAnsi="Arial" w:cs="Arial"/>
          <w:i/>
          <w:iCs/>
        </w:rPr>
        <w:t>Online Readings in Psychology and Culture</w:t>
      </w:r>
      <w:r w:rsidRPr="00B71EB5">
        <w:rPr>
          <w:rFonts w:ascii="Arial" w:hAnsi="Arial" w:cs="Arial"/>
        </w:rPr>
        <w:t xml:space="preserve">, 2(1), pp.  3-26.  Available at: </w:t>
      </w:r>
      <w:hyperlink r:id="rId41" w:history="1">
        <w:r w:rsidRPr="00B71EB5">
          <w:rPr>
            <w:rStyle w:val="Hyperlink"/>
            <w:rFonts w:ascii="Arial" w:hAnsi="Arial" w:cs="Arial"/>
          </w:rPr>
          <w:t>http://mchmielecki.pbworks.com/w/file/fetch/64591689/hofstede_dobre.pdf</w:t>
        </w:r>
      </w:hyperlink>
      <w:r w:rsidRPr="00B71EB5">
        <w:rPr>
          <w:rFonts w:ascii="Arial" w:hAnsi="Arial" w:cs="Arial"/>
        </w:rPr>
        <w:t xml:space="preserve"> [Accessed 12th August 2022].</w:t>
      </w:r>
    </w:p>
    <w:p w14:paraId="52035B71" w14:textId="2994654F" w:rsidR="00420FC5" w:rsidRDefault="00420FC5" w:rsidP="00307358">
      <w:pPr>
        <w:spacing w:line="360" w:lineRule="auto"/>
        <w:rPr>
          <w:rFonts w:ascii="Arial" w:hAnsi="Arial" w:cs="Arial"/>
        </w:rPr>
      </w:pPr>
    </w:p>
    <w:p w14:paraId="1BC7681D" w14:textId="3FB1E34E" w:rsidR="00276AFE" w:rsidRPr="00276AFE" w:rsidRDefault="00276AFE" w:rsidP="00276AFE">
      <w:pPr>
        <w:spacing w:line="360" w:lineRule="auto"/>
        <w:rPr>
          <w:rFonts w:ascii="Arial" w:hAnsi="Arial" w:cs="Arial"/>
        </w:rPr>
      </w:pPr>
      <w:r w:rsidRPr="00276AFE">
        <w:rPr>
          <w:rFonts w:ascii="Arial" w:hAnsi="Arial" w:cs="Arial"/>
        </w:rPr>
        <w:t>Hussain et al</w:t>
      </w:r>
      <w:r w:rsidR="00FD2284">
        <w:rPr>
          <w:rFonts w:ascii="Arial" w:hAnsi="Arial" w:cs="Arial"/>
        </w:rPr>
        <w:t xml:space="preserve">. </w:t>
      </w:r>
      <w:r w:rsidRPr="00276AFE">
        <w:rPr>
          <w:rFonts w:ascii="Arial" w:hAnsi="Arial" w:cs="Arial"/>
        </w:rPr>
        <w:t xml:space="preserve"> (2018) </w:t>
      </w:r>
      <w:r>
        <w:rPr>
          <w:rFonts w:ascii="Arial" w:hAnsi="Arial" w:cs="Arial"/>
        </w:rPr>
        <w:t>‘</w:t>
      </w:r>
      <w:r w:rsidRPr="00276AFE">
        <w:rPr>
          <w:rFonts w:ascii="Arial" w:hAnsi="Arial" w:cs="Arial"/>
        </w:rPr>
        <w:t xml:space="preserve">Kurt Lewin’s change model: </w:t>
      </w:r>
      <w:r>
        <w:rPr>
          <w:rFonts w:ascii="Arial" w:hAnsi="Arial" w:cs="Arial"/>
        </w:rPr>
        <w:t>a</w:t>
      </w:r>
      <w:r w:rsidRPr="00276AFE">
        <w:rPr>
          <w:rFonts w:ascii="Arial" w:hAnsi="Arial" w:cs="Arial"/>
        </w:rPr>
        <w:t xml:space="preserve"> critical review of the role of leadership and employee involvement in organisational change’, </w:t>
      </w:r>
      <w:r w:rsidRPr="00276AFE">
        <w:rPr>
          <w:rFonts w:ascii="Arial" w:hAnsi="Arial" w:cs="Arial"/>
          <w:i/>
          <w:iCs/>
        </w:rPr>
        <w:t xml:space="preserve">Journal of Innovation &amp; Knowledge, </w:t>
      </w:r>
      <w:r w:rsidRPr="00276AFE">
        <w:rPr>
          <w:rFonts w:ascii="Arial" w:hAnsi="Arial" w:cs="Arial"/>
        </w:rPr>
        <w:t xml:space="preserve">3(3), pp.  123-127.  Available at: </w:t>
      </w:r>
      <w:hyperlink r:id="rId42" w:history="1">
        <w:r w:rsidRPr="00276AFE">
          <w:rPr>
            <w:rStyle w:val="Hyperlink"/>
            <w:rFonts w:ascii="Arial" w:hAnsi="Arial" w:cs="Arial"/>
          </w:rPr>
          <w:t>https://www.elsevier.es/en-revista-journal-innovation-knowledge-376-articulo-kurt-lewin39s-change-model-a-S2444569X16300087</w:t>
        </w:r>
      </w:hyperlink>
      <w:r w:rsidRPr="00276AFE">
        <w:rPr>
          <w:rFonts w:ascii="Arial" w:hAnsi="Arial" w:cs="Arial"/>
        </w:rPr>
        <w:t xml:space="preserve"> [Accessed 5</w:t>
      </w:r>
      <w:r w:rsidRPr="00276AFE">
        <w:rPr>
          <w:rFonts w:ascii="Arial" w:hAnsi="Arial" w:cs="Arial"/>
          <w:vertAlign w:val="superscript"/>
        </w:rPr>
        <w:t>th</w:t>
      </w:r>
      <w:r w:rsidRPr="00276AFE">
        <w:rPr>
          <w:rFonts w:ascii="Arial" w:hAnsi="Arial" w:cs="Arial"/>
        </w:rPr>
        <w:t xml:space="preserve"> August 2022].</w:t>
      </w:r>
    </w:p>
    <w:p w14:paraId="4A9C77E6" w14:textId="77777777" w:rsidR="00282BCA" w:rsidRPr="00282BCA" w:rsidRDefault="00282BCA" w:rsidP="00282BCA">
      <w:pPr>
        <w:spacing w:line="360" w:lineRule="auto"/>
        <w:rPr>
          <w:rFonts w:ascii="Arial" w:hAnsi="Arial" w:cs="Arial"/>
        </w:rPr>
      </w:pPr>
    </w:p>
    <w:p w14:paraId="6FB0941C" w14:textId="440E8E92" w:rsidR="00282BCA" w:rsidRPr="00282BCA" w:rsidRDefault="00282BCA" w:rsidP="00282BCA">
      <w:pPr>
        <w:spacing w:line="360" w:lineRule="auto"/>
        <w:rPr>
          <w:rFonts w:ascii="Arial" w:hAnsi="Arial" w:cs="Arial"/>
        </w:rPr>
      </w:pPr>
      <w:r w:rsidRPr="00282BCA">
        <w:rPr>
          <w:rFonts w:ascii="Arial" w:hAnsi="Arial" w:cs="Arial"/>
        </w:rPr>
        <w:t>Ipsen et al</w:t>
      </w:r>
      <w:r w:rsidR="005B36F1">
        <w:rPr>
          <w:rFonts w:ascii="Arial" w:hAnsi="Arial" w:cs="Arial"/>
        </w:rPr>
        <w:t xml:space="preserve">. </w:t>
      </w:r>
      <w:r w:rsidRPr="00282BCA">
        <w:rPr>
          <w:rFonts w:ascii="Arial" w:hAnsi="Arial" w:cs="Arial"/>
        </w:rPr>
        <w:t xml:space="preserve"> (2021) ‘Six key advantages and disadvantages of working from home in Europe during Covid-19’, </w:t>
      </w:r>
      <w:r w:rsidRPr="00282BCA">
        <w:rPr>
          <w:rFonts w:ascii="Arial" w:hAnsi="Arial" w:cs="Arial"/>
          <w:i/>
          <w:iCs/>
        </w:rPr>
        <w:t xml:space="preserve">International Journal of Environmental Research and Public Health, </w:t>
      </w:r>
      <w:r w:rsidRPr="00282BCA">
        <w:rPr>
          <w:rFonts w:ascii="Arial" w:hAnsi="Arial" w:cs="Arial"/>
        </w:rPr>
        <w:t>18(4), pp.  1-17.  Available at:</w:t>
      </w:r>
      <w:r w:rsidRPr="00282BCA">
        <w:rPr>
          <w:rFonts w:ascii="Arial" w:hAnsi="Arial" w:cs="Arial"/>
          <w:i/>
          <w:iCs/>
        </w:rPr>
        <w:t xml:space="preserve"> </w:t>
      </w:r>
      <w:hyperlink r:id="rId43" w:history="1">
        <w:r w:rsidRPr="00282BCA">
          <w:rPr>
            <w:rStyle w:val="Hyperlink"/>
            <w:rFonts w:ascii="Arial" w:hAnsi="Arial" w:cs="Arial"/>
          </w:rPr>
          <w:t>https://www.ncbi.nlm.nih.gov/pmc/articles/PMC7917590/pdf/ijerph-18-01826.pdf</w:t>
        </w:r>
      </w:hyperlink>
      <w:r w:rsidRPr="00282BCA">
        <w:rPr>
          <w:rFonts w:ascii="Arial" w:hAnsi="Arial" w:cs="Arial"/>
        </w:rPr>
        <w:t xml:space="preserve"> [Accessed 6</w:t>
      </w:r>
      <w:r w:rsidRPr="00282BCA">
        <w:rPr>
          <w:rFonts w:ascii="Arial" w:hAnsi="Arial" w:cs="Arial"/>
          <w:vertAlign w:val="superscript"/>
        </w:rPr>
        <w:t>th</w:t>
      </w:r>
      <w:r w:rsidRPr="00282BCA">
        <w:rPr>
          <w:rFonts w:ascii="Arial" w:hAnsi="Arial" w:cs="Arial"/>
        </w:rPr>
        <w:t xml:space="preserve"> August 2022].</w:t>
      </w:r>
    </w:p>
    <w:p w14:paraId="0EA5ACF7" w14:textId="77777777" w:rsidR="00BD2BC8" w:rsidRPr="00BD2BC8" w:rsidRDefault="00BD2BC8" w:rsidP="00BD2BC8">
      <w:pPr>
        <w:spacing w:line="360" w:lineRule="auto"/>
        <w:rPr>
          <w:rFonts w:ascii="Arial" w:hAnsi="Arial" w:cs="Arial"/>
        </w:rPr>
      </w:pPr>
    </w:p>
    <w:p w14:paraId="04E9390E" w14:textId="77777777" w:rsidR="00BD2BC8" w:rsidRPr="00BD2BC8" w:rsidRDefault="00BD2BC8" w:rsidP="00BD2BC8">
      <w:pPr>
        <w:spacing w:line="360" w:lineRule="auto"/>
        <w:rPr>
          <w:rFonts w:ascii="Arial" w:hAnsi="Arial" w:cs="Arial"/>
        </w:rPr>
      </w:pPr>
      <w:r w:rsidRPr="00BD2BC8">
        <w:rPr>
          <w:rFonts w:ascii="Arial" w:hAnsi="Arial" w:cs="Arial"/>
        </w:rPr>
        <w:t xml:space="preserve">Irwin, L.  (2021) </w:t>
      </w:r>
      <w:r w:rsidRPr="00BD2BC8">
        <w:rPr>
          <w:rFonts w:ascii="Arial" w:hAnsi="Arial" w:cs="Arial"/>
          <w:i/>
          <w:iCs/>
        </w:rPr>
        <w:t>Personal data vs sensitive data: what’s the difference?.</w:t>
      </w:r>
      <w:r w:rsidRPr="00BD2BC8">
        <w:rPr>
          <w:rFonts w:ascii="Arial" w:hAnsi="Arial" w:cs="Arial"/>
        </w:rPr>
        <w:t xml:space="preserve">  Available at: </w:t>
      </w:r>
      <w:hyperlink r:id="rId44" w:history="1">
        <w:r w:rsidRPr="00BD2BC8">
          <w:rPr>
            <w:rStyle w:val="Hyperlink"/>
            <w:rFonts w:ascii="Arial" w:hAnsi="Arial" w:cs="Arial"/>
          </w:rPr>
          <w:t>https://www.itgovernance.co.uk/blog/the-gdpr-do-you-know-the-difference-between-personal-data-and-sensitive-data</w:t>
        </w:r>
      </w:hyperlink>
      <w:r w:rsidRPr="00BD2BC8">
        <w:rPr>
          <w:rFonts w:ascii="Arial" w:hAnsi="Arial" w:cs="Arial"/>
        </w:rPr>
        <w:t xml:space="preserve"> [Accessed 26</w:t>
      </w:r>
      <w:r w:rsidRPr="00BD2BC8">
        <w:rPr>
          <w:rFonts w:ascii="Arial" w:hAnsi="Arial" w:cs="Arial"/>
          <w:vertAlign w:val="superscript"/>
        </w:rPr>
        <w:t>th</w:t>
      </w:r>
      <w:r w:rsidRPr="00BD2BC8">
        <w:rPr>
          <w:rFonts w:ascii="Arial" w:hAnsi="Arial" w:cs="Arial"/>
        </w:rPr>
        <w:t xml:space="preserve"> July 2022].</w:t>
      </w:r>
    </w:p>
    <w:p w14:paraId="30F8A812" w14:textId="77777777" w:rsidR="00963ACD" w:rsidRPr="00963ACD" w:rsidRDefault="00963ACD" w:rsidP="00963ACD">
      <w:pPr>
        <w:spacing w:line="360" w:lineRule="auto"/>
        <w:rPr>
          <w:rFonts w:ascii="Arial" w:hAnsi="Arial" w:cs="Arial"/>
        </w:rPr>
      </w:pPr>
    </w:p>
    <w:p w14:paraId="4E5485C4" w14:textId="77777777" w:rsidR="00963ACD" w:rsidRPr="00963ACD" w:rsidRDefault="00963ACD" w:rsidP="00963ACD">
      <w:pPr>
        <w:spacing w:line="360" w:lineRule="auto"/>
        <w:rPr>
          <w:rFonts w:ascii="Arial" w:hAnsi="Arial" w:cs="Arial"/>
        </w:rPr>
      </w:pPr>
      <w:r w:rsidRPr="00963ACD">
        <w:rPr>
          <w:rFonts w:ascii="Arial" w:hAnsi="Arial" w:cs="Arial"/>
        </w:rPr>
        <w:t xml:space="preserve">Issah, M.  (2018) ‘Change leadership: the role of emotional intelligence’, </w:t>
      </w:r>
      <w:r w:rsidRPr="00963ACD">
        <w:rPr>
          <w:rFonts w:ascii="Arial" w:hAnsi="Arial" w:cs="Arial"/>
          <w:i/>
          <w:iCs/>
        </w:rPr>
        <w:t>SAGE Open,</w:t>
      </w:r>
      <w:r w:rsidRPr="00963ACD">
        <w:rPr>
          <w:rFonts w:ascii="Arial" w:hAnsi="Arial" w:cs="Arial"/>
        </w:rPr>
        <w:t xml:space="preserve"> 8(3), pp.  1-6.  Available at: </w:t>
      </w:r>
      <w:hyperlink r:id="rId45" w:history="1">
        <w:r w:rsidRPr="00963ACD">
          <w:rPr>
            <w:rStyle w:val="Hyperlink"/>
            <w:rFonts w:ascii="Arial" w:hAnsi="Arial" w:cs="Arial"/>
          </w:rPr>
          <w:t>https://journals.sagepub.com/doi/pdf/10.1177/2158244018800910</w:t>
        </w:r>
      </w:hyperlink>
      <w:r w:rsidRPr="00963ACD">
        <w:rPr>
          <w:rFonts w:ascii="Arial" w:hAnsi="Arial" w:cs="Arial"/>
        </w:rPr>
        <w:t xml:space="preserve"> [Accessed 1st June 2022].</w:t>
      </w:r>
    </w:p>
    <w:p w14:paraId="0CBEFBEF" w14:textId="77777777" w:rsidR="00FF7E94" w:rsidRPr="00FF7E94" w:rsidRDefault="00FF7E94" w:rsidP="00FF7E94">
      <w:pPr>
        <w:spacing w:line="360" w:lineRule="auto"/>
        <w:rPr>
          <w:rFonts w:ascii="Arial" w:hAnsi="Arial" w:cs="Arial"/>
        </w:rPr>
      </w:pPr>
    </w:p>
    <w:p w14:paraId="5C42D0F5" w14:textId="6AF98EFC" w:rsidR="0072529F" w:rsidRDefault="0072529F" w:rsidP="0072529F">
      <w:pPr>
        <w:spacing w:line="360" w:lineRule="auto"/>
        <w:rPr>
          <w:rFonts w:ascii="Arial" w:hAnsi="Arial" w:cs="Arial"/>
        </w:rPr>
      </w:pPr>
      <w:r>
        <w:rPr>
          <w:rFonts w:ascii="Arial" w:hAnsi="Arial" w:cs="Arial"/>
        </w:rPr>
        <w:t>J</w:t>
      </w:r>
      <w:r w:rsidRPr="0072529F">
        <w:rPr>
          <w:rFonts w:ascii="Arial" w:hAnsi="Arial" w:cs="Arial"/>
        </w:rPr>
        <w:t>ohnson et al</w:t>
      </w:r>
      <w:r w:rsidR="005B36F1">
        <w:rPr>
          <w:rFonts w:ascii="Arial" w:hAnsi="Arial" w:cs="Arial"/>
        </w:rPr>
        <w:t xml:space="preserve">. </w:t>
      </w:r>
      <w:r>
        <w:rPr>
          <w:rFonts w:ascii="Arial" w:hAnsi="Arial" w:cs="Arial"/>
        </w:rPr>
        <w:t xml:space="preserve"> </w:t>
      </w:r>
      <w:r w:rsidRPr="0072529F">
        <w:rPr>
          <w:rFonts w:ascii="Arial" w:hAnsi="Arial" w:cs="Arial"/>
        </w:rPr>
        <w:t>(2021</w:t>
      </w:r>
      <w:r>
        <w:rPr>
          <w:rFonts w:ascii="Arial" w:hAnsi="Arial" w:cs="Arial"/>
        </w:rPr>
        <w:t>)</w:t>
      </w:r>
      <w:r w:rsidRPr="0072529F">
        <w:rPr>
          <w:rFonts w:ascii="Arial" w:hAnsi="Arial" w:cs="Arial"/>
        </w:rPr>
        <w:t> </w:t>
      </w:r>
      <w:r w:rsidRPr="0072529F">
        <w:rPr>
          <w:rFonts w:ascii="Arial" w:hAnsi="Arial" w:cs="Arial"/>
          <w:i/>
          <w:iCs/>
        </w:rPr>
        <w:t>An initial response to the Prime Minister's announcement on health, social care and National Insurance</w:t>
      </w:r>
      <w:r w:rsidRPr="0072529F">
        <w:rPr>
          <w:rFonts w:ascii="Arial" w:hAnsi="Arial" w:cs="Arial"/>
        </w:rPr>
        <w:t>. </w:t>
      </w:r>
      <w:r w:rsidR="00907C2E">
        <w:rPr>
          <w:rFonts w:ascii="Arial" w:hAnsi="Arial" w:cs="Arial"/>
        </w:rPr>
        <w:t xml:space="preserve"> London: </w:t>
      </w:r>
      <w:r w:rsidRPr="0072529F">
        <w:rPr>
          <w:rFonts w:ascii="Arial" w:hAnsi="Arial" w:cs="Arial"/>
        </w:rPr>
        <w:t>Press Release, Inst. Fiscal Stud.</w:t>
      </w:r>
    </w:p>
    <w:p w14:paraId="48CDBDC7" w14:textId="77777777" w:rsidR="0033185F" w:rsidRDefault="0033185F" w:rsidP="0033185F">
      <w:pPr>
        <w:spacing w:line="360" w:lineRule="auto"/>
        <w:rPr>
          <w:rFonts w:ascii="Arial" w:hAnsi="Arial" w:cs="Arial"/>
        </w:rPr>
      </w:pPr>
    </w:p>
    <w:p w14:paraId="02EF56AE" w14:textId="2F385A00" w:rsidR="00452F08" w:rsidRDefault="0033185F" w:rsidP="0072529F">
      <w:pPr>
        <w:spacing w:line="360" w:lineRule="auto"/>
        <w:rPr>
          <w:rFonts w:ascii="Arial" w:hAnsi="Arial" w:cs="Arial"/>
        </w:rPr>
      </w:pPr>
      <w:r w:rsidRPr="0033185F">
        <w:rPr>
          <w:rFonts w:ascii="Arial" w:hAnsi="Arial" w:cs="Arial"/>
        </w:rPr>
        <w:t>Kalogiannidis, S.</w:t>
      </w:r>
      <w:r>
        <w:rPr>
          <w:rFonts w:ascii="Arial" w:hAnsi="Arial" w:cs="Arial"/>
        </w:rPr>
        <w:t xml:space="preserve">  (</w:t>
      </w:r>
      <w:r w:rsidRPr="0033185F">
        <w:rPr>
          <w:rFonts w:ascii="Arial" w:hAnsi="Arial" w:cs="Arial"/>
        </w:rPr>
        <w:t>2020</w:t>
      </w:r>
      <w:r>
        <w:rPr>
          <w:rFonts w:ascii="Arial" w:hAnsi="Arial" w:cs="Arial"/>
        </w:rPr>
        <w:t>)</w:t>
      </w:r>
      <w:r w:rsidRPr="0033185F">
        <w:rPr>
          <w:rFonts w:ascii="Arial" w:hAnsi="Arial" w:cs="Arial"/>
        </w:rPr>
        <w:t xml:space="preserve"> </w:t>
      </w:r>
      <w:r>
        <w:rPr>
          <w:rFonts w:ascii="Arial" w:hAnsi="Arial" w:cs="Arial"/>
        </w:rPr>
        <w:t>‘</w:t>
      </w:r>
      <w:r w:rsidRPr="0033185F">
        <w:rPr>
          <w:rFonts w:ascii="Arial" w:hAnsi="Arial" w:cs="Arial"/>
        </w:rPr>
        <w:t>Impa</w:t>
      </w:r>
      <w:r w:rsidR="0007077C">
        <w:rPr>
          <w:rFonts w:ascii="Arial" w:hAnsi="Arial" w:cs="Arial"/>
        </w:rPr>
        <w:t>ct</w:t>
      </w:r>
      <w:r w:rsidRPr="0033185F">
        <w:rPr>
          <w:rFonts w:ascii="Arial" w:hAnsi="Arial" w:cs="Arial"/>
        </w:rPr>
        <w:t xml:space="preserve"> of effective business communication on employee performance</w:t>
      </w:r>
      <w:r w:rsidR="0007077C">
        <w:rPr>
          <w:rFonts w:ascii="Arial" w:hAnsi="Arial" w:cs="Arial"/>
        </w:rPr>
        <w:t>’,</w:t>
      </w:r>
      <w:r w:rsidRPr="0033185F">
        <w:rPr>
          <w:rFonts w:ascii="Arial" w:hAnsi="Arial" w:cs="Arial"/>
        </w:rPr>
        <w:t xml:space="preserve"> </w:t>
      </w:r>
      <w:r w:rsidRPr="0033185F">
        <w:rPr>
          <w:rFonts w:ascii="Arial" w:hAnsi="Arial" w:cs="Arial"/>
          <w:i/>
          <w:iCs/>
        </w:rPr>
        <w:t>European Journal of Business and Management Research</w:t>
      </w:r>
      <w:r w:rsidRPr="0033185F">
        <w:rPr>
          <w:rFonts w:ascii="Arial" w:hAnsi="Arial" w:cs="Arial"/>
        </w:rPr>
        <w:t>, 5(6</w:t>
      </w:r>
      <w:r w:rsidR="0007077C">
        <w:rPr>
          <w:rFonts w:ascii="Arial" w:hAnsi="Arial" w:cs="Arial"/>
        </w:rPr>
        <w:t>).</w:t>
      </w:r>
      <w:r w:rsidR="0007077C">
        <w:t xml:space="preserve">  </w:t>
      </w:r>
      <w:r w:rsidR="0007077C" w:rsidRPr="0007077C">
        <w:rPr>
          <w:rFonts w:ascii="Arial" w:hAnsi="Arial" w:cs="Arial"/>
        </w:rPr>
        <w:t>Available at:</w:t>
      </w:r>
      <w:r w:rsidR="0007077C">
        <w:rPr>
          <w:rFonts w:ascii="Arial" w:hAnsi="Arial" w:cs="Arial"/>
        </w:rPr>
        <w:t xml:space="preserve"> </w:t>
      </w:r>
      <w:hyperlink r:id="rId46" w:history="1">
        <w:r w:rsidR="0007077C" w:rsidRPr="00127111">
          <w:rPr>
            <w:rStyle w:val="Hyperlink"/>
            <w:rFonts w:ascii="Arial" w:hAnsi="Arial" w:cs="Arial"/>
          </w:rPr>
          <w:t>https://www.researchgate.net/publication/347524794_Impact_of_Effective_Business_Communication_on_Employee_Performance</w:t>
        </w:r>
      </w:hyperlink>
      <w:r w:rsidR="0007077C">
        <w:rPr>
          <w:rFonts w:ascii="Arial" w:hAnsi="Arial" w:cs="Arial"/>
        </w:rPr>
        <w:t xml:space="preserve"> [Accessed 16th August 2022].</w:t>
      </w:r>
    </w:p>
    <w:p w14:paraId="26888218" w14:textId="77777777" w:rsidR="0007077C" w:rsidRDefault="0007077C" w:rsidP="0072529F">
      <w:pPr>
        <w:spacing w:line="360" w:lineRule="auto"/>
        <w:rPr>
          <w:rFonts w:ascii="Arial" w:hAnsi="Arial" w:cs="Arial"/>
        </w:rPr>
      </w:pPr>
    </w:p>
    <w:p w14:paraId="28CE03F3" w14:textId="35752AD9" w:rsidR="00B603BA" w:rsidRPr="00B603BA" w:rsidRDefault="00B603BA" w:rsidP="00B603BA">
      <w:pPr>
        <w:spacing w:line="360" w:lineRule="auto"/>
        <w:rPr>
          <w:rFonts w:ascii="Arial" w:hAnsi="Arial" w:cs="Arial"/>
        </w:rPr>
      </w:pPr>
      <w:r w:rsidRPr="00B603BA">
        <w:rPr>
          <w:rFonts w:ascii="Arial" w:hAnsi="Arial" w:cs="Arial"/>
        </w:rPr>
        <w:t>Kim, J.</w:t>
      </w:r>
      <w:r>
        <w:rPr>
          <w:rFonts w:ascii="Arial" w:hAnsi="Arial" w:cs="Arial"/>
        </w:rPr>
        <w:t xml:space="preserve"> </w:t>
      </w:r>
      <w:r w:rsidRPr="00B603BA">
        <w:rPr>
          <w:rFonts w:ascii="Arial" w:hAnsi="Arial" w:cs="Arial"/>
        </w:rPr>
        <w:t xml:space="preserve"> </w:t>
      </w:r>
      <w:r>
        <w:rPr>
          <w:rFonts w:ascii="Arial" w:hAnsi="Arial" w:cs="Arial"/>
        </w:rPr>
        <w:t>(</w:t>
      </w:r>
      <w:r w:rsidRPr="00B603BA">
        <w:rPr>
          <w:rFonts w:ascii="Arial" w:hAnsi="Arial" w:cs="Arial"/>
        </w:rPr>
        <w:t>2020</w:t>
      </w:r>
      <w:r>
        <w:rPr>
          <w:rFonts w:ascii="Arial" w:hAnsi="Arial" w:cs="Arial"/>
        </w:rPr>
        <w:t>)</w:t>
      </w:r>
      <w:r w:rsidRPr="00B603BA">
        <w:rPr>
          <w:rFonts w:ascii="Arial" w:hAnsi="Arial" w:cs="Arial"/>
        </w:rPr>
        <w:t xml:space="preserve"> </w:t>
      </w:r>
      <w:r w:rsidR="00452F08">
        <w:rPr>
          <w:rFonts w:ascii="Arial" w:hAnsi="Arial" w:cs="Arial"/>
        </w:rPr>
        <w:t>‘</w:t>
      </w:r>
      <w:r w:rsidRPr="00B603BA">
        <w:rPr>
          <w:rFonts w:ascii="Arial" w:hAnsi="Arial" w:cs="Arial"/>
        </w:rPr>
        <w:t>Workplace flexibility and parent–child interactions among working parents in the US</w:t>
      </w:r>
      <w:r w:rsidR="00452F08">
        <w:rPr>
          <w:rFonts w:ascii="Arial" w:hAnsi="Arial" w:cs="Arial"/>
        </w:rPr>
        <w:t>’,</w:t>
      </w:r>
      <w:r w:rsidRPr="00B603BA">
        <w:rPr>
          <w:rFonts w:ascii="Arial" w:hAnsi="Arial" w:cs="Arial"/>
        </w:rPr>
        <w:t xml:space="preserve"> </w:t>
      </w:r>
      <w:r w:rsidRPr="00B603BA">
        <w:rPr>
          <w:rFonts w:ascii="Arial" w:hAnsi="Arial" w:cs="Arial"/>
          <w:i/>
          <w:iCs/>
        </w:rPr>
        <w:t>Social Indicators Research,</w:t>
      </w:r>
      <w:r w:rsidRPr="00B603BA">
        <w:rPr>
          <w:rFonts w:ascii="Arial" w:hAnsi="Arial" w:cs="Arial"/>
        </w:rPr>
        <w:t xml:space="preserve"> 151(2), pp.</w:t>
      </w:r>
      <w:r w:rsidR="00452F08">
        <w:rPr>
          <w:rFonts w:ascii="Arial" w:hAnsi="Arial" w:cs="Arial"/>
        </w:rPr>
        <w:t xml:space="preserve">  </w:t>
      </w:r>
      <w:r w:rsidRPr="00B603BA">
        <w:rPr>
          <w:rFonts w:ascii="Arial" w:hAnsi="Arial" w:cs="Arial"/>
        </w:rPr>
        <w:t>427-469.</w:t>
      </w:r>
      <w:r w:rsidR="00452F08">
        <w:rPr>
          <w:rFonts w:ascii="Arial" w:hAnsi="Arial" w:cs="Arial"/>
        </w:rPr>
        <w:t xml:space="preserve"> Available at: </w:t>
      </w:r>
      <w:hyperlink r:id="rId47" w:history="1">
        <w:r w:rsidR="00452F08" w:rsidRPr="00127111">
          <w:rPr>
            <w:rStyle w:val="Hyperlink"/>
            <w:rFonts w:ascii="Arial" w:hAnsi="Arial" w:cs="Arial"/>
          </w:rPr>
          <w:t>https://link.springer.com/article/10.1007/s11205-018-2032-y</w:t>
        </w:r>
      </w:hyperlink>
      <w:r w:rsidR="00452F08">
        <w:rPr>
          <w:rFonts w:ascii="Arial" w:hAnsi="Arial" w:cs="Arial"/>
        </w:rPr>
        <w:t xml:space="preserve"> [Accessed 27th June 2022].</w:t>
      </w:r>
    </w:p>
    <w:p w14:paraId="4113D87B" w14:textId="77777777" w:rsidR="00C752DD" w:rsidRDefault="00C752DD" w:rsidP="0072529F">
      <w:pPr>
        <w:spacing w:line="360" w:lineRule="auto"/>
        <w:rPr>
          <w:rFonts w:ascii="Arial" w:hAnsi="Arial" w:cs="Arial"/>
        </w:rPr>
      </w:pPr>
    </w:p>
    <w:p w14:paraId="15D3BD58" w14:textId="77777777" w:rsidR="00FF7E94" w:rsidRPr="00FF7E94" w:rsidRDefault="00FF7E94" w:rsidP="00FF7E94">
      <w:pPr>
        <w:spacing w:line="360" w:lineRule="auto"/>
        <w:rPr>
          <w:rFonts w:ascii="Arial" w:hAnsi="Arial" w:cs="Arial"/>
        </w:rPr>
      </w:pPr>
      <w:r w:rsidRPr="00FF7E94">
        <w:rPr>
          <w:rFonts w:ascii="Arial" w:hAnsi="Arial" w:cs="Arial"/>
        </w:rPr>
        <w:t xml:space="preserve">Kraus, M.W.  (2017) ‘Voice-only communication enhances empathic accuracy’, </w:t>
      </w:r>
      <w:r w:rsidRPr="00FF7E94">
        <w:rPr>
          <w:rFonts w:ascii="Arial" w:hAnsi="Arial" w:cs="Arial"/>
          <w:i/>
          <w:iCs/>
        </w:rPr>
        <w:t>American Psychologist</w:t>
      </w:r>
      <w:r w:rsidRPr="00FF7E94">
        <w:rPr>
          <w:rFonts w:ascii="Arial" w:hAnsi="Arial" w:cs="Arial"/>
        </w:rPr>
        <w:t xml:space="preserve">, 72(7), pp.  644-654.  Available at: </w:t>
      </w:r>
      <w:hyperlink r:id="rId48" w:history="1">
        <w:r w:rsidRPr="00FF7E94">
          <w:rPr>
            <w:rStyle w:val="Hyperlink"/>
            <w:rFonts w:ascii="Arial" w:hAnsi="Arial" w:cs="Arial"/>
          </w:rPr>
          <w:t>https://www.apa.org/pubs/journals/releases/amp-amp0000147.pdf</w:t>
        </w:r>
      </w:hyperlink>
      <w:r w:rsidRPr="00FF7E94">
        <w:rPr>
          <w:rFonts w:ascii="Arial" w:hAnsi="Arial" w:cs="Arial"/>
        </w:rPr>
        <w:t xml:space="preserve"> [Accessed 2nd June 2022].</w:t>
      </w:r>
    </w:p>
    <w:p w14:paraId="3CFF4D75" w14:textId="2979FA78" w:rsidR="00B71EB5" w:rsidRDefault="00B71EB5" w:rsidP="00307358">
      <w:pPr>
        <w:spacing w:line="360" w:lineRule="auto"/>
        <w:rPr>
          <w:rFonts w:ascii="Arial" w:hAnsi="Arial" w:cs="Arial"/>
        </w:rPr>
      </w:pPr>
    </w:p>
    <w:p w14:paraId="1BEDC117" w14:textId="51674538" w:rsidR="00FF7E94" w:rsidRDefault="00FF7E94" w:rsidP="00FF7E94">
      <w:pPr>
        <w:spacing w:line="360" w:lineRule="auto"/>
        <w:rPr>
          <w:rFonts w:ascii="Arial" w:hAnsi="Arial" w:cs="Arial"/>
        </w:rPr>
      </w:pPr>
      <w:r w:rsidRPr="00FF7E94">
        <w:rPr>
          <w:rFonts w:ascii="Arial" w:hAnsi="Arial" w:cs="Arial"/>
        </w:rPr>
        <w:t xml:space="preserve">Kubler, R.  and Kessler, E.  (2014) </w:t>
      </w:r>
      <w:r w:rsidRPr="005B36F1">
        <w:rPr>
          <w:rFonts w:ascii="Arial" w:hAnsi="Arial" w:cs="Arial"/>
          <w:i/>
          <w:iCs/>
        </w:rPr>
        <w:t>On grief and grieving</w:t>
      </w:r>
      <w:r w:rsidRPr="00FF7E94">
        <w:rPr>
          <w:rFonts w:ascii="Arial" w:hAnsi="Arial" w:cs="Arial"/>
        </w:rPr>
        <w:t xml:space="preserve">.  London England: Simon &amp; Schuster.  </w:t>
      </w:r>
    </w:p>
    <w:p w14:paraId="01D76391" w14:textId="3F136C92" w:rsidR="007F7593" w:rsidRDefault="007F7593" w:rsidP="00FF7E94">
      <w:pPr>
        <w:spacing w:line="360" w:lineRule="auto"/>
        <w:rPr>
          <w:rFonts w:ascii="Arial" w:hAnsi="Arial" w:cs="Arial"/>
        </w:rPr>
      </w:pPr>
    </w:p>
    <w:p w14:paraId="6738EE09" w14:textId="1CDDC510" w:rsidR="007F7593" w:rsidRDefault="007F7593" w:rsidP="00FF7E94">
      <w:pPr>
        <w:spacing w:line="360" w:lineRule="auto"/>
        <w:rPr>
          <w:rFonts w:ascii="Arial" w:hAnsi="Arial" w:cs="Arial"/>
        </w:rPr>
      </w:pPr>
      <w:r>
        <w:rPr>
          <w:rFonts w:ascii="Arial" w:hAnsi="Arial" w:cs="Arial"/>
        </w:rPr>
        <w:t xml:space="preserve">Kubler, R.  (1969) </w:t>
      </w:r>
      <w:r w:rsidRPr="007F7593">
        <w:rPr>
          <w:rFonts w:ascii="Arial" w:hAnsi="Arial" w:cs="Arial"/>
          <w:i/>
          <w:iCs/>
        </w:rPr>
        <w:t>On death and dying.</w:t>
      </w:r>
      <w:r>
        <w:rPr>
          <w:rFonts w:ascii="Arial" w:hAnsi="Arial" w:cs="Arial"/>
        </w:rPr>
        <w:t xml:space="preserve">  New York: Macmillan. </w:t>
      </w:r>
    </w:p>
    <w:p w14:paraId="02DDBFDF" w14:textId="77777777" w:rsidR="00D11555" w:rsidRPr="00FF7E94" w:rsidRDefault="00D11555" w:rsidP="00FF7E94">
      <w:pPr>
        <w:spacing w:line="360" w:lineRule="auto"/>
        <w:rPr>
          <w:rFonts w:ascii="Arial" w:hAnsi="Arial" w:cs="Arial"/>
        </w:rPr>
      </w:pPr>
    </w:p>
    <w:p w14:paraId="027ED3F2" w14:textId="10168550" w:rsidR="00D11555" w:rsidRPr="00D11555" w:rsidRDefault="00D11555" w:rsidP="00D11555">
      <w:pPr>
        <w:spacing w:line="360" w:lineRule="auto"/>
        <w:rPr>
          <w:rFonts w:ascii="Arial" w:hAnsi="Arial" w:cs="Arial"/>
        </w:rPr>
      </w:pPr>
      <w:r w:rsidRPr="00D11555">
        <w:rPr>
          <w:rFonts w:ascii="Arial" w:hAnsi="Arial" w:cs="Arial"/>
        </w:rPr>
        <w:t xml:space="preserve">Kotter, J.P.  (1996) </w:t>
      </w:r>
      <w:r w:rsidRPr="00D11555">
        <w:rPr>
          <w:rFonts w:ascii="Arial" w:hAnsi="Arial" w:cs="Arial"/>
          <w:i/>
          <w:iCs/>
        </w:rPr>
        <w:t>Leading Change.</w:t>
      </w:r>
      <w:r w:rsidRPr="00D11555">
        <w:rPr>
          <w:rFonts w:ascii="Arial" w:hAnsi="Arial" w:cs="Arial"/>
        </w:rPr>
        <w:t xml:space="preserve">  Boston: Harvard Business School Press.</w:t>
      </w:r>
    </w:p>
    <w:p w14:paraId="741C8E12" w14:textId="61959ABA" w:rsidR="002C3FA3" w:rsidRPr="002C3FA3" w:rsidRDefault="005B0ED2" w:rsidP="002C3FA3">
      <w:pPr>
        <w:spacing w:line="360" w:lineRule="auto"/>
        <w:rPr>
          <w:rFonts w:ascii="Arial" w:hAnsi="Arial" w:cs="Arial"/>
        </w:rPr>
      </w:pPr>
      <w:r w:rsidRPr="005B0ED2">
        <w:rPr>
          <w:rFonts w:ascii="Arial" w:hAnsi="Arial" w:cs="Arial"/>
        </w:rPr>
        <w:br/>
        <w:t xml:space="preserve">Latapí Agudelo, M. A., Jóhannsdóttir, L., </w:t>
      </w:r>
      <w:r w:rsidR="00C11146">
        <w:rPr>
          <w:rFonts w:ascii="Arial" w:hAnsi="Arial" w:cs="Arial"/>
        </w:rPr>
        <w:t>and</w:t>
      </w:r>
      <w:r w:rsidRPr="005B0ED2">
        <w:rPr>
          <w:rFonts w:ascii="Arial" w:hAnsi="Arial" w:cs="Arial"/>
        </w:rPr>
        <w:t xml:space="preserve"> Davídsdóttir, B. (2019) </w:t>
      </w:r>
      <w:r w:rsidR="00C11146">
        <w:rPr>
          <w:rFonts w:ascii="Arial" w:hAnsi="Arial" w:cs="Arial"/>
        </w:rPr>
        <w:t>‘</w:t>
      </w:r>
      <w:r w:rsidRPr="005B0ED2">
        <w:rPr>
          <w:rFonts w:ascii="Arial" w:hAnsi="Arial" w:cs="Arial"/>
        </w:rPr>
        <w:t>A literature review of the history and evolution of corporate social responsibility</w:t>
      </w:r>
      <w:r w:rsidR="00C11146">
        <w:rPr>
          <w:rFonts w:ascii="Arial" w:hAnsi="Arial" w:cs="Arial"/>
        </w:rPr>
        <w:t>’,</w:t>
      </w:r>
      <w:r w:rsidRPr="005B0ED2">
        <w:rPr>
          <w:rFonts w:ascii="Arial" w:hAnsi="Arial" w:cs="Arial"/>
        </w:rPr>
        <w:t xml:space="preserve"> </w:t>
      </w:r>
      <w:r w:rsidRPr="00C11146">
        <w:rPr>
          <w:rFonts w:ascii="Arial" w:hAnsi="Arial" w:cs="Arial"/>
          <w:i/>
          <w:iCs/>
        </w:rPr>
        <w:t xml:space="preserve">International Journal of Corporate Social Responsibility, </w:t>
      </w:r>
      <w:r w:rsidRPr="005B0ED2">
        <w:rPr>
          <w:rFonts w:ascii="Arial" w:hAnsi="Arial" w:cs="Arial"/>
        </w:rPr>
        <w:t xml:space="preserve">4(1), </w:t>
      </w:r>
      <w:r w:rsidR="00C11146">
        <w:rPr>
          <w:rFonts w:ascii="Arial" w:hAnsi="Arial" w:cs="Arial"/>
        </w:rPr>
        <w:t xml:space="preserve">pp.  </w:t>
      </w:r>
      <w:r w:rsidRPr="005B0ED2">
        <w:rPr>
          <w:rFonts w:ascii="Arial" w:hAnsi="Arial" w:cs="Arial"/>
        </w:rPr>
        <w:t>1-23.</w:t>
      </w:r>
      <w:r w:rsidR="002C3FA3">
        <w:rPr>
          <w:rFonts w:ascii="Arial" w:hAnsi="Arial" w:cs="Arial"/>
        </w:rPr>
        <w:t xml:space="preserve">  Available at:</w:t>
      </w:r>
      <w:r w:rsidR="006D62EC">
        <w:rPr>
          <w:rFonts w:ascii="Arial" w:hAnsi="Arial" w:cs="Arial"/>
        </w:rPr>
        <w:t xml:space="preserve"> </w:t>
      </w:r>
      <w:hyperlink r:id="rId49" w:history="1">
        <w:r w:rsidR="006D62EC" w:rsidRPr="007B1D6E">
          <w:rPr>
            <w:rStyle w:val="Hyperlink"/>
            <w:rFonts w:ascii="Arial" w:hAnsi="Arial" w:cs="Arial"/>
          </w:rPr>
          <w:t>https://link.springer.com/content/pdf/10.1186/s40991-018-0039-y.pdf</w:t>
        </w:r>
      </w:hyperlink>
      <w:r w:rsidR="002C3FA3">
        <w:rPr>
          <w:rFonts w:ascii="Arial" w:hAnsi="Arial" w:cs="Arial"/>
        </w:rPr>
        <w:t xml:space="preserve"> [Accessed 23rd August 2022].</w:t>
      </w:r>
    </w:p>
    <w:p w14:paraId="39C8F632" w14:textId="06835170" w:rsidR="0011299B" w:rsidRDefault="0011299B" w:rsidP="0011299B">
      <w:pPr>
        <w:spacing w:line="360" w:lineRule="auto"/>
        <w:rPr>
          <w:rFonts w:ascii="Arial" w:hAnsi="Arial" w:cs="Arial"/>
        </w:rPr>
      </w:pPr>
    </w:p>
    <w:p w14:paraId="39A9726A" w14:textId="2F31D951" w:rsidR="0011299B" w:rsidRDefault="0011299B" w:rsidP="0011299B">
      <w:pPr>
        <w:spacing w:line="360" w:lineRule="auto"/>
        <w:rPr>
          <w:rFonts w:ascii="Arial" w:hAnsi="Arial" w:cs="Arial"/>
        </w:rPr>
      </w:pPr>
      <w:r w:rsidRPr="0011299B">
        <w:rPr>
          <w:rFonts w:ascii="Arial" w:hAnsi="Arial" w:cs="Arial"/>
        </w:rPr>
        <w:t>Lee et al</w:t>
      </w:r>
      <w:r w:rsidR="006D62EC">
        <w:rPr>
          <w:rFonts w:ascii="Arial" w:hAnsi="Arial" w:cs="Arial"/>
        </w:rPr>
        <w:t xml:space="preserve">. </w:t>
      </w:r>
      <w:r w:rsidRPr="0011299B">
        <w:rPr>
          <w:rFonts w:ascii="Arial" w:hAnsi="Arial" w:cs="Arial"/>
        </w:rPr>
        <w:t xml:space="preserve"> (2018) </w:t>
      </w:r>
      <w:r w:rsidRPr="0011299B">
        <w:rPr>
          <w:rFonts w:ascii="Arial" w:hAnsi="Arial" w:cs="Arial"/>
          <w:i/>
          <w:iCs/>
        </w:rPr>
        <w:t>When empowering employees works and when it doesn’t.</w:t>
      </w:r>
      <w:r w:rsidRPr="0011299B">
        <w:rPr>
          <w:rFonts w:ascii="Arial" w:hAnsi="Arial" w:cs="Arial"/>
        </w:rPr>
        <w:t xml:space="preserve">  Available at: </w:t>
      </w:r>
      <w:hyperlink r:id="rId50" w:history="1">
        <w:r w:rsidR="006D62EC" w:rsidRPr="007B1D6E">
          <w:rPr>
            <w:rStyle w:val="Hyperlink"/>
            <w:rFonts w:ascii="Arial" w:hAnsi="Arial" w:cs="Arial"/>
          </w:rPr>
          <w:t>https://hbr.org/2018/03/when-empowering-employees-works-and-when-it-doesnt</w:t>
        </w:r>
      </w:hyperlink>
      <w:r w:rsidRPr="0011299B">
        <w:rPr>
          <w:rFonts w:ascii="Arial" w:hAnsi="Arial" w:cs="Arial"/>
        </w:rPr>
        <w:t xml:space="preserve"> [Accessed 12th August 2022].</w:t>
      </w:r>
    </w:p>
    <w:p w14:paraId="3E534972" w14:textId="77777777" w:rsidR="0011299B" w:rsidRPr="0011299B" w:rsidRDefault="0011299B" w:rsidP="0011299B">
      <w:pPr>
        <w:spacing w:line="360" w:lineRule="auto"/>
        <w:rPr>
          <w:rFonts w:ascii="Arial" w:hAnsi="Arial" w:cs="Arial"/>
        </w:rPr>
      </w:pPr>
    </w:p>
    <w:p w14:paraId="7E70EDFB" w14:textId="38CBC4AA" w:rsidR="0011299B" w:rsidRDefault="0011299B" w:rsidP="0011299B">
      <w:pPr>
        <w:spacing w:line="360" w:lineRule="auto"/>
        <w:rPr>
          <w:rFonts w:ascii="Arial" w:hAnsi="Arial" w:cs="Arial"/>
        </w:rPr>
      </w:pPr>
      <w:r w:rsidRPr="0011299B">
        <w:rPr>
          <w:rFonts w:ascii="Arial" w:hAnsi="Arial" w:cs="Arial"/>
        </w:rPr>
        <w:lastRenderedPageBreak/>
        <w:t xml:space="preserve">Legislation Gov (2018) </w:t>
      </w:r>
      <w:r w:rsidRPr="0011299B">
        <w:rPr>
          <w:rFonts w:ascii="Arial" w:hAnsi="Arial" w:cs="Arial"/>
          <w:i/>
          <w:iCs/>
        </w:rPr>
        <w:t>Data protection act 2018</w:t>
      </w:r>
      <w:r w:rsidRPr="0011299B">
        <w:rPr>
          <w:rFonts w:ascii="Arial" w:hAnsi="Arial" w:cs="Arial"/>
        </w:rPr>
        <w:t xml:space="preserve">.  Available at: </w:t>
      </w:r>
      <w:hyperlink r:id="rId51" w:history="1">
        <w:r w:rsidRPr="0011299B">
          <w:rPr>
            <w:rStyle w:val="Hyperlink"/>
            <w:rFonts w:ascii="Arial" w:hAnsi="Arial" w:cs="Arial"/>
          </w:rPr>
          <w:t>https://www.legislation.gov.uk/ukpga/2018/12/contents/enacted</w:t>
        </w:r>
      </w:hyperlink>
      <w:r w:rsidRPr="0011299B">
        <w:rPr>
          <w:rFonts w:ascii="Arial" w:hAnsi="Arial" w:cs="Arial"/>
        </w:rPr>
        <w:t xml:space="preserve"> [Accessed 26th July 2022].</w:t>
      </w:r>
    </w:p>
    <w:p w14:paraId="7C447BFB" w14:textId="77777777" w:rsidR="00097472" w:rsidRDefault="00097472" w:rsidP="0011299B">
      <w:pPr>
        <w:spacing w:line="360" w:lineRule="auto"/>
        <w:rPr>
          <w:rFonts w:ascii="Arial" w:hAnsi="Arial" w:cs="Arial"/>
        </w:rPr>
      </w:pPr>
    </w:p>
    <w:p w14:paraId="435897FE" w14:textId="77777777" w:rsidR="00097472" w:rsidRDefault="00097472" w:rsidP="00CD3F41">
      <w:pPr>
        <w:spacing w:line="360" w:lineRule="auto"/>
        <w:rPr>
          <w:rFonts w:ascii="Arial" w:hAnsi="Arial" w:cs="Arial"/>
        </w:rPr>
      </w:pPr>
      <w:r>
        <w:rPr>
          <w:rFonts w:ascii="Arial" w:hAnsi="Arial" w:cs="Arial"/>
        </w:rPr>
        <w:t xml:space="preserve">Lewin, K.  (1951) </w:t>
      </w:r>
      <w:r w:rsidRPr="00097472">
        <w:rPr>
          <w:rFonts w:ascii="Arial" w:hAnsi="Arial" w:cs="Arial"/>
          <w:i/>
          <w:iCs/>
        </w:rPr>
        <w:t>Field theory in social science.</w:t>
      </w:r>
      <w:r>
        <w:rPr>
          <w:rFonts w:ascii="Arial" w:hAnsi="Arial" w:cs="Arial"/>
        </w:rPr>
        <w:t xml:space="preserve">  New York: Harper and Row. </w:t>
      </w:r>
    </w:p>
    <w:p w14:paraId="146B1151" w14:textId="5ECB9679" w:rsidR="00CD3F41" w:rsidRPr="00CD3F41" w:rsidRDefault="00097472" w:rsidP="00CD3F41">
      <w:pPr>
        <w:spacing w:line="360" w:lineRule="auto"/>
        <w:rPr>
          <w:rFonts w:ascii="Arial" w:hAnsi="Arial" w:cs="Arial"/>
        </w:rPr>
      </w:pPr>
      <w:r>
        <w:rPr>
          <w:rFonts w:ascii="Arial" w:hAnsi="Arial" w:cs="Arial"/>
        </w:rPr>
        <w:t xml:space="preserve">  </w:t>
      </w:r>
    </w:p>
    <w:p w14:paraId="6A84089F" w14:textId="77777777" w:rsidR="00CD3F41" w:rsidRPr="00CD3F41" w:rsidRDefault="00CD3F41" w:rsidP="00CD3F41">
      <w:pPr>
        <w:spacing w:line="360" w:lineRule="auto"/>
        <w:rPr>
          <w:rFonts w:ascii="Arial" w:hAnsi="Arial" w:cs="Arial"/>
        </w:rPr>
      </w:pPr>
      <w:r w:rsidRPr="00CD3F41">
        <w:rPr>
          <w:rFonts w:ascii="Arial" w:hAnsi="Arial" w:cs="Arial"/>
        </w:rPr>
        <w:t xml:space="preserve">Lewis, A.B.  (2018) </w:t>
      </w:r>
      <w:r w:rsidRPr="00CD3F41">
        <w:rPr>
          <w:rFonts w:ascii="Arial" w:hAnsi="Arial" w:cs="Arial"/>
          <w:i/>
          <w:iCs/>
        </w:rPr>
        <w:t>Tips from the experts what does bad information look like? using the CRAAP test for evaluating substandard resources</w:t>
      </w:r>
      <w:r w:rsidRPr="00CD3F41">
        <w:rPr>
          <w:rFonts w:ascii="Arial" w:hAnsi="Arial" w:cs="Arial"/>
        </w:rPr>
        <w:t xml:space="preserve">.  Available at: </w:t>
      </w:r>
      <w:hyperlink r:id="rId52" w:history="1">
        <w:r w:rsidRPr="00CD3F41">
          <w:rPr>
            <w:rStyle w:val="Hyperlink"/>
            <w:rFonts w:ascii="Arial" w:hAnsi="Arial" w:cs="Arial"/>
          </w:rPr>
          <w:t>http://www.istl.org/18-winter/tips2.html</w:t>
        </w:r>
      </w:hyperlink>
      <w:r w:rsidRPr="00CD3F41">
        <w:rPr>
          <w:rFonts w:ascii="Arial" w:hAnsi="Arial" w:cs="Arial"/>
        </w:rPr>
        <w:t xml:space="preserve"> [Accessed 22nd May 2022].</w:t>
      </w:r>
    </w:p>
    <w:p w14:paraId="2DF6AAA9" w14:textId="77777777" w:rsidR="0011299B" w:rsidRPr="0011299B" w:rsidRDefault="0011299B" w:rsidP="0011299B">
      <w:pPr>
        <w:spacing w:line="360" w:lineRule="auto"/>
        <w:rPr>
          <w:rFonts w:ascii="Arial" w:hAnsi="Arial" w:cs="Arial"/>
        </w:rPr>
      </w:pPr>
    </w:p>
    <w:p w14:paraId="48D2DA39" w14:textId="77777777" w:rsidR="0011299B" w:rsidRPr="0011299B" w:rsidRDefault="0011299B" w:rsidP="0011299B">
      <w:pPr>
        <w:spacing w:line="360" w:lineRule="auto"/>
        <w:rPr>
          <w:rFonts w:ascii="Arial" w:hAnsi="Arial" w:cs="Arial"/>
        </w:rPr>
      </w:pPr>
      <w:r w:rsidRPr="0011299B">
        <w:rPr>
          <w:rFonts w:ascii="Arial" w:hAnsi="Arial" w:cs="Arial"/>
        </w:rPr>
        <w:t xml:space="preserve">Local Government Association (2022) </w:t>
      </w:r>
      <w:r w:rsidRPr="0011299B">
        <w:rPr>
          <w:rFonts w:ascii="Arial" w:hAnsi="Arial" w:cs="Arial"/>
          <w:i/>
          <w:iCs/>
        </w:rPr>
        <w:t>Climate change hub</w:t>
      </w:r>
      <w:r w:rsidRPr="0011299B">
        <w:rPr>
          <w:rFonts w:ascii="Arial" w:hAnsi="Arial" w:cs="Arial"/>
        </w:rPr>
        <w:t xml:space="preserve">.  Available at: </w:t>
      </w:r>
    </w:p>
    <w:p w14:paraId="5C0A866F" w14:textId="64803C23" w:rsidR="0011299B" w:rsidRDefault="00486EDD" w:rsidP="0011299B">
      <w:pPr>
        <w:spacing w:line="360" w:lineRule="auto"/>
        <w:rPr>
          <w:rFonts w:ascii="Arial" w:hAnsi="Arial" w:cs="Arial"/>
        </w:rPr>
      </w:pPr>
      <w:hyperlink r:id="rId53" w:history="1">
        <w:r w:rsidR="0011299B" w:rsidRPr="0011299B">
          <w:rPr>
            <w:rStyle w:val="Hyperlink"/>
            <w:rFonts w:ascii="Arial" w:hAnsi="Arial" w:cs="Arial"/>
          </w:rPr>
          <w:t>https://www.local.gov.uk/our-support/climate-change-hub</w:t>
        </w:r>
      </w:hyperlink>
      <w:r w:rsidR="0011299B" w:rsidRPr="0011299B">
        <w:rPr>
          <w:rFonts w:ascii="Arial" w:hAnsi="Arial" w:cs="Arial"/>
        </w:rPr>
        <w:t xml:space="preserve"> [Accessed 14th August 2022].</w:t>
      </w:r>
    </w:p>
    <w:p w14:paraId="26900633" w14:textId="77777777" w:rsidR="00236A89" w:rsidRPr="0011299B" w:rsidRDefault="00236A89" w:rsidP="0011299B">
      <w:pPr>
        <w:spacing w:line="360" w:lineRule="auto"/>
        <w:rPr>
          <w:rFonts w:ascii="Arial" w:hAnsi="Arial" w:cs="Arial"/>
        </w:rPr>
      </w:pPr>
    </w:p>
    <w:p w14:paraId="13EEA4CD" w14:textId="7794BC41" w:rsidR="0044267B" w:rsidRDefault="0044267B" w:rsidP="00A20418">
      <w:pPr>
        <w:spacing w:line="360" w:lineRule="auto"/>
        <w:rPr>
          <w:rFonts w:ascii="Arial" w:hAnsi="Arial" w:cs="Arial"/>
        </w:rPr>
      </w:pPr>
      <w:r w:rsidRPr="00A20418">
        <w:rPr>
          <w:rFonts w:ascii="Arial" w:hAnsi="Arial" w:cs="Arial"/>
        </w:rPr>
        <w:t xml:space="preserve">Local Government Association (2022) </w:t>
      </w:r>
      <w:r w:rsidRPr="00A20418">
        <w:rPr>
          <w:rFonts w:ascii="Arial" w:hAnsi="Arial" w:cs="Arial"/>
          <w:i/>
          <w:iCs/>
        </w:rPr>
        <w:t xml:space="preserve">Enterprising councils supporting councils’ income generation activity.  </w:t>
      </w:r>
      <w:r w:rsidRPr="00A20418">
        <w:rPr>
          <w:rFonts w:ascii="Arial" w:hAnsi="Arial" w:cs="Arial"/>
        </w:rPr>
        <w:t>Available at:</w:t>
      </w:r>
      <w:r w:rsidR="00A20418">
        <w:rPr>
          <w:rFonts w:ascii="Arial" w:hAnsi="Arial" w:cs="Arial"/>
        </w:rPr>
        <w:t xml:space="preserve"> </w:t>
      </w:r>
      <w:hyperlink r:id="rId54" w:history="1">
        <w:r w:rsidR="00A20418" w:rsidRPr="007B1D6E">
          <w:rPr>
            <w:rStyle w:val="Hyperlink"/>
            <w:rFonts w:ascii="Arial" w:hAnsi="Arial" w:cs="Arial"/>
          </w:rPr>
          <w:t>https://www.local.gov.uk/sites/default/files/documents/11%2054%20LGA_Enterprising_Councils_09_Web.pdf</w:t>
        </w:r>
      </w:hyperlink>
      <w:r>
        <w:rPr>
          <w:rFonts w:ascii="Arial" w:hAnsi="Arial" w:cs="Arial"/>
        </w:rPr>
        <w:t xml:space="preserve"> [Accessed 12</w:t>
      </w:r>
      <w:r w:rsidRPr="0044267B">
        <w:rPr>
          <w:rFonts w:ascii="Arial" w:hAnsi="Arial" w:cs="Arial"/>
          <w:vertAlign w:val="superscript"/>
        </w:rPr>
        <w:t>th</w:t>
      </w:r>
      <w:r>
        <w:rPr>
          <w:rFonts w:ascii="Arial" w:hAnsi="Arial" w:cs="Arial"/>
        </w:rPr>
        <w:t xml:space="preserve"> August 2022].</w:t>
      </w:r>
    </w:p>
    <w:p w14:paraId="2006F1FE" w14:textId="77777777" w:rsidR="003A6719" w:rsidRDefault="003A6719" w:rsidP="00A20418">
      <w:pPr>
        <w:spacing w:line="360" w:lineRule="auto"/>
        <w:rPr>
          <w:rFonts w:ascii="Arial" w:hAnsi="Arial" w:cs="Arial"/>
        </w:rPr>
      </w:pPr>
    </w:p>
    <w:p w14:paraId="0FF7F561" w14:textId="48E287C3" w:rsidR="004802AF" w:rsidRPr="004802AF" w:rsidRDefault="004802AF" w:rsidP="004802AF">
      <w:pPr>
        <w:spacing w:line="360" w:lineRule="auto"/>
        <w:rPr>
          <w:rFonts w:ascii="Arial" w:hAnsi="Arial" w:cs="Arial"/>
        </w:rPr>
      </w:pPr>
      <w:r w:rsidRPr="004802AF">
        <w:rPr>
          <w:rFonts w:ascii="Arial" w:hAnsi="Arial" w:cs="Arial"/>
        </w:rPr>
        <w:t xml:space="preserve">Luthans, K.  (2000) ‘Recognition: A powerful, but often overlooked, leadership tool to improve employee performance’, </w:t>
      </w:r>
      <w:r w:rsidRPr="004802AF">
        <w:rPr>
          <w:rFonts w:ascii="Arial" w:hAnsi="Arial" w:cs="Arial"/>
          <w:i/>
          <w:iCs/>
        </w:rPr>
        <w:t>Journal of Leadership Studies</w:t>
      </w:r>
      <w:r w:rsidRPr="004802AF">
        <w:rPr>
          <w:rFonts w:ascii="Arial" w:hAnsi="Arial" w:cs="Arial"/>
        </w:rPr>
        <w:t>, </w:t>
      </w:r>
      <w:r w:rsidRPr="004802AF">
        <w:rPr>
          <w:rFonts w:ascii="Arial" w:hAnsi="Arial" w:cs="Arial"/>
          <w:i/>
          <w:iCs/>
        </w:rPr>
        <w:t>7(</w:t>
      </w:r>
      <w:r w:rsidRPr="004802AF">
        <w:rPr>
          <w:rFonts w:ascii="Arial" w:hAnsi="Arial" w:cs="Arial"/>
        </w:rPr>
        <w:t xml:space="preserve">1), pp.  31-39.  </w:t>
      </w:r>
      <w:r w:rsidR="00B96DDA">
        <w:rPr>
          <w:rFonts w:ascii="Arial" w:hAnsi="Arial" w:cs="Arial"/>
        </w:rPr>
        <w:t xml:space="preserve">Available at: </w:t>
      </w:r>
      <w:hyperlink r:id="rId55" w:history="1">
        <w:r w:rsidR="00B96DDA" w:rsidRPr="00B96DDA">
          <w:rPr>
            <w:rStyle w:val="Hyperlink"/>
            <w:rFonts w:ascii="Arial" w:hAnsi="Arial" w:cs="Arial"/>
          </w:rPr>
          <w:t>https://www.researchgate.net/profile/Kyle-Luthans/publication/250961590_Recognition_A_Powerful_but_often_Overlooked_Leadership_Tool_to_Improve_Employee_Performance/links/54e3b3910cf2dbf6069417cb/Recognition-A-Powerful-but-often-Overlooked-Leadership-Tool-to-Improve-Employee-Performance.pdf?origin=publication_detail</w:t>
        </w:r>
      </w:hyperlink>
      <w:r w:rsidR="00B96DDA">
        <w:rPr>
          <w:rFonts w:ascii="Arial" w:hAnsi="Arial" w:cs="Arial"/>
        </w:rPr>
        <w:t xml:space="preserve"> [Accessed 14</w:t>
      </w:r>
      <w:r w:rsidR="00B96DDA" w:rsidRPr="00B96DDA">
        <w:rPr>
          <w:rFonts w:ascii="Arial" w:hAnsi="Arial" w:cs="Arial"/>
          <w:vertAlign w:val="superscript"/>
        </w:rPr>
        <w:t>th</w:t>
      </w:r>
      <w:r w:rsidR="00B96DDA">
        <w:rPr>
          <w:rFonts w:ascii="Arial" w:hAnsi="Arial" w:cs="Arial"/>
        </w:rPr>
        <w:t xml:space="preserve"> August 2022].</w:t>
      </w:r>
    </w:p>
    <w:p w14:paraId="1CCA84C5" w14:textId="77777777" w:rsidR="0044267B" w:rsidRDefault="0044267B" w:rsidP="00236A89">
      <w:pPr>
        <w:spacing w:line="360" w:lineRule="auto"/>
        <w:rPr>
          <w:rFonts w:ascii="Arial" w:hAnsi="Arial" w:cs="Arial"/>
        </w:rPr>
      </w:pPr>
    </w:p>
    <w:p w14:paraId="21675DA2" w14:textId="5A2836ED" w:rsidR="00236A89" w:rsidRDefault="00236A89" w:rsidP="00236A89">
      <w:pPr>
        <w:spacing w:line="360" w:lineRule="auto"/>
        <w:rPr>
          <w:rFonts w:ascii="Arial" w:hAnsi="Arial" w:cs="Arial"/>
        </w:rPr>
      </w:pPr>
      <w:r w:rsidRPr="00236A89">
        <w:rPr>
          <w:rFonts w:ascii="Arial" w:hAnsi="Arial" w:cs="Arial"/>
        </w:rPr>
        <w:t>Mantesi et al</w:t>
      </w:r>
      <w:r w:rsidR="00A20418">
        <w:rPr>
          <w:rFonts w:ascii="Arial" w:hAnsi="Arial" w:cs="Arial"/>
        </w:rPr>
        <w:t xml:space="preserve">. </w:t>
      </w:r>
      <w:r w:rsidRPr="00236A89">
        <w:rPr>
          <w:rFonts w:ascii="Arial" w:hAnsi="Arial" w:cs="Arial"/>
        </w:rPr>
        <w:t xml:space="preserve"> (2022) ‘The Office of the future: operational energy consumption in the post-pandemic era’, </w:t>
      </w:r>
      <w:r w:rsidRPr="00236A89">
        <w:rPr>
          <w:rFonts w:ascii="Arial" w:hAnsi="Arial" w:cs="Arial"/>
          <w:i/>
          <w:iCs/>
        </w:rPr>
        <w:t>Energy research &amp; Social Science</w:t>
      </w:r>
      <w:r w:rsidRPr="00236A89">
        <w:rPr>
          <w:rFonts w:ascii="Arial" w:hAnsi="Arial" w:cs="Arial"/>
        </w:rPr>
        <w:t xml:space="preserve">, 87, pp.  1-12.  Available at: </w:t>
      </w:r>
      <w:hyperlink r:id="rId56" w:anchor="__ffn_sectitle" w:history="1">
        <w:r w:rsidRPr="00236A89">
          <w:rPr>
            <w:rStyle w:val="Hyperlink"/>
            <w:rFonts w:ascii="Arial" w:hAnsi="Arial" w:cs="Arial"/>
          </w:rPr>
          <w:t>https://www.ncbi.nlm.nih.gov/pmc/articles/PMC8754501/#__ffn_sectitle</w:t>
        </w:r>
      </w:hyperlink>
      <w:r w:rsidRPr="00236A89">
        <w:rPr>
          <w:rFonts w:ascii="Arial" w:hAnsi="Arial" w:cs="Arial"/>
        </w:rPr>
        <w:t xml:space="preserve"> [Accessed 29</w:t>
      </w:r>
      <w:r w:rsidRPr="00236A89">
        <w:rPr>
          <w:rFonts w:ascii="Arial" w:hAnsi="Arial" w:cs="Arial"/>
          <w:vertAlign w:val="superscript"/>
        </w:rPr>
        <w:t>th</w:t>
      </w:r>
      <w:r w:rsidRPr="00236A89">
        <w:rPr>
          <w:rFonts w:ascii="Arial" w:hAnsi="Arial" w:cs="Arial"/>
        </w:rPr>
        <w:t xml:space="preserve"> July 2022].</w:t>
      </w:r>
    </w:p>
    <w:p w14:paraId="53CFFDBC" w14:textId="6D45F4C1" w:rsidR="00B64A56" w:rsidRDefault="00B64A56" w:rsidP="00236A89">
      <w:pPr>
        <w:spacing w:line="360" w:lineRule="auto"/>
        <w:rPr>
          <w:rFonts w:ascii="Arial" w:hAnsi="Arial" w:cs="Arial"/>
        </w:rPr>
      </w:pPr>
    </w:p>
    <w:p w14:paraId="4F3B38E5" w14:textId="2742C46E" w:rsidR="00F21686" w:rsidRDefault="00F21686" w:rsidP="00F21686">
      <w:pPr>
        <w:spacing w:line="360" w:lineRule="auto"/>
        <w:rPr>
          <w:rFonts w:ascii="Arial" w:hAnsi="Arial" w:cs="Arial"/>
        </w:rPr>
      </w:pPr>
      <w:r w:rsidRPr="00F21686">
        <w:rPr>
          <w:rFonts w:ascii="Arial" w:hAnsi="Arial" w:cs="Arial"/>
        </w:rPr>
        <w:lastRenderedPageBreak/>
        <w:t xml:space="preserve">Markman, A.  (2018) </w:t>
      </w:r>
      <w:r w:rsidRPr="00F21686">
        <w:rPr>
          <w:rFonts w:ascii="Arial" w:hAnsi="Arial" w:cs="Arial"/>
          <w:i/>
          <w:iCs/>
        </w:rPr>
        <w:t>Why people aren’t motivated to address climate change.</w:t>
      </w:r>
      <w:r w:rsidRPr="00F21686">
        <w:rPr>
          <w:rFonts w:ascii="Arial" w:hAnsi="Arial" w:cs="Arial"/>
        </w:rPr>
        <w:t xml:space="preserve">  Available at: </w:t>
      </w:r>
      <w:hyperlink r:id="rId57" w:history="1">
        <w:r w:rsidRPr="00F21686">
          <w:rPr>
            <w:rStyle w:val="Hyperlink"/>
            <w:rFonts w:ascii="Arial" w:hAnsi="Arial" w:cs="Arial"/>
          </w:rPr>
          <w:t>https://hbr.org/2018/10/why-people-arent-motivated-to-address-climate-change</w:t>
        </w:r>
      </w:hyperlink>
      <w:r w:rsidRPr="00F21686">
        <w:rPr>
          <w:rFonts w:ascii="Arial" w:hAnsi="Arial" w:cs="Arial"/>
        </w:rPr>
        <w:t xml:space="preserve"> [Accessed 14th August 2022].</w:t>
      </w:r>
    </w:p>
    <w:p w14:paraId="47767558" w14:textId="26809274" w:rsidR="00D757F5" w:rsidRDefault="00D757F5" w:rsidP="00F21686">
      <w:pPr>
        <w:spacing w:line="360" w:lineRule="auto"/>
        <w:rPr>
          <w:rFonts w:ascii="Arial" w:hAnsi="Arial" w:cs="Arial"/>
        </w:rPr>
      </w:pPr>
    </w:p>
    <w:p w14:paraId="70269E53" w14:textId="3B83268E" w:rsidR="00D757F5" w:rsidRPr="00D757F5" w:rsidRDefault="00D757F5" w:rsidP="00D757F5">
      <w:pPr>
        <w:spacing w:line="360" w:lineRule="auto"/>
        <w:rPr>
          <w:rFonts w:ascii="Arial" w:hAnsi="Arial" w:cs="Arial"/>
        </w:rPr>
      </w:pPr>
      <w:r w:rsidRPr="00D757F5">
        <w:rPr>
          <w:rFonts w:ascii="Arial" w:hAnsi="Arial" w:cs="Arial"/>
        </w:rPr>
        <w:t xml:space="preserve">Maslow, A.H.  (1943) ‘A theory of human motivation’, </w:t>
      </w:r>
      <w:r w:rsidRPr="00D757F5">
        <w:rPr>
          <w:rFonts w:ascii="Arial" w:hAnsi="Arial" w:cs="Arial"/>
          <w:i/>
          <w:iCs/>
        </w:rPr>
        <w:t>Psychological Review,</w:t>
      </w:r>
      <w:r w:rsidRPr="00D757F5">
        <w:rPr>
          <w:rFonts w:ascii="Arial" w:hAnsi="Arial" w:cs="Arial"/>
        </w:rPr>
        <w:t xml:space="preserve"> 50(4), pp.  370-396.</w:t>
      </w:r>
      <w:r>
        <w:rPr>
          <w:rFonts w:ascii="Arial" w:hAnsi="Arial" w:cs="Arial"/>
        </w:rPr>
        <w:t xml:space="preserve">  Available at:</w:t>
      </w:r>
      <w:r w:rsidRPr="00D757F5">
        <w:rPr>
          <w:rFonts w:ascii="Arial" w:hAnsi="Arial" w:cs="Arial"/>
        </w:rPr>
        <w:t xml:space="preserve"> </w:t>
      </w:r>
      <w:hyperlink r:id="rId58" w:history="1">
        <w:r w:rsidRPr="00D757F5">
          <w:rPr>
            <w:rStyle w:val="Hyperlink"/>
            <w:rFonts w:ascii="Arial" w:hAnsi="Arial" w:cs="Arial"/>
          </w:rPr>
          <w:t>https://doi.apa.org/doi/10.1037/h0054346</w:t>
        </w:r>
      </w:hyperlink>
      <w:r w:rsidRPr="00D757F5">
        <w:rPr>
          <w:rFonts w:ascii="Arial" w:hAnsi="Arial" w:cs="Arial"/>
        </w:rPr>
        <w:t xml:space="preserve">  [Accessed 10</w:t>
      </w:r>
      <w:r w:rsidRPr="00D757F5">
        <w:rPr>
          <w:rFonts w:ascii="Arial" w:hAnsi="Arial" w:cs="Arial"/>
          <w:vertAlign w:val="superscript"/>
        </w:rPr>
        <w:t>th</w:t>
      </w:r>
      <w:r w:rsidRPr="00D757F5">
        <w:rPr>
          <w:rFonts w:ascii="Arial" w:hAnsi="Arial" w:cs="Arial"/>
        </w:rPr>
        <w:t xml:space="preserve"> June 2022].</w:t>
      </w:r>
    </w:p>
    <w:p w14:paraId="2D7F2BAE" w14:textId="77777777" w:rsidR="00D757F5" w:rsidRPr="00F21686" w:rsidRDefault="00D757F5" w:rsidP="00F21686">
      <w:pPr>
        <w:spacing w:line="360" w:lineRule="auto"/>
        <w:rPr>
          <w:rFonts w:ascii="Arial" w:hAnsi="Arial" w:cs="Arial"/>
        </w:rPr>
      </w:pPr>
    </w:p>
    <w:p w14:paraId="47807133" w14:textId="49B1991A" w:rsidR="00232901" w:rsidRDefault="00232901" w:rsidP="00232901">
      <w:pPr>
        <w:spacing w:line="360" w:lineRule="auto"/>
        <w:rPr>
          <w:rFonts w:ascii="Arial" w:hAnsi="Arial" w:cs="Arial"/>
        </w:rPr>
      </w:pPr>
      <w:r w:rsidRPr="00232901">
        <w:rPr>
          <w:rFonts w:ascii="Arial" w:hAnsi="Arial" w:cs="Arial"/>
        </w:rPr>
        <w:t xml:space="preserve">McGrath, S.K.  and Whitty, J.  (2014) ‘Stakeholder defined’, </w:t>
      </w:r>
      <w:r w:rsidRPr="00232901">
        <w:rPr>
          <w:rFonts w:ascii="Arial" w:hAnsi="Arial" w:cs="Arial"/>
          <w:i/>
          <w:iCs/>
        </w:rPr>
        <w:t xml:space="preserve">International Journal of Managing Projects in Business, </w:t>
      </w:r>
      <w:r w:rsidRPr="00232901">
        <w:rPr>
          <w:rFonts w:ascii="Arial" w:hAnsi="Arial" w:cs="Arial"/>
        </w:rPr>
        <w:t xml:space="preserve">10(4), pp.  721-747.  Available at: </w:t>
      </w:r>
      <w:hyperlink r:id="rId59" w:history="1">
        <w:r w:rsidRPr="00232901">
          <w:rPr>
            <w:rStyle w:val="Hyperlink"/>
            <w:rFonts w:ascii="Arial" w:hAnsi="Arial" w:cs="Arial"/>
          </w:rPr>
          <w:t>https://www.researchgate.net/publication/318505331_Stakeholder_defined</w:t>
        </w:r>
      </w:hyperlink>
      <w:r w:rsidRPr="00232901">
        <w:rPr>
          <w:rFonts w:ascii="Arial" w:hAnsi="Arial" w:cs="Arial"/>
        </w:rPr>
        <w:t xml:space="preserve"> [Accessed 5th August 2022].</w:t>
      </w:r>
    </w:p>
    <w:p w14:paraId="3D4B49A5" w14:textId="77777777" w:rsidR="000A6131" w:rsidRPr="00232901" w:rsidRDefault="000A6131" w:rsidP="00232901">
      <w:pPr>
        <w:spacing w:line="360" w:lineRule="auto"/>
        <w:rPr>
          <w:rFonts w:ascii="Arial" w:hAnsi="Arial" w:cs="Arial"/>
        </w:rPr>
      </w:pPr>
    </w:p>
    <w:p w14:paraId="4BCA4FF7" w14:textId="77777777" w:rsidR="000A6131" w:rsidRPr="000A6131" w:rsidRDefault="000A6131" w:rsidP="000A6131">
      <w:pPr>
        <w:spacing w:line="360" w:lineRule="auto"/>
        <w:rPr>
          <w:rFonts w:ascii="Arial" w:hAnsi="Arial" w:cs="Arial"/>
        </w:rPr>
      </w:pPr>
      <w:r w:rsidRPr="000A6131">
        <w:rPr>
          <w:rFonts w:ascii="Arial" w:hAnsi="Arial" w:cs="Arial"/>
        </w:rPr>
        <w:t xml:space="preserve">McGregor, D.  (2015) </w:t>
      </w:r>
      <w:r w:rsidRPr="000A6131">
        <w:rPr>
          <w:rFonts w:ascii="Arial" w:hAnsi="Arial" w:cs="Arial"/>
          <w:i/>
          <w:iCs/>
        </w:rPr>
        <w:t>Douglas McGregor: Theory X and Theory Y.</w:t>
      </w:r>
      <w:r w:rsidRPr="000A6131">
        <w:rPr>
          <w:rFonts w:ascii="Arial" w:hAnsi="Arial" w:cs="Arial"/>
        </w:rPr>
        <w:t xml:space="preserve">  Available at: </w:t>
      </w:r>
      <w:hyperlink r:id="rId60" w:history="1">
        <w:r w:rsidRPr="000A6131">
          <w:rPr>
            <w:rStyle w:val="Hyperlink"/>
            <w:rFonts w:ascii="Arial" w:hAnsi="Arial" w:cs="Arial"/>
          </w:rPr>
          <w:t>https://switchededucation.com/wp-content/uploads/2017/06/SEB_LYO_McGregor_Thinker.pdf</w:t>
        </w:r>
      </w:hyperlink>
      <w:r w:rsidRPr="000A6131">
        <w:rPr>
          <w:rFonts w:ascii="Arial" w:hAnsi="Arial" w:cs="Arial"/>
        </w:rPr>
        <w:t xml:space="preserve"> [Accessed 1st of March 2022].</w:t>
      </w:r>
    </w:p>
    <w:p w14:paraId="478AA33D" w14:textId="77777777" w:rsidR="00282BCA" w:rsidRDefault="00282BCA" w:rsidP="00307358">
      <w:pPr>
        <w:spacing w:line="360" w:lineRule="auto"/>
        <w:rPr>
          <w:rFonts w:ascii="Arial" w:hAnsi="Arial" w:cs="Arial"/>
        </w:rPr>
      </w:pPr>
    </w:p>
    <w:p w14:paraId="5381875D" w14:textId="79292134" w:rsidR="00645432" w:rsidRDefault="00645432" w:rsidP="00181466">
      <w:pPr>
        <w:spacing w:line="360" w:lineRule="auto"/>
        <w:rPr>
          <w:rFonts w:ascii="Arial" w:hAnsi="Arial" w:cs="Arial"/>
        </w:rPr>
      </w:pPr>
      <w:r>
        <w:rPr>
          <w:rFonts w:ascii="Arial" w:hAnsi="Arial" w:cs="Arial"/>
        </w:rPr>
        <w:t xml:space="preserve">McLeod, S. (2022) </w:t>
      </w:r>
      <w:r w:rsidRPr="00645432">
        <w:rPr>
          <w:rFonts w:ascii="Arial" w:hAnsi="Arial" w:cs="Arial"/>
          <w:i/>
          <w:iCs/>
        </w:rPr>
        <w:t>Malow’s hierarchy of needs.</w:t>
      </w:r>
      <w:r>
        <w:rPr>
          <w:rFonts w:ascii="Arial" w:hAnsi="Arial" w:cs="Arial"/>
        </w:rPr>
        <w:t xml:space="preserve">  Available at:  </w:t>
      </w:r>
      <w:hyperlink r:id="rId61" w:history="1">
        <w:r w:rsidR="00476E3C" w:rsidRPr="00476E3C">
          <w:rPr>
            <w:rStyle w:val="Hyperlink"/>
            <w:rFonts w:ascii="Arial" w:hAnsi="Arial" w:cs="Arial"/>
          </w:rPr>
          <w:t>https://www.simplypsychology.org/maslow.html</w:t>
        </w:r>
      </w:hyperlink>
      <w:r w:rsidR="00476E3C">
        <w:rPr>
          <w:rFonts w:ascii="Arial" w:hAnsi="Arial" w:cs="Arial"/>
        </w:rPr>
        <w:t xml:space="preserve"> [Accessed 12th August 2022].</w:t>
      </w:r>
    </w:p>
    <w:p w14:paraId="6AEB0659" w14:textId="77777777" w:rsidR="00D336AE" w:rsidRPr="00D336AE" w:rsidRDefault="00D336AE" w:rsidP="00D336AE">
      <w:pPr>
        <w:spacing w:line="360" w:lineRule="auto"/>
        <w:rPr>
          <w:rFonts w:ascii="Arial" w:hAnsi="Arial" w:cs="Arial"/>
        </w:rPr>
      </w:pPr>
    </w:p>
    <w:p w14:paraId="555F8150" w14:textId="77777777" w:rsidR="00D336AE" w:rsidRPr="00D336AE" w:rsidRDefault="00D336AE" w:rsidP="00D336AE">
      <w:pPr>
        <w:spacing w:line="360" w:lineRule="auto"/>
        <w:rPr>
          <w:rFonts w:ascii="Arial" w:hAnsi="Arial" w:cs="Arial"/>
        </w:rPr>
      </w:pPr>
      <w:r w:rsidRPr="00D336AE">
        <w:rPr>
          <w:rFonts w:ascii="Arial" w:hAnsi="Arial" w:cs="Arial"/>
        </w:rPr>
        <w:t xml:space="preserve">Mehrabian, A.  (2007) </w:t>
      </w:r>
      <w:r w:rsidRPr="00D336AE">
        <w:rPr>
          <w:rFonts w:ascii="Arial" w:hAnsi="Arial" w:cs="Arial"/>
          <w:i/>
          <w:iCs/>
        </w:rPr>
        <w:t>Nonverbal communication.</w:t>
      </w:r>
      <w:r w:rsidRPr="00D336AE">
        <w:rPr>
          <w:rFonts w:ascii="Arial" w:hAnsi="Arial" w:cs="Arial"/>
        </w:rPr>
        <w:t xml:space="preserve">  Taylor &amp; Francis Group.</w:t>
      </w:r>
    </w:p>
    <w:p w14:paraId="5716DB2D" w14:textId="77777777" w:rsidR="00645432" w:rsidRDefault="00645432" w:rsidP="00181466">
      <w:pPr>
        <w:spacing w:line="360" w:lineRule="auto"/>
        <w:rPr>
          <w:rFonts w:ascii="Arial" w:hAnsi="Arial" w:cs="Arial"/>
        </w:rPr>
      </w:pPr>
    </w:p>
    <w:p w14:paraId="623A4B04" w14:textId="22E3381F" w:rsidR="00181466" w:rsidRDefault="00181466" w:rsidP="00181466">
      <w:pPr>
        <w:spacing w:line="360" w:lineRule="auto"/>
        <w:rPr>
          <w:rFonts w:ascii="Arial" w:hAnsi="Arial" w:cs="Arial"/>
        </w:rPr>
      </w:pPr>
      <w:r w:rsidRPr="00181466">
        <w:rPr>
          <w:rFonts w:ascii="Arial" w:hAnsi="Arial" w:cs="Arial"/>
        </w:rPr>
        <w:t xml:space="preserve">Morcos, M.  (2018) </w:t>
      </w:r>
      <w:r w:rsidRPr="00181466">
        <w:rPr>
          <w:rFonts w:ascii="Arial" w:hAnsi="Arial" w:cs="Arial"/>
          <w:i/>
          <w:iCs/>
        </w:rPr>
        <w:t>Organisational culture: definitions and trends</w:t>
      </w:r>
      <w:r w:rsidRPr="00181466">
        <w:rPr>
          <w:rFonts w:ascii="Arial" w:hAnsi="Arial" w:cs="Arial"/>
        </w:rPr>
        <w:t xml:space="preserve">.  Available at: </w:t>
      </w:r>
      <w:hyperlink r:id="rId62" w:history="1">
        <w:r w:rsidRPr="00181466">
          <w:rPr>
            <w:rStyle w:val="Hyperlink"/>
            <w:rFonts w:ascii="Arial" w:hAnsi="Arial" w:cs="Arial"/>
          </w:rPr>
          <w:t>https://www.researchgate.net/profile/Michael-Morcos-3/publification/329140215_ORGANISATIONAL_CULTURE_DEFINITIONS_AND_TRENDS/links/5bf79410458515a69e34b9df/ORGANISATIONAL-CULTURE-DEFINITIONS-AND-TRENDS.pdf?origin=publification_detalia</w:t>
        </w:r>
      </w:hyperlink>
      <w:r w:rsidRPr="00181466">
        <w:rPr>
          <w:rFonts w:ascii="Arial" w:hAnsi="Arial" w:cs="Arial"/>
        </w:rPr>
        <w:t xml:space="preserve"> [Accessed 25</w:t>
      </w:r>
      <w:r w:rsidRPr="00181466">
        <w:rPr>
          <w:rFonts w:ascii="Arial" w:hAnsi="Arial" w:cs="Arial"/>
          <w:vertAlign w:val="superscript"/>
        </w:rPr>
        <w:t>th</w:t>
      </w:r>
      <w:r w:rsidRPr="00181466">
        <w:rPr>
          <w:rFonts w:ascii="Arial" w:hAnsi="Arial" w:cs="Arial"/>
        </w:rPr>
        <w:t xml:space="preserve"> July 2022].</w:t>
      </w:r>
    </w:p>
    <w:p w14:paraId="767C67F9" w14:textId="77777777" w:rsidR="00181466" w:rsidRDefault="00181466" w:rsidP="00181466">
      <w:pPr>
        <w:spacing w:line="360" w:lineRule="auto"/>
        <w:rPr>
          <w:rFonts w:ascii="Arial" w:hAnsi="Arial" w:cs="Arial"/>
        </w:rPr>
      </w:pPr>
    </w:p>
    <w:p w14:paraId="16738FD4" w14:textId="6A618736" w:rsidR="00CC1D8F" w:rsidRDefault="00181466" w:rsidP="00181466">
      <w:pPr>
        <w:spacing w:line="360" w:lineRule="auto"/>
        <w:rPr>
          <w:rFonts w:ascii="Arial" w:hAnsi="Arial" w:cs="Arial"/>
        </w:rPr>
      </w:pPr>
      <w:r>
        <w:rPr>
          <w:rFonts w:ascii="Arial" w:hAnsi="Arial" w:cs="Arial"/>
        </w:rPr>
        <w:t xml:space="preserve">Morgan, K.  (2022) </w:t>
      </w:r>
      <w:r w:rsidRPr="007F4C64">
        <w:rPr>
          <w:rFonts w:ascii="Arial" w:hAnsi="Arial" w:cs="Arial"/>
          <w:i/>
          <w:iCs/>
        </w:rPr>
        <w:t>What is inflation? Impact, causes &amp; rate predictions for 2022.</w:t>
      </w:r>
      <w:r>
        <w:rPr>
          <w:rFonts w:ascii="Arial" w:hAnsi="Arial" w:cs="Arial"/>
          <w:i/>
          <w:iCs/>
        </w:rPr>
        <w:t xml:space="preserve"> </w:t>
      </w:r>
      <w:r w:rsidRPr="007F4C64">
        <w:rPr>
          <w:rFonts w:ascii="Arial" w:hAnsi="Arial" w:cs="Arial"/>
        </w:rPr>
        <w:t>Available at:</w:t>
      </w:r>
      <w:r>
        <w:rPr>
          <w:rFonts w:ascii="Arial" w:hAnsi="Arial" w:cs="Arial"/>
          <w:i/>
          <w:iCs/>
        </w:rPr>
        <w:t xml:space="preserve"> </w:t>
      </w:r>
      <w:hyperlink r:id="rId63" w:history="1">
        <w:r w:rsidRPr="007F4C64">
          <w:rPr>
            <w:rStyle w:val="Hyperlink"/>
            <w:rFonts w:ascii="Arial" w:hAnsi="Arial" w:cs="Arial"/>
          </w:rPr>
          <w:t>https://www.unbiased.co.uk/life/managing-your-money/what-is-inflation-impact-causes-rate-predictions-for-2022</w:t>
        </w:r>
      </w:hyperlink>
      <w:r>
        <w:rPr>
          <w:rFonts w:ascii="Arial" w:hAnsi="Arial" w:cs="Arial"/>
        </w:rPr>
        <w:t xml:space="preserve"> [Accessed 27</w:t>
      </w:r>
      <w:r w:rsidRPr="007F4C64">
        <w:rPr>
          <w:rFonts w:ascii="Arial" w:hAnsi="Arial" w:cs="Arial"/>
          <w:vertAlign w:val="superscript"/>
        </w:rPr>
        <w:t>th</w:t>
      </w:r>
      <w:r>
        <w:rPr>
          <w:rFonts w:ascii="Arial" w:hAnsi="Arial" w:cs="Arial"/>
        </w:rPr>
        <w:t xml:space="preserve"> July 2022].</w:t>
      </w:r>
    </w:p>
    <w:p w14:paraId="0E554828" w14:textId="77777777" w:rsidR="00181466" w:rsidRPr="00181466" w:rsidRDefault="00181466" w:rsidP="00181466">
      <w:pPr>
        <w:spacing w:line="360" w:lineRule="auto"/>
        <w:rPr>
          <w:rFonts w:ascii="Arial" w:hAnsi="Arial" w:cs="Arial"/>
        </w:rPr>
      </w:pPr>
    </w:p>
    <w:p w14:paraId="722B69DB" w14:textId="77777777" w:rsidR="00181466" w:rsidRPr="00181466" w:rsidRDefault="00181466" w:rsidP="00181466">
      <w:pPr>
        <w:spacing w:line="360" w:lineRule="auto"/>
        <w:rPr>
          <w:rFonts w:ascii="Arial" w:hAnsi="Arial" w:cs="Arial"/>
        </w:rPr>
      </w:pPr>
      <w:r w:rsidRPr="00181466">
        <w:rPr>
          <w:rFonts w:ascii="Arial" w:hAnsi="Arial" w:cs="Arial"/>
        </w:rPr>
        <w:lastRenderedPageBreak/>
        <w:t xml:space="preserve">Mosadeghrad, A.M.  and Ansarian, M.  (2014) ‘Why do organisations change programmes fail?’, </w:t>
      </w:r>
      <w:r w:rsidRPr="00181466">
        <w:rPr>
          <w:rFonts w:ascii="Arial" w:hAnsi="Arial" w:cs="Arial"/>
          <w:i/>
          <w:iCs/>
        </w:rPr>
        <w:t>International Journal of Strategic Change Management</w:t>
      </w:r>
      <w:r w:rsidRPr="00181466">
        <w:rPr>
          <w:rFonts w:ascii="Arial" w:hAnsi="Arial" w:cs="Arial"/>
        </w:rPr>
        <w:t xml:space="preserve">, 5(3), pp.  189-217.  Available at:  </w:t>
      </w:r>
      <w:hyperlink r:id="rId64" w:history="1">
        <w:r w:rsidRPr="00181466">
          <w:rPr>
            <w:rStyle w:val="Hyperlink"/>
            <w:rFonts w:ascii="Arial" w:hAnsi="Arial" w:cs="Arial"/>
          </w:rPr>
          <w:t>https://www.researchgate.net/publication/275590169_Why_do_organisational_change_programmes_fail</w:t>
        </w:r>
      </w:hyperlink>
      <w:r w:rsidRPr="00181466">
        <w:rPr>
          <w:rFonts w:ascii="Arial" w:hAnsi="Arial" w:cs="Arial"/>
        </w:rPr>
        <w:t xml:space="preserve"> [Accessed 5</w:t>
      </w:r>
      <w:r w:rsidRPr="00181466">
        <w:rPr>
          <w:rFonts w:ascii="Arial" w:hAnsi="Arial" w:cs="Arial"/>
          <w:vertAlign w:val="superscript"/>
        </w:rPr>
        <w:t>th</w:t>
      </w:r>
      <w:r w:rsidRPr="00181466">
        <w:rPr>
          <w:rFonts w:ascii="Arial" w:hAnsi="Arial" w:cs="Arial"/>
        </w:rPr>
        <w:t xml:space="preserve"> August 2022].</w:t>
      </w:r>
    </w:p>
    <w:p w14:paraId="6E2A8C68" w14:textId="77777777" w:rsidR="006D49A1" w:rsidRPr="006D49A1" w:rsidRDefault="006D49A1" w:rsidP="006D49A1">
      <w:pPr>
        <w:spacing w:line="360" w:lineRule="auto"/>
        <w:rPr>
          <w:rFonts w:ascii="Arial" w:hAnsi="Arial" w:cs="Arial"/>
        </w:rPr>
      </w:pPr>
    </w:p>
    <w:p w14:paraId="71595848" w14:textId="4A1EC388" w:rsidR="006D49A1" w:rsidRDefault="006D49A1" w:rsidP="006D49A1">
      <w:pPr>
        <w:spacing w:line="360" w:lineRule="auto"/>
        <w:rPr>
          <w:rFonts w:ascii="Arial" w:hAnsi="Arial" w:cs="Arial"/>
        </w:rPr>
      </w:pPr>
      <w:r w:rsidRPr="006D49A1">
        <w:rPr>
          <w:rFonts w:ascii="Arial" w:hAnsi="Arial" w:cs="Arial"/>
        </w:rPr>
        <w:t xml:space="preserve">National Bureau of Economic Research (2015) </w:t>
      </w:r>
      <w:r w:rsidRPr="006D49A1">
        <w:rPr>
          <w:rFonts w:ascii="Arial" w:hAnsi="Arial" w:cs="Arial"/>
          <w:i/>
          <w:iCs/>
        </w:rPr>
        <w:t>Exploring how climate change affects conflict and productivity.</w:t>
      </w:r>
      <w:r w:rsidRPr="006D49A1">
        <w:rPr>
          <w:rFonts w:ascii="Arial" w:hAnsi="Arial" w:cs="Arial"/>
        </w:rPr>
        <w:t xml:space="preserve"> </w:t>
      </w:r>
      <w:r w:rsidR="00A20418">
        <w:rPr>
          <w:rFonts w:ascii="Arial" w:hAnsi="Arial" w:cs="Arial"/>
        </w:rPr>
        <w:t xml:space="preserve"> </w:t>
      </w:r>
      <w:r w:rsidRPr="006D49A1">
        <w:rPr>
          <w:rFonts w:ascii="Arial" w:hAnsi="Arial" w:cs="Arial"/>
        </w:rPr>
        <w:t xml:space="preserve">Available at: </w:t>
      </w:r>
      <w:hyperlink r:id="rId65" w:history="1">
        <w:r w:rsidRPr="006D49A1">
          <w:rPr>
            <w:rStyle w:val="Hyperlink"/>
            <w:rFonts w:ascii="Arial" w:hAnsi="Arial" w:cs="Arial"/>
          </w:rPr>
          <w:t>https://www.nber.org/digest/apr15/exploring-how-climate-change-affects-conflict-and-productivity</w:t>
        </w:r>
      </w:hyperlink>
      <w:r w:rsidRPr="006D49A1">
        <w:rPr>
          <w:rFonts w:ascii="Arial" w:hAnsi="Arial" w:cs="Arial"/>
        </w:rPr>
        <w:t xml:space="preserve"> [Accessed 14th August 2022].</w:t>
      </w:r>
    </w:p>
    <w:p w14:paraId="73B951F8" w14:textId="77777777" w:rsidR="00EE26DB" w:rsidRPr="006D49A1" w:rsidRDefault="00EE26DB" w:rsidP="006D49A1">
      <w:pPr>
        <w:spacing w:line="360" w:lineRule="auto"/>
        <w:rPr>
          <w:rFonts w:ascii="Arial" w:hAnsi="Arial" w:cs="Arial"/>
        </w:rPr>
      </w:pPr>
    </w:p>
    <w:p w14:paraId="2B1F9545" w14:textId="625453FE" w:rsidR="00315F49" w:rsidRDefault="00315F49" w:rsidP="00315F49">
      <w:pPr>
        <w:spacing w:line="360" w:lineRule="auto"/>
        <w:rPr>
          <w:rFonts w:ascii="Arial" w:hAnsi="Arial" w:cs="Arial"/>
        </w:rPr>
      </w:pPr>
      <w:r w:rsidRPr="00315F49">
        <w:rPr>
          <w:rFonts w:ascii="Arial" w:hAnsi="Arial" w:cs="Arial"/>
        </w:rPr>
        <w:t xml:space="preserve">National Statistics (2020) </w:t>
      </w:r>
      <w:r w:rsidRPr="00315F49">
        <w:rPr>
          <w:rFonts w:ascii="Arial" w:hAnsi="Arial" w:cs="Arial"/>
          <w:i/>
          <w:iCs/>
        </w:rPr>
        <w:t>2018 UK greenhouse gas emissions, final figures.</w:t>
      </w:r>
      <w:r w:rsidRPr="00315F49">
        <w:rPr>
          <w:rFonts w:ascii="Arial" w:hAnsi="Arial" w:cs="Arial"/>
        </w:rPr>
        <w:t xml:space="preserve">  Available at:  </w:t>
      </w:r>
      <w:hyperlink r:id="rId66" w:history="1">
        <w:r w:rsidRPr="00315F49">
          <w:rPr>
            <w:rStyle w:val="Hyperlink"/>
            <w:rFonts w:ascii="Arial" w:hAnsi="Arial" w:cs="Arial"/>
          </w:rPr>
          <w:t>https://assets.publishing.service.gov.uk/government/uploads/system/uploads/attachment_data/file/862887/2018_Final_greenhouse_gas_emissions_statistical_release.pdf</w:t>
        </w:r>
      </w:hyperlink>
      <w:r w:rsidRPr="00315F49">
        <w:rPr>
          <w:rFonts w:ascii="Arial" w:hAnsi="Arial" w:cs="Arial"/>
        </w:rPr>
        <w:t xml:space="preserve"> [Accessed 14th August 2022].</w:t>
      </w:r>
    </w:p>
    <w:p w14:paraId="58272BF0" w14:textId="77777777" w:rsidR="00437C22" w:rsidRDefault="00437C22" w:rsidP="00315F49">
      <w:pPr>
        <w:spacing w:line="360" w:lineRule="auto"/>
        <w:rPr>
          <w:rFonts w:ascii="Arial" w:hAnsi="Arial" w:cs="Arial"/>
        </w:rPr>
      </w:pPr>
    </w:p>
    <w:p w14:paraId="689F60FC" w14:textId="722A1C8C" w:rsidR="00437C22" w:rsidRPr="00A86A24" w:rsidRDefault="00437C22" w:rsidP="00437C22">
      <w:pPr>
        <w:spacing w:line="360" w:lineRule="auto"/>
        <w:rPr>
          <w:rStyle w:val="Hyperlink"/>
          <w:rFonts w:ascii="Arial" w:hAnsi="Arial" w:cs="Arial"/>
          <w:u w:val="none"/>
        </w:rPr>
      </w:pPr>
      <w:r w:rsidRPr="00437C22">
        <w:rPr>
          <w:rFonts w:ascii="Arial" w:hAnsi="Arial" w:cs="Arial"/>
        </w:rPr>
        <w:t xml:space="preserve">NCVO (2017) </w:t>
      </w:r>
      <w:r w:rsidRPr="00437C22">
        <w:rPr>
          <w:rFonts w:ascii="Arial" w:hAnsi="Arial" w:cs="Arial"/>
          <w:i/>
          <w:iCs/>
        </w:rPr>
        <w:t>Managing change.</w:t>
      </w:r>
      <w:r w:rsidRPr="00437C22">
        <w:rPr>
          <w:rFonts w:ascii="Arial" w:hAnsi="Arial" w:cs="Arial"/>
        </w:rPr>
        <w:t xml:space="preserve">  Available at: </w:t>
      </w:r>
      <w:hyperlink r:id="rId67" w:history="1">
        <w:r w:rsidRPr="00437C22">
          <w:rPr>
            <w:rStyle w:val="Hyperlink"/>
            <w:rFonts w:ascii="Arial" w:hAnsi="Arial" w:cs="Arial"/>
          </w:rPr>
          <w:t>https://knowhow.ncvo.org.uk/your-team/people-management-skills/change/tools/identifying</w:t>
        </w:r>
      </w:hyperlink>
      <w:r w:rsidR="00A86A24">
        <w:rPr>
          <w:rStyle w:val="Hyperlink"/>
          <w:rFonts w:ascii="Arial" w:hAnsi="Arial" w:cs="Arial"/>
        </w:rPr>
        <w:t xml:space="preserve"> </w:t>
      </w:r>
      <w:r w:rsidR="00A86A24" w:rsidRPr="00A86A24">
        <w:rPr>
          <w:rStyle w:val="Hyperlink"/>
          <w:rFonts w:ascii="Arial" w:hAnsi="Arial" w:cs="Arial"/>
          <w:color w:val="auto"/>
          <w:u w:val="none"/>
        </w:rPr>
        <w:t>[Accessed 22nd August 2022].</w:t>
      </w:r>
    </w:p>
    <w:p w14:paraId="79DD9D3C" w14:textId="77777777" w:rsidR="00A86A24" w:rsidRPr="00437C22" w:rsidRDefault="00A86A24" w:rsidP="00437C22">
      <w:pPr>
        <w:spacing w:line="360" w:lineRule="auto"/>
        <w:rPr>
          <w:rFonts w:ascii="Arial" w:hAnsi="Arial" w:cs="Arial"/>
        </w:rPr>
      </w:pPr>
    </w:p>
    <w:p w14:paraId="0A7AE2C5" w14:textId="19A4689D" w:rsidR="006D49A1" w:rsidRDefault="006D49A1" w:rsidP="006D49A1">
      <w:pPr>
        <w:spacing w:line="360" w:lineRule="auto"/>
        <w:rPr>
          <w:rFonts w:ascii="Arial" w:hAnsi="Arial" w:cs="Arial"/>
        </w:rPr>
      </w:pPr>
      <w:r w:rsidRPr="006D49A1">
        <w:rPr>
          <w:rFonts w:ascii="Arial" w:hAnsi="Arial" w:cs="Arial"/>
        </w:rPr>
        <w:t>Netherwood, A.  (2022)</w:t>
      </w:r>
      <w:r w:rsidRPr="006D49A1">
        <w:rPr>
          <w:rFonts w:ascii="Arial" w:hAnsi="Arial" w:cs="Arial"/>
          <w:i/>
          <w:iCs/>
        </w:rPr>
        <w:t xml:space="preserve"> Evidence for the third UK climate change risk assessment (CCRA3).</w:t>
      </w:r>
      <w:r w:rsidRPr="006D49A1">
        <w:rPr>
          <w:rFonts w:ascii="Arial" w:hAnsi="Arial" w:cs="Arial"/>
        </w:rPr>
        <w:t xml:space="preserve">  Available at: </w:t>
      </w:r>
      <w:hyperlink r:id="rId68" w:history="1">
        <w:r w:rsidRPr="006D49A1">
          <w:rPr>
            <w:rStyle w:val="Hyperlink"/>
            <w:rFonts w:ascii="Arial" w:hAnsi="Arial" w:cs="Arial"/>
          </w:rPr>
          <w:t>https://www.ukclimaterisk.org/wp-content/uploads/2021/06/CCRA-Evidence-Report-Wales-Summary-Final.pdf</w:t>
        </w:r>
      </w:hyperlink>
      <w:r w:rsidRPr="006D49A1">
        <w:rPr>
          <w:rFonts w:ascii="Arial" w:hAnsi="Arial" w:cs="Arial"/>
        </w:rPr>
        <w:t xml:space="preserve"> [Accessed 26</w:t>
      </w:r>
      <w:r w:rsidRPr="006D49A1">
        <w:rPr>
          <w:rFonts w:ascii="Arial" w:hAnsi="Arial" w:cs="Arial"/>
          <w:vertAlign w:val="superscript"/>
        </w:rPr>
        <w:t>th</w:t>
      </w:r>
      <w:r w:rsidRPr="006D49A1">
        <w:rPr>
          <w:rFonts w:ascii="Arial" w:hAnsi="Arial" w:cs="Arial"/>
        </w:rPr>
        <w:t xml:space="preserve"> July 2022].</w:t>
      </w:r>
    </w:p>
    <w:p w14:paraId="534E0283" w14:textId="77777777" w:rsidR="003F070D" w:rsidRPr="006D49A1" w:rsidRDefault="003F070D" w:rsidP="006D49A1">
      <w:pPr>
        <w:spacing w:line="360" w:lineRule="auto"/>
        <w:rPr>
          <w:rFonts w:ascii="Arial" w:hAnsi="Arial" w:cs="Arial"/>
        </w:rPr>
      </w:pPr>
    </w:p>
    <w:p w14:paraId="652ED272" w14:textId="77777777" w:rsidR="003F070D" w:rsidRPr="003F070D" w:rsidRDefault="003F070D" w:rsidP="003F070D">
      <w:pPr>
        <w:spacing w:line="360" w:lineRule="auto"/>
        <w:rPr>
          <w:rFonts w:ascii="Arial" w:hAnsi="Arial" w:cs="Arial"/>
        </w:rPr>
      </w:pPr>
      <w:r w:rsidRPr="003F070D">
        <w:rPr>
          <w:rFonts w:ascii="Arial" w:hAnsi="Arial" w:cs="Arial"/>
        </w:rPr>
        <w:t xml:space="preserve">NHS Wales (2015) </w:t>
      </w:r>
      <w:r w:rsidRPr="003F070D">
        <w:rPr>
          <w:rFonts w:ascii="Arial" w:hAnsi="Arial" w:cs="Arial"/>
          <w:i/>
          <w:iCs/>
        </w:rPr>
        <w:t>Cycle2work scheme information.</w:t>
      </w:r>
      <w:r w:rsidRPr="003F070D">
        <w:rPr>
          <w:rFonts w:ascii="Arial" w:hAnsi="Arial" w:cs="Arial"/>
        </w:rPr>
        <w:t xml:space="preserve">  Available at:</w:t>
      </w:r>
      <w:r w:rsidRPr="003F070D">
        <w:rPr>
          <w:rFonts w:ascii="Arial" w:hAnsi="Arial" w:cs="Arial"/>
        </w:rPr>
        <w:br/>
      </w:r>
      <w:hyperlink r:id="rId69" w:history="1">
        <w:r w:rsidRPr="003F070D">
          <w:rPr>
            <w:rStyle w:val="Hyperlink"/>
            <w:rFonts w:ascii="Arial" w:hAnsi="Arial" w:cs="Arial"/>
          </w:rPr>
          <w:t>http://www.wales.nhs.uk/sitesplus/documents/861/BCU%20%20intranet%20May%202016.doc</w:t>
        </w:r>
      </w:hyperlink>
      <w:r w:rsidRPr="003F070D">
        <w:rPr>
          <w:rFonts w:ascii="Arial" w:hAnsi="Arial" w:cs="Arial"/>
        </w:rPr>
        <w:t xml:space="preserve"> [Accessed 1</w:t>
      </w:r>
      <w:r w:rsidRPr="003F070D">
        <w:rPr>
          <w:rFonts w:ascii="Arial" w:hAnsi="Arial" w:cs="Arial"/>
          <w:vertAlign w:val="superscript"/>
        </w:rPr>
        <w:t>st</w:t>
      </w:r>
      <w:r w:rsidRPr="003F070D">
        <w:rPr>
          <w:rFonts w:ascii="Arial" w:hAnsi="Arial" w:cs="Arial"/>
        </w:rPr>
        <w:t xml:space="preserve"> August 2022].</w:t>
      </w:r>
    </w:p>
    <w:p w14:paraId="4B9A2987" w14:textId="77777777" w:rsidR="00B71EB5" w:rsidRDefault="00B71EB5" w:rsidP="00307358">
      <w:pPr>
        <w:spacing w:line="360" w:lineRule="auto"/>
        <w:rPr>
          <w:rFonts w:ascii="Arial" w:hAnsi="Arial" w:cs="Arial"/>
        </w:rPr>
      </w:pPr>
    </w:p>
    <w:p w14:paraId="11AF76D8" w14:textId="77777777" w:rsidR="00144603" w:rsidRPr="00144603" w:rsidRDefault="00B458BE" w:rsidP="00144603">
      <w:pPr>
        <w:spacing w:line="360" w:lineRule="auto"/>
        <w:rPr>
          <w:rFonts w:ascii="Arial" w:hAnsi="Arial" w:cs="Arial"/>
        </w:rPr>
      </w:pPr>
      <w:r>
        <w:rPr>
          <w:rFonts w:ascii="Arial" w:hAnsi="Arial" w:cs="Arial"/>
        </w:rPr>
        <w:t xml:space="preserve">Nickerson, C.  (2021) </w:t>
      </w:r>
      <w:r w:rsidRPr="00B458BE">
        <w:rPr>
          <w:rFonts w:ascii="Arial" w:hAnsi="Arial" w:cs="Arial"/>
          <w:i/>
          <w:iCs/>
        </w:rPr>
        <w:t xml:space="preserve">Herzberg’s motivation two-factor theory.  </w:t>
      </w:r>
      <w:r>
        <w:rPr>
          <w:rFonts w:ascii="Arial" w:hAnsi="Arial" w:cs="Arial"/>
        </w:rPr>
        <w:t xml:space="preserve">Available at: </w:t>
      </w:r>
    </w:p>
    <w:p w14:paraId="136EE947" w14:textId="3A90CAEB" w:rsidR="00144603" w:rsidRPr="00144603" w:rsidRDefault="00486EDD" w:rsidP="00144603">
      <w:pPr>
        <w:spacing w:line="360" w:lineRule="auto"/>
        <w:rPr>
          <w:rFonts w:ascii="Arial" w:hAnsi="Arial" w:cs="Arial"/>
        </w:rPr>
      </w:pPr>
      <w:hyperlink r:id="rId70" w:history="1">
        <w:r w:rsidR="00144603" w:rsidRPr="00144603">
          <w:rPr>
            <w:rStyle w:val="Hyperlink"/>
            <w:rFonts w:ascii="Arial" w:hAnsi="Arial" w:cs="Arial"/>
          </w:rPr>
          <w:t>https://www.simplypsychology.org/herzbergs-two-factor-theory.html</w:t>
        </w:r>
      </w:hyperlink>
      <w:r w:rsidR="00144603">
        <w:rPr>
          <w:rFonts w:ascii="Arial" w:hAnsi="Arial" w:cs="Arial"/>
        </w:rPr>
        <w:t xml:space="preserve"> [Accessed 14th August 2022].</w:t>
      </w:r>
    </w:p>
    <w:p w14:paraId="4C89B611" w14:textId="4CE50DA0" w:rsidR="00B458BE" w:rsidRDefault="00B458BE" w:rsidP="00BE4A09">
      <w:pPr>
        <w:spacing w:line="360" w:lineRule="auto"/>
        <w:rPr>
          <w:rFonts w:ascii="Arial" w:hAnsi="Arial" w:cs="Arial"/>
        </w:rPr>
      </w:pPr>
    </w:p>
    <w:p w14:paraId="0A48A000" w14:textId="014399CB" w:rsidR="00CD75BC" w:rsidRDefault="00CD75BC" w:rsidP="00BE4A09">
      <w:pPr>
        <w:spacing w:line="360" w:lineRule="auto"/>
        <w:rPr>
          <w:rFonts w:ascii="Arial" w:hAnsi="Arial" w:cs="Arial"/>
        </w:rPr>
      </w:pPr>
      <w:r>
        <w:rPr>
          <w:rFonts w:ascii="Arial" w:hAnsi="Arial" w:cs="Arial"/>
        </w:rPr>
        <w:lastRenderedPageBreak/>
        <w:t>Nobles, J.D, Radley, D.  and Mytton, O.T.  (2021) ‘</w:t>
      </w:r>
      <w:r w:rsidRPr="00CD75BC">
        <w:rPr>
          <w:rFonts w:ascii="Arial" w:hAnsi="Arial" w:cs="Arial"/>
        </w:rPr>
        <w:t>The Action Scales Model:</w:t>
      </w:r>
      <w:r>
        <w:rPr>
          <w:rFonts w:ascii="Arial" w:hAnsi="Arial" w:cs="Arial"/>
        </w:rPr>
        <w:t xml:space="preserve"> a </w:t>
      </w:r>
      <w:r w:rsidRPr="00CD75BC">
        <w:rPr>
          <w:rFonts w:ascii="Arial" w:hAnsi="Arial" w:cs="Arial"/>
        </w:rPr>
        <w:t>conceptual tool to identify key points for action within complex adaptive systems</w:t>
      </w:r>
      <w:r>
        <w:rPr>
          <w:rFonts w:ascii="Arial" w:hAnsi="Arial" w:cs="Arial"/>
        </w:rPr>
        <w:t>’,</w:t>
      </w:r>
      <w:r w:rsidRPr="00CD75BC">
        <w:rPr>
          <w:rFonts w:ascii="Arial" w:hAnsi="Arial" w:cs="Arial"/>
        </w:rPr>
        <w:t xml:space="preserve"> </w:t>
      </w:r>
      <w:r w:rsidRPr="00883C3A">
        <w:rPr>
          <w:rFonts w:ascii="Arial" w:hAnsi="Arial" w:cs="Arial"/>
          <w:i/>
          <w:iCs/>
        </w:rPr>
        <w:t>Perspectives in Public Health,</w:t>
      </w:r>
      <w:r w:rsidR="00883C3A">
        <w:rPr>
          <w:rFonts w:ascii="Arial" w:hAnsi="Arial" w:cs="Arial"/>
        </w:rPr>
        <w:t xml:space="preserve"> 20(10), pp.  1-10.  Available at: </w:t>
      </w:r>
      <w:hyperlink r:id="rId71" w:history="1">
        <w:r w:rsidR="00883C3A" w:rsidRPr="00127111">
          <w:rPr>
            <w:rStyle w:val="Hyperlink"/>
            <w:rFonts w:ascii="Arial" w:hAnsi="Arial" w:cs="Arial"/>
          </w:rPr>
          <w:t>https://journals.sagepub.com/doi/pdf/10.1177/17579139211006747</w:t>
        </w:r>
      </w:hyperlink>
      <w:r w:rsidR="00883C3A">
        <w:rPr>
          <w:rFonts w:ascii="Arial" w:hAnsi="Arial" w:cs="Arial"/>
        </w:rPr>
        <w:t xml:space="preserve"> [Accessed 16th August 2020].</w:t>
      </w:r>
    </w:p>
    <w:p w14:paraId="1CDE731E" w14:textId="77777777" w:rsidR="00CD75BC" w:rsidRDefault="00CD75BC" w:rsidP="00BE4A09">
      <w:pPr>
        <w:spacing w:line="360" w:lineRule="auto"/>
        <w:rPr>
          <w:rFonts w:ascii="Arial" w:hAnsi="Arial" w:cs="Arial"/>
        </w:rPr>
      </w:pPr>
    </w:p>
    <w:p w14:paraId="417687CB" w14:textId="5A1A8C68" w:rsidR="00BE4A09" w:rsidRPr="00BE4A09" w:rsidRDefault="00BE4A09" w:rsidP="00BE4A09">
      <w:pPr>
        <w:spacing w:line="360" w:lineRule="auto"/>
        <w:rPr>
          <w:rFonts w:ascii="Arial" w:hAnsi="Arial" w:cs="Arial"/>
        </w:rPr>
      </w:pPr>
      <w:r w:rsidRPr="00BE4A09">
        <w:rPr>
          <w:rFonts w:ascii="Arial" w:hAnsi="Arial" w:cs="Arial"/>
        </w:rPr>
        <w:t>Northwest Executive Education</w:t>
      </w:r>
      <w:r>
        <w:rPr>
          <w:rFonts w:ascii="Arial" w:hAnsi="Arial" w:cs="Arial"/>
        </w:rPr>
        <w:t xml:space="preserve"> (2021) </w:t>
      </w:r>
      <w:r w:rsidRPr="00BE4A09">
        <w:rPr>
          <w:rFonts w:ascii="Arial" w:hAnsi="Arial" w:cs="Arial"/>
          <w:i/>
          <w:iCs/>
        </w:rPr>
        <w:t>How to change your leadership style in a changing environment</w:t>
      </w:r>
      <w:r>
        <w:rPr>
          <w:rFonts w:ascii="Arial" w:hAnsi="Arial" w:cs="Arial"/>
        </w:rPr>
        <w:t xml:space="preserve">.  Available at: </w:t>
      </w:r>
    </w:p>
    <w:p w14:paraId="7B444F28" w14:textId="6AE7BC87" w:rsidR="00BE4A09" w:rsidRDefault="00486EDD" w:rsidP="00BE4A09">
      <w:pPr>
        <w:spacing w:line="360" w:lineRule="auto"/>
        <w:rPr>
          <w:rFonts w:ascii="Arial" w:hAnsi="Arial" w:cs="Arial"/>
        </w:rPr>
      </w:pPr>
      <w:hyperlink r:id="rId72" w:history="1">
        <w:r w:rsidR="00BE4A09" w:rsidRPr="00BE4A09">
          <w:rPr>
            <w:rStyle w:val="Hyperlink"/>
            <w:rFonts w:ascii="Arial" w:hAnsi="Arial" w:cs="Arial"/>
          </w:rPr>
          <w:t>https://northwest.education/insights/careers/how-to-change-your-leadership-style-in-a-changing-environment/</w:t>
        </w:r>
      </w:hyperlink>
      <w:r w:rsidR="00BE4A09">
        <w:rPr>
          <w:rFonts w:ascii="Arial" w:hAnsi="Arial" w:cs="Arial"/>
        </w:rPr>
        <w:t xml:space="preserve"> [Accessed 5</w:t>
      </w:r>
      <w:r w:rsidR="00BE4A09" w:rsidRPr="00BE4A09">
        <w:rPr>
          <w:rFonts w:ascii="Arial" w:hAnsi="Arial" w:cs="Arial"/>
          <w:vertAlign w:val="superscript"/>
        </w:rPr>
        <w:t>th</w:t>
      </w:r>
      <w:r w:rsidR="00BE4A09">
        <w:rPr>
          <w:rFonts w:ascii="Arial" w:hAnsi="Arial" w:cs="Arial"/>
        </w:rPr>
        <w:t xml:space="preserve"> August 2022].</w:t>
      </w:r>
    </w:p>
    <w:p w14:paraId="73E061E7" w14:textId="069DBEA0" w:rsidR="00BE4A09" w:rsidRDefault="00BE4A09" w:rsidP="00307358">
      <w:pPr>
        <w:spacing w:line="360" w:lineRule="auto"/>
        <w:rPr>
          <w:rFonts w:ascii="Arial" w:hAnsi="Arial" w:cs="Arial"/>
        </w:rPr>
      </w:pPr>
    </w:p>
    <w:p w14:paraId="0FF2E37D" w14:textId="77777777" w:rsidR="00EE26DB" w:rsidRPr="00EE26DB" w:rsidRDefault="00EE26DB" w:rsidP="00EE26DB">
      <w:pPr>
        <w:spacing w:line="360" w:lineRule="auto"/>
        <w:rPr>
          <w:rFonts w:ascii="Arial" w:hAnsi="Arial" w:cs="Arial"/>
        </w:rPr>
      </w:pPr>
      <w:r w:rsidRPr="00EE26DB">
        <w:rPr>
          <w:rFonts w:ascii="Arial" w:hAnsi="Arial" w:cs="Arial"/>
        </w:rPr>
        <w:t xml:space="preserve">Office for National Statistics (2020) </w:t>
      </w:r>
      <w:r w:rsidRPr="00EE26DB">
        <w:rPr>
          <w:rFonts w:ascii="Arial" w:hAnsi="Arial" w:cs="Arial"/>
          <w:i/>
          <w:iCs/>
        </w:rPr>
        <w:t>Coronavirus and homeworking in the UK: April 2020.</w:t>
      </w:r>
      <w:r w:rsidRPr="00EE26DB">
        <w:rPr>
          <w:rFonts w:ascii="Arial" w:hAnsi="Arial" w:cs="Arial"/>
        </w:rPr>
        <w:t xml:space="preserve">  Available at: </w:t>
      </w:r>
    </w:p>
    <w:p w14:paraId="740DE44F" w14:textId="03E758E2" w:rsidR="00EE26DB" w:rsidRDefault="00486EDD" w:rsidP="00EE26DB">
      <w:pPr>
        <w:spacing w:line="360" w:lineRule="auto"/>
        <w:rPr>
          <w:rFonts w:ascii="Arial" w:hAnsi="Arial" w:cs="Arial"/>
        </w:rPr>
      </w:pPr>
      <w:hyperlink r:id="rId73" w:history="1">
        <w:r w:rsidR="00EE26DB" w:rsidRPr="00EE26DB">
          <w:rPr>
            <w:rStyle w:val="Hyperlink"/>
            <w:rFonts w:ascii="Arial" w:hAnsi="Arial" w:cs="Arial"/>
          </w:rPr>
          <w:t>https://www.ons.gov.uk/employmentandlabourmarket/peopleinwork/employmentandemployeetypes/bulletins/coronavirusandhomeworkingintheuk/april2020</w:t>
        </w:r>
      </w:hyperlink>
      <w:r w:rsidR="00EE26DB" w:rsidRPr="00EE26DB">
        <w:rPr>
          <w:rFonts w:ascii="Arial" w:hAnsi="Arial" w:cs="Arial"/>
        </w:rPr>
        <w:t xml:space="preserve"> [Accessed 28</w:t>
      </w:r>
      <w:r w:rsidR="00EE26DB" w:rsidRPr="00EE26DB">
        <w:rPr>
          <w:rFonts w:ascii="Arial" w:hAnsi="Arial" w:cs="Arial"/>
          <w:vertAlign w:val="superscript"/>
        </w:rPr>
        <w:t>th</w:t>
      </w:r>
      <w:r w:rsidR="00EE26DB" w:rsidRPr="00EE26DB">
        <w:rPr>
          <w:rFonts w:ascii="Arial" w:hAnsi="Arial" w:cs="Arial"/>
        </w:rPr>
        <w:t xml:space="preserve"> July 2022].</w:t>
      </w:r>
    </w:p>
    <w:p w14:paraId="5D49824F" w14:textId="77777777" w:rsidR="00315F49" w:rsidRPr="00EE26DB" w:rsidRDefault="00315F49" w:rsidP="00EE26DB">
      <w:pPr>
        <w:spacing w:line="360" w:lineRule="auto"/>
        <w:rPr>
          <w:rFonts w:ascii="Arial" w:hAnsi="Arial" w:cs="Arial"/>
        </w:rPr>
      </w:pPr>
    </w:p>
    <w:p w14:paraId="7D717453" w14:textId="773E65B2" w:rsidR="00315F49" w:rsidRDefault="00315F49" w:rsidP="00315F49">
      <w:pPr>
        <w:spacing w:line="360" w:lineRule="auto"/>
        <w:rPr>
          <w:rFonts w:ascii="Arial" w:hAnsi="Arial" w:cs="Arial"/>
        </w:rPr>
      </w:pPr>
      <w:r w:rsidRPr="00315F49">
        <w:rPr>
          <w:rFonts w:ascii="Arial" w:hAnsi="Arial" w:cs="Arial"/>
        </w:rPr>
        <w:t xml:space="preserve">Office </w:t>
      </w:r>
      <w:r w:rsidR="000501FC">
        <w:rPr>
          <w:rFonts w:ascii="Arial" w:hAnsi="Arial" w:cs="Arial"/>
        </w:rPr>
        <w:t>for</w:t>
      </w:r>
      <w:r w:rsidRPr="00315F49">
        <w:rPr>
          <w:rFonts w:ascii="Arial" w:hAnsi="Arial" w:cs="Arial"/>
        </w:rPr>
        <w:t xml:space="preserve"> National Statistics (2022) </w:t>
      </w:r>
      <w:r w:rsidRPr="00315F49">
        <w:rPr>
          <w:rFonts w:ascii="Arial" w:hAnsi="Arial" w:cs="Arial"/>
          <w:i/>
          <w:iCs/>
        </w:rPr>
        <w:t>Inflation and price indices.</w:t>
      </w:r>
      <w:r w:rsidRPr="00315F49">
        <w:rPr>
          <w:rFonts w:ascii="Arial" w:hAnsi="Arial" w:cs="Arial"/>
        </w:rPr>
        <w:t xml:space="preserve">  Available at: </w:t>
      </w:r>
      <w:hyperlink r:id="rId74" w:history="1">
        <w:r w:rsidRPr="00315F49">
          <w:rPr>
            <w:rStyle w:val="Hyperlink"/>
            <w:rFonts w:ascii="Arial" w:hAnsi="Arial" w:cs="Arial"/>
          </w:rPr>
          <w:t>https://www.ons.gov.uk/economy/inflationandpriceindices</w:t>
        </w:r>
      </w:hyperlink>
      <w:r w:rsidRPr="00315F49">
        <w:rPr>
          <w:rFonts w:ascii="Arial" w:hAnsi="Arial" w:cs="Arial"/>
        </w:rPr>
        <w:t xml:space="preserve"> [Accessed 27</w:t>
      </w:r>
      <w:r w:rsidRPr="00315F49">
        <w:rPr>
          <w:rFonts w:ascii="Arial" w:hAnsi="Arial" w:cs="Arial"/>
          <w:vertAlign w:val="superscript"/>
        </w:rPr>
        <w:t>th</w:t>
      </w:r>
      <w:r w:rsidRPr="00315F49">
        <w:rPr>
          <w:rFonts w:ascii="Arial" w:hAnsi="Arial" w:cs="Arial"/>
        </w:rPr>
        <w:t xml:space="preserve"> July 2022].</w:t>
      </w:r>
    </w:p>
    <w:p w14:paraId="50BC7A23" w14:textId="69A67711" w:rsidR="000501FC" w:rsidRDefault="000501FC" w:rsidP="00315F49">
      <w:pPr>
        <w:spacing w:line="360" w:lineRule="auto"/>
        <w:rPr>
          <w:rFonts w:ascii="Arial" w:hAnsi="Arial" w:cs="Arial"/>
        </w:rPr>
      </w:pPr>
    </w:p>
    <w:p w14:paraId="3232A5A9" w14:textId="6AF2E87A" w:rsidR="000501FC" w:rsidRPr="00315F49" w:rsidRDefault="000501FC" w:rsidP="00315F49">
      <w:pPr>
        <w:spacing w:line="360" w:lineRule="auto"/>
        <w:rPr>
          <w:rFonts w:ascii="Arial" w:hAnsi="Arial" w:cs="Arial"/>
        </w:rPr>
      </w:pPr>
      <w:r>
        <w:rPr>
          <w:rFonts w:ascii="Arial" w:hAnsi="Arial" w:cs="Arial"/>
        </w:rPr>
        <w:t xml:space="preserve">Office for National Statistics (2022) </w:t>
      </w:r>
      <w:r w:rsidRPr="00F6257D">
        <w:rPr>
          <w:rFonts w:ascii="Arial" w:hAnsi="Arial" w:cs="Arial"/>
          <w:i/>
          <w:iCs/>
        </w:rPr>
        <w:t>Business insights and impact on the UK economy.</w:t>
      </w:r>
      <w:r>
        <w:rPr>
          <w:rFonts w:ascii="Arial" w:hAnsi="Arial" w:cs="Arial"/>
        </w:rPr>
        <w:t xml:space="preserve">  Available at: </w:t>
      </w:r>
      <w:hyperlink r:id="rId75" w:history="1">
        <w:r w:rsidRPr="000501FC">
          <w:rPr>
            <w:rStyle w:val="Hyperlink"/>
            <w:rFonts w:ascii="Arial" w:hAnsi="Arial" w:cs="Arial"/>
          </w:rPr>
          <w:t>https://www.ons.gov.uk/businessindustryandtrade/business/businessservices/bulletins/businessinsightsandimpactontheukeconomy/13january2022</w:t>
        </w:r>
      </w:hyperlink>
      <w:r>
        <w:rPr>
          <w:rFonts w:ascii="Arial" w:hAnsi="Arial" w:cs="Arial"/>
        </w:rPr>
        <w:t xml:space="preserve"> [Accessed </w:t>
      </w:r>
      <w:r w:rsidR="00F6257D">
        <w:rPr>
          <w:rFonts w:ascii="Arial" w:hAnsi="Arial" w:cs="Arial"/>
        </w:rPr>
        <w:t>17</w:t>
      </w:r>
      <w:r w:rsidR="00F6257D" w:rsidRPr="00F6257D">
        <w:rPr>
          <w:rFonts w:ascii="Arial" w:hAnsi="Arial" w:cs="Arial"/>
          <w:vertAlign w:val="superscript"/>
        </w:rPr>
        <w:t>th</w:t>
      </w:r>
      <w:r w:rsidR="00F6257D">
        <w:rPr>
          <w:rFonts w:ascii="Arial" w:hAnsi="Arial" w:cs="Arial"/>
        </w:rPr>
        <w:t xml:space="preserve"> August 2022].</w:t>
      </w:r>
    </w:p>
    <w:p w14:paraId="15E4749E" w14:textId="77777777" w:rsidR="003A19FC" w:rsidRPr="003A19FC" w:rsidRDefault="003A19FC" w:rsidP="003A19FC">
      <w:pPr>
        <w:spacing w:line="360" w:lineRule="auto"/>
        <w:rPr>
          <w:rFonts w:ascii="Arial" w:hAnsi="Arial" w:cs="Arial"/>
        </w:rPr>
      </w:pPr>
    </w:p>
    <w:p w14:paraId="785A7FB3" w14:textId="44E5F555" w:rsidR="003A19FC" w:rsidRDefault="003A19FC" w:rsidP="003A19FC">
      <w:pPr>
        <w:spacing w:line="360" w:lineRule="auto"/>
        <w:rPr>
          <w:rFonts w:ascii="Arial" w:hAnsi="Arial" w:cs="Arial"/>
        </w:rPr>
      </w:pPr>
      <w:r w:rsidRPr="003A19FC">
        <w:rPr>
          <w:rFonts w:ascii="Arial" w:hAnsi="Arial" w:cs="Arial"/>
        </w:rPr>
        <w:t>Ouchi, W.G.  (1993) </w:t>
      </w:r>
      <w:r w:rsidRPr="003A19FC">
        <w:rPr>
          <w:rFonts w:ascii="Arial" w:hAnsi="Arial" w:cs="Arial"/>
          <w:i/>
          <w:iCs/>
        </w:rPr>
        <w:t xml:space="preserve">Theory Z: how American business can meet the Japanese challenge.  </w:t>
      </w:r>
      <w:r w:rsidRPr="003A19FC">
        <w:rPr>
          <w:rFonts w:ascii="Arial" w:hAnsi="Arial" w:cs="Arial"/>
        </w:rPr>
        <w:t xml:space="preserve">United Kingdom: Avon. </w:t>
      </w:r>
    </w:p>
    <w:p w14:paraId="4501885C" w14:textId="77777777" w:rsidR="00F46DF0" w:rsidRPr="003A19FC" w:rsidRDefault="00F46DF0" w:rsidP="003A19FC">
      <w:pPr>
        <w:spacing w:line="360" w:lineRule="auto"/>
        <w:rPr>
          <w:rFonts w:ascii="Arial" w:hAnsi="Arial" w:cs="Arial"/>
        </w:rPr>
      </w:pPr>
    </w:p>
    <w:p w14:paraId="22B0620D" w14:textId="13FC5DF5" w:rsidR="00C31064" w:rsidRDefault="00F46DF0" w:rsidP="00307358">
      <w:pPr>
        <w:spacing w:line="360" w:lineRule="auto"/>
        <w:rPr>
          <w:rFonts w:ascii="Arial" w:hAnsi="Arial" w:cs="Arial"/>
        </w:rPr>
      </w:pPr>
      <w:r w:rsidRPr="00F46DF0">
        <w:rPr>
          <w:rFonts w:ascii="Arial" w:hAnsi="Arial" w:cs="Arial"/>
        </w:rPr>
        <w:t xml:space="preserve">Peskett, T. (2022) </w:t>
      </w:r>
      <w:r w:rsidRPr="00F46DF0">
        <w:rPr>
          <w:rFonts w:ascii="Arial" w:hAnsi="Arial" w:cs="Arial"/>
          <w:i/>
          <w:iCs/>
        </w:rPr>
        <w:t xml:space="preserve">Bridgend </w:t>
      </w:r>
      <w:r w:rsidR="003272B3">
        <w:rPr>
          <w:rFonts w:ascii="Arial" w:hAnsi="Arial" w:cs="Arial"/>
          <w:i/>
          <w:iCs/>
        </w:rPr>
        <w:t>c</w:t>
      </w:r>
      <w:r w:rsidRPr="00F46DF0">
        <w:rPr>
          <w:rFonts w:ascii="Arial" w:hAnsi="Arial" w:cs="Arial"/>
          <w:i/>
          <w:iCs/>
        </w:rPr>
        <w:t xml:space="preserve">ouncil leader says </w:t>
      </w:r>
      <w:r w:rsidR="003272B3">
        <w:rPr>
          <w:rFonts w:ascii="Arial" w:hAnsi="Arial" w:cs="Arial"/>
          <w:i/>
          <w:iCs/>
        </w:rPr>
        <w:t>c</w:t>
      </w:r>
      <w:r w:rsidRPr="00F46DF0">
        <w:rPr>
          <w:rFonts w:ascii="Arial" w:hAnsi="Arial" w:cs="Arial"/>
          <w:i/>
          <w:iCs/>
        </w:rPr>
        <w:t xml:space="preserve">ovid-19 was toughest challenge of last five years.  </w:t>
      </w:r>
      <w:r>
        <w:rPr>
          <w:rFonts w:ascii="Arial" w:hAnsi="Arial" w:cs="Arial"/>
        </w:rPr>
        <w:t xml:space="preserve">Available at: </w:t>
      </w:r>
      <w:hyperlink r:id="rId76" w:history="1">
        <w:r w:rsidRPr="0029193C">
          <w:rPr>
            <w:rStyle w:val="Hyperlink"/>
            <w:rFonts w:ascii="Arial" w:hAnsi="Arial" w:cs="Arial"/>
          </w:rPr>
          <w:t>https://www.walesonline.co.uk/news/wales-news/bridgend-council-leader-says-covid-23750499</w:t>
        </w:r>
      </w:hyperlink>
      <w:r>
        <w:rPr>
          <w:rFonts w:ascii="Arial" w:hAnsi="Arial" w:cs="Arial"/>
        </w:rPr>
        <w:t xml:space="preserve"> [Accessed 23rd August 2022].</w:t>
      </w:r>
    </w:p>
    <w:p w14:paraId="53AD447D" w14:textId="77777777" w:rsidR="00D02DCF" w:rsidRDefault="00D02DCF" w:rsidP="00307358">
      <w:pPr>
        <w:spacing w:line="360" w:lineRule="auto"/>
        <w:rPr>
          <w:rFonts w:ascii="Arial" w:hAnsi="Arial" w:cs="Arial"/>
        </w:rPr>
      </w:pPr>
    </w:p>
    <w:p w14:paraId="79E98AC7" w14:textId="38B30E9E" w:rsidR="00D02DCF" w:rsidRDefault="003272B3" w:rsidP="00E9666A">
      <w:pPr>
        <w:spacing w:line="360" w:lineRule="auto"/>
        <w:rPr>
          <w:rFonts w:ascii="Arial" w:hAnsi="Arial" w:cs="Arial"/>
          <w:i/>
          <w:iCs/>
        </w:rPr>
      </w:pPr>
      <w:r>
        <w:rPr>
          <w:rFonts w:ascii="Arial" w:hAnsi="Arial" w:cs="Arial"/>
        </w:rPr>
        <w:t>Plutchik, R.  (1991)</w:t>
      </w:r>
      <w:r w:rsidRPr="00D02DCF">
        <w:rPr>
          <w:rFonts w:ascii="Arial" w:hAnsi="Arial" w:cs="Arial"/>
          <w:i/>
          <w:iCs/>
        </w:rPr>
        <w:t xml:space="preserve"> The emotions</w:t>
      </w:r>
      <w:r w:rsidRPr="00324084">
        <w:rPr>
          <w:rFonts w:ascii="Arial" w:hAnsi="Arial" w:cs="Arial"/>
        </w:rPr>
        <w:t xml:space="preserve">. </w:t>
      </w:r>
      <w:r w:rsidR="00D02DCF" w:rsidRPr="00324084">
        <w:rPr>
          <w:rFonts w:ascii="Arial" w:hAnsi="Arial" w:cs="Arial"/>
        </w:rPr>
        <w:t xml:space="preserve"> United Kingdom</w:t>
      </w:r>
      <w:r w:rsidR="00D02DCF">
        <w:rPr>
          <w:rFonts w:ascii="Arial" w:hAnsi="Arial" w:cs="Arial"/>
          <w:i/>
          <w:iCs/>
        </w:rPr>
        <w:t xml:space="preserve">: </w:t>
      </w:r>
      <w:r w:rsidR="00D02DCF" w:rsidRPr="00D02DCF">
        <w:rPr>
          <w:rFonts w:ascii="Arial" w:hAnsi="Arial" w:cs="Arial"/>
        </w:rPr>
        <w:t>University Press of America.</w:t>
      </w:r>
    </w:p>
    <w:p w14:paraId="6ED1759B" w14:textId="77777777" w:rsidR="00D02DCF" w:rsidRDefault="00D02DCF" w:rsidP="00E9666A">
      <w:pPr>
        <w:spacing w:line="360" w:lineRule="auto"/>
        <w:rPr>
          <w:rFonts w:ascii="Arial" w:hAnsi="Arial" w:cs="Arial"/>
          <w:i/>
          <w:iCs/>
        </w:rPr>
      </w:pPr>
    </w:p>
    <w:p w14:paraId="0587BBED" w14:textId="0F7DF94B" w:rsidR="000863B4" w:rsidRDefault="000863B4" w:rsidP="00E9666A">
      <w:pPr>
        <w:spacing w:line="360" w:lineRule="auto"/>
        <w:rPr>
          <w:rFonts w:ascii="Arial" w:hAnsi="Arial" w:cs="Arial"/>
        </w:rPr>
      </w:pPr>
      <w:r>
        <w:rPr>
          <w:rFonts w:ascii="Arial" w:hAnsi="Arial" w:cs="Arial"/>
        </w:rPr>
        <w:t xml:space="preserve">Porter, M.E.  (1985) </w:t>
      </w:r>
      <w:r w:rsidRPr="000863B4">
        <w:rPr>
          <w:rFonts w:ascii="Arial" w:hAnsi="Arial" w:cs="Arial"/>
          <w:i/>
          <w:iCs/>
        </w:rPr>
        <w:t xml:space="preserve">Competitive advantage: creating and sustaining superior performance.  </w:t>
      </w:r>
      <w:r>
        <w:rPr>
          <w:rFonts w:ascii="Arial" w:hAnsi="Arial" w:cs="Arial"/>
        </w:rPr>
        <w:t xml:space="preserve">New York: Free Press.  </w:t>
      </w:r>
    </w:p>
    <w:p w14:paraId="2D351DA6" w14:textId="77777777" w:rsidR="00315F49" w:rsidRPr="00315F49" w:rsidRDefault="00315F49" w:rsidP="00315F49">
      <w:pPr>
        <w:spacing w:line="360" w:lineRule="auto"/>
        <w:rPr>
          <w:rFonts w:ascii="Arial" w:hAnsi="Arial" w:cs="Arial"/>
        </w:rPr>
      </w:pPr>
    </w:p>
    <w:p w14:paraId="655C5A3E" w14:textId="77777777" w:rsidR="00315F49" w:rsidRDefault="00315F49" w:rsidP="00315F49">
      <w:pPr>
        <w:spacing w:line="360" w:lineRule="auto"/>
        <w:rPr>
          <w:rFonts w:ascii="Arial" w:hAnsi="Arial" w:cs="Arial"/>
        </w:rPr>
      </w:pPr>
      <w:r w:rsidRPr="00315F49">
        <w:rPr>
          <w:rFonts w:ascii="Arial" w:hAnsi="Arial" w:cs="Arial"/>
        </w:rPr>
        <w:t>Pratt, L.  (2020</w:t>
      </w:r>
      <w:r w:rsidRPr="00315F49">
        <w:rPr>
          <w:rFonts w:ascii="Arial" w:hAnsi="Arial" w:cs="Arial"/>
          <w:i/>
          <w:iCs/>
        </w:rPr>
        <w:t>) Only 30% of the UK workforce experienced working from home in 2019.</w:t>
      </w:r>
      <w:r w:rsidRPr="00315F49">
        <w:rPr>
          <w:rFonts w:ascii="Arial" w:hAnsi="Arial" w:cs="Arial"/>
        </w:rPr>
        <w:t xml:space="preserve">  Available at: </w:t>
      </w:r>
      <w:hyperlink r:id="rId77" w:history="1">
        <w:r w:rsidRPr="00315F49">
          <w:rPr>
            <w:rStyle w:val="Hyperlink"/>
            <w:rFonts w:ascii="Arial" w:hAnsi="Arial" w:cs="Arial"/>
          </w:rPr>
          <w:t>https://employeebenefits.co.uk/30-uk-work-home-2019/</w:t>
        </w:r>
      </w:hyperlink>
      <w:r w:rsidRPr="00315F49">
        <w:rPr>
          <w:rFonts w:ascii="Arial" w:hAnsi="Arial" w:cs="Arial"/>
        </w:rPr>
        <w:t xml:space="preserve"> [Accessed 28</w:t>
      </w:r>
      <w:r w:rsidRPr="00315F49">
        <w:rPr>
          <w:rFonts w:ascii="Arial" w:hAnsi="Arial" w:cs="Arial"/>
          <w:vertAlign w:val="superscript"/>
        </w:rPr>
        <w:t>th</w:t>
      </w:r>
      <w:r w:rsidRPr="00315F49">
        <w:rPr>
          <w:rFonts w:ascii="Arial" w:hAnsi="Arial" w:cs="Arial"/>
        </w:rPr>
        <w:t xml:space="preserve"> July 2022].</w:t>
      </w:r>
    </w:p>
    <w:p w14:paraId="6872B630" w14:textId="77777777" w:rsidR="00315F49" w:rsidRPr="00315F49" w:rsidRDefault="00315F49" w:rsidP="00315F49">
      <w:pPr>
        <w:spacing w:line="360" w:lineRule="auto"/>
        <w:rPr>
          <w:rFonts w:ascii="Arial" w:hAnsi="Arial" w:cs="Arial"/>
        </w:rPr>
      </w:pPr>
    </w:p>
    <w:p w14:paraId="13C44A2C" w14:textId="77777777" w:rsidR="00315F49" w:rsidRPr="00315F49" w:rsidRDefault="00315F49" w:rsidP="00315F49">
      <w:pPr>
        <w:spacing w:line="360" w:lineRule="auto"/>
        <w:rPr>
          <w:rFonts w:ascii="Arial" w:hAnsi="Arial" w:cs="Arial"/>
        </w:rPr>
      </w:pPr>
      <w:r w:rsidRPr="00315F49">
        <w:rPr>
          <w:rFonts w:ascii="Arial" w:hAnsi="Arial" w:cs="Arial"/>
        </w:rPr>
        <w:t xml:space="preserve">Roberts, M.  (2022) </w:t>
      </w:r>
      <w:r w:rsidRPr="00315F49">
        <w:rPr>
          <w:rFonts w:ascii="Arial" w:hAnsi="Arial" w:cs="Arial"/>
          <w:i/>
          <w:iCs/>
        </w:rPr>
        <w:t>The challenges and risks involved with flexible working.</w:t>
      </w:r>
      <w:r w:rsidRPr="00315F49">
        <w:rPr>
          <w:rFonts w:ascii="Arial" w:hAnsi="Arial" w:cs="Arial"/>
        </w:rPr>
        <w:t xml:space="preserve">  Available at: </w:t>
      </w:r>
    </w:p>
    <w:p w14:paraId="6C5E41B0" w14:textId="09146CCE" w:rsidR="00315F49" w:rsidRDefault="00486EDD" w:rsidP="00315F49">
      <w:pPr>
        <w:spacing w:line="360" w:lineRule="auto"/>
        <w:rPr>
          <w:rFonts w:ascii="Arial" w:hAnsi="Arial" w:cs="Arial"/>
        </w:rPr>
      </w:pPr>
      <w:hyperlink r:id="rId78" w:history="1">
        <w:r w:rsidR="00315F49" w:rsidRPr="00315F49">
          <w:rPr>
            <w:rStyle w:val="Hyperlink"/>
            <w:rFonts w:ascii="Arial" w:hAnsi="Arial" w:cs="Arial"/>
          </w:rPr>
          <w:t>https://www.peoplemanagement.co.uk/article/1791721/challenges-risks-involved-flexible-working</w:t>
        </w:r>
      </w:hyperlink>
      <w:r w:rsidR="00315F49" w:rsidRPr="00315F49">
        <w:rPr>
          <w:rFonts w:ascii="Arial" w:hAnsi="Arial" w:cs="Arial"/>
        </w:rPr>
        <w:t xml:space="preserve"> [Accessed 28th July 2022].</w:t>
      </w:r>
    </w:p>
    <w:p w14:paraId="6F9EC8C4" w14:textId="77777777" w:rsidR="00B935A2" w:rsidRDefault="00B935A2" w:rsidP="00315F49">
      <w:pPr>
        <w:spacing w:line="360" w:lineRule="auto"/>
        <w:rPr>
          <w:rFonts w:ascii="Arial" w:hAnsi="Arial" w:cs="Arial"/>
        </w:rPr>
      </w:pPr>
    </w:p>
    <w:p w14:paraId="07998B2F" w14:textId="6CFAACFD" w:rsidR="00B935A2" w:rsidRPr="00B935A2" w:rsidRDefault="00B935A2" w:rsidP="00B935A2">
      <w:pPr>
        <w:spacing w:line="360" w:lineRule="auto"/>
        <w:rPr>
          <w:rFonts w:ascii="Arial" w:hAnsi="Arial" w:cs="Arial"/>
        </w:rPr>
      </w:pPr>
      <w:r>
        <w:rPr>
          <w:rFonts w:ascii="Arial" w:hAnsi="Arial" w:cs="Arial"/>
        </w:rPr>
        <w:t xml:space="preserve">Rogers, C.R.  and Farson, R.E.  (1987) </w:t>
      </w:r>
      <w:r w:rsidRPr="00B935A2">
        <w:rPr>
          <w:rFonts w:ascii="Arial" w:hAnsi="Arial" w:cs="Arial"/>
          <w:i/>
          <w:iCs/>
        </w:rPr>
        <w:t>Active listening.</w:t>
      </w:r>
      <w:r>
        <w:rPr>
          <w:rFonts w:ascii="Arial" w:hAnsi="Arial" w:cs="Arial"/>
        </w:rPr>
        <w:t xml:space="preserve">  Available at: </w:t>
      </w:r>
      <w:r w:rsidRPr="00B935A2">
        <w:rPr>
          <w:rFonts w:ascii="Arial" w:hAnsi="Arial" w:cs="Arial"/>
        </w:rPr>
        <w:br/>
      </w:r>
      <w:hyperlink r:id="rId79" w:history="1">
        <w:r w:rsidRPr="007B1D6E">
          <w:rPr>
            <w:rStyle w:val="Hyperlink"/>
            <w:rFonts w:ascii="Arial" w:hAnsi="Arial" w:cs="Arial"/>
          </w:rPr>
          <w:t>https://d1wqtxts1xzle7.cloudfront.net/32230277/Rogers_Farson_-_Active_Listening-with-cover-page-v2.pdf?Expires=1660081632&amp;Signature=d3HOvPmWPtg3w4hVNUxCPpARO6XbonWmYNyEqfln2Coz~4YW5Ggxq1oSL8048iZjZNN0qpcQei4-PuXRa56SvkLDOcuD0QociQ2v--o5tfG1T-OGScqsIpd0YYuL201xrVNAqIVH39YwsjAhuOOxPYEqkJICRJKXjhY5mIDFe5FRi9d938d3pwUhxHGFets2JzYAcdNCRbsuGWDwbcn8MZaVVIx2jLuy5xQcWzPVinO4lCgXUSuV1I3vW36D-auow7kfLgJVQFESQsgaw7kfWrKq1NmdLD9RvUT2Qo-LfOrE3Jh9hXLWd8ldz~6LoBFSY4ZAdAXOUCeG883UtKCBWA__&amp;Key-Pair-Id=APKAJLOHF5GGSLRBV4ZA</w:t>
        </w:r>
      </w:hyperlink>
      <w:r>
        <w:rPr>
          <w:rFonts w:ascii="Arial" w:hAnsi="Arial" w:cs="Arial"/>
        </w:rPr>
        <w:t xml:space="preserve"> [Accessed 10</w:t>
      </w:r>
      <w:r w:rsidRPr="00B935A2">
        <w:rPr>
          <w:rFonts w:ascii="Arial" w:hAnsi="Arial" w:cs="Arial"/>
          <w:vertAlign w:val="superscript"/>
        </w:rPr>
        <w:t>th</w:t>
      </w:r>
      <w:r>
        <w:rPr>
          <w:rFonts w:ascii="Arial" w:hAnsi="Arial" w:cs="Arial"/>
        </w:rPr>
        <w:t xml:space="preserve"> August 2022].</w:t>
      </w:r>
    </w:p>
    <w:p w14:paraId="753D2EA4" w14:textId="287D4891" w:rsidR="00315F49" w:rsidRDefault="00315F49" w:rsidP="00315F49">
      <w:pPr>
        <w:spacing w:line="360" w:lineRule="auto"/>
        <w:rPr>
          <w:rFonts w:ascii="Arial" w:hAnsi="Arial" w:cs="Arial"/>
        </w:rPr>
      </w:pPr>
    </w:p>
    <w:p w14:paraId="4733461C" w14:textId="188FCC44" w:rsidR="00315F49" w:rsidRDefault="00315F49" w:rsidP="00315F49">
      <w:pPr>
        <w:spacing w:line="360" w:lineRule="auto"/>
        <w:rPr>
          <w:rFonts w:ascii="Arial" w:hAnsi="Arial" w:cs="Arial"/>
        </w:rPr>
      </w:pPr>
      <w:r w:rsidRPr="00315F49">
        <w:rPr>
          <w:rFonts w:ascii="Arial" w:hAnsi="Arial" w:cs="Arial"/>
        </w:rPr>
        <w:t xml:space="preserve">Roskams, M.  (2022) </w:t>
      </w:r>
      <w:r w:rsidRPr="00315F49">
        <w:rPr>
          <w:rFonts w:ascii="Arial" w:hAnsi="Arial" w:cs="Arial"/>
          <w:i/>
          <w:iCs/>
        </w:rPr>
        <w:t xml:space="preserve">Population and household estimates, Wales: census 2021.  </w:t>
      </w:r>
      <w:r w:rsidRPr="00315F49">
        <w:rPr>
          <w:rFonts w:ascii="Arial" w:hAnsi="Arial" w:cs="Arial"/>
        </w:rPr>
        <w:t xml:space="preserve">Available at:  </w:t>
      </w:r>
      <w:hyperlink r:id="rId80" w:history="1">
        <w:r w:rsidRPr="00315F49">
          <w:rPr>
            <w:rStyle w:val="Hyperlink"/>
            <w:rFonts w:ascii="Arial" w:hAnsi="Arial" w:cs="Arial"/>
          </w:rPr>
          <w:t>https://www.ons.gov.uk/peoplepopulationandcommunity/populationandmigration/populationestimates/bulletins/populationandhouseholdestimateswales/census2021</w:t>
        </w:r>
      </w:hyperlink>
      <w:r w:rsidRPr="00315F49">
        <w:rPr>
          <w:rFonts w:ascii="Arial" w:hAnsi="Arial" w:cs="Arial"/>
        </w:rPr>
        <w:t xml:space="preserve"> [Accessed 1st August 2022].</w:t>
      </w:r>
    </w:p>
    <w:p w14:paraId="5F9C1349" w14:textId="77777777" w:rsidR="0038594C" w:rsidRPr="00315F49" w:rsidRDefault="0038594C" w:rsidP="00315F49">
      <w:pPr>
        <w:spacing w:line="360" w:lineRule="auto"/>
        <w:rPr>
          <w:rFonts w:ascii="Arial" w:hAnsi="Arial" w:cs="Arial"/>
        </w:rPr>
      </w:pPr>
    </w:p>
    <w:p w14:paraId="00468DC1" w14:textId="298E4933" w:rsidR="00315F49" w:rsidRDefault="0038594C" w:rsidP="00315F49">
      <w:pPr>
        <w:spacing w:line="360" w:lineRule="auto"/>
        <w:rPr>
          <w:rFonts w:ascii="Arial" w:hAnsi="Arial" w:cs="Arial"/>
        </w:rPr>
      </w:pPr>
      <w:r w:rsidRPr="007273C9">
        <w:rPr>
          <w:rFonts w:ascii="Arial" w:hAnsi="Arial" w:cs="Arial"/>
        </w:rPr>
        <w:t>Rözer</w:t>
      </w:r>
      <w:r>
        <w:rPr>
          <w:rFonts w:ascii="Arial" w:hAnsi="Arial" w:cs="Arial"/>
        </w:rPr>
        <w:t xml:space="preserve">, V. </w:t>
      </w:r>
      <w:r w:rsidRPr="0038594C">
        <w:rPr>
          <w:rFonts w:ascii="Arial" w:hAnsi="Arial" w:cs="Arial"/>
        </w:rPr>
        <w:t xml:space="preserve"> and </w:t>
      </w:r>
      <w:r w:rsidRPr="007273C9">
        <w:rPr>
          <w:rFonts w:ascii="Arial" w:hAnsi="Arial" w:cs="Arial"/>
        </w:rPr>
        <w:t>Surminski</w:t>
      </w:r>
      <w:r w:rsidRPr="0038594C">
        <w:rPr>
          <w:rFonts w:ascii="Arial" w:hAnsi="Arial" w:cs="Arial"/>
        </w:rPr>
        <w:t xml:space="preserve">, </w:t>
      </w:r>
      <w:r>
        <w:rPr>
          <w:rFonts w:ascii="Arial" w:hAnsi="Arial" w:cs="Arial"/>
        </w:rPr>
        <w:t>S.  (</w:t>
      </w:r>
      <w:r w:rsidRPr="007273C9">
        <w:rPr>
          <w:rFonts w:ascii="Arial" w:hAnsi="Arial" w:cs="Arial"/>
        </w:rPr>
        <w:t>2021)</w:t>
      </w:r>
      <w:r>
        <w:rPr>
          <w:rFonts w:ascii="Arial" w:hAnsi="Arial" w:cs="Arial"/>
        </w:rPr>
        <w:t xml:space="preserve"> </w:t>
      </w:r>
      <w:r w:rsidR="0096292F" w:rsidRPr="0096292F">
        <w:rPr>
          <w:rFonts w:ascii="Arial" w:hAnsi="Arial" w:cs="Arial"/>
        </w:rPr>
        <w:t>‘</w:t>
      </w:r>
      <w:r w:rsidRPr="0096292F">
        <w:rPr>
          <w:rFonts w:ascii="Arial" w:hAnsi="Arial" w:cs="Arial"/>
        </w:rPr>
        <w:t>Current and future flood risk of new build homes across different socio-economic neighbourhoods in England and Wales</w:t>
      </w:r>
      <w:r w:rsidR="0096292F" w:rsidRPr="0096292F">
        <w:rPr>
          <w:rFonts w:ascii="Arial" w:hAnsi="Arial" w:cs="Arial"/>
        </w:rPr>
        <w:t>’,</w:t>
      </w:r>
      <w:r w:rsidR="0096292F">
        <w:rPr>
          <w:rFonts w:ascii="Arial" w:hAnsi="Arial" w:cs="Arial"/>
          <w:i/>
          <w:iCs/>
        </w:rPr>
        <w:t xml:space="preserve"> Environmental Research Letters, </w:t>
      </w:r>
      <w:r w:rsidR="0096292F" w:rsidRPr="0096292F">
        <w:rPr>
          <w:rFonts w:ascii="Arial" w:hAnsi="Arial" w:cs="Arial"/>
        </w:rPr>
        <w:t>16(5)</w:t>
      </w:r>
      <w:r w:rsidR="003D3C66">
        <w:rPr>
          <w:rFonts w:ascii="Arial" w:hAnsi="Arial" w:cs="Arial"/>
        </w:rPr>
        <w:t>, pp.  2-16</w:t>
      </w:r>
      <w:r w:rsidR="0096292F">
        <w:rPr>
          <w:rFonts w:ascii="Arial" w:hAnsi="Arial" w:cs="Arial"/>
        </w:rPr>
        <w:t>.</w:t>
      </w:r>
      <w:r w:rsidR="003D3C66">
        <w:rPr>
          <w:rFonts w:ascii="Arial" w:hAnsi="Arial" w:cs="Arial"/>
        </w:rPr>
        <w:t xml:space="preserve"> </w:t>
      </w:r>
      <w:r>
        <w:rPr>
          <w:rFonts w:ascii="Arial" w:hAnsi="Arial" w:cs="Arial"/>
        </w:rPr>
        <w:t xml:space="preserve"> Available at: </w:t>
      </w:r>
      <w:hyperlink r:id="rId81" w:history="1">
        <w:r w:rsidRPr="00127111">
          <w:rPr>
            <w:rStyle w:val="Hyperlink"/>
            <w:rFonts w:ascii="Arial" w:hAnsi="Arial" w:cs="Arial"/>
          </w:rPr>
          <w:t>https://iopscience.iop.org/article/10.1088/1748-9326/abec04/pdf</w:t>
        </w:r>
      </w:hyperlink>
      <w:r>
        <w:rPr>
          <w:rFonts w:ascii="Arial" w:hAnsi="Arial" w:cs="Arial"/>
        </w:rPr>
        <w:t xml:space="preserve"> [Accessed 12th August 2022]. </w:t>
      </w:r>
    </w:p>
    <w:p w14:paraId="27895079" w14:textId="77777777" w:rsidR="0038594C" w:rsidRPr="00315F49" w:rsidRDefault="0038594C" w:rsidP="00315F49">
      <w:pPr>
        <w:spacing w:line="360" w:lineRule="auto"/>
        <w:rPr>
          <w:rFonts w:ascii="Arial" w:hAnsi="Arial" w:cs="Arial"/>
        </w:rPr>
      </w:pPr>
    </w:p>
    <w:p w14:paraId="35980BD9" w14:textId="0BC2BE90" w:rsidR="00315F49" w:rsidRDefault="00315F49" w:rsidP="00315F49">
      <w:pPr>
        <w:spacing w:line="360" w:lineRule="auto"/>
        <w:rPr>
          <w:rFonts w:ascii="Arial" w:hAnsi="Arial" w:cs="Arial"/>
        </w:rPr>
      </w:pPr>
      <w:r w:rsidRPr="00315F49">
        <w:rPr>
          <w:rFonts w:ascii="Arial" w:hAnsi="Arial" w:cs="Arial"/>
        </w:rPr>
        <w:t>Satori et al</w:t>
      </w:r>
      <w:r w:rsidR="00324084">
        <w:rPr>
          <w:rFonts w:ascii="Arial" w:hAnsi="Arial" w:cs="Arial"/>
        </w:rPr>
        <w:t xml:space="preserve">. </w:t>
      </w:r>
      <w:r w:rsidRPr="00315F49">
        <w:rPr>
          <w:rFonts w:ascii="Arial" w:hAnsi="Arial" w:cs="Arial"/>
        </w:rPr>
        <w:t xml:space="preserve"> (2018) ‘How do you manage change in organisations? </w:t>
      </w:r>
      <w:r w:rsidR="00324084">
        <w:rPr>
          <w:rFonts w:ascii="Arial" w:hAnsi="Arial" w:cs="Arial"/>
        </w:rPr>
        <w:t>t</w:t>
      </w:r>
      <w:r w:rsidRPr="00315F49">
        <w:rPr>
          <w:rFonts w:ascii="Arial" w:hAnsi="Arial" w:cs="Arial"/>
        </w:rPr>
        <w:t xml:space="preserve">raining and, development, innovation, and their relationships’, </w:t>
      </w:r>
      <w:r w:rsidRPr="00315F49">
        <w:rPr>
          <w:rFonts w:ascii="Arial" w:hAnsi="Arial" w:cs="Arial"/>
          <w:i/>
          <w:iCs/>
        </w:rPr>
        <w:t>Frontiers in Psychology</w:t>
      </w:r>
      <w:r w:rsidRPr="00315F49">
        <w:rPr>
          <w:rFonts w:ascii="Arial" w:hAnsi="Arial" w:cs="Arial"/>
        </w:rPr>
        <w:t xml:space="preserve">, 9, pp.  1-11.  Available at: </w:t>
      </w:r>
      <w:r w:rsidRPr="00315F49">
        <w:rPr>
          <w:rFonts w:ascii="Arial" w:hAnsi="Arial" w:cs="Arial"/>
        </w:rPr>
        <w:br/>
      </w:r>
      <w:hyperlink r:id="rId82" w:history="1">
        <w:r w:rsidR="00EB567B" w:rsidRPr="00315F49">
          <w:rPr>
            <w:rStyle w:val="Hyperlink"/>
            <w:rFonts w:ascii="Arial" w:hAnsi="Arial" w:cs="Arial"/>
          </w:rPr>
          <w:t>https://www.ncbi.nlm.nih.gov/pmc/articles/PMC5890109/pdf/fpsyg-09-00313.pdf</w:t>
        </w:r>
      </w:hyperlink>
      <w:r w:rsidR="00EB567B">
        <w:rPr>
          <w:rFonts w:ascii="Arial" w:hAnsi="Arial" w:cs="Arial"/>
        </w:rPr>
        <w:t xml:space="preserve"> </w:t>
      </w:r>
      <w:r w:rsidRPr="00315F49">
        <w:rPr>
          <w:rFonts w:ascii="Arial" w:hAnsi="Arial" w:cs="Arial"/>
        </w:rPr>
        <w:t>[Accessed 1st August 2022].</w:t>
      </w:r>
    </w:p>
    <w:p w14:paraId="491561B8" w14:textId="77777777" w:rsidR="00B072F7" w:rsidRDefault="00B072F7" w:rsidP="00315F49">
      <w:pPr>
        <w:spacing w:line="360" w:lineRule="auto"/>
        <w:rPr>
          <w:rFonts w:ascii="Arial" w:hAnsi="Arial" w:cs="Arial"/>
        </w:rPr>
      </w:pPr>
    </w:p>
    <w:p w14:paraId="2B7CE5B2" w14:textId="77777777" w:rsidR="00B072F7" w:rsidRPr="00B072F7" w:rsidRDefault="00B072F7" w:rsidP="00B072F7">
      <w:pPr>
        <w:spacing w:line="360" w:lineRule="auto"/>
        <w:rPr>
          <w:rFonts w:ascii="Arial" w:hAnsi="Arial" w:cs="Arial"/>
        </w:rPr>
      </w:pPr>
      <w:r w:rsidRPr="00B072F7">
        <w:rPr>
          <w:rFonts w:ascii="Arial" w:hAnsi="Arial" w:cs="Arial"/>
        </w:rPr>
        <w:t xml:space="preserve">Schein, E.H.  (2010) </w:t>
      </w:r>
      <w:r w:rsidRPr="00B072F7">
        <w:rPr>
          <w:rFonts w:ascii="Arial" w:hAnsi="Arial" w:cs="Arial"/>
          <w:i/>
          <w:iCs/>
        </w:rPr>
        <w:t>Organisational culture and leadership</w:t>
      </w:r>
      <w:r w:rsidRPr="00B072F7">
        <w:rPr>
          <w:rFonts w:ascii="Arial" w:hAnsi="Arial" w:cs="Arial"/>
        </w:rPr>
        <w:t>.  San Francisco: Jossey-Bass.</w:t>
      </w:r>
    </w:p>
    <w:p w14:paraId="4A55F292" w14:textId="77777777" w:rsidR="009A2027" w:rsidRDefault="009A2027" w:rsidP="00315F49">
      <w:pPr>
        <w:spacing w:line="360" w:lineRule="auto"/>
        <w:rPr>
          <w:rFonts w:ascii="Arial" w:hAnsi="Arial" w:cs="Arial"/>
        </w:rPr>
      </w:pPr>
    </w:p>
    <w:p w14:paraId="10318EFF" w14:textId="264F46A5" w:rsidR="00315F49" w:rsidRPr="00315F49" w:rsidRDefault="00315F49" w:rsidP="00315F49">
      <w:pPr>
        <w:spacing w:line="360" w:lineRule="auto"/>
        <w:rPr>
          <w:rFonts w:ascii="Arial" w:hAnsi="Arial" w:cs="Arial"/>
        </w:rPr>
      </w:pPr>
      <w:r w:rsidRPr="00315F49">
        <w:rPr>
          <w:rFonts w:ascii="Arial" w:hAnsi="Arial" w:cs="Arial"/>
        </w:rPr>
        <w:t>Schillet et al</w:t>
      </w:r>
      <w:r w:rsidR="00324084">
        <w:rPr>
          <w:rFonts w:ascii="Arial" w:hAnsi="Arial" w:cs="Arial"/>
        </w:rPr>
        <w:t xml:space="preserve">. </w:t>
      </w:r>
      <w:r w:rsidRPr="00315F49">
        <w:rPr>
          <w:rFonts w:ascii="Arial" w:hAnsi="Arial" w:cs="Arial"/>
        </w:rPr>
        <w:t xml:space="preserve"> (2013) </w:t>
      </w:r>
      <w:r w:rsidRPr="00315F49">
        <w:rPr>
          <w:rFonts w:ascii="Arial" w:hAnsi="Arial" w:cs="Arial"/>
          <w:i/>
          <w:iCs/>
        </w:rPr>
        <w:t>A framework for stakeholder identification in concept mapping and health research: a novel process and its application to older adult mobility and the built environment.</w:t>
      </w:r>
      <w:r w:rsidRPr="00315F49">
        <w:rPr>
          <w:rFonts w:ascii="Arial" w:hAnsi="Arial" w:cs="Arial"/>
        </w:rPr>
        <w:t xml:space="preserve">  Available at: </w:t>
      </w:r>
    </w:p>
    <w:p w14:paraId="58479385" w14:textId="77777777" w:rsidR="00315F49" w:rsidRPr="00315F49" w:rsidRDefault="00486EDD" w:rsidP="00315F49">
      <w:pPr>
        <w:spacing w:line="360" w:lineRule="auto"/>
        <w:rPr>
          <w:rFonts w:ascii="Arial" w:hAnsi="Arial" w:cs="Arial"/>
        </w:rPr>
      </w:pPr>
      <w:hyperlink r:id="rId83" w:history="1">
        <w:r w:rsidR="00315F49" w:rsidRPr="00315F49">
          <w:rPr>
            <w:rStyle w:val="Hyperlink"/>
            <w:rFonts w:ascii="Arial" w:hAnsi="Arial" w:cs="Arial"/>
          </w:rPr>
          <w:t>https://www.ncbi.nlm.nih.gov/pmc/articles/PMC3653754/</w:t>
        </w:r>
      </w:hyperlink>
      <w:r w:rsidR="00315F49" w:rsidRPr="00315F49">
        <w:rPr>
          <w:rFonts w:ascii="Arial" w:hAnsi="Arial" w:cs="Arial"/>
        </w:rPr>
        <w:t xml:space="preserve"> [Accessed 5</w:t>
      </w:r>
      <w:r w:rsidR="00315F49" w:rsidRPr="00315F49">
        <w:rPr>
          <w:rFonts w:ascii="Arial" w:hAnsi="Arial" w:cs="Arial"/>
          <w:vertAlign w:val="superscript"/>
        </w:rPr>
        <w:t>th</w:t>
      </w:r>
      <w:r w:rsidR="00315F49" w:rsidRPr="00315F49">
        <w:rPr>
          <w:rFonts w:ascii="Arial" w:hAnsi="Arial" w:cs="Arial"/>
        </w:rPr>
        <w:t xml:space="preserve"> August 2022].</w:t>
      </w:r>
    </w:p>
    <w:p w14:paraId="6B26E67B" w14:textId="40B9029E" w:rsidR="00B072F7" w:rsidRDefault="00B072F7" w:rsidP="00B072F7">
      <w:pPr>
        <w:spacing w:line="360" w:lineRule="auto"/>
        <w:rPr>
          <w:rFonts w:ascii="Arial" w:hAnsi="Arial" w:cs="Arial"/>
        </w:rPr>
      </w:pPr>
    </w:p>
    <w:p w14:paraId="14A63195" w14:textId="28FE6C75" w:rsidR="00074C7B" w:rsidRDefault="00074C7B" w:rsidP="00B072F7">
      <w:pPr>
        <w:spacing w:line="360" w:lineRule="auto"/>
        <w:rPr>
          <w:rFonts w:ascii="Arial" w:hAnsi="Arial" w:cs="Arial"/>
          <w:i/>
          <w:iCs/>
        </w:rPr>
      </w:pPr>
      <w:r>
        <w:rPr>
          <w:rFonts w:ascii="Arial" w:hAnsi="Arial" w:cs="Arial"/>
        </w:rPr>
        <w:t xml:space="preserve">Scott, H.  (2016) </w:t>
      </w:r>
      <w:r w:rsidRPr="00074C7B">
        <w:rPr>
          <w:rFonts w:ascii="Arial" w:hAnsi="Arial" w:cs="Arial"/>
          <w:i/>
          <w:iCs/>
        </w:rPr>
        <w:t>Local government guide to fostering corporate responsibility.</w:t>
      </w:r>
      <w:r w:rsidR="008A57A4">
        <w:rPr>
          <w:rFonts w:ascii="Arial" w:hAnsi="Arial" w:cs="Arial"/>
          <w:i/>
          <w:iCs/>
        </w:rPr>
        <w:t xml:space="preserve">  </w:t>
      </w:r>
      <w:r w:rsidR="00AC5B6D" w:rsidRPr="00AC5B6D">
        <w:rPr>
          <w:rFonts w:ascii="Arial" w:hAnsi="Arial" w:cs="Arial"/>
        </w:rPr>
        <w:t>Centre for Urban Research: Melbourne.</w:t>
      </w:r>
      <w:r w:rsidR="00AC5B6D">
        <w:rPr>
          <w:rFonts w:ascii="Arial" w:hAnsi="Arial" w:cs="Arial"/>
          <w:i/>
          <w:iCs/>
        </w:rPr>
        <w:t xml:space="preserve"> </w:t>
      </w:r>
      <w:r w:rsidRPr="00074C7B">
        <w:rPr>
          <w:rFonts w:ascii="Arial" w:hAnsi="Arial" w:cs="Arial"/>
          <w:i/>
          <w:iCs/>
        </w:rPr>
        <w:t xml:space="preserve"> </w:t>
      </w:r>
    </w:p>
    <w:p w14:paraId="4393949A" w14:textId="77777777" w:rsidR="009A2027" w:rsidRDefault="009A2027" w:rsidP="00B072F7">
      <w:pPr>
        <w:spacing w:line="360" w:lineRule="auto"/>
        <w:rPr>
          <w:rFonts w:ascii="Arial" w:hAnsi="Arial" w:cs="Arial"/>
          <w:i/>
          <w:iCs/>
        </w:rPr>
      </w:pPr>
    </w:p>
    <w:p w14:paraId="3A5F4C83" w14:textId="77777777" w:rsidR="009A2027" w:rsidRPr="009A2027" w:rsidRDefault="009A2027" w:rsidP="009A2027">
      <w:pPr>
        <w:spacing w:line="360" w:lineRule="auto"/>
        <w:rPr>
          <w:rFonts w:ascii="Arial" w:hAnsi="Arial" w:cs="Arial"/>
        </w:rPr>
      </w:pPr>
      <w:r w:rsidRPr="009A2027">
        <w:rPr>
          <w:rFonts w:ascii="Arial" w:hAnsi="Arial" w:cs="Arial"/>
        </w:rPr>
        <w:t>Seppala, E.  and Cameron, K.  (2015)</w:t>
      </w:r>
      <w:r w:rsidRPr="009A2027">
        <w:rPr>
          <w:rFonts w:ascii="Arial" w:hAnsi="Arial" w:cs="Arial"/>
          <w:i/>
          <w:iCs/>
        </w:rPr>
        <w:t xml:space="preserve"> ‘</w:t>
      </w:r>
      <w:r w:rsidRPr="009A2027">
        <w:rPr>
          <w:rFonts w:ascii="Arial" w:hAnsi="Arial" w:cs="Arial"/>
        </w:rPr>
        <w:t xml:space="preserve">Proof that positive work cultures are more productive’, </w:t>
      </w:r>
      <w:r w:rsidRPr="009A2027">
        <w:rPr>
          <w:rFonts w:ascii="Arial" w:hAnsi="Arial" w:cs="Arial"/>
          <w:i/>
          <w:iCs/>
        </w:rPr>
        <w:t>SAGE Open Research Paper,</w:t>
      </w:r>
      <w:r w:rsidRPr="009A2027">
        <w:rPr>
          <w:rFonts w:ascii="Arial" w:hAnsi="Arial" w:cs="Arial"/>
        </w:rPr>
        <w:t xml:space="preserve"> pp.  1-6.  Available at: </w:t>
      </w:r>
      <w:hyperlink r:id="rId84" w:history="1">
        <w:r w:rsidRPr="009A2027">
          <w:rPr>
            <w:rStyle w:val="Hyperlink"/>
            <w:rFonts w:ascii="Arial" w:hAnsi="Arial" w:cs="Arial"/>
          </w:rPr>
          <w:t>https://journals.sagepub.com/doi/pdf/10.1177/2158244018800910</w:t>
        </w:r>
      </w:hyperlink>
      <w:r w:rsidRPr="009A2027">
        <w:rPr>
          <w:rFonts w:ascii="Arial" w:hAnsi="Arial" w:cs="Arial"/>
        </w:rPr>
        <w:t xml:space="preserve">  [Accessed 1st June 2022].</w:t>
      </w:r>
    </w:p>
    <w:p w14:paraId="4A1BCD2F" w14:textId="2EAC4D84" w:rsidR="006E648B" w:rsidRDefault="006E648B" w:rsidP="00EE26DB">
      <w:pPr>
        <w:spacing w:line="360" w:lineRule="auto"/>
        <w:rPr>
          <w:rFonts w:ascii="Arial" w:hAnsi="Arial" w:cs="Arial"/>
        </w:rPr>
      </w:pPr>
    </w:p>
    <w:p w14:paraId="5A5A1715" w14:textId="2E2F33E2" w:rsidR="00FD03D9" w:rsidRPr="00FD03D9" w:rsidRDefault="00FD03D9" w:rsidP="00FD03D9">
      <w:pPr>
        <w:spacing w:line="360" w:lineRule="auto"/>
        <w:rPr>
          <w:rFonts w:ascii="Arial" w:hAnsi="Arial" w:cs="Arial"/>
        </w:rPr>
      </w:pPr>
      <w:r>
        <w:rPr>
          <w:rFonts w:ascii="Arial" w:hAnsi="Arial" w:cs="Arial"/>
        </w:rPr>
        <w:t xml:space="preserve">Shackleton, T.  (2021) </w:t>
      </w:r>
      <w:r w:rsidRPr="00FD03D9">
        <w:rPr>
          <w:rFonts w:ascii="Arial" w:hAnsi="Arial" w:cs="Arial"/>
          <w:i/>
          <w:iCs/>
        </w:rPr>
        <w:t>Cyber risks faced by local government.</w:t>
      </w:r>
      <w:r>
        <w:rPr>
          <w:rFonts w:ascii="Arial" w:hAnsi="Arial" w:cs="Arial"/>
        </w:rPr>
        <w:t xml:space="preserve">  Available at: </w:t>
      </w:r>
      <w:hyperlink r:id="rId85" w:history="1">
        <w:r w:rsidRPr="0029193C">
          <w:rPr>
            <w:rStyle w:val="Hyperlink"/>
            <w:rFonts w:ascii="Arial" w:hAnsi="Arial" w:cs="Arial"/>
          </w:rPr>
          <w:t>https://www.6dg.co.uk/blog/cyber-security-local-government/</w:t>
        </w:r>
      </w:hyperlink>
      <w:r>
        <w:rPr>
          <w:rFonts w:ascii="Arial" w:hAnsi="Arial" w:cs="Arial"/>
        </w:rPr>
        <w:t xml:space="preserve"> [Accessed 11</w:t>
      </w:r>
      <w:r w:rsidRPr="00FD03D9">
        <w:rPr>
          <w:rFonts w:ascii="Arial" w:hAnsi="Arial" w:cs="Arial"/>
          <w:vertAlign w:val="superscript"/>
        </w:rPr>
        <w:t>th</w:t>
      </w:r>
      <w:r>
        <w:rPr>
          <w:rFonts w:ascii="Arial" w:hAnsi="Arial" w:cs="Arial"/>
        </w:rPr>
        <w:t xml:space="preserve"> August 2022].</w:t>
      </w:r>
    </w:p>
    <w:p w14:paraId="69B32F1C" w14:textId="77777777" w:rsidR="004802AF" w:rsidRPr="00EE26DB" w:rsidRDefault="004802AF" w:rsidP="00EE26DB">
      <w:pPr>
        <w:spacing w:line="360" w:lineRule="auto"/>
        <w:rPr>
          <w:rFonts w:ascii="Arial" w:hAnsi="Arial" w:cs="Arial"/>
        </w:rPr>
      </w:pPr>
    </w:p>
    <w:p w14:paraId="1684FD99" w14:textId="30075ECC" w:rsidR="00315F49" w:rsidRDefault="00315F49" w:rsidP="00315F49">
      <w:pPr>
        <w:spacing w:line="360" w:lineRule="auto"/>
        <w:rPr>
          <w:rFonts w:ascii="Arial" w:hAnsi="Arial" w:cs="Arial"/>
        </w:rPr>
      </w:pPr>
      <w:r>
        <w:rPr>
          <w:rFonts w:ascii="Arial" w:hAnsi="Arial" w:cs="Arial"/>
        </w:rPr>
        <w:t xml:space="preserve">Smollan, R.  (2013) ‘Trust in change managers: the role of affect’, </w:t>
      </w:r>
      <w:r w:rsidRPr="006D32E0">
        <w:rPr>
          <w:rFonts w:ascii="Arial" w:hAnsi="Arial" w:cs="Arial"/>
          <w:i/>
          <w:iCs/>
        </w:rPr>
        <w:t>In Press with Journal of Organisational Change Management</w:t>
      </w:r>
      <w:r>
        <w:rPr>
          <w:rFonts w:ascii="Arial" w:hAnsi="Arial" w:cs="Arial"/>
        </w:rPr>
        <w:t xml:space="preserve">, 26(4), pp.  725-747.  Available at: </w:t>
      </w:r>
    </w:p>
    <w:p w14:paraId="0F7D7D85" w14:textId="6AB14193" w:rsidR="00FA6DAC" w:rsidRPr="00FA6DAC" w:rsidRDefault="00486EDD" w:rsidP="00FA6DAC">
      <w:pPr>
        <w:spacing w:line="360" w:lineRule="auto"/>
        <w:rPr>
          <w:rFonts w:ascii="Arial" w:hAnsi="Arial" w:cs="Arial"/>
        </w:rPr>
      </w:pPr>
      <w:hyperlink r:id="rId86" w:history="1">
        <w:r w:rsidR="00FA6DAC" w:rsidRPr="00FA6DAC">
          <w:rPr>
            <w:rStyle w:val="Hyperlink"/>
            <w:rFonts w:ascii="Arial" w:hAnsi="Arial" w:cs="Arial"/>
          </w:rPr>
          <w:t>https://doi.org/10.1108/JOCM-May-2012-0070</w:t>
        </w:r>
      </w:hyperlink>
      <w:r w:rsidR="00FA6DAC">
        <w:rPr>
          <w:rFonts w:ascii="Arial" w:hAnsi="Arial" w:cs="Arial"/>
        </w:rPr>
        <w:t xml:space="preserve"> [Accessed 3rd August 2022].</w:t>
      </w:r>
    </w:p>
    <w:p w14:paraId="6AEEDABB" w14:textId="77777777" w:rsidR="003D08D3" w:rsidRDefault="003D08D3" w:rsidP="00315F49">
      <w:pPr>
        <w:spacing w:line="360" w:lineRule="auto"/>
        <w:rPr>
          <w:rFonts w:ascii="Arial" w:hAnsi="Arial" w:cs="Arial"/>
        </w:rPr>
      </w:pPr>
    </w:p>
    <w:p w14:paraId="5EB3D01C" w14:textId="3DBF3206" w:rsidR="00E160F1" w:rsidRDefault="00E160F1" w:rsidP="00315F49">
      <w:pPr>
        <w:spacing w:line="360" w:lineRule="auto"/>
        <w:rPr>
          <w:rFonts w:ascii="Arial" w:hAnsi="Arial" w:cs="Arial"/>
        </w:rPr>
      </w:pPr>
      <w:r>
        <w:rPr>
          <w:rFonts w:ascii="Arial" w:hAnsi="Arial" w:cs="Arial"/>
        </w:rPr>
        <w:lastRenderedPageBreak/>
        <w:t xml:space="preserve">Stobierski, T.  (2020) </w:t>
      </w:r>
      <w:r w:rsidRPr="00C76108">
        <w:rPr>
          <w:rFonts w:ascii="Arial" w:hAnsi="Arial" w:cs="Arial"/>
          <w:i/>
          <w:iCs/>
        </w:rPr>
        <w:t>Organi</w:t>
      </w:r>
      <w:r w:rsidR="00C76108" w:rsidRPr="00C76108">
        <w:rPr>
          <w:rFonts w:ascii="Arial" w:hAnsi="Arial" w:cs="Arial"/>
          <w:i/>
          <w:iCs/>
        </w:rPr>
        <w:t>z</w:t>
      </w:r>
      <w:r w:rsidRPr="00C76108">
        <w:rPr>
          <w:rFonts w:ascii="Arial" w:hAnsi="Arial" w:cs="Arial"/>
          <w:i/>
          <w:iCs/>
        </w:rPr>
        <w:t>ational change management</w:t>
      </w:r>
      <w:r w:rsidR="00C76108" w:rsidRPr="00C76108">
        <w:rPr>
          <w:rFonts w:ascii="Arial" w:hAnsi="Arial" w:cs="Arial"/>
          <w:i/>
          <w:iCs/>
        </w:rPr>
        <w:t xml:space="preserve">: what is it and why is it important.  </w:t>
      </w:r>
      <w:r w:rsidR="00C76108">
        <w:rPr>
          <w:rFonts w:ascii="Arial" w:hAnsi="Arial" w:cs="Arial"/>
        </w:rPr>
        <w:t xml:space="preserve">Available at: </w:t>
      </w:r>
      <w:hyperlink r:id="rId87" w:history="1">
        <w:r w:rsidR="00C76108" w:rsidRPr="0029193C">
          <w:rPr>
            <w:rStyle w:val="Hyperlink"/>
            <w:rFonts w:ascii="Arial" w:hAnsi="Arial" w:cs="Arial"/>
          </w:rPr>
          <w:t>https://online.hbs.edu/blog/post/organizational-change-management</w:t>
        </w:r>
      </w:hyperlink>
      <w:r w:rsidR="00C76108">
        <w:rPr>
          <w:rFonts w:ascii="Arial" w:hAnsi="Arial" w:cs="Arial"/>
        </w:rPr>
        <w:t xml:space="preserve"> [Accessed 2nd August 2022].</w:t>
      </w:r>
      <w:r w:rsidR="00FA6DAC">
        <w:rPr>
          <w:rFonts w:ascii="Arial" w:hAnsi="Arial" w:cs="Arial"/>
        </w:rPr>
        <w:t xml:space="preserve"> </w:t>
      </w:r>
    </w:p>
    <w:p w14:paraId="4601027D" w14:textId="77777777" w:rsidR="00E160F1" w:rsidRDefault="00E160F1" w:rsidP="00315F49">
      <w:pPr>
        <w:spacing w:line="360" w:lineRule="auto"/>
        <w:rPr>
          <w:rFonts w:ascii="Arial" w:hAnsi="Arial" w:cs="Arial"/>
        </w:rPr>
      </w:pPr>
    </w:p>
    <w:p w14:paraId="7FACA6C5" w14:textId="3343AAED" w:rsidR="00315F49" w:rsidRPr="00315F49" w:rsidRDefault="00315F49" w:rsidP="00315F49">
      <w:pPr>
        <w:spacing w:line="360" w:lineRule="auto"/>
        <w:rPr>
          <w:rFonts w:ascii="Arial" w:hAnsi="Arial" w:cs="Arial"/>
        </w:rPr>
      </w:pPr>
      <w:r w:rsidRPr="00315F49">
        <w:rPr>
          <w:rFonts w:ascii="Arial" w:hAnsi="Arial" w:cs="Arial"/>
        </w:rPr>
        <w:t xml:space="preserve">The Electoral Commission (2019) </w:t>
      </w:r>
      <w:r w:rsidRPr="00315F49">
        <w:rPr>
          <w:rFonts w:ascii="Arial" w:hAnsi="Arial" w:cs="Arial"/>
          <w:i/>
          <w:iCs/>
        </w:rPr>
        <w:t>Local councils</w:t>
      </w:r>
      <w:r w:rsidRPr="00315F49">
        <w:rPr>
          <w:rFonts w:ascii="Arial" w:hAnsi="Arial" w:cs="Arial"/>
        </w:rPr>
        <w:t xml:space="preserve">.  Available at: </w:t>
      </w:r>
    </w:p>
    <w:p w14:paraId="3511D2A3" w14:textId="28028CCB" w:rsidR="00315F49" w:rsidRDefault="00486EDD" w:rsidP="00315F49">
      <w:pPr>
        <w:spacing w:line="360" w:lineRule="auto"/>
        <w:rPr>
          <w:rFonts w:ascii="Arial" w:hAnsi="Arial" w:cs="Arial"/>
        </w:rPr>
      </w:pPr>
      <w:hyperlink r:id="rId88" w:history="1">
        <w:r w:rsidR="00315F49" w:rsidRPr="00315F49">
          <w:rPr>
            <w:rStyle w:val="Hyperlink"/>
            <w:rFonts w:ascii="Arial" w:hAnsi="Arial" w:cs="Arial"/>
          </w:rPr>
          <w:t>https://www.electoralcommission.org.uk/i-am-a/voter/types-elections/local-councils</w:t>
        </w:r>
      </w:hyperlink>
      <w:r w:rsidR="00315F49" w:rsidRPr="00315F49">
        <w:rPr>
          <w:rFonts w:ascii="Arial" w:hAnsi="Arial" w:cs="Arial"/>
        </w:rPr>
        <w:t xml:space="preserve"> [Accessed 7th August 2022].</w:t>
      </w:r>
    </w:p>
    <w:p w14:paraId="04E00989" w14:textId="77777777" w:rsidR="004A73D3" w:rsidRDefault="004A73D3" w:rsidP="00315F49">
      <w:pPr>
        <w:spacing w:line="360" w:lineRule="auto"/>
        <w:rPr>
          <w:rFonts w:ascii="Arial" w:hAnsi="Arial" w:cs="Arial"/>
        </w:rPr>
      </w:pPr>
    </w:p>
    <w:p w14:paraId="44B47B8C" w14:textId="77777777" w:rsidR="004A73D3" w:rsidRPr="004A73D3" w:rsidRDefault="004A73D3" w:rsidP="004A73D3">
      <w:pPr>
        <w:spacing w:line="360" w:lineRule="auto"/>
        <w:rPr>
          <w:rFonts w:ascii="Arial" w:hAnsi="Arial" w:cs="Arial"/>
        </w:rPr>
      </w:pPr>
      <w:r>
        <w:rPr>
          <w:rFonts w:ascii="Arial" w:hAnsi="Arial" w:cs="Arial"/>
        </w:rPr>
        <w:t xml:space="preserve">Tsai, Y.  (2011) ’Relationship between organizational culture, leadership behaviour and job satisfaction’, </w:t>
      </w:r>
      <w:r w:rsidRPr="004A73D3">
        <w:rPr>
          <w:rFonts w:ascii="Arial" w:hAnsi="Arial" w:cs="Arial"/>
          <w:i/>
          <w:iCs/>
        </w:rPr>
        <w:t>BMC Health Services Research</w:t>
      </w:r>
      <w:r>
        <w:rPr>
          <w:rFonts w:ascii="Arial" w:hAnsi="Arial" w:cs="Arial"/>
        </w:rPr>
        <w:t xml:space="preserve">, 11(98), pp.  2-9.  Available at: </w:t>
      </w:r>
    </w:p>
    <w:p w14:paraId="5AF477C9" w14:textId="297C721F" w:rsidR="004A73D3" w:rsidRPr="004A73D3" w:rsidRDefault="00486EDD" w:rsidP="004A73D3">
      <w:pPr>
        <w:spacing w:line="360" w:lineRule="auto"/>
        <w:rPr>
          <w:rFonts w:ascii="Arial" w:hAnsi="Arial" w:cs="Arial"/>
        </w:rPr>
      </w:pPr>
      <w:hyperlink r:id="rId89" w:history="1">
        <w:r w:rsidR="004A73D3" w:rsidRPr="004A73D3">
          <w:rPr>
            <w:rStyle w:val="Hyperlink"/>
            <w:rFonts w:ascii="Arial" w:hAnsi="Arial" w:cs="Arial"/>
          </w:rPr>
          <w:t>https://www.ncbi.nlm.nih.gov/pmc/articles/PMC3123547/</w:t>
        </w:r>
      </w:hyperlink>
      <w:r w:rsidR="004A73D3">
        <w:rPr>
          <w:rFonts w:ascii="Arial" w:hAnsi="Arial" w:cs="Arial"/>
        </w:rPr>
        <w:t xml:space="preserve"> [Accessed 12</w:t>
      </w:r>
      <w:r w:rsidR="004A73D3" w:rsidRPr="004A73D3">
        <w:rPr>
          <w:rFonts w:ascii="Arial" w:hAnsi="Arial" w:cs="Arial"/>
          <w:vertAlign w:val="superscript"/>
        </w:rPr>
        <w:t>th</w:t>
      </w:r>
      <w:r w:rsidR="004A73D3">
        <w:rPr>
          <w:rFonts w:ascii="Arial" w:hAnsi="Arial" w:cs="Arial"/>
        </w:rPr>
        <w:t xml:space="preserve"> August 2022].</w:t>
      </w:r>
    </w:p>
    <w:p w14:paraId="5939E2BE" w14:textId="6FA43042" w:rsidR="004A73D3" w:rsidRDefault="004A73D3" w:rsidP="00315F49">
      <w:pPr>
        <w:spacing w:line="360" w:lineRule="auto"/>
        <w:rPr>
          <w:rFonts w:ascii="Arial" w:hAnsi="Arial" w:cs="Arial"/>
        </w:rPr>
      </w:pPr>
    </w:p>
    <w:p w14:paraId="07CA9999" w14:textId="42FA98F1" w:rsidR="00315F49" w:rsidRDefault="00315F49" w:rsidP="00315F49">
      <w:pPr>
        <w:spacing w:line="360" w:lineRule="auto"/>
        <w:rPr>
          <w:rFonts w:ascii="Arial" w:hAnsi="Arial" w:cs="Arial"/>
        </w:rPr>
      </w:pPr>
      <w:r w:rsidRPr="00315F49">
        <w:rPr>
          <w:rFonts w:ascii="Arial" w:hAnsi="Arial" w:cs="Arial"/>
        </w:rPr>
        <w:t xml:space="preserve">Turkmenoglu, M.A.  (2019) ‘Investigating benefits and drawbacks of employee empowerment in the sector of hospitality’, </w:t>
      </w:r>
      <w:r w:rsidRPr="00315F49">
        <w:rPr>
          <w:rFonts w:ascii="Arial" w:hAnsi="Arial" w:cs="Arial"/>
          <w:i/>
          <w:iCs/>
        </w:rPr>
        <w:t>International Research Journal of Business Studies</w:t>
      </w:r>
      <w:r w:rsidRPr="00315F49">
        <w:rPr>
          <w:rFonts w:ascii="Arial" w:hAnsi="Arial" w:cs="Arial"/>
        </w:rPr>
        <w:t xml:space="preserve">, 12(1), pp.  1-13.  Available at: </w:t>
      </w:r>
      <w:hyperlink r:id="rId90" w:history="1">
        <w:r w:rsidRPr="00315F49">
          <w:rPr>
            <w:rStyle w:val="Hyperlink"/>
            <w:rFonts w:ascii="Arial" w:hAnsi="Arial" w:cs="Arial"/>
          </w:rPr>
          <w:t>https://www.researchgate.net/publication/332198747_Investigating_Benefits_and_Drawbacks_of_Employee_Empowerment_in_the_Sector_of_Hospitality</w:t>
        </w:r>
      </w:hyperlink>
      <w:r w:rsidRPr="00315F49">
        <w:rPr>
          <w:rFonts w:ascii="Arial" w:hAnsi="Arial" w:cs="Arial"/>
        </w:rPr>
        <w:t xml:space="preserve"> [Accessed 12</w:t>
      </w:r>
      <w:r w:rsidRPr="00315F49">
        <w:rPr>
          <w:rFonts w:ascii="Arial" w:hAnsi="Arial" w:cs="Arial"/>
          <w:vertAlign w:val="superscript"/>
        </w:rPr>
        <w:t>th</w:t>
      </w:r>
      <w:r w:rsidRPr="00315F49">
        <w:rPr>
          <w:rFonts w:ascii="Arial" w:hAnsi="Arial" w:cs="Arial"/>
        </w:rPr>
        <w:t xml:space="preserve"> August 2022].</w:t>
      </w:r>
    </w:p>
    <w:p w14:paraId="22CA3131" w14:textId="41CDDDE5" w:rsidR="00E279FA" w:rsidRDefault="00E279FA" w:rsidP="00315F49">
      <w:pPr>
        <w:spacing w:line="360" w:lineRule="auto"/>
        <w:rPr>
          <w:rFonts w:ascii="Arial" w:hAnsi="Arial" w:cs="Arial"/>
        </w:rPr>
      </w:pPr>
    </w:p>
    <w:p w14:paraId="496AA234" w14:textId="77777777" w:rsidR="00E279FA" w:rsidRPr="00E279FA" w:rsidRDefault="00E279FA" w:rsidP="00E279FA">
      <w:pPr>
        <w:spacing w:line="360" w:lineRule="auto"/>
        <w:rPr>
          <w:rFonts w:ascii="Arial" w:hAnsi="Arial" w:cs="Arial"/>
        </w:rPr>
      </w:pPr>
      <w:r>
        <w:rPr>
          <w:rFonts w:ascii="Arial" w:hAnsi="Arial" w:cs="Arial"/>
        </w:rPr>
        <w:t xml:space="preserve">UK Parliament (2021) </w:t>
      </w:r>
      <w:r w:rsidRPr="00E279FA">
        <w:rPr>
          <w:rFonts w:ascii="Arial" w:hAnsi="Arial" w:cs="Arial"/>
          <w:i/>
          <w:iCs/>
        </w:rPr>
        <w:t>Coronavirus: economic impact.</w:t>
      </w:r>
      <w:r>
        <w:rPr>
          <w:rFonts w:ascii="Arial" w:hAnsi="Arial" w:cs="Arial"/>
        </w:rPr>
        <w:t xml:space="preserve">  Available at:</w:t>
      </w:r>
    </w:p>
    <w:p w14:paraId="11C683C5" w14:textId="51069B00" w:rsidR="00E279FA" w:rsidRPr="00315F49" w:rsidRDefault="00486EDD" w:rsidP="00315F49">
      <w:pPr>
        <w:spacing w:line="360" w:lineRule="auto"/>
        <w:rPr>
          <w:rFonts w:ascii="Arial" w:hAnsi="Arial" w:cs="Arial"/>
        </w:rPr>
      </w:pPr>
      <w:hyperlink r:id="rId91" w:history="1">
        <w:r w:rsidR="00E279FA" w:rsidRPr="00E279FA">
          <w:rPr>
            <w:rStyle w:val="Hyperlink"/>
            <w:rFonts w:ascii="Arial" w:hAnsi="Arial" w:cs="Arial"/>
          </w:rPr>
          <w:t>https://commonslibrary.parliament.uk/research-briefings/cbp-8866/</w:t>
        </w:r>
      </w:hyperlink>
      <w:r w:rsidR="00E279FA">
        <w:rPr>
          <w:rFonts w:ascii="Arial" w:hAnsi="Arial" w:cs="Arial"/>
        </w:rPr>
        <w:t xml:space="preserve"> [Accessed 23</w:t>
      </w:r>
      <w:r w:rsidR="00E279FA" w:rsidRPr="00E279FA">
        <w:rPr>
          <w:rFonts w:ascii="Arial" w:hAnsi="Arial" w:cs="Arial"/>
          <w:vertAlign w:val="superscript"/>
        </w:rPr>
        <w:t>rd</w:t>
      </w:r>
      <w:r w:rsidR="00E279FA">
        <w:rPr>
          <w:rFonts w:ascii="Arial" w:hAnsi="Arial" w:cs="Arial"/>
        </w:rPr>
        <w:t xml:space="preserve"> August 2022].</w:t>
      </w:r>
    </w:p>
    <w:p w14:paraId="42393AF0" w14:textId="44FCDDBE" w:rsidR="00F230C4" w:rsidRDefault="00F230C4" w:rsidP="00F230C4">
      <w:pPr>
        <w:spacing w:line="360" w:lineRule="auto"/>
        <w:rPr>
          <w:rFonts w:ascii="Arial" w:hAnsi="Arial" w:cs="Arial"/>
        </w:rPr>
      </w:pPr>
    </w:p>
    <w:p w14:paraId="33D3A980" w14:textId="72BA3E22" w:rsidR="003321C5" w:rsidRDefault="003321C5" w:rsidP="00F230C4">
      <w:pPr>
        <w:spacing w:line="360" w:lineRule="auto"/>
        <w:rPr>
          <w:rFonts w:ascii="Arial" w:hAnsi="Arial" w:cs="Arial"/>
        </w:rPr>
      </w:pPr>
      <w:r>
        <w:rPr>
          <w:rFonts w:ascii="Arial" w:hAnsi="Arial" w:cs="Arial"/>
        </w:rPr>
        <w:t xml:space="preserve">United Nations (2021) </w:t>
      </w:r>
      <w:r w:rsidRPr="003321C5">
        <w:rPr>
          <w:rFonts w:ascii="Arial" w:hAnsi="Arial" w:cs="Arial"/>
          <w:i/>
          <w:iCs/>
        </w:rPr>
        <w:t>Sustainable transport sustainable development</w:t>
      </w:r>
      <w:r w:rsidR="006F70AF">
        <w:rPr>
          <w:rFonts w:ascii="Arial" w:hAnsi="Arial" w:cs="Arial"/>
          <w:i/>
          <w:iCs/>
        </w:rPr>
        <w:t>.</w:t>
      </w:r>
      <w:r w:rsidR="006F70AF" w:rsidRPr="006F70AF">
        <w:rPr>
          <w:rFonts w:ascii="Arial" w:hAnsi="Arial" w:cs="Arial"/>
          <w:i/>
          <w:iCs/>
        </w:rPr>
        <w:t xml:space="preserve"> Interagency report for second Global Sustainable Transport Conference</w:t>
      </w:r>
      <w:r w:rsidR="006F70AF">
        <w:rPr>
          <w:rFonts w:ascii="Arial" w:hAnsi="Arial" w:cs="Arial"/>
          <w:i/>
          <w:iCs/>
        </w:rPr>
        <w:t>.</w:t>
      </w:r>
      <w:r w:rsidR="003A578F">
        <w:rPr>
          <w:rFonts w:ascii="Arial" w:hAnsi="Arial" w:cs="Arial"/>
          <w:i/>
          <w:iCs/>
        </w:rPr>
        <w:t xml:space="preserve"> </w:t>
      </w:r>
      <w:r w:rsidR="003A578F" w:rsidRPr="009A2027">
        <w:rPr>
          <w:rFonts w:ascii="Arial" w:hAnsi="Arial" w:cs="Arial"/>
        </w:rPr>
        <w:t xml:space="preserve"> UN. </w:t>
      </w:r>
      <w:r w:rsidRPr="009A2027">
        <w:rPr>
          <w:rFonts w:ascii="Arial" w:hAnsi="Arial" w:cs="Arial"/>
        </w:rPr>
        <w:t xml:space="preserve">Department of </w:t>
      </w:r>
      <w:r w:rsidR="003A578F" w:rsidRPr="009A2027">
        <w:rPr>
          <w:rFonts w:ascii="Arial" w:hAnsi="Arial" w:cs="Arial"/>
        </w:rPr>
        <w:t>E</w:t>
      </w:r>
      <w:r w:rsidRPr="009A2027">
        <w:rPr>
          <w:rFonts w:ascii="Arial" w:hAnsi="Arial" w:cs="Arial"/>
        </w:rPr>
        <w:t xml:space="preserve">conomic and </w:t>
      </w:r>
      <w:r w:rsidR="003A578F" w:rsidRPr="009A2027">
        <w:rPr>
          <w:rFonts w:ascii="Arial" w:hAnsi="Arial" w:cs="Arial"/>
        </w:rPr>
        <w:t>S</w:t>
      </w:r>
      <w:r w:rsidRPr="009A2027">
        <w:rPr>
          <w:rFonts w:ascii="Arial" w:hAnsi="Arial" w:cs="Arial"/>
        </w:rPr>
        <w:t xml:space="preserve">ocial </w:t>
      </w:r>
      <w:r w:rsidR="003A578F" w:rsidRPr="009A2027">
        <w:rPr>
          <w:rFonts w:ascii="Arial" w:hAnsi="Arial" w:cs="Arial"/>
        </w:rPr>
        <w:t>A</w:t>
      </w:r>
      <w:r w:rsidRPr="009A2027">
        <w:rPr>
          <w:rFonts w:ascii="Arial" w:hAnsi="Arial" w:cs="Arial"/>
        </w:rPr>
        <w:t xml:space="preserve">ffairs: </w:t>
      </w:r>
      <w:r w:rsidR="003A578F" w:rsidRPr="009A2027">
        <w:rPr>
          <w:rFonts w:ascii="Arial" w:hAnsi="Arial" w:cs="Arial"/>
        </w:rPr>
        <w:t>New York</w:t>
      </w:r>
      <w:r w:rsidR="003A578F">
        <w:rPr>
          <w:rFonts w:ascii="Arial" w:hAnsi="Arial" w:cs="Arial"/>
        </w:rPr>
        <w:t xml:space="preserve"> </w:t>
      </w:r>
      <w:r>
        <w:rPr>
          <w:rFonts w:ascii="Arial" w:hAnsi="Arial" w:cs="Arial"/>
        </w:rPr>
        <w:t xml:space="preserve"> </w:t>
      </w:r>
    </w:p>
    <w:p w14:paraId="53750459" w14:textId="08BBE2C9" w:rsidR="00CC1D8F" w:rsidRPr="00F230C4" w:rsidRDefault="00CC1D8F" w:rsidP="00F230C4">
      <w:pPr>
        <w:spacing w:line="360" w:lineRule="auto"/>
        <w:rPr>
          <w:rFonts w:ascii="Arial" w:hAnsi="Arial" w:cs="Arial"/>
        </w:rPr>
      </w:pPr>
    </w:p>
    <w:p w14:paraId="2896DE28" w14:textId="717E6CF4" w:rsidR="00F230C4" w:rsidRPr="00F230C4" w:rsidRDefault="00F230C4" w:rsidP="00F230C4">
      <w:pPr>
        <w:spacing w:line="360" w:lineRule="auto"/>
        <w:rPr>
          <w:rFonts w:ascii="Arial" w:hAnsi="Arial" w:cs="Arial"/>
        </w:rPr>
      </w:pPr>
      <w:r w:rsidRPr="00F230C4">
        <w:rPr>
          <w:rFonts w:ascii="Arial" w:hAnsi="Arial" w:cs="Arial"/>
        </w:rPr>
        <w:t xml:space="preserve">Veer, D.  (2016) </w:t>
      </w:r>
      <w:r w:rsidRPr="00F230C4">
        <w:rPr>
          <w:rFonts w:ascii="Arial" w:hAnsi="Arial" w:cs="Arial"/>
          <w:i/>
          <w:iCs/>
        </w:rPr>
        <w:t>Change can be both daunting and exciting.</w:t>
      </w:r>
      <w:r w:rsidRPr="00F230C4">
        <w:rPr>
          <w:rFonts w:ascii="Arial" w:hAnsi="Arial" w:cs="Arial"/>
        </w:rPr>
        <w:t xml:space="preserve">  Available at: </w:t>
      </w:r>
      <w:hyperlink r:id="rId92" w:history="1">
        <w:r w:rsidR="0056399F" w:rsidRPr="007B1D6E">
          <w:rPr>
            <w:rStyle w:val="Hyperlink"/>
            <w:rFonts w:ascii="Arial" w:hAnsi="Arial" w:cs="Arial"/>
          </w:rPr>
          <w:t>https://www.k-state.edu/hcs/learning-development/professional-development/The%20Change%20Curve%20-%20Change%20Management%20Training%20from%20MindTools.pdf</w:t>
        </w:r>
      </w:hyperlink>
      <w:r w:rsidR="0056399F">
        <w:rPr>
          <w:rFonts w:ascii="Arial" w:hAnsi="Arial" w:cs="Arial"/>
        </w:rPr>
        <w:t xml:space="preserve"> [Accessed 11</w:t>
      </w:r>
      <w:r w:rsidR="0056399F" w:rsidRPr="0056399F">
        <w:rPr>
          <w:rFonts w:ascii="Arial" w:hAnsi="Arial" w:cs="Arial"/>
          <w:vertAlign w:val="superscript"/>
        </w:rPr>
        <w:t>th</w:t>
      </w:r>
      <w:r w:rsidR="0056399F">
        <w:rPr>
          <w:rFonts w:ascii="Arial" w:hAnsi="Arial" w:cs="Arial"/>
        </w:rPr>
        <w:t xml:space="preserve"> August 2022].</w:t>
      </w:r>
    </w:p>
    <w:p w14:paraId="0E86FB5D" w14:textId="77777777" w:rsidR="00F230C4" w:rsidRDefault="00F230C4" w:rsidP="00F230C4">
      <w:pPr>
        <w:spacing w:line="360" w:lineRule="auto"/>
        <w:rPr>
          <w:rFonts w:ascii="Arial" w:hAnsi="Arial" w:cs="Arial"/>
        </w:rPr>
      </w:pPr>
    </w:p>
    <w:p w14:paraId="6BC76597" w14:textId="77777777" w:rsidR="00795695" w:rsidRPr="00795695" w:rsidRDefault="00F230C4" w:rsidP="00795695">
      <w:pPr>
        <w:spacing w:line="360" w:lineRule="auto"/>
        <w:rPr>
          <w:rFonts w:ascii="Arial" w:hAnsi="Arial" w:cs="Arial"/>
        </w:rPr>
      </w:pPr>
      <w:r w:rsidRPr="00F230C4">
        <w:rPr>
          <w:rFonts w:ascii="Arial" w:hAnsi="Arial" w:cs="Arial"/>
        </w:rPr>
        <w:lastRenderedPageBreak/>
        <w:t xml:space="preserve">Vieira, H.  (2017) </w:t>
      </w:r>
      <w:r w:rsidRPr="00F230C4">
        <w:rPr>
          <w:rFonts w:ascii="Arial" w:hAnsi="Arial" w:cs="Arial"/>
          <w:i/>
          <w:iCs/>
        </w:rPr>
        <w:t xml:space="preserve">To improve change management, the NHS needs to discard outdated models. </w:t>
      </w:r>
      <w:r w:rsidRPr="00F230C4">
        <w:rPr>
          <w:rFonts w:ascii="Arial" w:hAnsi="Arial" w:cs="Arial"/>
        </w:rPr>
        <w:t xml:space="preserve">Available at: </w:t>
      </w:r>
    </w:p>
    <w:p w14:paraId="5B914EE9" w14:textId="2CB6B84C" w:rsidR="00795695" w:rsidRPr="00795695" w:rsidRDefault="00486EDD" w:rsidP="00795695">
      <w:pPr>
        <w:spacing w:line="360" w:lineRule="auto"/>
        <w:rPr>
          <w:rFonts w:ascii="Arial" w:hAnsi="Arial" w:cs="Arial"/>
        </w:rPr>
      </w:pPr>
      <w:hyperlink r:id="rId93" w:history="1">
        <w:r w:rsidR="00795695" w:rsidRPr="00795695">
          <w:rPr>
            <w:rStyle w:val="Hyperlink"/>
            <w:rFonts w:ascii="Arial" w:hAnsi="Arial" w:cs="Arial"/>
          </w:rPr>
          <w:t>https://blogs.lse.ac.uk/businessreview/2017/06/07/to-improve-change-management-the-nhs-needs-to-discard-outdated-models/</w:t>
        </w:r>
      </w:hyperlink>
      <w:r w:rsidR="00795695">
        <w:rPr>
          <w:rFonts w:ascii="Arial" w:hAnsi="Arial" w:cs="Arial"/>
        </w:rPr>
        <w:t xml:space="preserve"> [Accessed 2</w:t>
      </w:r>
      <w:r w:rsidR="00795695" w:rsidRPr="00795695">
        <w:rPr>
          <w:rFonts w:ascii="Arial" w:hAnsi="Arial" w:cs="Arial"/>
          <w:vertAlign w:val="superscript"/>
        </w:rPr>
        <w:t>nd</w:t>
      </w:r>
      <w:r w:rsidR="00795695">
        <w:rPr>
          <w:rFonts w:ascii="Arial" w:hAnsi="Arial" w:cs="Arial"/>
        </w:rPr>
        <w:t xml:space="preserve"> July 2022].</w:t>
      </w:r>
    </w:p>
    <w:p w14:paraId="1E02ACDE" w14:textId="708D20A0" w:rsidR="00F230C4" w:rsidRPr="00F230C4" w:rsidRDefault="00F230C4" w:rsidP="00F230C4">
      <w:pPr>
        <w:spacing w:line="360" w:lineRule="auto"/>
        <w:rPr>
          <w:rFonts w:ascii="Arial" w:hAnsi="Arial" w:cs="Arial"/>
        </w:rPr>
      </w:pPr>
    </w:p>
    <w:p w14:paraId="77ED617F" w14:textId="41DCF5CD" w:rsidR="003A19FC" w:rsidRPr="003A19FC" w:rsidRDefault="003A19FC" w:rsidP="003A19FC">
      <w:pPr>
        <w:spacing w:line="360" w:lineRule="auto"/>
        <w:rPr>
          <w:rFonts w:ascii="Arial" w:hAnsi="Arial" w:cs="Arial"/>
        </w:rPr>
      </w:pPr>
      <w:r w:rsidRPr="003A19FC">
        <w:rPr>
          <w:rFonts w:ascii="Arial" w:hAnsi="Arial" w:cs="Arial"/>
        </w:rPr>
        <w:t>Wang et a</w:t>
      </w:r>
      <w:r w:rsidR="00795695">
        <w:rPr>
          <w:rFonts w:ascii="Arial" w:hAnsi="Arial" w:cs="Arial"/>
        </w:rPr>
        <w:t xml:space="preserve">l.  </w:t>
      </w:r>
      <w:r w:rsidRPr="003A19FC">
        <w:rPr>
          <w:rFonts w:ascii="Arial" w:hAnsi="Arial" w:cs="Arial"/>
        </w:rPr>
        <w:t xml:space="preserve">(2020) ‘Achieving effective remote working during the Covid-19 pandemic: a work design perspective’, </w:t>
      </w:r>
      <w:r w:rsidRPr="003A19FC">
        <w:rPr>
          <w:rFonts w:ascii="Arial" w:hAnsi="Arial" w:cs="Arial"/>
          <w:i/>
          <w:iCs/>
        </w:rPr>
        <w:t>Applied Psychology</w:t>
      </w:r>
      <w:r w:rsidRPr="003A19FC">
        <w:rPr>
          <w:rFonts w:ascii="Arial" w:hAnsi="Arial" w:cs="Arial"/>
        </w:rPr>
        <w:t>, 70(1), pp.</w:t>
      </w:r>
      <w:r w:rsidR="00795695">
        <w:rPr>
          <w:rFonts w:ascii="Arial" w:hAnsi="Arial" w:cs="Arial"/>
        </w:rPr>
        <w:t xml:space="preserve">  </w:t>
      </w:r>
      <w:r w:rsidRPr="003A19FC">
        <w:rPr>
          <w:rFonts w:ascii="Arial" w:hAnsi="Arial" w:cs="Arial"/>
        </w:rPr>
        <w:t xml:space="preserve">16-59.  Available at: </w:t>
      </w:r>
      <w:hyperlink r:id="rId94" w:history="1">
        <w:r w:rsidRPr="003A19FC">
          <w:rPr>
            <w:rStyle w:val="Hyperlink"/>
            <w:rFonts w:ascii="Arial" w:hAnsi="Arial" w:cs="Arial"/>
          </w:rPr>
          <w:t>https://iaap-journals.onlinelibrary.wiley.com/doi/10.1111/apps.12290</w:t>
        </w:r>
      </w:hyperlink>
      <w:r w:rsidRPr="003A19FC">
        <w:rPr>
          <w:rFonts w:ascii="Arial" w:hAnsi="Arial" w:cs="Arial"/>
        </w:rPr>
        <w:t xml:space="preserve"> [Accessed 29</w:t>
      </w:r>
      <w:r w:rsidRPr="003A19FC">
        <w:rPr>
          <w:rFonts w:ascii="Arial" w:hAnsi="Arial" w:cs="Arial"/>
          <w:vertAlign w:val="superscript"/>
        </w:rPr>
        <w:t>th</w:t>
      </w:r>
      <w:r w:rsidRPr="003A19FC">
        <w:rPr>
          <w:rFonts w:ascii="Arial" w:hAnsi="Arial" w:cs="Arial"/>
        </w:rPr>
        <w:t xml:space="preserve"> July 2022]. </w:t>
      </w:r>
    </w:p>
    <w:p w14:paraId="13C31EA5" w14:textId="3F7B6254" w:rsidR="00D1748A" w:rsidRDefault="00D1748A" w:rsidP="00E9666A">
      <w:pPr>
        <w:spacing w:line="360" w:lineRule="auto"/>
        <w:rPr>
          <w:rFonts w:ascii="Arial" w:hAnsi="Arial" w:cs="Arial"/>
        </w:rPr>
      </w:pPr>
    </w:p>
    <w:p w14:paraId="585E065F" w14:textId="7C5A693C" w:rsidR="007954FE" w:rsidRDefault="00D1748A" w:rsidP="00307358">
      <w:pPr>
        <w:spacing w:line="360" w:lineRule="auto"/>
        <w:rPr>
          <w:rFonts w:ascii="Arial" w:hAnsi="Arial" w:cs="Arial"/>
        </w:rPr>
      </w:pPr>
      <w:r>
        <w:rPr>
          <w:rFonts w:ascii="Arial" w:hAnsi="Arial" w:cs="Arial"/>
        </w:rPr>
        <w:t>Weger et al</w:t>
      </w:r>
      <w:r w:rsidR="00795695">
        <w:rPr>
          <w:rFonts w:ascii="Arial" w:hAnsi="Arial" w:cs="Arial"/>
        </w:rPr>
        <w:t xml:space="preserve">. </w:t>
      </w:r>
      <w:r>
        <w:rPr>
          <w:rFonts w:ascii="Arial" w:hAnsi="Arial" w:cs="Arial"/>
        </w:rPr>
        <w:t xml:space="preserve"> (2014) ‘The relative effectiveness of active listening in initial interactions’, </w:t>
      </w:r>
      <w:r w:rsidRPr="00D1748A">
        <w:rPr>
          <w:rFonts w:ascii="Arial" w:hAnsi="Arial" w:cs="Arial"/>
          <w:i/>
          <w:iCs/>
        </w:rPr>
        <w:t>International Journal of Listening</w:t>
      </w:r>
      <w:r>
        <w:rPr>
          <w:rFonts w:ascii="Arial" w:hAnsi="Arial" w:cs="Arial"/>
        </w:rPr>
        <w:t xml:space="preserve">, 28(1), pp.  13-31.  Available at: </w:t>
      </w:r>
      <w:hyperlink r:id="rId95" w:history="1">
        <w:r w:rsidRPr="0029193C">
          <w:rPr>
            <w:rStyle w:val="Hyperlink"/>
            <w:rFonts w:ascii="Arial" w:hAnsi="Arial" w:cs="Arial"/>
          </w:rPr>
          <w:t>https://www.tandfonline.com/doi/full/10.1080/10904018.2013.813234</w:t>
        </w:r>
      </w:hyperlink>
      <w:r>
        <w:rPr>
          <w:rFonts w:ascii="Arial" w:hAnsi="Arial" w:cs="Arial"/>
        </w:rPr>
        <w:t xml:space="preserve"> [Accessed 11th August 2022].</w:t>
      </w:r>
    </w:p>
    <w:p w14:paraId="30D1CBDD" w14:textId="77777777" w:rsidR="00D31D6D" w:rsidRDefault="00D31D6D" w:rsidP="00307358">
      <w:pPr>
        <w:spacing w:line="360" w:lineRule="auto"/>
        <w:rPr>
          <w:rFonts w:ascii="Arial" w:hAnsi="Arial" w:cs="Arial"/>
        </w:rPr>
      </w:pPr>
    </w:p>
    <w:p w14:paraId="0595DD91" w14:textId="77777777" w:rsidR="00D31D6D" w:rsidRPr="00D31D6D" w:rsidRDefault="00D31D6D" w:rsidP="00D31D6D">
      <w:pPr>
        <w:spacing w:line="360" w:lineRule="auto"/>
        <w:rPr>
          <w:rFonts w:ascii="Arial" w:hAnsi="Arial" w:cs="Arial"/>
        </w:rPr>
      </w:pPr>
      <w:r w:rsidRPr="00D31D6D">
        <w:rPr>
          <w:rFonts w:ascii="Arial" w:hAnsi="Arial" w:cs="Arial"/>
        </w:rPr>
        <w:t xml:space="preserve">Xiao et al.  (2021) ‘Impacts of working from home during covid-19 pandemic on physical and mental well-being of office workstation users’, </w:t>
      </w:r>
      <w:r w:rsidRPr="00D31D6D">
        <w:rPr>
          <w:rFonts w:ascii="Arial" w:hAnsi="Arial" w:cs="Arial"/>
          <w:i/>
          <w:iCs/>
        </w:rPr>
        <w:t>Journal of Occupational and Environmental Medicine</w:t>
      </w:r>
      <w:r w:rsidRPr="00D31D6D">
        <w:rPr>
          <w:rFonts w:ascii="Arial" w:hAnsi="Arial" w:cs="Arial"/>
        </w:rPr>
        <w:t xml:space="preserve">, 63(3), pp.  181-190.  Available at: </w:t>
      </w:r>
      <w:hyperlink r:id="rId96" w:anchor="__ffn_sectitle" w:history="1">
        <w:r w:rsidRPr="00D31D6D">
          <w:rPr>
            <w:rStyle w:val="Hyperlink"/>
            <w:rFonts w:ascii="Arial" w:hAnsi="Arial" w:cs="Arial"/>
          </w:rPr>
          <w:t>https://www.ncbi.nlm.nih.gov/pmc/articles/PMC7934324/#__ffn_sectitle</w:t>
        </w:r>
      </w:hyperlink>
      <w:r w:rsidRPr="00D31D6D">
        <w:rPr>
          <w:rFonts w:ascii="Arial" w:hAnsi="Arial" w:cs="Arial"/>
        </w:rPr>
        <w:t xml:space="preserve"> [Accessed 24</w:t>
      </w:r>
      <w:r w:rsidRPr="00D31D6D">
        <w:rPr>
          <w:rFonts w:ascii="Arial" w:hAnsi="Arial" w:cs="Arial"/>
          <w:vertAlign w:val="superscript"/>
        </w:rPr>
        <w:t>th</w:t>
      </w:r>
      <w:r w:rsidRPr="00D31D6D">
        <w:rPr>
          <w:rFonts w:ascii="Arial" w:hAnsi="Arial" w:cs="Arial"/>
        </w:rPr>
        <w:t xml:space="preserve"> August 2022].</w:t>
      </w:r>
    </w:p>
    <w:p w14:paraId="3E482FF2" w14:textId="77777777" w:rsidR="007954FE" w:rsidRDefault="007954FE" w:rsidP="00307358">
      <w:pPr>
        <w:spacing w:line="360" w:lineRule="auto"/>
        <w:rPr>
          <w:rFonts w:ascii="Arial" w:hAnsi="Arial" w:cs="Arial"/>
        </w:rPr>
      </w:pPr>
    </w:p>
    <w:p w14:paraId="7434FEDA" w14:textId="2285FF77" w:rsidR="00E11336" w:rsidRDefault="007954FE" w:rsidP="00307358">
      <w:pPr>
        <w:spacing w:line="360" w:lineRule="auto"/>
        <w:rPr>
          <w:rFonts w:ascii="Arial" w:hAnsi="Arial" w:cs="Arial"/>
        </w:rPr>
      </w:pPr>
      <w:r w:rsidRPr="007954FE">
        <w:rPr>
          <w:rFonts w:ascii="Arial" w:hAnsi="Arial" w:cs="Arial"/>
        </w:rPr>
        <w:t>Xing, Y., Liu, Y., &amp; Cooper, S. C. L. (2018)</w:t>
      </w:r>
      <w:r>
        <w:rPr>
          <w:rFonts w:ascii="Arial" w:hAnsi="Arial" w:cs="Arial"/>
        </w:rPr>
        <w:t xml:space="preserve"> ‘</w:t>
      </w:r>
      <w:r w:rsidRPr="007954FE">
        <w:rPr>
          <w:rFonts w:ascii="Arial" w:hAnsi="Arial" w:cs="Arial"/>
        </w:rPr>
        <w:t xml:space="preserve">Local government as institutional entrepreneur: </w:t>
      </w:r>
      <w:r w:rsidR="00795695">
        <w:rPr>
          <w:rFonts w:ascii="Arial" w:hAnsi="Arial" w:cs="Arial"/>
        </w:rPr>
        <w:t>p</w:t>
      </w:r>
      <w:r w:rsidRPr="007954FE">
        <w:rPr>
          <w:rFonts w:ascii="Arial" w:hAnsi="Arial" w:cs="Arial"/>
        </w:rPr>
        <w:t>ublic–private collaborative partnerships in fostering regional entrepreneurship</w:t>
      </w:r>
      <w:r>
        <w:rPr>
          <w:rFonts w:ascii="Arial" w:hAnsi="Arial" w:cs="Arial"/>
        </w:rPr>
        <w:t>’,</w:t>
      </w:r>
      <w:r w:rsidRPr="007954FE">
        <w:rPr>
          <w:rFonts w:ascii="Arial" w:hAnsi="Arial" w:cs="Arial"/>
        </w:rPr>
        <w:t xml:space="preserve"> </w:t>
      </w:r>
      <w:r w:rsidRPr="007954FE">
        <w:rPr>
          <w:rFonts w:ascii="Arial" w:hAnsi="Arial" w:cs="Arial"/>
          <w:i/>
          <w:iCs/>
        </w:rPr>
        <w:t>British Journal of Management,</w:t>
      </w:r>
      <w:r w:rsidRPr="007954FE">
        <w:rPr>
          <w:rFonts w:ascii="Arial" w:hAnsi="Arial" w:cs="Arial"/>
        </w:rPr>
        <w:t xml:space="preserve"> 29(4), </w:t>
      </w:r>
      <w:r>
        <w:rPr>
          <w:rFonts w:ascii="Arial" w:hAnsi="Arial" w:cs="Arial"/>
        </w:rPr>
        <w:t xml:space="preserve">pp.  </w:t>
      </w:r>
      <w:r w:rsidRPr="007954FE">
        <w:rPr>
          <w:rFonts w:ascii="Arial" w:hAnsi="Arial" w:cs="Arial"/>
        </w:rPr>
        <w:t>670-690.</w:t>
      </w:r>
      <w:r w:rsidR="009330F1">
        <w:rPr>
          <w:rFonts w:ascii="Arial" w:hAnsi="Arial" w:cs="Arial"/>
        </w:rPr>
        <w:t xml:space="preserve">  Available at: </w:t>
      </w:r>
      <w:hyperlink r:id="rId97" w:history="1">
        <w:r w:rsidR="009330F1" w:rsidRPr="008120C3">
          <w:rPr>
            <w:rStyle w:val="Hyperlink"/>
            <w:rFonts w:ascii="Arial" w:hAnsi="Arial" w:cs="Arial"/>
          </w:rPr>
          <w:t>https://doi.org/10.111/1467-8551.12282</w:t>
        </w:r>
      </w:hyperlink>
      <w:r w:rsidR="009330F1">
        <w:rPr>
          <w:rFonts w:ascii="Arial" w:hAnsi="Arial" w:cs="Arial"/>
        </w:rPr>
        <w:t xml:space="preserve"> [Accessed 12th August 2022].</w:t>
      </w:r>
    </w:p>
    <w:p w14:paraId="71D99AC0" w14:textId="4412B973" w:rsidR="00186315" w:rsidRDefault="00186315" w:rsidP="00307358">
      <w:pPr>
        <w:spacing w:line="360" w:lineRule="auto"/>
        <w:rPr>
          <w:rFonts w:ascii="Arial" w:hAnsi="Arial" w:cs="Arial"/>
        </w:rPr>
      </w:pPr>
    </w:p>
    <w:p w14:paraId="78AD8522" w14:textId="77777777" w:rsidR="0089547F" w:rsidRPr="0089547F" w:rsidRDefault="0089547F" w:rsidP="0089547F"/>
    <w:p w14:paraId="578F3035" w14:textId="10A516D8" w:rsidR="00D31D6D" w:rsidRDefault="00D31D6D" w:rsidP="0018299B">
      <w:pPr>
        <w:pStyle w:val="Heading1"/>
      </w:pPr>
    </w:p>
    <w:p w14:paraId="286A20BB" w14:textId="0A766B9F" w:rsidR="00D31D6D" w:rsidRDefault="00D31D6D" w:rsidP="00D31D6D"/>
    <w:p w14:paraId="7C0B6363" w14:textId="5BF0C8BF" w:rsidR="00D31D6D" w:rsidRDefault="00D31D6D" w:rsidP="00D31D6D"/>
    <w:p w14:paraId="3F5223EC" w14:textId="4D38FB16" w:rsidR="00D31D6D" w:rsidRDefault="00D31D6D" w:rsidP="00D31D6D"/>
    <w:p w14:paraId="1E05597B" w14:textId="4E467908" w:rsidR="00D31D6D" w:rsidRDefault="00D31D6D" w:rsidP="00D31D6D"/>
    <w:p w14:paraId="009E0E56" w14:textId="4A98B855" w:rsidR="00D31D6D" w:rsidRDefault="00D31D6D" w:rsidP="00D31D6D"/>
    <w:p w14:paraId="5FE46C78" w14:textId="77777777" w:rsidR="00D31D6D" w:rsidRPr="00D31D6D" w:rsidRDefault="00D31D6D" w:rsidP="00D31D6D"/>
    <w:p w14:paraId="199F22B2" w14:textId="2B3957CB" w:rsidR="0018299B" w:rsidRPr="0018299B" w:rsidRDefault="0018299B" w:rsidP="0018299B">
      <w:pPr>
        <w:pStyle w:val="Heading1"/>
      </w:pPr>
      <w:bookmarkStart w:id="33" w:name="_Toc113214141"/>
      <w:r w:rsidRPr="0018299B">
        <w:lastRenderedPageBreak/>
        <w:t>14. Appendices</w:t>
      </w:r>
      <w:bookmarkEnd w:id="33"/>
      <w:r w:rsidRPr="0018299B">
        <w:t xml:space="preserve"> </w:t>
      </w:r>
    </w:p>
    <w:p w14:paraId="0902D51E" w14:textId="77777777" w:rsidR="0018299B" w:rsidRPr="0018299B" w:rsidRDefault="0018299B" w:rsidP="0018299B">
      <w:pPr>
        <w:spacing w:line="360" w:lineRule="auto"/>
        <w:rPr>
          <w:rFonts w:ascii="Arial" w:hAnsi="Arial" w:cs="Arial"/>
        </w:rPr>
      </w:pPr>
    </w:p>
    <w:p w14:paraId="4CB69A31" w14:textId="77777777" w:rsidR="0018299B" w:rsidRPr="0018299B" w:rsidRDefault="0018299B" w:rsidP="0018299B">
      <w:pPr>
        <w:spacing w:line="360" w:lineRule="auto"/>
        <w:rPr>
          <w:rFonts w:ascii="Arial" w:hAnsi="Arial" w:cs="Arial"/>
        </w:rPr>
      </w:pPr>
      <w:r w:rsidRPr="0018299B">
        <w:rPr>
          <w:rFonts w:ascii="Arial" w:hAnsi="Arial" w:cs="Arial"/>
        </w:rPr>
        <w:t xml:space="preserve">Appendix A SWOT Analysis Microenvironment </w:t>
      </w:r>
    </w:p>
    <w:p w14:paraId="0B5D10A5" w14:textId="77777777" w:rsidR="0018299B" w:rsidRDefault="0018299B" w:rsidP="00307358">
      <w:pPr>
        <w:spacing w:line="360" w:lineRule="auto"/>
        <w:rPr>
          <w:rFonts w:ascii="Arial" w:hAnsi="Arial" w:cs="Arial"/>
        </w:rPr>
      </w:pPr>
    </w:p>
    <w:tbl>
      <w:tblPr>
        <w:tblStyle w:val="TableGrid"/>
        <w:tblpPr w:leftFromText="180" w:rightFromText="180" w:vertAnchor="text" w:horzAnchor="margin" w:tblpXSpec="center" w:tblpY="113"/>
        <w:tblW w:w="9976" w:type="dxa"/>
        <w:tblLook w:val="04A0" w:firstRow="1" w:lastRow="0" w:firstColumn="1" w:lastColumn="0" w:noHBand="0" w:noVBand="1"/>
      </w:tblPr>
      <w:tblGrid>
        <w:gridCol w:w="4988"/>
        <w:gridCol w:w="4988"/>
      </w:tblGrid>
      <w:tr w:rsidR="00C31064" w14:paraId="53AB9FE9" w14:textId="77777777" w:rsidTr="00372BEC">
        <w:trPr>
          <w:trHeight w:val="6299"/>
        </w:trPr>
        <w:tc>
          <w:tcPr>
            <w:tcW w:w="4988" w:type="dxa"/>
            <w:shd w:val="clear" w:color="auto" w:fill="D9E2F3" w:themeFill="accent1" w:themeFillTint="33"/>
          </w:tcPr>
          <w:p w14:paraId="26087F2F" w14:textId="77777777" w:rsidR="00C31064" w:rsidRDefault="00C31064" w:rsidP="00C31064">
            <w:pPr>
              <w:spacing w:line="360" w:lineRule="auto"/>
              <w:rPr>
                <w:rFonts w:ascii="Arial" w:hAnsi="Arial" w:cs="Arial"/>
                <w:b/>
                <w:bCs/>
              </w:rPr>
            </w:pPr>
            <w:r w:rsidRPr="00C31064">
              <w:rPr>
                <w:rFonts w:ascii="Arial" w:hAnsi="Arial" w:cs="Arial"/>
                <w:b/>
                <w:bCs/>
              </w:rPr>
              <w:t xml:space="preserve">Strengths </w:t>
            </w:r>
          </w:p>
          <w:p w14:paraId="47B938CD" w14:textId="77777777" w:rsidR="00C31064" w:rsidRDefault="00C31064" w:rsidP="00C31064">
            <w:pPr>
              <w:spacing w:line="360" w:lineRule="auto"/>
              <w:rPr>
                <w:rFonts w:ascii="Arial" w:hAnsi="Arial" w:cs="Arial"/>
                <w:b/>
                <w:bCs/>
              </w:rPr>
            </w:pPr>
          </w:p>
          <w:p w14:paraId="6880B935" w14:textId="77777777" w:rsidR="00C31064" w:rsidRPr="00D071C7" w:rsidRDefault="0065760E" w:rsidP="0065760E">
            <w:pPr>
              <w:pStyle w:val="ListParagraph"/>
              <w:numPr>
                <w:ilvl w:val="0"/>
                <w:numId w:val="1"/>
              </w:numPr>
              <w:spacing w:line="360" w:lineRule="auto"/>
              <w:rPr>
                <w:rFonts w:ascii="Arial" w:hAnsi="Arial" w:cs="Arial"/>
              </w:rPr>
            </w:pPr>
            <w:r w:rsidRPr="00D071C7">
              <w:rPr>
                <w:rFonts w:ascii="Arial" w:hAnsi="Arial" w:cs="Arial"/>
              </w:rPr>
              <w:t xml:space="preserve">Customer focused services </w:t>
            </w:r>
          </w:p>
          <w:p w14:paraId="0115CC0D" w14:textId="5F3E0B76" w:rsidR="0065760E" w:rsidRPr="00D071C7" w:rsidRDefault="00FE2F95" w:rsidP="0065760E">
            <w:pPr>
              <w:pStyle w:val="ListParagraph"/>
              <w:numPr>
                <w:ilvl w:val="0"/>
                <w:numId w:val="1"/>
              </w:numPr>
              <w:spacing w:line="360" w:lineRule="auto"/>
              <w:rPr>
                <w:rFonts w:ascii="Arial" w:hAnsi="Arial" w:cs="Arial"/>
              </w:rPr>
            </w:pPr>
            <w:r w:rsidRPr="00D071C7">
              <w:rPr>
                <w:rFonts w:ascii="Arial" w:hAnsi="Arial" w:cs="Arial"/>
              </w:rPr>
              <w:t>Counselling sessions for employees with Care First</w:t>
            </w:r>
          </w:p>
          <w:p w14:paraId="655A2D98" w14:textId="77777777" w:rsidR="00FE2F95" w:rsidRPr="00D071C7" w:rsidRDefault="00FE2F95" w:rsidP="0065760E">
            <w:pPr>
              <w:pStyle w:val="ListParagraph"/>
              <w:numPr>
                <w:ilvl w:val="0"/>
                <w:numId w:val="1"/>
              </w:numPr>
              <w:spacing w:line="360" w:lineRule="auto"/>
              <w:rPr>
                <w:rFonts w:ascii="Arial" w:hAnsi="Arial" w:cs="Arial"/>
              </w:rPr>
            </w:pPr>
            <w:r w:rsidRPr="00D071C7">
              <w:rPr>
                <w:rFonts w:ascii="Arial" w:hAnsi="Arial" w:cs="Arial"/>
              </w:rPr>
              <w:t>Remote working</w:t>
            </w:r>
          </w:p>
          <w:p w14:paraId="415951CF" w14:textId="77777777" w:rsidR="00B215E4" w:rsidRDefault="00B215E4" w:rsidP="0065760E">
            <w:pPr>
              <w:pStyle w:val="ListParagraph"/>
              <w:numPr>
                <w:ilvl w:val="0"/>
                <w:numId w:val="1"/>
              </w:numPr>
              <w:spacing w:line="360" w:lineRule="auto"/>
              <w:rPr>
                <w:rFonts w:ascii="Arial" w:hAnsi="Arial" w:cs="Arial"/>
                <w:b/>
                <w:bCs/>
              </w:rPr>
            </w:pPr>
            <w:r w:rsidRPr="00D071C7">
              <w:rPr>
                <w:rFonts w:ascii="Arial" w:hAnsi="Arial" w:cs="Arial"/>
              </w:rPr>
              <w:t>Manages personal data correctly</w:t>
            </w:r>
            <w:r>
              <w:rPr>
                <w:rFonts w:ascii="Arial" w:hAnsi="Arial" w:cs="Arial"/>
                <w:b/>
                <w:bCs/>
              </w:rPr>
              <w:t xml:space="preserve"> </w:t>
            </w:r>
          </w:p>
          <w:p w14:paraId="528ED4C4" w14:textId="77777777" w:rsidR="00A027BC" w:rsidRPr="009152CC" w:rsidRDefault="00A027BC" w:rsidP="0065760E">
            <w:pPr>
              <w:pStyle w:val="ListParagraph"/>
              <w:numPr>
                <w:ilvl w:val="0"/>
                <w:numId w:val="1"/>
              </w:numPr>
              <w:spacing w:line="360" w:lineRule="auto"/>
              <w:rPr>
                <w:rFonts w:ascii="Arial" w:hAnsi="Arial" w:cs="Arial"/>
              </w:rPr>
            </w:pPr>
            <w:r w:rsidRPr="009152CC">
              <w:rPr>
                <w:rFonts w:ascii="Arial" w:hAnsi="Arial" w:cs="Arial"/>
              </w:rPr>
              <w:t xml:space="preserve">Open to change </w:t>
            </w:r>
          </w:p>
          <w:p w14:paraId="7363A54D" w14:textId="77777777" w:rsidR="00A027BC" w:rsidRDefault="009152CC" w:rsidP="0065760E">
            <w:pPr>
              <w:pStyle w:val="ListParagraph"/>
              <w:numPr>
                <w:ilvl w:val="0"/>
                <w:numId w:val="1"/>
              </w:numPr>
              <w:spacing w:line="360" w:lineRule="auto"/>
              <w:rPr>
                <w:rFonts w:ascii="Arial" w:hAnsi="Arial" w:cs="Arial"/>
              </w:rPr>
            </w:pPr>
            <w:r w:rsidRPr="009152CC">
              <w:rPr>
                <w:rFonts w:ascii="Arial" w:hAnsi="Arial" w:cs="Arial"/>
              </w:rPr>
              <w:t xml:space="preserve">Empowered staff culture </w:t>
            </w:r>
          </w:p>
          <w:p w14:paraId="2D1E2314" w14:textId="77777777" w:rsidR="00480C0C" w:rsidRDefault="00480C0C" w:rsidP="0065760E">
            <w:pPr>
              <w:pStyle w:val="ListParagraph"/>
              <w:numPr>
                <w:ilvl w:val="0"/>
                <w:numId w:val="1"/>
              </w:numPr>
              <w:spacing w:line="360" w:lineRule="auto"/>
              <w:rPr>
                <w:rFonts w:ascii="Arial" w:hAnsi="Arial" w:cs="Arial"/>
              </w:rPr>
            </w:pPr>
            <w:r>
              <w:rPr>
                <w:rFonts w:ascii="Arial" w:hAnsi="Arial" w:cs="Arial"/>
              </w:rPr>
              <w:t xml:space="preserve">Customer focused </w:t>
            </w:r>
          </w:p>
          <w:p w14:paraId="57355F75" w14:textId="77777777" w:rsidR="00D9114F" w:rsidRDefault="00D9114F" w:rsidP="0065760E">
            <w:pPr>
              <w:pStyle w:val="ListParagraph"/>
              <w:numPr>
                <w:ilvl w:val="0"/>
                <w:numId w:val="1"/>
              </w:numPr>
              <w:spacing w:line="360" w:lineRule="auto"/>
              <w:rPr>
                <w:rFonts w:ascii="Arial" w:hAnsi="Arial" w:cs="Arial"/>
              </w:rPr>
            </w:pPr>
            <w:r>
              <w:rPr>
                <w:rFonts w:ascii="Arial" w:hAnsi="Arial" w:cs="Arial"/>
              </w:rPr>
              <w:t xml:space="preserve">Training </w:t>
            </w:r>
          </w:p>
          <w:p w14:paraId="07D119B3" w14:textId="54914DDC" w:rsidR="00D9114F" w:rsidRDefault="00D9114F" w:rsidP="0065760E">
            <w:pPr>
              <w:pStyle w:val="ListParagraph"/>
              <w:numPr>
                <w:ilvl w:val="0"/>
                <w:numId w:val="1"/>
              </w:numPr>
              <w:spacing w:line="360" w:lineRule="auto"/>
              <w:rPr>
                <w:rFonts w:ascii="Arial" w:hAnsi="Arial" w:cs="Arial"/>
              </w:rPr>
            </w:pPr>
            <w:r>
              <w:rPr>
                <w:rFonts w:ascii="Arial" w:hAnsi="Arial" w:cs="Arial"/>
              </w:rPr>
              <w:t xml:space="preserve">Supporting staff </w:t>
            </w:r>
          </w:p>
          <w:p w14:paraId="6564DCAB" w14:textId="1269E925" w:rsidR="00226BAF" w:rsidRDefault="00226BAF" w:rsidP="0065760E">
            <w:pPr>
              <w:pStyle w:val="ListParagraph"/>
              <w:numPr>
                <w:ilvl w:val="0"/>
                <w:numId w:val="1"/>
              </w:numPr>
              <w:spacing w:line="360" w:lineRule="auto"/>
              <w:rPr>
                <w:rFonts w:ascii="Arial" w:hAnsi="Arial" w:cs="Arial"/>
              </w:rPr>
            </w:pPr>
            <w:r>
              <w:rPr>
                <w:rFonts w:ascii="Arial" w:hAnsi="Arial" w:cs="Arial"/>
              </w:rPr>
              <w:t>Leadership</w:t>
            </w:r>
          </w:p>
          <w:p w14:paraId="0421F8AD" w14:textId="78D25AB7" w:rsidR="00226BAF" w:rsidRDefault="00226BAF" w:rsidP="00226BAF">
            <w:pPr>
              <w:pStyle w:val="ListParagraph"/>
              <w:spacing w:line="360" w:lineRule="auto"/>
              <w:rPr>
                <w:rFonts w:ascii="Arial" w:hAnsi="Arial" w:cs="Arial"/>
              </w:rPr>
            </w:pPr>
          </w:p>
          <w:p w14:paraId="2AB9B9C0" w14:textId="1C5F1C65" w:rsidR="00D9114F" w:rsidRPr="009152CC" w:rsidRDefault="00D9114F" w:rsidP="00D9114F">
            <w:pPr>
              <w:pStyle w:val="ListParagraph"/>
              <w:spacing w:line="360" w:lineRule="auto"/>
              <w:rPr>
                <w:rFonts w:ascii="Arial" w:hAnsi="Arial" w:cs="Arial"/>
              </w:rPr>
            </w:pPr>
          </w:p>
        </w:tc>
        <w:tc>
          <w:tcPr>
            <w:tcW w:w="4988" w:type="dxa"/>
            <w:shd w:val="clear" w:color="auto" w:fill="E2EFD9" w:themeFill="accent6" w:themeFillTint="33"/>
          </w:tcPr>
          <w:p w14:paraId="4237CF73" w14:textId="77777777" w:rsidR="00C31064" w:rsidRDefault="00C31064" w:rsidP="00C31064">
            <w:pPr>
              <w:spacing w:line="360" w:lineRule="auto"/>
              <w:rPr>
                <w:rFonts w:ascii="Arial" w:hAnsi="Arial" w:cs="Arial"/>
                <w:b/>
                <w:bCs/>
              </w:rPr>
            </w:pPr>
            <w:r w:rsidRPr="00C31064">
              <w:rPr>
                <w:rFonts w:ascii="Arial" w:hAnsi="Arial" w:cs="Arial"/>
                <w:b/>
                <w:bCs/>
              </w:rPr>
              <w:t xml:space="preserve">Weaknesses </w:t>
            </w:r>
          </w:p>
          <w:p w14:paraId="0E1F8F39" w14:textId="77777777" w:rsidR="0065760E" w:rsidRDefault="0065760E" w:rsidP="00C31064">
            <w:pPr>
              <w:spacing w:line="360" w:lineRule="auto"/>
              <w:rPr>
                <w:rFonts w:ascii="Arial" w:hAnsi="Arial" w:cs="Arial"/>
                <w:b/>
                <w:bCs/>
              </w:rPr>
            </w:pPr>
          </w:p>
          <w:p w14:paraId="65AC4396" w14:textId="204D11F0" w:rsidR="0065760E" w:rsidRPr="00D071C7" w:rsidRDefault="0065760E" w:rsidP="0065760E">
            <w:pPr>
              <w:pStyle w:val="ListParagraph"/>
              <w:numPr>
                <w:ilvl w:val="0"/>
                <w:numId w:val="2"/>
              </w:numPr>
              <w:spacing w:line="360" w:lineRule="auto"/>
              <w:rPr>
                <w:rFonts w:ascii="Arial" w:hAnsi="Arial" w:cs="Arial"/>
              </w:rPr>
            </w:pPr>
            <w:r w:rsidRPr="00D071C7">
              <w:rPr>
                <w:rFonts w:ascii="Arial" w:hAnsi="Arial" w:cs="Arial"/>
              </w:rPr>
              <w:t xml:space="preserve">Maintaining data and strategies </w:t>
            </w:r>
          </w:p>
          <w:p w14:paraId="17010BF8" w14:textId="77777777" w:rsidR="0065760E" w:rsidRPr="00D071C7" w:rsidRDefault="0065760E" w:rsidP="0065760E">
            <w:pPr>
              <w:pStyle w:val="ListParagraph"/>
              <w:numPr>
                <w:ilvl w:val="0"/>
                <w:numId w:val="2"/>
              </w:numPr>
              <w:spacing w:line="360" w:lineRule="auto"/>
              <w:rPr>
                <w:rFonts w:ascii="Arial" w:hAnsi="Arial" w:cs="Arial"/>
              </w:rPr>
            </w:pPr>
            <w:r w:rsidRPr="00D071C7">
              <w:rPr>
                <w:rFonts w:ascii="Arial" w:hAnsi="Arial" w:cs="Arial"/>
              </w:rPr>
              <w:t>Maintaining skillset</w:t>
            </w:r>
          </w:p>
          <w:p w14:paraId="51B39555" w14:textId="77777777" w:rsidR="00FE2F95" w:rsidRPr="00D071C7" w:rsidRDefault="00FE2F95" w:rsidP="0065760E">
            <w:pPr>
              <w:pStyle w:val="ListParagraph"/>
              <w:numPr>
                <w:ilvl w:val="0"/>
                <w:numId w:val="2"/>
              </w:numPr>
              <w:spacing w:line="360" w:lineRule="auto"/>
              <w:rPr>
                <w:rFonts w:ascii="Arial" w:hAnsi="Arial" w:cs="Arial"/>
              </w:rPr>
            </w:pPr>
            <w:r w:rsidRPr="00D071C7">
              <w:rPr>
                <w:rFonts w:ascii="Arial" w:hAnsi="Arial" w:cs="Arial"/>
              </w:rPr>
              <w:t>Remote working</w:t>
            </w:r>
          </w:p>
          <w:p w14:paraId="669157C6" w14:textId="77777777" w:rsidR="00FE2F95" w:rsidRPr="00DF6BB5" w:rsidRDefault="00DF6BB5" w:rsidP="0065760E">
            <w:pPr>
              <w:pStyle w:val="ListParagraph"/>
              <w:numPr>
                <w:ilvl w:val="0"/>
                <w:numId w:val="2"/>
              </w:numPr>
              <w:spacing w:line="360" w:lineRule="auto"/>
              <w:rPr>
                <w:rFonts w:ascii="Arial" w:hAnsi="Arial" w:cs="Arial"/>
              </w:rPr>
            </w:pPr>
            <w:r w:rsidRPr="00DF6BB5">
              <w:rPr>
                <w:rFonts w:ascii="Arial" w:hAnsi="Arial" w:cs="Arial"/>
              </w:rPr>
              <w:t xml:space="preserve">Do not always hit targets </w:t>
            </w:r>
          </w:p>
          <w:p w14:paraId="23B5C5E4" w14:textId="77777777" w:rsidR="00DF6BB5" w:rsidRDefault="00AD1F2E" w:rsidP="0065760E">
            <w:pPr>
              <w:pStyle w:val="ListParagraph"/>
              <w:numPr>
                <w:ilvl w:val="0"/>
                <w:numId w:val="2"/>
              </w:numPr>
              <w:spacing w:line="360" w:lineRule="auto"/>
              <w:rPr>
                <w:rFonts w:ascii="Arial" w:hAnsi="Arial" w:cs="Arial"/>
              </w:rPr>
            </w:pPr>
            <w:r w:rsidRPr="00AD1F2E">
              <w:rPr>
                <w:rFonts w:ascii="Arial" w:hAnsi="Arial" w:cs="Arial"/>
              </w:rPr>
              <w:t xml:space="preserve">Time management </w:t>
            </w:r>
          </w:p>
          <w:p w14:paraId="7EFBE14D" w14:textId="2E9D46C0" w:rsidR="00D9114F" w:rsidRPr="00D9114F" w:rsidRDefault="00D9114F" w:rsidP="0065760E">
            <w:pPr>
              <w:pStyle w:val="ListParagraph"/>
              <w:numPr>
                <w:ilvl w:val="0"/>
                <w:numId w:val="2"/>
              </w:numPr>
              <w:spacing w:line="360" w:lineRule="auto"/>
              <w:rPr>
                <w:rFonts w:ascii="Arial" w:hAnsi="Arial" w:cs="Arial"/>
              </w:rPr>
            </w:pPr>
            <w:r>
              <w:rPr>
                <w:rFonts w:ascii="Arial" w:hAnsi="Arial" w:cs="Arial"/>
              </w:rPr>
              <w:t>Previously leaked data.</w:t>
            </w:r>
          </w:p>
          <w:p w14:paraId="541B4398" w14:textId="77777777" w:rsidR="00D9114F" w:rsidRDefault="00226BAF" w:rsidP="0065760E">
            <w:pPr>
              <w:pStyle w:val="ListParagraph"/>
              <w:numPr>
                <w:ilvl w:val="0"/>
                <w:numId w:val="2"/>
              </w:numPr>
              <w:spacing w:line="360" w:lineRule="auto"/>
              <w:rPr>
                <w:rFonts w:ascii="Arial" w:hAnsi="Arial" w:cs="Arial"/>
              </w:rPr>
            </w:pPr>
            <w:r>
              <w:rPr>
                <w:rFonts w:ascii="Arial" w:hAnsi="Arial" w:cs="Arial"/>
              </w:rPr>
              <w:t xml:space="preserve">Performance management </w:t>
            </w:r>
          </w:p>
          <w:p w14:paraId="3217BC9D" w14:textId="594C9DB9" w:rsidR="00F24E7E" w:rsidRPr="00AD1F2E" w:rsidRDefault="00F24E7E" w:rsidP="0065760E">
            <w:pPr>
              <w:pStyle w:val="ListParagraph"/>
              <w:numPr>
                <w:ilvl w:val="0"/>
                <w:numId w:val="2"/>
              </w:numPr>
              <w:spacing w:line="360" w:lineRule="auto"/>
              <w:rPr>
                <w:rFonts w:ascii="Arial" w:hAnsi="Arial" w:cs="Arial"/>
              </w:rPr>
            </w:pPr>
            <w:r>
              <w:rPr>
                <w:rFonts w:ascii="Arial" w:hAnsi="Arial" w:cs="Arial"/>
              </w:rPr>
              <w:t>Some computer equipment need replacing to newer models</w:t>
            </w:r>
          </w:p>
        </w:tc>
      </w:tr>
      <w:tr w:rsidR="00C31064" w14:paraId="59A468E5" w14:textId="77777777" w:rsidTr="00372BEC">
        <w:trPr>
          <w:trHeight w:val="6299"/>
        </w:trPr>
        <w:tc>
          <w:tcPr>
            <w:tcW w:w="4988" w:type="dxa"/>
            <w:shd w:val="clear" w:color="auto" w:fill="D0CECE" w:themeFill="background2" w:themeFillShade="E6"/>
          </w:tcPr>
          <w:p w14:paraId="7F30347D" w14:textId="0EA444D8" w:rsidR="00B215E4" w:rsidRDefault="00C31064" w:rsidP="00C31064">
            <w:pPr>
              <w:spacing w:line="360" w:lineRule="auto"/>
              <w:rPr>
                <w:rFonts w:ascii="Arial" w:hAnsi="Arial" w:cs="Arial"/>
                <w:b/>
                <w:bCs/>
              </w:rPr>
            </w:pPr>
            <w:r w:rsidRPr="00C31064">
              <w:rPr>
                <w:rFonts w:ascii="Arial" w:hAnsi="Arial" w:cs="Arial"/>
                <w:b/>
                <w:bCs/>
              </w:rPr>
              <w:lastRenderedPageBreak/>
              <w:t>Opportunities</w:t>
            </w:r>
          </w:p>
          <w:p w14:paraId="4EF1DD52" w14:textId="2FC47E3D" w:rsidR="00B215E4" w:rsidRPr="00D071C7" w:rsidRDefault="00B215E4" w:rsidP="00C31064">
            <w:pPr>
              <w:spacing w:line="360" w:lineRule="auto"/>
              <w:rPr>
                <w:rFonts w:ascii="Arial" w:hAnsi="Arial" w:cs="Arial"/>
              </w:rPr>
            </w:pPr>
          </w:p>
          <w:p w14:paraId="202BAFC5" w14:textId="66C6A6EE" w:rsidR="00B215E4" w:rsidRDefault="00B215E4" w:rsidP="00FF3911">
            <w:pPr>
              <w:pStyle w:val="ListParagraph"/>
              <w:numPr>
                <w:ilvl w:val="0"/>
                <w:numId w:val="7"/>
              </w:numPr>
              <w:spacing w:line="360" w:lineRule="auto"/>
              <w:rPr>
                <w:rFonts w:ascii="Arial" w:hAnsi="Arial" w:cs="Arial"/>
              </w:rPr>
            </w:pPr>
            <w:r w:rsidRPr="00FF3911">
              <w:rPr>
                <w:rFonts w:ascii="Arial" w:hAnsi="Arial" w:cs="Arial"/>
              </w:rPr>
              <w:t xml:space="preserve">Training is provided to employees </w:t>
            </w:r>
          </w:p>
          <w:p w14:paraId="6DFED7D8" w14:textId="542FCA52" w:rsidR="00226BAF" w:rsidRDefault="00226BAF" w:rsidP="00FF3911">
            <w:pPr>
              <w:pStyle w:val="ListParagraph"/>
              <w:numPr>
                <w:ilvl w:val="0"/>
                <w:numId w:val="7"/>
              </w:numPr>
              <w:spacing w:line="360" w:lineRule="auto"/>
              <w:rPr>
                <w:rFonts w:ascii="Arial" w:hAnsi="Arial" w:cs="Arial"/>
              </w:rPr>
            </w:pPr>
            <w:r>
              <w:rPr>
                <w:rFonts w:ascii="Arial" w:hAnsi="Arial" w:cs="Arial"/>
              </w:rPr>
              <w:t>Growth of the town</w:t>
            </w:r>
            <w:r w:rsidR="003A550F">
              <w:rPr>
                <w:rFonts w:ascii="Arial" w:hAnsi="Arial" w:cs="Arial"/>
              </w:rPr>
              <w:t xml:space="preserve">; </w:t>
            </w:r>
            <w:r>
              <w:rPr>
                <w:rFonts w:ascii="Arial" w:hAnsi="Arial" w:cs="Arial"/>
              </w:rPr>
              <w:t>new infrastructure</w:t>
            </w:r>
            <w:r w:rsidR="003A550F">
              <w:rPr>
                <w:rFonts w:ascii="Arial" w:hAnsi="Arial" w:cs="Arial"/>
              </w:rPr>
              <w:t xml:space="preserve"> and schools.</w:t>
            </w:r>
            <w:r>
              <w:rPr>
                <w:rFonts w:ascii="Arial" w:hAnsi="Arial" w:cs="Arial"/>
              </w:rPr>
              <w:t xml:space="preserve"> </w:t>
            </w:r>
          </w:p>
          <w:p w14:paraId="1197166F" w14:textId="20A5D815" w:rsidR="003A550F" w:rsidRPr="00FF3911" w:rsidRDefault="003A550F" w:rsidP="00FF3911">
            <w:pPr>
              <w:pStyle w:val="ListParagraph"/>
              <w:numPr>
                <w:ilvl w:val="0"/>
                <w:numId w:val="7"/>
              </w:numPr>
              <w:spacing w:line="360" w:lineRule="auto"/>
              <w:rPr>
                <w:rFonts w:ascii="Arial" w:hAnsi="Arial" w:cs="Arial"/>
              </w:rPr>
            </w:pPr>
            <w:r>
              <w:rPr>
                <w:rFonts w:ascii="Arial" w:hAnsi="Arial" w:cs="Arial"/>
              </w:rPr>
              <w:t xml:space="preserve">Increase of services </w:t>
            </w:r>
          </w:p>
          <w:p w14:paraId="2F865508" w14:textId="0BE9802B" w:rsidR="00A027BC" w:rsidRPr="00FF3911" w:rsidRDefault="00A027BC" w:rsidP="00FF3911">
            <w:pPr>
              <w:pStyle w:val="ListParagraph"/>
              <w:numPr>
                <w:ilvl w:val="0"/>
                <w:numId w:val="7"/>
              </w:numPr>
              <w:spacing w:line="360" w:lineRule="auto"/>
              <w:rPr>
                <w:rFonts w:ascii="Arial" w:hAnsi="Arial" w:cs="Arial"/>
              </w:rPr>
            </w:pPr>
            <w:r w:rsidRPr="00FF3911">
              <w:rPr>
                <w:rFonts w:ascii="Arial" w:hAnsi="Arial" w:cs="Arial"/>
              </w:rPr>
              <w:t>Less overheads</w:t>
            </w:r>
          </w:p>
          <w:p w14:paraId="17E6B9DB" w14:textId="70E13752" w:rsidR="00A027BC" w:rsidRDefault="00A027BC" w:rsidP="00FF3911">
            <w:pPr>
              <w:pStyle w:val="ListParagraph"/>
              <w:numPr>
                <w:ilvl w:val="0"/>
                <w:numId w:val="7"/>
              </w:numPr>
              <w:spacing w:line="360" w:lineRule="auto"/>
              <w:rPr>
                <w:rFonts w:ascii="Arial" w:hAnsi="Arial" w:cs="Arial"/>
              </w:rPr>
            </w:pPr>
            <w:r w:rsidRPr="00FF3911">
              <w:rPr>
                <w:rFonts w:ascii="Arial" w:hAnsi="Arial" w:cs="Arial"/>
              </w:rPr>
              <w:t xml:space="preserve">Help climate change as the organisation </w:t>
            </w:r>
            <w:r w:rsidR="00FF3911">
              <w:rPr>
                <w:rFonts w:ascii="Arial" w:hAnsi="Arial" w:cs="Arial"/>
              </w:rPr>
              <w:t>could</w:t>
            </w:r>
            <w:r w:rsidRPr="00FF3911">
              <w:rPr>
                <w:rFonts w:ascii="Arial" w:hAnsi="Arial" w:cs="Arial"/>
              </w:rPr>
              <w:t xml:space="preserve"> save energy. Studies demonstrate that remote working </w:t>
            </w:r>
            <w:r w:rsidR="00C32518" w:rsidRPr="00FF3911">
              <w:rPr>
                <w:rFonts w:ascii="Arial" w:hAnsi="Arial" w:cs="Arial"/>
              </w:rPr>
              <w:t>could save up to 50% energy reduction in comparison to the pre-pandemic situation (Mantesi et al, 2022).</w:t>
            </w:r>
          </w:p>
          <w:p w14:paraId="0B143051" w14:textId="4AE69F06" w:rsidR="00DF6BB5" w:rsidRPr="00FF3911" w:rsidRDefault="00DF6BB5" w:rsidP="00FF3911">
            <w:pPr>
              <w:pStyle w:val="ListParagraph"/>
              <w:numPr>
                <w:ilvl w:val="0"/>
                <w:numId w:val="7"/>
              </w:numPr>
              <w:spacing w:line="360" w:lineRule="auto"/>
              <w:rPr>
                <w:rFonts w:ascii="Arial" w:hAnsi="Arial" w:cs="Arial"/>
              </w:rPr>
            </w:pPr>
            <w:r>
              <w:rPr>
                <w:rFonts w:ascii="Arial" w:hAnsi="Arial" w:cs="Arial"/>
              </w:rPr>
              <w:t xml:space="preserve">Additional funding from local </w:t>
            </w:r>
            <w:r w:rsidR="00792D6C">
              <w:rPr>
                <w:rFonts w:ascii="Arial" w:hAnsi="Arial" w:cs="Arial"/>
              </w:rPr>
              <w:t>government</w:t>
            </w:r>
          </w:p>
          <w:p w14:paraId="630FEEBF" w14:textId="77777777" w:rsidR="00FE2F95" w:rsidRDefault="00FE2F95" w:rsidP="00C31064">
            <w:pPr>
              <w:spacing w:line="360" w:lineRule="auto"/>
              <w:rPr>
                <w:rFonts w:ascii="Arial" w:hAnsi="Arial" w:cs="Arial"/>
                <w:b/>
                <w:bCs/>
              </w:rPr>
            </w:pPr>
          </w:p>
          <w:p w14:paraId="7A22956B" w14:textId="3E00CDFC" w:rsidR="00FE2F95" w:rsidRPr="00C31064" w:rsidRDefault="00FE2F95" w:rsidP="00C31064">
            <w:pPr>
              <w:spacing w:line="360" w:lineRule="auto"/>
              <w:rPr>
                <w:rFonts w:ascii="Arial" w:hAnsi="Arial" w:cs="Arial"/>
                <w:b/>
                <w:bCs/>
              </w:rPr>
            </w:pPr>
          </w:p>
        </w:tc>
        <w:tc>
          <w:tcPr>
            <w:tcW w:w="4988" w:type="dxa"/>
            <w:shd w:val="clear" w:color="auto" w:fill="FFE599" w:themeFill="accent4" w:themeFillTint="66"/>
          </w:tcPr>
          <w:p w14:paraId="2935E601" w14:textId="77777777" w:rsidR="00C31064" w:rsidRDefault="00C31064" w:rsidP="00C31064">
            <w:pPr>
              <w:spacing w:line="360" w:lineRule="auto"/>
              <w:rPr>
                <w:rFonts w:ascii="Arial" w:hAnsi="Arial" w:cs="Arial"/>
                <w:b/>
                <w:bCs/>
              </w:rPr>
            </w:pPr>
            <w:r w:rsidRPr="00C31064">
              <w:rPr>
                <w:rFonts w:ascii="Arial" w:hAnsi="Arial" w:cs="Arial"/>
                <w:b/>
                <w:bCs/>
              </w:rPr>
              <w:t xml:space="preserve">Threats </w:t>
            </w:r>
          </w:p>
          <w:p w14:paraId="1BA5814F" w14:textId="77777777" w:rsidR="00FE2F95" w:rsidRDefault="00FE2F95" w:rsidP="00C31064">
            <w:pPr>
              <w:spacing w:line="360" w:lineRule="auto"/>
              <w:rPr>
                <w:rFonts w:ascii="Arial" w:hAnsi="Arial" w:cs="Arial"/>
                <w:b/>
                <w:bCs/>
              </w:rPr>
            </w:pPr>
          </w:p>
          <w:p w14:paraId="746E38A8" w14:textId="2B161F5D" w:rsidR="00FE2F95" w:rsidRDefault="00FE2F95" w:rsidP="000D1B0D">
            <w:pPr>
              <w:pStyle w:val="ListParagraph"/>
              <w:numPr>
                <w:ilvl w:val="0"/>
                <w:numId w:val="8"/>
              </w:numPr>
              <w:spacing w:line="360" w:lineRule="auto"/>
              <w:rPr>
                <w:rFonts w:ascii="Arial" w:hAnsi="Arial" w:cs="Arial"/>
              </w:rPr>
            </w:pPr>
            <w:r w:rsidRPr="000D1B0D">
              <w:rPr>
                <w:rFonts w:ascii="Arial" w:hAnsi="Arial" w:cs="Arial"/>
              </w:rPr>
              <w:t>Loss of data</w:t>
            </w:r>
          </w:p>
          <w:p w14:paraId="0ABDFB18" w14:textId="38105CD8" w:rsidR="00226BAF" w:rsidRPr="000D1B0D" w:rsidRDefault="00226BAF" w:rsidP="000D1B0D">
            <w:pPr>
              <w:pStyle w:val="ListParagraph"/>
              <w:numPr>
                <w:ilvl w:val="0"/>
                <w:numId w:val="8"/>
              </w:numPr>
              <w:spacing w:line="360" w:lineRule="auto"/>
              <w:rPr>
                <w:rFonts w:ascii="Arial" w:hAnsi="Arial" w:cs="Arial"/>
              </w:rPr>
            </w:pPr>
            <w:r>
              <w:rPr>
                <w:rFonts w:ascii="Arial" w:hAnsi="Arial" w:cs="Arial"/>
              </w:rPr>
              <w:t xml:space="preserve">Changes to local government funding </w:t>
            </w:r>
          </w:p>
          <w:p w14:paraId="6108CBF7" w14:textId="7B5ED5B3" w:rsidR="00FE2F95" w:rsidRPr="000D1B0D" w:rsidRDefault="00FE2F95" w:rsidP="000D1B0D">
            <w:pPr>
              <w:pStyle w:val="ListParagraph"/>
              <w:numPr>
                <w:ilvl w:val="0"/>
                <w:numId w:val="8"/>
              </w:numPr>
              <w:spacing w:line="360" w:lineRule="auto"/>
              <w:rPr>
                <w:rFonts w:ascii="Arial" w:hAnsi="Arial" w:cs="Arial"/>
              </w:rPr>
            </w:pPr>
            <w:r w:rsidRPr="000D1B0D">
              <w:rPr>
                <w:rFonts w:ascii="Arial" w:hAnsi="Arial" w:cs="Arial"/>
              </w:rPr>
              <w:t xml:space="preserve">No clear strategy communicated with senior managers </w:t>
            </w:r>
          </w:p>
          <w:p w14:paraId="2E2B0675" w14:textId="4A0E89DC" w:rsidR="00FE2F95" w:rsidRPr="000D1B0D" w:rsidRDefault="00FE2F95" w:rsidP="00C31064">
            <w:pPr>
              <w:pStyle w:val="ListParagraph"/>
              <w:numPr>
                <w:ilvl w:val="0"/>
                <w:numId w:val="8"/>
              </w:numPr>
              <w:spacing w:line="360" w:lineRule="auto"/>
              <w:rPr>
                <w:rFonts w:ascii="Arial" w:hAnsi="Arial" w:cs="Arial"/>
              </w:rPr>
            </w:pPr>
            <w:r w:rsidRPr="000D1B0D">
              <w:rPr>
                <w:rFonts w:ascii="Arial" w:hAnsi="Arial" w:cs="Arial"/>
              </w:rPr>
              <w:t>Existing legislation</w:t>
            </w:r>
          </w:p>
          <w:p w14:paraId="54AA8775" w14:textId="0129D17D" w:rsidR="00FE2F95" w:rsidRPr="000D1B0D" w:rsidRDefault="00FE2F95" w:rsidP="00C31064">
            <w:pPr>
              <w:pStyle w:val="ListParagraph"/>
              <w:numPr>
                <w:ilvl w:val="0"/>
                <w:numId w:val="8"/>
              </w:numPr>
              <w:spacing w:line="360" w:lineRule="auto"/>
              <w:rPr>
                <w:rFonts w:ascii="Arial" w:hAnsi="Arial" w:cs="Arial"/>
              </w:rPr>
            </w:pPr>
            <w:r w:rsidRPr="000D1B0D">
              <w:rPr>
                <w:rFonts w:ascii="Arial" w:hAnsi="Arial" w:cs="Arial"/>
              </w:rPr>
              <w:t>Important information being leaked as employees work remotely.</w:t>
            </w:r>
          </w:p>
          <w:p w14:paraId="43D9341D" w14:textId="65E537C5" w:rsidR="00D071C7" w:rsidRPr="000D1B0D" w:rsidRDefault="00FE2F95" w:rsidP="00C31064">
            <w:pPr>
              <w:pStyle w:val="ListParagraph"/>
              <w:numPr>
                <w:ilvl w:val="0"/>
                <w:numId w:val="8"/>
              </w:numPr>
              <w:spacing w:line="360" w:lineRule="auto"/>
              <w:rPr>
                <w:rFonts w:ascii="Arial" w:hAnsi="Arial" w:cs="Arial"/>
              </w:rPr>
            </w:pPr>
            <w:r w:rsidRPr="000D1B0D">
              <w:rPr>
                <w:rFonts w:ascii="Arial" w:hAnsi="Arial" w:cs="Arial"/>
              </w:rPr>
              <w:t xml:space="preserve">Data breeches </w:t>
            </w:r>
          </w:p>
          <w:p w14:paraId="69558253" w14:textId="2599663F" w:rsidR="00D071C7" w:rsidRDefault="00D071C7" w:rsidP="000D1B0D">
            <w:pPr>
              <w:pStyle w:val="ListParagraph"/>
              <w:numPr>
                <w:ilvl w:val="0"/>
                <w:numId w:val="8"/>
              </w:numPr>
              <w:spacing w:line="360" w:lineRule="auto"/>
              <w:rPr>
                <w:rFonts w:ascii="Arial" w:hAnsi="Arial" w:cs="Arial"/>
              </w:rPr>
            </w:pPr>
            <w:r w:rsidRPr="000D1B0D">
              <w:rPr>
                <w:rFonts w:ascii="Arial" w:hAnsi="Arial" w:cs="Arial"/>
              </w:rPr>
              <w:t>Misuse of data</w:t>
            </w:r>
          </w:p>
          <w:p w14:paraId="08F44506" w14:textId="460D629D" w:rsidR="000D1B0D" w:rsidRDefault="000D1B0D" w:rsidP="000D1B0D">
            <w:pPr>
              <w:pStyle w:val="ListParagraph"/>
              <w:numPr>
                <w:ilvl w:val="0"/>
                <w:numId w:val="8"/>
              </w:numPr>
              <w:spacing w:line="360" w:lineRule="auto"/>
              <w:rPr>
                <w:rFonts w:ascii="Arial" w:hAnsi="Arial" w:cs="Arial"/>
              </w:rPr>
            </w:pPr>
            <w:r>
              <w:rPr>
                <w:rFonts w:ascii="Arial" w:hAnsi="Arial" w:cs="Arial"/>
              </w:rPr>
              <w:t xml:space="preserve">Lack motivation </w:t>
            </w:r>
          </w:p>
          <w:p w14:paraId="0A8D0C90" w14:textId="419B3E39" w:rsidR="00856B8B" w:rsidRDefault="00856B8B" w:rsidP="000D1B0D">
            <w:pPr>
              <w:pStyle w:val="ListParagraph"/>
              <w:numPr>
                <w:ilvl w:val="0"/>
                <w:numId w:val="8"/>
              </w:numPr>
              <w:spacing w:line="360" w:lineRule="auto"/>
              <w:rPr>
                <w:rFonts w:ascii="Arial" w:hAnsi="Arial" w:cs="Arial"/>
              </w:rPr>
            </w:pPr>
            <w:r>
              <w:rPr>
                <w:rFonts w:ascii="Arial" w:hAnsi="Arial" w:cs="Arial"/>
              </w:rPr>
              <w:t xml:space="preserve">Overspend budget </w:t>
            </w:r>
          </w:p>
          <w:p w14:paraId="7BAEF688" w14:textId="472F176A" w:rsidR="00792D6C" w:rsidRPr="000D1B0D" w:rsidRDefault="00792D6C" w:rsidP="000D1B0D">
            <w:pPr>
              <w:pStyle w:val="ListParagraph"/>
              <w:numPr>
                <w:ilvl w:val="0"/>
                <w:numId w:val="8"/>
              </w:numPr>
              <w:spacing w:line="360" w:lineRule="auto"/>
              <w:rPr>
                <w:rFonts w:ascii="Arial" w:hAnsi="Arial" w:cs="Arial"/>
              </w:rPr>
            </w:pPr>
            <w:r>
              <w:rPr>
                <w:rFonts w:ascii="Arial" w:hAnsi="Arial" w:cs="Arial"/>
              </w:rPr>
              <w:t xml:space="preserve">Climate change </w:t>
            </w:r>
          </w:p>
          <w:p w14:paraId="5E35AF9D" w14:textId="77777777" w:rsidR="00FE2F95" w:rsidRDefault="00FE2F95" w:rsidP="00C31064">
            <w:pPr>
              <w:spacing w:line="360" w:lineRule="auto"/>
              <w:rPr>
                <w:rFonts w:ascii="Arial" w:hAnsi="Arial" w:cs="Arial"/>
                <w:b/>
                <w:bCs/>
              </w:rPr>
            </w:pPr>
          </w:p>
          <w:p w14:paraId="1BCB19AB" w14:textId="50CCDC8B" w:rsidR="00FE2F95" w:rsidRPr="00C31064" w:rsidRDefault="00FE2F95" w:rsidP="00C31064">
            <w:pPr>
              <w:spacing w:line="360" w:lineRule="auto"/>
              <w:rPr>
                <w:rFonts w:ascii="Arial" w:hAnsi="Arial" w:cs="Arial"/>
                <w:b/>
                <w:bCs/>
              </w:rPr>
            </w:pPr>
          </w:p>
        </w:tc>
      </w:tr>
    </w:tbl>
    <w:p w14:paraId="5F56EA2F" w14:textId="246305C9" w:rsidR="00C31064" w:rsidRDefault="00C31064" w:rsidP="00307358">
      <w:pPr>
        <w:spacing w:line="360" w:lineRule="auto"/>
        <w:rPr>
          <w:rFonts w:ascii="Arial" w:hAnsi="Arial" w:cs="Arial"/>
        </w:rPr>
      </w:pPr>
    </w:p>
    <w:p w14:paraId="05E1BB67" w14:textId="3FDF078E" w:rsidR="00C31064" w:rsidRDefault="00C31064" w:rsidP="00307358">
      <w:pPr>
        <w:spacing w:line="360" w:lineRule="auto"/>
        <w:rPr>
          <w:rFonts w:ascii="Arial" w:hAnsi="Arial" w:cs="Arial"/>
        </w:rPr>
      </w:pPr>
    </w:p>
    <w:p w14:paraId="4AE634FE" w14:textId="77777777" w:rsidR="00D03B7A" w:rsidRDefault="00D03B7A" w:rsidP="00307358">
      <w:pPr>
        <w:spacing w:line="360" w:lineRule="auto"/>
        <w:rPr>
          <w:rFonts w:ascii="Arial" w:hAnsi="Arial" w:cs="Arial"/>
        </w:rPr>
      </w:pPr>
    </w:p>
    <w:p w14:paraId="1BB3D199" w14:textId="77777777" w:rsidR="00D03B7A" w:rsidRDefault="00D03B7A" w:rsidP="00307358">
      <w:pPr>
        <w:spacing w:line="360" w:lineRule="auto"/>
        <w:rPr>
          <w:rFonts w:ascii="Arial" w:hAnsi="Arial" w:cs="Arial"/>
        </w:rPr>
      </w:pPr>
    </w:p>
    <w:p w14:paraId="308830F3" w14:textId="77777777" w:rsidR="00D03B7A" w:rsidRDefault="00D03B7A" w:rsidP="00307358">
      <w:pPr>
        <w:spacing w:line="360" w:lineRule="auto"/>
        <w:rPr>
          <w:rFonts w:ascii="Arial" w:hAnsi="Arial" w:cs="Arial"/>
        </w:rPr>
      </w:pPr>
    </w:p>
    <w:p w14:paraId="434CEA7C" w14:textId="77777777" w:rsidR="00D03B7A" w:rsidRDefault="00D03B7A" w:rsidP="00307358">
      <w:pPr>
        <w:spacing w:line="360" w:lineRule="auto"/>
        <w:rPr>
          <w:rFonts w:ascii="Arial" w:hAnsi="Arial" w:cs="Arial"/>
        </w:rPr>
      </w:pPr>
    </w:p>
    <w:p w14:paraId="53D4A000" w14:textId="77777777" w:rsidR="00D03B7A" w:rsidRDefault="00D03B7A" w:rsidP="00307358">
      <w:pPr>
        <w:spacing w:line="360" w:lineRule="auto"/>
        <w:rPr>
          <w:rFonts w:ascii="Arial" w:hAnsi="Arial" w:cs="Arial"/>
        </w:rPr>
      </w:pPr>
    </w:p>
    <w:p w14:paraId="05DCDF3A" w14:textId="77777777" w:rsidR="00D03B7A" w:rsidRDefault="00D03B7A" w:rsidP="00307358">
      <w:pPr>
        <w:spacing w:line="360" w:lineRule="auto"/>
        <w:rPr>
          <w:rFonts w:ascii="Arial" w:hAnsi="Arial" w:cs="Arial"/>
        </w:rPr>
      </w:pPr>
    </w:p>
    <w:p w14:paraId="29858647" w14:textId="77777777" w:rsidR="00D03B7A" w:rsidRDefault="00D03B7A" w:rsidP="00307358">
      <w:pPr>
        <w:spacing w:line="360" w:lineRule="auto"/>
        <w:rPr>
          <w:rFonts w:ascii="Arial" w:hAnsi="Arial" w:cs="Arial"/>
        </w:rPr>
      </w:pPr>
    </w:p>
    <w:p w14:paraId="1298EA39" w14:textId="77777777" w:rsidR="00D03B7A" w:rsidRDefault="00D03B7A" w:rsidP="00307358">
      <w:pPr>
        <w:spacing w:line="360" w:lineRule="auto"/>
        <w:rPr>
          <w:rFonts w:ascii="Arial" w:hAnsi="Arial" w:cs="Arial"/>
        </w:rPr>
      </w:pPr>
    </w:p>
    <w:p w14:paraId="2E60ED49" w14:textId="77777777" w:rsidR="00D03B7A" w:rsidRDefault="00D03B7A" w:rsidP="00307358">
      <w:pPr>
        <w:spacing w:line="360" w:lineRule="auto"/>
        <w:rPr>
          <w:rFonts w:ascii="Arial" w:hAnsi="Arial" w:cs="Arial"/>
        </w:rPr>
      </w:pPr>
    </w:p>
    <w:p w14:paraId="433EDB17" w14:textId="77777777" w:rsidR="00D03B7A" w:rsidRDefault="00D03B7A" w:rsidP="00307358">
      <w:pPr>
        <w:spacing w:line="360" w:lineRule="auto"/>
        <w:rPr>
          <w:rFonts w:ascii="Arial" w:hAnsi="Arial" w:cs="Arial"/>
        </w:rPr>
      </w:pPr>
    </w:p>
    <w:p w14:paraId="748D3C1E" w14:textId="77777777" w:rsidR="00D03B7A" w:rsidRDefault="00D03B7A" w:rsidP="00307358">
      <w:pPr>
        <w:spacing w:line="360" w:lineRule="auto"/>
        <w:rPr>
          <w:rFonts w:ascii="Arial" w:hAnsi="Arial" w:cs="Arial"/>
        </w:rPr>
      </w:pPr>
    </w:p>
    <w:p w14:paraId="13EC27FD" w14:textId="77777777" w:rsidR="00D03B7A" w:rsidRDefault="00D03B7A" w:rsidP="00307358">
      <w:pPr>
        <w:spacing w:line="360" w:lineRule="auto"/>
        <w:rPr>
          <w:rFonts w:ascii="Arial" w:hAnsi="Arial" w:cs="Arial"/>
        </w:rPr>
      </w:pPr>
    </w:p>
    <w:p w14:paraId="4F783D12" w14:textId="77777777" w:rsidR="00BE48E7" w:rsidRDefault="00BE48E7" w:rsidP="00307358">
      <w:pPr>
        <w:spacing w:line="360" w:lineRule="auto"/>
        <w:rPr>
          <w:rFonts w:ascii="Arial" w:hAnsi="Arial" w:cs="Arial"/>
        </w:rPr>
      </w:pPr>
    </w:p>
    <w:p w14:paraId="32451844" w14:textId="5D598CB7" w:rsidR="003B6958" w:rsidRDefault="00453D3D" w:rsidP="00307358">
      <w:pPr>
        <w:spacing w:line="360" w:lineRule="auto"/>
        <w:rPr>
          <w:rFonts w:ascii="Arial" w:hAnsi="Arial" w:cs="Arial"/>
        </w:rPr>
      </w:pPr>
      <w:r>
        <w:rPr>
          <w:rFonts w:ascii="Arial" w:hAnsi="Arial" w:cs="Arial"/>
        </w:rPr>
        <w:lastRenderedPageBreak/>
        <w:t xml:space="preserve">Appendix B Fogg Model </w:t>
      </w:r>
    </w:p>
    <w:p w14:paraId="785F3656" w14:textId="77B47EAB" w:rsidR="00453D3D" w:rsidRDefault="00453D3D" w:rsidP="00307358">
      <w:pPr>
        <w:spacing w:line="360" w:lineRule="auto"/>
        <w:rPr>
          <w:rFonts w:ascii="Arial" w:hAnsi="Arial" w:cs="Arial"/>
        </w:rPr>
      </w:pPr>
    </w:p>
    <w:p w14:paraId="626C6905" w14:textId="64B3F54C" w:rsidR="00453D3D" w:rsidRDefault="00453D3D" w:rsidP="00307358">
      <w:pPr>
        <w:spacing w:line="360" w:lineRule="auto"/>
        <w:rPr>
          <w:rFonts w:ascii="Arial" w:hAnsi="Arial" w:cs="Arial"/>
        </w:rPr>
      </w:pPr>
      <w:r>
        <w:rPr>
          <w:noProof/>
        </w:rPr>
        <w:drawing>
          <wp:inline distT="0" distB="0" distL="0" distR="0" wp14:anchorId="66D640D8" wp14:editId="722B7FFE">
            <wp:extent cx="5731510" cy="3822700"/>
            <wp:effectExtent l="0" t="0" r="2540" b="6350"/>
            <wp:docPr id="14" name="596BFB55-2ACE-4C0F-BD79-F4F6A818E677"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4" name="596BFB55-2ACE-4C0F-BD79-F4F6A818E677" descr="Diagram&#10;&#10;Description automatically generated"/>
                    <pic:cNvPicPr/>
                  </pic:nvPicPr>
                  <pic:blipFill>
                    <a:blip r:embed="rId98" r:link="rId99">
                      <a:extLst>
                        <a:ext uri="{28A0092B-C50C-407E-A947-70E740481C1C}">
                          <a14:useLocalDpi xmlns:a14="http://schemas.microsoft.com/office/drawing/2010/main" val="0"/>
                        </a:ext>
                      </a:extLst>
                    </a:blip>
                    <a:srcRect/>
                    <a:stretch>
                      <a:fillRect/>
                    </a:stretch>
                  </pic:blipFill>
                  <pic:spPr bwMode="auto">
                    <a:xfrm>
                      <a:off x="0" y="0"/>
                      <a:ext cx="5731510" cy="3822700"/>
                    </a:xfrm>
                    <a:prstGeom prst="rect">
                      <a:avLst/>
                    </a:prstGeom>
                    <a:noFill/>
                    <a:ln>
                      <a:noFill/>
                    </a:ln>
                  </pic:spPr>
                </pic:pic>
              </a:graphicData>
            </a:graphic>
          </wp:inline>
        </w:drawing>
      </w:r>
    </w:p>
    <w:p w14:paraId="40EE606D" w14:textId="438188BA" w:rsidR="003B6958" w:rsidRDefault="00453D3D" w:rsidP="00307358">
      <w:pPr>
        <w:spacing w:line="360" w:lineRule="auto"/>
        <w:rPr>
          <w:rFonts w:ascii="Arial" w:hAnsi="Arial" w:cs="Arial"/>
        </w:rPr>
      </w:pPr>
      <w:r>
        <w:rPr>
          <w:rFonts w:ascii="Arial" w:hAnsi="Arial" w:cs="Arial"/>
        </w:rPr>
        <w:t>(Fogg, 2009)</w:t>
      </w:r>
      <w:r w:rsidR="00823F6D">
        <w:rPr>
          <w:rFonts w:ascii="Arial" w:hAnsi="Arial" w:cs="Arial"/>
        </w:rPr>
        <w:t>.</w:t>
      </w:r>
    </w:p>
    <w:p w14:paraId="62E5FFE8" w14:textId="77777777" w:rsidR="003B6958" w:rsidRDefault="003B6958" w:rsidP="00307358">
      <w:pPr>
        <w:spacing w:line="360" w:lineRule="auto"/>
        <w:rPr>
          <w:rFonts w:ascii="Arial" w:hAnsi="Arial" w:cs="Arial"/>
        </w:rPr>
      </w:pPr>
    </w:p>
    <w:p w14:paraId="33FC25DB" w14:textId="77777777" w:rsidR="00823F6D" w:rsidRDefault="00823F6D" w:rsidP="00307358">
      <w:pPr>
        <w:spacing w:line="360" w:lineRule="auto"/>
        <w:rPr>
          <w:rFonts w:ascii="Arial" w:hAnsi="Arial" w:cs="Arial"/>
        </w:rPr>
      </w:pPr>
    </w:p>
    <w:p w14:paraId="5425F4D2" w14:textId="77777777" w:rsidR="00823F6D" w:rsidRDefault="00823F6D" w:rsidP="00307358">
      <w:pPr>
        <w:spacing w:line="360" w:lineRule="auto"/>
        <w:rPr>
          <w:rFonts w:ascii="Arial" w:hAnsi="Arial" w:cs="Arial"/>
        </w:rPr>
      </w:pPr>
    </w:p>
    <w:p w14:paraId="354D335D" w14:textId="77777777" w:rsidR="00823F6D" w:rsidRDefault="00823F6D" w:rsidP="00307358">
      <w:pPr>
        <w:spacing w:line="360" w:lineRule="auto"/>
        <w:rPr>
          <w:rFonts w:ascii="Arial" w:hAnsi="Arial" w:cs="Arial"/>
        </w:rPr>
      </w:pPr>
    </w:p>
    <w:p w14:paraId="5047FAD6" w14:textId="77777777" w:rsidR="00823F6D" w:rsidRDefault="00823F6D" w:rsidP="00307358">
      <w:pPr>
        <w:spacing w:line="360" w:lineRule="auto"/>
        <w:rPr>
          <w:rFonts w:ascii="Arial" w:hAnsi="Arial" w:cs="Arial"/>
        </w:rPr>
      </w:pPr>
    </w:p>
    <w:p w14:paraId="561E5DCD" w14:textId="77777777" w:rsidR="00823F6D" w:rsidRDefault="00823F6D" w:rsidP="00307358">
      <w:pPr>
        <w:spacing w:line="360" w:lineRule="auto"/>
        <w:rPr>
          <w:rFonts w:ascii="Arial" w:hAnsi="Arial" w:cs="Arial"/>
        </w:rPr>
      </w:pPr>
    </w:p>
    <w:p w14:paraId="5FB3BFBB" w14:textId="77777777" w:rsidR="00823F6D" w:rsidRDefault="00823F6D" w:rsidP="00307358">
      <w:pPr>
        <w:spacing w:line="360" w:lineRule="auto"/>
        <w:rPr>
          <w:rFonts w:ascii="Arial" w:hAnsi="Arial" w:cs="Arial"/>
        </w:rPr>
      </w:pPr>
    </w:p>
    <w:p w14:paraId="63A33334" w14:textId="77777777" w:rsidR="00823F6D" w:rsidRDefault="00823F6D" w:rsidP="00307358">
      <w:pPr>
        <w:spacing w:line="360" w:lineRule="auto"/>
        <w:rPr>
          <w:rFonts w:ascii="Arial" w:hAnsi="Arial" w:cs="Arial"/>
        </w:rPr>
      </w:pPr>
    </w:p>
    <w:p w14:paraId="48B8E05C" w14:textId="77777777" w:rsidR="00823F6D" w:rsidRDefault="00823F6D" w:rsidP="00307358">
      <w:pPr>
        <w:spacing w:line="360" w:lineRule="auto"/>
        <w:rPr>
          <w:rFonts w:ascii="Arial" w:hAnsi="Arial" w:cs="Arial"/>
        </w:rPr>
      </w:pPr>
    </w:p>
    <w:p w14:paraId="216F1121" w14:textId="77777777" w:rsidR="00823F6D" w:rsidRDefault="00823F6D" w:rsidP="00307358">
      <w:pPr>
        <w:spacing w:line="360" w:lineRule="auto"/>
        <w:rPr>
          <w:rFonts w:ascii="Arial" w:hAnsi="Arial" w:cs="Arial"/>
        </w:rPr>
      </w:pPr>
    </w:p>
    <w:p w14:paraId="02A0B90A" w14:textId="77777777" w:rsidR="00823F6D" w:rsidRDefault="00823F6D" w:rsidP="00307358">
      <w:pPr>
        <w:spacing w:line="360" w:lineRule="auto"/>
        <w:rPr>
          <w:rFonts w:ascii="Arial" w:hAnsi="Arial" w:cs="Arial"/>
        </w:rPr>
      </w:pPr>
    </w:p>
    <w:p w14:paraId="482AA786" w14:textId="77777777" w:rsidR="00823F6D" w:rsidRDefault="00823F6D" w:rsidP="00307358">
      <w:pPr>
        <w:spacing w:line="360" w:lineRule="auto"/>
        <w:rPr>
          <w:rFonts w:ascii="Arial" w:hAnsi="Arial" w:cs="Arial"/>
        </w:rPr>
      </w:pPr>
    </w:p>
    <w:p w14:paraId="030B2365" w14:textId="77777777" w:rsidR="00BE48E7" w:rsidRDefault="00BE48E7" w:rsidP="00823F6D">
      <w:pPr>
        <w:spacing w:line="360" w:lineRule="auto"/>
        <w:rPr>
          <w:rFonts w:ascii="Arial" w:hAnsi="Arial" w:cs="Arial"/>
        </w:rPr>
      </w:pPr>
    </w:p>
    <w:p w14:paraId="02DA5DA3" w14:textId="77777777" w:rsidR="004C7935" w:rsidRDefault="004C7935" w:rsidP="00823F6D">
      <w:pPr>
        <w:spacing w:line="360" w:lineRule="auto"/>
        <w:rPr>
          <w:rFonts w:ascii="Arial" w:hAnsi="Arial" w:cs="Arial"/>
        </w:rPr>
      </w:pPr>
    </w:p>
    <w:p w14:paraId="52043706" w14:textId="77777777" w:rsidR="004C7935" w:rsidRDefault="004C7935" w:rsidP="00823F6D">
      <w:pPr>
        <w:spacing w:line="360" w:lineRule="auto"/>
        <w:rPr>
          <w:rFonts w:ascii="Arial" w:hAnsi="Arial" w:cs="Arial"/>
        </w:rPr>
      </w:pPr>
    </w:p>
    <w:p w14:paraId="082DF5AF" w14:textId="77777777" w:rsidR="004C7935" w:rsidRDefault="004C7935" w:rsidP="00823F6D">
      <w:pPr>
        <w:spacing w:line="360" w:lineRule="auto"/>
        <w:rPr>
          <w:rFonts w:ascii="Arial" w:hAnsi="Arial" w:cs="Arial"/>
        </w:rPr>
      </w:pPr>
    </w:p>
    <w:p w14:paraId="46CF279E" w14:textId="06BFD3D3" w:rsidR="00823F6D" w:rsidRPr="00823F6D" w:rsidRDefault="00823F6D" w:rsidP="00823F6D">
      <w:pPr>
        <w:spacing w:line="360" w:lineRule="auto"/>
        <w:rPr>
          <w:rFonts w:ascii="Arial" w:hAnsi="Arial" w:cs="Arial"/>
        </w:rPr>
      </w:pPr>
      <w:r w:rsidRPr="00823F6D">
        <w:rPr>
          <w:rFonts w:ascii="Arial" w:hAnsi="Arial" w:cs="Arial"/>
        </w:rPr>
        <w:lastRenderedPageBreak/>
        <w:t>Appendix C Iceberg Model</w:t>
      </w:r>
    </w:p>
    <w:p w14:paraId="142FAFB1" w14:textId="77777777" w:rsidR="00823F6D" w:rsidRPr="00823F6D" w:rsidRDefault="00823F6D" w:rsidP="00823F6D">
      <w:pPr>
        <w:spacing w:line="360" w:lineRule="auto"/>
        <w:rPr>
          <w:rFonts w:ascii="Arial" w:hAnsi="Arial" w:cs="Arial"/>
        </w:rPr>
      </w:pPr>
    </w:p>
    <w:p w14:paraId="0473E43C" w14:textId="77777777" w:rsidR="00823F6D" w:rsidRPr="00823F6D" w:rsidRDefault="00823F6D" w:rsidP="00823F6D">
      <w:pPr>
        <w:spacing w:line="360" w:lineRule="auto"/>
        <w:rPr>
          <w:rFonts w:ascii="Arial" w:hAnsi="Arial" w:cs="Arial"/>
        </w:rPr>
      </w:pPr>
      <w:r w:rsidRPr="00823F6D">
        <w:rPr>
          <w:rFonts w:ascii="Arial" w:hAnsi="Arial" w:cs="Arial"/>
          <w:noProof/>
        </w:rPr>
        <mc:AlternateContent>
          <mc:Choice Requires="wps">
            <w:drawing>
              <wp:inline distT="0" distB="0" distL="0" distR="0" wp14:anchorId="08BEC31B" wp14:editId="194FA067">
                <wp:extent cx="304800" cy="304800"/>
                <wp:effectExtent l="0" t="0" r="0" b="0"/>
                <wp:docPr id="6" name="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FEF7B5C" id="image"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823F6D">
        <w:rPr>
          <w:rFonts w:ascii="Arial" w:hAnsi="Arial" w:cs="Arial"/>
        </w:rPr>
        <w:t xml:space="preserve"> </w:t>
      </w:r>
      <w:r w:rsidRPr="00823F6D">
        <w:rPr>
          <w:rFonts w:ascii="Arial" w:hAnsi="Arial" w:cs="Arial"/>
          <w:noProof/>
        </w:rPr>
        <w:drawing>
          <wp:inline distT="0" distB="0" distL="0" distR="0" wp14:anchorId="1EC94EBC" wp14:editId="2BDE486E">
            <wp:extent cx="5731510" cy="3115310"/>
            <wp:effectExtent l="0" t="0" r="2540" b="8890"/>
            <wp:docPr id="7" name="Picture 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Map&#10;&#10;Description automatically generated"/>
                    <pic:cNvPicPr/>
                  </pic:nvPicPr>
                  <pic:blipFill>
                    <a:blip r:embed="rId100"/>
                    <a:stretch>
                      <a:fillRect/>
                    </a:stretch>
                  </pic:blipFill>
                  <pic:spPr>
                    <a:xfrm>
                      <a:off x="0" y="0"/>
                      <a:ext cx="5731510" cy="3115310"/>
                    </a:xfrm>
                    <a:prstGeom prst="rect">
                      <a:avLst/>
                    </a:prstGeom>
                  </pic:spPr>
                </pic:pic>
              </a:graphicData>
            </a:graphic>
          </wp:inline>
        </w:drawing>
      </w:r>
    </w:p>
    <w:p w14:paraId="6D07777C" w14:textId="77777777" w:rsidR="00823F6D" w:rsidRPr="00823F6D" w:rsidRDefault="00823F6D" w:rsidP="00823F6D">
      <w:pPr>
        <w:spacing w:line="360" w:lineRule="auto"/>
        <w:rPr>
          <w:rFonts w:ascii="Arial" w:hAnsi="Arial" w:cs="Arial"/>
        </w:rPr>
      </w:pPr>
    </w:p>
    <w:p w14:paraId="527FB7E6" w14:textId="77777777" w:rsidR="00823F6D" w:rsidRPr="00823F6D" w:rsidRDefault="00823F6D" w:rsidP="00823F6D">
      <w:pPr>
        <w:spacing w:line="360" w:lineRule="auto"/>
        <w:rPr>
          <w:rFonts w:ascii="Arial" w:hAnsi="Arial" w:cs="Arial"/>
        </w:rPr>
      </w:pPr>
      <w:r w:rsidRPr="00823F6D">
        <w:rPr>
          <w:rFonts w:ascii="Arial" w:hAnsi="Arial" w:cs="Arial"/>
        </w:rPr>
        <w:t>(Hall, 1976).</w:t>
      </w:r>
    </w:p>
    <w:p w14:paraId="7E84B1F6" w14:textId="77777777" w:rsidR="00823F6D" w:rsidRDefault="00823F6D" w:rsidP="00307358">
      <w:pPr>
        <w:spacing w:line="360" w:lineRule="auto"/>
        <w:rPr>
          <w:rFonts w:ascii="Arial" w:hAnsi="Arial" w:cs="Arial"/>
        </w:rPr>
      </w:pPr>
    </w:p>
    <w:p w14:paraId="4073C2FE" w14:textId="77777777" w:rsidR="00823F6D" w:rsidRDefault="00823F6D" w:rsidP="00307358">
      <w:pPr>
        <w:spacing w:line="360" w:lineRule="auto"/>
        <w:rPr>
          <w:rFonts w:ascii="Arial" w:hAnsi="Arial" w:cs="Arial"/>
        </w:rPr>
      </w:pPr>
    </w:p>
    <w:p w14:paraId="5BF90C3B" w14:textId="77777777" w:rsidR="00823F6D" w:rsidRDefault="00823F6D" w:rsidP="00307358">
      <w:pPr>
        <w:spacing w:line="360" w:lineRule="auto"/>
        <w:rPr>
          <w:rFonts w:ascii="Arial" w:hAnsi="Arial" w:cs="Arial"/>
        </w:rPr>
      </w:pPr>
    </w:p>
    <w:p w14:paraId="32F8645A" w14:textId="77777777" w:rsidR="00823F6D" w:rsidRDefault="00823F6D" w:rsidP="00307358">
      <w:pPr>
        <w:spacing w:line="360" w:lineRule="auto"/>
        <w:rPr>
          <w:rFonts w:ascii="Arial" w:hAnsi="Arial" w:cs="Arial"/>
        </w:rPr>
      </w:pPr>
    </w:p>
    <w:p w14:paraId="5E9923B7" w14:textId="77777777" w:rsidR="00823F6D" w:rsidRDefault="00823F6D" w:rsidP="00307358">
      <w:pPr>
        <w:spacing w:line="360" w:lineRule="auto"/>
        <w:rPr>
          <w:rFonts w:ascii="Arial" w:hAnsi="Arial" w:cs="Arial"/>
        </w:rPr>
      </w:pPr>
    </w:p>
    <w:p w14:paraId="6A2E4B0A" w14:textId="77777777" w:rsidR="00823F6D" w:rsidRDefault="00823F6D" w:rsidP="00307358">
      <w:pPr>
        <w:spacing w:line="360" w:lineRule="auto"/>
        <w:rPr>
          <w:rFonts w:ascii="Arial" w:hAnsi="Arial" w:cs="Arial"/>
        </w:rPr>
      </w:pPr>
    </w:p>
    <w:p w14:paraId="12F2583C" w14:textId="77777777" w:rsidR="00823F6D" w:rsidRDefault="00823F6D" w:rsidP="00307358">
      <w:pPr>
        <w:spacing w:line="360" w:lineRule="auto"/>
        <w:rPr>
          <w:rFonts w:ascii="Arial" w:hAnsi="Arial" w:cs="Arial"/>
        </w:rPr>
      </w:pPr>
    </w:p>
    <w:p w14:paraId="1CC5BC62" w14:textId="77777777" w:rsidR="00823F6D" w:rsidRDefault="00823F6D" w:rsidP="00307358">
      <w:pPr>
        <w:spacing w:line="360" w:lineRule="auto"/>
        <w:rPr>
          <w:rFonts w:ascii="Arial" w:hAnsi="Arial" w:cs="Arial"/>
        </w:rPr>
      </w:pPr>
    </w:p>
    <w:p w14:paraId="5AFDECBB" w14:textId="77777777" w:rsidR="00823F6D" w:rsidRDefault="00823F6D" w:rsidP="00307358">
      <w:pPr>
        <w:spacing w:line="360" w:lineRule="auto"/>
        <w:rPr>
          <w:rFonts w:ascii="Arial" w:hAnsi="Arial" w:cs="Arial"/>
        </w:rPr>
      </w:pPr>
    </w:p>
    <w:p w14:paraId="0866F935" w14:textId="77777777" w:rsidR="00823F6D" w:rsidRDefault="00823F6D" w:rsidP="00307358">
      <w:pPr>
        <w:spacing w:line="360" w:lineRule="auto"/>
        <w:rPr>
          <w:rFonts w:ascii="Arial" w:hAnsi="Arial" w:cs="Arial"/>
        </w:rPr>
      </w:pPr>
    </w:p>
    <w:p w14:paraId="66F6F4E1" w14:textId="77777777" w:rsidR="00823F6D" w:rsidRDefault="00823F6D" w:rsidP="00307358">
      <w:pPr>
        <w:spacing w:line="360" w:lineRule="auto"/>
        <w:rPr>
          <w:rFonts w:ascii="Arial" w:hAnsi="Arial" w:cs="Arial"/>
        </w:rPr>
      </w:pPr>
    </w:p>
    <w:p w14:paraId="0A7D93F6" w14:textId="77777777" w:rsidR="008A6DE7" w:rsidRDefault="008A6DE7" w:rsidP="00307358">
      <w:pPr>
        <w:spacing w:line="360" w:lineRule="auto"/>
        <w:rPr>
          <w:rFonts w:ascii="Arial" w:hAnsi="Arial" w:cs="Arial"/>
        </w:rPr>
      </w:pPr>
    </w:p>
    <w:p w14:paraId="796B4B95" w14:textId="77777777" w:rsidR="008A6DE7" w:rsidRDefault="008A6DE7" w:rsidP="00307358">
      <w:pPr>
        <w:spacing w:line="360" w:lineRule="auto"/>
        <w:rPr>
          <w:rFonts w:ascii="Arial" w:hAnsi="Arial" w:cs="Arial"/>
        </w:rPr>
      </w:pPr>
    </w:p>
    <w:p w14:paraId="0CC73C08" w14:textId="77777777" w:rsidR="005529F7" w:rsidRDefault="005529F7" w:rsidP="00307358">
      <w:pPr>
        <w:spacing w:line="360" w:lineRule="auto"/>
        <w:rPr>
          <w:rFonts w:ascii="Arial" w:hAnsi="Arial" w:cs="Arial"/>
        </w:rPr>
      </w:pPr>
    </w:p>
    <w:p w14:paraId="6345686D" w14:textId="77777777" w:rsidR="005529F7" w:rsidRDefault="005529F7" w:rsidP="00307358">
      <w:pPr>
        <w:spacing w:line="360" w:lineRule="auto"/>
        <w:rPr>
          <w:rFonts w:ascii="Arial" w:hAnsi="Arial" w:cs="Arial"/>
        </w:rPr>
      </w:pPr>
    </w:p>
    <w:p w14:paraId="14902BFA" w14:textId="77777777" w:rsidR="005529F7" w:rsidRDefault="005529F7" w:rsidP="00307358">
      <w:pPr>
        <w:spacing w:line="360" w:lineRule="auto"/>
        <w:rPr>
          <w:rFonts w:ascii="Arial" w:hAnsi="Arial" w:cs="Arial"/>
        </w:rPr>
      </w:pPr>
    </w:p>
    <w:p w14:paraId="6A31A1B5" w14:textId="78C40F69" w:rsidR="00C31064" w:rsidRDefault="0065760E" w:rsidP="00307358">
      <w:pPr>
        <w:spacing w:line="360" w:lineRule="auto"/>
        <w:rPr>
          <w:rFonts w:ascii="Arial" w:hAnsi="Arial" w:cs="Arial"/>
        </w:rPr>
      </w:pPr>
      <w:r>
        <w:rPr>
          <w:rFonts w:ascii="Arial" w:hAnsi="Arial" w:cs="Arial"/>
        </w:rPr>
        <w:lastRenderedPageBreak/>
        <w:t>Appendix</w:t>
      </w:r>
      <w:r w:rsidR="008A3F35">
        <w:rPr>
          <w:rFonts w:ascii="Arial" w:hAnsi="Arial" w:cs="Arial"/>
        </w:rPr>
        <w:t xml:space="preserve"> D</w:t>
      </w:r>
      <w:r>
        <w:rPr>
          <w:rFonts w:ascii="Arial" w:hAnsi="Arial" w:cs="Arial"/>
        </w:rPr>
        <w:t xml:space="preserve"> PESTLE Analysis </w:t>
      </w:r>
    </w:p>
    <w:p w14:paraId="5DAE0606" w14:textId="7829F6A2" w:rsidR="0065760E" w:rsidRDefault="0065760E" w:rsidP="00307358">
      <w:pPr>
        <w:spacing w:line="360" w:lineRule="auto"/>
        <w:rPr>
          <w:rFonts w:ascii="Arial" w:hAnsi="Arial" w:cs="Arial"/>
        </w:rPr>
      </w:pPr>
    </w:p>
    <w:p w14:paraId="73F5BC5B" w14:textId="77777777" w:rsidR="00CF3CB3" w:rsidRDefault="0065760E" w:rsidP="0051254D">
      <w:pPr>
        <w:spacing w:line="360" w:lineRule="auto"/>
        <w:rPr>
          <w:rFonts w:ascii="Arial" w:hAnsi="Arial" w:cs="Arial"/>
          <w:b/>
          <w:bCs/>
        </w:rPr>
      </w:pPr>
      <w:r w:rsidRPr="00FE2F95">
        <w:rPr>
          <w:rFonts w:ascii="Arial" w:hAnsi="Arial" w:cs="Arial"/>
          <w:b/>
          <w:bCs/>
        </w:rPr>
        <w:t xml:space="preserve">Political </w:t>
      </w:r>
    </w:p>
    <w:p w14:paraId="465B9DE0" w14:textId="77777777" w:rsidR="003B6958" w:rsidRDefault="003B6958" w:rsidP="0051254D">
      <w:pPr>
        <w:spacing w:line="360" w:lineRule="auto"/>
        <w:rPr>
          <w:rFonts w:ascii="Arial" w:hAnsi="Arial" w:cs="Arial"/>
        </w:rPr>
      </w:pPr>
    </w:p>
    <w:p w14:paraId="0CDD2FBC" w14:textId="326CFC74" w:rsidR="001208D4" w:rsidRDefault="00EA19FC" w:rsidP="0051254D">
      <w:pPr>
        <w:spacing w:line="360" w:lineRule="auto"/>
        <w:rPr>
          <w:rFonts w:ascii="Arial" w:hAnsi="Arial" w:cs="Arial"/>
        </w:rPr>
      </w:pPr>
      <w:r>
        <w:rPr>
          <w:rFonts w:ascii="Arial" w:hAnsi="Arial" w:cs="Arial"/>
        </w:rPr>
        <w:t>BCBC</w:t>
      </w:r>
      <w:r w:rsidR="00E6145F" w:rsidRPr="00E6145F">
        <w:rPr>
          <w:rFonts w:ascii="Arial" w:hAnsi="Arial" w:cs="Arial"/>
        </w:rPr>
        <w:t xml:space="preserve"> undergo Welsh audit</w:t>
      </w:r>
      <w:r w:rsidR="005E79F4">
        <w:rPr>
          <w:rFonts w:ascii="Arial" w:hAnsi="Arial" w:cs="Arial"/>
        </w:rPr>
        <w:t>s</w:t>
      </w:r>
      <w:r w:rsidR="00E6145F" w:rsidRPr="00E6145F">
        <w:rPr>
          <w:rFonts w:ascii="Arial" w:hAnsi="Arial" w:cs="Arial"/>
        </w:rPr>
        <w:t xml:space="preserve"> a</w:t>
      </w:r>
      <w:r w:rsidR="000F73D8">
        <w:rPr>
          <w:rFonts w:ascii="Arial" w:hAnsi="Arial" w:cs="Arial"/>
        </w:rPr>
        <w:t>nd</w:t>
      </w:r>
      <w:r w:rsidR="00E6145F" w:rsidRPr="00E6145F">
        <w:rPr>
          <w:rFonts w:ascii="Arial" w:hAnsi="Arial" w:cs="Arial"/>
        </w:rPr>
        <w:t xml:space="preserve"> individual inspections</w:t>
      </w:r>
      <w:r w:rsidR="005E79F4">
        <w:rPr>
          <w:rFonts w:ascii="Arial" w:hAnsi="Arial" w:cs="Arial"/>
        </w:rPr>
        <w:t xml:space="preserve">; </w:t>
      </w:r>
      <w:r w:rsidR="00E6145F" w:rsidRPr="00E6145F">
        <w:rPr>
          <w:rFonts w:ascii="Arial" w:hAnsi="Arial" w:cs="Arial"/>
        </w:rPr>
        <w:t>ensur</w:t>
      </w:r>
      <w:r>
        <w:rPr>
          <w:rFonts w:ascii="Arial" w:hAnsi="Arial" w:cs="Arial"/>
        </w:rPr>
        <w:t>ing</w:t>
      </w:r>
      <w:r w:rsidR="00E6145F" w:rsidRPr="00E6145F">
        <w:rPr>
          <w:rFonts w:ascii="Arial" w:hAnsi="Arial" w:cs="Arial"/>
        </w:rPr>
        <w:t xml:space="preserve"> high standards are achieved.</w:t>
      </w:r>
      <w:r w:rsidR="00E6145F">
        <w:rPr>
          <w:rFonts w:ascii="Arial" w:hAnsi="Arial" w:cs="Arial"/>
        </w:rPr>
        <w:t xml:space="preserve"> </w:t>
      </w:r>
      <w:r w:rsidR="001208D4">
        <w:rPr>
          <w:rFonts w:ascii="Arial" w:hAnsi="Arial" w:cs="Arial"/>
        </w:rPr>
        <w:t xml:space="preserve">Welsh </w:t>
      </w:r>
      <w:r w:rsidR="00125DBE">
        <w:rPr>
          <w:rFonts w:ascii="Arial" w:hAnsi="Arial" w:cs="Arial"/>
        </w:rPr>
        <w:t>G</w:t>
      </w:r>
      <w:r w:rsidR="001208D4">
        <w:rPr>
          <w:rFonts w:ascii="Arial" w:hAnsi="Arial" w:cs="Arial"/>
        </w:rPr>
        <w:t xml:space="preserve">overnment and </w:t>
      </w:r>
      <w:r w:rsidR="00125DBE">
        <w:rPr>
          <w:rFonts w:ascii="Arial" w:hAnsi="Arial" w:cs="Arial"/>
        </w:rPr>
        <w:t>C</w:t>
      </w:r>
      <w:r w:rsidR="001208D4">
        <w:rPr>
          <w:rFonts w:ascii="Arial" w:hAnsi="Arial" w:cs="Arial"/>
        </w:rPr>
        <w:t xml:space="preserve">entral </w:t>
      </w:r>
      <w:r w:rsidR="00125DBE">
        <w:rPr>
          <w:rFonts w:ascii="Arial" w:hAnsi="Arial" w:cs="Arial"/>
        </w:rPr>
        <w:t>G</w:t>
      </w:r>
      <w:r w:rsidR="001208D4">
        <w:rPr>
          <w:rFonts w:ascii="Arial" w:hAnsi="Arial" w:cs="Arial"/>
        </w:rPr>
        <w:t xml:space="preserve">overnment </w:t>
      </w:r>
      <w:r w:rsidR="000F73D8">
        <w:rPr>
          <w:rFonts w:ascii="Arial" w:hAnsi="Arial" w:cs="Arial"/>
        </w:rPr>
        <w:t xml:space="preserve">are involved with </w:t>
      </w:r>
      <w:r>
        <w:rPr>
          <w:rFonts w:ascii="Arial" w:hAnsi="Arial" w:cs="Arial"/>
        </w:rPr>
        <w:t>BCBC</w:t>
      </w:r>
      <w:r w:rsidR="00125DBE">
        <w:rPr>
          <w:rFonts w:ascii="Arial" w:hAnsi="Arial" w:cs="Arial"/>
        </w:rPr>
        <w:t xml:space="preserve"> since they set targets </w:t>
      </w:r>
      <w:r>
        <w:rPr>
          <w:rFonts w:ascii="Arial" w:hAnsi="Arial" w:cs="Arial"/>
        </w:rPr>
        <w:t>that must be met</w:t>
      </w:r>
      <w:r w:rsidR="001208D4">
        <w:rPr>
          <w:rFonts w:ascii="Arial" w:hAnsi="Arial" w:cs="Arial"/>
        </w:rPr>
        <w:t>.</w:t>
      </w:r>
      <w:r w:rsidR="00D03B7A">
        <w:rPr>
          <w:rFonts w:ascii="Arial" w:hAnsi="Arial" w:cs="Arial"/>
        </w:rPr>
        <w:t xml:space="preserve"> </w:t>
      </w:r>
      <w:r w:rsidR="000F73D8">
        <w:rPr>
          <w:rFonts w:ascii="Arial" w:hAnsi="Arial" w:cs="Arial"/>
        </w:rPr>
        <w:t>BCBC</w:t>
      </w:r>
      <w:r w:rsidR="00D03B7A">
        <w:rPr>
          <w:rFonts w:ascii="Arial" w:hAnsi="Arial" w:cs="Arial"/>
        </w:rPr>
        <w:t xml:space="preserve"> is regularly inspected</w:t>
      </w:r>
      <w:r w:rsidR="000F73D8">
        <w:rPr>
          <w:rFonts w:ascii="Arial" w:hAnsi="Arial" w:cs="Arial"/>
        </w:rPr>
        <w:t xml:space="preserve">; </w:t>
      </w:r>
      <w:r w:rsidR="00D03B7A">
        <w:rPr>
          <w:rFonts w:ascii="Arial" w:hAnsi="Arial" w:cs="Arial"/>
        </w:rPr>
        <w:t>ensur</w:t>
      </w:r>
      <w:r w:rsidR="000F73D8">
        <w:rPr>
          <w:rFonts w:ascii="Arial" w:hAnsi="Arial" w:cs="Arial"/>
        </w:rPr>
        <w:t>ing</w:t>
      </w:r>
      <w:r w:rsidR="00D03B7A">
        <w:rPr>
          <w:rFonts w:ascii="Arial" w:hAnsi="Arial" w:cs="Arial"/>
        </w:rPr>
        <w:t xml:space="preserve"> service</w:t>
      </w:r>
      <w:r w:rsidR="00160341">
        <w:rPr>
          <w:rFonts w:ascii="Arial" w:hAnsi="Arial" w:cs="Arial"/>
        </w:rPr>
        <w:t>s</w:t>
      </w:r>
      <w:r w:rsidR="00D03B7A">
        <w:rPr>
          <w:rFonts w:ascii="Arial" w:hAnsi="Arial" w:cs="Arial"/>
        </w:rPr>
        <w:t xml:space="preserve"> provide</w:t>
      </w:r>
      <w:r w:rsidR="000F73D8">
        <w:rPr>
          <w:rFonts w:ascii="Arial" w:hAnsi="Arial" w:cs="Arial"/>
        </w:rPr>
        <w:t>d</w:t>
      </w:r>
      <w:r w:rsidR="00D03B7A">
        <w:rPr>
          <w:rFonts w:ascii="Arial" w:hAnsi="Arial" w:cs="Arial"/>
        </w:rPr>
        <w:t xml:space="preserve"> </w:t>
      </w:r>
      <w:r w:rsidR="00160341">
        <w:rPr>
          <w:rFonts w:ascii="Arial" w:hAnsi="Arial" w:cs="Arial"/>
        </w:rPr>
        <w:t>are</w:t>
      </w:r>
      <w:r w:rsidR="000F73D8">
        <w:rPr>
          <w:rFonts w:ascii="Arial" w:hAnsi="Arial" w:cs="Arial"/>
        </w:rPr>
        <w:t xml:space="preserve"> achieving </w:t>
      </w:r>
      <w:r w:rsidR="00D03B7A">
        <w:rPr>
          <w:rFonts w:ascii="Arial" w:hAnsi="Arial" w:cs="Arial"/>
        </w:rPr>
        <w:t xml:space="preserve">high </w:t>
      </w:r>
      <w:r>
        <w:rPr>
          <w:rFonts w:ascii="Arial" w:hAnsi="Arial" w:cs="Arial"/>
        </w:rPr>
        <w:t>standard</w:t>
      </w:r>
      <w:r w:rsidR="00160341">
        <w:rPr>
          <w:rFonts w:ascii="Arial" w:hAnsi="Arial" w:cs="Arial"/>
        </w:rPr>
        <w:t>s.</w:t>
      </w:r>
      <w:r w:rsidR="00D03B7A">
        <w:rPr>
          <w:rFonts w:ascii="Arial" w:hAnsi="Arial" w:cs="Arial"/>
        </w:rPr>
        <w:t xml:space="preserve"> </w:t>
      </w:r>
    </w:p>
    <w:p w14:paraId="420FACF7" w14:textId="54A3785F" w:rsidR="00125DBE" w:rsidRDefault="00125DBE" w:rsidP="0051254D">
      <w:pPr>
        <w:spacing w:line="360" w:lineRule="auto"/>
        <w:rPr>
          <w:rFonts w:ascii="Arial" w:hAnsi="Arial" w:cs="Arial"/>
        </w:rPr>
      </w:pPr>
    </w:p>
    <w:p w14:paraId="1E4DA716" w14:textId="116F5D38" w:rsidR="00125DBE" w:rsidRDefault="00945CEC" w:rsidP="0051254D">
      <w:pPr>
        <w:spacing w:line="360" w:lineRule="auto"/>
        <w:rPr>
          <w:rFonts w:ascii="Arial" w:hAnsi="Arial" w:cs="Arial"/>
        </w:rPr>
      </w:pPr>
      <w:r>
        <w:rPr>
          <w:rFonts w:ascii="Arial" w:hAnsi="Arial" w:cs="Arial"/>
        </w:rPr>
        <w:t>A general election can change political emphasis</w:t>
      </w:r>
      <w:r w:rsidR="008A464E">
        <w:rPr>
          <w:rFonts w:ascii="Arial" w:hAnsi="Arial" w:cs="Arial"/>
        </w:rPr>
        <w:t>,</w:t>
      </w:r>
      <w:r>
        <w:rPr>
          <w:rFonts w:ascii="Arial" w:hAnsi="Arial" w:cs="Arial"/>
        </w:rPr>
        <w:t xml:space="preserve"> leading to changes in administration. </w:t>
      </w:r>
      <w:r w:rsidR="00125DBE">
        <w:rPr>
          <w:rFonts w:ascii="Arial" w:hAnsi="Arial" w:cs="Arial"/>
        </w:rPr>
        <w:t xml:space="preserve">Local elections impact </w:t>
      </w:r>
      <w:r w:rsidR="00EA19FC">
        <w:rPr>
          <w:rFonts w:ascii="Arial" w:hAnsi="Arial" w:cs="Arial"/>
        </w:rPr>
        <w:t>BCBC</w:t>
      </w:r>
      <w:r w:rsidR="00125DBE">
        <w:rPr>
          <w:rFonts w:ascii="Arial" w:hAnsi="Arial" w:cs="Arial"/>
        </w:rPr>
        <w:t xml:space="preserve"> </w:t>
      </w:r>
      <w:r w:rsidR="00810F46">
        <w:rPr>
          <w:rFonts w:ascii="Arial" w:hAnsi="Arial" w:cs="Arial"/>
        </w:rPr>
        <w:t>due to</w:t>
      </w:r>
      <w:r w:rsidR="00125DBE">
        <w:rPr>
          <w:rFonts w:ascii="Arial" w:hAnsi="Arial" w:cs="Arial"/>
        </w:rPr>
        <w:t xml:space="preserve"> </w:t>
      </w:r>
      <w:r w:rsidR="00024188">
        <w:rPr>
          <w:rFonts w:ascii="Arial" w:hAnsi="Arial" w:cs="Arial"/>
        </w:rPr>
        <w:t>local councillors oversee</w:t>
      </w:r>
      <w:r w:rsidR="00810F46">
        <w:rPr>
          <w:rFonts w:ascii="Arial" w:hAnsi="Arial" w:cs="Arial"/>
        </w:rPr>
        <w:t>ing</w:t>
      </w:r>
      <w:r w:rsidR="00024188">
        <w:rPr>
          <w:rFonts w:ascii="Arial" w:hAnsi="Arial" w:cs="Arial"/>
        </w:rPr>
        <w:t xml:space="preserve"> the work of </w:t>
      </w:r>
      <w:r w:rsidR="00EA19FC">
        <w:rPr>
          <w:rFonts w:ascii="Arial" w:hAnsi="Arial" w:cs="Arial"/>
        </w:rPr>
        <w:t>BCBC</w:t>
      </w:r>
      <w:r w:rsidR="00810F46">
        <w:rPr>
          <w:rFonts w:ascii="Arial" w:hAnsi="Arial" w:cs="Arial"/>
        </w:rPr>
        <w:t xml:space="preserve"> by </w:t>
      </w:r>
      <w:r w:rsidR="00024188">
        <w:rPr>
          <w:rFonts w:ascii="Arial" w:hAnsi="Arial" w:cs="Arial"/>
        </w:rPr>
        <w:t>set</w:t>
      </w:r>
      <w:r w:rsidR="00810F46">
        <w:rPr>
          <w:rFonts w:ascii="Arial" w:hAnsi="Arial" w:cs="Arial"/>
        </w:rPr>
        <w:t>ting</w:t>
      </w:r>
      <w:r w:rsidR="00024188">
        <w:rPr>
          <w:rFonts w:ascii="Arial" w:hAnsi="Arial" w:cs="Arial"/>
        </w:rPr>
        <w:t xml:space="preserve"> strategies and priorities (The Electoral Commission, 2019)</w:t>
      </w:r>
      <w:r w:rsidR="00810F46">
        <w:rPr>
          <w:rFonts w:ascii="Arial" w:hAnsi="Arial" w:cs="Arial"/>
        </w:rPr>
        <w:t>.</w:t>
      </w:r>
    </w:p>
    <w:p w14:paraId="7857F951" w14:textId="62049FAB" w:rsidR="00C5132D" w:rsidRDefault="00C5132D" w:rsidP="0051254D">
      <w:pPr>
        <w:spacing w:line="360" w:lineRule="auto"/>
        <w:rPr>
          <w:rFonts w:ascii="Arial" w:hAnsi="Arial" w:cs="Arial"/>
        </w:rPr>
      </w:pPr>
    </w:p>
    <w:p w14:paraId="666E5E14" w14:textId="4C20952C" w:rsidR="00C5132D" w:rsidRPr="00CF3CB3" w:rsidRDefault="00C5132D" w:rsidP="0051254D">
      <w:pPr>
        <w:spacing w:line="360" w:lineRule="auto"/>
        <w:rPr>
          <w:rFonts w:ascii="Arial" w:hAnsi="Arial" w:cs="Arial"/>
        </w:rPr>
      </w:pPr>
      <w:r>
        <w:rPr>
          <w:rFonts w:ascii="Arial" w:hAnsi="Arial" w:cs="Arial"/>
        </w:rPr>
        <w:t xml:space="preserve">Long-term population issues resultant from </w:t>
      </w:r>
      <w:r w:rsidR="00160341">
        <w:rPr>
          <w:rFonts w:ascii="Arial" w:hAnsi="Arial" w:cs="Arial"/>
        </w:rPr>
        <w:t>coronavirus</w:t>
      </w:r>
      <w:r>
        <w:rPr>
          <w:rFonts w:ascii="Arial" w:hAnsi="Arial" w:cs="Arial"/>
        </w:rPr>
        <w:t xml:space="preserve"> could impact BCBC.</w:t>
      </w:r>
      <w:r w:rsidR="00160341">
        <w:rPr>
          <w:rFonts w:ascii="Arial" w:hAnsi="Arial" w:cs="Arial"/>
        </w:rPr>
        <w:t xml:space="preserve"> </w:t>
      </w:r>
    </w:p>
    <w:p w14:paraId="596ED981" w14:textId="0C9B22CD" w:rsidR="00FE2F95" w:rsidRDefault="00FE2F95" w:rsidP="00307358">
      <w:pPr>
        <w:spacing w:line="360" w:lineRule="auto"/>
        <w:rPr>
          <w:rFonts w:ascii="Arial" w:hAnsi="Arial" w:cs="Arial"/>
          <w:b/>
          <w:bCs/>
        </w:rPr>
      </w:pPr>
    </w:p>
    <w:p w14:paraId="4E695C55" w14:textId="235EC0C3" w:rsidR="00BA02B0" w:rsidRDefault="00FE2F95" w:rsidP="00307358">
      <w:pPr>
        <w:spacing w:line="360" w:lineRule="auto"/>
        <w:rPr>
          <w:rFonts w:ascii="Arial" w:hAnsi="Arial" w:cs="Arial"/>
          <w:b/>
          <w:bCs/>
        </w:rPr>
      </w:pPr>
      <w:r>
        <w:rPr>
          <w:rFonts w:ascii="Arial" w:hAnsi="Arial" w:cs="Arial"/>
          <w:b/>
          <w:bCs/>
        </w:rPr>
        <w:t>Environmental</w:t>
      </w:r>
    </w:p>
    <w:p w14:paraId="0D65B4BF" w14:textId="77777777" w:rsidR="002F6289" w:rsidRDefault="002F6289" w:rsidP="00307358">
      <w:pPr>
        <w:spacing w:line="360" w:lineRule="auto"/>
        <w:rPr>
          <w:rFonts w:ascii="Arial" w:hAnsi="Arial" w:cs="Arial"/>
          <w:b/>
          <w:bCs/>
        </w:rPr>
      </w:pPr>
    </w:p>
    <w:p w14:paraId="3692CC65" w14:textId="39928C4A" w:rsidR="00FE2F95" w:rsidRDefault="00E70822" w:rsidP="00307358">
      <w:pPr>
        <w:spacing w:line="360" w:lineRule="auto"/>
        <w:rPr>
          <w:rFonts w:ascii="Arial" w:hAnsi="Arial" w:cs="Arial"/>
        </w:rPr>
      </w:pPr>
      <w:r>
        <w:rPr>
          <w:rFonts w:ascii="Arial" w:hAnsi="Arial" w:cs="Arial"/>
        </w:rPr>
        <w:t xml:space="preserve">BCBC </w:t>
      </w:r>
      <w:r w:rsidR="004063A7" w:rsidRPr="00B46FAD">
        <w:rPr>
          <w:rFonts w:ascii="Arial" w:hAnsi="Arial" w:cs="Arial"/>
        </w:rPr>
        <w:t xml:space="preserve">protect the environment by issuing </w:t>
      </w:r>
      <w:r w:rsidR="005E79F4">
        <w:rPr>
          <w:rFonts w:ascii="Arial" w:hAnsi="Arial" w:cs="Arial"/>
        </w:rPr>
        <w:t xml:space="preserve">the </w:t>
      </w:r>
      <w:r>
        <w:rPr>
          <w:rFonts w:ascii="Arial" w:hAnsi="Arial" w:cs="Arial"/>
        </w:rPr>
        <w:t>public</w:t>
      </w:r>
      <w:r w:rsidR="004063A7" w:rsidRPr="00B46FAD">
        <w:rPr>
          <w:rFonts w:ascii="Arial" w:hAnsi="Arial" w:cs="Arial"/>
        </w:rPr>
        <w:t xml:space="preserve"> with a fixed penalty notice of £100 under the powers of the Clean Neighbourhoods and Environment Act 2005 (Bridgend Gov, 2022).</w:t>
      </w:r>
      <w:r w:rsidR="00AD6269" w:rsidRPr="00B46FAD">
        <w:rPr>
          <w:rFonts w:ascii="Arial" w:hAnsi="Arial" w:cs="Arial"/>
        </w:rPr>
        <w:t xml:space="preserve"> </w:t>
      </w:r>
      <w:r>
        <w:rPr>
          <w:rFonts w:ascii="Arial" w:hAnsi="Arial" w:cs="Arial"/>
        </w:rPr>
        <w:t xml:space="preserve">BCBC </w:t>
      </w:r>
      <w:r w:rsidR="00B46FAD" w:rsidRPr="00B46FAD">
        <w:rPr>
          <w:rFonts w:ascii="Arial" w:hAnsi="Arial" w:cs="Arial"/>
        </w:rPr>
        <w:t>developed</w:t>
      </w:r>
      <w:r w:rsidR="001C0436" w:rsidRPr="00B46FAD">
        <w:rPr>
          <w:rFonts w:ascii="Arial" w:hAnsi="Arial" w:cs="Arial"/>
        </w:rPr>
        <w:t xml:space="preserve"> a </w:t>
      </w:r>
      <w:r w:rsidR="0094519F">
        <w:rPr>
          <w:rFonts w:ascii="Arial" w:hAnsi="Arial" w:cs="Arial"/>
        </w:rPr>
        <w:t>l</w:t>
      </w:r>
      <w:r w:rsidR="001C0436" w:rsidRPr="00B46FAD">
        <w:rPr>
          <w:rFonts w:ascii="Arial" w:hAnsi="Arial" w:cs="Arial"/>
        </w:rPr>
        <w:t xml:space="preserve">ow </w:t>
      </w:r>
      <w:r w:rsidR="0094519F">
        <w:rPr>
          <w:rFonts w:ascii="Arial" w:hAnsi="Arial" w:cs="Arial"/>
        </w:rPr>
        <w:t>c</w:t>
      </w:r>
      <w:r w:rsidR="001C0436" w:rsidRPr="00B46FAD">
        <w:rPr>
          <w:rFonts w:ascii="Arial" w:hAnsi="Arial" w:cs="Arial"/>
        </w:rPr>
        <w:t xml:space="preserve">arbon </w:t>
      </w:r>
      <w:r w:rsidR="0094519F">
        <w:rPr>
          <w:rFonts w:ascii="Arial" w:hAnsi="Arial" w:cs="Arial"/>
        </w:rPr>
        <w:t>c</w:t>
      </w:r>
      <w:r w:rsidR="001C0436" w:rsidRPr="00B46FAD">
        <w:rPr>
          <w:rFonts w:ascii="Arial" w:hAnsi="Arial" w:cs="Arial"/>
        </w:rPr>
        <w:t xml:space="preserve">ommunity initiative </w:t>
      </w:r>
      <w:r w:rsidR="00B46FAD" w:rsidRPr="00B46FAD">
        <w:rPr>
          <w:rFonts w:ascii="Arial" w:hAnsi="Arial" w:cs="Arial"/>
        </w:rPr>
        <w:t>in conjunction with several partners Challoch Energy, Nuvision Energy (Wales) Ltd and Passiv UK</w:t>
      </w:r>
      <w:r>
        <w:rPr>
          <w:rFonts w:ascii="Arial" w:hAnsi="Arial" w:cs="Arial"/>
        </w:rPr>
        <w:t xml:space="preserve">, </w:t>
      </w:r>
      <w:r w:rsidR="001C0436" w:rsidRPr="00B46FAD">
        <w:rPr>
          <w:rFonts w:ascii="Arial" w:hAnsi="Arial" w:cs="Arial"/>
        </w:rPr>
        <w:t>empower</w:t>
      </w:r>
      <w:r>
        <w:rPr>
          <w:rFonts w:ascii="Arial" w:hAnsi="Arial" w:cs="Arial"/>
        </w:rPr>
        <w:t>ing</w:t>
      </w:r>
      <w:r w:rsidR="001C0436" w:rsidRPr="00B46FAD">
        <w:rPr>
          <w:rFonts w:ascii="Arial" w:hAnsi="Arial" w:cs="Arial"/>
        </w:rPr>
        <w:t xml:space="preserve"> local communities to produce and share renewable e</w:t>
      </w:r>
      <w:r w:rsidR="00160341">
        <w:rPr>
          <w:rFonts w:ascii="Arial" w:hAnsi="Arial" w:cs="Arial"/>
        </w:rPr>
        <w:t xml:space="preserve">nergy </w:t>
      </w:r>
      <w:r w:rsidR="001C0436" w:rsidRPr="00B46FAD">
        <w:rPr>
          <w:rFonts w:ascii="Arial" w:hAnsi="Arial" w:cs="Arial"/>
        </w:rPr>
        <w:t>help</w:t>
      </w:r>
      <w:r w:rsidR="007A61E3">
        <w:rPr>
          <w:rFonts w:ascii="Arial" w:hAnsi="Arial" w:cs="Arial"/>
        </w:rPr>
        <w:t>ing</w:t>
      </w:r>
      <w:r w:rsidR="001C0436" w:rsidRPr="00B46FAD">
        <w:rPr>
          <w:rFonts w:ascii="Arial" w:hAnsi="Arial" w:cs="Arial"/>
        </w:rPr>
        <w:t xml:space="preserve"> </w:t>
      </w:r>
      <w:r w:rsidR="00B46FAD" w:rsidRPr="00B46FAD">
        <w:rPr>
          <w:rFonts w:ascii="Arial" w:hAnsi="Arial" w:cs="Arial"/>
        </w:rPr>
        <w:t>tackle climate change</w:t>
      </w:r>
      <w:r w:rsidR="007A61E3">
        <w:rPr>
          <w:rFonts w:ascii="Arial" w:hAnsi="Arial" w:cs="Arial"/>
        </w:rPr>
        <w:t xml:space="preserve">. This is achieved through </w:t>
      </w:r>
      <w:r w:rsidR="0010295A">
        <w:rPr>
          <w:rFonts w:ascii="Arial" w:hAnsi="Arial" w:cs="Arial"/>
        </w:rPr>
        <w:t>providing a small number of households with solar panels or solar-based ventilation</w:t>
      </w:r>
      <w:r w:rsidR="00BA02B0">
        <w:rPr>
          <w:rFonts w:ascii="Arial" w:hAnsi="Arial" w:cs="Arial"/>
        </w:rPr>
        <w:t xml:space="preserve">. </w:t>
      </w:r>
    </w:p>
    <w:p w14:paraId="161FE5E0" w14:textId="60C27566" w:rsidR="00BA02B0" w:rsidRDefault="00BA02B0" w:rsidP="00307358">
      <w:pPr>
        <w:spacing w:line="360" w:lineRule="auto"/>
        <w:rPr>
          <w:rFonts w:ascii="Arial" w:hAnsi="Arial" w:cs="Arial"/>
        </w:rPr>
      </w:pPr>
    </w:p>
    <w:p w14:paraId="1F1EBEA5" w14:textId="7ED98118" w:rsidR="00BA02B0" w:rsidRDefault="00BA02B0" w:rsidP="00307358">
      <w:pPr>
        <w:spacing w:line="360" w:lineRule="auto"/>
        <w:rPr>
          <w:rFonts w:ascii="Arial" w:hAnsi="Arial" w:cs="Arial"/>
        </w:rPr>
      </w:pPr>
      <w:r>
        <w:rPr>
          <w:rFonts w:ascii="Arial" w:hAnsi="Arial" w:cs="Arial"/>
        </w:rPr>
        <w:t xml:space="preserve">Further, </w:t>
      </w:r>
      <w:r w:rsidR="0020050D">
        <w:rPr>
          <w:rFonts w:ascii="Arial" w:hAnsi="Arial" w:cs="Arial"/>
        </w:rPr>
        <w:t xml:space="preserve">Bridgend County Borough Council (2013) state climate change </w:t>
      </w:r>
      <w:r w:rsidR="00160341">
        <w:rPr>
          <w:rFonts w:ascii="Arial" w:hAnsi="Arial" w:cs="Arial"/>
        </w:rPr>
        <w:t>is</w:t>
      </w:r>
      <w:r w:rsidR="0020050D">
        <w:rPr>
          <w:rFonts w:ascii="Arial" w:hAnsi="Arial" w:cs="Arial"/>
        </w:rPr>
        <w:t xml:space="preserve"> </w:t>
      </w:r>
      <w:r w:rsidR="00C42ACA">
        <w:rPr>
          <w:rFonts w:ascii="Arial" w:hAnsi="Arial" w:cs="Arial"/>
        </w:rPr>
        <w:t>considered</w:t>
      </w:r>
      <w:r w:rsidR="0020050D">
        <w:rPr>
          <w:rFonts w:ascii="Arial" w:hAnsi="Arial" w:cs="Arial"/>
        </w:rPr>
        <w:t xml:space="preserve"> </w:t>
      </w:r>
      <w:r w:rsidR="00BD35A0">
        <w:rPr>
          <w:rFonts w:ascii="Arial" w:hAnsi="Arial" w:cs="Arial"/>
        </w:rPr>
        <w:t>by</w:t>
      </w:r>
      <w:r w:rsidR="0020050D">
        <w:rPr>
          <w:rFonts w:ascii="Arial" w:hAnsi="Arial" w:cs="Arial"/>
        </w:rPr>
        <w:t xml:space="preserve"> reduc</w:t>
      </w:r>
      <w:r w:rsidR="00BD35A0">
        <w:rPr>
          <w:rFonts w:ascii="Arial" w:hAnsi="Arial" w:cs="Arial"/>
        </w:rPr>
        <w:t>ing</w:t>
      </w:r>
      <w:r w:rsidR="0020050D">
        <w:rPr>
          <w:rFonts w:ascii="Arial" w:hAnsi="Arial" w:cs="Arial"/>
        </w:rPr>
        <w:t xml:space="preserve"> all forms of air pollution </w:t>
      </w:r>
      <w:r w:rsidR="00160341">
        <w:rPr>
          <w:rFonts w:ascii="Arial" w:hAnsi="Arial" w:cs="Arial"/>
        </w:rPr>
        <w:t xml:space="preserve">through </w:t>
      </w:r>
      <w:r w:rsidR="0020050D">
        <w:rPr>
          <w:rFonts w:ascii="Arial" w:hAnsi="Arial" w:cs="Arial"/>
        </w:rPr>
        <w:t>improv</w:t>
      </w:r>
      <w:r w:rsidR="00160341">
        <w:rPr>
          <w:rFonts w:ascii="Arial" w:hAnsi="Arial" w:cs="Arial"/>
        </w:rPr>
        <w:t>ing</w:t>
      </w:r>
      <w:r w:rsidR="0020050D">
        <w:rPr>
          <w:rFonts w:ascii="Arial" w:hAnsi="Arial" w:cs="Arial"/>
        </w:rPr>
        <w:t xml:space="preserve"> local air quality a</w:t>
      </w:r>
      <w:r w:rsidR="00BD35A0">
        <w:rPr>
          <w:rFonts w:ascii="Arial" w:hAnsi="Arial" w:cs="Arial"/>
        </w:rPr>
        <w:t>s well as</w:t>
      </w:r>
      <w:r w:rsidR="0020050D">
        <w:rPr>
          <w:rFonts w:ascii="Arial" w:hAnsi="Arial" w:cs="Arial"/>
        </w:rPr>
        <w:t xml:space="preserve"> maintain</w:t>
      </w:r>
      <w:r w:rsidR="00CD5591">
        <w:rPr>
          <w:rFonts w:ascii="Arial" w:hAnsi="Arial" w:cs="Arial"/>
        </w:rPr>
        <w:t>ing</w:t>
      </w:r>
      <w:r w:rsidR="0020050D">
        <w:rPr>
          <w:rFonts w:ascii="Arial" w:hAnsi="Arial" w:cs="Arial"/>
        </w:rPr>
        <w:t xml:space="preserve"> and improv</w:t>
      </w:r>
      <w:r w:rsidR="00CD5591">
        <w:rPr>
          <w:rFonts w:ascii="Arial" w:hAnsi="Arial" w:cs="Arial"/>
        </w:rPr>
        <w:t>ing</w:t>
      </w:r>
      <w:r w:rsidR="0020050D">
        <w:rPr>
          <w:rFonts w:ascii="Arial" w:hAnsi="Arial" w:cs="Arial"/>
        </w:rPr>
        <w:t xml:space="preserve"> the quality and quantity of ground waters</w:t>
      </w:r>
      <w:r w:rsidR="00BD35A0">
        <w:rPr>
          <w:rFonts w:ascii="Arial" w:hAnsi="Arial" w:cs="Arial"/>
        </w:rPr>
        <w:t xml:space="preserve"> along with</w:t>
      </w:r>
      <w:r w:rsidR="0020050D">
        <w:rPr>
          <w:rFonts w:ascii="Arial" w:hAnsi="Arial" w:cs="Arial"/>
        </w:rPr>
        <w:t xml:space="preserve"> rivers and </w:t>
      </w:r>
      <w:r w:rsidR="00AE18BE">
        <w:rPr>
          <w:rFonts w:ascii="Arial" w:hAnsi="Arial" w:cs="Arial"/>
        </w:rPr>
        <w:t>remote working</w:t>
      </w:r>
      <w:r w:rsidR="00160341">
        <w:rPr>
          <w:rFonts w:ascii="Arial" w:hAnsi="Arial" w:cs="Arial"/>
        </w:rPr>
        <w:t xml:space="preserve">; </w:t>
      </w:r>
      <w:r w:rsidR="00AE18BE">
        <w:rPr>
          <w:rFonts w:ascii="Arial" w:hAnsi="Arial" w:cs="Arial"/>
        </w:rPr>
        <w:t>help</w:t>
      </w:r>
      <w:r w:rsidR="00160341">
        <w:rPr>
          <w:rFonts w:ascii="Arial" w:hAnsi="Arial" w:cs="Arial"/>
        </w:rPr>
        <w:t xml:space="preserve">ing </w:t>
      </w:r>
      <w:r w:rsidR="00AE18BE">
        <w:rPr>
          <w:rFonts w:ascii="Arial" w:hAnsi="Arial" w:cs="Arial"/>
        </w:rPr>
        <w:t>the environment due to less traffic, air and noise pollution (Bridgend Gov, 2021).</w:t>
      </w:r>
    </w:p>
    <w:p w14:paraId="4E57CB1D" w14:textId="1917F845" w:rsidR="00AC38A7" w:rsidRDefault="00AC38A7" w:rsidP="00307358">
      <w:pPr>
        <w:spacing w:line="360" w:lineRule="auto"/>
        <w:rPr>
          <w:rFonts w:ascii="Arial" w:hAnsi="Arial" w:cs="Arial"/>
        </w:rPr>
      </w:pPr>
    </w:p>
    <w:p w14:paraId="479C35A6" w14:textId="005A4F98" w:rsidR="00AC38A7" w:rsidRDefault="00AC38A7" w:rsidP="00307358">
      <w:pPr>
        <w:spacing w:line="360" w:lineRule="auto"/>
        <w:rPr>
          <w:rFonts w:ascii="Arial" w:hAnsi="Arial" w:cs="Arial"/>
        </w:rPr>
      </w:pPr>
      <w:r>
        <w:rPr>
          <w:rFonts w:ascii="Arial" w:hAnsi="Arial" w:cs="Arial"/>
        </w:rPr>
        <w:t xml:space="preserve">The </w:t>
      </w:r>
      <w:r w:rsidR="005B2D08">
        <w:rPr>
          <w:rFonts w:ascii="Arial" w:hAnsi="Arial" w:cs="Arial"/>
        </w:rPr>
        <w:t>effect</w:t>
      </w:r>
      <w:r>
        <w:rPr>
          <w:rFonts w:ascii="Arial" w:hAnsi="Arial" w:cs="Arial"/>
        </w:rPr>
        <w:t xml:space="preserve"> of weather</w:t>
      </w:r>
      <w:r w:rsidR="0081486A">
        <w:rPr>
          <w:rFonts w:ascii="Arial" w:hAnsi="Arial" w:cs="Arial"/>
        </w:rPr>
        <w:t xml:space="preserve"> </w:t>
      </w:r>
      <w:r>
        <w:rPr>
          <w:rFonts w:ascii="Arial" w:hAnsi="Arial" w:cs="Arial"/>
        </w:rPr>
        <w:t>significantly impact</w:t>
      </w:r>
      <w:r w:rsidR="005E79F4">
        <w:rPr>
          <w:rFonts w:ascii="Arial" w:hAnsi="Arial" w:cs="Arial"/>
        </w:rPr>
        <w:t>s</w:t>
      </w:r>
      <w:r>
        <w:rPr>
          <w:rFonts w:ascii="Arial" w:hAnsi="Arial" w:cs="Arial"/>
        </w:rPr>
        <w:t xml:space="preserve"> </w:t>
      </w:r>
      <w:r w:rsidR="00CD5591">
        <w:rPr>
          <w:rFonts w:ascii="Arial" w:hAnsi="Arial" w:cs="Arial"/>
        </w:rPr>
        <w:t xml:space="preserve">BCBC’s </w:t>
      </w:r>
      <w:r>
        <w:rPr>
          <w:rFonts w:ascii="Arial" w:hAnsi="Arial" w:cs="Arial"/>
        </w:rPr>
        <w:t>budget</w:t>
      </w:r>
      <w:r w:rsidR="009F2A4C">
        <w:rPr>
          <w:rFonts w:ascii="Arial" w:hAnsi="Arial" w:cs="Arial"/>
        </w:rPr>
        <w:t xml:space="preserve"> for example, rainfall</w:t>
      </w:r>
      <w:r w:rsidR="008D3179">
        <w:rPr>
          <w:rFonts w:ascii="Arial" w:hAnsi="Arial" w:cs="Arial"/>
        </w:rPr>
        <w:t xml:space="preserve"> in Wales</w:t>
      </w:r>
      <w:r w:rsidR="009F2A4C">
        <w:rPr>
          <w:rFonts w:ascii="Arial" w:hAnsi="Arial" w:cs="Arial"/>
        </w:rPr>
        <w:t xml:space="preserve"> is expected to increase 6% by 2050</w:t>
      </w:r>
      <w:r w:rsidR="008D3179">
        <w:rPr>
          <w:rFonts w:ascii="Arial" w:hAnsi="Arial" w:cs="Arial"/>
        </w:rPr>
        <w:t xml:space="preserve">, </w:t>
      </w:r>
      <w:r w:rsidR="009F2A4C">
        <w:rPr>
          <w:rFonts w:ascii="Arial" w:hAnsi="Arial" w:cs="Arial"/>
        </w:rPr>
        <w:t>project</w:t>
      </w:r>
      <w:r w:rsidR="000E6C51">
        <w:rPr>
          <w:rFonts w:ascii="Arial" w:hAnsi="Arial" w:cs="Arial"/>
        </w:rPr>
        <w:t>ing</w:t>
      </w:r>
      <w:r w:rsidR="009F2A4C">
        <w:rPr>
          <w:rFonts w:ascii="Arial" w:hAnsi="Arial" w:cs="Arial"/>
        </w:rPr>
        <w:t xml:space="preserve"> </w:t>
      </w:r>
      <w:r w:rsidR="008D3179">
        <w:rPr>
          <w:rFonts w:ascii="Arial" w:hAnsi="Arial" w:cs="Arial"/>
        </w:rPr>
        <w:t xml:space="preserve">to lead to an </w:t>
      </w:r>
      <w:r w:rsidR="009F2A4C">
        <w:rPr>
          <w:rFonts w:ascii="Arial" w:hAnsi="Arial" w:cs="Arial"/>
        </w:rPr>
        <w:t xml:space="preserve">increase </w:t>
      </w:r>
      <w:r w:rsidR="008D3179">
        <w:rPr>
          <w:rFonts w:ascii="Arial" w:hAnsi="Arial" w:cs="Arial"/>
        </w:rPr>
        <w:t xml:space="preserve">in the likelihood of flooding of </w:t>
      </w:r>
      <w:r w:rsidR="009F2A4C">
        <w:rPr>
          <w:rFonts w:ascii="Arial" w:hAnsi="Arial" w:cs="Arial"/>
        </w:rPr>
        <w:t>infrastructure</w:t>
      </w:r>
      <w:r w:rsidR="008D3179">
        <w:rPr>
          <w:rFonts w:ascii="Arial" w:hAnsi="Arial" w:cs="Arial"/>
        </w:rPr>
        <w:t>, buildings and homes</w:t>
      </w:r>
      <w:r w:rsidR="009F2A4C">
        <w:rPr>
          <w:rFonts w:ascii="Arial" w:hAnsi="Arial" w:cs="Arial"/>
        </w:rPr>
        <w:t xml:space="preserve"> </w:t>
      </w:r>
      <w:r w:rsidR="008D3179">
        <w:rPr>
          <w:rFonts w:ascii="Arial" w:hAnsi="Arial" w:cs="Arial"/>
        </w:rPr>
        <w:t>resulting in</w:t>
      </w:r>
      <w:r w:rsidR="00CD5591">
        <w:rPr>
          <w:rFonts w:ascii="Arial" w:hAnsi="Arial" w:cs="Arial"/>
        </w:rPr>
        <w:t xml:space="preserve"> potentially </w:t>
      </w:r>
      <w:r w:rsidR="00CD5591">
        <w:rPr>
          <w:rFonts w:ascii="Arial" w:hAnsi="Arial" w:cs="Arial"/>
        </w:rPr>
        <w:lastRenderedPageBreak/>
        <w:t xml:space="preserve">going over budget </w:t>
      </w:r>
      <w:r w:rsidR="008D3179">
        <w:rPr>
          <w:rFonts w:ascii="Arial" w:hAnsi="Arial" w:cs="Arial"/>
        </w:rPr>
        <w:t xml:space="preserve">to fix problems created by climate change (Netherwood, </w:t>
      </w:r>
      <w:r w:rsidR="00054990">
        <w:rPr>
          <w:rFonts w:ascii="Arial" w:hAnsi="Arial" w:cs="Arial"/>
        </w:rPr>
        <w:t>2022)</w:t>
      </w:r>
      <w:r w:rsidR="00AA2E50">
        <w:rPr>
          <w:rFonts w:ascii="Arial" w:hAnsi="Arial" w:cs="Arial"/>
        </w:rPr>
        <w:t>.</w:t>
      </w:r>
      <w:r>
        <w:rPr>
          <w:rFonts w:ascii="Arial" w:hAnsi="Arial" w:cs="Arial"/>
        </w:rPr>
        <w:t xml:space="preserve"> </w:t>
      </w:r>
      <w:r w:rsidR="00151086">
        <w:rPr>
          <w:rFonts w:ascii="Arial" w:hAnsi="Arial" w:cs="Arial"/>
        </w:rPr>
        <w:t>T</w:t>
      </w:r>
      <w:r w:rsidR="005C042B">
        <w:rPr>
          <w:rFonts w:ascii="Arial" w:hAnsi="Arial" w:cs="Arial"/>
        </w:rPr>
        <w:t>emperatures in Wales are predicted to rise affect</w:t>
      </w:r>
      <w:r w:rsidR="0081486A">
        <w:rPr>
          <w:rFonts w:ascii="Arial" w:hAnsi="Arial" w:cs="Arial"/>
        </w:rPr>
        <w:t>ing</w:t>
      </w:r>
      <w:r w:rsidR="005C042B">
        <w:rPr>
          <w:rFonts w:ascii="Arial" w:hAnsi="Arial" w:cs="Arial"/>
        </w:rPr>
        <w:t xml:space="preserve"> roads</w:t>
      </w:r>
      <w:r w:rsidR="00B93DE3">
        <w:rPr>
          <w:rFonts w:ascii="Arial" w:hAnsi="Arial" w:cs="Arial"/>
        </w:rPr>
        <w:t>, infrastructure, working conditions, droughts jeopardize access to drinking water</w:t>
      </w:r>
      <w:r w:rsidR="0081486A">
        <w:rPr>
          <w:rFonts w:ascii="Arial" w:hAnsi="Arial" w:cs="Arial"/>
        </w:rPr>
        <w:t xml:space="preserve"> and </w:t>
      </w:r>
      <w:r w:rsidR="00B93DE3">
        <w:rPr>
          <w:rFonts w:ascii="Arial" w:hAnsi="Arial" w:cs="Arial"/>
        </w:rPr>
        <w:t xml:space="preserve">transport links. </w:t>
      </w:r>
      <w:r w:rsidR="00AA2E50">
        <w:rPr>
          <w:rFonts w:ascii="Arial" w:hAnsi="Arial" w:cs="Arial"/>
        </w:rPr>
        <w:t>A</w:t>
      </w:r>
      <w:r>
        <w:rPr>
          <w:rFonts w:ascii="Arial" w:hAnsi="Arial" w:cs="Arial"/>
        </w:rPr>
        <w:t xml:space="preserve">dapting to climate change </w:t>
      </w:r>
      <w:r w:rsidR="00160341">
        <w:rPr>
          <w:rFonts w:ascii="Arial" w:hAnsi="Arial" w:cs="Arial"/>
        </w:rPr>
        <w:t>will cost</w:t>
      </w:r>
      <w:r>
        <w:rPr>
          <w:rFonts w:ascii="Arial" w:hAnsi="Arial" w:cs="Arial"/>
        </w:rPr>
        <w:t xml:space="preserve"> the organisation, however, costs can be </w:t>
      </w:r>
      <w:r w:rsidR="00AA2E50">
        <w:rPr>
          <w:rFonts w:ascii="Arial" w:hAnsi="Arial" w:cs="Arial"/>
        </w:rPr>
        <w:t>minimalised</w:t>
      </w:r>
      <w:r>
        <w:rPr>
          <w:rFonts w:ascii="Arial" w:hAnsi="Arial" w:cs="Arial"/>
        </w:rPr>
        <w:t xml:space="preserve"> </w:t>
      </w:r>
      <w:r w:rsidR="00AA2E50">
        <w:rPr>
          <w:rFonts w:ascii="Arial" w:hAnsi="Arial" w:cs="Arial"/>
        </w:rPr>
        <w:t>by undertaking regular assessments as part of a wider sustainability review.</w:t>
      </w:r>
    </w:p>
    <w:p w14:paraId="7A4DB50E" w14:textId="77777777" w:rsidR="005C042B" w:rsidRDefault="005C042B" w:rsidP="00307358">
      <w:pPr>
        <w:spacing w:line="360" w:lineRule="auto"/>
        <w:rPr>
          <w:rFonts w:ascii="Arial" w:hAnsi="Arial" w:cs="Arial"/>
        </w:rPr>
      </w:pPr>
    </w:p>
    <w:p w14:paraId="2CD08C37" w14:textId="3BC4F684" w:rsidR="002A06F6" w:rsidRPr="002A06F6" w:rsidRDefault="002A06F6" w:rsidP="00307358">
      <w:pPr>
        <w:spacing w:line="360" w:lineRule="auto"/>
        <w:rPr>
          <w:rFonts w:ascii="Arial" w:hAnsi="Arial" w:cs="Arial"/>
          <w:b/>
          <w:bCs/>
        </w:rPr>
      </w:pPr>
      <w:r w:rsidRPr="002A06F6">
        <w:rPr>
          <w:rFonts w:ascii="Arial" w:hAnsi="Arial" w:cs="Arial"/>
          <w:b/>
          <w:bCs/>
        </w:rPr>
        <w:t xml:space="preserve">Social </w:t>
      </w:r>
    </w:p>
    <w:p w14:paraId="333D6E5F" w14:textId="77777777" w:rsidR="0051254D" w:rsidRPr="0051254D" w:rsidRDefault="0051254D" w:rsidP="0051254D">
      <w:pPr>
        <w:spacing w:line="360" w:lineRule="auto"/>
        <w:rPr>
          <w:rFonts w:ascii="Arial" w:hAnsi="Arial" w:cs="Arial"/>
          <w:b/>
          <w:bCs/>
        </w:rPr>
      </w:pPr>
    </w:p>
    <w:p w14:paraId="1D817DFC" w14:textId="454DF5BC" w:rsidR="0051254D" w:rsidRPr="00B16BD2" w:rsidRDefault="00351C67" w:rsidP="0051254D">
      <w:pPr>
        <w:spacing w:line="360" w:lineRule="auto"/>
        <w:rPr>
          <w:rFonts w:ascii="Arial" w:hAnsi="Arial" w:cs="Arial"/>
        </w:rPr>
      </w:pPr>
      <w:r>
        <w:rPr>
          <w:rFonts w:ascii="Arial" w:hAnsi="Arial" w:cs="Arial"/>
        </w:rPr>
        <w:t>P</w:t>
      </w:r>
      <w:r w:rsidR="00955831">
        <w:rPr>
          <w:rFonts w:ascii="Arial" w:hAnsi="Arial" w:cs="Arial"/>
        </w:rPr>
        <w:t>opulation grow</w:t>
      </w:r>
      <w:r>
        <w:rPr>
          <w:rFonts w:ascii="Arial" w:hAnsi="Arial" w:cs="Arial"/>
        </w:rPr>
        <w:t xml:space="preserve">th of Wales between </w:t>
      </w:r>
      <w:r w:rsidR="00955831">
        <w:rPr>
          <w:rFonts w:ascii="Arial" w:hAnsi="Arial" w:cs="Arial"/>
        </w:rPr>
        <w:t>2011</w:t>
      </w:r>
      <w:r>
        <w:rPr>
          <w:rFonts w:ascii="Arial" w:hAnsi="Arial" w:cs="Arial"/>
        </w:rPr>
        <w:t xml:space="preserve"> and 2021</w:t>
      </w:r>
      <w:r w:rsidR="00955831">
        <w:rPr>
          <w:rFonts w:ascii="Arial" w:hAnsi="Arial" w:cs="Arial"/>
        </w:rPr>
        <w:t xml:space="preserve"> </w:t>
      </w:r>
      <w:r>
        <w:rPr>
          <w:rFonts w:ascii="Arial" w:hAnsi="Arial" w:cs="Arial"/>
        </w:rPr>
        <w:t xml:space="preserve">grew </w:t>
      </w:r>
      <w:r w:rsidR="00955831">
        <w:rPr>
          <w:rFonts w:ascii="Arial" w:hAnsi="Arial" w:cs="Arial"/>
        </w:rPr>
        <w:t>1.4%. Moreover, b</w:t>
      </w:r>
      <w:r w:rsidR="0051254D" w:rsidRPr="0051254D">
        <w:rPr>
          <w:rFonts w:ascii="Arial" w:hAnsi="Arial" w:cs="Arial"/>
        </w:rPr>
        <w:t>etween mid-2020 and mid-2030 the population of Wales is forecast to rise 2.6%, from 3.17 million to 3.25 million (Welsh Government, 2022</w:t>
      </w:r>
      <w:r w:rsidR="00955831">
        <w:rPr>
          <w:rFonts w:ascii="Arial" w:hAnsi="Arial" w:cs="Arial"/>
        </w:rPr>
        <w:t>. Roskams, 2022</w:t>
      </w:r>
      <w:r w:rsidR="0051254D" w:rsidRPr="0051254D">
        <w:rPr>
          <w:rFonts w:ascii="Arial" w:hAnsi="Arial" w:cs="Arial"/>
        </w:rPr>
        <w:t xml:space="preserve">). </w:t>
      </w:r>
      <w:r w:rsidR="005B2D08">
        <w:rPr>
          <w:rFonts w:ascii="Arial" w:hAnsi="Arial" w:cs="Arial"/>
        </w:rPr>
        <w:t xml:space="preserve">Increased </w:t>
      </w:r>
      <w:r w:rsidR="0051254D" w:rsidRPr="0051254D">
        <w:rPr>
          <w:rFonts w:ascii="Arial" w:hAnsi="Arial" w:cs="Arial"/>
        </w:rPr>
        <w:t>population provide</w:t>
      </w:r>
      <w:r w:rsidR="0081486A">
        <w:rPr>
          <w:rFonts w:ascii="Arial" w:hAnsi="Arial" w:cs="Arial"/>
        </w:rPr>
        <w:t>s</w:t>
      </w:r>
      <w:r w:rsidR="0051254D" w:rsidRPr="0051254D">
        <w:rPr>
          <w:rFonts w:ascii="Arial" w:hAnsi="Arial" w:cs="Arial"/>
        </w:rPr>
        <w:t xml:space="preserve"> extra </w:t>
      </w:r>
      <w:r w:rsidR="0051254D">
        <w:rPr>
          <w:rFonts w:ascii="Arial" w:hAnsi="Arial" w:cs="Arial"/>
        </w:rPr>
        <w:t xml:space="preserve">council tax </w:t>
      </w:r>
      <w:r w:rsidR="0051254D" w:rsidRPr="0051254D">
        <w:rPr>
          <w:rFonts w:ascii="Arial" w:hAnsi="Arial" w:cs="Arial"/>
        </w:rPr>
        <w:t>revenue</w:t>
      </w:r>
      <w:r w:rsidR="007349D4">
        <w:rPr>
          <w:rFonts w:ascii="Arial" w:hAnsi="Arial" w:cs="Arial"/>
        </w:rPr>
        <w:t xml:space="preserve"> for </w:t>
      </w:r>
      <w:r w:rsidR="005B2D08">
        <w:rPr>
          <w:rFonts w:ascii="Arial" w:hAnsi="Arial" w:cs="Arial"/>
        </w:rPr>
        <w:t>BCBC;</w:t>
      </w:r>
      <w:r w:rsidR="00A32041">
        <w:rPr>
          <w:rFonts w:ascii="Arial" w:hAnsi="Arial" w:cs="Arial"/>
        </w:rPr>
        <w:t xml:space="preserve"> however,</w:t>
      </w:r>
      <w:r w:rsidR="00A32041" w:rsidRPr="00A32041">
        <w:rPr>
          <w:rFonts w:ascii="Arial" w:hAnsi="Arial" w:cs="Arial"/>
        </w:rPr>
        <w:t xml:space="preserve"> schools, dental surgeries</w:t>
      </w:r>
      <w:r w:rsidR="00A32041">
        <w:rPr>
          <w:rFonts w:ascii="Arial" w:hAnsi="Arial" w:cs="Arial"/>
        </w:rPr>
        <w:t xml:space="preserve"> and </w:t>
      </w:r>
      <w:r w:rsidR="00A32041" w:rsidRPr="00A32041">
        <w:rPr>
          <w:rFonts w:ascii="Arial" w:hAnsi="Arial" w:cs="Arial"/>
        </w:rPr>
        <w:t xml:space="preserve">doctors’ surgeries must be built to accommodate the </w:t>
      </w:r>
      <w:r w:rsidR="005B2D08">
        <w:rPr>
          <w:rFonts w:ascii="Arial" w:hAnsi="Arial" w:cs="Arial"/>
        </w:rPr>
        <w:t>increase.</w:t>
      </w:r>
    </w:p>
    <w:p w14:paraId="1E627F7F" w14:textId="43C1FF48" w:rsidR="00F56AA0" w:rsidRPr="00151086" w:rsidRDefault="00F56AA0" w:rsidP="0051254D">
      <w:pPr>
        <w:spacing w:line="360" w:lineRule="auto"/>
        <w:rPr>
          <w:rFonts w:ascii="Arial" w:hAnsi="Arial" w:cs="Arial"/>
        </w:rPr>
      </w:pPr>
    </w:p>
    <w:p w14:paraId="79DD9E02" w14:textId="237792EC" w:rsidR="008F46E4" w:rsidRDefault="007F7729" w:rsidP="0051254D">
      <w:pPr>
        <w:spacing w:line="360" w:lineRule="auto"/>
        <w:rPr>
          <w:rFonts w:ascii="Arial" w:hAnsi="Arial" w:cs="Arial"/>
        </w:rPr>
      </w:pPr>
      <w:r>
        <w:rPr>
          <w:rFonts w:ascii="Arial" w:hAnsi="Arial" w:cs="Arial"/>
        </w:rPr>
        <w:t xml:space="preserve">Immigration statistics show </w:t>
      </w:r>
      <w:r w:rsidR="008F46E4">
        <w:rPr>
          <w:rFonts w:ascii="Arial" w:hAnsi="Arial" w:cs="Arial"/>
        </w:rPr>
        <w:t>180,493 applications for British citizenship in the year ending March 2022, 9% more than 2020</w:t>
      </w:r>
      <w:r>
        <w:rPr>
          <w:rFonts w:ascii="Arial" w:hAnsi="Arial" w:cs="Arial"/>
        </w:rPr>
        <w:t xml:space="preserve"> and 55,146 asylum applications in 2022, 56% higher than in the year ending March 2020</w:t>
      </w:r>
      <w:r w:rsidR="0075566F">
        <w:rPr>
          <w:rFonts w:ascii="Arial" w:hAnsi="Arial" w:cs="Arial"/>
        </w:rPr>
        <w:t xml:space="preserve"> </w:t>
      </w:r>
      <w:r>
        <w:rPr>
          <w:rFonts w:ascii="Arial" w:hAnsi="Arial" w:cs="Arial"/>
        </w:rPr>
        <w:t>(Gov, 2022).</w:t>
      </w:r>
      <w:r w:rsidR="0075566F">
        <w:rPr>
          <w:rFonts w:ascii="Arial" w:hAnsi="Arial" w:cs="Arial"/>
        </w:rPr>
        <w:t xml:space="preserve"> The effects of increased immigration </w:t>
      </w:r>
      <w:r w:rsidR="007B484C">
        <w:rPr>
          <w:rFonts w:ascii="Arial" w:hAnsi="Arial" w:cs="Arial"/>
        </w:rPr>
        <w:t xml:space="preserve">in the </w:t>
      </w:r>
      <w:r w:rsidR="00C61A0F">
        <w:rPr>
          <w:rFonts w:ascii="Arial" w:hAnsi="Arial" w:cs="Arial"/>
        </w:rPr>
        <w:t>U</w:t>
      </w:r>
      <w:r w:rsidR="00CA4663">
        <w:rPr>
          <w:rFonts w:ascii="Arial" w:hAnsi="Arial" w:cs="Arial"/>
        </w:rPr>
        <w:t>K</w:t>
      </w:r>
      <w:r w:rsidR="00C61A0F">
        <w:rPr>
          <w:rFonts w:ascii="Arial" w:hAnsi="Arial" w:cs="Arial"/>
        </w:rPr>
        <w:t xml:space="preserve"> </w:t>
      </w:r>
      <w:r w:rsidR="0081486A">
        <w:rPr>
          <w:rFonts w:ascii="Arial" w:hAnsi="Arial" w:cs="Arial"/>
        </w:rPr>
        <w:t xml:space="preserve">will put </w:t>
      </w:r>
      <w:r w:rsidR="00C61A0F">
        <w:rPr>
          <w:rFonts w:ascii="Arial" w:hAnsi="Arial" w:cs="Arial"/>
        </w:rPr>
        <w:t xml:space="preserve">pressure on BCBC’s budget for instance, investing </w:t>
      </w:r>
      <w:r w:rsidR="002A188B">
        <w:rPr>
          <w:rFonts w:ascii="Arial" w:hAnsi="Arial" w:cs="Arial"/>
        </w:rPr>
        <w:t>additional</w:t>
      </w:r>
      <w:r w:rsidR="00C61A0F">
        <w:rPr>
          <w:rFonts w:ascii="Arial" w:hAnsi="Arial" w:cs="Arial"/>
        </w:rPr>
        <w:t xml:space="preserve"> money into education along with other services immigrants receive. </w:t>
      </w:r>
      <w:r w:rsidR="002A188B">
        <w:rPr>
          <w:rFonts w:ascii="Arial" w:hAnsi="Arial" w:cs="Arial"/>
        </w:rPr>
        <w:t>Moreove</w:t>
      </w:r>
      <w:r w:rsidR="00C61A0F">
        <w:rPr>
          <w:rFonts w:ascii="Arial" w:hAnsi="Arial" w:cs="Arial"/>
        </w:rPr>
        <w:t>r, the amount of social needs increase to accommodate migrants.</w:t>
      </w:r>
    </w:p>
    <w:p w14:paraId="179DBEA8" w14:textId="77777777" w:rsidR="008F46E4" w:rsidRDefault="008F46E4" w:rsidP="0051254D">
      <w:pPr>
        <w:spacing w:line="360" w:lineRule="auto"/>
        <w:rPr>
          <w:rFonts w:ascii="Arial" w:hAnsi="Arial" w:cs="Arial"/>
        </w:rPr>
      </w:pPr>
    </w:p>
    <w:p w14:paraId="1787A4FC" w14:textId="7A10F38F" w:rsidR="008F46E4" w:rsidRDefault="008F46E4" w:rsidP="0051254D">
      <w:pPr>
        <w:spacing w:line="360" w:lineRule="auto"/>
        <w:rPr>
          <w:rFonts w:ascii="Arial" w:hAnsi="Arial" w:cs="Arial"/>
        </w:rPr>
      </w:pPr>
      <w:r>
        <w:rPr>
          <w:rFonts w:ascii="Arial" w:hAnsi="Arial" w:cs="Arial"/>
        </w:rPr>
        <w:t xml:space="preserve">Lifestyle factors </w:t>
      </w:r>
      <w:r w:rsidR="00017516">
        <w:rPr>
          <w:rFonts w:ascii="Arial" w:hAnsi="Arial" w:cs="Arial"/>
        </w:rPr>
        <w:t>as demonstrated by the Dahlgren and Whitehead Model (</w:t>
      </w:r>
      <w:r w:rsidR="00B16BD2">
        <w:rPr>
          <w:rFonts w:ascii="Arial" w:hAnsi="Arial" w:cs="Arial"/>
        </w:rPr>
        <w:t>2021</w:t>
      </w:r>
      <w:r w:rsidR="00017516">
        <w:rPr>
          <w:rFonts w:ascii="Arial" w:hAnsi="Arial" w:cs="Arial"/>
        </w:rPr>
        <w:t xml:space="preserve">) (Appendix </w:t>
      </w:r>
      <w:r w:rsidR="00B80334">
        <w:rPr>
          <w:rFonts w:ascii="Arial" w:hAnsi="Arial" w:cs="Arial"/>
        </w:rPr>
        <w:t>T</w:t>
      </w:r>
      <w:r w:rsidR="002A188B">
        <w:rPr>
          <w:rFonts w:ascii="Arial" w:hAnsi="Arial" w:cs="Arial"/>
        </w:rPr>
        <w:t>)</w:t>
      </w:r>
      <w:r w:rsidR="00017516">
        <w:rPr>
          <w:rFonts w:ascii="Arial" w:hAnsi="Arial" w:cs="Arial"/>
        </w:rPr>
        <w:t>, effect the health of the population. A decline in health of BCBC residents affect</w:t>
      </w:r>
      <w:r w:rsidR="0081486A">
        <w:rPr>
          <w:rFonts w:ascii="Arial" w:hAnsi="Arial" w:cs="Arial"/>
        </w:rPr>
        <w:t>s</w:t>
      </w:r>
      <w:r w:rsidR="00017516">
        <w:rPr>
          <w:rFonts w:ascii="Arial" w:hAnsi="Arial" w:cs="Arial"/>
        </w:rPr>
        <w:t xml:space="preserve"> the organisation </w:t>
      </w:r>
      <w:r w:rsidR="0081486A">
        <w:rPr>
          <w:rFonts w:ascii="Arial" w:hAnsi="Arial" w:cs="Arial"/>
        </w:rPr>
        <w:t>s</w:t>
      </w:r>
      <w:r w:rsidR="00017516">
        <w:rPr>
          <w:rFonts w:ascii="Arial" w:hAnsi="Arial" w:cs="Arial"/>
        </w:rPr>
        <w:t>ince more people w</w:t>
      </w:r>
      <w:r w:rsidR="002A188B">
        <w:rPr>
          <w:rFonts w:ascii="Arial" w:hAnsi="Arial" w:cs="Arial"/>
        </w:rPr>
        <w:t xml:space="preserve">ill </w:t>
      </w:r>
      <w:r w:rsidR="00017516">
        <w:rPr>
          <w:rFonts w:ascii="Arial" w:hAnsi="Arial" w:cs="Arial"/>
        </w:rPr>
        <w:t xml:space="preserve">receive housing </w:t>
      </w:r>
      <w:r w:rsidR="00320DCC">
        <w:rPr>
          <w:rFonts w:ascii="Arial" w:hAnsi="Arial" w:cs="Arial"/>
        </w:rPr>
        <w:t xml:space="preserve">benefit due to ill health. </w:t>
      </w:r>
      <w:r w:rsidR="007E5080">
        <w:rPr>
          <w:rFonts w:ascii="Arial" w:hAnsi="Arial" w:cs="Arial"/>
        </w:rPr>
        <w:t xml:space="preserve">Furthermore, </w:t>
      </w:r>
      <w:r w:rsidR="00320DCC">
        <w:rPr>
          <w:rFonts w:ascii="Arial" w:hAnsi="Arial" w:cs="Arial"/>
        </w:rPr>
        <w:t xml:space="preserve">homelessness and demand for social care services increase putting </w:t>
      </w:r>
      <w:r w:rsidR="0081486A">
        <w:rPr>
          <w:rFonts w:ascii="Arial" w:hAnsi="Arial" w:cs="Arial"/>
        </w:rPr>
        <w:t>pressure</w:t>
      </w:r>
      <w:r w:rsidR="00320DCC">
        <w:rPr>
          <w:rFonts w:ascii="Arial" w:hAnsi="Arial" w:cs="Arial"/>
        </w:rPr>
        <w:t xml:space="preserve"> on BCBC’s budget. </w:t>
      </w:r>
    </w:p>
    <w:p w14:paraId="21727022" w14:textId="77777777" w:rsidR="00351C67" w:rsidRDefault="00351C67" w:rsidP="0051254D">
      <w:pPr>
        <w:spacing w:line="360" w:lineRule="auto"/>
        <w:rPr>
          <w:rFonts w:ascii="Arial" w:hAnsi="Arial" w:cs="Arial"/>
        </w:rPr>
      </w:pPr>
    </w:p>
    <w:p w14:paraId="2F554171" w14:textId="77777777" w:rsidR="005D3EE8" w:rsidRDefault="005D3EE8" w:rsidP="0051254D">
      <w:pPr>
        <w:spacing w:line="360" w:lineRule="auto"/>
        <w:rPr>
          <w:rFonts w:ascii="Arial" w:hAnsi="Arial" w:cs="Arial"/>
        </w:rPr>
      </w:pPr>
    </w:p>
    <w:p w14:paraId="033AD8E7" w14:textId="716D625A" w:rsidR="002A06F6" w:rsidRPr="004B29DD" w:rsidRDefault="002A06F6" w:rsidP="00307358">
      <w:pPr>
        <w:spacing w:line="360" w:lineRule="auto"/>
        <w:rPr>
          <w:rFonts w:ascii="Arial" w:hAnsi="Arial" w:cs="Arial"/>
        </w:rPr>
      </w:pPr>
      <w:r w:rsidRPr="002A06F6">
        <w:rPr>
          <w:rFonts w:ascii="Arial" w:hAnsi="Arial" w:cs="Arial"/>
          <w:b/>
          <w:bCs/>
        </w:rPr>
        <w:t xml:space="preserve">Technological </w:t>
      </w:r>
    </w:p>
    <w:p w14:paraId="679D5900" w14:textId="5040CF42" w:rsidR="00996A47" w:rsidRDefault="00996A47" w:rsidP="00307358">
      <w:pPr>
        <w:spacing w:line="360" w:lineRule="auto"/>
        <w:rPr>
          <w:rFonts w:ascii="Arial" w:hAnsi="Arial" w:cs="Arial"/>
          <w:b/>
          <w:bCs/>
        </w:rPr>
      </w:pPr>
    </w:p>
    <w:p w14:paraId="6AE5D7BC" w14:textId="22D7D9A3" w:rsidR="00941629" w:rsidRDefault="00340D6D" w:rsidP="00307358">
      <w:pPr>
        <w:spacing w:line="360" w:lineRule="auto"/>
        <w:rPr>
          <w:rFonts w:ascii="Arial" w:hAnsi="Arial" w:cs="Arial"/>
        </w:rPr>
      </w:pPr>
      <w:r>
        <w:rPr>
          <w:rFonts w:ascii="Arial" w:hAnsi="Arial" w:cs="Arial"/>
        </w:rPr>
        <w:t>New technology impact</w:t>
      </w:r>
      <w:r w:rsidR="006E193D">
        <w:rPr>
          <w:rFonts w:ascii="Arial" w:hAnsi="Arial" w:cs="Arial"/>
        </w:rPr>
        <w:t>s</w:t>
      </w:r>
      <w:r>
        <w:rPr>
          <w:rFonts w:ascii="Arial" w:hAnsi="Arial" w:cs="Arial"/>
        </w:rPr>
        <w:t xml:space="preserve"> </w:t>
      </w:r>
      <w:r w:rsidR="006E193D">
        <w:rPr>
          <w:rFonts w:ascii="Arial" w:hAnsi="Arial" w:cs="Arial"/>
        </w:rPr>
        <w:t>BCBC</w:t>
      </w:r>
      <w:r>
        <w:rPr>
          <w:rFonts w:ascii="Arial" w:hAnsi="Arial" w:cs="Arial"/>
        </w:rPr>
        <w:t xml:space="preserve"> since it</w:t>
      </w:r>
      <w:r w:rsidR="006E193D">
        <w:rPr>
          <w:rFonts w:ascii="Arial" w:hAnsi="Arial" w:cs="Arial"/>
        </w:rPr>
        <w:t xml:space="preserve"> is expensive</w:t>
      </w:r>
      <w:r>
        <w:rPr>
          <w:rFonts w:ascii="Arial" w:hAnsi="Arial" w:cs="Arial"/>
        </w:rPr>
        <w:t xml:space="preserve"> </w:t>
      </w:r>
      <w:r w:rsidR="006E193D">
        <w:rPr>
          <w:rFonts w:ascii="Arial" w:hAnsi="Arial" w:cs="Arial"/>
        </w:rPr>
        <w:t xml:space="preserve">and time-consuming </w:t>
      </w:r>
      <w:r>
        <w:rPr>
          <w:rFonts w:ascii="Arial" w:hAnsi="Arial" w:cs="Arial"/>
        </w:rPr>
        <w:t>train</w:t>
      </w:r>
      <w:r w:rsidR="006E193D">
        <w:rPr>
          <w:rFonts w:ascii="Arial" w:hAnsi="Arial" w:cs="Arial"/>
        </w:rPr>
        <w:t>ing</w:t>
      </w:r>
      <w:r>
        <w:rPr>
          <w:rFonts w:ascii="Arial" w:hAnsi="Arial" w:cs="Arial"/>
        </w:rPr>
        <w:t xml:space="preserve"> staff to use technology.</w:t>
      </w:r>
      <w:r w:rsidR="00D9114F">
        <w:rPr>
          <w:rFonts w:ascii="Arial" w:hAnsi="Arial" w:cs="Arial"/>
        </w:rPr>
        <w:t xml:space="preserve"> Also, </w:t>
      </w:r>
      <w:r w:rsidR="006E193D">
        <w:rPr>
          <w:rFonts w:ascii="Arial" w:hAnsi="Arial" w:cs="Arial"/>
        </w:rPr>
        <w:t xml:space="preserve">training will be more </w:t>
      </w:r>
      <w:r w:rsidR="00D9114F">
        <w:rPr>
          <w:rFonts w:ascii="Arial" w:hAnsi="Arial" w:cs="Arial"/>
        </w:rPr>
        <w:t xml:space="preserve">difficult </w:t>
      </w:r>
      <w:r w:rsidR="006E193D">
        <w:rPr>
          <w:rFonts w:ascii="Arial" w:hAnsi="Arial" w:cs="Arial"/>
        </w:rPr>
        <w:t>while</w:t>
      </w:r>
      <w:r w:rsidR="00D9114F">
        <w:rPr>
          <w:rFonts w:ascii="Arial" w:hAnsi="Arial" w:cs="Arial"/>
        </w:rPr>
        <w:t xml:space="preserve"> working remotely as staff cannot be trained in person. </w:t>
      </w:r>
    </w:p>
    <w:p w14:paraId="4853DEA5" w14:textId="6398F605" w:rsidR="00226BAF" w:rsidRDefault="00226BAF" w:rsidP="00307358">
      <w:pPr>
        <w:spacing w:line="360" w:lineRule="auto"/>
        <w:rPr>
          <w:rFonts w:ascii="Arial" w:hAnsi="Arial" w:cs="Arial"/>
        </w:rPr>
      </w:pPr>
    </w:p>
    <w:p w14:paraId="4C1DEAEF" w14:textId="650DA6AE" w:rsidR="00941629" w:rsidRDefault="00941629" w:rsidP="00307358">
      <w:pPr>
        <w:spacing w:line="360" w:lineRule="auto"/>
        <w:rPr>
          <w:rFonts w:ascii="Arial" w:hAnsi="Arial" w:cs="Arial"/>
        </w:rPr>
      </w:pPr>
      <w:r>
        <w:rPr>
          <w:rFonts w:ascii="Arial" w:hAnsi="Arial" w:cs="Arial"/>
        </w:rPr>
        <w:t xml:space="preserve">In 2022, </w:t>
      </w:r>
      <w:r w:rsidR="006E193D">
        <w:rPr>
          <w:rFonts w:ascii="Arial" w:hAnsi="Arial" w:cs="Arial"/>
        </w:rPr>
        <w:t xml:space="preserve">BCBC </w:t>
      </w:r>
      <w:r>
        <w:rPr>
          <w:rFonts w:ascii="Arial" w:hAnsi="Arial" w:cs="Arial"/>
        </w:rPr>
        <w:t xml:space="preserve">launched additional services </w:t>
      </w:r>
      <w:r w:rsidR="007349D4">
        <w:rPr>
          <w:rFonts w:ascii="Arial" w:hAnsi="Arial" w:cs="Arial"/>
        </w:rPr>
        <w:t>and</w:t>
      </w:r>
      <w:r>
        <w:rPr>
          <w:rFonts w:ascii="Arial" w:hAnsi="Arial" w:cs="Arial"/>
        </w:rPr>
        <w:t xml:space="preserve"> a new homepage for residents to access all services online</w:t>
      </w:r>
      <w:r w:rsidR="00F92AF8">
        <w:rPr>
          <w:rFonts w:ascii="Arial" w:hAnsi="Arial" w:cs="Arial"/>
        </w:rPr>
        <w:t xml:space="preserve">, </w:t>
      </w:r>
      <w:r>
        <w:rPr>
          <w:rFonts w:ascii="Arial" w:hAnsi="Arial" w:cs="Arial"/>
        </w:rPr>
        <w:t>allow</w:t>
      </w:r>
      <w:r w:rsidR="00F92AF8">
        <w:rPr>
          <w:rFonts w:ascii="Arial" w:hAnsi="Arial" w:cs="Arial"/>
        </w:rPr>
        <w:t>ing</w:t>
      </w:r>
      <w:r>
        <w:rPr>
          <w:rFonts w:ascii="Arial" w:hAnsi="Arial" w:cs="Arial"/>
        </w:rPr>
        <w:t xml:space="preserve"> residents to manage council tax, benefits, and housing services via ‘My Account’ (Bridgend Gov, 2022). </w:t>
      </w:r>
      <w:r w:rsidR="008E2253">
        <w:rPr>
          <w:rFonts w:ascii="Arial" w:hAnsi="Arial" w:cs="Arial"/>
        </w:rPr>
        <w:t xml:space="preserve">However, </w:t>
      </w:r>
      <w:r w:rsidR="001D3103">
        <w:rPr>
          <w:rFonts w:ascii="Arial" w:hAnsi="Arial" w:cs="Arial"/>
        </w:rPr>
        <w:t xml:space="preserve">primarily </w:t>
      </w:r>
      <w:r w:rsidR="008E2253">
        <w:rPr>
          <w:rFonts w:ascii="Arial" w:hAnsi="Arial" w:cs="Arial"/>
        </w:rPr>
        <w:t>pay</w:t>
      </w:r>
      <w:r w:rsidR="001D3103">
        <w:rPr>
          <w:rFonts w:ascii="Arial" w:hAnsi="Arial" w:cs="Arial"/>
        </w:rPr>
        <w:t>ing</w:t>
      </w:r>
      <w:r w:rsidR="008E2253">
        <w:rPr>
          <w:rFonts w:ascii="Arial" w:hAnsi="Arial" w:cs="Arial"/>
        </w:rPr>
        <w:t xml:space="preserve"> and view</w:t>
      </w:r>
      <w:r w:rsidR="001D3103">
        <w:rPr>
          <w:rFonts w:ascii="Arial" w:hAnsi="Arial" w:cs="Arial"/>
        </w:rPr>
        <w:t>ing</w:t>
      </w:r>
      <w:r w:rsidR="008E2253">
        <w:rPr>
          <w:rFonts w:ascii="Arial" w:hAnsi="Arial" w:cs="Arial"/>
        </w:rPr>
        <w:t xml:space="preserve"> </w:t>
      </w:r>
      <w:r w:rsidR="001D3103">
        <w:rPr>
          <w:rFonts w:ascii="Arial" w:hAnsi="Arial" w:cs="Arial"/>
        </w:rPr>
        <w:t xml:space="preserve">services </w:t>
      </w:r>
      <w:r w:rsidR="008E2253">
        <w:rPr>
          <w:rFonts w:ascii="Arial" w:hAnsi="Arial" w:cs="Arial"/>
        </w:rPr>
        <w:t>online may prov</w:t>
      </w:r>
      <w:r w:rsidR="004B29DD">
        <w:rPr>
          <w:rFonts w:ascii="Arial" w:hAnsi="Arial" w:cs="Arial"/>
        </w:rPr>
        <w:t>e</w:t>
      </w:r>
      <w:r w:rsidR="008E2253">
        <w:rPr>
          <w:rFonts w:ascii="Arial" w:hAnsi="Arial" w:cs="Arial"/>
        </w:rPr>
        <w:t xml:space="preserve"> difficult </w:t>
      </w:r>
      <w:r w:rsidR="001D3103">
        <w:rPr>
          <w:rFonts w:ascii="Arial" w:hAnsi="Arial" w:cs="Arial"/>
        </w:rPr>
        <w:t>for</w:t>
      </w:r>
      <w:r w:rsidR="005D26D2">
        <w:rPr>
          <w:rFonts w:ascii="Arial" w:hAnsi="Arial" w:cs="Arial"/>
        </w:rPr>
        <w:t xml:space="preserve"> </w:t>
      </w:r>
      <w:r w:rsidR="008E2253">
        <w:rPr>
          <w:rFonts w:ascii="Arial" w:hAnsi="Arial" w:cs="Arial"/>
        </w:rPr>
        <w:t xml:space="preserve">residents </w:t>
      </w:r>
      <w:r w:rsidR="005D26D2">
        <w:rPr>
          <w:rFonts w:ascii="Arial" w:hAnsi="Arial" w:cs="Arial"/>
        </w:rPr>
        <w:t>who do not</w:t>
      </w:r>
      <w:r w:rsidR="008E2253">
        <w:rPr>
          <w:rFonts w:ascii="Arial" w:hAnsi="Arial" w:cs="Arial"/>
        </w:rPr>
        <w:t xml:space="preserve"> own a computer/phone or have the skills to access services.</w:t>
      </w:r>
    </w:p>
    <w:p w14:paraId="7E231ADE" w14:textId="3FB98B33" w:rsidR="00941629" w:rsidRDefault="00941629" w:rsidP="00307358">
      <w:pPr>
        <w:spacing w:line="360" w:lineRule="auto"/>
        <w:rPr>
          <w:rFonts w:ascii="Arial" w:hAnsi="Arial" w:cs="Arial"/>
        </w:rPr>
      </w:pPr>
      <w:r>
        <w:rPr>
          <w:rFonts w:ascii="Arial" w:hAnsi="Arial" w:cs="Arial"/>
        </w:rPr>
        <w:t xml:space="preserve"> </w:t>
      </w:r>
    </w:p>
    <w:p w14:paraId="0D4E80E0" w14:textId="4A217CAB" w:rsidR="002A06F6" w:rsidRDefault="001D395B" w:rsidP="00307358">
      <w:pPr>
        <w:spacing w:line="360" w:lineRule="auto"/>
        <w:rPr>
          <w:rFonts w:ascii="Arial" w:hAnsi="Arial" w:cs="Arial"/>
        </w:rPr>
      </w:pPr>
      <w:r>
        <w:rPr>
          <w:rFonts w:ascii="Arial" w:hAnsi="Arial" w:cs="Arial"/>
        </w:rPr>
        <w:t>Cyber security is crucial</w:t>
      </w:r>
      <w:r w:rsidR="001250AA">
        <w:rPr>
          <w:rFonts w:ascii="Arial" w:hAnsi="Arial" w:cs="Arial"/>
        </w:rPr>
        <w:t xml:space="preserve"> since cyber-attacks are a major threat</w:t>
      </w:r>
      <w:r>
        <w:rPr>
          <w:rFonts w:ascii="Arial" w:hAnsi="Arial" w:cs="Arial"/>
        </w:rPr>
        <w:t xml:space="preserve"> to BCBC</w:t>
      </w:r>
      <w:r w:rsidR="001250AA">
        <w:rPr>
          <w:rFonts w:ascii="Arial" w:hAnsi="Arial" w:cs="Arial"/>
        </w:rPr>
        <w:t xml:space="preserve">. </w:t>
      </w:r>
      <w:r w:rsidR="005D1989">
        <w:rPr>
          <w:rFonts w:ascii="Arial" w:hAnsi="Arial" w:cs="Arial"/>
        </w:rPr>
        <w:t>S</w:t>
      </w:r>
      <w:r w:rsidR="001250AA">
        <w:rPr>
          <w:rFonts w:ascii="Arial" w:hAnsi="Arial" w:cs="Arial"/>
        </w:rPr>
        <w:t>urvey results revealed in 2020 48% of UK organisations including city councils were victims of ransomware, costing £716,330 (Shak</w:t>
      </w:r>
      <w:r w:rsidR="00AA196F">
        <w:rPr>
          <w:rFonts w:ascii="Arial" w:hAnsi="Arial" w:cs="Arial"/>
        </w:rPr>
        <w:t>leton, 2021)</w:t>
      </w:r>
      <w:r w:rsidR="001250AA">
        <w:rPr>
          <w:rFonts w:ascii="Arial" w:hAnsi="Arial" w:cs="Arial"/>
        </w:rPr>
        <w:t>.</w:t>
      </w:r>
      <w:r w:rsidR="00A53A7E">
        <w:rPr>
          <w:rFonts w:ascii="Arial" w:hAnsi="Arial" w:cs="Arial"/>
        </w:rPr>
        <w:t xml:space="preserve"> BCBC compete with</w:t>
      </w:r>
      <w:r w:rsidR="00207CB3">
        <w:rPr>
          <w:rFonts w:ascii="Arial" w:hAnsi="Arial" w:cs="Arial"/>
        </w:rPr>
        <w:t xml:space="preserve"> local councils</w:t>
      </w:r>
      <w:r w:rsidR="00A53A7E">
        <w:rPr>
          <w:rFonts w:ascii="Arial" w:hAnsi="Arial" w:cs="Arial"/>
        </w:rPr>
        <w:t xml:space="preserve"> </w:t>
      </w:r>
      <w:r w:rsidR="005D1989">
        <w:rPr>
          <w:rFonts w:ascii="Arial" w:hAnsi="Arial" w:cs="Arial"/>
        </w:rPr>
        <w:t>to get</w:t>
      </w:r>
      <w:r w:rsidR="00A53A7E">
        <w:rPr>
          <w:rFonts w:ascii="Arial" w:hAnsi="Arial" w:cs="Arial"/>
        </w:rPr>
        <w:t xml:space="preserve"> funding and if</w:t>
      </w:r>
      <w:r w:rsidR="008A5EC6">
        <w:rPr>
          <w:rFonts w:ascii="Arial" w:hAnsi="Arial" w:cs="Arial"/>
        </w:rPr>
        <w:t xml:space="preserve"> </w:t>
      </w:r>
      <w:r w:rsidR="00F245C6">
        <w:rPr>
          <w:rFonts w:ascii="Arial" w:hAnsi="Arial" w:cs="Arial"/>
        </w:rPr>
        <w:t xml:space="preserve">not awarded the </w:t>
      </w:r>
      <w:r w:rsidR="00A53A7E">
        <w:rPr>
          <w:rFonts w:ascii="Arial" w:hAnsi="Arial" w:cs="Arial"/>
        </w:rPr>
        <w:t xml:space="preserve">funding needed it could lead to outdated legacy systems leaving </w:t>
      </w:r>
      <w:r w:rsidR="00F245C6">
        <w:rPr>
          <w:rFonts w:ascii="Arial" w:hAnsi="Arial" w:cs="Arial"/>
        </w:rPr>
        <w:t>BCBC</w:t>
      </w:r>
      <w:r w:rsidR="00A53A7E">
        <w:rPr>
          <w:rFonts w:ascii="Arial" w:hAnsi="Arial" w:cs="Arial"/>
        </w:rPr>
        <w:t xml:space="preserve"> more prone to </w:t>
      </w:r>
      <w:r w:rsidR="00CB6799">
        <w:rPr>
          <w:rFonts w:ascii="Arial" w:hAnsi="Arial" w:cs="Arial"/>
        </w:rPr>
        <w:t>cyber-attacks</w:t>
      </w:r>
      <w:r w:rsidR="00A53A7E">
        <w:rPr>
          <w:rFonts w:ascii="Arial" w:hAnsi="Arial" w:cs="Arial"/>
        </w:rPr>
        <w:t xml:space="preserve">. Additionally, </w:t>
      </w:r>
      <w:r w:rsidR="00CB6799">
        <w:rPr>
          <w:rFonts w:ascii="Arial" w:hAnsi="Arial" w:cs="Arial"/>
        </w:rPr>
        <w:t xml:space="preserve">a lack of training in </w:t>
      </w:r>
      <w:r w:rsidR="00A53A7E">
        <w:rPr>
          <w:rFonts w:ascii="Arial" w:hAnsi="Arial" w:cs="Arial"/>
        </w:rPr>
        <w:t>internal cyber security skills</w:t>
      </w:r>
      <w:r w:rsidR="00CB6799">
        <w:rPr>
          <w:rFonts w:ascii="Arial" w:hAnsi="Arial" w:cs="Arial"/>
        </w:rPr>
        <w:t xml:space="preserve"> could increase the threat further since employees will not have such skills to deal with cyber-attacks; potentially compromising personal and sensitive data.</w:t>
      </w:r>
      <w:r w:rsidR="00A53A7E">
        <w:rPr>
          <w:rFonts w:ascii="Arial" w:hAnsi="Arial" w:cs="Arial"/>
        </w:rPr>
        <w:t xml:space="preserve"> </w:t>
      </w:r>
    </w:p>
    <w:p w14:paraId="4466C139" w14:textId="77777777" w:rsidR="00CB6799" w:rsidRPr="00A53A7E" w:rsidRDefault="00CB6799" w:rsidP="00307358">
      <w:pPr>
        <w:spacing w:line="360" w:lineRule="auto"/>
        <w:rPr>
          <w:rFonts w:ascii="Arial" w:hAnsi="Arial" w:cs="Arial"/>
        </w:rPr>
      </w:pPr>
    </w:p>
    <w:p w14:paraId="3E98C37E" w14:textId="3333C35A" w:rsidR="002A06F6" w:rsidRDefault="002A06F6" w:rsidP="00307358">
      <w:pPr>
        <w:spacing w:line="360" w:lineRule="auto"/>
        <w:rPr>
          <w:rFonts w:ascii="Arial" w:hAnsi="Arial" w:cs="Arial"/>
          <w:b/>
          <w:bCs/>
        </w:rPr>
      </w:pPr>
      <w:r w:rsidRPr="002A06F6">
        <w:rPr>
          <w:rFonts w:ascii="Arial" w:hAnsi="Arial" w:cs="Arial"/>
          <w:b/>
          <w:bCs/>
        </w:rPr>
        <w:t>Le</w:t>
      </w:r>
      <w:r w:rsidR="00DF34B1">
        <w:rPr>
          <w:rFonts w:ascii="Arial" w:hAnsi="Arial" w:cs="Arial"/>
          <w:b/>
          <w:bCs/>
        </w:rPr>
        <w:t>gal</w:t>
      </w:r>
    </w:p>
    <w:p w14:paraId="63DA358D" w14:textId="77777777" w:rsidR="002F6289" w:rsidRDefault="002F6289" w:rsidP="00307358">
      <w:pPr>
        <w:spacing w:line="360" w:lineRule="auto"/>
        <w:rPr>
          <w:rFonts w:ascii="Arial" w:hAnsi="Arial" w:cs="Arial"/>
          <w:b/>
          <w:bCs/>
        </w:rPr>
      </w:pPr>
    </w:p>
    <w:p w14:paraId="380BDE88" w14:textId="23FDA084" w:rsidR="00B44D2A" w:rsidRDefault="00DF34B1" w:rsidP="00307358">
      <w:pPr>
        <w:spacing w:line="360" w:lineRule="auto"/>
        <w:rPr>
          <w:rFonts w:ascii="Arial" w:hAnsi="Arial" w:cs="Arial"/>
        </w:rPr>
      </w:pPr>
      <w:r w:rsidRPr="00DF34B1">
        <w:rPr>
          <w:rFonts w:ascii="Arial" w:hAnsi="Arial" w:cs="Arial"/>
        </w:rPr>
        <w:t xml:space="preserve">It is vital </w:t>
      </w:r>
      <w:r w:rsidR="007349D4">
        <w:rPr>
          <w:rFonts w:ascii="Arial" w:hAnsi="Arial" w:cs="Arial"/>
        </w:rPr>
        <w:t>BCBC</w:t>
      </w:r>
      <w:r w:rsidRPr="00DF34B1">
        <w:rPr>
          <w:rFonts w:ascii="Arial" w:hAnsi="Arial" w:cs="Arial"/>
        </w:rPr>
        <w:t xml:space="preserve"> handle personal data in accordance with </w:t>
      </w:r>
      <w:r>
        <w:rPr>
          <w:rFonts w:ascii="Arial" w:hAnsi="Arial" w:cs="Arial"/>
        </w:rPr>
        <w:t>the Data Protection Act 2018 (Legislation Gov, 2018).</w:t>
      </w:r>
      <w:r w:rsidR="002F6EB6">
        <w:rPr>
          <w:rFonts w:ascii="Arial" w:hAnsi="Arial" w:cs="Arial"/>
        </w:rPr>
        <w:t xml:space="preserve"> </w:t>
      </w:r>
      <w:r w:rsidR="007349D4">
        <w:rPr>
          <w:rFonts w:ascii="Arial" w:hAnsi="Arial" w:cs="Arial"/>
        </w:rPr>
        <w:t xml:space="preserve">BCBC </w:t>
      </w:r>
      <w:r w:rsidR="002F6EB6">
        <w:rPr>
          <w:rFonts w:ascii="Arial" w:hAnsi="Arial" w:cs="Arial"/>
        </w:rPr>
        <w:t>must comply with strict rules called ‘data protection principles’ by using personal information fairly, lawfully and transparently</w:t>
      </w:r>
      <w:r w:rsidR="008A5EC6">
        <w:rPr>
          <w:rFonts w:ascii="Arial" w:hAnsi="Arial" w:cs="Arial"/>
        </w:rPr>
        <w:t>.</w:t>
      </w:r>
      <w:r w:rsidR="002F6EB6">
        <w:rPr>
          <w:rFonts w:ascii="Arial" w:hAnsi="Arial" w:cs="Arial"/>
        </w:rPr>
        <w:t xml:space="preserve"> </w:t>
      </w:r>
      <w:r w:rsidR="007349D4">
        <w:rPr>
          <w:rFonts w:ascii="Arial" w:hAnsi="Arial" w:cs="Arial"/>
        </w:rPr>
        <w:t>D</w:t>
      </w:r>
      <w:r w:rsidR="002F6EB6">
        <w:rPr>
          <w:rFonts w:ascii="Arial" w:hAnsi="Arial" w:cs="Arial"/>
        </w:rPr>
        <w:t xml:space="preserve">ata </w:t>
      </w:r>
      <w:r w:rsidR="00955DD6">
        <w:rPr>
          <w:rFonts w:ascii="Arial" w:hAnsi="Arial" w:cs="Arial"/>
        </w:rPr>
        <w:t>cannot</w:t>
      </w:r>
      <w:r w:rsidR="002F6EB6">
        <w:rPr>
          <w:rFonts w:ascii="Arial" w:hAnsi="Arial" w:cs="Arial"/>
        </w:rPr>
        <w:t xml:space="preserve"> be kept for no longer than necessary</w:t>
      </w:r>
      <w:r w:rsidR="00955DD6">
        <w:rPr>
          <w:rFonts w:ascii="Arial" w:hAnsi="Arial" w:cs="Arial"/>
        </w:rPr>
        <w:t xml:space="preserve"> and</w:t>
      </w:r>
      <w:r w:rsidR="002F6EB6">
        <w:rPr>
          <w:rFonts w:ascii="Arial" w:hAnsi="Arial" w:cs="Arial"/>
        </w:rPr>
        <w:t xml:space="preserve"> must be handled correctly</w:t>
      </w:r>
      <w:r w:rsidR="0058777A">
        <w:rPr>
          <w:rFonts w:ascii="Arial" w:hAnsi="Arial" w:cs="Arial"/>
        </w:rPr>
        <w:t>,</w:t>
      </w:r>
      <w:r w:rsidR="002F6EB6">
        <w:rPr>
          <w:rFonts w:ascii="Arial" w:hAnsi="Arial" w:cs="Arial"/>
        </w:rPr>
        <w:t xml:space="preserve"> ensur</w:t>
      </w:r>
      <w:r w:rsidR="0058777A">
        <w:rPr>
          <w:rFonts w:ascii="Arial" w:hAnsi="Arial" w:cs="Arial"/>
        </w:rPr>
        <w:t>ing</w:t>
      </w:r>
      <w:r w:rsidR="002F6EB6">
        <w:rPr>
          <w:rFonts w:ascii="Arial" w:hAnsi="Arial" w:cs="Arial"/>
        </w:rPr>
        <w:t xml:space="preserve"> appropriate security and </w:t>
      </w:r>
      <w:r w:rsidR="00654DE9">
        <w:rPr>
          <w:rFonts w:ascii="Arial" w:hAnsi="Arial" w:cs="Arial"/>
        </w:rPr>
        <w:t xml:space="preserve">must be </w:t>
      </w:r>
      <w:r w:rsidR="002F6EB6">
        <w:rPr>
          <w:rFonts w:ascii="Arial" w:hAnsi="Arial" w:cs="Arial"/>
        </w:rPr>
        <w:t xml:space="preserve">used for specified, explicit purposes (Gov, 2022). </w:t>
      </w:r>
      <w:r w:rsidR="00E3737C">
        <w:rPr>
          <w:rFonts w:ascii="Arial" w:hAnsi="Arial" w:cs="Arial"/>
        </w:rPr>
        <w:t xml:space="preserve">The organisation hold sensitive information; therefore, sensitive data </w:t>
      </w:r>
      <w:r w:rsidR="00DC4A0C">
        <w:rPr>
          <w:rFonts w:ascii="Arial" w:hAnsi="Arial" w:cs="Arial"/>
        </w:rPr>
        <w:t xml:space="preserve">must be stored securely and </w:t>
      </w:r>
      <w:r w:rsidR="00E3737C">
        <w:rPr>
          <w:rFonts w:ascii="Arial" w:hAnsi="Arial" w:cs="Arial"/>
        </w:rPr>
        <w:t>separately from other personal data (Irwin,</w:t>
      </w:r>
      <w:r w:rsidR="007F4D32">
        <w:rPr>
          <w:rFonts w:ascii="Arial" w:hAnsi="Arial" w:cs="Arial"/>
        </w:rPr>
        <w:t xml:space="preserve"> </w:t>
      </w:r>
      <w:r w:rsidR="00E3737C">
        <w:rPr>
          <w:rFonts w:ascii="Arial" w:hAnsi="Arial" w:cs="Arial"/>
        </w:rPr>
        <w:t>2021).</w:t>
      </w:r>
    </w:p>
    <w:p w14:paraId="49DB810C" w14:textId="77777777" w:rsidR="004E5A69" w:rsidRDefault="004E5A69" w:rsidP="004E5A69">
      <w:pPr>
        <w:spacing w:line="360" w:lineRule="auto"/>
        <w:rPr>
          <w:rFonts w:ascii="Arial" w:hAnsi="Arial" w:cs="Arial"/>
        </w:rPr>
      </w:pPr>
    </w:p>
    <w:p w14:paraId="3E3BD042" w14:textId="4E016465" w:rsidR="009C5FE9" w:rsidRDefault="004E5A69" w:rsidP="00307358">
      <w:pPr>
        <w:spacing w:line="360" w:lineRule="auto"/>
        <w:rPr>
          <w:rFonts w:ascii="Arial" w:hAnsi="Arial" w:cs="Arial"/>
        </w:rPr>
      </w:pPr>
      <w:r w:rsidRPr="004E5A69">
        <w:rPr>
          <w:rFonts w:ascii="Arial" w:hAnsi="Arial" w:cs="Arial"/>
        </w:rPr>
        <w:t xml:space="preserve">Health and safety, discrimination, </w:t>
      </w:r>
      <w:r w:rsidR="00A82569">
        <w:rPr>
          <w:rFonts w:ascii="Arial" w:hAnsi="Arial" w:cs="Arial"/>
        </w:rPr>
        <w:t xml:space="preserve">equality and diversity, </w:t>
      </w:r>
      <w:r w:rsidRPr="004E5A69">
        <w:rPr>
          <w:rFonts w:ascii="Arial" w:hAnsi="Arial" w:cs="Arial"/>
        </w:rPr>
        <w:t xml:space="preserve">employment and equal opportunities legislation must be complied. </w:t>
      </w:r>
      <w:r w:rsidR="00A82569">
        <w:rPr>
          <w:rFonts w:ascii="Arial" w:hAnsi="Arial" w:cs="Arial"/>
        </w:rPr>
        <w:t>BCBC</w:t>
      </w:r>
      <w:r>
        <w:rPr>
          <w:rFonts w:ascii="Arial" w:hAnsi="Arial" w:cs="Arial"/>
        </w:rPr>
        <w:t xml:space="preserve"> must comply with the following legislation: Human Rights Act, Regulation of Investigatory Powers Act, the Data Protection Act and Freedom of Information Act. Failure to comply with the </w:t>
      </w:r>
      <w:r w:rsidR="00B857DF">
        <w:rPr>
          <w:rFonts w:ascii="Arial" w:hAnsi="Arial" w:cs="Arial"/>
        </w:rPr>
        <w:t xml:space="preserve">above </w:t>
      </w:r>
      <w:r>
        <w:rPr>
          <w:rFonts w:ascii="Arial" w:hAnsi="Arial" w:cs="Arial"/>
        </w:rPr>
        <w:t xml:space="preserve">legislation could result in </w:t>
      </w:r>
      <w:r w:rsidR="00B857DF">
        <w:rPr>
          <w:rFonts w:ascii="Arial" w:hAnsi="Arial" w:cs="Arial"/>
        </w:rPr>
        <w:t>financial penalties.</w:t>
      </w:r>
      <w:r>
        <w:rPr>
          <w:rFonts w:ascii="Arial" w:hAnsi="Arial" w:cs="Arial"/>
        </w:rPr>
        <w:t xml:space="preserve"> </w:t>
      </w:r>
      <w:r w:rsidR="001C6FCC">
        <w:rPr>
          <w:rFonts w:ascii="Arial" w:hAnsi="Arial" w:cs="Arial"/>
        </w:rPr>
        <w:t>The Freedom of Information Act 2020 provides the public access to information held by Bridgend County Borough Council as they are a public authority</w:t>
      </w:r>
      <w:r w:rsidR="000E3AE5">
        <w:rPr>
          <w:rFonts w:ascii="Arial" w:hAnsi="Arial" w:cs="Arial"/>
        </w:rPr>
        <w:t>.</w:t>
      </w:r>
    </w:p>
    <w:p w14:paraId="6329ADF6" w14:textId="77777777" w:rsidR="003B6958" w:rsidRDefault="003B6958" w:rsidP="00307358">
      <w:pPr>
        <w:spacing w:line="360" w:lineRule="auto"/>
        <w:rPr>
          <w:rFonts w:ascii="Arial" w:hAnsi="Arial" w:cs="Arial"/>
        </w:rPr>
      </w:pPr>
    </w:p>
    <w:p w14:paraId="1D164BB1" w14:textId="36A6F618" w:rsidR="002A06F6" w:rsidRPr="009C5FE9" w:rsidRDefault="002A06F6" w:rsidP="00307358">
      <w:pPr>
        <w:spacing w:line="360" w:lineRule="auto"/>
        <w:rPr>
          <w:rFonts w:ascii="Arial" w:hAnsi="Arial" w:cs="Arial"/>
        </w:rPr>
      </w:pPr>
      <w:r w:rsidRPr="002A06F6">
        <w:rPr>
          <w:rFonts w:ascii="Arial" w:hAnsi="Arial" w:cs="Arial"/>
          <w:b/>
          <w:bCs/>
        </w:rPr>
        <w:lastRenderedPageBreak/>
        <w:t xml:space="preserve">Economical </w:t>
      </w:r>
    </w:p>
    <w:p w14:paraId="175AB3A7" w14:textId="77777777" w:rsidR="003217D8" w:rsidRDefault="003217D8" w:rsidP="00307358">
      <w:pPr>
        <w:spacing w:line="360" w:lineRule="auto"/>
        <w:rPr>
          <w:rFonts w:ascii="Arial" w:hAnsi="Arial" w:cs="Arial"/>
        </w:rPr>
      </w:pPr>
    </w:p>
    <w:p w14:paraId="22F37419" w14:textId="0CC6B2C7" w:rsidR="003217D8" w:rsidRDefault="003217D8" w:rsidP="00307358">
      <w:pPr>
        <w:spacing w:line="360" w:lineRule="auto"/>
        <w:rPr>
          <w:rFonts w:ascii="Arial" w:hAnsi="Arial" w:cs="Arial"/>
        </w:rPr>
      </w:pPr>
      <w:r>
        <w:rPr>
          <w:rFonts w:ascii="Arial" w:hAnsi="Arial" w:cs="Arial"/>
        </w:rPr>
        <w:t xml:space="preserve">The Consumer Price Index (CPI) </w:t>
      </w:r>
      <w:r w:rsidR="0058777A">
        <w:rPr>
          <w:rFonts w:ascii="Arial" w:hAnsi="Arial" w:cs="Arial"/>
        </w:rPr>
        <w:t>increased</w:t>
      </w:r>
      <w:r>
        <w:rPr>
          <w:rFonts w:ascii="Arial" w:hAnsi="Arial" w:cs="Arial"/>
        </w:rPr>
        <w:t xml:space="preserve"> </w:t>
      </w:r>
      <w:r w:rsidR="00A17F4A">
        <w:rPr>
          <w:rFonts w:ascii="Arial" w:hAnsi="Arial" w:cs="Arial"/>
        </w:rPr>
        <w:t>8.2%</w:t>
      </w:r>
      <w:r>
        <w:rPr>
          <w:rFonts w:ascii="Arial" w:hAnsi="Arial" w:cs="Arial"/>
        </w:rPr>
        <w:t xml:space="preserve"> in the 12 months to </w:t>
      </w:r>
      <w:r w:rsidR="00A17F4A">
        <w:rPr>
          <w:rFonts w:ascii="Arial" w:hAnsi="Arial" w:cs="Arial"/>
        </w:rPr>
        <w:t>June</w:t>
      </w:r>
      <w:r>
        <w:rPr>
          <w:rFonts w:ascii="Arial" w:hAnsi="Arial" w:cs="Arial"/>
        </w:rPr>
        <w:t xml:space="preserve"> 2022</w:t>
      </w:r>
      <w:r w:rsidR="000073D1">
        <w:rPr>
          <w:rFonts w:ascii="Arial" w:hAnsi="Arial" w:cs="Arial"/>
        </w:rPr>
        <w:t xml:space="preserve"> and expected</w:t>
      </w:r>
      <w:r w:rsidR="00687834">
        <w:rPr>
          <w:rFonts w:ascii="Arial" w:hAnsi="Arial" w:cs="Arial"/>
        </w:rPr>
        <w:t xml:space="preserve"> to rise </w:t>
      </w:r>
      <w:r w:rsidR="00A82569">
        <w:rPr>
          <w:rFonts w:ascii="Arial" w:hAnsi="Arial" w:cs="Arial"/>
        </w:rPr>
        <w:t xml:space="preserve">to </w:t>
      </w:r>
      <w:r w:rsidR="00687834">
        <w:rPr>
          <w:rFonts w:ascii="Arial" w:hAnsi="Arial" w:cs="Arial"/>
        </w:rPr>
        <w:t>11% this year</w:t>
      </w:r>
      <w:r w:rsidR="000073D1">
        <w:rPr>
          <w:rFonts w:ascii="Arial" w:hAnsi="Arial" w:cs="Arial"/>
        </w:rPr>
        <w:t>. The increase of inflation</w:t>
      </w:r>
      <w:r w:rsidR="00687834">
        <w:rPr>
          <w:rFonts w:ascii="Arial" w:hAnsi="Arial" w:cs="Arial"/>
        </w:rPr>
        <w:t xml:space="preserve"> </w:t>
      </w:r>
      <w:r w:rsidR="00E92AAB">
        <w:rPr>
          <w:rFonts w:ascii="Arial" w:hAnsi="Arial" w:cs="Arial"/>
        </w:rPr>
        <w:t xml:space="preserve">is </w:t>
      </w:r>
      <w:r w:rsidR="00687834">
        <w:rPr>
          <w:rFonts w:ascii="Arial" w:hAnsi="Arial" w:cs="Arial"/>
        </w:rPr>
        <w:t xml:space="preserve">driven by </w:t>
      </w:r>
      <w:r w:rsidR="00EA6943">
        <w:rPr>
          <w:rFonts w:ascii="Arial" w:hAnsi="Arial" w:cs="Arial"/>
        </w:rPr>
        <w:t>coronavirus</w:t>
      </w:r>
      <w:r w:rsidR="00687834">
        <w:rPr>
          <w:rFonts w:ascii="Arial" w:hAnsi="Arial" w:cs="Arial"/>
        </w:rPr>
        <w:t xml:space="preserve">, </w:t>
      </w:r>
      <w:r w:rsidR="00EA6943">
        <w:rPr>
          <w:rFonts w:ascii="Arial" w:hAnsi="Arial" w:cs="Arial"/>
        </w:rPr>
        <w:t>Russia’s</w:t>
      </w:r>
      <w:r w:rsidR="00687834">
        <w:rPr>
          <w:rFonts w:ascii="Arial" w:hAnsi="Arial" w:cs="Arial"/>
        </w:rPr>
        <w:t xml:space="preserve"> invasion of Ukraine, and supply chain-related issues (Morgan, 2022. </w:t>
      </w:r>
      <w:r w:rsidR="00D10F4C">
        <w:rPr>
          <w:rFonts w:ascii="Arial" w:hAnsi="Arial" w:cs="Arial"/>
        </w:rPr>
        <w:t>ONS, 2022)</w:t>
      </w:r>
      <w:r w:rsidR="000073D1">
        <w:rPr>
          <w:rFonts w:ascii="Arial" w:hAnsi="Arial" w:cs="Arial"/>
        </w:rPr>
        <w:t xml:space="preserve">, pushing </w:t>
      </w:r>
      <w:r w:rsidR="00687834">
        <w:rPr>
          <w:rFonts w:ascii="Arial" w:hAnsi="Arial" w:cs="Arial"/>
        </w:rPr>
        <w:t>the increasing cost of energy, fuel, food, second hand cars and raw materials</w:t>
      </w:r>
      <w:r w:rsidR="000073D1">
        <w:rPr>
          <w:rFonts w:ascii="Arial" w:hAnsi="Arial" w:cs="Arial"/>
        </w:rPr>
        <w:t>.</w:t>
      </w:r>
      <w:r w:rsidR="00687834">
        <w:rPr>
          <w:rFonts w:ascii="Arial" w:hAnsi="Arial" w:cs="Arial"/>
        </w:rPr>
        <w:t xml:space="preserve"> </w:t>
      </w:r>
    </w:p>
    <w:p w14:paraId="75F2E4E3" w14:textId="0243C87D" w:rsidR="00246018" w:rsidRDefault="00246018" w:rsidP="00307358">
      <w:pPr>
        <w:spacing w:line="360" w:lineRule="auto"/>
        <w:rPr>
          <w:rFonts w:ascii="Arial" w:hAnsi="Arial" w:cs="Arial"/>
        </w:rPr>
      </w:pPr>
    </w:p>
    <w:p w14:paraId="7D6F05CC" w14:textId="76D0ADF4" w:rsidR="00246018" w:rsidRDefault="00246018" w:rsidP="00307358">
      <w:pPr>
        <w:spacing w:line="360" w:lineRule="auto"/>
        <w:rPr>
          <w:rFonts w:ascii="Arial" w:hAnsi="Arial" w:cs="Arial"/>
        </w:rPr>
      </w:pPr>
      <w:r>
        <w:rPr>
          <w:rFonts w:ascii="Arial" w:hAnsi="Arial" w:cs="Arial"/>
        </w:rPr>
        <w:t>The increase of inflation impact</w:t>
      </w:r>
      <w:r w:rsidR="009C5FE9">
        <w:rPr>
          <w:rFonts w:ascii="Arial" w:hAnsi="Arial" w:cs="Arial"/>
        </w:rPr>
        <w:t>s</w:t>
      </w:r>
      <w:r>
        <w:rPr>
          <w:rFonts w:ascii="Arial" w:hAnsi="Arial" w:cs="Arial"/>
        </w:rPr>
        <w:t xml:space="preserve"> B</w:t>
      </w:r>
      <w:r w:rsidR="00A82569">
        <w:rPr>
          <w:rFonts w:ascii="Arial" w:hAnsi="Arial" w:cs="Arial"/>
        </w:rPr>
        <w:t>CBC</w:t>
      </w:r>
      <w:r w:rsidR="00EA6943">
        <w:rPr>
          <w:rFonts w:ascii="Arial" w:hAnsi="Arial" w:cs="Arial"/>
        </w:rPr>
        <w:t xml:space="preserve">; </w:t>
      </w:r>
      <w:r>
        <w:rPr>
          <w:rFonts w:ascii="Arial" w:hAnsi="Arial" w:cs="Arial"/>
        </w:rPr>
        <w:t>increas</w:t>
      </w:r>
      <w:r w:rsidR="00A82569">
        <w:rPr>
          <w:rFonts w:ascii="Arial" w:hAnsi="Arial" w:cs="Arial"/>
        </w:rPr>
        <w:t>ing</w:t>
      </w:r>
      <w:r>
        <w:rPr>
          <w:rFonts w:ascii="Arial" w:hAnsi="Arial" w:cs="Arial"/>
        </w:rPr>
        <w:t xml:space="preserve"> service</w:t>
      </w:r>
      <w:r w:rsidR="002E3F3A">
        <w:rPr>
          <w:rFonts w:ascii="Arial" w:hAnsi="Arial" w:cs="Arial"/>
        </w:rPr>
        <w:t xml:space="preserve"> costs</w:t>
      </w:r>
      <w:r>
        <w:rPr>
          <w:rFonts w:ascii="Arial" w:hAnsi="Arial" w:cs="Arial"/>
        </w:rPr>
        <w:t xml:space="preserve"> in line with inflation</w:t>
      </w:r>
      <w:r w:rsidR="00A82569">
        <w:rPr>
          <w:rFonts w:ascii="Arial" w:hAnsi="Arial" w:cs="Arial"/>
        </w:rPr>
        <w:t xml:space="preserve"> is crucial to </w:t>
      </w:r>
      <w:r w:rsidR="00921094">
        <w:rPr>
          <w:rFonts w:ascii="Arial" w:hAnsi="Arial" w:cs="Arial"/>
        </w:rPr>
        <w:t xml:space="preserve">prevent going </w:t>
      </w:r>
      <w:r w:rsidR="00A82569">
        <w:rPr>
          <w:rFonts w:ascii="Arial" w:hAnsi="Arial" w:cs="Arial"/>
        </w:rPr>
        <w:t>over budget</w:t>
      </w:r>
      <w:r>
        <w:rPr>
          <w:rFonts w:ascii="Arial" w:hAnsi="Arial" w:cs="Arial"/>
        </w:rPr>
        <w:t xml:space="preserve">. Furthermore, overheads </w:t>
      </w:r>
      <w:r w:rsidR="00E172F7">
        <w:rPr>
          <w:rFonts w:ascii="Arial" w:hAnsi="Arial" w:cs="Arial"/>
        </w:rPr>
        <w:t>rise</w:t>
      </w:r>
      <w:r>
        <w:rPr>
          <w:rFonts w:ascii="Arial" w:hAnsi="Arial" w:cs="Arial"/>
        </w:rPr>
        <w:t xml:space="preserve"> since electricity</w:t>
      </w:r>
      <w:r w:rsidR="00A82569">
        <w:rPr>
          <w:rFonts w:ascii="Arial" w:hAnsi="Arial" w:cs="Arial"/>
        </w:rPr>
        <w:t>, gas</w:t>
      </w:r>
      <w:r>
        <w:rPr>
          <w:rFonts w:ascii="Arial" w:hAnsi="Arial" w:cs="Arial"/>
        </w:rPr>
        <w:t xml:space="preserve"> and fuel costs have </w:t>
      </w:r>
      <w:r w:rsidR="00A82569">
        <w:rPr>
          <w:rFonts w:ascii="Arial" w:hAnsi="Arial" w:cs="Arial"/>
        </w:rPr>
        <w:t>substantially increased</w:t>
      </w:r>
      <w:r>
        <w:rPr>
          <w:rFonts w:ascii="Arial" w:hAnsi="Arial" w:cs="Arial"/>
        </w:rPr>
        <w:t>.</w:t>
      </w:r>
    </w:p>
    <w:p w14:paraId="13C7513C" w14:textId="60842B29" w:rsidR="00403B67" w:rsidRDefault="00403B67" w:rsidP="00307358">
      <w:pPr>
        <w:spacing w:line="360" w:lineRule="auto"/>
        <w:rPr>
          <w:rFonts w:ascii="Arial" w:hAnsi="Arial" w:cs="Arial"/>
        </w:rPr>
      </w:pPr>
    </w:p>
    <w:p w14:paraId="49789EDB" w14:textId="282DC511" w:rsidR="00403B67" w:rsidRDefault="00AD1A2D" w:rsidP="00307358">
      <w:pPr>
        <w:spacing w:line="360" w:lineRule="auto"/>
        <w:rPr>
          <w:rFonts w:ascii="Arial" w:hAnsi="Arial" w:cs="Arial"/>
        </w:rPr>
      </w:pPr>
      <w:r>
        <w:rPr>
          <w:rFonts w:ascii="Arial" w:hAnsi="Arial" w:cs="Arial"/>
        </w:rPr>
        <w:t xml:space="preserve">Coronavirus </w:t>
      </w:r>
      <w:r w:rsidR="00363E31">
        <w:rPr>
          <w:rFonts w:ascii="Arial" w:hAnsi="Arial" w:cs="Arial"/>
        </w:rPr>
        <w:t>caused</w:t>
      </w:r>
      <w:r w:rsidR="00403B67">
        <w:rPr>
          <w:rFonts w:ascii="Arial" w:hAnsi="Arial" w:cs="Arial"/>
        </w:rPr>
        <w:t xml:space="preserve"> </w:t>
      </w:r>
      <w:r w:rsidR="00565C57">
        <w:rPr>
          <w:rFonts w:ascii="Arial" w:hAnsi="Arial" w:cs="Arial"/>
        </w:rPr>
        <w:t xml:space="preserve">economic hardship </w:t>
      </w:r>
      <w:r w:rsidR="005A2D4F">
        <w:rPr>
          <w:rFonts w:ascii="Arial" w:hAnsi="Arial" w:cs="Arial"/>
        </w:rPr>
        <w:t>for councils across the U</w:t>
      </w:r>
      <w:r w:rsidR="00752B74">
        <w:rPr>
          <w:rFonts w:ascii="Arial" w:hAnsi="Arial" w:cs="Arial"/>
        </w:rPr>
        <w:t>K</w:t>
      </w:r>
      <w:r w:rsidR="005A2D4F">
        <w:rPr>
          <w:rFonts w:ascii="Arial" w:hAnsi="Arial" w:cs="Arial"/>
        </w:rPr>
        <w:t xml:space="preserve"> </w:t>
      </w:r>
      <w:r w:rsidR="00363E31">
        <w:rPr>
          <w:rFonts w:ascii="Arial" w:hAnsi="Arial" w:cs="Arial"/>
        </w:rPr>
        <w:t>affecting</w:t>
      </w:r>
      <w:r w:rsidR="005A2D4F">
        <w:rPr>
          <w:rFonts w:ascii="Arial" w:hAnsi="Arial" w:cs="Arial"/>
        </w:rPr>
        <w:t xml:space="preserve"> </w:t>
      </w:r>
      <w:r w:rsidR="00FE5199">
        <w:rPr>
          <w:rFonts w:ascii="Arial" w:hAnsi="Arial" w:cs="Arial"/>
        </w:rPr>
        <w:t>financial costs to local government</w:t>
      </w:r>
      <w:r w:rsidR="00363E31">
        <w:rPr>
          <w:rFonts w:ascii="Arial" w:hAnsi="Arial" w:cs="Arial"/>
        </w:rPr>
        <w:t xml:space="preserve"> and </w:t>
      </w:r>
      <w:r w:rsidR="00FE5199">
        <w:rPr>
          <w:rFonts w:ascii="Arial" w:hAnsi="Arial" w:cs="Arial"/>
        </w:rPr>
        <w:t>council budgets</w:t>
      </w:r>
      <w:r w:rsidR="005A6E28">
        <w:rPr>
          <w:rFonts w:ascii="Arial" w:hAnsi="Arial" w:cs="Arial"/>
        </w:rPr>
        <w:t>, however, extra government funding has been provided</w:t>
      </w:r>
      <w:r w:rsidR="00A82569">
        <w:rPr>
          <w:rFonts w:ascii="Arial" w:hAnsi="Arial" w:cs="Arial"/>
        </w:rPr>
        <w:t xml:space="preserve"> to help overcome such barriers</w:t>
      </w:r>
      <w:r w:rsidR="005A6E28">
        <w:rPr>
          <w:rFonts w:ascii="Arial" w:hAnsi="Arial" w:cs="Arial"/>
        </w:rPr>
        <w:t xml:space="preserve"> </w:t>
      </w:r>
      <w:r w:rsidR="00363E31">
        <w:rPr>
          <w:rFonts w:ascii="Arial" w:hAnsi="Arial" w:cs="Arial"/>
        </w:rPr>
        <w:t>(Burns, 2022).</w:t>
      </w:r>
    </w:p>
    <w:p w14:paraId="40B6C0E0" w14:textId="77777777" w:rsidR="001D395B" w:rsidRDefault="001D395B" w:rsidP="00307358">
      <w:pPr>
        <w:spacing w:line="360" w:lineRule="auto"/>
        <w:rPr>
          <w:rFonts w:ascii="Arial" w:hAnsi="Arial" w:cs="Arial"/>
        </w:rPr>
      </w:pPr>
    </w:p>
    <w:p w14:paraId="54391098" w14:textId="62211A1D" w:rsidR="009B6957" w:rsidRDefault="001D395B" w:rsidP="00307358">
      <w:pPr>
        <w:spacing w:line="360" w:lineRule="auto"/>
        <w:rPr>
          <w:rFonts w:ascii="Arial" w:hAnsi="Arial" w:cs="Arial"/>
        </w:rPr>
      </w:pPr>
      <w:r>
        <w:rPr>
          <w:rFonts w:ascii="Arial" w:hAnsi="Arial" w:cs="Arial"/>
        </w:rPr>
        <w:t>BCBC</w:t>
      </w:r>
      <w:r w:rsidR="00CE5038">
        <w:rPr>
          <w:rFonts w:ascii="Arial" w:hAnsi="Arial" w:cs="Arial"/>
        </w:rPr>
        <w:t>’s</w:t>
      </w:r>
      <w:r>
        <w:rPr>
          <w:rFonts w:ascii="Arial" w:hAnsi="Arial" w:cs="Arial"/>
        </w:rPr>
        <w:t xml:space="preserve"> </w:t>
      </w:r>
      <w:r w:rsidR="002653DB">
        <w:rPr>
          <w:rFonts w:ascii="Arial" w:hAnsi="Arial" w:cs="Arial"/>
        </w:rPr>
        <w:t>primary</w:t>
      </w:r>
      <w:r w:rsidR="00F003C1">
        <w:rPr>
          <w:rFonts w:ascii="Arial" w:hAnsi="Arial" w:cs="Arial"/>
        </w:rPr>
        <w:t xml:space="preserve"> income is </w:t>
      </w:r>
      <w:r w:rsidR="002653DB">
        <w:rPr>
          <w:rFonts w:ascii="Arial" w:hAnsi="Arial" w:cs="Arial"/>
        </w:rPr>
        <w:t>generated</w:t>
      </w:r>
      <w:r w:rsidR="00F003C1">
        <w:rPr>
          <w:rFonts w:ascii="Arial" w:hAnsi="Arial" w:cs="Arial"/>
        </w:rPr>
        <w:t xml:space="preserve"> from council tax</w:t>
      </w:r>
      <w:r w:rsidR="008E52A7">
        <w:rPr>
          <w:rFonts w:ascii="Arial" w:hAnsi="Arial" w:cs="Arial"/>
        </w:rPr>
        <w:t>. Annual increases</w:t>
      </w:r>
      <w:r>
        <w:rPr>
          <w:rFonts w:ascii="Arial" w:hAnsi="Arial" w:cs="Arial"/>
        </w:rPr>
        <w:t xml:space="preserve"> will be</w:t>
      </w:r>
      <w:r w:rsidR="008E52A7">
        <w:rPr>
          <w:rFonts w:ascii="Arial" w:hAnsi="Arial" w:cs="Arial"/>
        </w:rPr>
        <w:t xml:space="preserve"> implemented to align with the increase of inflation; however, </w:t>
      </w:r>
      <w:r w:rsidR="00EA6943">
        <w:rPr>
          <w:rFonts w:ascii="Arial" w:hAnsi="Arial" w:cs="Arial"/>
        </w:rPr>
        <w:t>C</w:t>
      </w:r>
      <w:r w:rsidR="008E52A7">
        <w:rPr>
          <w:rFonts w:ascii="Arial" w:hAnsi="Arial" w:cs="Arial"/>
        </w:rPr>
        <w:t xml:space="preserve">entral </w:t>
      </w:r>
      <w:r w:rsidR="00EA6943">
        <w:rPr>
          <w:rFonts w:ascii="Arial" w:hAnsi="Arial" w:cs="Arial"/>
        </w:rPr>
        <w:t>G</w:t>
      </w:r>
      <w:r w:rsidR="008E52A7">
        <w:rPr>
          <w:rFonts w:ascii="Arial" w:hAnsi="Arial" w:cs="Arial"/>
        </w:rPr>
        <w:t xml:space="preserve">overnment intervene if they </w:t>
      </w:r>
      <w:r>
        <w:rPr>
          <w:rFonts w:ascii="Arial" w:hAnsi="Arial" w:cs="Arial"/>
        </w:rPr>
        <w:t>deem</w:t>
      </w:r>
      <w:r w:rsidR="008E52A7">
        <w:rPr>
          <w:rFonts w:ascii="Arial" w:hAnsi="Arial" w:cs="Arial"/>
        </w:rPr>
        <w:t xml:space="preserve"> the increase to be too high.</w:t>
      </w:r>
      <w:r w:rsidR="00CE5038">
        <w:rPr>
          <w:rFonts w:ascii="Arial" w:hAnsi="Arial" w:cs="Arial"/>
        </w:rPr>
        <w:t xml:space="preserve"> </w:t>
      </w:r>
    </w:p>
    <w:p w14:paraId="47530582" w14:textId="77777777" w:rsidR="008E52A7" w:rsidRDefault="008E52A7" w:rsidP="00307358">
      <w:pPr>
        <w:spacing w:line="360" w:lineRule="auto"/>
        <w:rPr>
          <w:rFonts w:ascii="Arial" w:hAnsi="Arial" w:cs="Arial"/>
        </w:rPr>
      </w:pPr>
    </w:p>
    <w:p w14:paraId="72B21C0D" w14:textId="1389876B" w:rsidR="009B6957" w:rsidRDefault="009B6957" w:rsidP="00307358">
      <w:pPr>
        <w:spacing w:line="360" w:lineRule="auto"/>
        <w:rPr>
          <w:rFonts w:ascii="Arial" w:hAnsi="Arial" w:cs="Arial"/>
        </w:rPr>
      </w:pPr>
      <w:r>
        <w:rPr>
          <w:rFonts w:ascii="Arial" w:hAnsi="Arial" w:cs="Arial"/>
        </w:rPr>
        <w:t>A general election could change central government resulting in changes to financial policies and government grants</w:t>
      </w:r>
      <w:r w:rsidR="001D395B">
        <w:rPr>
          <w:rFonts w:ascii="Arial" w:hAnsi="Arial" w:cs="Arial"/>
        </w:rPr>
        <w:t>; thus, affecting jobs and businesses.</w:t>
      </w:r>
    </w:p>
    <w:p w14:paraId="6DD02E03" w14:textId="66821B47" w:rsidR="00897887" w:rsidRDefault="00897887" w:rsidP="00307358">
      <w:pPr>
        <w:spacing w:line="360" w:lineRule="auto"/>
        <w:rPr>
          <w:rFonts w:ascii="Arial" w:hAnsi="Arial" w:cs="Arial"/>
        </w:rPr>
      </w:pPr>
    </w:p>
    <w:p w14:paraId="285D6C1B" w14:textId="493D29CD" w:rsidR="00897887" w:rsidRPr="000E2B8A" w:rsidRDefault="00897887" w:rsidP="00307358">
      <w:pPr>
        <w:spacing w:line="360" w:lineRule="auto"/>
        <w:rPr>
          <w:rFonts w:ascii="Arial" w:hAnsi="Arial" w:cs="Arial"/>
        </w:rPr>
      </w:pPr>
      <w:r>
        <w:rPr>
          <w:rFonts w:ascii="Arial" w:hAnsi="Arial" w:cs="Arial"/>
        </w:rPr>
        <w:t>C</w:t>
      </w:r>
      <w:r w:rsidR="00044A3A">
        <w:rPr>
          <w:rFonts w:ascii="Arial" w:hAnsi="Arial" w:cs="Arial"/>
        </w:rPr>
        <w:t xml:space="preserve">oronavirus </w:t>
      </w:r>
      <w:r>
        <w:rPr>
          <w:rFonts w:ascii="Arial" w:hAnsi="Arial" w:cs="Arial"/>
        </w:rPr>
        <w:t>is a significant threat to the economy</w:t>
      </w:r>
      <w:r w:rsidR="000E2B8A">
        <w:rPr>
          <w:rFonts w:ascii="Arial" w:hAnsi="Arial" w:cs="Arial"/>
        </w:rPr>
        <w:t>. GDP declined by 9% in 2020, the steepest drop since 1948 (</w:t>
      </w:r>
      <w:r w:rsidR="000E2B8A" w:rsidRPr="000E2B8A">
        <w:rPr>
          <w:rFonts w:ascii="Arial" w:hAnsi="Arial" w:cs="Arial"/>
        </w:rPr>
        <w:t>UK Parliament, 2021).</w:t>
      </w:r>
      <w:r w:rsidR="00363DD1">
        <w:rPr>
          <w:rFonts w:ascii="Arial" w:hAnsi="Arial" w:cs="Arial"/>
        </w:rPr>
        <w:t xml:space="preserve"> Moreover, a decline in spending on services by households can affect BCBC; impacting revenue.</w:t>
      </w:r>
      <w:r w:rsidR="00D07922">
        <w:rPr>
          <w:rFonts w:ascii="Arial" w:hAnsi="Arial" w:cs="Arial"/>
        </w:rPr>
        <w:t xml:space="preserve"> For example, people may not be able to rent businesses affecting revenue from business rate</w:t>
      </w:r>
      <w:r w:rsidR="00EA6943">
        <w:rPr>
          <w:rFonts w:ascii="Arial" w:hAnsi="Arial" w:cs="Arial"/>
        </w:rPr>
        <w:t>s.</w:t>
      </w:r>
    </w:p>
    <w:p w14:paraId="7A183C19" w14:textId="0EC6837F" w:rsidR="0009473F" w:rsidRDefault="0009473F" w:rsidP="00307358">
      <w:pPr>
        <w:spacing w:line="360" w:lineRule="auto"/>
        <w:rPr>
          <w:rFonts w:ascii="Arial" w:hAnsi="Arial" w:cs="Arial"/>
        </w:rPr>
      </w:pPr>
    </w:p>
    <w:p w14:paraId="70AF4EB7" w14:textId="77777777" w:rsidR="0009473F" w:rsidRPr="003217D8" w:rsidRDefault="0009473F" w:rsidP="00307358">
      <w:pPr>
        <w:spacing w:line="360" w:lineRule="auto"/>
        <w:rPr>
          <w:rFonts w:ascii="Arial" w:hAnsi="Arial" w:cs="Arial"/>
          <w:b/>
          <w:bCs/>
        </w:rPr>
      </w:pPr>
    </w:p>
    <w:p w14:paraId="7036C79C" w14:textId="0094989F" w:rsidR="007F784D" w:rsidRDefault="007F784D" w:rsidP="00307358">
      <w:pPr>
        <w:spacing w:line="360" w:lineRule="auto"/>
        <w:rPr>
          <w:rFonts w:ascii="Arial" w:hAnsi="Arial" w:cs="Arial"/>
          <w:b/>
          <w:bCs/>
        </w:rPr>
      </w:pPr>
    </w:p>
    <w:p w14:paraId="33EE06B0" w14:textId="77777777" w:rsidR="00EA6943" w:rsidRDefault="00EA6943" w:rsidP="00307358">
      <w:pPr>
        <w:spacing w:line="360" w:lineRule="auto"/>
        <w:rPr>
          <w:rFonts w:ascii="Arial" w:hAnsi="Arial" w:cs="Arial"/>
        </w:rPr>
      </w:pPr>
    </w:p>
    <w:p w14:paraId="34BC445F" w14:textId="77777777" w:rsidR="008A6DE7" w:rsidRDefault="008A6DE7" w:rsidP="00307358">
      <w:pPr>
        <w:spacing w:line="360" w:lineRule="auto"/>
        <w:rPr>
          <w:rFonts w:ascii="Arial" w:hAnsi="Arial" w:cs="Arial"/>
        </w:rPr>
      </w:pPr>
    </w:p>
    <w:p w14:paraId="17DF370A" w14:textId="77777777" w:rsidR="008A6DE7" w:rsidRDefault="008A6DE7" w:rsidP="00307358">
      <w:pPr>
        <w:spacing w:line="360" w:lineRule="auto"/>
        <w:rPr>
          <w:rFonts w:ascii="Arial" w:hAnsi="Arial" w:cs="Arial"/>
        </w:rPr>
      </w:pPr>
    </w:p>
    <w:p w14:paraId="1E46D2BC" w14:textId="77777777" w:rsidR="008A6DE7" w:rsidRDefault="008A6DE7" w:rsidP="00307358">
      <w:pPr>
        <w:spacing w:line="360" w:lineRule="auto"/>
        <w:rPr>
          <w:rFonts w:ascii="Arial" w:hAnsi="Arial" w:cs="Arial"/>
        </w:rPr>
      </w:pPr>
    </w:p>
    <w:p w14:paraId="12414199" w14:textId="694F323A" w:rsidR="003B6958" w:rsidRDefault="008A3F35" w:rsidP="00307358">
      <w:pPr>
        <w:spacing w:line="360" w:lineRule="auto"/>
        <w:rPr>
          <w:rFonts w:ascii="Arial" w:hAnsi="Arial" w:cs="Arial"/>
        </w:rPr>
      </w:pPr>
      <w:r w:rsidRPr="008A3F35">
        <w:rPr>
          <w:rFonts w:ascii="Arial" w:hAnsi="Arial" w:cs="Arial"/>
        </w:rPr>
        <w:lastRenderedPageBreak/>
        <w:t>Appendix E Maslow</w:t>
      </w:r>
      <w:r w:rsidR="003A7146">
        <w:rPr>
          <w:rFonts w:ascii="Arial" w:hAnsi="Arial" w:cs="Arial"/>
        </w:rPr>
        <w:t>’s</w:t>
      </w:r>
      <w:r w:rsidRPr="008A3F35">
        <w:rPr>
          <w:rFonts w:ascii="Arial" w:hAnsi="Arial" w:cs="Arial"/>
        </w:rPr>
        <w:t xml:space="preserve"> Hierarchy of Needs</w:t>
      </w:r>
    </w:p>
    <w:p w14:paraId="04618D9C" w14:textId="2D824C7A" w:rsidR="008A3F35" w:rsidRDefault="008A3F35" w:rsidP="00307358">
      <w:pPr>
        <w:spacing w:line="360" w:lineRule="auto"/>
        <w:rPr>
          <w:rFonts w:ascii="Arial" w:hAnsi="Arial" w:cs="Arial"/>
        </w:rPr>
      </w:pPr>
    </w:p>
    <w:p w14:paraId="7ABC9DA3" w14:textId="42F2496E" w:rsidR="008A3F35" w:rsidRDefault="008A3F35" w:rsidP="00307358">
      <w:pPr>
        <w:spacing w:line="360" w:lineRule="auto"/>
        <w:rPr>
          <w:rFonts w:ascii="Arial" w:hAnsi="Arial" w:cs="Arial"/>
        </w:rPr>
      </w:pPr>
      <w:r>
        <w:rPr>
          <w:noProof/>
        </w:rPr>
        <w:drawing>
          <wp:inline distT="0" distB="0" distL="0" distR="0" wp14:anchorId="63F7D242" wp14:editId="0CD8C2D0">
            <wp:extent cx="5731510" cy="4050030"/>
            <wp:effectExtent l="0" t="0" r="2540" b="7620"/>
            <wp:docPr id="15" name="Picture 15" descr="Chart,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5" name="Picture 15" descr="Chart, diagram&#10;&#10;Description automatically generated"/>
                    <pic:cNvPicPr/>
                  </pic:nvPicPr>
                  <pic:blipFill>
                    <a:blip r:embed="rId101" r:link="rId102" cstate="print">
                      <a:extLst>
                        <a:ext uri="{28A0092B-C50C-407E-A947-70E740481C1C}">
                          <a14:useLocalDpi xmlns:a14="http://schemas.microsoft.com/office/drawing/2010/main" val="0"/>
                        </a:ext>
                      </a:extLst>
                    </a:blip>
                    <a:srcRect/>
                    <a:stretch>
                      <a:fillRect/>
                    </a:stretch>
                  </pic:blipFill>
                  <pic:spPr bwMode="auto">
                    <a:xfrm>
                      <a:off x="0" y="0"/>
                      <a:ext cx="5731510" cy="4050030"/>
                    </a:xfrm>
                    <a:prstGeom prst="rect">
                      <a:avLst/>
                    </a:prstGeom>
                    <a:noFill/>
                    <a:ln>
                      <a:noFill/>
                    </a:ln>
                  </pic:spPr>
                </pic:pic>
              </a:graphicData>
            </a:graphic>
          </wp:inline>
        </w:drawing>
      </w:r>
    </w:p>
    <w:p w14:paraId="1ED94FFD" w14:textId="1DBEF081" w:rsidR="008A3F35" w:rsidRPr="008A3F35" w:rsidRDefault="008A3F35" w:rsidP="00307358">
      <w:pPr>
        <w:spacing w:line="360" w:lineRule="auto"/>
        <w:rPr>
          <w:rFonts w:ascii="Arial" w:hAnsi="Arial" w:cs="Arial"/>
        </w:rPr>
      </w:pPr>
      <w:r>
        <w:rPr>
          <w:rFonts w:ascii="Arial" w:hAnsi="Arial" w:cs="Arial"/>
        </w:rPr>
        <w:t>(McLeod, 2022).</w:t>
      </w:r>
    </w:p>
    <w:p w14:paraId="14819651" w14:textId="4A706D1A" w:rsidR="008A3F35" w:rsidRDefault="008A3F35" w:rsidP="00307358">
      <w:pPr>
        <w:spacing w:line="360" w:lineRule="auto"/>
        <w:rPr>
          <w:rFonts w:ascii="Arial" w:hAnsi="Arial" w:cs="Arial"/>
          <w:b/>
          <w:bCs/>
        </w:rPr>
      </w:pPr>
    </w:p>
    <w:p w14:paraId="561669D1" w14:textId="77777777" w:rsidR="008A3F35" w:rsidRDefault="008A3F35" w:rsidP="00307358">
      <w:pPr>
        <w:spacing w:line="360" w:lineRule="auto"/>
        <w:rPr>
          <w:rFonts w:ascii="Arial" w:hAnsi="Arial" w:cs="Arial"/>
          <w:b/>
          <w:bCs/>
        </w:rPr>
      </w:pPr>
    </w:p>
    <w:p w14:paraId="5896C566" w14:textId="77777777" w:rsidR="008A3F35" w:rsidRDefault="008A3F35" w:rsidP="00307358">
      <w:pPr>
        <w:spacing w:line="360" w:lineRule="auto"/>
        <w:rPr>
          <w:rFonts w:ascii="Arial" w:hAnsi="Arial" w:cs="Arial"/>
        </w:rPr>
      </w:pPr>
    </w:p>
    <w:p w14:paraId="7BA3DA15" w14:textId="77777777" w:rsidR="008A3F35" w:rsidRDefault="008A3F35" w:rsidP="00307358">
      <w:pPr>
        <w:spacing w:line="360" w:lineRule="auto"/>
        <w:rPr>
          <w:rFonts w:ascii="Arial" w:hAnsi="Arial" w:cs="Arial"/>
        </w:rPr>
      </w:pPr>
    </w:p>
    <w:p w14:paraId="0673DFE4" w14:textId="77777777" w:rsidR="008A3F35" w:rsidRDefault="008A3F35" w:rsidP="00307358">
      <w:pPr>
        <w:spacing w:line="360" w:lineRule="auto"/>
        <w:rPr>
          <w:rFonts w:ascii="Arial" w:hAnsi="Arial" w:cs="Arial"/>
        </w:rPr>
      </w:pPr>
    </w:p>
    <w:p w14:paraId="6B79F87C" w14:textId="77777777" w:rsidR="008A3F35" w:rsidRDefault="008A3F35" w:rsidP="00307358">
      <w:pPr>
        <w:spacing w:line="360" w:lineRule="auto"/>
        <w:rPr>
          <w:rFonts w:ascii="Arial" w:hAnsi="Arial" w:cs="Arial"/>
        </w:rPr>
      </w:pPr>
    </w:p>
    <w:p w14:paraId="17A6DA2E" w14:textId="77777777" w:rsidR="008A3F35" w:rsidRDefault="008A3F35" w:rsidP="00307358">
      <w:pPr>
        <w:spacing w:line="360" w:lineRule="auto"/>
        <w:rPr>
          <w:rFonts w:ascii="Arial" w:hAnsi="Arial" w:cs="Arial"/>
        </w:rPr>
      </w:pPr>
    </w:p>
    <w:p w14:paraId="44D455A6" w14:textId="77777777" w:rsidR="008A3F35" w:rsidRDefault="008A3F35" w:rsidP="00307358">
      <w:pPr>
        <w:spacing w:line="360" w:lineRule="auto"/>
        <w:rPr>
          <w:rFonts w:ascii="Arial" w:hAnsi="Arial" w:cs="Arial"/>
        </w:rPr>
      </w:pPr>
    </w:p>
    <w:p w14:paraId="475C88D3" w14:textId="77777777" w:rsidR="008A3F35" w:rsidRDefault="008A3F35" w:rsidP="00307358">
      <w:pPr>
        <w:spacing w:line="360" w:lineRule="auto"/>
        <w:rPr>
          <w:rFonts w:ascii="Arial" w:hAnsi="Arial" w:cs="Arial"/>
        </w:rPr>
      </w:pPr>
    </w:p>
    <w:p w14:paraId="63349E4F" w14:textId="77777777" w:rsidR="008A3F35" w:rsidRDefault="008A3F35" w:rsidP="00307358">
      <w:pPr>
        <w:spacing w:line="360" w:lineRule="auto"/>
        <w:rPr>
          <w:rFonts w:ascii="Arial" w:hAnsi="Arial" w:cs="Arial"/>
        </w:rPr>
      </w:pPr>
    </w:p>
    <w:p w14:paraId="3C40BD07" w14:textId="77777777" w:rsidR="008A3F35" w:rsidRDefault="008A3F35" w:rsidP="00307358">
      <w:pPr>
        <w:spacing w:line="360" w:lineRule="auto"/>
        <w:rPr>
          <w:rFonts w:ascii="Arial" w:hAnsi="Arial" w:cs="Arial"/>
        </w:rPr>
      </w:pPr>
    </w:p>
    <w:p w14:paraId="1EA35D84" w14:textId="77777777" w:rsidR="008A3F35" w:rsidRDefault="008A3F35" w:rsidP="00307358">
      <w:pPr>
        <w:spacing w:line="360" w:lineRule="auto"/>
        <w:rPr>
          <w:rFonts w:ascii="Arial" w:hAnsi="Arial" w:cs="Arial"/>
        </w:rPr>
      </w:pPr>
    </w:p>
    <w:p w14:paraId="5591BC33" w14:textId="77777777" w:rsidR="008A3F35" w:rsidRDefault="008A3F35" w:rsidP="00307358">
      <w:pPr>
        <w:spacing w:line="360" w:lineRule="auto"/>
        <w:rPr>
          <w:rFonts w:ascii="Arial" w:hAnsi="Arial" w:cs="Arial"/>
        </w:rPr>
      </w:pPr>
    </w:p>
    <w:p w14:paraId="0A36AA45" w14:textId="77777777" w:rsidR="008A3F35" w:rsidRDefault="008A3F35" w:rsidP="00307358">
      <w:pPr>
        <w:spacing w:line="360" w:lineRule="auto"/>
        <w:rPr>
          <w:rFonts w:ascii="Arial" w:hAnsi="Arial" w:cs="Arial"/>
        </w:rPr>
      </w:pPr>
    </w:p>
    <w:p w14:paraId="706AD892" w14:textId="77777777" w:rsidR="008A3F35" w:rsidRDefault="008A3F35" w:rsidP="00307358">
      <w:pPr>
        <w:spacing w:line="360" w:lineRule="auto"/>
        <w:rPr>
          <w:rFonts w:ascii="Arial" w:hAnsi="Arial" w:cs="Arial"/>
        </w:rPr>
      </w:pPr>
    </w:p>
    <w:p w14:paraId="395CA56B" w14:textId="536BAD66" w:rsidR="00D97454" w:rsidRDefault="00D97454" w:rsidP="00307358">
      <w:pPr>
        <w:spacing w:line="360" w:lineRule="auto"/>
        <w:rPr>
          <w:rFonts w:ascii="Arial" w:hAnsi="Arial" w:cs="Arial"/>
        </w:rPr>
      </w:pPr>
      <w:r>
        <w:rPr>
          <w:rFonts w:ascii="Arial" w:hAnsi="Arial" w:cs="Arial"/>
        </w:rPr>
        <w:lastRenderedPageBreak/>
        <w:t>Appendix F Herzberg’s Motivation Two Factor Theory</w:t>
      </w:r>
    </w:p>
    <w:p w14:paraId="64E813CB" w14:textId="364C489C" w:rsidR="00D97454" w:rsidRDefault="00D97454" w:rsidP="00307358">
      <w:pPr>
        <w:spacing w:line="360" w:lineRule="auto"/>
        <w:rPr>
          <w:rFonts w:ascii="Arial" w:hAnsi="Arial" w:cs="Arial"/>
        </w:rPr>
      </w:pPr>
    </w:p>
    <w:p w14:paraId="278A57CC" w14:textId="241E11CF" w:rsidR="00D97454" w:rsidRDefault="00D97454" w:rsidP="00307358">
      <w:pPr>
        <w:spacing w:line="360" w:lineRule="auto"/>
        <w:rPr>
          <w:rFonts w:ascii="Arial" w:hAnsi="Arial" w:cs="Arial"/>
        </w:rPr>
      </w:pPr>
      <w:r>
        <w:rPr>
          <w:noProof/>
        </w:rPr>
        <w:drawing>
          <wp:inline distT="0" distB="0" distL="0" distR="0" wp14:anchorId="309DE647" wp14:editId="39F3BEBD">
            <wp:extent cx="5731510" cy="3311525"/>
            <wp:effectExtent l="0" t="0" r="2540" b="3175"/>
            <wp:docPr id="16" name="51FBBE1A-E7CB-4E4E-8DDD-4476700CB86D" descr="Timeline&#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6" name="51FBBE1A-E7CB-4E4E-8DDD-4476700CB86D" descr="Timeline&#10;&#10;Description automatically generated with low confidence"/>
                    <pic:cNvPicPr/>
                  </pic:nvPicPr>
                  <pic:blipFill>
                    <a:blip r:embed="rId103" r:link="rId104">
                      <a:extLst>
                        <a:ext uri="{28A0092B-C50C-407E-A947-70E740481C1C}">
                          <a14:useLocalDpi xmlns:a14="http://schemas.microsoft.com/office/drawing/2010/main" val="0"/>
                        </a:ext>
                      </a:extLst>
                    </a:blip>
                    <a:srcRect/>
                    <a:stretch>
                      <a:fillRect/>
                    </a:stretch>
                  </pic:blipFill>
                  <pic:spPr bwMode="auto">
                    <a:xfrm>
                      <a:off x="0" y="0"/>
                      <a:ext cx="5731510" cy="3311525"/>
                    </a:xfrm>
                    <a:prstGeom prst="rect">
                      <a:avLst/>
                    </a:prstGeom>
                    <a:noFill/>
                    <a:ln>
                      <a:noFill/>
                    </a:ln>
                  </pic:spPr>
                </pic:pic>
              </a:graphicData>
            </a:graphic>
          </wp:inline>
        </w:drawing>
      </w:r>
    </w:p>
    <w:p w14:paraId="4A618C09" w14:textId="16C02594" w:rsidR="00D97454" w:rsidRDefault="00D97454" w:rsidP="00307358">
      <w:pPr>
        <w:spacing w:line="360" w:lineRule="auto"/>
        <w:rPr>
          <w:rFonts w:ascii="Arial" w:hAnsi="Arial" w:cs="Arial"/>
        </w:rPr>
      </w:pPr>
      <w:r>
        <w:rPr>
          <w:rFonts w:ascii="Arial" w:hAnsi="Arial" w:cs="Arial"/>
        </w:rPr>
        <w:t>(Nickerson, 2021).</w:t>
      </w:r>
    </w:p>
    <w:p w14:paraId="6C1CFB8E" w14:textId="77777777" w:rsidR="00D97454" w:rsidRDefault="00D97454" w:rsidP="00307358">
      <w:pPr>
        <w:spacing w:line="360" w:lineRule="auto"/>
        <w:rPr>
          <w:rFonts w:ascii="Arial" w:hAnsi="Arial" w:cs="Arial"/>
        </w:rPr>
      </w:pPr>
    </w:p>
    <w:p w14:paraId="165381EF" w14:textId="77777777" w:rsidR="00D97454" w:rsidRDefault="00D97454" w:rsidP="00307358">
      <w:pPr>
        <w:spacing w:line="360" w:lineRule="auto"/>
        <w:rPr>
          <w:rFonts w:ascii="Arial" w:hAnsi="Arial" w:cs="Arial"/>
        </w:rPr>
      </w:pPr>
    </w:p>
    <w:p w14:paraId="078C072D" w14:textId="77777777" w:rsidR="00E00D20" w:rsidRDefault="00E00D20" w:rsidP="00307358">
      <w:pPr>
        <w:spacing w:line="360" w:lineRule="auto"/>
        <w:rPr>
          <w:rFonts w:ascii="Arial" w:hAnsi="Arial" w:cs="Arial"/>
        </w:rPr>
      </w:pPr>
    </w:p>
    <w:p w14:paraId="5B417AC5" w14:textId="77777777" w:rsidR="00E00D20" w:rsidRDefault="00E00D20" w:rsidP="00307358">
      <w:pPr>
        <w:spacing w:line="360" w:lineRule="auto"/>
        <w:rPr>
          <w:rFonts w:ascii="Arial" w:hAnsi="Arial" w:cs="Arial"/>
        </w:rPr>
      </w:pPr>
    </w:p>
    <w:p w14:paraId="4B1AC627" w14:textId="77777777" w:rsidR="00E00D20" w:rsidRDefault="00E00D20" w:rsidP="00307358">
      <w:pPr>
        <w:spacing w:line="360" w:lineRule="auto"/>
        <w:rPr>
          <w:rFonts w:ascii="Arial" w:hAnsi="Arial" w:cs="Arial"/>
        </w:rPr>
      </w:pPr>
    </w:p>
    <w:p w14:paraId="30851B39" w14:textId="77777777" w:rsidR="00E00D20" w:rsidRDefault="00E00D20" w:rsidP="00307358">
      <w:pPr>
        <w:spacing w:line="360" w:lineRule="auto"/>
        <w:rPr>
          <w:rFonts w:ascii="Arial" w:hAnsi="Arial" w:cs="Arial"/>
        </w:rPr>
      </w:pPr>
    </w:p>
    <w:p w14:paraId="1FDD22CB" w14:textId="77777777" w:rsidR="00E00D20" w:rsidRDefault="00E00D20" w:rsidP="00307358">
      <w:pPr>
        <w:spacing w:line="360" w:lineRule="auto"/>
        <w:rPr>
          <w:rFonts w:ascii="Arial" w:hAnsi="Arial" w:cs="Arial"/>
        </w:rPr>
      </w:pPr>
    </w:p>
    <w:p w14:paraId="08E4A569" w14:textId="77777777" w:rsidR="00E00D20" w:rsidRDefault="00E00D20" w:rsidP="00307358">
      <w:pPr>
        <w:spacing w:line="360" w:lineRule="auto"/>
        <w:rPr>
          <w:rFonts w:ascii="Arial" w:hAnsi="Arial" w:cs="Arial"/>
        </w:rPr>
      </w:pPr>
    </w:p>
    <w:p w14:paraId="13F5B229" w14:textId="77777777" w:rsidR="00E00D20" w:rsidRDefault="00E00D20" w:rsidP="00307358">
      <w:pPr>
        <w:spacing w:line="360" w:lineRule="auto"/>
        <w:rPr>
          <w:rFonts w:ascii="Arial" w:hAnsi="Arial" w:cs="Arial"/>
        </w:rPr>
      </w:pPr>
    </w:p>
    <w:p w14:paraId="1A33F540" w14:textId="77777777" w:rsidR="00E00D20" w:rsidRDefault="00E00D20" w:rsidP="00307358">
      <w:pPr>
        <w:spacing w:line="360" w:lineRule="auto"/>
        <w:rPr>
          <w:rFonts w:ascii="Arial" w:hAnsi="Arial" w:cs="Arial"/>
        </w:rPr>
      </w:pPr>
    </w:p>
    <w:p w14:paraId="79FB5AF9" w14:textId="77777777" w:rsidR="00E00D20" w:rsidRDefault="00E00D20" w:rsidP="00307358">
      <w:pPr>
        <w:spacing w:line="360" w:lineRule="auto"/>
        <w:rPr>
          <w:rFonts w:ascii="Arial" w:hAnsi="Arial" w:cs="Arial"/>
        </w:rPr>
      </w:pPr>
    </w:p>
    <w:p w14:paraId="718C058D" w14:textId="77777777" w:rsidR="00E00D20" w:rsidRDefault="00E00D20" w:rsidP="00307358">
      <w:pPr>
        <w:spacing w:line="360" w:lineRule="auto"/>
        <w:rPr>
          <w:rFonts w:ascii="Arial" w:hAnsi="Arial" w:cs="Arial"/>
        </w:rPr>
      </w:pPr>
    </w:p>
    <w:p w14:paraId="7F96B58D" w14:textId="77777777" w:rsidR="00261EC6" w:rsidRDefault="00261EC6" w:rsidP="00307358">
      <w:pPr>
        <w:spacing w:line="360" w:lineRule="auto"/>
        <w:rPr>
          <w:rFonts w:ascii="Arial" w:hAnsi="Arial" w:cs="Arial"/>
        </w:rPr>
      </w:pPr>
    </w:p>
    <w:p w14:paraId="447BF71D" w14:textId="77777777" w:rsidR="00EA6943" w:rsidRDefault="00EA6943" w:rsidP="00307358">
      <w:pPr>
        <w:spacing w:line="360" w:lineRule="auto"/>
        <w:rPr>
          <w:rFonts w:ascii="Arial" w:hAnsi="Arial" w:cs="Arial"/>
        </w:rPr>
      </w:pPr>
    </w:p>
    <w:p w14:paraId="100EFDB7" w14:textId="77777777" w:rsidR="00EA6943" w:rsidRDefault="00EA6943" w:rsidP="00307358">
      <w:pPr>
        <w:spacing w:line="360" w:lineRule="auto"/>
        <w:rPr>
          <w:rFonts w:ascii="Arial" w:hAnsi="Arial" w:cs="Arial"/>
        </w:rPr>
      </w:pPr>
    </w:p>
    <w:p w14:paraId="5F50B521" w14:textId="77777777" w:rsidR="00EA6943" w:rsidRDefault="00EA6943" w:rsidP="00307358">
      <w:pPr>
        <w:spacing w:line="360" w:lineRule="auto"/>
        <w:rPr>
          <w:rFonts w:ascii="Arial" w:hAnsi="Arial" w:cs="Arial"/>
        </w:rPr>
      </w:pPr>
    </w:p>
    <w:p w14:paraId="0C628B94" w14:textId="77777777" w:rsidR="00EA6943" w:rsidRDefault="00EA6943" w:rsidP="00307358">
      <w:pPr>
        <w:spacing w:line="360" w:lineRule="auto"/>
        <w:rPr>
          <w:rFonts w:ascii="Arial" w:hAnsi="Arial" w:cs="Arial"/>
        </w:rPr>
      </w:pPr>
    </w:p>
    <w:p w14:paraId="539BD6E4" w14:textId="77777777" w:rsidR="00EA6943" w:rsidRDefault="00EA6943" w:rsidP="00307358">
      <w:pPr>
        <w:spacing w:line="360" w:lineRule="auto"/>
        <w:rPr>
          <w:rFonts w:ascii="Arial" w:hAnsi="Arial" w:cs="Arial"/>
        </w:rPr>
      </w:pPr>
    </w:p>
    <w:p w14:paraId="3978E27D" w14:textId="3B916350" w:rsidR="00E00D20" w:rsidRDefault="00D77E4A" w:rsidP="00307358">
      <w:pPr>
        <w:spacing w:line="360" w:lineRule="auto"/>
        <w:rPr>
          <w:rFonts w:ascii="Arial" w:hAnsi="Arial" w:cs="Arial"/>
        </w:rPr>
      </w:pPr>
      <w:r>
        <w:rPr>
          <w:rFonts w:ascii="Arial" w:hAnsi="Arial" w:cs="Arial"/>
        </w:rPr>
        <w:lastRenderedPageBreak/>
        <w:t xml:space="preserve">Appendix </w:t>
      </w:r>
      <w:r w:rsidR="00B34844">
        <w:rPr>
          <w:rFonts w:ascii="Arial" w:hAnsi="Arial" w:cs="Arial"/>
        </w:rPr>
        <w:t>G Kotter</w:t>
      </w:r>
      <w:r w:rsidR="00DF7C98">
        <w:rPr>
          <w:rFonts w:ascii="Arial" w:hAnsi="Arial" w:cs="Arial"/>
        </w:rPr>
        <w:t>’s 8 Step Change Model</w:t>
      </w:r>
    </w:p>
    <w:p w14:paraId="477ED62E" w14:textId="67EB7E92" w:rsidR="00DF7C98" w:rsidRPr="00510E97" w:rsidRDefault="00DF7C98" w:rsidP="00307358">
      <w:pPr>
        <w:spacing w:line="360" w:lineRule="auto"/>
        <w:rPr>
          <w:rFonts w:ascii="Arial" w:hAnsi="Arial" w:cs="Arial"/>
          <w:b/>
          <w:bCs/>
        </w:rPr>
      </w:pPr>
    </w:p>
    <w:p w14:paraId="4A2B5593" w14:textId="12B7F8D7" w:rsidR="00DF7C98" w:rsidRPr="00510E97" w:rsidRDefault="00DF7C98" w:rsidP="00307358">
      <w:pPr>
        <w:spacing w:line="360" w:lineRule="auto"/>
        <w:rPr>
          <w:rFonts w:ascii="Arial" w:hAnsi="Arial" w:cs="Arial"/>
          <w:b/>
          <w:bCs/>
        </w:rPr>
      </w:pPr>
      <w:r w:rsidRPr="00510E97">
        <w:rPr>
          <w:rFonts w:ascii="Arial" w:hAnsi="Arial" w:cs="Arial"/>
          <w:b/>
          <w:bCs/>
        </w:rPr>
        <w:t xml:space="preserve">Create a </w:t>
      </w:r>
      <w:r w:rsidR="00987554" w:rsidRPr="00510E97">
        <w:rPr>
          <w:rFonts w:ascii="Arial" w:hAnsi="Arial" w:cs="Arial"/>
          <w:b/>
          <w:bCs/>
        </w:rPr>
        <w:t>S</w:t>
      </w:r>
      <w:r w:rsidRPr="00510E97">
        <w:rPr>
          <w:rFonts w:ascii="Arial" w:hAnsi="Arial" w:cs="Arial"/>
          <w:b/>
          <w:bCs/>
        </w:rPr>
        <w:t xml:space="preserve">ense of </w:t>
      </w:r>
      <w:r w:rsidR="00987554" w:rsidRPr="00510E97">
        <w:rPr>
          <w:rFonts w:ascii="Arial" w:hAnsi="Arial" w:cs="Arial"/>
          <w:b/>
          <w:bCs/>
        </w:rPr>
        <w:t>U</w:t>
      </w:r>
      <w:r w:rsidRPr="00510E97">
        <w:rPr>
          <w:rFonts w:ascii="Arial" w:hAnsi="Arial" w:cs="Arial"/>
          <w:b/>
          <w:bCs/>
        </w:rPr>
        <w:t>rgency</w:t>
      </w:r>
    </w:p>
    <w:p w14:paraId="55876520" w14:textId="77777777" w:rsidR="00EA6943" w:rsidRDefault="00EA6943" w:rsidP="00307358">
      <w:pPr>
        <w:spacing w:line="360" w:lineRule="auto"/>
        <w:rPr>
          <w:rFonts w:ascii="Arial" w:hAnsi="Arial" w:cs="Arial"/>
        </w:rPr>
      </w:pPr>
    </w:p>
    <w:p w14:paraId="7C293C23" w14:textId="1C8FD913" w:rsidR="00DF7C98" w:rsidRDefault="00987554" w:rsidP="00307358">
      <w:pPr>
        <w:spacing w:line="360" w:lineRule="auto"/>
        <w:rPr>
          <w:rFonts w:ascii="Arial" w:hAnsi="Arial" w:cs="Arial"/>
        </w:rPr>
      </w:pPr>
      <w:r>
        <w:rPr>
          <w:rFonts w:ascii="Arial" w:hAnsi="Arial" w:cs="Arial"/>
        </w:rPr>
        <w:t>Lucy</w:t>
      </w:r>
      <w:r w:rsidR="00DF7C98">
        <w:rPr>
          <w:rFonts w:ascii="Arial" w:hAnsi="Arial" w:cs="Arial"/>
        </w:rPr>
        <w:t xml:space="preserve"> held a meeting for stakeholders to communicate the urgency for the </w:t>
      </w:r>
      <w:r>
        <w:rPr>
          <w:rFonts w:ascii="Arial" w:hAnsi="Arial" w:cs="Arial"/>
        </w:rPr>
        <w:t xml:space="preserve">unplanned </w:t>
      </w:r>
      <w:r w:rsidR="00DF7C98">
        <w:rPr>
          <w:rFonts w:ascii="Arial" w:hAnsi="Arial" w:cs="Arial"/>
        </w:rPr>
        <w:t xml:space="preserve">change. Although most stakeholders resisted the proposed change, some stakeholders </w:t>
      </w:r>
      <w:r>
        <w:rPr>
          <w:rFonts w:ascii="Arial" w:hAnsi="Arial" w:cs="Arial"/>
        </w:rPr>
        <w:t>reacted positively.</w:t>
      </w:r>
    </w:p>
    <w:p w14:paraId="091AF928" w14:textId="6AD53504" w:rsidR="00987554" w:rsidRDefault="00987554" w:rsidP="00307358">
      <w:pPr>
        <w:spacing w:line="360" w:lineRule="auto"/>
        <w:rPr>
          <w:rFonts w:ascii="Arial" w:hAnsi="Arial" w:cs="Arial"/>
        </w:rPr>
      </w:pPr>
    </w:p>
    <w:p w14:paraId="2BC27AC2" w14:textId="293D205D" w:rsidR="005529F7" w:rsidRPr="005529F7" w:rsidRDefault="003E43F3" w:rsidP="005529F7">
      <w:pPr>
        <w:spacing w:line="360" w:lineRule="auto"/>
        <w:rPr>
          <w:rFonts w:ascii="Arial" w:hAnsi="Arial" w:cs="Arial"/>
        </w:rPr>
      </w:pPr>
      <w:r>
        <w:rPr>
          <w:rFonts w:ascii="Arial" w:hAnsi="Arial" w:cs="Arial"/>
        </w:rPr>
        <w:t xml:space="preserve">Lucy informed stakeholders there were no imminent job loses, however, increased absenteeism is anticipated due to coronavirus resulting in potential higher workload. </w:t>
      </w:r>
      <w:r w:rsidR="00987554">
        <w:rPr>
          <w:rFonts w:ascii="Arial" w:hAnsi="Arial" w:cs="Arial"/>
        </w:rPr>
        <w:t>Lucy reassured stakeholders by offering 1to1 meetings to discuss any further</w:t>
      </w:r>
      <w:r w:rsidR="00D25401">
        <w:rPr>
          <w:rFonts w:ascii="Arial" w:hAnsi="Arial" w:cs="Arial"/>
        </w:rPr>
        <w:t xml:space="preserve"> queries or</w:t>
      </w:r>
      <w:r w:rsidR="00987554">
        <w:rPr>
          <w:rFonts w:ascii="Arial" w:hAnsi="Arial" w:cs="Arial"/>
        </w:rPr>
        <w:t xml:space="preserve"> concerns.</w:t>
      </w:r>
      <w:r w:rsidR="00D25401">
        <w:rPr>
          <w:rFonts w:ascii="Arial" w:hAnsi="Arial" w:cs="Arial"/>
        </w:rPr>
        <w:t xml:space="preserve"> Moreover,</w:t>
      </w:r>
      <w:r w:rsidR="00B95947">
        <w:rPr>
          <w:rFonts w:ascii="Arial" w:hAnsi="Arial" w:cs="Arial"/>
        </w:rPr>
        <w:t xml:space="preserve"> potential challenges need to </w:t>
      </w:r>
      <w:r w:rsidR="00C16364">
        <w:rPr>
          <w:rFonts w:ascii="Arial" w:hAnsi="Arial" w:cs="Arial"/>
        </w:rPr>
        <w:t>be addressed</w:t>
      </w:r>
      <w:r w:rsidR="00B95947">
        <w:rPr>
          <w:rFonts w:ascii="Arial" w:hAnsi="Arial" w:cs="Arial"/>
        </w:rPr>
        <w:t xml:space="preserve"> </w:t>
      </w:r>
      <w:r w:rsidR="00C16364">
        <w:rPr>
          <w:rFonts w:ascii="Arial" w:hAnsi="Arial" w:cs="Arial"/>
        </w:rPr>
        <w:t>to allow</w:t>
      </w:r>
      <w:r w:rsidR="00B95947">
        <w:rPr>
          <w:rFonts w:ascii="Arial" w:hAnsi="Arial" w:cs="Arial"/>
        </w:rPr>
        <w:t xml:space="preserve"> change success.</w:t>
      </w:r>
      <w:r w:rsidR="005529F7" w:rsidRPr="005529F7">
        <w:rPr>
          <w:rFonts w:ascii="Arial" w:hAnsi="Arial" w:cs="Arial"/>
        </w:rPr>
        <w:t xml:space="preserve"> </w:t>
      </w:r>
    </w:p>
    <w:p w14:paraId="48F2CC0E" w14:textId="5EEC22AA" w:rsidR="00D25401" w:rsidRDefault="00D25401" w:rsidP="00307358">
      <w:pPr>
        <w:spacing w:line="360" w:lineRule="auto"/>
        <w:rPr>
          <w:rFonts w:ascii="Arial" w:hAnsi="Arial" w:cs="Arial"/>
        </w:rPr>
      </w:pPr>
    </w:p>
    <w:p w14:paraId="14AF34EA" w14:textId="389C5D17" w:rsidR="00987554" w:rsidRPr="00510E97" w:rsidRDefault="005037FE" w:rsidP="00307358">
      <w:pPr>
        <w:spacing w:line="360" w:lineRule="auto"/>
        <w:rPr>
          <w:rFonts w:ascii="Arial" w:hAnsi="Arial" w:cs="Arial"/>
          <w:b/>
          <w:bCs/>
        </w:rPr>
      </w:pPr>
      <w:r w:rsidRPr="00510E97">
        <w:rPr>
          <w:rFonts w:ascii="Arial" w:hAnsi="Arial" w:cs="Arial"/>
          <w:b/>
          <w:bCs/>
        </w:rPr>
        <w:t>Cre</w:t>
      </w:r>
      <w:r w:rsidR="00B104BF">
        <w:rPr>
          <w:rFonts w:ascii="Arial" w:hAnsi="Arial" w:cs="Arial"/>
          <w:b/>
          <w:bCs/>
        </w:rPr>
        <w:t>a</w:t>
      </w:r>
      <w:r w:rsidR="00510E97" w:rsidRPr="00510E97">
        <w:rPr>
          <w:rFonts w:ascii="Arial" w:hAnsi="Arial" w:cs="Arial"/>
          <w:b/>
          <w:bCs/>
        </w:rPr>
        <w:t>te</w:t>
      </w:r>
      <w:r w:rsidR="00987554" w:rsidRPr="00510E97">
        <w:rPr>
          <w:rFonts w:ascii="Arial" w:hAnsi="Arial" w:cs="Arial"/>
          <w:b/>
          <w:bCs/>
        </w:rPr>
        <w:t xml:space="preserve"> a Guiding Coalition</w:t>
      </w:r>
    </w:p>
    <w:p w14:paraId="338F6967" w14:textId="1FCB6977" w:rsidR="00987554" w:rsidRDefault="00987554" w:rsidP="00307358">
      <w:pPr>
        <w:spacing w:line="360" w:lineRule="auto"/>
        <w:rPr>
          <w:rFonts w:ascii="Arial" w:hAnsi="Arial" w:cs="Arial"/>
        </w:rPr>
      </w:pPr>
    </w:p>
    <w:p w14:paraId="5999B3ED" w14:textId="54200D97" w:rsidR="00987554" w:rsidRDefault="00987554" w:rsidP="00307358">
      <w:pPr>
        <w:spacing w:line="360" w:lineRule="auto"/>
        <w:rPr>
          <w:rFonts w:ascii="Arial" w:hAnsi="Arial" w:cs="Arial"/>
        </w:rPr>
      </w:pPr>
      <w:r>
        <w:rPr>
          <w:rFonts w:ascii="Arial" w:hAnsi="Arial" w:cs="Arial"/>
        </w:rPr>
        <w:t xml:space="preserve">Lucy advised stakeholders </w:t>
      </w:r>
      <w:r w:rsidR="001A729B">
        <w:rPr>
          <w:rFonts w:ascii="Arial" w:hAnsi="Arial" w:cs="Arial"/>
        </w:rPr>
        <w:t xml:space="preserve">the </w:t>
      </w:r>
      <w:r>
        <w:rPr>
          <w:rFonts w:ascii="Arial" w:hAnsi="Arial" w:cs="Arial"/>
        </w:rPr>
        <w:t xml:space="preserve">change must be implemented </w:t>
      </w:r>
      <w:r w:rsidR="00A9607B">
        <w:rPr>
          <w:rFonts w:ascii="Arial" w:hAnsi="Arial" w:cs="Arial"/>
        </w:rPr>
        <w:t xml:space="preserve">for BCBC to </w:t>
      </w:r>
      <w:r>
        <w:rPr>
          <w:rFonts w:ascii="Arial" w:hAnsi="Arial" w:cs="Arial"/>
        </w:rPr>
        <w:t xml:space="preserve">continue operating since government regulations </w:t>
      </w:r>
      <w:r w:rsidR="00D25401">
        <w:rPr>
          <w:rFonts w:ascii="Arial" w:hAnsi="Arial" w:cs="Arial"/>
        </w:rPr>
        <w:t>must be complied. A team of senior managers were elected as advocates for the change</w:t>
      </w:r>
      <w:r w:rsidR="006613B2">
        <w:rPr>
          <w:rFonts w:ascii="Arial" w:hAnsi="Arial" w:cs="Arial"/>
        </w:rPr>
        <w:t xml:space="preserve">, communicating regularly via </w:t>
      </w:r>
      <w:r w:rsidR="00C16364">
        <w:rPr>
          <w:rFonts w:ascii="Arial" w:hAnsi="Arial" w:cs="Arial"/>
        </w:rPr>
        <w:t xml:space="preserve">Microsoft </w:t>
      </w:r>
      <w:r w:rsidR="006613B2">
        <w:rPr>
          <w:rFonts w:ascii="Arial" w:hAnsi="Arial" w:cs="Arial"/>
        </w:rPr>
        <w:t>Team’s to discuss barriers and identify issues.</w:t>
      </w:r>
    </w:p>
    <w:p w14:paraId="108FF682" w14:textId="7DF0935E" w:rsidR="00C16364" w:rsidRDefault="00C16364" w:rsidP="00307358">
      <w:pPr>
        <w:spacing w:line="360" w:lineRule="auto"/>
        <w:rPr>
          <w:rFonts w:ascii="Arial" w:hAnsi="Arial" w:cs="Arial"/>
        </w:rPr>
      </w:pPr>
    </w:p>
    <w:p w14:paraId="11527B8E" w14:textId="3E3FBD78" w:rsidR="00C16364" w:rsidRDefault="00C16364" w:rsidP="00307358">
      <w:pPr>
        <w:spacing w:line="360" w:lineRule="auto"/>
        <w:rPr>
          <w:rFonts w:ascii="Arial" w:hAnsi="Arial" w:cs="Arial"/>
        </w:rPr>
      </w:pPr>
      <w:r>
        <w:rPr>
          <w:rFonts w:ascii="Arial" w:hAnsi="Arial" w:cs="Arial"/>
        </w:rPr>
        <w:t>To achieve a full ‘buy-in’ one individual from each department was elected to represent their team</w:t>
      </w:r>
      <w:r w:rsidR="001A729B">
        <w:rPr>
          <w:rFonts w:ascii="Arial" w:hAnsi="Arial" w:cs="Arial"/>
        </w:rPr>
        <w:t>; facilitating trust.</w:t>
      </w:r>
    </w:p>
    <w:p w14:paraId="692567DB" w14:textId="5B0E3C63" w:rsidR="00B66FC8" w:rsidRPr="00510E97" w:rsidRDefault="00B66FC8" w:rsidP="00307358">
      <w:pPr>
        <w:spacing w:line="360" w:lineRule="auto"/>
        <w:rPr>
          <w:rFonts w:ascii="Arial" w:hAnsi="Arial" w:cs="Arial"/>
          <w:b/>
          <w:bCs/>
        </w:rPr>
      </w:pPr>
    </w:p>
    <w:p w14:paraId="4C2F7728" w14:textId="361A4B26" w:rsidR="00B66FC8" w:rsidRPr="00510E97" w:rsidRDefault="00510E97" w:rsidP="00307358">
      <w:pPr>
        <w:spacing w:line="360" w:lineRule="auto"/>
        <w:rPr>
          <w:rFonts w:ascii="Arial" w:hAnsi="Arial" w:cs="Arial"/>
          <w:b/>
          <w:bCs/>
        </w:rPr>
      </w:pPr>
      <w:r w:rsidRPr="00510E97">
        <w:rPr>
          <w:rFonts w:ascii="Arial" w:hAnsi="Arial" w:cs="Arial"/>
          <w:b/>
          <w:bCs/>
        </w:rPr>
        <w:t>Develop</w:t>
      </w:r>
      <w:r w:rsidR="00B66FC8" w:rsidRPr="00510E97">
        <w:rPr>
          <w:rFonts w:ascii="Arial" w:hAnsi="Arial" w:cs="Arial"/>
          <w:b/>
          <w:bCs/>
        </w:rPr>
        <w:t xml:space="preserve"> a Vision and Initiatives </w:t>
      </w:r>
    </w:p>
    <w:p w14:paraId="5CF3FFC2" w14:textId="17A7AEF0" w:rsidR="00B66FC8" w:rsidRDefault="00B66FC8" w:rsidP="00307358">
      <w:pPr>
        <w:spacing w:line="360" w:lineRule="auto"/>
        <w:rPr>
          <w:rFonts w:ascii="Arial" w:hAnsi="Arial" w:cs="Arial"/>
        </w:rPr>
      </w:pPr>
    </w:p>
    <w:p w14:paraId="3E806629" w14:textId="0BB0EEEE" w:rsidR="004F22B3" w:rsidRDefault="00B66FC8" w:rsidP="00307358">
      <w:pPr>
        <w:spacing w:line="360" w:lineRule="auto"/>
        <w:rPr>
          <w:rFonts w:ascii="Arial" w:hAnsi="Arial" w:cs="Arial"/>
        </w:rPr>
      </w:pPr>
      <w:r>
        <w:rPr>
          <w:rFonts w:ascii="Arial" w:hAnsi="Arial" w:cs="Arial"/>
        </w:rPr>
        <w:t>A</w:t>
      </w:r>
      <w:r w:rsidR="00F870CD">
        <w:rPr>
          <w:rFonts w:ascii="Arial" w:hAnsi="Arial" w:cs="Arial"/>
        </w:rPr>
        <w:t xml:space="preserve"> </w:t>
      </w:r>
      <w:r>
        <w:rPr>
          <w:rFonts w:ascii="Arial" w:hAnsi="Arial" w:cs="Arial"/>
        </w:rPr>
        <w:t>shared vision helps clarify BCBC’s direction on what to do and what stakeholders need to learn</w:t>
      </w:r>
      <w:r w:rsidR="004D4C22">
        <w:rPr>
          <w:rFonts w:ascii="Arial" w:hAnsi="Arial" w:cs="Arial"/>
        </w:rPr>
        <w:t>; lessoning failure of change (</w:t>
      </w:r>
      <w:r w:rsidR="005B2B3A">
        <w:rPr>
          <w:rFonts w:ascii="Arial" w:hAnsi="Arial" w:cs="Arial"/>
        </w:rPr>
        <w:t>Hoe</w:t>
      </w:r>
      <w:r w:rsidR="004D4C22">
        <w:rPr>
          <w:rFonts w:ascii="Arial" w:hAnsi="Arial" w:cs="Arial"/>
        </w:rPr>
        <w:t xml:space="preserve">, 2007). </w:t>
      </w:r>
    </w:p>
    <w:p w14:paraId="5C839472" w14:textId="77777777" w:rsidR="00E0066B" w:rsidRDefault="00E0066B" w:rsidP="00307358">
      <w:pPr>
        <w:spacing w:line="360" w:lineRule="auto"/>
        <w:rPr>
          <w:rFonts w:ascii="Arial" w:hAnsi="Arial" w:cs="Arial"/>
        </w:rPr>
      </w:pPr>
    </w:p>
    <w:p w14:paraId="16EEF186" w14:textId="79F74CA2" w:rsidR="00B66FC8" w:rsidRDefault="001A729B" w:rsidP="00307358">
      <w:pPr>
        <w:spacing w:line="360" w:lineRule="auto"/>
        <w:rPr>
          <w:rFonts w:ascii="Arial" w:hAnsi="Arial" w:cs="Arial"/>
        </w:rPr>
      </w:pPr>
      <w:r>
        <w:rPr>
          <w:rFonts w:ascii="Arial" w:hAnsi="Arial" w:cs="Arial"/>
        </w:rPr>
        <w:t>B</w:t>
      </w:r>
      <w:r w:rsidR="00B66FC8">
        <w:rPr>
          <w:rFonts w:ascii="Arial" w:hAnsi="Arial" w:cs="Arial"/>
        </w:rPr>
        <w:t xml:space="preserve">enefits of remote working </w:t>
      </w:r>
      <w:r>
        <w:rPr>
          <w:rFonts w:ascii="Arial" w:hAnsi="Arial" w:cs="Arial"/>
        </w:rPr>
        <w:t>are</w:t>
      </w:r>
      <w:r w:rsidR="00B66FC8">
        <w:rPr>
          <w:rFonts w:ascii="Arial" w:hAnsi="Arial" w:cs="Arial"/>
        </w:rPr>
        <w:t xml:space="preserve"> discussed with stakeholders </w:t>
      </w:r>
      <w:r w:rsidR="00F870CD">
        <w:rPr>
          <w:rFonts w:ascii="Arial" w:hAnsi="Arial" w:cs="Arial"/>
        </w:rPr>
        <w:t xml:space="preserve">to achieve a full </w:t>
      </w:r>
      <w:r w:rsidR="002B338D">
        <w:rPr>
          <w:rFonts w:ascii="Arial" w:hAnsi="Arial" w:cs="Arial"/>
        </w:rPr>
        <w:t>‘</w:t>
      </w:r>
      <w:r w:rsidR="00F870CD">
        <w:rPr>
          <w:rFonts w:ascii="Arial" w:hAnsi="Arial" w:cs="Arial"/>
        </w:rPr>
        <w:t>buy</w:t>
      </w:r>
      <w:r w:rsidR="002B338D">
        <w:rPr>
          <w:rFonts w:ascii="Arial" w:hAnsi="Arial" w:cs="Arial"/>
        </w:rPr>
        <w:t>-</w:t>
      </w:r>
      <w:r w:rsidR="00F870CD">
        <w:rPr>
          <w:rFonts w:ascii="Arial" w:hAnsi="Arial" w:cs="Arial"/>
        </w:rPr>
        <w:t>in</w:t>
      </w:r>
      <w:r w:rsidR="002B338D">
        <w:rPr>
          <w:rFonts w:ascii="Arial" w:hAnsi="Arial" w:cs="Arial"/>
        </w:rPr>
        <w:t>’.</w:t>
      </w:r>
      <w:r w:rsidR="003B74B9">
        <w:rPr>
          <w:rFonts w:ascii="Arial" w:hAnsi="Arial" w:cs="Arial"/>
        </w:rPr>
        <w:t xml:space="preserve"> Moreover, most stakeholders are starting to accept the change since there is no other option other than work remotely. </w:t>
      </w:r>
    </w:p>
    <w:p w14:paraId="180C2624" w14:textId="251FEA4D" w:rsidR="004F22B3" w:rsidRDefault="004F22B3" w:rsidP="00307358">
      <w:pPr>
        <w:spacing w:line="360" w:lineRule="auto"/>
        <w:rPr>
          <w:rFonts w:ascii="Arial" w:hAnsi="Arial" w:cs="Arial"/>
        </w:rPr>
      </w:pPr>
    </w:p>
    <w:p w14:paraId="5457B9EE" w14:textId="0D37FD57" w:rsidR="004F22B3" w:rsidRPr="00510E97" w:rsidRDefault="00510E97" w:rsidP="00307358">
      <w:pPr>
        <w:spacing w:line="360" w:lineRule="auto"/>
        <w:rPr>
          <w:rFonts w:ascii="Arial" w:hAnsi="Arial" w:cs="Arial"/>
          <w:b/>
          <w:bCs/>
        </w:rPr>
      </w:pPr>
      <w:r w:rsidRPr="00510E97">
        <w:rPr>
          <w:rFonts w:ascii="Arial" w:hAnsi="Arial" w:cs="Arial"/>
          <w:b/>
          <w:bCs/>
        </w:rPr>
        <w:t>Communicate the Vision</w:t>
      </w:r>
    </w:p>
    <w:p w14:paraId="37FEA868" w14:textId="77777777" w:rsidR="00510E97" w:rsidRDefault="00510E97" w:rsidP="00307358">
      <w:pPr>
        <w:spacing w:line="360" w:lineRule="auto"/>
        <w:rPr>
          <w:rFonts w:ascii="Arial" w:hAnsi="Arial" w:cs="Arial"/>
        </w:rPr>
      </w:pPr>
    </w:p>
    <w:p w14:paraId="07013566" w14:textId="1D8FCAA6" w:rsidR="00131D15" w:rsidRDefault="00E0066B" w:rsidP="00131D15">
      <w:pPr>
        <w:spacing w:line="360" w:lineRule="auto"/>
        <w:rPr>
          <w:rFonts w:ascii="Arial" w:hAnsi="Arial" w:cs="Arial"/>
        </w:rPr>
      </w:pPr>
      <w:r>
        <w:rPr>
          <w:rFonts w:ascii="Arial" w:hAnsi="Arial" w:cs="Arial"/>
        </w:rPr>
        <w:t xml:space="preserve">Lucy and senior management communicate with employee’s daily. Lucy must </w:t>
      </w:r>
      <w:r w:rsidR="00980755">
        <w:rPr>
          <w:rFonts w:ascii="Arial" w:hAnsi="Arial" w:cs="Arial"/>
        </w:rPr>
        <w:t>communicate</w:t>
      </w:r>
      <w:r>
        <w:rPr>
          <w:rFonts w:ascii="Arial" w:hAnsi="Arial" w:cs="Arial"/>
        </w:rPr>
        <w:t xml:space="preserve"> open</w:t>
      </w:r>
      <w:r w:rsidR="00980755">
        <w:rPr>
          <w:rFonts w:ascii="Arial" w:hAnsi="Arial" w:cs="Arial"/>
        </w:rPr>
        <w:t>ly</w:t>
      </w:r>
      <w:r>
        <w:rPr>
          <w:rFonts w:ascii="Arial" w:hAnsi="Arial" w:cs="Arial"/>
        </w:rPr>
        <w:t xml:space="preserve"> and honest</w:t>
      </w:r>
      <w:r w:rsidR="00980755">
        <w:rPr>
          <w:rFonts w:ascii="Arial" w:hAnsi="Arial" w:cs="Arial"/>
        </w:rPr>
        <w:t>ly</w:t>
      </w:r>
      <w:r w:rsidR="0046575F">
        <w:rPr>
          <w:rFonts w:ascii="Arial" w:hAnsi="Arial" w:cs="Arial"/>
        </w:rPr>
        <w:t xml:space="preserve"> </w:t>
      </w:r>
      <w:r>
        <w:rPr>
          <w:rFonts w:ascii="Arial" w:hAnsi="Arial" w:cs="Arial"/>
        </w:rPr>
        <w:t xml:space="preserve">with stakeholders </w:t>
      </w:r>
      <w:r w:rsidR="00980755">
        <w:rPr>
          <w:rFonts w:ascii="Arial" w:hAnsi="Arial" w:cs="Arial"/>
        </w:rPr>
        <w:t xml:space="preserve">for the change to be a </w:t>
      </w:r>
      <w:r w:rsidR="00131D15">
        <w:rPr>
          <w:rFonts w:ascii="Arial" w:hAnsi="Arial" w:cs="Arial"/>
        </w:rPr>
        <w:t>success. A feedback survey was given to stakeholders,</w:t>
      </w:r>
      <w:r w:rsidR="00131D15" w:rsidRPr="00131D15">
        <w:rPr>
          <w:rFonts w:ascii="Arial" w:hAnsi="Arial" w:cs="Arial"/>
        </w:rPr>
        <w:t xml:space="preserve"> allowing stakeholders to voice opinions making them feel part of the decision-making-process overcoming any misunderstandings</w:t>
      </w:r>
      <w:r w:rsidR="0046575F">
        <w:rPr>
          <w:rFonts w:ascii="Arial" w:hAnsi="Arial" w:cs="Arial"/>
        </w:rPr>
        <w:t xml:space="preserve">, </w:t>
      </w:r>
      <w:r w:rsidR="00BE657A">
        <w:rPr>
          <w:rFonts w:ascii="Arial" w:hAnsi="Arial" w:cs="Arial"/>
        </w:rPr>
        <w:t>resul</w:t>
      </w:r>
      <w:r w:rsidR="0046575F">
        <w:rPr>
          <w:rFonts w:ascii="Arial" w:hAnsi="Arial" w:cs="Arial"/>
        </w:rPr>
        <w:t>ting</w:t>
      </w:r>
      <w:r w:rsidR="00BE657A">
        <w:rPr>
          <w:rFonts w:ascii="Arial" w:hAnsi="Arial" w:cs="Arial"/>
        </w:rPr>
        <w:t xml:space="preserve"> in stakeholders accepting workplace change</w:t>
      </w:r>
      <w:r w:rsidR="0046575F">
        <w:rPr>
          <w:rFonts w:ascii="Arial" w:hAnsi="Arial" w:cs="Arial"/>
        </w:rPr>
        <w:t>.</w:t>
      </w:r>
    </w:p>
    <w:p w14:paraId="58108EE2" w14:textId="0E4662ED" w:rsidR="0046575F" w:rsidRPr="00510E97" w:rsidRDefault="0046575F" w:rsidP="00131D15">
      <w:pPr>
        <w:spacing w:line="360" w:lineRule="auto"/>
        <w:rPr>
          <w:rFonts w:ascii="Arial" w:hAnsi="Arial" w:cs="Arial"/>
          <w:b/>
          <w:bCs/>
        </w:rPr>
      </w:pPr>
    </w:p>
    <w:p w14:paraId="3D4DC403" w14:textId="6E3BE5F7" w:rsidR="0046575F" w:rsidRPr="00510E97" w:rsidRDefault="0046575F" w:rsidP="00131D15">
      <w:pPr>
        <w:spacing w:line="360" w:lineRule="auto"/>
        <w:rPr>
          <w:rFonts w:ascii="Arial" w:hAnsi="Arial" w:cs="Arial"/>
          <w:b/>
          <w:bCs/>
        </w:rPr>
      </w:pPr>
      <w:r w:rsidRPr="00510E97">
        <w:rPr>
          <w:rFonts w:ascii="Arial" w:hAnsi="Arial" w:cs="Arial"/>
          <w:b/>
          <w:bCs/>
        </w:rPr>
        <w:t>Enable Action by Removing Barriers</w:t>
      </w:r>
    </w:p>
    <w:p w14:paraId="0AF22E1E" w14:textId="07DFF245" w:rsidR="0046575F" w:rsidRDefault="0046575F" w:rsidP="00131D15">
      <w:pPr>
        <w:spacing w:line="360" w:lineRule="auto"/>
        <w:rPr>
          <w:rFonts w:ascii="Arial" w:hAnsi="Arial" w:cs="Arial"/>
        </w:rPr>
      </w:pPr>
    </w:p>
    <w:p w14:paraId="355DEB7A" w14:textId="38488087" w:rsidR="0046575F" w:rsidRDefault="0046575F" w:rsidP="00131D15">
      <w:pPr>
        <w:spacing w:line="360" w:lineRule="auto"/>
        <w:rPr>
          <w:rFonts w:ascii="Arial" w:hAnsi="Arial" w:cs="Arial"/>
        </w:rPr>
      </w:pPr>
      <w:r>
        <w:rPr>
          <w:rFonts w:ascii="Arial" w:hAnsi="Arial" w:cs="Arial"/>
        </w:rPr>
        <w:t xml:space="preserve">Barriers and threats </w:t>
      </w:r>
      <w:r w:rsidR="00ED7AAD">
        <w:rPr>
          <w:rFonts w:ascii="Arial" w:hAnsi="Arial" w:cs="Arial"/>
        </w:rPr>
        <w:t>are</w:t>
      </w:r>
      <w:r>
        <w:rPr>
          <w:rFonts w:ascii="Arial" w:hAnsi="Arial" w:cs="Arial"/>
        </w:rPr>
        <w:t xml:space="preserve"> identified from survey resu</w:t>
      </w:r>
      <w:r w:rsidR="000D58F5">
        <w:rPr>
          <w:rFonts w:ascii="Arial" w:hAnsi="Arial" w:cs="Arial"/>
        </w:rPr>
        <w:t>lts</w:t>
      </w:r>
      <w:r>
        <w:rPr>
          <w:rFonts w:ascii="Arial" w:hAnsi="Arial" w:cs="Arial"/>
        </w:rPr>
        <w:t xml:space="preserve"> and SWOT analysis (Appendix D)</w:t>
      </w:r>
      <w:r w:rsidR="000A6EFC">
        <w:rPr>
          <w:rFonts w:ascii="Arial" w:hAnsi="Arial" w:cs="Arial"/>
        </w:rPr>
        <w:t>, results indicate isolation and demotivation being the biggest threats.</w:t>
      </w:r>
      <w:r w:rsidR="000D58F5">
        <w:rPr>
          <w:rFonts w:ascii="Arial" w:hAnsi="Arial" w:cs="Arial"/>
        </w:rPr>
        <w:t xml:space="preserve"> </w:t>
      </w:r>
    </w:p>
    <w:p w14:paraId="59772E01" w14:textId="4C2CB1DB" w:rsidR="005037FE" w:rsidRDefault="005037FE" w:rsidP="00131D15">
      <w:pPr>
        <w:spacing w:line="360" w:lineRule="auto"/>
        <w:rPr>
          <w:rFonts w:ascii="Arial" w:hAnsi="Arial" w:cs="Arial"/>
        </w:rPr>
      </w:pPr>
    </w:p>
    <w:p w14:paraId="69B00210" w14:textId="507786A5" w:rsidR="005037FE" w:rsidRDefault="005037FE" w:rsidP="00131D15">
      <w:pPr>
        <w:spacing w:line="360" w:lineRule="auto"/>
        <w:rPr>
          <w:rFonts w:ascii="Arial" w:hAnsi="Arial" w:cs="Arial"/>
          <w:b/>
          <w:bCs/>
        </w:rPr>
      </w:pPr>
      <w:r w:rsidRPr="00510E97">
        <w:rPr>
          <w:rFonts w:ascii="Arial" w:hAnsi="Arial" w:cs="Arial"/>
          <w:b/>
          <w:bCs/>
        </w:rPr>
        <w:t>Accomplish Short-Term Wins</w:t>
      </w:r>
    </w:p>
    <w:p w14:paraId="14754C59" w14:textId="72FEB517" w:rsidR="000D58F5" w:rsidRDefault="000D58F5" w:rsidP="00131D15">
      <w:pPr>
        <w:spacing w:line="360" w:lineRule="auto"/>
        <w:rPr>
          <w:rFonts w:ascii="Arial" w:hAnsi="Arial" w:cs="Arial"/>
          <w:b/>
          <w:bCs/>
        </w:rPr>
      </w:pPr>
    </w:p>
    <w:p w14:paraId="30762D7D" w14:textId="2844CCF9" w:rsidR="000D58F5" w:rsidRPr="000D58F5" w:rsidRDefault="000D58F5" w:rsidP="00131D15">
      <w:pPr>
        <w:spacing w:line="360" w:lineRule="auto"/>
        <w:rPr>
          <w:rFonts w:ascii="Arial" w:hAnsi="Arial" w:cs="Arial"/>
        </w:rPr>
      </w:pPr>
      <w:r>
        <w:rPr>
          <w:rFonts w:ascii="Arial" w:hAnsi="Arial" w:cs="Arial"/>
        </w:rPr>
        <w:t>Reward</w:t>
      </w:r>
      <w:r w:rsidR="00E1366D">
        <w:rPr>
          <w:rFonts w:ascii="Arial" w:hAnsi="Arial" w:cs="Arial"/>
        </w:rPr>
        <w:t>ing team members who are meeting targets</w:t>
      </w:r>
      <w:r w:rsidR="0084479C">
        <w:rPr>
          <w:rFonts w:ascii="Arial" w:hAnsi="Arial" w:cs="Arial"/>
        </w:rPr>
        <w:t xml:space="preserve"> </w:t>
      </w:r>
      <w:r w:rsidR="001A729B">
        <w:rPr>
          <w:rFonts w:ascii="Arial" w:hAnsi="Arial" w:cs="Arial"/>
        </w:rPr>
        <w:t xml:space="preserve">may </w:t>
      </w:r>
      <w:r w:rsidR="0084479C">
        <w:rPr>
          <w:rFonts w:ascii="Arial" w:hAnsi="Arial" w:cs="Arial"/>
        </w:rPr>
        <w:t>aid change success.</w:t>
      </w:r>
    </w:p>
    <w:p w14:paraId="0A9B78ED" w14:textId="097ADBB7" w:rsidR="005037FE" w:rsidRDefault="005037FE" w:rsidP="00131D15">
      <w:pPr>
        <w:spacing w:line="360" w:lineRule="auto"/>
        <w:rPr>
          <w:rFonts w:ascii="Arial" w:hAnsi="Arial" w:cs="Arial"/>
        </w:rPr>
      </w:pPr>
    </w:p>
    <w:p w14:paraId="494BB720" w14:textId="34902FD4" w:rsidR="005037FE" w:rsidRDefault="005037FE" w:rsidP="00131D15">
      <w:pPr>
        <w:spacing w:line="360" w:lineRule="auto"/>
        <w:rPr>
          <w:rFonts w:ascii="Arial" w:hAnsi="Arial" w:cs="Arial"/>
          <w:b/>
          <w:bCs/>
        </w:rPr>
      </w:pPr>
      <w:r w:rsidRPr="00510E97">
        <w:rPr>
          <w:rFonts w:ascii="Arial" w:hAnsi="Arial" w:cs="Arial"/>
          <w:b/>
          <w:bCs/>
        </w:rPr>
        <w:t>B</w:t>
      </w:r>
      <w:r w:rsidR="00510E97" w:rsidRPr="00510E97">
        <w:rPr>
          <w:rFonts w:ascii="Arial" w:hAnsi="Arial" w:cs="Arial"/>
          <w:b/>
          <w:bCs/>
        </w:rPr>
        <w:t>uild on the Change</w:t>
      </w:r>
    </w:p>
    <w:p w14:paraId="75C44741" w14:textId="05EE721E" w:rsidR="00A23D84" w:rsidRDefault="00A23D84" w:rsidP="00131D15">
      <w:pPr>
        <w:spacing w:line="360" w:lineRule="auto"/>
        <w:rPr>
          <w:rFonts w:ascii="Arial" w:hAnsi="Arial" w:cs="Arial"/>
          <w:b/>
          <w:bCs/>
        </w:rPr>
      </w:pPr>
    </w:p>
    <w:p w14:paraId="279C92C9" w14:textId="6E3C1D5E" w:rsidR="00A23D84" w:rsidRPr="00A23D84" w:rsidRDefault="00A23D84" w:rsidP="00131D15">
      <w:pPr>
        <w:spacing w:line="360" w:lineRule="auto"/>
        <w:rPr>
          <w:rFonts w:ascii="Arial" w:hAnsi="Arial" w:cs="Arial"/>
        </w:rPr>
      </w:pPr>
      <w:r>
        <w:rPr>
          <w:rFonts w:ascii="Arial" w:hAnsi="Arial" w:cs="Arial"/>
        </w:rPr>
        <w:t xml:space="preserve">Key performance indicators </w:t>
      </w:r>
      <w:r w:rsidR="00261EC6" w:rsidRPr="00261EC6">
        <w:rPr>
          <w:rFonts w:ascii="Arial" w:hAnsi="Arial" w:cs="Arial"/>
        </w:rPr>
        <w:t>monitor</w:t>
      </w:r>
      <w:r w:rsidR="00261EC6">
        <w:rPr>
          <w:rFonts w:ascii="Arial" w:hAnsi="Arial" w:cs="Arial"/>
        </w:rPr>
        <w:t>ed</w:t>
      </w:r>
      <w:r w:rsidR="00261EC6" w:rsidRPr="00261EC6">
        <w:rPr>
          <w:rFonts w:ascii="Arial" w:hAnsi="Arial" w:cs="Arial"/>
        </w:rPr>
        <w:t xml:space="preserve"> how well stakeholders </w:t>
      </w:r>
      <w:r w:rsidR="001A729B">
        <w:rPr>
          <w:rFonts w:ascii="Arial" w:hAnsi="Arial" w:cs="Arial"/>
        </w:rPr>
        <w:t xml:space="preserve">are </w:t>
      </w:r>
      <w:r w:rsidR="00261EC6" w:rsidRPr="00261EC6">
        <w:rPr>
          <w:rFonts w:ascii="Arial" w:hAnsi="Arial" w:cs="Arial"/>
        </w:rPr>
        <w:t>working remotely are performing since change was implemented (Appendix P</w:t>
      </w:r>
      <w:r w:rsidR="00E1366D">
        <w:rPr>
          <w:rFonts w:ascii="Arial" w:hAnsi="Arial" w:cs="Arial"/>
        </w:rPr>
        <w:t>).</w:t>
      </w:r>
      <w:r w:rsidR="006421B5">
        <w:rPr>
          <w:rFonts w:ascii="Arial" w:hAnsi="Arial" w:cs="Arial"/>
        </w:rPr>
        <w:t xml:space="preserve"> </w:t>
      </w:r>
    </w:p>
    <w:p w14:paraId="02A8531F" w14:textId="0E897DDE" w:rsidR="00510E97" w:rsidRDefault="00510E97" w:rsidP="00131D15">
      <w:pPr>
        <w:spacing w:line="360" w:lineRule="auto"/>
        <w:rPr>
          <w:rFonts w:ascii="Arial" w:hAnsi="Arial" w:cs="Arial"/>
        </w:rPr>
      </w:pPr>
    </w:p>
    <w:p w14:paraId="4BAE6A91" w14:textId="39C1E620" w:rsidR="00510E97" w:rsidRDefault="00510E97" w:rsidP="00131D15">
      <w:pPr>
        <w:spacing w:line="360" w:lineRule="auto"/>
        <w:rPr>
          <w:rFonts w:ascii="Arial" w:hAnsi="Arial" w:cs="Arial"/>
          <w:b/>
          <w:bCs/>
        </w:rPr>
      </w:pPr>
      <w:r w:rsidRPr="00510E97">
        <w:rPr>
          <w:rFonts w:ascii="Arial" w:hAnsi="Arial" w:cs="Arial"/>
          <w:b/>
          <w:bCs/>
        </w:rPr>
        <w:t>Institute Change</w:t>
      </w:r>
    </w:p>
    <w:p w14:paraId="5EA63111" w14:textId="28B5320B" w:rsidR="00E27CD1" w:rsidRDefault="00E27CD1" w:rsidP="00131D15">
      <w:pPr>
        <w:spacing w:line="360" w:lineRule="auto"/>
        <w:rPr>
          <w:rFonts w:ascii="Arial" w:hAnsi="Arial" w:cs="Arial"/>
          <w:b/>
          <w:bCs/>
        </w:rPr>
      </w:pPr>
    </w:p>
    <w:p w14:paraId="7B2C0B36" w14:textId="7B27844E" w:rsidR="00CF74E4" w:rsidRDefault="00CF74E4" w:rsidP="00131D15">
      <w:pPr>
        <w:spacing w:line="360" w:lineRule="auto"/>
        <w:rPr>
          <w:rFonts w:ascii="Arial" w:hAnsi="Arial" w:cs="Arial"/>
        </w:rPr>
      </w:pPr>
      <w:r>
        <w:rPr>
          <w:rFonts w:ascii="Arial" w:hAnsi="Arial" w:cs="Arial"/>
        </w:rPr>
        <w:t xml:space="preserve">The final part of the change process is ensuring that the change is embedded into BCBC’s culture. </w:t>
      </w:r>
    </w:p>
    <w:p w14:paraId="7E94EED5" w14:textId="77777777" w:rsidR="00CF74E4" w:rsidRDefault="00CF74E4" w:rsidP="00131D15">
      <w:pPr>
        <w:spacing w:line="360" w:lineRule="auto"/>
        <w:rPr>
          <w:rFonts w:ascii="Arial" w:hAnsi="Arial" w:cs="Arial"/>
        </w:rPr>
      </w:pPr>
    </w:p>
    <w:p w14:paraId="4A4D93CE" w14:textId="602A834A" w:rsidR="00E27CD1" w:rsidRPr="00E27CD1" w:rsidRDefault="00E27CD1" w:rsidP="00131D15">
      <w:pPr>
        <w:spacing w:line="360" w:lineRule="auto"/>
        <w:rPr>
          <w:rFonts w:ascii="Arial" w:hAnsi="Arial" w:cs="Arial"/>
        </w:rPr>
      </w:pPr>
      <w:r>
        <w:rPr>
          <w:rFonts w:ascii="Arial" w:hAnsi="Arial" w:cs="Arial"/>
        </w:rPr>
        <w:t>Lucy</w:t>
      </w:r>
      <w:r w:rsidR="000F57C8">
        <w:rPr>
          <w:rFonts w:ascii="Arial" w:hAnsi="Arial" w:cs="Arial"/>
        </w:rPr>
        <w:t xml:space="preserve"> </w:t>
      </w:r>
      <w:r>
        <w:rPr>
          <w:rFonts w:ascii="Arial" w:hAnsi="Arial" w:cs="Arial"/>
        </w:rPr>
        <w:t>support</w:t>
      </w:r>
      <w:r w:rsidR="00773A95">
        <w:rPr>
          <w:rFonts w:ascii="Arial" w:hAnsi="Arial" w:cs="Arial"/>
        </w:rPr>
        <w:t>s</w:t>
      </w:r>
      <w:r>
        <w:rPr>
          <w:rFonts w:ascii="Arial" w:hAnsi="Arial" w:cs="Arial"/>
        </w:rPr>
        <w:t xml:space="preserve"> stakeholders through </w:t>
      </w:r>
      <w:r w:rsidR="00773A95">
        <w:rPr>
          <w:rFonts w:ascii="Arial" w:hAnsi="Arial" w:cs="Arial"/>
        </w:rPr>
        <w:t xml:space="preserve">by </w:t>
      </w:r>
      <w:r>
        <w:rPr>
          <w:rFonts w:ascii="Arial" w:hAnsi="Arial" w:cs="Arial"/>
        </w:rPr>
        <w:t>communicating regularly</w:t>
      </w:r>
      <w:r w:rsidR="000F57C8">
        <w:rPr>
          <w:rFonts w:ascii="Arial" w:hAnsi="Arial" w:cs="Arial"/>
        </w:rPr>
        <w:t xml:space="preserve">; </w:t>
      </w:r>
      <w:r w:rsidR="009201D8">
        <w:rPr>
          <w:rFonts w:ascii="Arial" w:hAnsi="Arial" w:cs="Arial"/>
        </w:rPr>
        <w:t xml:space="preserve">facilitating </w:t>
      </w:r>
      <w:r w:rsidR="000F57C8">
        <w:rPr>
          <w:rFonts w:ascii="Arial" w:hAnsi="Arial" w:cs="Arial"/>
        </w:rPr>
        <w:t>‘open workplace culture’</w:t>
      </w:r>
      <w:r w:rsidR="009201D8">
        <w:rPr>
          <w:rFonts w:ascii="Arial" w:hAnsi="Arial" w:cs="Arial"/>
        </w:rPr>
        <w:t>.</w:t>
      </w:r>
      <w:r w:rsidR="00CF74E4">
        <w:rPr>
          <w:rFonts w:ascii="Arial" w:hAnsi="Arial" w:cs="Arial"/>
        </w:rPr>
        <w:t xml:space="preserve"> Rewarding positive behaviour </w:t>
      </w:r>
      <w:r w:rsidR="00967763">
        <w:rPr>
          <w:rFonts w:ascii="Arial" w:hAnsi="Arial" w:cs="Arial"/>
        </w:rPr>
        <w:t>through written praise motivates employees. E</w:t>
      </w:r>
      <w:r w:rsidR="00CF74E4">
        <w:rPr>
          <w:rFonts w:ascii="Arial" w:hAnsi="Arial" w:cs="Arial"/>
        </w:rPr>
        <w:t xml:space="preserve">ncouraging </w:t>
      </w:r>
      <w:r w:rsidR="00967763">
        <w:rPr>
          <w:rFonts w:ascii="Arial" w:hAnsi="Arial" w:cs="Arial"/>
        </w:rPr>
        <w:t xml:space="preserve">personal </w:t>
      </w:r>
      <w:r w:rsidR="00CF74E4">
        <w:rPr>
          <w:rFonts w:ascii="Arial" w:hAnsi="Arial" w:cs="Arial"/>
        </w:rPr>
        <w:t>growth is vital</w:t>
      </w:r>
      <w:r w:rsidR="00967763">
        <w:rPr>
          <w:rFonts w:ascii="Arial" w:hAnsi="Arial" w:cs="Arial"/>
        </w:rPr>
        <w:t xml:space="preserve"> to keep stakeholders engaged and loyal but achieving objectives too.</w:t>
      </w:r>
      <w:r w:rsidR="00CF74E4">
        <w:rPr>
          <w:rFonts w:ascii="Arial" w:hAnsi="Arial" w:cs="Arial"/>
        </w:rPr>
        <w:t xml:space="preserve"> </w:t>
      </w:r>
      <w:r w:rsidR="009D1D5E">
        <w:rPr>
          <w:rFonts w:ascii="Arial" w:hAnsi="Arial" w:cs="Arial"/>
        </w:rPr>
        <w:t xml:space="preserve">Lucy must continue to </w:t>
      </w:r>
      <w:r w:rsidR="007F650A">
        <w:rPr>
          <w:rFonts w:ascii="Arial" w:hAnsi="Arial" w:cs="Arial"/>
        </w:rPr>
        <w:t>establish</w:t>
      </w:r>
      <w:r w:rsidR="009D1D5E">
        <w:rPr>
          <w:rFonts w:ascii="Arial" w:hAnsi="Arial" w:cs="Arial"/>
        </w:rPr>
        <w:t xml:space="preserve"> a ‘open workplace culture’</w:t>
      </w:r>
      <w:r w:rsidR="007F650A">
        <w:rPr>
          <w:rFonts w:ascii="Arial" w:hAnsi="Arial" w:cs="Arial"/>
        </w:rPr>
        <w:t>.</w:t>
      </w:r>
    </w:p>
    <w:p w14:paraId="342720BD" w14:textId="546A4852" w:rsidR="004F22B3" w:rsidRDefault="004F22B3" w:rsidP="00307358">
      <w:pPr>
        <w:spacing w:line="360" w:lineRule="auto"/>
        <w:rPr>
          <w:rFonts w:ascii="Arial" w:hAnsi="Arial" w:cs="Arial"/>
        </w:rPr>
      </w:pPr>
    </w:p>
    <w:p w14:paraId="41A58106" w14:textId="055398C0" w:rsidR="00987554" w:rsidRDefault="00987554" w:rsidP="00307358">
      <w:pPr>
        <w:spacing w:line="360" w:lineRule="auto"/>
        <w:rPr>
          <w:rFonts w:ascii="Arial" w:hAnsi="Arial" w:cs="Arial"/>
        </w:rPr>
      </w:pPr>
    </w:p>
    <w:p w14:paraId="7317C1DB" w14:textId="77777777" w:rsidR="00987554" w:rsidRDefault="00987554" w:rsidP="00307358">
      <w:pPr>
        <w:spacing w:line="360" w:lineRule="auto"/>
        <w:rPr>
          <w:rFonts w:ascii="Arial" w:hAnsi="Arial" w:cs="Arial"/>
        </w:rPr>
      </w:pPr>
    </w:p>
    <w:p w14:paraId="4EFF7EF9" w14:textId="3AB6E62E" w:rsidR="00B34844" w:rsidRDefault="00B34844" w:rsidP="00307358">
      <w:pPr>
        <w:spacing w:line="360" w:lineRule="auto"/>
        <w:rPr>
          <w:rFonts w:ascii="Arial" w:hAnsi="Arial" w:cs="Arial"/>
        </w:rPr>
      </w:pPr>
    </w:p>
    <w:p w14:paraId="02CE87D1" w14:textId="77777777" w:rsidR="00261EC6" w:rsidRDefault="00261EC6" w:rsidP="00307358">
      <w:pPr>
        <w:spacing w:line="360" w:lineRule="auto"/>
        <w:rPr>
          <w:rFonts w:ascii="Arial" w:hAnsi="Arial" w:cs="Arial"/>
        </w:rPr>
      </w:pPr>
    </w:p>
    <w:p w14:paraId="67078F7B" w14:textId="77777777" w:rsidR="00261EC6" w:rsidRDefault="00261EC6" w:rsidP="00307358">
      <w:pPr>
        <w:spacing w:line="360" w:lineRule="auto"/>
        <w:rPr>
          <w:rFonts w:ascii="Arial" w:hAnsi="Arial" w:cs="Arial"/>
        </w:rPr>
      </w:pPr>
    </w:p>
    <w:p w14:paraId="4978DE42" w14:textId="77777777" w:rsidR="00261EC6" w:rsidRDefault="00261EC6" w:rsidP="00307358">
      <w:pPr>
        <w:spacing w:line="360" w:lineRule="auto"/>
        <w:rPr>
          <w:rFonts w:ascii="Arial" w:hAnsi="Arial" w:cs="Arial"/>
        </w:rPr>
      </w:pPr>
    </w:p>
    <w:p w14:paraId="15A956BE" w14:textId="61AE0418" w:rsidR="00B34844" w:rsidRDefault="00B34844" w:rsidP="00307358">
      <w:pPr>
        <w:spacing w:line="360" w:lineRule="auto"/>
        <w:rPr>
          <w:rFonts w:ascii="Arial" w:hAnsi="Arial" w:cs="Arial"/>
        </w:rPr>
      </w:pPr>
      <w:r>
        <w:rPr>
          <w:rFonts w:ascii="Arial" w:hAnsi="Arial" w:cs="Arial"/>
        </w:rPr>
        <w:t>Appendix H Lewin</w:t>
      </w:r>
      <w:r w:rsidR="00B80EA1">
        <w:rPr>
          <w:rFonts w:ascii="Arial" w:hAnsi="Arial" w:cs="Arial"/>
        </w:rPr>
        <w:t>’</w:t>
      </w:r>
      <w:r>
        <w:rPr>
          <w:rFonts w:ascii="Arial" w:hAnsi="Arial" w:cs="Arial"/>
        </w:rPr>
        <w:t>s</w:t>
      </w:r>
      <w:r w:rsidR="00B80EA1">
        <w:rPr>
          <w:rFonts w:ascii="Arial" w:hAnsi="Arial" w:cs="Arial"/>
        </w:rPr>
        <w:t xml:space="preserve"> Change Model </w:t>
      </w:r>
    </w:p>
    <w:p w14:paraId="6BDFEAC0" w14:textId="083DC662" w:rsidR="00B80EA1" w:rsidRDefault="00B80EA1" w:rsidP="00307358">
      <w:pPr>
        <w:spacing w:line="360" w:lineRule="auto"/>
        <w:rPr>
          <w:rFonts w:ascii="Arial" w:hAnsi="Arial" w:cs="Arial"/>
        </w:rPr>
      </w:pPr>
    </w:p>
    <w:p w14:paraId="44F0502E" w14:textId="18FF02E4" w:rsidR="00B80EA1" w:rsidRDefault="00B80EA1" w:rsidP="00307358">
      <w:pPr>
        <w:spacing w:line="360" w:lineRule="auto"/>
        <w:rPr>
          <w:rFonts w:ascii="Arial" w:hAnsi="Arial" w:cs="Arial"/>
        </w:rPr>
      </w:pPr>
      <w:r>
        <w:rPr>
          <w:rFonts w:ascii="Arial" w:hAnsi="Arial" w:cs="Arial"/>
          <w:noProof/>
        </w:rPr>
        <w:drawing>
          <wp:inline distT="0" distB="0" distL="0" distR="0" wp14:anchorId="0A1EAE90" wp14:editId="092CD616">
            <wp:extent cx="6067425" cy="3905250"/>
            <wp:effectExtent l="19050" t="0" r="9525" b="0"/>
            <wp:docPr id="19" name="Diagram 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5" r:lo="rId106" r:qs="rId107" r:cs="rId108"/>
              </a:graphicData>
            </a:graphic>
          </wp:inline>
        </w:drawing>
      </w:r>
    </w:p>
    <w:p w14:paraId="327E338D" w14:textId="2E8C64B1" w:rsidR="00B80EA1" w:rsidRDefault="00B80EA1" w:rsidP="00307358">
      <w:pPr>
        <w:spacing w:line="360" w:lineRule="auto"/>
        <w:rPr>
          <w:rFonts w:ascii="Arial" w:hAnsi="Arial" w:cs="Arial"/>
        </w:rPr>
      </w:pPr>
    </w:p>
    <w:p w14:paraId="5AFFA42E" w14:textId="1C4A564D" w:rsidR="00B80EA1" w:rsidRDefault="00B80EA1" w:rsidP="00307358">
      <w:pPr>
        <w:spacing w:line="360" w:lineRule="auto"/>
        <w:rPr>
          <w:rFonts w:ascii="Arial" w:hAnsi="Arial" w:cs="Arial"/>
        </w:rPr>
      </w:pPr>
    </w:p>
    <w:p w14:paraId="6ADD766D" w14:textId="4D15251D" w:rsidR="00B80EA1" w:rsidRDefault="00B80EA1" w:rsidP="00307358">
      <w:pPr>
        <w:spacing w:line="360" w:lineRule="auto"/>
        <w:rPr>
          <w:rFonts w:ascii="Arial" w:hAnsi="Arial" w:cs="Arial"/>
        </w:rPr>
      </w:pPr>
    </w:p>
    <w:p w14:paraId="3F3DAA91" w14:textId="3BC55F22" w:rsidR="00B80EA1" w:rsidRDefault="00B80EA1" w:rsidP="00307358">
      <w:pPr>
        <w:spacing w:line="360" w:lineRule="auto"/>
        <w:rPr>
          <w:rFonts w:ascii="Arial" w:hAnsi="Arial" w:cs="Arial"/>
        </w:rPr>
      </w:pPr>
    </w:p>
    <w:p w14:paraId="1DDF68C1" w14:textId="1EC27FF1" w:rsidR="00B80EA1" w:rsidRDefault="00B80EA1" w:rsidP="00307358">
      <w:pPr>
        <w:spacing w:line="360" w:lineRule="auto"/>
        <w:rPr>
          <w:rFonts w:ascii="Arial" w:hAnsi="Arial" w:cs="Arial"/>
        </w:rPr>
      </w:pPr>
    </w:p>
    <w:p w14:paraId="26B31380" w14:textId="3EFFCBE6" w:rsidR="00B80EA1" w:rsidRDefault="00B80EA1" w:rsidP="00307358">
      <w:pPr>
        <w:spacing w:line="360" w:lineRule="auto"/>
        <w:rPr>
          <w:rFonts w:ascii="Arial" w:hAnsi="Arial" w:cs="Arial"/>
        </w:rPr>
      </w:pPr>
    </w:p>
    <w:p w14:paraId="763E0B72" w14:textId="454A0CE6" w:rsidR="00B80EA1" w:rsidRDefault="00B80EA1" w:rsidP="00307358">
      <w:pPr>
        <w:spacing w:line="360" w:lineRule="auto"/>
        <w:rPr>
          <w:rFonts w:ascii="Arial" w:hAnsi="Arial" w:cs="Arial"/>
        </w:rPr>
      </w:pPr>
    </w:p>
    <w:p w14:paraId="44DDB064" w14:textId="07C4C832" w:rsidR="00B80EA1" w:rsidRDefault="00B80EA1" w:rsidP="00307358">
      <w:pPr>
        <w:spacing w:line="360" w:lineRule="auto"/>
        <w:rPr>
          <w:rFonts w:ascii="Arial" w:hAnsi="Arial" w:cs="Arial"/>
        </w:rPr>
      </w:pPr>
    </w:p>
    <w:p w14:paraId="2340CDCE" w14:textId="08240EB0" w:rsidR="00B80EA1" w:rsidRDefault="00B80EA1" w:rsidP="00307358">
      <w:pPr>
        <w:spacing w:line="360" w:lineRule="auto"/>
        <w:rPr>
          <w:rFonts w:ascii="Arial" w:hAnsi="Arial" w:cs="Arial"/>
        </w:rPr>
      </w:pPr>
    </w:p>
    <w:p w14:paraId="6A5427EA" w14:textId="398C1BC4" w:rsidR="00B80EA1" w:rsidRDefault="00B80EA1" w:rsidP="00307358">
      <w:pPr>
        <w:spacing w:line="360" w:lineRule="auto"/>
        <w:rPr>
          <w:rFonts w:ascii="Arial" w:hAnsi="Arial" w:cs="Arial"/>
        </w:rPr>
      </w:pPr>
    </w:p>
    <w:p w14:paraId="4F120D49" w14:textId="0294969F" w:rsidR="00B80EA1" w:rsidRDefault="00B80EA1" w:rsidP="00307358">
      <w:pPr>
        <w:spacing w:line="360" w:lineRule="auto"/>
        <w:rPr>
          <w:rFonts w:ascii="Arial" w:hAnsi="Arial" w:cs="Arial"/>
        </w:rPr>
      </w:pPr>
    </w:p>
    <w:p w14:paraId="1E59774B" w14:textId="77777777" w:rsidR="008707F4" w:rsidRDefault="008707F4" w:rsidP="00307358">
      <w:pPr>
        <w:spacing w:line="360" w:lineRule="auto"/>
        <w:rPr>
          <w:rFonts w:ascii="Arial" w:hAnsi="Arial" w:cs="Arial"/>
        </w:rPr>
      </w:pPr>
    </w:p>
    <w:p w14:paraId="4FFFBAD8" w14:textId="1483C641" w:rsidR="00C16891" w:rsidRDefault="00C16891" w:rsidP="00307358">
      <w:pPr>
        <w:spacing w:line="360" w:lineRule="auto"/>
        <w:rPr>
          <w:rFonts w:ascii="Arial" w:hAnsi="Arial" w:cs="Arial"/>
        </w:rPr>
      </w:pPr>
      <w:r>
        <w:rPr>
          <w:rFonts w:ascii="Arial" w:hAnsi="Arial" w:cs="Arial"/>
        </w:rPr>
        <w:lastRenderedPageBreak/>
        <w:t xml:space="preserve">Appendix </w:t>
      </w:r>
      <w:r w:rsidR="00061707">
        <w:rPr>
          <w:rFonts w:ascii="Arial" w:hAnsi="Arial" w:cs="Arial"/>
        </w:rPr>
        <w:t>I</w:t>
      </w:r>
      <w:r>
        <w:rPr>
          <w:rFonts w:ascii="Arial" w:hAnsi="Arial" w:cs="Arial"/>
        </w:rPr>
        <w:t xml:space="preserve"> SWOT Analysis for Change </w:t>
      </w:r>
    </w:p>
    <w:p w14:paraId="042B1F30" w14:textId="0558351B" w:rsidR="00C16891" w:rsidRDefault="00C16891" w:rsidP="00307358">
      <w:pPr>
        <w:spacing w:line="360" w:lineRule="auto"/>
        <w:rPr>
          <w:rFonts w:ascii="Arial" w:hAnsi="Arial" w:cs="Arial"/>
        </w:rPr>
      </w:pPr>
    </w:p>
    <w:tbl>
      <w:tblPr>
        <w:tblStyle w:val="TableGrid"/>
        <w:tblW w:w="9916" w:type="dxa"/>
        <w:tblLook w:val="04A0" w:firstRow="1" w:lastRow="0" w:firstColumn="1" w:lastColumn="0" w:noHBand="0" w:noVBand="1"/>
      </w:tblPr>
      <w:tblGrid>
        <w:gridCol w:w="4958"/>
        <w:gridCol w:w="4958"/>
      </w:tblGrid>
      <w:tr w:rsidR="00C16891" w14:paraId="091BD9FA" w14:textId="77777777" w:rsidTr="00C16891">
        <w:trPr>
          <w:trHeight w:val="5692"/>
        </w:trPr>
        <w:tc>
          <w:tcPr>
            <w:tcW w:w="4958" w:type="dxa"/>
            <w:shd w:val="clear" w:color="auto" w:fill="FFF2CC" w:themeFill="accent4" w:themeFillTint="33"/>
          </w:tcPr>
          <w:p w14:paraId="71D76223" w14:textId="77777777" w:rsidR="00C16891" w:rsidRDefault="00C16891" w:rsidP="00307358">
            <w:pPr>
              <w:spacing w:line="360" w:lineRule="auto"/>
              <w:rPr>
                <w:rFonts w:ascii="Arial" w:hAnsi="Arial" w:cs="Arial"/>
                <w:b/>
                <w:bCs/>
              </w:rPr>
            </w:pPr>
            <w:r w:rsidRPr="00C16891">
              <w:rPr>
                <w:rFonts w:ascii="Arial" w:hAnsi="Arial" w:cs="Arial"/>
                <w:b/>
                <w:bCs/>
              </w:rPr>
              <w:t xml:space="preserve">Strengths </w:t>
            </w:r>
          </w:p>
          <w:p w14:paraId="29D39D2F" w14:textId="77777777" w:rsidR="00405DAA" w:rsidRDefault="00405DAA" w:rsidP="00307358">
            <w:pPr>
              <w:spacing w:line="360" w:lineRule="auto"/>
              <w:rPr>
                <w:rFonts w:ascii="Arial" w:hAnsi="Arial" w:cs="Arial"/>
                <w:b/>
                <w:bCs/>
              </w:rPr>
            </w:pPr>
          </w:p>
          <w:p w14:paraId="12A54DD7" w14:textId="77777777" w:rsidR="00405DAA" w:rsidRPr="008D0859" w:rsidRDefault="00405DAA" w:rsidP="00405DAA">
            <w:pPr>
              <w:pStyle w:val="ListParagraph"/>
              <w:numPr>
                <w:ilvl w:val="0"/>
                <w:numId w:val="5"/>
              </w:numPr>
              <w:spacing w:line="360" w:lineRule="auto"/>
              <w:rPr>
                <w:rFonts w:ascii="Arial" w:hAnsi="Arial" w:cs="Arial"/>
              </w:rPr>
            </w:pPr>
            <w:r w:rsidRPr="008D0859">
              <w:rPr>
                <w:rFonts w:ascii="Arial" w:hAnsi="Arial" w:cs="Arial"/>
              </w:rPr>
              <w:t xml:space="preserve">Cost effective </w:t>
            </w:r>
          </w:p>
          <w:p w14:paraId="67214D33" w14:textId="77777777" w:rsidR="00E736DE" w:rsidRDefault="00E736DE" w:rsidP="00405DAA">
            <w:pPr>
              <w:pStyle w:val="ListParagraph"/>
              <w:numPr>
                <w:ilvl w:val="0"/>
                <w:numId w:val="5"/>
              </w:numPr>
              <w:spacing w:line="360" w:lineRule="auto"/>
              <w:rPr>
                <w:rFonts w:ascii="Arial" w:hAnsi="Arial" w:cs="Arial"/>
              </w:rPr>
            </w:pPr>
            <w:r>
              <w:rPr>
                <w:rFonts w:ascii="Arial" w:hAnsi="Arial" w:cs="Arial"/>
              </w:rPr>
              <w:t xml:space="preserve">Zero commuting </w:t>
            </w:r>
          </w:p>
          <w:p w14:paraId="21D99309" w14:textId="2656B317" w:rsidR="00236037" w:rsidRPr="008D0859" w:rsidRDefault="000B2903" w:rsidP="00405DAA">
            <w:pPr>
              <w:pStyle w:val="ListParagraph"/>
              <w:numPr>
                <w:ilvl w:val="0"/>
                <w:numId w:val="5"/>
              </w:numPr>
              <w:spacing w:line="360" w:lineRule="auto"/>
              <w:rPr>
                <w:rFonts w:ascii="Arial" w:hAnsi="Arial" w:cs="Arial"/>
              </w:rPr>
            </w:pPr>
            <w:r w:rsidRPr="008D0859">
              <w:rPr>
                <w:rFonts w:ascii="Arial" w:hAnsi="Arial" w:cs="Arial"/>
              </w:rPr>
              <w:t xml:space="preserve">Flexibility in work schedule </w:t>
            </w:r>
          </w:p>
          <w:p w14:paraId="4E395E5D" w14:textId="77777777" w:rsidR="000B2903" w:rsidRPr="008D0859" w:rsidRDefault="000B2903" w:rsidP="00405DAA">
            <w:pPr>
              <w:pStyle w:val="ListParagraph"/>
              <w:numPr>
                <w:ilvl w:val="0"/>
                <w:numId w:val="5"/>
              </w:numPr>
              <w:spacing w:line="360" w:lineRule="auto"/>
              <w:rPr>
                <w:rFonts w:ascii="Arial" w:hAnsi="Arial" w:cs="Arial"/>
              </w:rPr>
            </w:pPr>
            <w:r w:rsidRPr="008D0859">
              <w:rPr>
                <w:rFonts w:ascii="Arial" w:hAnsi="Arial" w:cs="Arial"/>
              </w:rPr>
              <w:t>Improved staff and wellbeing</w:t>
            </w:r>
          </w:p>
          <w:p w14:paraId="771E4222" w14:textId="77777777" w:rsidR="000B2903" w:rsidRPr="008D0859" w:rsidRDefault="000B2903" w:rsidP="00405DAA">
            <w:pPr>
              <w:pStyle w:val="ListParagraph"/>
              <w:numPr>
                <w:ilvl w:val="0"/>
                <w:numId w:val="5"/>
              </w:numPr>
              <w:spacing w:line="360" w:lineRule="auto"/>
              <w:rPr>
                <w:rFonts w:ascii="Arial" w:hAnsi="Arial" w:cs="Arial"/>
              </w:rPr>
            </w:pPr>
            <w:r w:rsidRPr="008D0859">
              <w:rPr>
                <w:rFonts w:ascii="Arial" w:hAnsi="Arial" w:cs="Arial"/>
              </w:rPr>
              <w:t>Work-life balance</w:t>
            </w:r>
          </w:p>
          <w:p w14:paraId="234FFFC3" w14:textId="1ED9B8AD" w:rsidR="008E6034" w:rsidRDefault="008E6034" w:rsidP="00405DAA">
            <w:pPr>
              <w:pStyle w:val="ListParagraph"/>
              <w:numPr>
                <w:ilvl w:val="0"/>
                <w:numId w:val="5"/>
              </w:numPr>
              <w:spacing w:line="360" w:lineRule="auto"/>
              <w:rPr>
                <w:rFonts w:ascii="Arial" w:hAnsi="Arial" w:cs="Arial"/>
                <w:b/>
                <w:bCs/>
              </w:rPr>
            </w:pPr>
            <w:r w:rsidRPr="008D0859">
              <w:rPr>
                <w:rFonts w:ascii="Arial" w:hAnsi="Arial" w:cs="Arial"/>
              </w:rPr>
              <w:t>Higher productivity</w:t>
            </w:r>
          </w:p>
          <w:p w14:paraId="4F472156" w14:textId="77777777" w:rsidR="00E736DE" w:rsidRDefault="00E736DE" w:rsidP="00405DAA">
            <w:pPr>
              <w:pStyle w:val="ListParagraph"/>
              <w:numPr>
                <w:ilvl w:val="0"/>
                <w:numId w:val="5"/>
              </w:numPr>
              <w:spacing w:line="360" w:lineRule="auto"/>
              <w:rPr>
                <w:rFonts w:ascii="Arial" w:hAnsi="Arial" w:cs="Arial"/>
              </w:rPr>
            </w:pPr>
            <w:r w:rsidRPr="00E736DE">
              <w:rPr>
                <w:rFonts w:ascii="Arial" w:hAnsi="Arial" w:cs="Arial"/>
              </w:rPr>
              <w:t xml:space="preserve">Save money </w:t>
            </w:r>
          </w:p>
          <w:p w14:paraId="2AE3A10F" w14:textId="77777777" w:rsidR="00E736DE" w:rsidRDefault="00E736DE" w:rsidP="00405DAA">
            <w:pPr>
              <w:pStyle w:val="ListParagraph"/>
              <w:numPr>
                <w:ilvl w:val="0"/>
                <w:numId w:val="5"/>
              </w:numPr>
              <w:spacing w:line="360" w:lineRule="auto"/>
              <w:rPr>
                <w:rFonts w:ascii="Arial" w:hAnsi="Arial" w:cs="Arial"/>
              </w:rPr>
            </w:pPr>
            <w:r>
              <w:rPr>
                <w:rFonts w:ascii="Arial" w:hAnsi="Arial" w:cs="Arial"/>
              </w:rPr>
              <w:t>More time spent with family</w:t>
            </w:r>
          </w:p>
          <w:p w14:paraId="2ACFD1BC" w14:textId="18F1EF3C" w:rsidR="00E736DE" w:rsidRPr="00E736DE" w:rsidRDefault="00E736DE" w:rsidP="00405DAA">
            <w:pPr>
              <w:pStyle w:val="ListParagraph"/>
              <w:numPr>
                <w:ilvl w:val="0"/>
                <w:numId w:val="5"/>
              </w:numPr>
              <w:spacing w:line="360" w:lineRule="auto"/>
              <w:rPr>
                <w:rFonts w:ascii="Arial" w:hAnsi="Arial" w:cs="Arial"/>
              </w:rPr>
            </w:pPr>
            <w:r>
              <w:rPr>
                <w:rFonts w:ascii="Arial" w:hAnsi="Arial" w:cs="Arial"/>
              </w:rPr>
              <w:t xml:space="preserve">No work uniform </w:t>
            </w:r>
          </w:p>
        </w:tc>
        <w:tc>
          <w:tcPr>
            <w:tcW w:w="4958" w:type="dxa"/>
            <w:tcBorders>
              <w:top w:val="nil"/>
              <w:bottom w:val="single" w:sz="4" w:space="0" w:color="auto"/>
            </w:tcBorders>
            <w:shd w:val="clear" w:color="auto" w:fill="D9E2F3" w:themeFill="accent1" w:themeFillTint="33"/>
          </w:tcPr>
          <w:p w14:paraId="1CD49A83" w14:textId="77777777" w:rsidR="00C16891" w:rsidRDefault="00C16891" w:rsidP="00307358">
            <w:pPr>
              <w:spacing w:line="360" w:lineRule="auto"/>
              <w:rPr>
                <w:rFonts w:ascii="Arial" w:hAnsi="Arial" w:cs="Arial"/>
                <w:b/>
                <w:bCs/>
              </w:rPr>
            </w:pPr>
            <w:r w:rsidRPr="00C16891">
              <w:rPr>
                <w:rFonts w:ascii="Arial" w:hAnsi="Arial" w:cs="Arial"/>
                <w:b/>
                <w:bCs/>
              </w:rPr>
              <w:t xml:space="preserve">Weaknesses </w:t>
            </w:r>
          </w:p>
          <w:p w14:paraId="5686D48E" w14:textId="52A7DC30" w:rsidR="00C16891" w:rsidRPr="008D0859" w:rsidRDefault="00C16891" w:rsidP="00C16891">
            <w:pPr>
              <w:pStyle w:val="ListParagraph"/>
              <w:numPr>
                <w:ilvl w:val="0"/>
                <w:numId w:val="4"/>
              </w:numPr>
              <w:spacing w:line="360" w:lineRule="auto"/>
              <w:rPr>
                <w:rFonts w:ascii="Arial" w:hAnsi="Arial" w:cs="Arial"/>
              </w:rPr>
            </w:pPr>
            <w:r w:rsidRPr="008D0859">
              <w:rPr>
                <w:rFonts w:ascii="Arial" w:hAnsi="Arial" w:cs="Arial"/>
              </w:rPr>
              <w:t xml:space="preserve">Well-being and mental health </w:t>
            </w:r>
          </w:p>
          <w:p w14:paraId="6D6E768E" w14:textId="77777777" w:rsidR="00C16891" w:rsidRPr="008D0859" w:rsidRDefault="00405DAA" w:rsidP="00C16891">
            <w:pPr>
              <w:pStyle w:val="ListParagraph"/>
              <w:numPr>
                <w:ilvl w:val="0"/>
                <w:numId w:val="4"/>
              </w:numPr>
              <w:spacing w:line="360" w:lineRule="auto"/>
              <w:rPr>
                <w:rFonts w:ascii="Arial" w:hAnsi="Arial" w:cs="Arial"/>
              </w:rPr>
            </w:pPr>
            <w:r w:rsidRPr="008D0859">
              <w:rPr>
                <w:rFonts w:ascii="Arial" w:hAnsi="Arial" w:cs="Arial"/>
              </w:rPr>
              <w:t>Increased distractions</w:t>
            </w:r>
          </w:p>
          <w:p w14:paraId="5B284941" w14:textId="77777777" w:rsidR="00405DAA" w:rsidRPr="008D0859" w:rsidRDefault="00405DAA" w:rsidP="00C16891">
            <w:pPr>
              <w:pStyle w:val="ListParagraph"/>
              <w:numPr>
                <w:ilvl w:val="0"/>
                <w:numId w:val="4"/>
              </w:numPr>
              <w:spacing w:line="360" w:lineRule="auto"/>
              <w:rPr>
                <w:rFonts w:ascii="Arial" w:hAnsi="Arial" w:cs="Arial"/>
              </w:rPr>
            </w:pPr>
            <w:r w:rsidRPr="008D0859">
              <w:rPr>
                <w:rFonts w:ascii="Arial" w:hAnsi="Arial" w:cs="Arial"/>
              </w:rPr>
              <w:t xml:space="preserve">Social interactions decrease </w:t>
            </w:r>
          </w:p>
          <w:p w14:paraId="2B6B86BE" w14:textId="56CF4324" w:rsidR="00405DAA" w:rsidRPr="008D0859" w:rsidRDefault="00405DAA" w:rsidP="00C16891">
            <w:pPr>
              <w:pStyle w:val="ListParagraph"/>
              <w:numPr>
                <w:ilvl w:val="0"/>
                <w:numId w:val="4"/>
              </w:numPr>
              <w:spacing w:line="360" w:lineRule="auto"/>
              <w:rPr>
                <w:rFonts w:ascii="Arial" w:hAnsi="Arial" w:cs="Arial"/>
              </w:rPr>
            </w:pPr>
            <w:r w:rsidRPr="008D0859">
              <w:rPr>
                <w:rFonts w:ascii="Arial" w:hAnsi="Arial" w:cs="Arial"/>
              </w:rPr>
              <w:t>Work</w:t>
            </w:r>
            <w:r w:rsidR="000B2903" w:rsidRPr="008D0859">
              <w:rPr>
                <w:rFonts w:ascii="Arial" w:hAnsi="Arial" w:cs="Arial"/>
              </w:rPr>
              <w:t>-</w:t>
            </w:r>
            <w:r w:rsidRPr="008D0859">
              <w:rPr>
                <w:rFonts w:ascii="Arial" w:hAnsi="Arial" w:cs="Arial"/>
              </w:rPr>
              <w:t>life balance</w:t>
            </w:r>
          </w:p>
          <w:p w14:paraId="2A099D4C" w14:textId="77777777" w:rsidR="00405DAA" w:rsidRPr="008D0859" w:rsidRDefault="00405DAA" w:rsidP="00C16891">
            <w:pPr>
              <w:pStyle w:val="ListParagraph"/>
              <w:numPr>
                <w:ilvl w:val="0"/>
                <w:numId w:val="4"/>
              </w:numPr>
              <w:spacing w:line="360" w:lineRule="auto"/>
              <w:rPr>
                <w:rFonts w:ascii="Arial" w:hAnsi="Arial" w:cs="Arial"/>
              </w:rPr>
            </w:pPr>
            <w:r w:rsidRPr="008D0859">
              <w:rPr>
                <w:rFonts w:ascii="Arial" w:hAnsi="Arial" w:cs="Arial"/>
              </w:rPr>
              <w:t xml:space="preserve">Isolation </w:t>
            </w:r>
          </w:p>
          <w:p w14:paraId="7404541C" w14:textId="77777777" w:rsidR="00405DAA" w:rsidRPr="008D0859" w:rsidRDefault="00405DAA" w:rsidP="00C16891">
            <w:pPr>
              <w:pStyle w:val="ListParagraph"/>
              <w:numPr>
                <w:ilvl w:val="0"/>
                <w:numId w:val="4"/>
              </w:numPr>
              <w:spacing w:line="360" w:lineRule="auto"/>
              <w:rPr>
                <w:rFonts w:ascii="Arial" w:hAnsi="Arial" w:cs="Arial"/>
              </w:rPr>
            </w:pPr>
            <w:r w:rsidRPr="008D0859">
              <w:rPr>
                <w:rFonts w:ascii="Arial" w:hAnsi="Arial" w:cs="Arial"/>
              </w:rPr>
              <w:t xml:space="preserve">Less work completed </w:t>
            </w:r>
          </w:p>
          <w:p w14:paraId="3D2D8EFF" w14:textId="1456435B" w:rsidR="00405DAA" w:rsidRDefault="00236037" w:rsidP="00C16891">
            <w:pPr>
              <w:pStyle w:val="ListParagraph"/>
              <w:numPr>
                <w:ilvl w:val="0"/>
                <w:numId w:val="4"/>
              </w:numPr>
              <w:spacing w:line="360" w:lineRule="auto"/>
              <w:rPr>
                <w:rFonts w:ascii="Arial" w:hAnsi="Arial" w:cs="Arial"/>
                <w:b/>
                <w:bCs/>
              </w:rPr>
            </w:pPr>
            <w:r w:rsidRPr="008D0859">
              <w:rPr>
                <w:rFonts w:ascii="Arial" w:hAnsi="Arial" w:cs="Arial"/>
              </w:rPr>
              <w:t>Increase costs of electricity and gas for sta</w:t>
            </w:r>
            <w:r w:rsidR="00C8565B">
              <w:rPr>
                <w:rFonts w:ascii="Arial" w:hAnsi="Arial" w:cs="Arial"/>
              </w:rPr>
              <w:t>keholders</w:t>
            </w:r>
          </w:p>
          <w:p w14:paraId="01ADF1A4" w14:textId="34A8AA2D" w:rsidR="00E16437" w:rsidRPr="00E16437" w:rsidRDefault="00202BDC" w:rsidP="00C16891">
            <w:pPr>
              <w:pStyle w:val="ListParagraph"/>
              <w:numPr>
                <w:ilvl w:val="0"/>
                <w:numId w:val="4"/>
              </w:numPr>
              <w:spacing w:line="360" w:lineRule="auto"/>
              <w:rPr>
                <w:rFonts w:ascii="Arial" w:hAnsi="Arial" w:cs="Arial"/>
              </w:rPr>
            </w:pPr>
            <w:r>
              <w:rPr>
                <w:rFonts w:ascii="Arial" w:hAnsi="Arial" w:cs="Arial"/>
              </w:rPr>
              <w:t>E</w:t>
            </w:r>
            <w:r w:rsidR="00E16437" w:rsidRPr="00E16437">
              <w:rPr>
                <w:rFonts w:ascii="Arial" w:hAnsi="Arial" w:cs="Arial"/>
              </w:rPr>
              <w:t>quipment</w:t>
            </w:r>
            <w:r>
              <w:rPr>
                <w:rFonts w:ascii="Arial" w:hAnsi="Arial" w:cs="Arial"/>
              </w:rPr>
              <w:t xml:space="preserve"> costs</w:t>
            </w:r>
            <w:r w:rsidR="00E16437" w:rsidRPr="00E16437">
              <w:rPr>
                <w:rFonts w:ascii="Arial" w:hAnsi="Arial" w:cs="Arial"/>
              </w:rPr>
              <w:t xml:space="preserve"> </w:t>
            </w:r>
          </w:p>
        </w:tc>
      </w:tr>
      <w:tr w:rsidR="00C16891" w14:paraId="38EC2C35" w14:textId="77777777" w:rsidTr="00C16891">
        <w:trPr>
          <w:trHeight w:val="5692"/>
        </w:trPr>
        <w:tc>
          <w:tcPr>
            <w:tcW w:w="4958" w:type="dxa"/>
            <w:shd w:val="clear" w:color="auto" w:fill="E2EFD9" w:themeFill="accent6" w:themeFillTint="33"/>
          </w:tcPr>
          <w:p w14:paraId="7CD87FEF" w14:textId="77777777" w:rsidR="00C16891" w:rsidRDefault="00C16891" w:rsidP="00307358">
            <w:pPr>
              <w:spacing w:line="360" w:lineRule="auto"/>
              <w:rPr>
                <w:rFonts w:ascii="Arial" w:hAnsi="Arial" w:cs="Arial"/>
                <w:b/>
                <w:bCs/>
              </w:rPr>
            </w:pPr>
            <w:r w:rsidRPr="00C16891">
              <w:rPr>
                <w:rFonts w:ascii="Arial" w:hAnsi="Arial" w:cs="Arial"/>
                <w:b/>
                <w:bCs/>
              </w:rPr>
              <w:t xml:space="preserve">Opportunities </w:t>
            </w:r>
          </w:p>
          <w:p w14:paraId="571007FB" w14:textId="77777777" w:rsidR="003F47BA" w:rsidRPr="008D0859" w:rsidRDefault="003F47BA" w:rsidP="00307358">
            <w:pPr>
              <w:spacing w:line="360" w:lineRule="auto"/>
              <w:rPr>
                <w:rFonts w:ascii="Arial" w:hAnsi="Arial" w:cs="Arial"/>
              </w:rPr>
            </w:pPr>
          </w:p>
          <w:p w14:paraId="2D66439B" w14:textId="14F9DB7D" w:rsidR="003F47BA" w:rsidRPr="008D0859" w:rsidRDefault="003F47BA" w:rsidP="003F47BA">
            <w:pPr>
              <w:pStyle w:val="ListParagraph"/>
              <w:numPr>
                <w:ilvl w:val="0"/>
                <w:numId w:val="6"/>
              </w:numPr>
              <w:spacing w:line="360" w:lineRule="auto"/>
              <w:rPr>
                <w:rFonts w:ascii="Arial" w:hAnsi="Arial" w:cs="Arial"/>
              </w:rPr>
            </w:pPr>
            <w:r w:rsidRPr="008D0859">
              <w:rPr>
                <w:rFonts w:ascii="Arial" w:hAnsi="Arial" w:cs="Arial"/>
              </w:rPr>
              <w:t xml:space="preserve">Longer working hours </w:t>
            </w:r>
          </w:p>
          <w:p w14:paraId="208B38AE" w14:textId="77777777" w:rsidR="003F47BA" w:rsidRPr="008D0859" w:rsidRDefault="003F47BA" w:rsidP="003F47BA">
            <w:pPr>
              <w:pStyle w:val="ListParagraph"/>
              <w:numPr>
                <w:ilvl w:val="0"/>
                <w:numId w:val="6"/>
              </w:numPr>
              <w:spacing w:line="360" w:lineRule="auto"/>
              <w:rPr>
                <w:rFonts w:ascii="Arial" w:hAnsi="Arial" w:cs="Arial"/>
              </w:rPr>
            </w:pPr>
            <w:r w:rsidRPr="008D0859">
              <w:rPr>
                <w:rFonts w:ascii="Arial" w:hAnsi="Arial" w:cs="Arial"/>
              </w:rPr>
              <w:t xml:space="preserve">Increase in pay </w:t>
            </w:r>
          </w:p>
          <w:p w14:paraId="33A2E82C" w14:textId="77777777" w:rsidR="003F47BA" w:rsidRPr="008D0859" w:rsidRDefault="008E6034" w:rsidP="003F47BA">
            <w:pPr>
              <w:pStyle w:val="ListParagraph"/>
              <w:numPr>
                <w:ilvl w:val="0"/>
                <w:numId w:val="6"/>
              </w:numPr>
              <w:spacing w:line="360" w:lineRule="auto"/>
              <w:rPr>
                <w:rFonts w:ascii="Arial" w:hAnsi="Arial" w:cs="Arial"/>
              </w:rPr>
            </w:pPr>
            <w:r w:rsidRPr="008D0859">
              <w:rPr>
                <w:rFonts w:ascii="Arial" w:hAnsi="Arial" w:cs="Arial"/>
              </w:rPr>
              <w:t xml:space="preserve">Reduced staff turnover </w:t>
            </w:r>
          </w:p>
          <w:p w14:paraId="382A540C" w14:textId="09B54306" w:rsidR="008E6034" w:rsidRDefault="008D0859" w:rsidP="003F47BA">
            <w:pPr>
              <w:pStyle w:val="ListParagraph"/>
              <w:numPr>
                <w:ilvl w:val="0"/>
                <w:numId w:val="6"/>
              </w:numPr>
              <w:spacing w:line="360" w:lineRule="auto"/>
              <w:rPr>
                <w:rFonts w:ascii="Arial" w:hAnsi="Arial" w:cs="Arial"/>
              </w:rPr>
            </w:pPr>
            <w:r w:rsidRPr="008D0859">
              <w:rPr>
                <w:rFonts w:ascii="Arial" w:hAnsi="Arial" w:cs="Arial"/>
              </w:rPr>
              <w:t>Work</w:t>
            </w:r>
            <w:r w:rsidR="00202BDC">
              <w:rPr>
                <w:rFonts w:ascii="Arial" w:hAnsi="Arial" w:cs="Arial"/>
              </w:rPr>
              <w:t>-</w:t>
            </w:r>
            <w:r w:rsidRPr="008D0859">
              <w:rPr>
                <w:rFonts w:ascii="Arial" w:hAnsi="Arial" w:cs="Arial"/>
              </w:rPr>
              <w:t xml:space="preserve">life balance </w:t>
            </w:r>
          </w:p>
          <w:p w14:paraId="6DED5B32" w14:textId="77777777" w:rsidR="008D0859" w:rsidRDefault="008D0859" w:rsidP="003F47BA">
            <w:pPr>
              <w:pStyle w:val="ListParagraph"/>
              <w:numPr>
                <w:ilvl w:val="0"/>
                <w:numId w:val="6"/>
              </w:numPr>
              <w:spacing w:line="360" w:lineRule="auto"/>
              <w:rPr>
                <w:rFonts w:ascii="Arial" w:hAnsi="Arial" w:cs="Arial"/>
              </w:rPr>
            </w:pPr>
            <w:r>
              <w:rPr>
                <w:rFonts w:ascii="Arial" w:hAnsi="Arial" w:cs="Arial"/>
              </w:rPr>
              <w:t>Reduced childcare costs</w:t>
            </w:r>
          </w:p>
          <w:p w14:paraId="5AF135B8" w14:textId="77777777" w:rsidR="00E736DE" w:rsidRDefault="008D0859" w:rsidP="00E736DE">
            <w:pPr>
              <w:pStyle w:val="ListParagraph"/>
              <w:numPr>
                <w:ilvl w:val="0"/>
                <w:numId w:val="6"/>
              </w:numPr>
              <w:spacing w:line="360" w:lineRule="auto"/>
              <w:rPr>
                <w:rFonts w:ascii="Arial" w:hAnsi="Arial" w:cs="Arial"/>
              </w:rPr>
            </w:pPr>
            <w:r>
              <w:rPr>
                <w:rFonts w:ascii="Arial" w:hAnsi="Arial" w:cs="Arial"/>
              </w:rPr>
              <w:t xml:space="preserve">Help the environment </w:t>
            </w:r>
          </w:p>
          <w:p w14:paraId="0C86048C" w14:textId="0C28ED7A" w:rsidR="00E736DE" w:rsidRPr="00E736DE" w:rsidRDefault="00E736DE" w:rsidP="00E736DE">
            <w:pPr>
              <w:pStyle w:val="ListParagraph"/>
              <w:numPr>
                <w:ilvl w:val="0"/>
                <w:numId w:val="6"/>
              </w:numPr>
              <w:spacing w:line="360" w:lineRule="auto"/>
              <w:rPr>
                <w:rFonts w:ascii="Arial" w:hAnsi="Arial" w:cs="Arial"/>
              </w:rPr>
            </w:pPr>
            <w:r>
              <w:rPr>
                <w:rFonts w:ascii="Arial" w:hAnsi="Arial" w:cs="Arial"/>
              </w:rPr>
              <w:t>Increased motivation</w:t>
            </w:r>
          </w:p>
        </w:tc>
        <w:tc>
          <w:tcPr>
            <w:tcW w:w="4958" w:type="dxa"/>
            <w:tcBorders>
              <w:bottom w:val="single" w:sz="4" w:space="0" w:color="auto"/>
            </w:tcBorders>
            <w:shd w:val="clear" w:color="auto" w:fill="F4B083" w:themeFill="accent2" w:themeFillTint="99"/>
          </w:tcPr>
          <w:p w14:paraId="3FFCB1F6" w14:textId="77777777" w:rsidR="00C16891" w:rsidRDefault="00C16891" w:rsidP="00307358">
            <w:pPr>
              <w:spacing w:line="360" w:lineRule="auto"/>
              <w:rPr>
                <w:rFonts w:ascii="Arial" w:hAnsi="Arial" w:cs="Arial"/>
                <w:b/>
                <w:bCs/>
              </w:rPr>
            </w:pPr>
            <w:r w:rsidRPr="00C16891">
              <w:rPr>
                <w:rFonts w:ascii="Arial" w:hAnsi="Arial" w:cs="Arial"/>
                <w:b/>
                <w:bCs/>
              </w:rPr>
              <w:t xml:space="preserve">Threats </w:t>
            </w:r>
          </w:p>
          <w:p w14:paraId="39E92557" w14:textId="77777777" w:rsidR="00C16891" w:rsidRDefault="00C16891" w:rsidP="00307358">
            <w:pPr>
              <w:spacing w:line="360" w:lineRule="auto"/>
              <w:rPr>
                <w:rFonts w:ascii="Arial" w:hAnsi="Arial" w:cs="Arial"/>
                <w:b/>
                <w:bCs/>
              </w:rPr>
            </w:pPr>
          </w:p>
          <w:p w14:paraId="705982B4" w14:textId="77777777" w:rsidR="00C16891" w:rsidRPr="008D0859" w:rsidRDefault="00C16891" w:rsidP="00C16891">
            <w:pPr>
              <w:pStyle w:val="ListParagraph"/>
              <w:numPr>
                <w:ilvl w:val="0"/>
                <w:numId w:val="3"/>
              </w:numPr>
              <w:spacing w:line="360" w:lineRule="auto"/>
              <w:rPr>
                <w:rFonts w:ascii="Arial" w:hAnsi="Arial" w:cs="Arial"/>
              </w:rPr>
            </w:pPr>
            <w:r w:rsidRPr="008D0859">
              <w:rPr>
                <w:rFonts w:ascii="Arial" w:hAnsi="Arial" w:cs="Arial"/>
              </w:rPr>
              <w:t xml:space="preserve">Lack of stakeholder engagement </w:t>
            </w:r>
          </w:p>
          <w:p w14:paraId="6318CB78" w14:textId="77777777" w:rsidR="00C16891" w:rsidRPr="008D0859" w:rsidRDefault="00C16891" w:rsidP="00C16891">
            <w:pPr>
              <w:pStyle w:val="ListParagraph"/>
              <w:numPr>
                <w:ilvl w:val="0"/>
                <w:numId w:val="3"/>
              </w:numPr>
              <w:spacing w:line="360" w:lineRule="auto"/>
              <w:rPr>
                <w:rFonts w:ascii="Arial" w:hAnsi="Arial" w:cs="Arial"/>
              </w:rPr>
            </w:pPr>
            <w:r w:rsidRPr="008D0859">
              <w:rPr>
                <w:rFonts w:ascii="Arial" w:hAnsi="Arial" w:cs="Arial"/>
              </w:rPr>
              <w:t xml:space="preserve">Lack of readiness to change </w:t>
            </w:r>
          </w:p>
          <w:p w14:paraId="7EE7CD85" w14:textId="77777777" w:rsidR="00C16891" w:rsidRPr="008D0859" w:rsidRDefault="00405DAA" w:rsidP="00C16891">
            <w:pPr>
              <w:pStyle w:val="ListParagraph"/>
              <w:numPr>
                <w:ilvl w:val="0"/>
                <w:numId w:val="3"/>
              </w:numPr>
              <w:spacing w:line="360" w:lineRule="auto"/>
              <w:rPr>
                <w:rFonts w:ascii="Arial" w:hAnsi="Arial" w:cs="Arial"/>
              </w:rPr>
            </w:pPr>
            <w:r w:rsidRPr="008D0859">
              <w:rPr>
                <w:rFonts w:ascii="Arial" w:hAnsi="Arial" w:cs="Arial"/>
              </w:rPr>
              <w:t xml:space="preserve">Loss of data </w:t>
            </w:r>
          </w:p>
          <w:p w14:paraId="6419E68D" w14:textId="77777777" w:rsidR="00405DAA" w:rsidRPr="008D0859" w:rsidRDefault="00405DAA" w:rsidP="00C16891">
            <w:pPr>
              <w:pStyle w:val="ListParagraph"/>
              <w:numPr>
                <w:ilvl w:val="0"/>
                <w:numId w:val="3"/>
              </w:numPr>
              <w:spacing w:line="360" w:lineRule="auto"/>
              <w:rPr>
                <w:rFonts w:ascii="Arial" w:hAnsi="Arial" w:cs="Arial"/>
              </w:rPr>
            </w:pPr>
            <w:r w:rsidRPr="008D0859">
              <w:rPr>
                <w:rFonts w:ascii="Arial" w:hAnsi="Arial" w:cs="Arial"/>
              </w:rPr>
              <w:t xml:space="preserve">Misuse of data </w:t>
            </w:r>
          </w:p>
          <w:p w14:paraId="147BB589" w14:textId="77777777" w:rsidR="00405DAA" w:rsidRPr="008D0859" w:rsidRDefault="00405DAA" w:rsidP="00C16891">
            <w:pPr>
              <w:pStyle w:val="ListParagraph"/>
              <w:numPr>
                <w:ilvl w:val="0"/>
                <w:numId w:val="3"/>
              </w:numPr>
              <w:spacing w:line="360" w:lineRule="auto"/>
              <w:rPr>
                <w:rFonts w:ascii="Arial" w:hAnsi="Arial" w:cs="Arial"/>
              </w:rPr>
            </w:pPr>
            <w:r w:rsidRPr="008D0859">
              <w:rPr>
                <w:rFonts w:ascii="Arial" w:hAnsi="Arial" w:cs="Arial"/>
              </w:rPr>
              <w:t xml:space="preserve">Data protection may be compromised </w:t>
            </w:r>
          </w:p>
          <w:p w14:paraId="2FB476F2" w14:textId="77777777" w:rsidR="00792D6C" w:rsidRPr="00E736DE" w:rsidRDefault="00792D6C" w:rsidP="00C16891">
            <w:pPr>
              <w:pStyle w:val="ListParagraph"/>
              <w:numPr>
                <w:ilvl w:val="0"/>
                <w:numId w:val="3"/>
              </w:numPr>
              <w:spacing w:line="360" w:lineRule="auto"/>
              <w:rPr>
                <w:rFonts w:ascii="Arial" w:hAnsi="Arial" w:cs="Arial"/>
                <w:b/>
                <w:bCs/>
              </w:rPr>
            </w:pPr>
            <w:r w:rsidRPr="008D0859">
              <w:rPr>
                <w:rFonts w:ascii="Arial" w:hAnsi="Arial" w:cs="Arial"/>
              </w:rPr>
              <w:t>Climate change</w:t>
            </w:r>
          </w:p>
          <w:p w14:paraId="441CC7B0" w14:textId="77777777" w:rsidR="00E736DE" w:rsidRDefault="00E736DE" w:rsidP="00C16891">
            <w:pPr>
              <w:pStyle w:val="ListParagraph"/>
              <w:numPr>
                <w:ilvl w:val="0"/>
                <w:numId w:val="3"/>
              </w:numPr>
              <w:spacing w:line="360" w:lineRule="auto"/>
              <w:rPr>
                <w:rFonts w:ascii="Arial" w:hAnsi="Arial" w:cs="Arial"/>
              </w:rPr>
            </w:pPr>
            <w:r w:rsidRPr="00E736DE">
              <w:rPr>
                <w:rFonts w:ascii="Arial" w:hAnsi="Arial" w:cs="Arial"/>
              </w:rPr>
              <w:t>Internet connection</w:t>
            </w:r>
          </w:p>
          <w:p w14:paraId="4C79663F" w14:textId="77777777" w:rsidR="00E736DE" w:rsidRDefault="00E736DE" w:rsidP="00C16891">
            <w:pPr>
              <w:pStyle w:val="ListParagraph"/>
              <w:numPr>
                <w:ilvl w:val="0"/>
                <w:numId w:val="3"/>
              </w:numPr>
              <w:spacing w:line="360" w:lineRule="auto"/>
              <w:rPr>
                <w:rFonts w:ascii="Arial" w:hAnsi="Arial" w:cs="Arial"/>
              </w:rPr>
            </w:pPr>
            <w:r>
              <w:rPr>
                <w:rFonts w:ascii="Arial" w:hAnsi="Arial" w:cs="Arial"/>
              </w:rPr>
              <w:t>Decline of health</w:t>
            </w:r>
          </w:p>
          <w:p w14:paraId="2E819AA1" w14:textId="0C630C57" w:rsidR="00202BDC" w:rsidRDefault="00202BDC" w:rsidP="00C16891">
            <w:pPr>
              <w:pStyle w:val="ListParagraph"/>
              <w:numPr>
                <w:ilvl w:val="0"/>
                <w:numId w:val="3"/>
              </w:numPr>
              <w:spacing w:line="360" w:lineRule="auto"/>
              <w:rPr>
                <w:rFonts w:ascii="Arial" w:hAnsi="Arial" w:cs="Arial"/>
              </w:rPr>
            </w:pPr>
            <w:r>
              <w:rPr>
                <w:rFonts w:ascii="Arial" w:hAnsi="Arial" w:cs="Arial"/>
              </w:rPr>
              <w:t>Decreased productivity</w:t>
            </w:r>
          </w:p>
          <w:p w14:paraId="0F2E88AC" w14:textId="77777777" w:rsidR="00202BDC" w:rsidRDefault="00202BDC" w:rsidP="00C16891">
            <w:pPr>
              <w:pStyle w:val="ListParagraph"/>
              <w:numPr>
                <w:ilvl w:val="0"/>
                <w:numId w:val="3"/>
              </w:numPr>
              <w:spacing w:line="360" w:lineRule="auto"/>
              <w:rPr>
                <w:rFonts w:ascii="Arial" w:hAnsi="Arial" w:cs="Arial"/>
              </w:rPr>
            </w:pPr>
            <w:r>
              <w:rPr>
                <w:rFonts w:ascii="Arial" w:hAnsi="Arial" w:cs="Arial"/>
              </w:rPr>
              <w:t>Objectives not being met</w:t>
            </w:r>
          </w:p>
          <w:p w14:paraId="0C69263A" w14:textId="44CE5735" w:rsidR="00E16437" w:rsidRPr="00E736DE" w:rsidRDefault="00E16437" w:rsidP="00C16891">
            <w:pPr>
              <w:pStyle w:val="ListParagraph"/>
              <w:numPr>
                <w:ilvl w:val="0"/>
                <w:numId w:val="3"/>
              </w:numPr>
              <w:spacing w:line="360" w:lineRule="auto"/>
              <w:rPr>
                <w:rFonts w:ascii="Arial" w:hAnsi="Arial" w:cs="Arial"/>
              </w:rPr>
            </w:pPr>
            <w:r>
              <w:rPr>
                <w:rFonts w:ascii="Arial" w:hAnsi="Arial" w:cs="Arial"/>
              </w:rPr>
              <w:t xml:space="preserve">Staff may not afford equipment </w:t>
            </w:r>
          </w:p>
        </w:tc>
      </w:tr>
    </w:tbl>
    <w:p w14:paraId="23F9F6EC" w14:textId="30FE611C" w:rsidR="00C16891" w:rsidRDefault="00C16891" w:rsidP="00307358">
      <w:pPr>
        <w:spacing w:line="360" w:lineRule="auto"/>
        <w:rPr>
          <w:rFonts w:ascii="Arial" w:hAnsi="Arial" w:cs="Arial"/>
        </w:rPr>
      </w:pPr>
    </w:p>
    <w:p w14:paraId="29E04198" w14:textId="1B413691" w:rsidR="00BD7B6C" w:rsidRDefault="00BD7B6C" w:rsidP="00307358">
      <w:pPr>
        <w:spacing w:line="360" w:lineRule="auto"/>
        <w:rPr>
          <w:rFonts w:ascii="Arial" w:hAnsi="Arial" w:cs="Arial"/>
        </w:rPr>
      </w:pPr>
    </w:p>
    <w:p w14:paraId="2FD7240E" w14:textId="6B8EFC95" w:rsidR="00BD7B6C" w:rsidRDefault="00BD7B6C" w:rsidP="00307358">
      <w:pPr>
        <w:spacing w:line="360" w:lineRule="auto"/>
        <w:rPr>
          <w:rFonts w:ascii="Arial" w:hAnsi="Arial" w:cs="Arial"/>
        </w:rPr>
      </w:pPr>
    </w:p>
    <w:p w14:paraId="44DBAA76" w14:textId="0076F1FB" w:rsidR="00BD7B6C" w:rsidRDefault="00BD7B6C" w:rsidP="00307358">
      <w:pPr>
        <w:spacing w:line="360" w:lineRule="auto"/>
        <w:rPr>
          <w:rFonts w:ascii="Arial" w:hAnsi="Arial" w:cs="Arial"/>
        </w:rPr>
      </w:pPr>
    </w:p>
    <w:p w14:paraId="5EC35581" w14:textId="77777777" w:rsidR="00644312" w:rsidRDefault="00644312" w:rsidP="00307358">
      <w:pPr>
        <w:spacing w:line="360" w:lineRule="auto"/>
        <w:rPr>
          <w:rFonts w:ascii="Arial" w:hAnsi="Arial" w:cs="Arial"/>
        </w:rPr>
      </w:pPr>
    </w:p>
    <w:p w14:paraId="46692B71" w14:textId="77777777" w:rsidR="00644312" w:rsidRDefault="00644312" w:rsidP="00307358">
      <w:pPr>
        <w:spacing w:line="360" w:lineRule="auto"/>
        <w:rPr>
          <w:rFonts w:ascii="Arial" w:hAnsi="Arial" w:cs="Arial"/>
        </w:rPr>
      </w:pPr>
    </w:p>
    <w:p w14:paraId="603F4750" w14:textId="77777777" w:rsidR="00644312" w:rsidRDefault="00644312" w:rsidP="00307358">
      <w:pPr>
        <w:spacing w:line="360" w:lineRule="auto"/>
        <w:rPr>
          <w:rFonts w:ascii="Arial" w:hAnsi="Arial" w:cs="Arial"/>
        </w:rPr>
      </w:pPr>
    </w:p>
    <w:p w14:paraId="1ED266E3" w14:textId="60D2B6B8" w:rsidR="00BD7B6C" w:rsidRDefault="00BD7B6C" w:rsidP="00307358">
      <w:pPr>
        <w:spacing w:line="360" w:lineRule="auto"/>
        <w:rPr>
          <w:rFonts w:ascii="Arial" w:hAnsi="Arial" w:cs="Arial"/>
        </w:rPr>
      </w:pPr>
      <w:r>
        <w:rPr>
          <w:rFonts w:ascii="Arial" w:hAnsi="Arial" w:cs="Arial"/>
        </w:rPr>
        <w:t xml:space="preserve">Appendix </w:t>
      </w:r>
      <w:r w:rsidR="00B34844">
        <w:rPr>
          <w:rFonts w:ascii="Arial" w:hAnsi="Arial" w:cs="Arial"/>
        </w:rPr>
        <w:t xml:space="preserve">J </w:t>
      </w:r>
      <w:r>
        <w:rPr>
          <w:rFonts w:ascii="Arial" w:hAnsi="Arial" w:cs="Arial"/>
        </w:rPr>
        <w:t xml:space="preserve">Communication Skills </w:t>
      </w:r>
      <w:r w:rsidR="00A265EC">
        <w:rPr>
          <w:rFonts w:ascii="Arial" w:hAnsi="Arial" w:cs="Arial"/>
        </w:rPr>
        <w:t>(</w:t>
      </w:r>
      <w:r>
        <w:rPr>
          <w:rFonts w:ascii="Arial" w:hAnsi="Arial" w:cs="Arial"/>
        </w:rPr>
        <w:t>Questionnaire</w:t>
      </w:r>
      <w:r w:rsidR="00A265EC">
        <w:rPr>
          <w:rFonts w:ascii="Arial" w:hAnsi="Arial" w:cs="Arial"/>
        </w:rPr>
        <w:t>)</w:t>
      </w:r>
      <w:r>
        <w:rPr>
          <w:rFonts w:ascii="Arial" w:hAnsi="Arial" w:cs="Arial"/>
        </w:rPr>
        <w:t xml:space="preserve"> </w:t>
      </w:r>
    </w:p>
    <w:p w14:paraId="0EB8A2F6" w14:textId="77777777" w:rsidR="00A64AEA" w:rsidRDefault="00A64AEA" w:rsidP="00307358">
      <w:pPr>
        <w:spacing w:line="360" w:lineRule="auto"/>
        <w:rPr>
          <w:rFonts w:ascii="Arial" w:hAnsi="Arial" w:cs="Arial"/>
        </w:rPr>
      </w:pPr>
    </w:p>
    <w:p w14:paraId="0DC7D53C" w14:textId="71E03798" w:rsidR="00BD7B6C" w:rsidRDefault="00BD7B6C" w:rsidP="00307358">
      <w:pPr>
        <w:spacing w:line="360" w:lineRule="auto"/>
        <w:rPr>
          <w:noProof/>
        </w:rPr>
      </w:pPr>
      <w:r>
        <w:rPr>
          <w:noProof/>
        </w:rPr>
        <w:drawing>
          <wp:inline distT="0" distB="0" distL="0" distR="0" wp14:anchorId="7DC6DC07" wp14:editId="50F3E543">
            <wp:extent cx="2809240" cy="4686648"/>
            <wp:effectExtent l="0" t="0" r="0" b="0"/>
            <wp:docPr id="4" name="8D158505-AD62-4096-8716-0A0E28F98826" descr="Text, letter&#10;&#10;Description automatically generated"/>
            <wp:cNvGraphicFramePr/>
            <a:graphic xmlns:a="http://schemas.openxmlformats.org/drawingml/2006/main">
              <a:graphicData uri="http://schemas.openxmlformats.org/drawingml/2006/picture">
                <pic:pic xmlns:pic="http://schemas.openxmlformats.org/drawingml/2006/picture">
                  <pic:nvPicPr>
                    <pic:cNvPr id="3" name="8D158505-AD62-4096-8716-0A0E28F98826" descr="Text, letter&#10;&#10;Description automatically generated"/>
                    <pic:cNvPicPr/>
                  </pic:nvPicPr>
                  <pic:blipFill rotWithShape="1">
                    <a:blip r:embed="rId110" r:link="rId111">
                      <a:extLst>
                        <a:ext uri="{28A0092B-C50C-407E-A947-70E740481C1C}">
                          <a14:useLocalDpi xmlns:a14="http://schemas.microsoft.com/office/drawing/2010/main" val="0"/>
                        </a:ext>
                      </a:extLst>
                    </a:blip>
                    <a:srcRect t="5387" b="17472"/>
                    <a:stretch/>
                  </pic:blipFill>
                  <pic:spPr bwMode="auto">
                    <a:xfrm>
                      <a:off x="0" y="0"/>
                      <a:ext cx="2809875" cy="4687707"/>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08FEA9A3" wp14:editId="2CBE75BB">
            <wp:extent cx="2674303" cy="4687035"/>
            <wp:effectExtent l="0" t="0" r="0" b="0"/>
            <wp:docPr id="18" name="3B1998E7-99A9-4DB4-8F42-BF0B995D295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8" name="3B1998E7-99A9-4DB4-8F42-BF0B995D2958" descr="Text&#10;&#10;Description automatically generated"/>
                    <pic:cNvPicPr/>
                  </pic:nvPicPr>
                  <pic:blipFill rotWithShape="1">
                    <a:blip r:embed="rId112" r:link="rId113" cstate="print">
                      <a:extLst>
                        <a:ext uri="{28A0092B-C50C-407E-A947-70E740481C1C}">
                          <a14:useLocalDpi xmlns:a14="http://schemas.microsoft.com/office/drawing/2010/main" val="0"/>
                        </a:ext>
                      </a:extLst>
                    </a:blip>
                    <a:srcRect b="16454"/>
                    <a:stretch/>
                  </pic:blipFill>
                  <pic:spPr bwMode="auto">
                    <a:xfrm>
                      <a:off x="0" y="0"/>
                      <a:ext cx="2706025" cy="4742631"/>
                    </a:xfrm>
                    <a:prstGeom prst="rect">
                      <a:avLst/>
                    </a:prstGeom>
                    <a:noFill/>
                    <a:ln>
                      <a:noFill/>
                    </a:ln>
                    <a:extLst>
                      <a:ext uri="{53640926-AAD7-44D8-BBD7-CCE9431645EC}">
                        <a14:shadowObscured xmlns:a14="http://schemas.microsoft.com/office/drawing/2010/main"/>
                      </a:ext>
                    </a:extLst>
                  </pic:spPr>
                </pic:pic>
              </a:graphicData>
            </a:graphic>
          </wp:inline>
        </w:drawing>
      </w:r>
    </w:p>
    <w:p w14:paraId="41C1C472" w14:textId="419A1791" w:rsidR="00CF3CB3" w:rsidRPr="00CF3CB3" w:rsidRDefault="00CF3CB3" w:rsidP="00CF3CB3">
      <w:pPr>
        <w:rPr>
          <w:rFonts w:ascii="Arial" w:hAnsi="Arial" w:cs="Arial"/>
        </w:rPr>
      </w:pPr>
    </w:p>
    <w:p w14:paraId="4F86DA76" w14:textId="0377B0F8" w:rsidR="00CF3CB3" w:rsidRPr="00CF3CB3" w:rsidRDefault="00CF3CB3" w:rsidP="00CF3CB3">
      <w:pPr>
        <w:rPr>
          <w:rFonts w:ascii="Arial" w:hAnsi="Arial" w:cs="Arial"/>
        </w:rPr>
      </w:pPr>
    </w:p>
    <w:p w14:paraId="21CCD43E" w14:textId="49F70033" w:rsidR="00CF3CB3" w:rsidRDefault="00CF3CB3" w:rsidP="00CF3CB3">
      <w:pPr>
        <w:rPr>
          <w:noProof/>
        </w:rPr>
      </w:pPr>
    </w:p>
    <w:p w14:paraId="23CF8EC7" w14:textId="1868C0BD" w:rsidR="00CF3CB3" w:rsidRDefault="00CF3CB3" w:rsidP="00CF3CB3">
      <w:pPr>
        <w:tabs>
          <w:tab w:val="left" w:pos="5880"/>
        </w:tabs>
        <w:rPr>
          <w:rFonts w:ascii="Arial" w:hAnsi="Arial" w:cs="Arial"/>
        </w:rPr>
      </w:pPr>
      <w:r>
        <w:rPr>
          <w:rFonts w:ascii="Arial" w:hAnsi="Arial" w:cs="Arial"/>
        </w:rPr>
        <w:tab/>
      </w:r>
    </w:p>
    <w:p w14:paraId="05B6BFD9" w14:textId="4EEA8940" w:rsidR="00CF3CB3" w:rsidRDefault="00CF3CB3" w:rsidP="00CF3CB3">
      <w:pPr>
        <w:tabs>
          <w:tab w:val="left" w:pos="5880"/>
        </w:tabs>
        <w:rPr>
          <w:rFonts w:ascii="Arial" w:hAnsi="Arial" w:cs="Arial"/>
        </w:rPr>
      </w:pPr>
    </w:p>
    <w:p w14:paraId="16A0368B" w14:textId="1B592141" w:rsidR="00CF3CB3" w:rsidRDefault="00CF3CB3" w:rsidP="00CF3CB3">
      <w:pPr>
        <w:tabs>
          <w:tab w:val="left" w:pos="5880"/>
        </w:tabs>
        <w:rPr>
          <w:rFonts w:ascii="Arial" w:hAnsi="Arial" w:cs="Arial"/>
        </w:rPr>
      </w:pPr>
    </w:p>
    <w:p w14:paraId="455D7B47" w14:textId="2E4F2344" w:rsidR="00CF3CB3" w:rsidRDefault="00CF3CB3" w:rsidP="00CF3CB3">
      <w:pPr>
        <w:tabs>
          <w:tab w:val="left" w:pos="5880"/>
        </w:tabs>
        <w:rPr>
          <w:rFonts w:ascii="Arial" w:hAnsi="Arial" w:cs="Arial"/>
        </w:rPr>
      </w:pPr>
    </w:p>
    <w:p w14:paraId="2D08C4B1" w14:textId="446E7DBC" w:rsidR="00CF3CB3" w:rsidRDefault="00CF3CB3" w:rsidP="00CF3CB3">
      <w:pPr>
        <w:tabs>
          <w:tab w:val="left" w:pos="5880"/>
        </w:tabs>
        <w:rPr>
          <w:rFonts w:ascii="Arial" w:hAnsi="Arial" w:cs="Arial"/>
        </w:rPr>
      </w:pPr>
    </w:p>
    <w:p w14:paraId="5DDA816B" w14:textId="22A3C3D5" w:rsidR="00CF3CB3" w:rsidRDefault="00CF3CB3" w:rsidP="00CF3CB3">
      <w:pPr>
        <w:tabs>
          <w:tab w:val="left" w:pos="5880"/>
        </w:tabs>
        <w:rPr>
          <w:rFonts w:ascii="Arial" w:hAnsi="Arial" w:cs="Arial"/>
        </w:rPr>
      </w:pPr>
    </w:p>
    <w:p w14:paraId="7F9C93AC" w14:textId="34DA30C2" w:rsidR="00CF3CB3" w:rsidRDefault="00CF3CB3" w:rsidP="00CF3CB3">
      <w:pPr>
        <w:tabs>
          <w:tab w:val="left" w:pos="5880"/>
        </w:tabs>
        <w:rPr>
          <w:rFonts w:ascii="Arial" w:hAnsi="Arial" w:cs="Arial"/>
        </w:rPr>
      </w:pPr>
    </w:p>
    <w:p w14:paraId="318D654F" w14:textId="18745195" w:rsidR="00CF3CB3" w:rsidRDefault="00CF3CB3" w:rsidP="00CF3CB3">
      <w:pPr>
        <w:tabs>
          <w:tab w:val="left" w:pos="5880"/>
        </w:tabs>
        <w:rPr>
          <w:rFonts w:ascii="Arial" w:hAnsi="Arial" w:cs="Arial"/>
        </w:rPr>
      </w:pPr>
    </w:p>
    <w:p w14:paraId="416A785A" w14:textId="2C97E984" w:rsidR="00CF3CB3" w:rsidRDefault="00CF3CB3" w:rsidP="00CF3CB3">
      <w:pPr>
        <w:tabs>
          <w:tab w:val="left" w:pos="5880"/>
        </w:tabs>
        <w:rPr>
          <w:rFonts w:ascii="Arial" w:hAnsi="Arial" w:cs="Arial"/>
        </w:rPr>
      </w:pPr>
    </w:p>
    <w:p w14:paraId="17ECF1B9" w14:textId="77777777" w:rsidR="00EB39F2" w:rsidRDefault="00EB39F2" w:rsidP="00CF3CB3">
      <w:pPr>
        <w:tabs>
          <w:tab w:val="left" w:pos="5880"/>
        </w:tabs>
        <w:rPr>
          <w:rFonts w:ascii="Arial" w:hAnsi="Arial" w:cs="Arial"/>
        </w:rPr>
      </w:pPr>
    </w:p>
    <w:p w14:paraId="00A62B4D" w14:textId="77777777" w:rsidR="00EB39F2" w:rsidRDefault="00EB39F2" w:rsidP="00CF3CB3">
      <w:pPr>
        <w:tabs>
          <w:tab w:val="left" w:pos="5880"/>
        </w:tabs>
        <w:rPr>
          <w:rFonts w:ascii="Arial" w:hAnsi="Arial" w:cs="Arial"/>
        </w:rPr>
      </w:pPr>
    </w:p>
    <w:p w14:paraId="4ECF94DE" w14:textId="77777777" w:rsidR="00EB39F2" w:rsidRDefault="00EB39F2" w:rsidP="00CF3CB3">
      <w:pPr>
        <w:tabs>
          <w:tab w:val="left" w:pos="5880"/>
        </w:tabs>
        <w:rPr>
          <w:rFonts w:ascii="Arial" w:hAnsi="Arial" w:cs="Arial"/>
        </w:rPr>
      </w:pPr>
    </w:p>
    <w:p w14:paraId="21712211" w14:textId="77777777" w:rsidR="008707F4" w:rsidRPr="008707F4" w:rsidRDefault="008707F4" w:rsidP="008707F4">
      <w:pPr>
        <w:tabs>
          <w:tab w:val="left" w:pos="5880"/>
        </w:tabs>
        <w:rPr>
          <w:rFonts w:ascii="Arial" w:hAnsi="Arial" w:cs="Arial"/>
        </w:rPr>
      </w:pPr>
    </w:p>
    <w:p w14:paraId="0C34AEEF" w14:textId="77777777" w:rsidR="008707F4" w:rsidRPr="008707F4" w:rsidRDefault="008707F4" w:rsidP="008707F4">
      <w:pPr>
        <w:tabs>
          <w:tab w:val="left" w:pos="5880"/>
        </w:tabs>
        <w:rPr>
          <w:rFonts w:ascii="Arial" w:hAnsi="Arial" w:cs="Arial"/>
        </w:rPr>
      </w:pPr>
      <w:r w:rsidRPr="008707F4">
        <w:rPr>
          <w:rFonts w:ascii="Arial" w:hAnsi="Arial" w:cs="Arial"/>
        </w:rPr>
        <w:t>Appendix K Emotional Intelligence (Questionnaire)</w:t>
      </w:r>
      <w:r w:rsidRPr="008707F4">
        <w:rPr>
          <w:rFonts w:ascii="Arial" w:hAnsi="Arial" w:cs="Arial"/>
        </w:rPr>
        <w:tab/>
      </w:r>
    </w:p>
    <w:p w14:paraId="5C27C89C" w14:textId="77777777" w:rsidR="008707F4" w:rsidRPr="008707F4" w:rsidRDefault="008707F4" w:rsidP="008707F4">
      <w:pPr>
        <w:tabs>
          <w:tab w:val="left" w:pos="5880"/>
        </w:tabs>
        <w:rPr>
          <w:rFonts w:ascii="Arial" w:hAnsi="Arial" w:cs="Arial"/>
        </w:rPr>
      </w:pPr>
    </w:p>
    <w:p w14:paraId="7D47F4F1" w14:textId="77777777" w:rsidR="008707F4" w:rsidRPr="008707F4" w:rsidRDefault="008707F4" w:rsidP="008707F4">
      <w:pPr>
        <w:tabs>
          <w:tab w:val="left" w:pos="5880"/>
        </w:tabs>
        <w:rPr>
          <w:rFonts w:ascii="Arial" w:hAnsi="Arial" w:cs="Arial"/>
        </w:rPr>
      </w:pPr>
    </w:p>
    <w:p w14:paraId="4C8CAD72" w14:textId="77777777" w:rsidR="008707F4" w:rsidRPr="008707F4" w:rsidRDefault="008707F4" w:rsidP="008707F4">
      <w:pPr>
        <w:tabs>
          <w:tab w:val="left" w:pos="5880"/>
        </w:tabs>
        <w:rPr>
          <w:rFonts w:ascii="Arial" w:hAnsi="Arial" w:cs="Arial"/>
        </w:rPr>
      </w:pPr>
      <w:r w:rsidRPr="008707F4">
        <w:rPr>
          <w:rFonts w:ascii="Arial" w:hAnsi="Arial" w:cs="Arial"/>
          <w:noProof/>
        </w:rPr>
        <w:drawing>
          <wp:inline distT="0" distB="0" distL="0" distR="0" wp14:anchorId="72D91209" wp14:editId="0C95E56C">
            <wp:extent cx="5731510" cy="4298633"/>
            <wp:effectExtent l="0" t="7303" r="0" b="0"/>
            <wp:docPr id="13" name="Picture 13" descr="A close-up of some pape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up of some papers&#10;&#10;Description automatically generated with low confidence"/>
                    <pic:cNvPicPr/>
                  </pic:nvPicPr>
                  <pic:blipFill>
                    <a:blip r:embed="rId114">
                      <a:extLst>
                        <a:ext uri="{28A0092B-C50C-407E-A947-70E740481C1C}">
                          <a14:useLocalDpi xmlns:a14="http://schemas.microsoft.com/office/drawing/2010/main" val="0"/>
                        </a:ext>
                      </a:extLst>
                    </a:blip>
                    <a:stretch>
                      <a:fillRect/>
                    </a:stretch>
                  </pic:blipFill>
                  <pic:spPr>
                    <a:xfrm rot="5400000">
                      <a:off x="0" y="0"/>
                      <a:ext cx="5731510" cy="4298633"/>
                    </a:xfrm>
                    <a:prstGeom prst="rect">
                      <a:avLst/>
                    </a:prstGeom>
                  </pic:spPr>
                </pic:pic>
              </a:graphicData>
            </a:graphic>
          </wp:inline>
        </w:drawing>
      </w:r>
    </w:p>
    <w:p w14:paraId="4BE6DDD5" w14:textId="77777777" w:rsidR="008707F4" w:rsidRPr="008707F4" w:rsidRDefault="008707F4" w:rsidP="008707F4">
      <w:pPr>
        <w:tabs>
          <w:tab w:val="left" w:pos="5880"/>
        </w:tabs>
        <w:rPr>
          <w:rFonts w:ascii="Arial" w:hAnsi="Arial" w:cs="Arial"/>
        </w:rPr>
      </w:pPr>
    </w:p>
    <w:p w14:paraId="071D74BA" w14:textId="77777777" w:rsidR="005B2B3A" w:rsidRDefault="005B2B3A" w:rsidP="00CF3CB3">
      <w:pPr>
        <w:tabs>
          <w:tab w:val="left" w:pos="5880"/>
        </w:tabs>
        <w:rPr>
          <w:rFonts w:ascii="Arial" w:hAnsi="Arial" w:cs="Arial"/>
        </w:rPr>
      </w:pPr>
    </w:p>
    <w:p w14:paraId="5F763820" w14:textId="77777777" w:rsidR="005B2B3A" w:rsidRDefault="005B2B3A" w:rsidP="00CF3CB3">
      <w:pPr>
        <w:tabs>
          <w:tab w:val="left" w:pos="5880"/>
        </w:tabs>
        <w:rPr>
          <w:rFonts w:ascii="Arial" w:hAnsi="Arial" w:cs="Arial"/>
        </w:rPr>
      </w:pPr>
    </w:p>
    <w:p w14:paraId="138B6042" w14:textId="77777777" w:rsidR="005B2B3A" w:rsidRDefault="005B2B3A" w:rsidP="00CF3CB3">
      <w:pPr>
        <w:tabs>
          <w:tab w:val="left" w:pos="5880"/>
        </w:tabs>
        <w:rPr>
          <w:rFonts w:ascii="Arial" w:hAnsi="Arial" w:cs="Arial"/>
        </w:rPr>
      </w:pPr>
    </w:p>
    <w:p w14:paraId="2AFD0F76" w14:textId="77777777" w:rsidR="005B2B3A" w:rsidRDefault="005B2B3A" w:rsidP="00CF3CB3">
      <w:pPr>
        <w:tabs>
          <w:tab w:val="left" w:pos="5880"/>
        </w:tabs>
        <w:rPr>
          <w:rFonts w:ascii="Arial" w:hAnsi="Arial" w:cs="Arial"/>
        </w:rPr>
      </w:pPr>
    </w:p>
    <w:p w14:paraId="40789FDA" w14:textId="77777777" w:rsidR="005B2B3A" w:rsidRDefault="005B2B3A" w:rsidP="00CF3CB3">
      <w:pPr>
        <w:tabs>
          <w:tab w:val="left" w:pos="5880"/>
        </w:tabs>
        <w:rPr>
          <w:rFonts w:ascii="Arial" w:hAnsi="Arial" w:cs="Arial"/>
        </w:rPr>
      </w:pPr>
    </w:p>
    <w:p w14:paraId="09F46CDE" w14:textId="77777777" w:rsidR="005B2B3A" w:rsidRDefault="005B2B3A" w:rsidP="00CF3CB3">
      <w:pPr>
        <w:tabs>
          <w:tab w:val="left" w:pos="5880"/>
        </w:tabs>
        <w:rPr>
          <w:rFonts w:ascii="Arial" w:hAnsi="Arial" w:cs="Arial"/>
        </w:rPr>
      </w:pPr>
    </w:p>
    <w:p w14:paraId="25E3452E" w14:textId="77777777" w:rsidR="005B2B3A" w:rsidRDefault="005B2B3A" w:rsidP="00CF3CB3">
      <w:pPr>
        <w:tabs>
          <w:tab w:val="left" w:pos="5880"/>
        </w:tabs>
        <w:rPr>
          <w:rFonts w:ascii="Arial" w:hAnsi="Arial" w:cs="Arial"/>
        </w:rPr>
      </w:pPr>
    </w:p>
    <w:p w14:paraId="5F5AE5A4" w14:textId="77777777" w:rsidR="005B2B3A" w:rsidRDefault="005B2B3A" w:rsidP="00CF3CB3">
      <w:pPr>
        <w:tabs>
          <w:tab w:val="left" w:pos="5880"/>
        </w:tabs>
        <w:rPr>
          <w:rFonts w:ascii="Arial" w:hAnsi="Arial" w:cs="Arial"/>
        </w:rPr>
      </w:pPr>
    </w:p>
    <w:p w14:paraId="7AF44919" w14:textId="77777777" w:rsidR="008707F4" w:rsidRDefault="008707F4" w:rsidP="00CF3CB3">
      <w:pPr>
        <w:tabs>
          <w:tab w:val="left" w:pos="5880"/>
        </w:tabs>
        <w:rPr>
          <w:rFonts w:ascii="Arial" w:hAnsi="Arial" w:cs="Arial"/>
        </w:rPr>
      </w:pPr>
    </w:p>
    <w:p w14:paraId="45B287DB" w14:textId="77777777" w:rsidR="008707F4" w:rsidRDefault="008707F4" w:rsidP="00CF3CB3">
      <w:pPr>
        <w:tabs>
          <w:tab w:val="left" w:pos="5880"/>
        </w:tabs>
        <w:rPr>
          <w:rFonts w:ascii="Arial" w:hAnsi="Arial" w:cs="Arial"/>
        </w:rPr>
      </w:pPr>
    </w:p>
    <w:p w14:paraId="00A76758" w14:textId="77777777" w:rsidR="008707F4" w:rsidRDefault="008707F4" w:rsidP="00CF3CB3">
      <w:pPr>
        <w:tabs>
          <w:tab w:val="left" w:pos="5880"/>
        </w:tabs>
        <w:rPr>
          <w:rFonts w:ascii="Arial" w:hAnsi="Arial" w:cs="Arial"/>
        </w:rPr>
      </w:pPr>
    </w:p>
    <w:p w14:paraId="3F6FF48D" w14:textId="77777777" w:rsidR="008707F4" w:rsidRDefault="008707F4" w:rsidP="00CF3CB3">
      <w:pPr>
        <w:tabs>
          <w:tab w:val="left" w:pos="5880"/>
        </w:tabs>
        <w:rPr>
          <w:rFonts w:ascii="Arial" w:hAnsi="Arial" w:cs="Arial"/>
        </w:rPr>
      </w:pPr>
    </w:p>
    <w:p w14:paraId="69423D41" w14:textId="77777777" w:rsidR="008707F4" w:rsidRPr="008707F4" w:rsidRDefault="008707F4" w:rsidP="008707F4">
      <w:pPr>
        <w:tabs>
          <w:tab w:val="left" w:pos="5880"/>
        </w:tabs>
        <w:rPr>
          <w:rFonts w:ascii="Arial" w:hAnsi="Arial" w:cs="Arial"/>
        </w:rPr>
      </w:pPr>
      <w:r w:rsidRPr="008707F4">
        <w:rPr>
          <w:rFonts w:ascii="Arial" w:hAnsi="Arial" w:cs="Arial"/>
        </w:rPr>
        <w:lastRenderedPageBreak/>
        <w:t xml:space="preserve">Appendix L Stakeholder Analysis </w:t>
      </w:r>
    </w:p>
    <w:p w14:paraId="2D34CB9E" w14:textId="77777777" w:rsidR="008707F4" w:rsidRPr="008707F4" w:rsidRDefault="008707F4" w:rsidP="008707F4">
      <w:pPr>
        <w:tabs>
          <w:tab w:val="left" w:pos="5880"/>
        </w:tabs>
        <w:rPr>
          <w:rFonts w:ascii="Arial" w:hAnsi="Arial" w:cs="Arial"/>
        </w:rPr>
      </w:pPr>
      <w:r w:rsidRPr="008707F4">
        <w:rPr>
          <w:rFonts w:ascii="Arial" w:hAnsi="Arial" w:cs="Arial"/>
          <w:noProof/>
        </w:rPr>
        <mc:AlternateContent>
          <mc:Choice Requires="wps">
            <w:drawing>
              <wp:anchor distT="0" distB="0" distL="114300" distR="114300" simplePos="0" relativeHeight="251659264" behindDoc="0" locked="0" layoutInCell="1" allowOverlap="1" wp14:anchorId="25E0307D" wp14:editId="24B0FF08">
                <wp:simplePos x="0" y="0"/>
                <wp:positionH relativeFrom="column">
                  <wp:posOffset>-314325</wp:posOffset>
                </wp:positionH>
                <wp:positionV relativeFrom="paragraph">
                  <wp:posOffset>575310</wp:posOffset>
                </wp:positionV>
                <wp:extent cx="64135" cy="6181725"/>
                <wp:effectExtent l="19050" t="38100" r="69215" b="28575"/>
                <wp:wrapNone/>
                <wp:docPr id="2" name="Straight Arrow Connector 2"/>
                <wp:cNvGraphicFramePr/>
                <a:graphic xmlns:a="http://schemas.openxmlformats.org/drawingml/2006/main">
                  <a:graphicData uri="http://schemas.microsoft.com/office/word/2010/wordprocessingShape">
                    <wps:wsp>
                      <wps:cNvCnPr/>
                      <wps:spPr>
                        <a:xfrm flipV="1">
                          <a:off x="0" y="0"/>
                          <a:ext cx="64135" cy="61817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183173A" id="_x0000_t32" coordsize="21600,21600" o:spt="32" o:oned="t" path="m,l21600,21600e" filled="f">
                <v:path arrowok="t" fillok="f" o:connecttype="none"/>
                <o:lock v:ext="edit" shapetype="t"/>
              </v:shapetype>
              <v:shape id="Straight Arrow Connector 2" o:spid="_x0000_s1026" type="#_x0000_t32" style="position:absolute;margin-left:-24.75pt;margin-top:45.3pt;width:5.05pt;height:486.75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" strokecolor="#4472c4 [3204]" strokeweight=".5pt">
                <v:stroke endarrow="block" joinstyle="miter"/>
              </v:shape>
            </w:pict>
          </mc:Fallback>
        </mc:AlternateContent>
      </w:r>
    </w:p>
    <w:tbl>
      <w:tblPr>
        <w:tblStyle w:val="TableGrid"/>
        <w:tblW w:w="9750" w:type="dxa"/>
        <w:tblLook w:val="04A0" w:firstRow="1" w:lastRow="0" w:firstColumn="1" w:lastColumn="0" w:noHBand="0" w:noVBand="1"/>
      </w:tblPr>
      <w:tblGrid>
        <w:gridCol w:w="4875"/>
        <w:gridCol w:w="4875"/>
      </w:tblGrid>
      <w:tr w:rsidR="008707F4" w:rsidRPr="008707F4" w14:paraId="66FA8797" w14:textId="77777777" w:rsidTr="00FC4F3F">
        <w:trPr>
          <w:trHeight w:val="4883"/>
        </w:trPr>
        <w:tc>
          <w:tcPr>
            <w:tcW w:w="4875" w:type="dxa"/>
          </w:tcPr>
          <w:p w14:paraId="5D74408B" w14:textId="77777777" w:rsidR="008707F4" w:rsidRPr="008707F4" w:rsidRDefault="008707F4" w:rsidP="008707F4">
            <w:pPr>
              <w:tabs>
                <w:tab w:val="left" w:pos="5880"/>
              </w:tabs>
              <w:rPr>
                <w:rFonts w:ascii="Arial" w:hAnsi="Arial" w:cs="Arial"/>
              </w:rPr>
            </w:pPr>
            <w:r w:rsidRPr="008707F4">
              <w:rPr>
                <w:rFonts w:ascii="Arial" w:hAnsi="Arial" w:cs="Arial"/>
              </w:rPr>
              <w:t>Public</w:t>
            </w:r>
          </w:p>
          <w:p w14:paraId="4FDCEDA9" w14:textId="77777777" w:rsidR="008707F4" w:rsidRPr="008707F4" w:rsidRDefault="008707F4" w:rsidP="008707F4">
            <w:pPr>
              <w:tabs>
                <w:tab w:val="left" w:pos="5880"/>
              </w:tabs>
              <w:rPr>
                <w:rFonts w:ascii="Arial" w:hAnsi="Arial" w:cs="Arial"/>
              </w:rPr>
            </w:pPr>
            <w:r w:rsidRPr="008707F4">
              <w:rPr>
                <w:rFonts w:ascii="Arial" w:hAnsi="Arial" w:cs="Arial"/>
              </w:rPr>
              <w:t xml:space="preserve">Welsh Government </w:t>
            </w:r>
          </w:p>
          <w:p w14:paraId="69964C13" w14:textId="77777777" w:rsidR="008707F4" w:rsidRPr="008707F4" w:rsidRDefault="008707F4" w:rsidP="008707F4">
            <w:pPr>
              <w:tabs>
                <w:tab w:val="left" w:pos="5880"/>
              </w:tabs>
              <w:rPr>
                <w:rFonts w:ascii="Arial" w:hAnsi="Arial" w:cs="Arial"/>
              </w:rPr>
            </w:pPr>
            <w:r w:rsidRPr="008707F4">
              <w:rPr>
                <w:rFonts w:ascii="Arial" w:hAnsi="Arial" w:cs="Arial"/>
              </w:rPr>
              <w:t xml:space="preserve">Government </w:t>
            </w:r>
          </w:p>
          <w:p w14:paraId="45F17362" w14:textId="77777777" w:rsidR="008707F4" w:rsidRPr="008707F4" w:rsidRDefault="008707F4" w:rsidP="008707F4">
            <w:pPr>
              <w:tabs>
                <w:tab w:val="left" w:pos="5880"/>
              </w:tabs>
              <w:rPr>
                <w:rFonts w:ascii="Arial" w:hAnsi="Arial" w:cs="Arial"/>
              </w:rPr>
            </w:pPr>
            <w:r w:rsidRPr="008707F4">
              <w:rPr>
                <w:rFonts w:ascii="Arial" w:hAnsi="Arial" w:cs="Arial"/>
              </w:rPr>
              <w:t>Customers</w:t>
            </w:r>
          </w:p>
          <w:p w14:paraId="5AE44174" w14:textId="77777777" w:rsidR="008707F4" w:rsidRPr="008707F4" w:rsidRDefault="008707F4" w:rsidP="008707F4">
            <w:pPr>
              <w:tabs>
                <w:tab w:val="left" w:pos="5880"/>
              </w:tabs>
              <w:rPr>
                <w:rFonts w:ascii="Arial" w:hAnsi="Arial" w:cs="Arial"/>
              </w:rPr>
            </w:pPr>
            <w:r w:rsidRPr="008707F4">
              <w:rPr>
                <w:rFonts w:ascii="Arial" w:hAnsi="Arial" w:cs="Arial"/>
              </w:rPr>
              <w:t xml:space="preserve">Service users </w:t>
            </w:r>
          </w:p>
        </w:tc>
        <w:tc>
          <w:tcPr>
            <w:tcW w:w="4875" w:type="dxa"/>
          </w:tcPr>
          <w:p w14:paraId="01AFEA98" w14:textId="77777777" w:rsidR="008707F4" w:rsidRPr="008707F4" w:rsidRDefault="008707F4" w:rsidP="008707F4">
            <w:pPr>
              <w:tabs>
                <w:tab w:val="left" w:pos="5880"/>
              </w:tabs>
              <w:rPr>
                <w:rFonts w:ascii="Arial" w:hAnsi="Arial" w:cs="Arial"/>
              </w:rPr>
            </w:pPr>
            <w:bookmarkStart w:id="34" w:name="_Hlk110190990"/>
            <w:r w:rsidRPr="008707F4">
              <w:rPr>
                <w:rFonts w:ascii="Arial" w:hAnsi="Arial" w:cs="Arial"/>
              </w:rPr>
              <w:t xml:space="preserve">Senior management </w:t>
            </w:r>
          </w:p>
          <w:p w14:paraId="54C76877" w14:textId="77777777" w:rsidR="008707F4" w:rsidRPr="008707F4" w:rsidRDefault="008707F4" w:rsidP="008707F4">
            <w:pPr>
              <w:tabs>
                <w:tab w:val="left" w:pos="5880"/>
              </w:tabs>
              <w:rPr>
                <w:rFonts w:ascii="Arial" w:hAnsi="Arial" w:cs="Arial"/>
              </w:rPr>
            </w:pPr>
            <w:r w:rsidRPr="008707F4">
              <w:rPr>
                <w:rFonts w:ascii="Arial" w:hAnsi="Arial" w:cs="Arial"/>
              </w:rPr>
              <w:t>Staff and frontline staff</w:t>
            </w:r>
          </w:p>
          <w:p w14:paraId="00FF6D43" w14:textId="77777777" w:rsidR="008707F4" w:rsidRPr="008707F4" w:rsidRDefault="008707F4" w:rsidP="008707F4">
            <w:pPr>
              <w:tabs>
                <w:tab w:val="left" w:pos="5880"/>
              </w:tabs>
              <w:rPr>
                <w:rFonts w:ascii="Arial" w:hAnsi="Arial" w:cs="Arial"/>
              </w:rPr>
            </w:pPr>
            <w:r w:rsidRPr="008707F4">
              <w:rPr>
                <w:rFonts w:ascii="Arial" w:hAnsi="Arial" w:cs="Arial"/>
              </w:rPr>
              <w:t>Strategic leaders and decision makers</w:t>
            </w:r>
          </w:p>
          <w:p w14:paraId="620F4727" w14:textId="77777777" w:rsidR="008707F4" w:rsidRPr="008707F4" w:rsidRDefault="008707F4" w:rsidP="008707F4">
            <w:pPr>
              <w:tabs>
                <w:tab w:val="left" w:pos="5880"/>
              </w:tabs>
              <w:rPr>
                <w:rFonts w:ascii="Arial" w:hAnsi="Arial" w:cs="Arial"/>
              </w:rPr>
            </w:pPr>
            <w:r w:rsidRPr="008707F4">
              <w:rPr>
                <w:rFonts w:ascii="Arial" w:hAnsi="Arial" w:cs="Arial"/>
              </w:rPr>
              <w:t>Web team</w:t>
            </w:r>
          </w:p>
          <w:p w14:paraId="7F299CA0" w14:textId="77777777" w:rsidR="008707F4" w:rsidRPr="008707F4" w:rsidRDefault="008707F4" w:rsidP="008707F4">
            <w:pPr>
              <w:tabs>
                <w:tab w:val="left" w:pos="5880"/>
              </w:tabs>
              <w:rPr>
                <w:rFonts w:ascii="Arial" w:hAnsi="Arial" w:cs="Arial"/>
              </w:rPr>
            </w:pPr>
            <w:r w:rsidRPr="008707F4">
              <w:rPr>
                <w:rFonts w:ascii="Arial" w:hAnsi="Arial" w:cs="Arial"/>
              </w:rPr>
              <w:t xml:space="preserve">IT department </w:t>
            </w:r>
          </w:p>
          <w:bookmarkEnd w:id="34"/>
          <w:p w14:paraId="7A6A9C49" w14:textId="77777777" w:rsidR="008707F4" w:rsidRPr="008707F4" w:rsidRDefault="008707F4" w:rsidP="008707F4">
            <w:pPr>
              <w:tabs>
                <w:tab w:val="left" w:pos="5880"/>
              </w:tabs>
              <w:rPr>
                <w:rFonts w:ascii="Arial" w:hAnsi="Arial" w:cs="Arial"/>
              </w:rPr>
            </w:pPr>
          </w:p>
        </w:tc>
      </w:tr>
      <w:tr w:rsidR="008707F4" w:rsidRPr="008707F4" w14:paraId="7CC8CAD6" w14:textId="77777777" w:rsidTr="00FC4F3F">
        <w:trPr>
          <w:trHeight w:val="4883"/>
        </w:trPr>
        <w:tc>
          <w:tcPr>
            <w:tcW w:w="4875" w:type="dxa"/>
          </w:tcPr>
          <w:p w14:paraId="34309B6D" w14:textId="77777777" w:rsidR="008707F4" w:rsidRPr="008707F4" w:rsidRDefault="008707F4" w:rsidP="008707F4">
            <w:pPr>
              <w:tabs>
                <w:tab w:val="left" w:pos="5880"/>
              </w:tabs>
              <w:rPr>
                <w:rFonts w:ascii="Arial" w:hAnsi="Arial" w:cs="Arial"/>
              </w:rPr>
            </w:pPr>
            <w:r w:rsidRPr="008707F4">
              <w:rPr>
                <w:rFonts w:ascii="Arial" w:hAnsi="Arial" w:cs="Arial"/>
              </w:rPr>
              <w:t>BCBC</w:t>
            </w:r>
          </w:p>
          <w:p w14:paraId="47C769D5" w14:textId="77777777" w:rsidR="008707F4" w:rsidRPr="008707F4" w:rsidRDefault="008707F4" w:rsidP="008707F4">
            <w:pPr>
              <w:tabs>
                <w:tab w:val="left" w:pos="5880"/>
              </w:tabs>
              <w:rPr>
                <w:rFonts w:ascii="Arial" w:hAnsi="Arial" w:cs="Arial"/>
              </w:rPr>
            </w:pPr>
            <w:r w:rsidRPr="008707F4">
              <w:rPr>
                <w:rFonts w:ascii="Arial" w:hAnsi="Arial" w:cs="Arial"/>
              </w:rPr>
              <w:t>Councillors</w:t>
            </w:r>
          </w:p>
          <w:p w14:paraId="4833E3EC" w14:textId="77777777" w:rsidR="008707F4" w:rsidRPr="008707F4" w:rsidRDefault="008707F4" w:rsidP="008707F4">
            <w:pPr>
              <w:tabs>
                <w:tab w:val="left" w:pos="5880"/>
              </w:tabs>
              <w:rPr>
                <w:rFonts w:ascii="Arial" w:hAnsi="Arial" w:cs="Arial"/>
              </w:rPr>
            </w:pPr>
            <w:r w:rsidRPr="008707F4">
              <w:rPr>
                <w:rFonts w:ascii="Arial" w:hAnsi="Arial" w:cs="Arial"/>
              </w:rPr>
              <w:t xml:space="preserve">Suppliers </w:t>
            </w:r>
          </w:p>
          <w:p w14:paraId="09BBC2E2" w14:textId="77777777" w:rsidR="008707F4" w:rsidRPr="008707F4" w:rsidRDefault="008707F4" w:rsidP="008707F4">
            <w:pPr>
              <w:tabs>
                <w:tab w:val="left" w:pos="5880"/>
              </w:tabs>
              <w:rPr>
                <w:rFonts w:ascii="Arial" w:hAnsi="Arial" w:cs="Arial"/>
              </w:rPr>
            </w:pPr>
            <w:r w:rsidRPr="008707F4">
              <w:rPr>
                <w:rFonts w:ascii="Arial" w:hAnsi="Arial" w:cs="Arial"/>
              </w:rPr>
              <w:t xml:space="preserve">Local businesses </w:t>
            </w:r>
          </w:p>
          <w:p w14:paraId="03300C08" w14:textId="77777777" w:rsidR="008707F4" w:rsidRPr="008707F4" w:rsidRDefault="008707F4" w:rsidP="008707F4">
            <w:pPr>
              <w:tabs>
                <w:tab w:val="left" w:pos="5880"/>
              </w:tabs>
              <w:rPr>
                <w:rFonts w:ascii="Arial" w:hAnsi="Arial" w:cs="Arial"/>
              </w:rPr>
            </w:pPr>
            <w:r w:rsidRPr="008707F4">
              <w:rPr>
                <w:rFonts w:ascii="Arial" w:hAnsi="Arial" w:cs="Arial"/>
              </w:rPr>
              <w:t xml:space="preserve">Schools and colleges in Bridgend </w:t>
            </w:r>
          </w:p>
          <w:p w14:paraId="654A3DA9" w14:textId="77777777" w:rsidR="008707F4" w:rsidRPr="008707F4" w:rsidRDefault="008707F4" w:rsidP="008707F4">
            <w:pPr>
              <w:tabs>
                <w:tab w:val="left" w:pos="5880"/>
              </w:tabs>
              <w:rPr>
                <w:rFonts w:ascii="Arial" w:hAnsi="Arial" w:cs="Arial"/>
              </w:rPr>
            </w:pPr>
            <w:r w:rsidRPr="008707F4">
              <w:rPr>
                <w:rFonts w:ascii="Arial" w:hAnsi="Arial" w:cs="Arial"/>
              </w:rPr>
              <w:t>Sports clubs</w:t>
            </w:r>
          </w:p>
          <w:p w14:paraId="6C2C636C" w14:textId="77777777" w:rsidR="008707F4" w:rsidRPr="008707F4" w:rsidRDefault="008707F4" w:rsidP="008707F4">
            <w:pPr>
              <w:tabs>
                <w:tab w:val="left" w:pos="5880"/>
              </w:tabs>
              <w:rPr>
                <w:rFonts w:ascii="Arial" w:hAnsi="Arial" w:cs="Arial"/>
              </w:rPr>
            </w:pPr>
          </w:p>
        </w:tc>
        <w:tc>
          <w:tcPr>
            <w:tcW w:w="4875" w:type="dxa"/>
          </w:tcPr>
          <w:p w14:paraId="7DEF0DB5" w14:textId="77777777" w:rsidR="008707F4" w:rsidRPr="008707F4" w:rsidRDefault="008707F4" w:rsidP="008707F4">
            <w:pPr>
              <w:tabs>
                <w:tab w:val="left" w:pos="5880"/>
              </w:tabs>
              <w:rPr>
                <w:rFonts w:ascii="Arial" w:hAnsi="Arial" w:cs="Arial"/>
              </w:rPr>
            </w:pPr>
            <w:r w:rsidRPr="008707F4">
              <w:rPr>
                <w:rFonts w:ascii="Arial" w:hAnsi="Arial" w:cs="Arial"/>
              </w:rPr>
              <w:t xml:space="preserve">Care First </w:t>
            </w:r>
          </w:p>
          <w:p w14:paraId="56EDD31C" w14:textId="77777777" w:rsidR="008707F4" w:rsidRPr="008707F4" w:rsidRDefault="008707F4" w:rsidP="008707F4">
            <w:pPr>
              <w:tabs>
                <w:tab w:val="left" w:pos="5880"/>
              </w:tabs>
              <w:rPr>
                <w:rFonts w:ascii="Arial" w:hAnsi="Arial" w:cs="Arial"/>
              </w:rPr>
            </w:pPr>
            <w:r w:rsidRPr="008707F4">
              <w:rPr>
                <w:rFonts w:ascii="Arial" w:hAnsi="Arial" w:cs="Arial"/>
              </w:rPr>
              <w:t>Councillors</w:t>
            </w:r>
          </w:p>
        </w:tc>
      </w:tr>
    </w:tbl>
    <w:p w14:paraId="3E1A62A3" w14:textId="77777777" w:rsidR="008707F4" w:rsidRPr="008707F4" w:rsidRDefault="008707F4" w:rsidP="008707F4">
      <w:pPr>
        <w:tabs>
          <w:tab w:val="left" w:pos="5880"/>
        </w:tabs>
        <w:rPr>
          <w:rFonts w:ascii="Arial" w:hAnsi="Arial" w:cs="Arial"/>
        </w:rPr>
      </w:pPr>
      <w:r w:rsidRPr="008707F4">
        <w:rPr>
          <w:rFonts w:ascii="Arial" w:hAnsi="Arial" w:cs="Arial"/>
          <w:noProof/>
        </w:rPr>
        <mc:AlternateContent>
          <mc:Choice Requires="wps">
            <w:drawing>
              <wp:anchor distT="0" distB="0" distL="114300" distR="114300" simplePos="0" relativeHeight="251660288" behindDoc="0" locked="0" layoutInCell="1" allowOverlap="1" wp14:anchorId="3534A4A8" wp14:editId="3F9D9733">
                <wp:simplePos x="0" y="0"/>
                <wp:positionH relativeFrom="column">
                  <wp:posOffset>-285751</wp:posOffset>
                </wp:positionH>
                <wp:positionV relativeFrom="paragraph">
                  <wp:posOffset>264160</wp:posOffset>
                </wp:positionV>
                <wp:extent cx="6467475" cy="28575"/>
                <wp:effectExtent l="0" t="76200" r="28575" b="66675"/>
                <wp:wrapNone/>
                <wp:docPr id="3" name="Straight Arrow Connector 3"/>
                <wp:cNvGraphicFramePr/>
                <a:graphic xmlns:a="http://schemas.openxmlformats.org/drawingml/2006/main">
                  <a:graphicData uri="http://schemas.microsoft.com/office/word/2010/wordprocessingShape">
                    <wps:wsp>
                      <wps:cNvCnPr/>
                      <wps:spPr>
                        <a:xfrm flipV="1">
                          <a:off x="0" y="0"/>
                          <a:ext cx="6467475" cy="28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F21B2BF" id="Straight Arrow Connector 3" o:spid="_x0000_s1026" type="#_x0000_t32" style="position:absolute;margin-left:-22.5pt;margin-top:20.8pt;width:509.25pt;height:2.25pt;flip: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" strokecolor="#4472c4 [3204]" strokeweight=".5pt">
                <v:stroke endarrow="block" joinstyle="miter"/>
              </v:shape>
            </w:pict>
          </mc:Fallback>
        </mc:AlternateContent>
      </w:r>
      <w:r w:rsidRPr="008707F4">
        <w:rPr>
          <w:rFonts w:ascii="Arial" w:hAnsi="Arial" w:cs="Arial"/>
        </w:rPr>
        <w:t>Low                                                                Interest                                         High</w:t>
      </w:r>
    </w:p>
    <w:p w14:paraId="1546DA77" w14:textId="77777777" w:rsidR="008707F4" w:rsidRPr="008707F4" w:rsidRDefault="008707F4" w:rsidP="008707F4">
      <w:pPr>
        <w:tabs>
          <w:tab w:val="left" w:pos="5880"/>
        </w:tabs>
        <w:rPr>
          <w:rFonts w:ascii="Arial" w:hAnsi="Arial" w:cs="Arial"/>
        </w:rPr>
      </w:pPr>
    </w:p>
    <w:p w14:paraId="5A37B323" w14:textId="77777777" w:rsidR="008707F4" w:rsidRPr="008707F4" w:rsidRDefault="008707F4" w:rsidP="008707F4">
      <w:pPr>
        <w:tabs>
          <w:tab w:val="left" w:pos="5880"/>
        </w:tabs>
        <w:rPr>
          <w:rFonts w:ascii="Arial" w:hAnsi="Arial" w:cs="Arial"/>
        </w:rPr>
      </w:pPr>
    </w:p>
    <w:p w14:paraId="1712C721" w14:textId="77777777" w:rsidR="008707F4" w:rsidRDefault="008707F4" w:rsidP="00CF3CB3">
      <w:pPr>
        <w:tabs>
          <w:tab w:val="left" w:pos="5880"/>
        </w:tabs>
        <w:rPr>
          <w:rFonts w:ascii="Arial" w:hAnsi="Arial" w:cs="Arial"/>
        </w:rPr>
      </w:pPr>
    </w:p>
    <w:p w14:paraId="02EB3431" w14:textId="77777777" w:rsidR="008707F4" w:rsidRDefault="008707F4" w:rsidP="00CF3CB3">
      <w:pPr>
        <w:tabs>
          <w:tab w:val="left" w:pos="5880"/>
        </w:tabs>
        <w:rPr>
          <w:rFonts w:ascii="Arial" w:hAnsi="Arial" w:cs="Arial"/>
        </w:rPr>
      </w:pPr>
    </w:p>
    <w:p w14:paraId="25877A30" w14:textId="77777777" w:rsidR="008707F4" w:rsidRDefault="008707F4" w:rsidP="00CF3CB3">
      <w:pPr>
        <w:tabs>
          <w:tab w:val="left" w:pos="5880"/>
        </w:tabs>
        <w:rPr>
          <w:rFonts w:ascii="Arial" w:hAnsi="Arial" w:cs="Arial"/>
        </w:rPr>
      </w:pPr>
    </w:p>
    <w:p w14:paraId="6972EC81" w14:textId="77777777" w:rsidR="008707F4" w:rsidRDefault="008707F4" w:rsidP="00CF3CB3">
      <w:pPr>
        <w:tabs>
          <w:tab w:val="left" w:pos="5880"/>
        </w:tabs>
        <w:rPr>
          <w:rFonts w:ascii="Arial" w:hAnsi="Arial" w:cs="Arial"/>
        </w:rPr>
      </w:pPr>
    </w:p>
    <w:p w14:paraId="7576FDCD" w14:textId="77777777" w:rsidR="008707F4" w:rsidRDefault="008707F4" w:rsidP="00CF3CB3">
      <w:pPr>
        <w:tabs>
          <w:tab w:val="left" w:pos="5880"/>
        </w:tabs>
        <w:rPr>
          <w:rFonts w:ascii="Arial" w:hAnsi="Arial" w:cs="Arial"/>
        </w:rPr>
      </w:pPr>
    </w:p>
    <w:p w14:paraId="499A691E" w14:textId="77777777" w:rsidR="008707F4" w:rsidRDefault="008707F4" w:rsidP="00CF3CB3">
      <w:pPr>
        <w:tabs>
          <w:tab w:val="left" w:pos="5880"/>
        </w:tabs>
        <w:rPr>
          <w:rFonts w:ascii="Arial" w:hAnsi="Arial" w:cs="Arial"/>
        </w:rPr>
      </w:pPr>
    </w:p>
    <w:p w14:paraId="24308E5E" w14:textId="77777777" w:rsidR="008707F4" w:rsidRDefault="008707F4" w:rsidP="00CF3CB3">
      <w:pPr>
        <w:tabs>
          <w:tab w:val="left" w:pos="5880"/>
        </w:tabs>
        <w:rPr>
          <w:rFonts w:ascii="Arial" w:hAnsi="Arial" w:cs="Arial"/>
        </w:rPr>
      </w:pPr>
    </w:p>
    <w:p w14:paraId="278AD6AC" w14:textId="77777777" w:rsidR="008707F4" w:rsidRDefault="008707F4" w:rsidP="00CF3CB3">
      <w:pPr>
        <w:tabs>
          <w:tab w:val="left" w:pos="5880"/>
        </w:tabs>
        <w:rPr>
          <w:rFonts w:ascii="Arial" w:hAnsi="Arial" w:cs="Arial"/>
        </w:rPr>
      </w:pPr>
    </w:p>
    <w:p w14:paraId="663E11B9" w14:textId="77777777" w:rsidR="008707F4" w:rsidRDefault="008707F4" w:rsidP="00CF3CB3">
      <w:pPr>
        <w:tabs>
          <w:tab w:val="left" w:pos="5880"/>
        </w:tabs>
        <w:rPr>
          <w:rFonts w:ascii="Arial" w:hAnsi="Arial" w:cs="Arial"/>
        </w:rPr>
      </w:pPr>
    </w:p>
    <w:p w14:paraId="4B756986" w14:textId="77777777" w:rsidR="008707F4" w:rsidRDefault="008707F4" w:rsidP="00CF3CB3">
      <w:pPr>
        <w:tabs>
          <w:tab w:val="left" w:pos="5880"/>
        </w:tabs>
        <w:rPr>
          <w:rFonts w:ascii="Arial" w:hAnsi="Arial" w:cs="Arial"/>
        </w:rPr>
      </w:pPr>
    </w:p>
    <w:p w14:paraId="0A074C3C" w14:textId="77777777" w:rsidR="008707F4" w:rsidRPr="008707F4" w:rsidRDefault="008707F4" w:rsidP="008707F4">
      <w:pPr>
        <w:tabs>
          <w:tab w:val="left" w:pos="5880"/>
        </w:tabs>
        <w:rPr>
          <w:rFonts w:ascii="Arial" w:hAnsi="Arial" w:cs="Arial"/>
        </w:rPr>
      </w:pPr>
      <w:r w:rsidRPr="008707F4">
        <w:rPr>
          <w:rFonts w:ascii="Arial" w:hAnsi="Arial" w:cs="Arial"/>
        </w:rPr>
        <w:lastRenderedPageBreak/>
        <w:t>Appendix M Communication Plan</w:t>
      </w:r>
    </w:p>
    <w:p w14:paraId="550442A2" w14:textId="77777777" w:rsidR="008707F4" w:rsidRPr="008707F4" w:rsidRDefault="008707F4" w:rsidP="008707F4">
      <w:pPr>
        <w:tabs>
          <w:tab w:val="left" w:pos="5880"/>
        </w:tabs>
        <w:rPr>
          <w:rFonts w:ascii="Arial" w:hAnsi="Arial" w:cs="Arial"/>
        </w:rPr>
      </w:pPr>
    </w:p>
    <w:p w14:paraId="1F7D1A78" w14:textId="77777777" w:rsidR="008707F4" w:rsidRPr="008707F4" w:rsidRDefault="008707F4" w:rsidP="008707F4">
      <w:pPr>
        <w:tabs>
          <w:tab w:val="left" w:pos="5880"/>
        </w:tabs>
        <w:rPr>
          <w:rFonts w:ascii="Arial" w:hAnsi="Arial" w:cs="Arial"/>
        </w:rPr>
      </w:pPr>
    </w:p>
    <w:tbl>
      <w:tblPr>
        <w:tblStyle w:val="TableGrid"/>
        <w:tblW w:w="10094" w:type="dxa"/>
        <w:tblLook w:val="04A0" w:firstRow="1" w:lastRow="0" w:firstColumn="1" w:lastColumn="0" w:noHBand="0" w:noVBand="1"/>
      </w:tblPr>
      <w:tblGrid>
        <w:gridCol w:w="1676"/>
        <w:gridCol w:w="1831"/>
        <w:gridCol w:w="1654"/>
        <w:gridCol w:w="1625"/>
        <w:gridCol w:w="1654"/>
        <w:gridCol w:w="1654"/>
      </w:tblGrid>
      <w:tr w:rsidR="008707F4" w:rsidRPr="008707F4" w14:paraId="4C53B040" w14:textId="77777777" w:rsidTr="00FC4F3F">
        <w:trPr>
          <w:trHeight w:val="729"/>
        </w:trPr>
        <w:tc>
          <w:tcPr>
            <w:tcW w:w="1681" w:type="dxa"/>
            <w:shd w:val="clear" w:color="auto" w:fill="E7E6E6" w:themeFill="background2"/>
          </w:tcPr>
          <w:p w14:paraId="1D6D2A5D" w14:textId="77777777" w:rsidR="008707F4" w:rsidRPr="008707F4" w:rsidRDefault="008707F4" w:rsidP="008707F4">
            <w:pPr>
              <w:tabs>
                <w:tab w:val="left" w:pos="5880"/>
              </w:tabs>
              <w:rPr>
                <w:rFonts w:ascii="Arial" w:hAnsi="Arial" w:cs="Arial"/>
              </w:rPr>
            </w:pPr>
            <w:r w:rsidRPr="008707F4">
              <w:rPr>
                <w:rFonts w:ascii="Arial" w:hAnsi="Arial" w:cs="Arial"/>
              </w:rPr>
              <w:t>Stakeholder</w:t>
            </w:r>
          </w:p>
        </w:tc>
        <w:tc>
          <w:tcPr>
            <w:tcW w:w="1681" w:type="dxa"/>
            <w:shd w:val="clear" w:color="auto" w:fill="E7E6E6" w:themeFill="background2"/>
          </w:tcPr>
          <w:p w14:paraId="7FFEF12C" w14:textId="77777777" w:rsidR="008707F4" w:rsidRPr="008707F4" w:rsidRDefault="008707F4" w:rsidP="008707F4">
            <w:pPr>
              <w:tabs>
                <w:tab w:val="left" w:pos="5880"/>
              </w:tabs>
              <w:rPr>
                <w:rFonts w:ascii="Arial" w:hAnsi="Arial" w:cs="Arial"/>
              </w:rPr>
            </w:pPr>
            <w:r w:rsidRPr="008707F4">
              <w:rPr>
                <w:rFonts w:ascii="Arial" w:hAnsi="Arial" w:cs="Arial"/>
              </w:rPr>
              <w:t xml:space="preserve"> Objectives</w:t>
            </w:r>
          </w:p>
        </w:tc>
        <w:tc>
          <w:tcPr>
            <w:tcW w:w="1683" w:type="dxa"/>
            <w:shd w:val="clear" w:color="auto" w:fill="E7E6E6" w:themeFill="background2"/>
          </w:tcPr>
          <w:p w14:paraId="72771872" w14:textId="77777777" w:rsidR="008707F4" w:rsidRPr="008707F4" w:rsidRDefault="008707F4" w:rsidP="008707F4">
            <w:pPr>
              <w:tabs>
                <w:tab w:val="left" w:pos="5880"/>
              </w:tabs>
              <w:rPr>
                <w:rFonts w:ascii="Arial" w:hAnsi="Arial" w:cs="Arial"/>
              </w:rPr>
            </w:pPr>
            <w:r w:rsidRPr="008707F4">
              <w:rPr>
                <w:rFonts w:ascii="Arial" w:hAnsi="Arial" w:cs="Arial"/>
              </w:rPr>
              <w:t>Channel</w:t>
            </w:r>
          </w:p>
        </w:tc>
        <w:tc>
          <w:tcPr>
            <w:tcW w:w="1683" w:type="dxa"/>
            <w:shd w:val="clear" w:color="auto" w:fill="E7E6E6" w:themeFill="background2"/>
          </w:tcPr>
          <w:p w14:paraId="5DF1CA2B" w14:textId="77777777" w:rsidR="008707F4" w:rsidRPr="008707F4" w:rsidRDefault="008707F4" w:rsidP="008707F4">
            <w:pPr>
              <w:tabs>
                <w:tab w:val="left" w:pos="5880"/>
              </w:tabs>
              <w:rPr>
                <w:rFonts w:ascii="Arial" w:hAnsi="Arial" w:cs="Arial"/>
              </w:rPr>
            </w:pPr>
            <w:r w:rsidRPr="008707F4">
              <w:rPr>
                <w:rFonts w:ascii="Arial" w:hAnsi="Arial" w:cs="Arial"/>
              </w:rPr>
              <w:t xml:space="preserve">Priority </w:t>
            </w:r>
          </w:p>
        </w:tc>
        <w:tc>
          <w:tcPr>
            <w:tcW w:w="1683" w:type="dxa"/>
            <w:shd w:val="clear" w:color="auto" w:fill="E7E6E6" w:themeFill="background2"/>
          </w:tcPr>
          <w:p w14:paraId="1FE5BE19" w14:textId="77777777" w:rsidR="008707F4" w:rsidRPr="008707F4" w:rsidRDefault="008707F4" w:rsidP="008707F4">
            <w:pPr>
              <w:tabs>
                <w:tab w:val="left" w:pos="5880"/>
              </w:tabs>
              <w:rPr>
                <w:rFonts w:ascii="Arial" w:hAnsi="Arial" w:cs="Arial"/>
              </w:rPr>
            </w:pPr>
            <w:r w:rsidRPr="008707F4">
              <w:rPr>
                <w:rFonts w:ascii="Arial" w:hAnsi="Arial" w:cs="Arial"/>
              </w:rPr>
              <w:t>Frequency</w:t>
            </w:r>
          </w:p>
        </w:tc>
        <w:tc>
          <w:tcPr>
            <w:tcW w:w="1683" w:type="dxa"/>
            <w:shd w:val="clear" w:color="auto" w:fill="E7E6E6" w:themeFill="background2"/>
          </w:tcPr>
          <w:p w14:paraId="4BBA7CD4" w14:textId="77777777" w:rsidR="008707F4" w:rsidRPr="008707F4" w:rsidRDefault="008707F4" w:rsidP="008707F4">
            <w:pPr>
              <w:tabs>
                <w:tab w:val="left" w:pos="5880"/>
              </w:tabs>
              <w:rPr>
                <w:rFonts w:ascii="Arial" w:hAnsi="Arial" w:cs="Arial"/>
              </w:rPr>
            </w:pPr>
            <w:r w:rsidRPr="008707F4">
              <w:rPr>
                <w:rFonts w:ascii="Arial" w:hAnsi="Arial" w:cs="Arial"/>
              </w:rPr>
              <w:t>Comments</w:t>
            </w:r>
          </w:p>
        </w:tc>
      </w:tr>
      <w:tr w:rsidR="008707F4" w:rsidRPr="008707F4" w14:paraId="0B6F68D6" w14:textId="77777777" w:rsidTr="00FC4F3F">
        <w:trPr>
          <w:trHeight w:val="1410"/>
        </w:trPr>
        <w:tc>
          <w:tcPr>
            <w:tcW w:w="1681" w:type="dxa"/>
          </w:tcPr>
          <w:p w14:paraId="419D5BEB" w14:textId="77777777" w:rsidR="008707F4" w:rsidRPr="008707F4" w:rsidRDefault="008707F4" w:rsidP="008707F4">
            <w:pPr>
              <w:tabs>
                <w:tab w:val="left" w:pos="5880"/>
              </w:tabs>
              <w:rPr>
                <w:rFonts w:ascii="Arial" w:hAnsi="Arial" w:cs="Arial"/>
              </w:rPr>
            </w:pPr>
            <w:r w:rsidRPr="008707F4">
              <w:rPr>
                <w:rFonts w:ascii="Arial" w:hAnsi="Arial" w:cs="Arial"/>
              </w:rPr>
              <w:t xml:space="preserve">Public </w:t>
            </w:r>
          </w:p>
        </w:tc>
        <w:tc>
          <w:tcPr>
            <w:tcW w:w="1681" w:type="dxa"/>
          </w:tcPr>
          <w:p w14:paraId="4CDC29F3" w14:textId="77777777" w:rsidR="008707F4" w:rsidRPr="008707F4" w:rsidRDefault="008707F4" w:rsidP="008707F4">
            <w:pPr>
              <w:tabs>
                <w:tab w:val="left" w:pos="5880"/>
              </w:tabs>
              <w:rPr>
                <w:rFonts w:ascii="Arial" w:hAnsi="Arial" w:cs="Arial"/>
              </w:rPr>
            </w:pPr>
            <w:r w:rsidRPr="008707F4">
              <w:rPr>
                <w:rFonts w:ascii="Arial" w:hAnsi="Arial" w:cs="Arial"/>
              </w:rPr>
              <w:t>Change in communication method</w:t>
            </w:r>
          </w:p>
        </w:tc>
        <w:tc>
          <w:tcPr>
            <w:tcW w:w="1683" w:type="dxa"/>
          </w:tcPr>
          <w:p w14:paraId="3542387A" w14:textId="77777777" w:rsidR="008707F4" w:rsidRPr="008707F4" w:rsidRDefault="008707F4" w:rsidP="008707F4">
            <w:pPr>
              <w:tabs>
                <w:tab w:val="left" w:pos="5880"/>
              </w:tabs>
              <w:rPr>
                <w:rFonts w:ascii="Arial" w:hAnsi="Arial" w:cs="Arial"/>
              </w:rPr>
            </w:pPr>
            <w:r w:rsidRPr="008707F4">
              <w:rPr>
                <w:rFonts w:ascii="Arial" w:hAnsi="Arial" w:cs="Arial"/>
              </w:rPr>
              <w:t>Email, letters, phone calls and text messages.</w:t>
            </w:r>
          </w:p>
        </w:tc>
        <w:tc>
          <w:tcPr>
            <w:tcW w:w="1683" w:type="dxa"/>
          </w:tcPr>
          <w:p w14:paraId="487D7B0F" w14:textId="77777777" w:rsidR="008707F4" w:rsidRPr="008707F4" w:rsidRDefault="008707F4" w:rsidP="008707F4">
            <w:pPr>
              <w:tabs>
                <w:tab w:val="left" w:pos="5880"/>
              </w:tabs>
              <w:rPr>
                <w:rFonts w:ascii="Arial" w:hAnsi="Arial" w:cs="Arial"/>
              </w:rPr>
            </w:pPr>
            <w:r w:rsidRPr="008707F4">
              <w:rPr>
                <w:rFonts w:ascii="Arial" w:hAnsi="Arial" w:cs="Arial"/>
              </w:rPr>
              <w:t>High</w:t>
            </w:r>
          </w:p>
        </w:tc>
        <w:tc>
          <w:tcPr>
            <w:tcW w:w="1683" w:type="dxa"/>
          </w:tcPr>
          <w:p w14:paraId="10E6C705" w14:textId="77777777" w:rsidR="008707F4" w:rsidRPr="008707F4" w:rsidRDefault="008707F4" w:rsidP="008707F4">
            <w:pPr>
              <w:tabs>
                <w:tab w:val="left" w:pos="5880"/>
              </w:tabs>
              <w:rPr>
                <w:rFonts w:ascii="Arial" w:hAnsi="Arial" w:cs="Arial"/>
              </w:rPr>
            </w:pPr>
            <w:r w:rsidRPr="008707F4">
              <w:rPr>
                <w:rFonts w:ascii="Arial" w:hAnsi="Arial" w:cs="Arial"/>
              </w:rPr>
              <w:t>As needed</w:t>
            </w:r>
          </w:p>
        </w:tc>
        <w:tc>
          <w:tcPr>
            <w:tcW w:w="1683" w:type="dxa"/>
          </w:tcPr>
          <w:p w14:paraId="006DB2C2" w14:textId="77777777" w:rsidR="008707F4" w:rsidRPr="008707F4" w:rsidRDefault="008707F4" w:rsidP="008707F4">
            <w:pPr>
              <w:tabs>
                <w:tab w:val="left" w:pos="5880"/>
              </w:tabs>
              <w:rPr>
                <w:rFonts w:ascii="Arial" w:hAnsi="Arial" w:cs="Arial"/>
              </w:rPr>
            </w:pPr>
            <w:r w:rsidRPr="008707F4">
              <w:rPr>
                <w:rFonts w:ascii="Arial" w:hAnsi="Arial" w:cs="Arial"/>
              </w:rPr>
              <w:t>N/A</w:t>
            </w:r>
          </w:p>
        </w:tc>
      </w:tr>
      <w:tr w:rsidR="008707F4" w:rsidRPr="008707F4" w14:paraId="46D02F41" w14:textId="77777777" w:rsidTr="00FC4F3F">
        <w:trPr>
          <w:trHeight w:val="1410"/>
        </w:trPr>
        <w:tc>
          <w:tcPr>
            <w:tcW w:w="1681" w:type="dxa"/>
          </w:tcPr>
          <w:p w14:paraId="4C15A199" w14:textId="77777777" w:rsidR="008707F4" w:rsidRPr="008707F4" w:rsidRDefault="008707F4" w:rsidP="008707F4">
            <w:pPr>
              <w:tabs>
                <w:tab w:val="left" w:pos="5880"/>
              </w:tabs>
              <w:rPr>
                <w:rFonts w:ascii="Arial" w:hAnsi="Arial" w:cs="Arial"/>
              </w:rPr>
            </w:pPr>
            <w:r w:rsidRPr="008707F4">
              <w:rPr>
                <w:rFonts w:ascii="Arial" w:hAnsi="Arial" w:cs="Arial"/>
              </w:rPr>
              <w:t xml:space="preserve">Staff and frontline staff </w:t>
            </w:r>
          </w:p>
        </w:tc>
        <w:tc>
          <w:tcPr>
            <w:tcW w:w="1681" w:type="dxa"/>
          </w:tcPr>
          <w:p w14:paraId="74E55756" w14:textId="77777777" w:rsidR="008707F4" w:rsidRPr="008707F4" w:rsidRDefault="008707F4" w:rsidP="008707F4">
            <w:pPr>
              <w:tabs>
                <w:tab w:val="left" w:pos="5880"/>
              </w:tabs>
              <w:rPr>
                <w:rFonts w:ascii="Arial" w:hAnsi="Arial" w:cs="Arial"/>
              </w:rPr>
            </w:pPr>
            <w:r w:rsidRPr="008707F4">
              <w:rPr>
                <w:rFonts w:ascii="Arial" w:hAnsi="Arial" w:cs="Arial"/>
              </w:rPr>
              <w:t>Working remotely</w:t>
            </w:r>
          </w:p>
        </w:tc>
        <w:tc>
          <w:tcPr>
            <w:tcW w:w="1683" w:type="dxa"/>
          </w:tcPr>
          <w:p w14:paraId="1D548437" w14:textId="77777777" w:rsidR="008707F4" w:rsidRPr="008707F4" w:rsidRDefault="008707F4" w:rsidP="008707F4">
            <w:pPr>
              <w:tabs>
                <w:tab w:val="left" w:pos="5880"/>
              </w:tabs>
              <w:rPr>
                <w:rFonts w:ascii="Arial" w:hAnsi="Arial" w:cs="Arial"/>
              </w:rPr>
            </w:pPr>
            <w:r w:rsidRPr="008707F4">
              <w:rPr>
                <w:rFonts w:ascii="Arial" w:hAnsi="Arial" w:cs="Arial"/>
              </w:rPr>
              <w:t>Emails, team meetings, in person meetings or Zoom meetings.</w:t>
            </w:r>
          </w:p>
        </w:tc>
        <w:tc>
          <w:tcPr>
            <w:tcW w:w="1683" w:type="dxa"/>
          </w:tcPr>
          <w:p w14:paraId="4E610321" w14:textId="77777777" w:rsidR="008707F4" w:rsidRPr="008707F4" w:rsidRDefault="008707F4" w:rsidP="008707F4">
            <w:pPr>
              <w:tabs>
                <w:tab w:val="left" w:pos="5880"/>
              </w:tabs>
              <w:rPr>
                <w:rFonts w:ascii="Arial" w:hAnsi="Arial" w:cs="Arial"/>
              </w:rPr>
            </w:pPr>
            <w:r w:rsidRPr="008707F4">
              <w:rPr>
                <w:rFonts w:ascii="Arial" w:hAnsi="Arial" w:cs="Arial"/>
              </w:rPr>
              <w:t>High</w:t>
            </w:r>
          </w:p>
        </w:tc>
        <w:tc>
          <w:tcPr>
            <w:tcW w:w="1683" w:type="dxa"/>
          </w:tcPr>
          <w:p w14:paraId="7AC1D7F6" w14:textId="77777777" w:rsidR="008707F4" w:rsidRPr="008707F4" w:rsidRDefault="008707F4" w:rsidP="008707F4">
            <w:pPr>
              <w:tabs>
                <w:tab w:val="left" w:pos="5880"/>
              </w:tabs>
              <w:rPr>
                <w:rFonts w:ascii="Arial" w:hAnsi="Arial" w:cs="Arial"/>
              </w:rPr>
            </w:pPr>
            <w:r w:rsidRPr="008707F4">
              <w:rPr>
                <w:rFonts w:ascii="Arial" w:hAnsi="Arial" w:cs="Arial"/>
              </w:rPr>
              <w:t>Weekly and sometimes daily.</w:t>
            </w:r>
          </w:p>
        </w:tc>
        <w:tc>
          <w:tcPr>
            <w:tcW w:w="1683" w:type="dxa"/>
          </w:tcPr>
          <w:p w14:paraId="7986E370" w14:textId="77777777" w:rsidR="008707F4" w:rsidRPr="008707F4" w:rsidRDefault="008707F4" w:rsidP="008707F4">
            <w:pPr>
              <w:tabs>
                <w:tab w:val="left" w:pos="5880"/>
              </w:tabs>
              <w:rPr>
                <w:rFonts w:ascii="Arial" w:hAnsi="Arial" w:cs="Arial"/>
              </w:rPr>
            </w:pPr>
            <w:r w:rsidRPr="008707F4">
              <w:rPr>
                <w:rFonts w:ascii="Arial" w:hAnsi="Arial" w:cs="Arial"/>
              </w:rPr>
              <w:t>N/A</w:t>
            </w:r>
          </w:p>
        </w:tc>
      </w:tr>
      <w:tr w:rsidR="008707F4" w:rsidRPr="008707F4" w14:paraId="46399256" w14:textId="77777777" w:rsidTr="00FC4F3F">
        <w:trPr>
          <w:trHeight w:val="1410"/>
        </w:trPr>
        <w:tc>
          <w:tcPr>
            <w:tcW w:w="1681" w:type="dxa"/>
          </w:tcPr>
          <w:p w14:paraId="3BB1BC49" w14:textId="77777777" w:rsidR="008707F4" w:rsidRPr="008707F4" w:rsidRDefault="008707F4" w:rsidP="008707F4">
            <w:pPr>
              <w:tabs>
                <w:tab w:val="left" w:pos="5880"/>
              </w:tabs>
              <w:rPr>
                <w:rFonts w:ascii="Arial" w:hAnsi="Arial" w:cs="Arial"/>
              </w:rPr>
            </w:pPr>
            <w:r w:rsidRPr="008707F4">
              <w:rPr>
                <w:rFonts w:ascii="Arial" w:hAnsi="Arial" w:cs="Arial"/>
              </w:rPr>
              <w:t xml:space="preserve">Councillors </w:t>
            </w:r>
          </w:p>
        </w:tc>
        <w:tc>
          <w:tcPr>
            <w:tcW w:w="1681" w:type="dxa"/>
          </w:tcPr>
          <w:p w14:paraId="2C911709" w14:textId="77777777" w:rsidR="008707F4" w:rsidRPr="008707F4" w:rsidRDefault="008707F4" w:rsidP="008707F4">
            <w:pPr>
              <w:tabs>
                <w:tab w:val="left" w:pos="5880"/>
              </w:tabs>
              <w:rPr>
                <w:rFonts w:ascii="Arial" w:hAnsi="Arial" w:cs="Arial"/>
              </w:rPr>
            </w:pPr>
            <w:r w:rsidRPr="008707F4">
              <w:rPr>
                <w:rFonts w:ascii="Arial" w:hAnsi="Arial" w:cs="Arial"/>
              </w:rPr>
              <w:t>Working remotely</w:t>
            </w:r>
          </w:p>
        </w:tc>
        <w:tc>
          <w:tcPr>
            <w:tcW w:w="1683" w:type="dxa"/>
          </w:tcPr>
          <w:p w14:paraId="552D77EE" w14:textId="77777777" w:rsidR="008707F4" w:rsidRPr="008707F4" w:rsidRDefault="008707F4" w:rsidP="008707F4">
            <w:pPr>
              <w:tabs>
                <w:tab w:val="left" w:pos="5880"/>
              </w:tabs>
              <w:rPr>
                <w:rFonts w:ascii="Arial" w:hAnsi="Arial" w:cs="Arial"/>
              </w:rPr>
            </w:pPr>
            <w:r w:rsidRPr="008707F4">
              <w:rPr>
                <w:rFonts w:ascii="Arial" w:hAnsi="Arial" w:cs="Arial"/>
              </w:rPr>
              <w:t>Email</w:t>
            </w:r>
          </w:p>
        </w:tc>
        <w:tc>
          <w:tcPr>
            <w:tcW w:w="1683" w:type="dxa"/>
          </w:tcPr>
          <w:p w14:paraId="4C5EC020" w14:textId="77777777" w:rsidR="008707F4" w:rsidRPr="008707F4" w:rsidRDefault="008707F4" w:rsidP="008707F4">
            <w:pPr>
              <w:tabs>
                <w:tab w:val="left" w:pos="5880"/>
              </w:tabs>
              <w:rPr>
                <w:rFonts w:ascii="Arial" w:hAnsi="Arial" w:cs="Arial"/>
              </w:rPr>
            </w:pPr>
            <w:r w:rsidRPr="008707F4">
              <w:rPr>
                <w:rFonts w:ascii="Arial" w:hAnsi="Arial" w:cs="Arial"/>
              </w:rPr>
              <w:t>Medium</w:t>
            </w:r>
          </w:p>
        </w:tc>
        <w:tc>
          <w:tcPr>
            <w:tcW w:w="1683" w:type="dxa"/>
          </w:tcPr>
          <w:p w14:paraId="69FD5D38" w14:textId="77777777" w:rsidR="008707F4" w:rsidRPr="008707F4" w:rsidRDefault="008707F4" w:rsidP="008707F4">
            <w:pPr>
              <w:tabs>
                <w:tab w:val="left" w:pos="5880"/>
              </w:tabs>
              <w:rPr>
                <w:rFonts w:ascii="Arial" w:hAnsi="Arial" w:cs="Arial"/>
              </w:rPr>
            </w:pPr>
            <w:r w:rsidRPr="008707F4">
              <w:rPr>
                <w:rFonts w:ascii="Arial" w:hAnsi="Arial" w:cs="Arial"/>
              </w:rPr>
              <w:t xml:space="preserve">Monthly </w:t>
            </w:r>
          </w:p>
        </w:tc>
        <w:tc>
          <w:tcPr>
            <w:tcW w:w="1683" w:type="dxa"/>
          </w:tcPr>
          <w:p w14:paraId="37EE2621" w14:textId="77777777" w:rsidR="008707F4" w:rsidRPr="008707F4" w:rsidRDefault="008707F4" w:rsidP="008707F4">
            <w:pPr>
              <w:tabs>
                <w:tab w:val="left" w:pos="5880"/>
              </w:tabs>
              <w:rPr>
                <w:rFonts w:ascii="Arial" w:hAnsi="Arial" w:cs="Arial"/>
              </w:rPr>
            </w:pPr>
            <w:r w:rsidRPr="008707F4">
              <w:rPr>
                <w:rFonts w:ascii="Arial" w:hAnsi="Arial" w:cs="Arial"/>
              </w:rPr>
              <w:t>N/A</w:t>
            </w:r>
          </w:p>
        </w:tc>
      </w:tr>
      <w:tr w:rsidR="008707F4" w:rsidRPr="008707F4" w14:paraId="6F02AB7C" w14:textId="77777777" w:rsidTr="00FC4F3F">
        <w:trPr>
          <w:trHeight w:val="1410"/>
        </w:trPr>
        <w:tc>
          <w:tcPr>
            <w:tcW w:w="1681" w:type="dxa"/>
          </w:tcPr>
          <w:p w14:paraId="29AFB89F" w14:textId="77777777" w:rsidR="008707F4" w:rsidRPr="008707F4" w:rsidRDefault="008707F4" w:rsidP="008707F4">
            <w:pPr>
              <w:tabs>
                <w:tab w:val="left" w:pos="5880"/>
              </w:tabs>
              <w:rPr>
                <w:rFonts w:ascii="Arial" w:hAnsi="Arial" w:cs="Arial"/>
              </w:rPr>
            </w:pPr>
            <w:r w:rsidRPr="008707F4">
              <w:rPr>
                <w:rFonts w:ascii="Arial" w:hAnsi="Arial" w:cs="Arial"/>
              </w:rPr>
              <w:t>Senior Management</w:t>
            </w:r>
          </w:p>
        </w:tc>
        <w:tc>
          <w:tcPr>
            <w:tcW w:w="1681" w:type="dxa"/>
          </w:tcPr>
          <w:p w14:paraId="554A7B42" w14:textId="77777777" w:rsidR="008707F4" w:rsidRPr="008707F4" w:rsidRDefault="008707F4" w:rsidP="008707F4">
            <w:pPr>
              <w:tabs>
                <w:tab w:val="left" w:pos="5880"/>
              </w:tabs>
              <w:rPr>
                <w:rFonts w:ascii="Arial" w:hAnsi="Arial" w:cs="Arial"/>
              </w:rPr>
            </w:pPr>
            <w:r w:rsidRPr="008707F4">
              <w:rPr>
                <w:rFonts w:ascii="Arial" w:hAnsi="Arial" w:cs="Arial"/>
              </w:rPr>
              <w:t>Working remotely</w:t>
            </w:r>
          </w:p>
        </w:tc>
        <w:tc>
          <w:tcPr>
            <w:tcW w:w="1683" w:type="dxa"/>
          </w:tcPr>
          <w:p w14:paraId="25678877" w14:textId="77777777" w:rsidR="008707F4" w:rsidRPr="008707F4" w:rsidRDefault="008707F4" w:rsidP="008707F4">
            <w:pPr>
              <w:tabs>
                <w:tab w:val="left" w:pos="5880"/>
              </w:tabs>
              <w:rPr>
                <w:rFonts w:ascii="Arial" w:hAnsi="Arial" w:cs="Arial"/>
              </w:rPr>
            </w:pPr>
            <w:r w:rsidRPr="008707F4">
              <w:rPr>
                <w:rFonts w:ascii="Arial" w:hAnsi="Arial" w:cs="Arial"/>
              </w:rPr>
              <w:t>Emails, team meetings, in person meetings or Zoom meetings.</w:t>
            </w:r>
          </w:p>
        </w:tc>
        <w:tc>
          <w:tcPr>
            <w:tcW w:w="1683" w:type="dxa"/>
          </w:tcPr>
          <w:p w14:paraId="0FEB0FE1" w14:textId="77777777" w:rsidR="008707F4" w:rsidRPr="008707F4" w:rsidRDefault="008707F4" w:rsidP="008707F4">
            <w:pPr>
              <w:tabs>
                <w:tab w:val="left" w:pos="5880"/>
              </w:tabs>
              <w:rPr>
                <w:rFonts w:ascii="Arial" w:hAnsi="Arial" w:cs="Arial"/>
              </w:rPr>
            </w:pPr>
            <w:r w:rsidRPr="008707F4">
              <w:rPr>
                <w:rFonts w:ascii="Arial" w:hAnsi="Arial" w:cs="Arial"/>
              </w:rPr>
              <w:t>High</w:t>
            </w:r>
          </w:p>
        </w:tc>
        <w:tc>
          <w:tcPr>
            <w:tcW w:w="1683" w:type="dxa"/>
          </w:tcPr>
          <w:p w14:paraId="47CCEBA0" w14:textId="77777777" w:rsidR="008707F4" w:rsidRPr="008707F4" w:rsidRDefault="008707F4" w:rsidP="008707F4">
            <w:pPr>
              <w:tabs>
                <w:tab w:val="left" w:pos="5880"/>
              </w:tabs>
              <w:rPr>
                <w:rFonts w:ascii="Arial" w:hAnsi="Arial" w:cs="Arial"/>
              </w:rPr>
            </w:pPr>
            <w:r w:rsidRPr="008707F4">
              <w:rPr>
                <w:rFonts w:ascii="Arial" w:hAnsi="Arial" w:cs="Arial"/>
              </w:rPr>
              <w:t>Daily</w:t>
            </w:r>
          </w:p>
        </w:tc>
        <w:tc>
          <w:tcPr>
            <w:tcW w:w="1683" w:type="dxa"/>
          </w:tcPr>
          <w:p w14:paraId="1B783E81" w14:textId="77777777" w:rsidR="008707F4" w:rsidRPr="008707F4" w:rsidRDefault="008707F4" w:rsidP="008707F4">
            <w:pPr>
              <w:tabs>
                <w:tab w:val="left" w:pos="5880"/>
              </w:tabs>
              <w:rPr>
                <w:rFonts w:ascii="Arial" w:hAnsi="Arial" w:cs="Arial"/>
              </w:rPr>
            </w:pPr>
            <w:r w:rsidRPr="008707F4">
              <w:rPr>
                <w:rFonts w:ascii="Arial" w:hAnsi="Arial" w:cs="Arial"/>
              </w:rPr>
              <w:t>N/A</w:t>
            </w:r>
          </w:p>
        </w:tc>
      </w:tr>
      <w:tr w:rsidR="008707F4" w:rsidRPr="008707F4" w14:paraId="30CAB98A" w14:textId="77777777" w:rsidTr="00FC4F3F">
        <w:trPr>
          <w:trHeight w:val="1410"/>
        </w:trPr>
        <w:tc>
          <w:tcPr>
            <w:tcW w:w="1681" w:type="dxa"/>
          </w:tcPr>
          <w:p w14:paraId="54799EF8" w14:textId="77777777" w:rsidR="008707F4" w:rsidRPr="008707F4" w:rsidRDefault="008707F4" w:rsidP="008707F4">
            <w:pPr>
              <w:tabs>
                <w:tab w:val="left" w:pos="5880"/>
              </w:tabs>
              <w:rPr>
                <w:rFonts w:ascii="Arial" w:hAnsi="Arial" w:cs="Arial"/>
              </w:rPr>
            </w:pPr>
            <w:r w:rsidRPr="008707F4">
              <w:rPr>
                <w:rFonts w:ascii="Arial" w:hAnsi="Arial" w:cs="Arial"/>
              </w:rPr>
              <w:t xml:space="preserve">Care First </w:t>
            </w:r>
          </w:p>
        </w:tc>
        <w:tc>
          <w:tcPr>
            <w:tcW w:w="1681" w:type="dxa"/>
          </w:tcPr>
          <w:p w14:paraId="58D471B9" w14:textId="77777777" w:rsidR="008707F4" w:rsidRPr="008707F4" w:rsidRDefault="008707F4" w:rsidP="008707F4">
            <w:pPr>
              <w:tabs>
                <w:tab w:val="left" w:pos="5880"/>
              </w:tabs>
              <w:rPr>
                <w:rFonts w:ascii="Arial" w:hAnsi="Arial" w:cs="Arial"/>
              </w:rPr>
            </w:pPr>
            <w:r w:rsidRPr="008707F4">
              <w:rPr>
                <w:rFonts w:ascii="Arial" w:hAnsi="Arial" w:cs="Arial"/>
              </w:rPr>
              <w:t>Discuss change in communication due to remote working</w:t>
            </w:r>
          </w:p>
        </w:tc>
        <w:tc>
          <w:tcPr>
            <w:tcW w:w="1683" w:type="dxa"/>
          </w:tcPr>
          <w:p w14:paraId="691BBA0B" w14:textId="77777777" w:rsidR="008707F4" w:rsidRPr="008707F4" w:rsidRDefault="008707F4" w:rsidP="008707F4">
            <w:pPr>
              <w:tabs>
                <w:tab w:val="left" w:pos="5880"/>
              </w:tabs>
              <w:rPr>
                <w:rFonts w:ascii="Arial" w:hAnsi="Arial" w:cs="Arial"/>
              </w:rPr>
            </w:pPr>
            <w:r w:rsidRPr="008707F4">
              <w:rPr>
                <w:rFonts w:ascii="Arial" w:hAnsi="Arial" w:cs="Arial"/>
              </w:rPr>
              <w:t>Email, Zoom and Microsoft Teams.</w:t>
            </w:r>
          </w:p>
        </w:tc>
        <w:tc>
          <w:tcPr>
            <w:tcW w:w="1683" w:type="dxa"/>
          </w:tcPr>
          <w:p w14:paraId="67BD3127" w14:textId="77777777" w:rsidR="008707F4" w:rsidRPr="008707F4" w:rsidRDefault="008707F4" w:rsidP="008707F4">
            <w:pPr>
              <w:tabs>
                <w:tab w:val="left" w:pos="5880"/>
              </w:tabs>
              <w:rPr>
                <w:rFonts w:ascii="Arial" w:hAnsi="Arial" w:cs="Arial"/>
              </w:rPr>
            </w:pPr>
            <w:r w:rsidRPr="008707F4">
              <w:rPr>
                <w:rFonts w:ascii="Arial" w:hAnsi="Arial" w:cs="Arial"/>
              </w:rPr>
              <w:t>Low</w:t>
            </w:r>
          </w:p>
        </w:tc>
        <w:tc>
          <w:tcPr>
            <w:tcW w:w="1683" w:type="dxa"/>
          </w:tcPr>
          <w:p w14:paraId="60139A5B" w14:textId="77777777" w:rsidR="008707F4" w:rsidRPr="008707F4" w:rsidRDefault="008707F4" w:rsidP="008707F4">
            <w:pPr>
              <w:tabs>
                <w:tab w:val="left" w:pos="5880"/>
              </w:tabs>
              <w:rPr>
                <w:rFonts w:ascii="Arial" w:hAnsi="Arial" w:cs="Arial"/>
              </w:rPr>
            </w:pPr>
            <w:r w:rsidRPr="008707F4">
              <w:rPr>
                <w:rFonts w:ascii="Arial" w:hAnsi="Arial" w:cs="Arial"/>
              </w:rPr>
              <w:t>As needed</w:t>
            </w:r>
          </w:p>
        </w:tc>
        <w:tc>
          <w:tcPr>
            <w:tcW w:w="1683" w:type="dxa"/>
          </w:tcPr>
          <w:p w14:paraId="6B157231" w14:textId="77777777" w:rsidR="008707F4" w:rsidRPr="008707F4" w:rsidRDefault="008707F4" w:rsidP="008707F4">
            <w:pPr>
              <w:tabs>
                <w:tab w:val="left" w:pos="5880"/>
              </w:tabs>
              <w:rPr>
                <w:rFonts w:ascii="Arial" w:hAnsi="Arial" w:cs="Arial"/>
              </w:rPr>
            </w:pPr>
            <w:r w:rsidRPr="008707F4">
              <w:rPr>
                <w:rFonts w:ascii="Arial" w:hAnsi="Arial" w:cs="Arial"/>
              </w:rPr>
              <w:t>Meetings via Zoom or Microsoft Teams opposed to face to face.</w:t>
            </w:r>
          </w:p>
        </w:tc>
      </w:tr>
    </w:tbl>
    <w:p w14:paraId="6C3CA0CC" w14:textId="77777777" w:rsidR="008707F4" w:rsidRPr="008707F4" w:rsidRDefault="008707F4" w:rsidP="008707F4">
      <w:pPr>
        <w:tabs>
          <w:tab w:val="left" w:pos="5880"/>
        </w:tabs>
        <w:rPr>
          <w:rFonts w:ascii="Arial" w:hAnsi="Arial" w:cs="Arial"/>
        </w:rPr>
      </w:pPr>
    </w:p>
    <w:p w14:paraId="6CF19EC1" w14:textId="77777777" w:rsidR="008707F4" w:rsidRPr="008707F4" w:rsidRDefault="008707F4" w:rsidP="008707F4">
      <w:pPr>
        <w:tabs>
          <w:tab w:val="left" w:pos="5880"/>
        </w:tabs>
        <w:rPr>
          <w:rFonts w:ascii="Arial" w:hAnsi="Arial" w:cs="Arial"/>
        </w:rPr>
      </w:pPr>
    </w:p>
    <w:p w14:paraId="0C643AA4" w14:textId="77777777" w:rsidR="008707F4" w:rsidRPr="008707F4" w:rsidRDefault="008707F4" w:rsidP="008707F4">
      <w:pPr>
        <w:tabs>
          <w:tab w:val="left" w:pos="5880"/>
        </w:tabs>
        <w:rPr>
          <w:rFonts w:ascii="Arial" w:hAnsi="Arial" w:cs="Arial"/>
        </w:rPr>
      </w:pPr>
    </w:p>
    <w:p w14:paraId="7C2A6809" w14:textId="77777777" w:rsidR="008707F4" w:rsidRPr="008707F4" w:rsidRDefault="008707F4" w:rsidP="008707F4">
      <w:pPr>
        <w:tabs>
          <w:tab w:val="left" w:pos="5880"/>
        </w:tabs>
        <w:rPr>
          <w:rFonts w:ascii="Arial" w:hAnsi="Arial" w:cs="Arial"/>
        </w:rPr>
      </w:pPr>
    </w:p>
    <w:p w14:paraId="01E625E6" w14:textId="77777777" w:rsidR="008707F4" w:rsidRPr="008707F4" w:rsidRDefault="008707F4" w:rsidP="008707F4">
      <w:pPr>
        <w:tabs>
          <w:tab w:val="left" w:pos="5880"/>
        </w:tabs>
        <w:rPr>
          <w:rFonts w:ascii="Arial" w:hAnsi="Arial" w:cs="Arial"/>
        </w:rPr>
      </w:pPr>
    </w:p>
    <w:p w14:paraId="75488925" w14:textId="77777777" w:rsidR="008707F4" w:rsidRPr="008707F4" w:rsidRDefault="008707F4" w:rsidP="008707F4">
      <w:pPr>
        <w:tabs>
          <w:tab w:val="left" w:pos="5880"/>
        </w:tabs>
        <w:rPr>
          <w:rFonts w:ascii="Arial" w:hAnsi="Arial" w:cs="Arial"/>
        </w:rPr>
      </w:pPr>
    </w:p>
    <w:p w14:paraId="7BD3D8D3" w14:textId="77777777" w:rsidR="008707F4" w:rsidRDefault="008707F4" w:rsidP="00CF3CB3">
      <w:pPr>
        <w:tabs>
          <w:tab w:val="left" w:pos="5880"/>
        </w:tabs>
        <w:rPr>
          <w:rFonts w:ascii="Arial" w:hAnsi="Arial" w:cs="Arial"/>
        </w:rPr>
      </w:pPr>
    </w:p>
    <w:p w14:paraId="62363AC8" w14:textId="77777777" w:rsidR="008707F4" w:rsidRDefault="008707F4" w:rsidP="00CF3CB3">
      <w:pPr>
        <w:tabs>
          <w:tab w:val="left" w:pos="5880"/>
        </w:tabs>
        <w:rPr>
          <w:rFonts w:ascii="Arial" w:hAnsi="Arial" w:cs="Arial"/>
        </w:rPr>
      </w:pPr>
    </w:p>
    <w:p w14:paraId="45449400" w14:textId="77777777" w:rsidR="008707F4" w:rsidRDefault="008707F4" w:rsidP="00CF3CB3">
      <w:pPr>
        <w:tabs>
          <w:tab w:val="left" w:pos="5880"/>
        </w:tabs>
        <w:rPr>
          <w:rFonts w:ascii="Arial" w:hAnsi="Arial" w:cs="Arial"/>
        </w:rPr>
      </w:pPr>
    </w:p>
    <w:p w14:paraId="46FEF4B8" w14:textId="77777777" w:rsidR="008707F4" w:rsidRDefault="008707F4" w:rsidP="00CF3CB3">
      <w:pPr>
        <w:tabs>
          <w:tab w:val="left" w:pos="5880"/>
        </w:tabs>
        <w:rPr>
          <w:rFonts w:ascii="Arial" w:hAnsi="Arial" w:cs="Arial"/>
        </w:rPr>
      </w:pPr>
    </w:p>
    <w:p w14:paraId="7AE575A0" w14:textId="77777777" w:rsidR="008707F4" w:rsidRDefault="008707F4" w:rsidP="00CF3CB3">
      <w:pPr>
        <w:tabs>
          <w:tab w:val="left" w:pos="5880"/>
        </w:tabs>
        <w:rPr>
          <w:rFonts w:ascii="Arial" w:hAnsi="Arial" w:cs="Arial"/>
        </w:rPr>
      </w:pPr>
    </w:p>
    <w:p w14:paraId="249E5DBB" w14:textId="77777777" w:rsidR="008707F4" w:rsidRDefault="008707F4" w:rsidP="00CF3CB3">
      <w:pPr>
        <w:tabs>
          <w:tab w:val="left" w:pos="5880"/>
        </w:tabs>
        <w:rPr>
          <w:rFonts w:ascii="Arial" w:hAnsi="Arial" w:cs="Arial"/>
        </w:rPr>
      </w:pPr>
    </w:p>
    <w:p w14:paraId="157A03FF" w14:textId="77777777" w:rsidR="008707F4" w:rsidRDefault="008707F4" w:rsidP="00CF3CB3">
      <w:pPr>
        <w:tabs>
          <w:tab w:val="left" w:pos="5880"/>
        </w:tabs>
        <w:rPr>
          <w:rFonts w:ascii="Arial" w:hAnsi="Arial" w:cs="Arial"/>
        </w:rPr>
      </w:pPr>
    </w:p>
    <w:p w14:paraId="3AA597D1" w14:textId="77777777" w:rsidR="008707F4" w:rsidRDefault="008707F4" w:rsidP="00CF3CB3">
      <w:pPr>
        <w:tabs>
          <w:tab w:val="left" w:pos="5880"/>
        </w:tabs>
        <w:rPr>
          <w:rFonts w:ascii="Arial" w:hAnsi="Arial" w:cs="Arial"/>
        </w:rPr>
      </w:pPr>
    </w:p>
    <w:p w14:paraId="7F44314B" w14:textId="77777777" w:rsidR="008707F4" w:rsidRDefault="008707F4" w:rsidP="00CF3CB3">
      <w:pPr>
        <w:tabs>
          <w:tab w:val="left" w:pos="5880"/>
        </w:tabs>
        <w:rPr>
          <w:rFonts w:ascii="Arial" w:hAnsi="Arial" w:cs="Arial"/>
        </w:rPr>
      </w:pPr>
    </w:p>
    <w:p w14:paraId="5E0842AA" w14:textId="77777777" w:rsidR="008707F4" w:rsidRDefault="008707F4" w:rsidP="00CF3CB3">
      <w:pPr>
        <w:tabs>
          <w:tab w:val="left" w:pos="5880"/>
        </w:tabs>
        <w:rPr>
          <w:rFonts w:ascii="Arial" w:hAnsi="Arial" w:cs="Arial"/>
        </w:rPr>
      </w:pPr>
    </w:p>
    <w:p w14:paraId="53FF3399" w14:textId="3F08440D" w:rsidR="008707F4" w:rsidRDefault="008707F4" w:rsidP="00CF3CB3">
      <w:pPr>
        <w:tabs>
          <w:tab w:val="left" w:pos="5880"/>
        </w:tabs>
        <w:rPr>
          <w:rFonts w:ascii="Arial" w:hAnsi="Arial" w:cs="Arial"/>
        </w:rPr>
      </w:pPr>
      <w:r>
        <w:rPr>
          <w:rFonts w:ascii="Arial" w:hAnsi="Arial" w:cs="Arial"/>
        </w:rPr>
        <w:lastRenderedPageBreak/>
        <w:t>Appendix N Kubler</w:t>
      </w:r>
      <w:r w:rsidR="00AB306E">
        <w:rPr>
          <w:rFonts w:ascii="Arial" w:hAnsi="Arial" w:cs="Arial"/>
        </w:rPr>
        <w:t>-</w:t>
      </w:r>
      <w:r>
        <w:rPr>
          <w:rFonts w:ascii="Arial" w:hAnsi="Arial" w:cs="Arial"/>
        </w:rPr>
        <w:t xml:space="preserve">Ross Change Curve </w:t>
      </w:r>
    </w:p>
    <w:p w14:paraId="4CCCA0D3" w14:textId="61429DA9" w:rsidR="00AB306E" w:rsidRDefault="00AB306E" w:rsidP="00CF3CB3">
      <w:pPr>
        <w:tabs>
          <w:tab w:val="left" w:pos="5880"/>
        </w:tabs>
        <w:rPr>
          <w:rFonts w:ascii="Arial" w:hAnsi="Arial" w:cs="Arial"/>
        </w:rPr>
      </w:pPr>
    </w:p>
    <w:p w14:paraId="53A74285" w14:textId="77777777" w:rsidR="00AB306E" w:rsidRDefault="00AB306E" w:rsidP="00CF3CB3">
      <w:pPr>
        <w:tabs>
          <w:tab w:val="left" w:pos="5880"/>
        </w:tabs>
        <w:rPr>
          <w:rFonts w:ascii="Arial" w:hAnsi="Arial" w:cs="Arial"/>
        </w:rPr>
      </w:pPr>
    </w:p>
    <w:p w14:paraId="30644EA1" w14:textId="77777777" w:rsidR="008707F4" w:rsidRDefault="008707F4" w:rsidP="00CF3CB3">
      <w:pPr>
        <w:tabs>
          <w:tab w:val="left" w:pos="5880"/>
        </w:tabs>
        <w:rPr>
          <w:rFonts w:ascii="Arial" w:hAnsi="Arial" w:cs="Arial"/>
        </w:rPr>
      </w:pPr>
    </w:p>
    <w:p w14:paraId="33A23C30" w14:textId="77777777" w:rsidR="008707F4" w:rsidRDefault="008707F4" w:rsidP="00CF3CB3">
      <w:pPr>
        <w:tabs>
          <w:tab w:val="left" w:pos="5880"/>
        </w:tabs>
        <w:rPr>
          <w:rFonts w:ascii="Arial" w:hAnsi="Arial" w:cs="Arial"/>
        </w:rPr>
      </w:pPr>
    </w:p>
    <w:p w14:paraId="007C1739" w14:textId="70CE8F1D" w:rsidR="008707F4" w:rsidRDefault="00AB306E" w:rsidP="00CF3CB3">
      <w:pPr>
        <w:tabs>
          <w:tab w:val="left" w:pos="5880"/>
        </w:tabs>
        <w:rPr>
          <w:rFonts w:ascii="Arial" w:hAnsi="Arial" w:cs="Arial"/>
        </w:rPr>
      </w:pPr>
      <w:r>
        <w:rPr>
          <w:noProof/>
        </w:rPr>
        <w:drawing>
          <wp:inline distT="0" distB="0" distL="0" distR="0" wp14:anchorId="5210283E" wp14:editId="7AA75B5A">
            <wp:extent cx="5731510" cy="3715385"/>
            <wp:effectExtent l="0" t="0" r="2540" b="0"/>
            <wp:docPr id="12" name="DFEBE6A0-24AF-4F9B-8509-9E275EBE1593"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2" name="DFEBE6A0-24AF-4F9B-8509-9E275EBE1593" descr="Diagram&#10;&#10;Description automatically generated"/>
                    <pic:cNvPicPr/>
                  </pic:nvPicPr>
                  <pic:blipFill>
                    <a:blip r:embed="rId115" r:link="rId116">
                      <a:extLst>
                        <a:ext uri="{28A0092B-C50C-407E-A947-70E740481C1C}">
                          <a14:useLocalDpi xmlns:a14="http://schemas.microsoft.com/office/drawing/2010/main" val="0"/>
                        </a:ext>
                      </a:extLst>
                    </a:blip>
                    <a:srcRect/>
                    <a:stretch>
                      <a:fillRect/>
                    </a:stretch>
                  </pic:blipFill>
                  <pic:spPr bwMode="auto">
                    <a:xfrm>
                      <a:off x="0" y="0"/>
                      <a:ext cx="5731510" cy="3715385"/>
                    </a:xfrm>
                    <a:prstGeom prst="rect">
                      <a:avLst/>
                    </a:prstGeom>
                    <a:noFill/>
                    <a:ln>
                      <a:noFill/>
                    </a:ln>
                  </pic:spPr>
                </pic:pic>
              </a:graphicData>
            </a:graphic>
          </wp:inline>
        </w:drawing>
      </w:r>
    </w:p>
    <w:p w14:paraId="3F5536D5" w14:textId="4325676A" w:rsidR="00AB306E" w:rsidRDefault="00AB306E" w:rsidP="00CF3CB3">
      <w:pPr>
        <w:tabs>
          <w:tab w:val="left" w:pos="5880"/>
        </w:tabs>
        <w:rPr>
          <w:rFonts w:ascii="Arial" w:hAnsi="Arial" w:cs="Arial"/>
        </w:rPr>
      </w:pPr>
    </w:p>
    <w:p w14:paraId="0CFD25C7" w14:textId="5EF41C79" w:rsidR="00AB306E" w:rsidRDefault="00AB306E" w:rsidP="00CF3CB3">
      <w:pPr>
        <w:tabs>
          <w:tab w:val="left" w:pos="5880"/>
        </w:tabs>
        <w:rPr>
          <w:rFonts w:ascii="Arial" w:hAnsi="Arial" w:cs="Arial"/>
        </w:rPr>
      </w:pPr>
      <w:r>
        <w:rPr>
          <w:rFonts w:ascii="Arial" w:hAnsi="Arial" w:cs="Arial"/>
        </w:rPr>
        <w:t>(Kubler-Ross, 1969).</w:t>
      </w:r>
    </w:p>
    <w:p w14:paraId="3F4EBE6C" w14:textId="77777777" w:rsidR="008707F4" w:rsidRDefault="008707F4" w:rsidP="00CF3CB3">
      <w:pPr>
        <w:tabs>
          <w:tab w:val="left" w:pos="5880"/>
        </w:tabs>
        <w:rPr>
          <w:rFonts w:ascii="Arial" w:hAnsi="Arial" w:cs="Arial"/>
        </w:rPr>
      </w:pPr>
    </w:p>
    <w:p w14:paraId="5BFB79D5" w14:textId="77777777" w:rsidR="008707F4" w:rsidRDefault="008707F4" w:rsidP="00CF3CB3">
      <w:pPr>
        <w:tabs>
          <w:tab w:val="left" w:pos="5880"/>
        </w:tabs>
        <w:rPr>
          <w:rFonts w:ascii="Arial" w:hAnsi="Arial" w:cs="Arial"/>
        </w:rPr>
      </w:pPr>
    </w:p>
    <w:p w14:paraId="48B0F8C1" w14:textId="77777777" w:rsidR="008707F4" w:rsidRDefault="008707F4" w:rsidP="00CF3CB3">
      <w:pPr>
        <w:tabs>
          <w:tab w:val="left" w:pos="5880"/>
        </w:tabs>
        <w:rPr>
          <w:rFonts w:ascii="Arial" w:hAnsi="Arial" w:cs="Arial"/>
        </w:rPr>
      </w:pPr>
    </w:p>
    <w:p w14:paraId="7072969E" w14:textId="77777777" w:rsidR="008707F4" w:rsidRDefault="008707F4" w:rsidP="00CF3CB3">
      <w:pPr>
        <w:tabs>
          <w:tab w:val="left" w:pos="5880"/>
        </w:tabs>
        <w:rPr>
          <w:rFonts w:ascii="Arial" w:hAnsi="Arial" w:cs="Arial"/>
        </w:rPr>
      </w:pPr>
    </w:p>
    <w:p w14:paraId="34B551E2" w14:textId="77777777" w:rsidR="008707F4" w:rsidRDefault="008707F4" w:rsidP="00CF3CB3">
      <w:pPr>
        <w:tabs>
          <w:tab w:val="left" w:pos="5880"/>
        </w:tabs>
        <w:rPr>
          <w:rFonts w:ascii="Arial" w:hAnsi="Arial" w:cs="Arial"/>
        </w:rPr>
      </w:pPr>
    </w:p>
    <w:p w14:paraId="193ABAB1" w14:textId="77777777" w:rsidR="008707F4" w:rsidRDefault="008707F4" w:rsidP="00CF3CB3">
      <w:pPr>
        <w:tabs>
          <w:tab w:val="left" w:pos="5880"/>
        </w:tabs>
        <w:rPr>
          <w:rFonts w:ascii="Arial" w:hAnsi="Arial" w:cs="Arial"/>
        </w:rPr>
      </w:pPr>
    </w:p>
    <w:p w14:paraId="6EC1FA74" w14:textId="77777777" w:rsidR="00D75FD1" w:rsidRDefault="00D75FD1" w:rsidP="00CF3CB3">
      <w:pPr>
        <w:tabs>
          <w:tab w:val="left" w:pos="5880"/>
        </w:tabs>
        <w:rPr>
          <w:rFonts w:ascii="Arial" w:hAnsi="Arial" w:cs="Arial"/>
        </w:rPr>
      </w:pPr>
    </w:p>
    <w:p w14:paraId="26F6E384" w14:textId="77777777" w:rsidR="00D75FD1" w:rsidRDefault="00D75FD1" w:rsidP="00CF3CB3">
      <w:pPr>
        <w:tabs>
          <w:tab w:val="left" w:pos="5880"/>
        </w:tabs>
        <w:rPr>
          <w:rFonts w:ascii="Arial" w:hAnsi="Arial" w:cs="Arial"/>
        </w:rPr>
      </w:pPr>
    </w:p>
    <w:p w14:paraId="0738A27C" w14:textId="77777777" w:rsidR="00D75FD1" w:rsidRDefault="00D75FD1" w:rsidP="00CF3CB3">
      <w:pPr>
        <w:tabs>
          <w:tab w:val="left" w:pos="5880"/>
        </w:tabs>
        <w:rPr>
          <w:rFonts w:ascii="Arial" w:hAnsi="Arial" w:cs="Arial"/>
        </w:rPr>
      </w:pPr>
    </w:p>
    <w:p w14:paraId="7250AB15" w14:textId="77777777" w:rsidR="00D75FD1" w:rsidRDefault="00D75FD1" w:rsidP="00CF3CB3">
      <w:pPr>
        <w:tabs>
          <w:tab w:val="left" w:pos="5880"/>
        </w:tabs>
        <w:rPr>
          <w:rFonts w:ascii="Arial" w:hAnsi="Arial" w:cs="Arial"/>
        </w:rPr>
      </w:pPr>
    </w:p>
    <w:p w14:paraId="3990978A" w14:textId="77777777" w:rsidR="00D75FD1" w:rsidRDefault="00D75FD1" w:rsidP="00CF3CB3">
      <w:pPr>
        <w:tabs>
          <w:tab w:val="left" w:pos="5880"/>
        </w:tabs>
        <w:rPr>
          <w:rFonts w:ascii="Arial" w:hAnsi="Arial" w:cs="Arial"/>
        </w:rPr>
      </w:pPr>
    </w:p>
    <w:p w14:paraId="0935759C" w14:textId="77777777" w:rsidR="00D75FD1" w:rsidRDefault="00D75FD1" w:rsidP="00CF3CB3">
      <w:pPr>
        <w:tabs>
          <w:tab w:val="left" w:pos="5880"/>
        </w:tabs>
        <w:rPr>
          <w:rFonts w:ascii="Arial" w:hAnsi="Arial" w:cs="Arial"/>
        </w:rPr>
      </w:pPr>
    </w:p>
    <w:p w14:paraId="505FDA63" w14:textId="77777777" w:rsidR="00D75FD1" w:rsidRDefault="00D75FD1" w:rsidP="00CF3CB3">
      <w:pPr>
        <w:tabs>
          <w:tab w:val="left" w:pos="5880"/>
        </w:tabs>
        <w:rPr>
          <w:rFonts w:ascii="Arial" w:hAnsi="Arial" w:cs="Arial"/>
        </w:rPr>
      </w:pPr>
    </w:p>
    <w:p w14:paraId="18E94529" w14:textId="77777777" w:rsidR="00D75FD1" w:rsidRDefault="00D75FD1" w:rsidP="00CF3CB3">
      <w:pPr>
        <w:tabs>
          <w:tab w:val="left" w:pos="5880"/>
        </w:tabs>
        <w:rPr>
          <w:rFonts w:ascii="Arial" w:hAnsi="Arial" w:cs="Arial"/>
        </w:rPr>
      </w:pPr>
    </w:p>
    <w:p w14:paraId="01D353E4" w14:textId="77777777" w:rsidR="00D75FD1" w:rsidRDefault="00D75FD1" w:rsidP="00CF3CB3">
      <w:pPr>
        <w:tabs>
          <w:tab w:val="left" w:pos="5880"/>
        </w:tabs>
        <w:rPr>
          <w:rFonts w:ascii="Arial" w:hAnsi="Arial" w:cs="Arial"/>
        </w:rPr>
      </w:pPr>
    </w:p>
    <w:p w14:paraId="503AD387" w14:textId="77777777" w:rsidR="00D75FD1" w:rsidRDefault="00D75FD1" w:rsidP="00CF3CB3">
      <w:pPr>
        <w:tabs>
          <w:tab w:val="left" w:pos="5880"/>
        </w:tabs>
        <w:rPr>
          <w:rFonts w:ascii="Arial" w:hAnsi="Arial" w:cs="Arial"/>
        </w:rPr>
      </w:pPr>
    </w:p>
    <w:p w14:paraId="383B7D9C" w14:textId="77777777" w:rsidR="00D75FD1" w:rsidRDefault="00D75FD1" w:rsidP="00CF3CB3">
      <w:pPr>
        <w:tabs>
          <w:tab w:val="left" w:pos="5880"/>
        </w:tabs>
        <w:rPr>
          <w:rFonts w:ascii="Arial" w:hAnsi="Arial" w:cs="Arial"/>
        </w:rPr>
      </w:pPr>
    </w:p>
    <w:p w14:paraId="2D0628B6" w14:textId="77777777" w:rsidR="00D75FD1" w:rsidRDefault="00D75FD1" w:rsidP="00CF3CB3">
      <w:pPr>
        <w:tabs>
          <w:tab w:val="left" w:pos="5880"/>
        </w:tabs>
        <w:rPr>
          <w:rFonts w:ascii="Arial" w:hAnsi="Arial" w:cs="Arial"/>
        </w:rPr>
      </w:pPr>
    </w:p>
    <w:p w14:paraId="29018798" w14:textId="77777777" w:rsidR="00D75FD1" w:rsidRDefault="00D75FD1" w:rsidP="00CF3CB3">
      <w:pPr>
        <w:tabs>
          <w:tab w:val="left" w:pos="5880"/>
        </w:tabs>
        <w:rPr>
          <w:rFonts w:ascii="Arial" w:hAnsi="Arial" w:cs="Arial"/>
        </w:rPr>
      </w:pPr>
    </w:p>
    <w:p w14:paraId="4A12AC29" w14:textId="77777777" w:rsidR="00D75FD1" w:rsidRDefault="00D75FD1" w:rsidP="00CF3CB3">
      <w:pPr>
        <w:tabs>
          <w:tab w:val="left" w:pos="5880"/>
        </w:tabs>
        <w:rPr>
          <w:rFonts w:ascii="Arial" w:hAnsi="Arial" w:cs="Arial"/>
        </w:rPr>
      </w:pPr>
    </w:p>
    <w:p w14:paraId="07151F3C" w14:textId="77777777" w:rsidR="00D75FD1" w:rsidRDefault="00D75FD1" w:rsidP="00CF3CB3">
      <w:pPr>
        <w:tabs>
          <w:tab w:val="left" w:pos="5880"/>
        </w:tabs>
        <w:rPr>
          <w:rFonts w:ascii="Arial" w:hAnsi="Arial" w:cs="Arial"/>
        </w:rPr>
      </w:pPr>
    </w:p>
    <w:p w14:paraId="70C88958" w14:textId="77777777" w:rsidR="00D75FD1" w:rsidRDefault="00D75FD1" w:rsidP="00CF3CB3">
      <w:pPr>
        <w:tabs>
          <w:tab w:val="left" w:pos="5880"/>
        </w:tabs>
        <w:rPr>
          <w:rFonts w:ascii="Arial" w:hAnsi="Arial" w:cs="Arial"/>
        </w:rPr>
      </w:pPr>
    </w:p>
    <w:p w14:paraId="253BCE2B" w14:textId="77777777" w:rsidR="00D75FD1" w:rsidRDefault="00D75FD1" w:rsidP="00CF3CB3">
      <w:pPr>
        <w:tabs>
          <w:tab w:val="left" w:pos="5880"/>
        </w:tabs>
        <w:rPr>
          <w:rFonts w:ascii="Arial" w:hAnsi="Arial" w:cs="Arial"/>
        </w:rPr>
      </w:pPr>
    </w:p>
    <w:p w14:paraId="532D1392" w14:textId="02611241" w:rsidR="00CF3CB3" w:rsidRDefault="00C317FA" w:rsidP="00CF3CB3">
      <w:pPr>
        <w:tabs>
          <w:tab w:val="left" w:pos="5880"/>
        </w:tabs>
        <w:rPr>
          <w:rFonts w:ascii="Arial" w:hAnsi="Arial" w:cs="Arial"/>
        </w:rPr>
      </w:pPr>
      <w:r>
        <w:rPr>
          <w:rFonts w:ascii="Arial" w:hAnsi="Arial" w:cs="Arial"/>
        </w:rPr>
        <w:t xml:space="preserve">Appendix </w:t>
      </w:r>
      <w:r w:rsidR="00B34844">
        <w:rPr>
          <w:rFonts w:ascii="Arial" w:hAnsi="Arial" w:cs="Arial"/>
        </w:rPr>
        <w:t>O</w:t>
      </w:r>
      <w:r>
        <w:rPr>
          <w:rFonts w:ascii="Arial" w:hAnsi="Arial" w:cs="Arial"/>
        </w:rPr>
        <w:t xml:space="preserve"> Change Management Risk Assessment </w:t>
      </w:r>
    </w:p>
    <w:p w14:paraId="154C35F9" w14:textId="1F22C38F" w:rsidR="00A64ACB" w:rsidRDefault="00A64ACB" w:rsidP="00CF3CB3">
      <w:pPr>
        <w:tabs>
          <w:tab w:val="left" w:pos="5880"/>
        </w:tabs>
        <w:rPr>
          <w:rFonts w:ascii="Arial" w:hAnsi="Arial" w:cs="Arial"/>
        </w:rPr>
      </w:pPr>
    </w:p>
    <w:p w14:paraId="13B4F581" w14:textId="77777777" w:rsidR="00EB39F2" w:rsidRDefault="00EB39F2" w:rsidP="00CF3CB3">
      <w:pPr>
        <w:tabs>
          <w:tab w:val="left" w:pos="5880"/>
        </w:tabs>
        <w:rPr>
          <w:rFonts w:ascii="Arial" w:hAnsi="Arial" w:cs="Arial"/>
        </w:rPr>
      </w:pPr>
    </w:p>
    <w:p w14:paraId="017D9DAA" w14:textId="4B1629DF" w:rsidR="00C317FA" w:rsidRDefault="00C317FA" w:rsidP="00CF3CB3">
      <w:pPr>
        <w:tabs>
          <w:tab w:val="left" w:pos="5880"/>
        </w:tabs>
        <w:rPr>
          <w:rFonts w:ascii="Arial" w:hAnsi="Arial" w:cs="Arial"/>
        </w:rPr>
      </w:pPr>
    </w:p>
    <w:tbl>
      <w:tblPr>
        <w:tblStyle w:val="TableGrid"/>
        <w:tblW w:w="9256" w:type="dxa"/>
        <w:tblLook w:val="04A0" w:firstRow="1" w:lastRow="0" w:firstColumn="1" w:lastColumn="0" w:noHBand="0" w:noVBand="1"/>
      </w:tblPr>
      <w:tblGrid>
        <w:gridCol w:w="2314"/>
        <w:gridCol w:w="2314"/>
        <w:gridCol w:w="2314"/>
        <w:gridCol w:w="2314"/>
      </w:tblGrid>
      <w:tr w:rsidR="00C317FA" w14:paraId="59A7A2EE" w14:textId="77777777" w:rsidTr="00AD53A4">
        <w:trPr>
          <w:trHeight w:val="781"/>
        </w:trPr>
        <w:tc>
          <w:tcPr>
            <w:tcW w:w="2314" w:type="dxa"/>
            <w:shd w:val="clear" w:color="auto" w:fill="B4C6E7" w:themeFill="accent1" w:themeFillTint="66"/>
          </w:tcPr>
          <w:p w14:paraId="1208369A" w14:textId="7AF9F5C0" w:rsidR="00C317FA" w:rsidRDefault="00C317FA" w:rsidP="00CF3CB3">
            <w:pPr>
              <w:tabs>
                <w:tab w:val="left" w:pos="5880"/>
              </w:tabs>
              <w:rPr>
                <w:rFonts w:ascii="Arial" w:hAnsi="Arial" w:cs="Arial"/>
              </w:rPr>
            </w:pPr>
            <w:r>
              <w:rPr>
                <w:rFonts w:ascii="Arial" w:hAnsi="Arial" w:cs="Arial"/>
              </w:rPr>
              <w:t>Key Risk</w:t>
            </w:r>
          </w:p>
        </w:tc>
        <w:tc>
          <w:tcPr>
            <w:tcW w:w="2314" w:type="dxa"/>
            <w:shd w:val="clear" w:color="auto" w:fill="F7CAAC" w:themeFill="accent2" w:themeFillTint="66"/>
          </w:tcPr>
          <w:p w14:paraId="60237BAC" w14:textId="7E609D5F" w:rsidR="00C317FA" w:rsidRDefault="00C317FA" w:rsidP="00CF3CB3">
            <w:pPr>
              <w:tabs>
                <w:tab w:val="left" w:pos="5880"/>
              </w:tabs>
              <w:rPr>
                <w:rFonts w:ascii="Arial" w:hAnsi="Arial" w:cs="Arial"/>
              </w:rPr>
            </w:pPr>
            <w:r>
              <w:rPr>
                <w:rFonts w:ascii="Arial" w:hAnsi="Arial" w:cs="Arial"/>
              </w:rPr>
              <w:t>Description</w:t>
            </w:r>
          </w:p>
        </w:tc>
        <w:tc>
          <w:tcPr>
            <w:tcW w:w="2314" w:type="dxa"/>
            <w:shd w:val="clear" w:color="auto" w:fill="A8D08D" w:themeFill="accent6" w:themeFillTint="99"/>
          </w:tcPr>
          <w:p w14:paraId="4C4C6B7F" w14:textId="19ADADF7" w:rsidR="00C317FA" w:rsidRDefault="00C317FA" w:rsidP="00CF3CB3">
            <w:pPr>
              <w:tabs>
                <w:tab w:val="left" w:pos="5880"/>
              </w:tabs>
              <w:rPr>
                <w:rFonts w:ascii="Arial" w:hAnsi="Arial" w:cs="Arial"/>
              </w:rPr>
            </w:pPr>
            <w:r>
              <w:rPr>
                <w:rFonts w:ascii="Arial" w:hAnsi="Arial" w:cs="Arial"/>
              </w:rPr>
              <w:t xml:space="preserve">Category </w:t>
            </w:r>
          </w:p>
        </w:tc>
        <w:tc>
          <w:tcPr>
            <w:tcW w:w="2314" w:type="dxa"/>
            <w:shd w:val="clear" w:color="auto" w:fill="ACB9CA" w:themeFill="text2" w:themeFillTint="66"/>
          </w:tcPr>
          <w:p w14:paraId="690B1FA6" w14:textId="77777777" w:rsidR="00C317FA" w:rsidRDefault="00C317FA" w:rsidP="00CF3CB3">
            <w:pPr>
              <w:tabs>
                <w:tab w:val="left" w:pos="5880"/>
              </w:tabs>
              <w:rPr>
                <w:rFonts w:ascii="Arial" w:hAnsi="Arial" w:cs="Arial"/>
              </w:rPr>
            </w:pPr>
            <w:r>
              <w:rPr>
                <w:rFonts w:ascii="Arial" w:hAnsi="Arial" w:cs="Arial"/>
              </w:rPr>
              <w:t xml:space="preserve">Mitigation Strategy </w:t>
            </w:r>
          </w:p>
          <w:p w14:paraId="2AC4C433" w14:textId="79631435" w:rsidR="00C317FA" w:rsidRDefault="00C317FA" w:rsidP="00CF3CB3">
            <w:pPr>
              <w:tabs>
                <w:tab w:val="left" w:pos="5880"/>
              </w:tabs>
              <w:rPr>
                <w:rFonts w:ascii="Arial" w:hAnsi="Arial" w:cs="Arial"/>
              </w:rPr>
            </w:pPr>
          </w:p>
        </w:tc>
      </w:tr>
      <w:tr w:rsidR="00C317FA" w14:paraId="5C33474D" w14:textId="77777777" w:rsidTr="00AD53A4">
        <w:trPr>
          <w:trHeight w:val="2439"/>
        </w:trPr>
        <w:tc>
          <w:tcPr>
            <w:tcW w:w="2314" w:type="dxa"/>
          </w:tcPr>
          <w:p w14:paraId="0F226C77" w14:textId="60EE4950" w:rsidR="00C317FA" w:rsidRDefault="00C317FA" w:rsidP="00CF3CB3">
            <w:pPr>
              <w:tabs>
                <w:tab w:val="left" w:pos="5880"/>
              </w:tabs>
              <w:rPr>
                <w:rFonts w:ascii="Arial" w:hAnsi="Arial" w:cs="Arial"/>
              </w:rPr>
            </w:pPr>
            <w:r>
              <w:rPr>
                <w:rFonts w:ascii="Arial" w:hAnsi="Arial" w:cs="Arial"/>
              </w:rPr>
              <w:t>Resistance to change</w:t>
            </w:r>
            <w:r w:rsidR="00A64AEA">
              <w:rPr>
                <w:rFonts w:ascii="Arial" w:hAnsi="Arial" w:cs="Arial"/>
              </w:rPr>
              <w:t>.</w:t>
            </w:r>
          </w:p>
        </w:tc>
        <w:tc>
          <w:tcPr>
            <w:tcW w:w="2314" w:type="dxa"/>
          </w:tcPr>
          <w:p w14:paraId="36A7C934" w14:textId="74223F96" w:rsidR="00C317FA" w:rsidRDefault="00C317FA" w:rsidP="00CF3CB3">
            <w:pPr>
              <w:tabs>
                <w:tab w:val="left" w:pos="5880"/>
              </w:tabs>
              <w:rPr>
                <w:rFonts w:ascii="Arial" w:hAnsi="Arial" w:cs="Arial"/>
              </w:rPr>
            </w:pPr>
            <w:r>
              <w:rPr>
                <w:rFonts w:ascii="Arial" w:hAnsi="Arial" w:cs="Arial"/>
              </w:rPr>
              <w:t>Employees may resist to change</w:t>
            </w:r>
            <w:r w:rsidR="00A64AEA">
              <w:rPr>
                <w:rFonts w:ascii="Arial" w:hAnsi="Arial" w:cs="Arial"/>
              </w:rPr>
              <w:t>.</w:t>
            </w:r>
            <w:r>
              <w:rPr>
                <w:rFonts w:ascii="Arial" w:hAnsi="Arial" w:cs="Arial"/>
              </w:rPr>
              <w:t xml:space="preserve"> </w:t>
            </w:r>
          </w:p>
        </w:tc>
        <w:tc>
          <w:tcPr>
            <w:tcW w:w="2314" w:type="dxa"/>
          </w:tcPr>
          <w:p w14:paraId="5DDE9DAA" w14:textId="0C24E637" w:rsidR="00C317FA" w:rsidRDefault="00C317FA" w:rsidP="00CF3CB3">
            <w:pPr>
              <w:tabs>
                <w:tab w:val="left" w:pos="5880"/>
              </w:tabs>
              <w:rPr>
                <w:rFonts w:ascii="Arial" w:hAnsi="Arial" w:cs="Arial"/>
              </w:rPr>
            </w:pPr>
            <w:r w:rsidRPr="0001280B">
              <w:rPr>
                <w:rFonts w:ascii="Arial" w:hAnsi="Arial" w:cs="Arial"/>
                <w:color w:val="FF0000"/>
              </w:rPr>
              <w:t xml:space="preserve">High </w:t>
            </w:r>
          </w:p>
        </w:tc>
        <w:tc>
          <w:tcPr>
            <w:tcW w:w="2314" w:type="dxa"/>
          </w:tcPr>
          <w:p w14:paraId="4053716D" w14:textId="5812EA85" w:rsidR="00C317FA" w:rsidRDefault="0001280B" w:rsidP="00CF3CB3">
            <w:pPr>
              <w:tabs>
                <w:tab w:val="left" w:pos="5880"/>
              </w:tabs>
              <w:rPr>
                <w:rFonts w:ascii="Arial" w:hAnsi="Arial" w:cs="Arial"/>
              </w:rPr>
            </w:pPr>
            <w:r>
              <w:rPr>
                <w:rFonts w:ascii="Arial" w:hAnsi="Arial" w:cs="Arial"/>
              </w:rPr>
              <w:t>Build trust and rel</w:t>
            </w:r>
            <w:r w:rsidR="00AD53A4">
              <w:rPr>
                <w:rFonts w:ascii="Arial" w:hAnsi="Arial" w:cs="Arial"/>
              </w:rPr>
              <w:t>ationships with stakeholders.</w:t>
            </w:r>
          </w:p>
        </w:tc>
      </w:tr>
      <w:tr w:rsidR="00C317FA" w14:paraId="5F390E20" w14:textId="77777777" w:rsidTr="00AD53A4">
        <w:trPr>
          <w:trHeight w:val="2439"/>
        </w:trPr>
        <w:tc>
          <w:tcPr>
            <w:tcW w:w="2314" w:type="dxa"/>
          </w:tcPr>
          <w:p w14:paraId="3643339C" w14:textId="773821CC" w:rsidR="00C317FA" w:rsidRDefault="00C317FA" w:rsidP="00CF3CB3">
            <w:pPr>
              <w:tabs>
                <w:tab w:val="left" w:pos="5880"/>
              </w:tabs>
              <w:rPr>
                <w:rFonts w:ascii="Arial" w:hAnsi="Arial" w:cs="Arial"/>
              </w:rPr>
            </w:pPr>
            <w:r>
              <w:rPr>
                <w:rFonts w:ascii="Arial" w:hAnsi="Arial" w:cs="Arial"/>
              </w:rPr>
              <w:t>Wrong leadership style to implement the change successfully</w:t>
            </w:r>
            <w:r w:rsidR="00DC0EE1">
              <w:rPr>
                <w:rFonts w:ascii="Arial" w:hAnsi="Arial" w:cs="Arial"/>
              </w:rPr>
              <w:t>.</w:t>
            </w:r>
          </w:p>
        </w:tc>
        <w:tc>
          <w:tcPr>
            <w:tcW w:w="2314" w:type="dxa"/>
          </w:tcPr>
          <w:p w14:paraId="4B1FAAF5" w14:textId="66396ABB" w:rsidR="00C317FA" w:rsidRDefault="004D2514" w:rsidP="00CF3CB3">
            <w:pPr>
              <w:tabs>
                <w:tab w:val="left" w:pos="5880"/>
              </w:tabs>
              <w:rPr>
                <w:rFonts w:ascii="Arial" w:hAnsi="Arial" w:cs="Arial"/>
              </w:rPr>
            </w:pPr>
            <w:r>
              <w:rPr>
                <w:rFonts w:ascii="Arial" w:hAnsi="Arial" w:cs="Arial"/>
              </w:rPr>
              <w:t>Lucy may not use the correct leadership style to implement the change.</w:t>
            </w:r>
          </w:p>
        </w:tc>
        <w:tc>
          <w:tcPr>
            <w:tcW w:w="2314" w:type="dxa"/>
          </w:tcPr>
          <w:p w14:paraId="18EE5731" w14:textId="0CF05F16" w:rsidR="00C317FA" w:rsidRDefault="004D2514" w:rsidP="00CF3CB3">
            <w:pPr>
              <w:tabs>
                <w:tab w:val="left" w:pos="5880"/>
              </w:tabs>
              <w:rPr>
                <w:rFonts w:ascii="Arial" w:hAnsi="Arial" w:cs="Arial"/>
              </w:rPr>
            </w:pPr>
            <w:r w:rsidRPr="0001280B">
              <w:rPr>
                <w:rFonts w:ascii="Arial" w:hAnsi="Arial" w:cs="Arial"/>
                <w:color w:val="92D050"/>
              </w:rPr>
              <w:t xml:space="preserve">Medium </w:t>
            </w:r>
          </w:p>
        </w:tc>
        <w:tc>
          <w:tcPr>
            <w:tcW w:w="2314" w:type="dxa"/>
          </w:tcPr>
          <w:p w14:paraId="0A93B2A5" w14:textId="0AA32F59" w:rsidR="00C317FA" w:rsidRDefault="002D594B" w:rsidP="00CF3CB3">
            <w:pPr>
              <w:tabs>
                <w:tab w:val="left" w:pos="5880"/>
              </w:tabs>
              <w:rPr>
                <w:rFonts w:ascii="Arial" w:hAnsi="Arial" w:cs="Arial"/>
              </w:rPr>
            </w:pPr>
            <w:r>
              <w:rPr>
                <w:rFonts w:ascii="Arial" w:hAnsi="Arial" w:cs="Arial"/>
              </w:rPr>
              <w:t>Undertake a leadership style questionnaire</w:t>
            </w:r>
            <w:r w:rsidR="00DC0EE1">
              <w:rPr>
                <w:rFonts w:ascii="Arial" w:hAnsi="Arial" w:cs="Arial"/>
              </w:rPr>
              <w:t xml:space="preserve"> to</w:t>
            </w:r>
            <w:r>
              <w:rPr>
                <w:rFonts w:ascii="Arial" w:hAnsi="Arial" w:cs="Arial"/>
              </w:rPr>
              <w:t xml:space="preserve"> assess if Lucy can </w:t>
            </w:r>
            <w:r w:rsidR="00A64AEA">
              <w:rPr>
                <w:rFonts w:ascii="Arial" w:hAnsi="Arial" w:cs="Arial"/>
              </w:rPr>
              <w:t>adapt her</w:t>
            </w:r>
            <w:r>
              <w:rPr>
                <w:rFonts w:ascii="Arial" w:hAnsi="Arial" w:cs="Arial"/>
              </w:rPr>
              <w:t xml:space="preserve"> leadership style </w:t>
            </w:r>
            <w:r w:rsidR="00A64AEA">
              <w:rPr>
                <w:rFonts w:ascii="Arial" w:hAnsi="Arial" w:cs="Arial"/>
              </w:rPr>
              <w:t>in</w:t>
            </w:r>
            <w:r>
              <w:rPr>
                <w:rFonts w:ascii="Arial" w:hAnsi="Arial" w:cs="Arial"/>
              </w:rPr>
              <w:t xml:space="preserve"> different situations.</w:t>
            </w:r>
          </w:p>
        </w:tc>
      </w:tr>
      <w:tr w:rsidR="00C317FA" w14:paraId="769ACEA9" w14:textId="77777777" w:rsidTr="00AD53A4">
        <w:trPr>
          <w:trHeight w:val="2439"/>
        </w:trPr>
        <w:tc>
          <w:tcPr>
            <w:tcW w:w="2314" w:type="dxa"/>
          </w:tcPr>
          <w:p w14:paraId="2ADFC595" w14:textId="73935BDD" w:rsidR="00C317FA" w:rsidRDefault="004D2514" w:rsidP="00CF3CB3">
            <w:pPr>
              <w:tabs>
                <w:tab w:val="left" w:pos="5880"/>
              </w:tabs>
              <w:rPr>
                <w:rFonts w:ascii="Arial" w:hAnsi="Arial" w:cs="Arial"/>
              </w:rPr>
            </w:pPr>
            <w:bookmarkStart w:id="35" w:name="_Hlk112496006"/>
            <w:r>
              <w:rPr>
                <w:rFonts w:ascii="Arial" w:hAnsi="Arial" w:cs="Arial"/>
              </w:rPr>
              <w:t>Unmotivated and unproductive stakeholders due to fear of the change</w:t>
            </w:r>
            <w:bookmarkEnd w:id="35"/>
            <w:r w:rsidR="00DC0EE1">
              <w:rPr>
                <w:rFonts w:ascii="Arial" w:hAnsi="Arial" w:cs="Arial"/>
              </w:rPr>
              <w:t>.</w:t>
            </w:r>
          </w:p>
        </w:tc>
        <w:tc>
          <w:tcPr>
            <w:tcW w:w="2314" w:type="dxa"/>
          </w:tcPr>
          <w:p w14:paraId="65ABA471" w14:textId="315C1B4F" w:rsidR="00C317FA" w:rsidRDefault="004D2514" w:rsidP="00CF3CB3">
            <w:pPr>
              <w:tabs>
                <w:tab w:val="left" w:pos="5880"/>
              </w:tabs>
              <w:rPr>
                <w:rFonts w:ascii="Arial" w:hAnsi="Arial" w:cs="Arial"/>
              </w:rPr>
            </w:pPr>
            <w:r>
              <w:rPr>
                <w:rFonts w:ascii="Arial" w:hAnsi="Arial" w:cs="Arial"/>
              </w:rPr>
              <w:t>Stakeholders may be fearful of the uncertainty due to the change</w:t>
            </w:r>
            <w:r w:rsidR="00A64AEA">
              <w:rPr>
                <w:rFonts w:ascii="Arial" w:hAnsi="Arial" w:cs="Arial"/>
              </w:rPr>
              <w:t>.</w:t>
            </w:r>
          </w:p>
        </w:tc>
        <w:tc>
          <w:tcPr>
            <w:tcW w:w="2314" w:type="dxa"/>
          </w:tcPr>
          <w:p w14:paraId="04D06F8D" w14:textId="46F7F872" w:rsidR="00C317FA" w:rsidRDefault="004D2514" w:rsidP="00CF3CB3">
            <w:pPr>
              <w:tabs>
                <w:tab w:val="left" w:pos="5880"/>
              </w:tabs>
              <w:rPr>
                <w:rFonts w:ascii="Arial" w:hAnsi="Arial" w:cs="Arial"/>
              </w:rPr>
            </w:pPr>
            <w:r w:rsidRPr="0001280B">
              <w:rPr>
                <w:rFonts w:ascii="Arial" w:hAnsi="Arial" w:cs="Arial"/>
                <w:color w:val="FF0000"/>
              </w:rPr>
              <w:t xml:space="preserve">High </w:t>
            </w:r>
          </w:p>
        </w:tc>
        <w:tc>
          <w:tcPr>
            <w:tcW w:w="2314" w:type="dxa"/>
          </w:tcPr>
          <w:p w14:paraId="12A22B0E" w14:textId="7C3BEB1F" w:rsidR="00DF4F12" w:rsidRDefault="00455B8B" w:rsidP="00CF3CB3">
            <w:pPr>
              <w:tabs>
                <w:tab w:val="left" w:pos="5880"/>
              </w:tabs>
              <w:rPr>
                <w:rFonts w:ascii="Arial" w:hAnsi="Arial" w:cs="Arial"/>
              </w:rPr>
            </w:pPr>
            <w:r>
              <w:rPr>
                <w:rFonts w:ascii="Arial" w:hAnsi="Arial" w:cs="Arial"/>
              </w:rPr>
              <w:t>Utilize motivational theories</w:t>
            </w:r>
            <w:r w:rsidR="00DF4F12">
              <w:rPr>
                <w:rFonts w:ascii="Arial" w:hAnsi="Arial" w:cs="Arial"/>
              </w:rPr>
              <w:t xml:space="preserve"> and </w:t>
            </w:r>
            <w:r>
              <w:rPr>
                <w:rFonts w:ascii="Arial" w:hAnsi="Arial" w:cs="Arial"/>
              </w:rPr>
              <w:t>build trust among</w:t>
            </w:r>
            <w:r w:rsidR="00DF4F12">
              <w:rPr>
                <w:rFonts w:ascii="Arial" w:hAnsi="Arial" w:cs="Arial"/>
              </w:rPr>
              <w:t xml:space="preserve"> </w:t>
            </w:r>
            <w:r>
              <w:rPr>
                <w:rFonts w:ascii="Arial" w:hAnsi="Arial" w:cs="Arial"/>
              </w:rPr>
              <w:t>stakeholder</w:t>
            </w:r>
            <w:r w:rsidR="00DF4F12">
              <w:rPr>
                <w:rFonts w:ascii="Arial" w:hAnsi="Arial" w:cs="Arial"/>
              </w:rPr>
              <w:t>s.</w:t>
            </w:r>
          </w:p>
          <w:p w14:paraId="11AC6730" w14:textId="77777777" w:rsidR="00DF4F12" w:rsidRDefault="00DF4F12" w:rsidP="00CF3CB3">
            <w:pPr>
              <w:tabs>
                <w:tab w:val="left" w:pos="5880"/>
              </w:tabs>
              <w:rPr>
                <w:rFonts w:ascii="Arial" w:hAnsi="Arial" w:cs="Arial"/>
              </w:rPr>
            </w:pPr>
          </w:p>
          <w:p w14:paraId="4B54284C" w14:textId="1DFF48DF" w:rsidR="00C317FA" w:rsidRDefault="00DF4F12" w:rsidP="00CF3CB3">
            <w:pPr>
              <w:tabs>
                <w:tab w:val="left" w:pos="5880"/>
              </w:tabs>
              <w:rPr>
                <w:rFonts w:ascii="Arial" w:hAnsi="Arial" w:cs="Arial"/>
              </w:rPr>
            </w:pPr>
            <w:r>
              <w:rPr>
                <w:rFonts w:ascii="Arial" w:hAnsi="Arial" w:cs="Arial"/>
              </w:rPr>
              <w:t>Reassurance is key.</w:t>
            </w:r>
            <w:r w:rsidR="00455B8B">
              <w:rPr>
                <w:rFonts w:ascii="Arial" w:hAnsi="Arial" w:cs="Arial"/>
              </w:rPr>
              <w:t xml:space="preserve"> </w:t>
            </w:r>
          </w:p>
        </w:tc>
      </w:tr>
      <w:tr w:rsidR="0001280B" w14:paraId="395229D8" w14:textId="77777777" w:rsidTr="00AD53A4">
        <w:trPr>
          <w:trHeight w:val="2439"/>
        </w:trPr>
        <w:tc>
          <w:tcPr>
            <w:tcW w:w="2314" w:type="dxa"/>
          </w:tcPr>
          <w:p w14:paraId="4063BE4D" w14:textId="6F6E3FD2" w:rsidR="0001280B" w:rsidRDefault="00C32219" w:rsidP="00CF3CB3">
            <w:pPr>
              <w:tabs>
                <w:tab w:val="left" w:pos="5880"/>
              </w:tabs>
              <w:rPr>
                <w:rFonts w:ascii="Arial" w:hAnsi="Arial" w:cs="Arial"/>
              </w:rPr>
            </w:pPr>
            <w:r>
              <w:rPr>
                <w:rFonts w:ascii="Arial" w:hAnsi="Arial" w:cs="Arial"/>
              </w:rPr>
              <w:t>Staff</w:t>
            </w:r>
            <w:r w:rsidR="00DC0EE1">
              <w:rPr>
                <w:rFonts w:ascii="Arial" w:hAnsi="Arial" w:cs="Arial"/>
              </w:rPr>
              <w:t xml:space="preserve"> may </w:t>
            </w:r>
            <w:r>
              <w:rPr>
                <w:rFonts w:ascii="Arial" w:hAnsi="Arial" w:cs="Arial"/>
              </w:rPr>
              <w:t>lack skills to implement the change</w:t>
            </w:r>
            <w:r w:rsidR="00DC0EE1">
              <w:rPr>
                <w:rFonts w:ascii="Arial" w:hAnsi="Arial" w:cs="Arial"/>
              </w:rPr>
              <w:t>.</w:t>
            </w:r>
          </w:p>
        </w:tc>
        <w:tc>
          <w:tcPr>
            <w:tcW w:w="2314" w:type="dxa"/>
          </w:tcPr>
          <w:p w14:paraId="4D886EAE" w14:textId="0DE13387" w:rsidR="0001280B" w:rsidRDefault="00E739E2" w:rsidP="00CF3CB3">
            <w:pPr>
              <w:tabs>
                <w:tab w:val="left" w:pos="5880"/>
              </w:tabs>
              <w:rPr>
                <w:rFonts w:ascii="Arial" w:hAnsi="Arial" w:cs="Arial"/>
              </w:rPr>
            </w:pPr>
            <w:r>
              <w:rPr>
                <w:rFonts w:ascii="Arial" w:hAnsi="Arial" w:cs="Arial"/>
              </w:rPr>
              <w:t>Staff may not have the skills to work alone remotely without support from colleagues and managers.</w:t>
            </w:r>
          </w:p>
        </w:tc>
        <w:tc>
          <w:tcPr>
            <w:tcW w:w="2314" w:type="dxa"/>
          </w:tcPr>
          <w:p w14:paraId="060AF9D5" w14:textId="74A984C4" w:rsidR="0001280B" w:rsidRDefault="00E739E2" w:rsidP="00CF3CB3">
            <w:pPr>
              <w:tabs>
                <w:tab w:val="left" w:pos="5880"/>
              </w:tabs>
              <w:rPr>
                <w:rFonts w:ascii="Arial" w:hAnsi="Arial" w:cs="Arial"/>
              </w:rPr>
            </w:pPr>
            <w:r w:rsidRPr="00E739E2">
              <w:rPr>
                <w:rFonts w:ascii="Arial" w:hAnsi="Arial" w:cs="Arial"/>
                <w:color w:val="92D050"/>
              </w:rPr>
              <w:t>Medium</w:t>
            </w:r>
          </w:p>
        </w:tc>
        <w:tc>
          <w:tcPr>
            <w:tcW w:w="2314" w:type="dxa"/>
          </w:tcPr>
          <w:p w14:paraId="6E1F1414" w14:textId="6AD6F9F5" w:rsidR="0001280B" w:rsidRDefault="00C32219" w:rsidP="00CF3CB3">
            <w:pPr>
              <w:tabs>
                <w:tab w:val="left" w:pos="5880"/>
              </w:tabs>
              <w:rPr>
                <w:rFonts w:ascii="Arial" w:hAnsi="Arial" w:cs="Arial"/>
              </w:rPr>
            </w:pPr>
            <w:r>
              <w:rPr>
                <w:rFonts w:ascii="Arial" w:hAnsi="Arial" w:cs="Arial"/>
              </w:rPr>
              <w:t>Training and development will be offered to all staff. Coaching and mentoring staff when needed.</w:t>
            </w:r>
          </w:p>
        </w:tc>
      </w:tr>
      <w:tr w:rsidR="00C317FA" w14:paraId="073DAA2B" w14:textId="77777777" w:rsidTr="00AD53A4">
        <w:trPr>
          <w:trHeight w:val="2439"/>
        </w:trPr>
        <w:tc>
          <w:tcPr>
            <w:tcW w:w="2314" w:type="dxa"/>
          </w:tcPr>
          <w:p w14:paraId="2BF72E8B" w14:textId="307F6A97" w:rsidR="00C317FA" w:rsidRDefault="004D2514" w:rsidP="00CF3CB3">
            <w:pPr>
              <w:tabs>
                <w:tab w:val="left" w:pos="5880"/>
              </w:tabs>
              <w:rPr>
                <w:rFonts w:ascii="Arial" w:hAnsi="Arial" w:cs="Arial"/>
              </w:rPr>
            </w:pPr>
            <w:r>
              <w:rPr>
                <w:rFonts w:ascii="Arial" w:hAnsi="Arial" w:cs="Arial"/>
              </w:rPr>
              <w:lastRenderedPageBreak/>
              <w:t>Managing emotions prior, during and after implementation of change</w:t>
            </w:r>
            <w:r w:rsidR="00A64AEA">
              <w:rPr>
                <w:rFonts w:ascii="Arial" w:hAnsi="Arial" w:cs="Arial"/>
              </w:rPr>
              <w:t>.</w:t>
            </w:r>
          </w:p>
        </w:tc>
        <w:tc>
          <w:tcPr>
            <w:tcW w:w="2314" w:type="dxa"/>
          </w:tcPr>
          <w:p w14:paraId="44C15BCB" w14:textId="69834BC1" w:rsidR="00C317FA" w:rsidRDefault="00644312" w:rsidP="00CF3CB3">
            <w:pPr>
              <w:tabs>
                <w:tab w:val="left" w:pos="5880"/>
              </w:tabs>
              <w:rPr>
                <w:rFonts w:ascii="Arial" w:hAnsi="Arial" w:cs="Arial"/>
              </w:rPr>
            </w:pPr>
            <w:r>
              <w:rPr>
                <w:rFonts w:ascii="Arial" w:hAnsi="Arial" w:cs="Arial"/>
              </w:rPr>
              <w:t>Managing emotions if vital.</w:t>
            </w:r>
          </w:p>
        </w:tc>
        <w:tc>
          <w:tcPr>
            <w:tcW w:w="2314" w:type="dxa"/>
          </w:tcPr>
          <w:p w14:paraId="48EB57A8" w14:textId="370EF039" w:rsidR="00C317FA" w:rsidRDefault="009238FD" w:rsidP="00CF3CB3">
            <w:pPr>
              <w:tabs>
                <w:tab w:val="left" w:pos="5880"/>
              </w:tabs>
              <w:rPr>
                <w:rFonts w:ascii="Arial" w:hAnsi="Arial" w:cs="Arial"/>
              </w:rPr>
            </w:pPr>
            <w:r>
              <w:rPr>
                <w:rFonts w:ascii="Arial" w:hAnsi="Arial" w:cs="Arial"/>
              </w:rPr>
              <w:t>Medium</w:t>
            </w:r>
          </w:p>
        </w:tc>
        <w:tc>
          <w:tcPr>
            <w:tcW w:w="2314" w:type="dxa"/>
          </w:tcPr>
          <w:p w14:paraId="078EAADE" w14:textId="570AFA96" w:rsidR="00C317FA" w:rsidRDefault="00496D4C" w:rsidP="00CF3CB3">
            <w:pPr>
              <w:tabs>
                <w:tab w:val="left" w:pos="5880"/>
              </w:tabs>
              <w:rPr>
                <w:rFonts w:ascii="Arial" w:hAnsi="Arial" w:cs="Arial"/>
              </w:rPr>
            </w:pPr>
            <w:r>
              <w:rPr>
                <w:rFonts w:ascii="Arial" w:hAnsi="Arial" w:cs="Arial"/>
              </w:rPr>
              <w:t>Utilize the Kugler Ross Change Curve to effectively deal with emotions.</w:t>
            </w:r>
          </w:p>
        </w:tc>
      </w:tr>
    </w:tbl>
    <w:p w14:paraId="72EF52D0" w14:textId="77777777" w:rsidR="00A64AEA" w:rsidRDefault="00A64AEA" w:rsidP="00B85B08">
      <w:pPr>
        <w:tabs>
          <w:tab w:val="left" w:pos="5700"/>
        </w:tabs>
        <w:rPr>
          <w:rFonts w:ascii="Arial" w:hAnsi="Arial" w:cs="Arial"/>
        </w:rPr>
      </w:pPr>
    </w:p>
    <w:p w14:paraId="21CD2B9D" w14:textId="77777777" w:rsidR="00A64AEA" w:rsidRDefault="00A64AEA" w:rsidP="00B85B08">
      <w:pPr>
        <w:tabs>
          <w:tab w:val="left" w:pos="5700"/>
        </w:tabs>
        <w:rPr>
          <w:rFonts w:ascii="Arial" w:hAnsi="Arial" w:cs="Arial"/>
        </w:rPr>
      </w:pPr>
    </w:p>
    <w:p w14:paraId="71D4D013" w14:textId="77777777" w:rsidR="00A64AEA" w:rsidRDefault="00A64AEA" w:rsidP="00B85B08">
      <w:pPr>
        <w:tabs>
          <w:tab w:val="left" w:pos="5700"/>
        </w:tabs>
        <w:rPr>
          <w:rFonts w:ascii="Arial" w:hAnsi="Arial" w:cs="Arial"/>
        </w:rPr>
      </w:pPr>
    </w:p>
    <w:p w14:paraId="771D6913" w14:textId="77777777" w:rsidR="00A64AEA" w:rsidRDefault="00A64AEA" w:rsidP="00B85B08">
      <w:pPr>
        <w:tabs>
          <w:tab w:val="left" w:pos="5700"/>
        </w:tabs>
        <w:rPr>
          <w:rFonts w:ascii="Arial" w:hAnsi="Arial" w:cs="Arial"/>
        </w:rPr>
      </w:pPr>
    </w:p>
    <w:p w14:paraId="5A9466EF" w14:textId="77777777" w:rsidR="00A64AEA" w:rsidRDefault="00A64AEA" w:rsidP="00B85B08">
      <w:pPr>
        <w:tabs>
          <w:tab w:val="left" w:pos="5700"/>
        </w:tabs>
        <w:rPr>
          <w:rFonts w:ascii="Arial" w:hAnsi="Arial" w:cs="Arial"/>
        </w:rPr>
      </w:pPr>
    </w:p>
    <w:p w14:paraId="00C7968F" w14:textId="77777777" w:rsidR="00A64AEA" w:rsidRDefault="00A64AEA" w:rsidP="00B85B08">
      <w:pPr>
        <w:tabs>
          <w:tab w:val="left" w:pos="5700"/>
        </w:tabs>
        <w:rPr>
          <w:rFonts w:ascii="Arial" w:hAnsi="Arial" w:cs="Arial"/>
        </w:rPr>
      </w:pPr>
    </w:p>
    <w:p w14:paraId="66355D48" w14:textId="77777777" w:rsidR="00A64AEA" w:rsidRDefault="00A64AEA" w:rsidP="00B85B08">
      <w:pPr>
        <w:tabs>
          <w:tab w:val="left" w:pos="5700"/>
        </w:tabs>
        <w:rPr>
          <w:rFonts w:ascii="Arial" w:hAnsi="Arial" w:cs="Arial"/>
        </w:rPr>
      </w:pPr>
    </w:p>
    <w:p w14:paraId="7DFE8119" w14:textId="77777777" w:rsidR="00A64AEA" w:rsidRDefault="00A64AEA" w:rsidP="00B85B08">
      <w:pPr>
        <w:tabs>
          <w:tab w:val="left" w:pos="5700"/>
        </w:tabs>
        <w:rPr>
          <w:rFonts w:ascii="Arial" w:hAnsi="Arial" w:cs="Arial"/>
        </w:rPr>
      </w:pPr>
    </w:p>
    <w:p w14:paraId="7EBF8104" w14:textId="77777777" w:rsidR="00A64AEA" w:rsidRDefault="00A64AEA" w:rsidP="00B85B08">
      <w:pPr>
        <w:tabs>
          <w:tab w:val="left" w:pos="5700"/>
        </w:tabs>
        <w:rPr>
          <w:rFonts w:ascii="Arial" w:hAnsi="Arial" w:cs="Arial"/>
        </w:rPr>
      </w:pPr>
    </w:p>
    <w:p w14:paraId="1B0C69D8" w14:textId="77777777" w:rsidR="00A64AEA" w:rsidRDefault="00A64AEA" w:rsidP="00B85B08">
      <w:pPr>
        <w:tabs>
          <w:tab w:val="left" w:pos="5700"/>
        </w:tabs>
        <w:rPr>
          <w:rFonts w:ascii="Arial" w:hAnsi="Arial" w:cs="Arial"/>
        </w:rPr>
      </w:pPr>
    </w:p>
    <w:p w14:paraId="6B92AE78" w14:textId="77777777" w:rsidR="00A64AEA" w:rsidRDefault="00A64AEA" w:rsidP="00B85B08">
      <w:pPr>
        <w:tabs>
          <w:tab w:val="left" w:pos="5700"/>
        </w:tabs>
        <w:rPr>
          <w:rFonts w:ascii="Arial" w:hAnsi="Arial" w:cs="Arial"/>
        </w:rPr>
      </w:pPr>
    </w:p>
    <w:p w14:paraId="1C784886" w14:textId="77777777" w:rsidR="00A64AEA" w:rsidRDefault="00A64AEA" w:rsidP="00B85B08">
      <w:pPr>
        <w:tabs>
          <w:tab w:val="left" w:pos="5700"/>
        </w:tabs>
        <w:rPr>
          <w:rFonts w:ascii="Arial" w:hAnsi="Arial" w:cs="Arial"/>
        </w:rPr>
      </w:pPr>
    </w:p>
    <w:p w14:paraId="34ED6D10" w14:textId="77777777" w:rsidR="00A64AEA" w:rsidRDefault="00A64AEA" w:rsidP="00B85B08">
      <w:pPr>
        <w:tabs>
          <w:tab w:val="left" w:pos="5700"/>
        </w:tabs>
        <w:rPr>
          <w:rFonts w:ascii="Arial" w:hAnsi="Arial" w:cs="Arial"/>
        </w:rPr>
      </w:pPr>
    </w:p>
    <w:p w14:paraId="5E718A64" w14:textId="77777777" w:rsidR="00A64AEA" w:rsidRDefault="00A64AEA" w:rsidP="00B85B08">
      <w:pPr>
        <w:tabs>
          <w:tab w:val="left" w:pos="5700"/>
        </w:tabs>
        <w:rPr>
          <w:rFonts w:ascii="Arial" w:hAnsi="Arial" w:cs="Arial"/>
        </w:rPr>
      </w:pPr>
    </w:p>
    <w:p w14:paraId="06405831" w14:textId="77777777" w:rsidR="00A64AEA" w:rsidRDefault="00A64AEA" w:rsidP="00B85B08">
      <w:pPr>
        <w:tabs>
          <w:tab w:val="left" w:pos="5700"/>
        </w:tabs>
        <w:rPr>
          <w:rFonts w:ascii="Arial" w:hAnsi="Arial" w:cs="Arial"/>
        </w:rPr>
      </w:pPr>
    </w:p>
    <w:p w14:paraId="7EDA314E" w14:textId="77777777" w:rsidR="00A64AEA" w:rsidRDefault="00A64AEA" w:rsidP="00B85B08">
      <w:pPr>
        <w:tabs>
          <w:tab w:val="left" w:pos="5700"/>
        </w:tabs>
        <w:rPr>
          <w:rFonts w:ascii="Arial" w:hAnsi="Arial" w:cs="Arial"/>
        </w:rPr>
      </w:pPr>
    </w:p>
    <w:p w14:paraId="586F8EA4" w14:textId="77777777" w:rsidR="00A64AEA" w:rsidRDefault="00A64AEA" w:rsidP="00B85B08">
      <w:pPr>
        <w:tabs>
          <w:tab w:val="left" w:pos="5700"/>
        </w:tabs>
        <w:rPr>
          <w:rFonts w:ascii="Arial" w:hAnsi="Arial" w:cs="Arial"/>
        </w:rPr>
      </w:pPr>
    </w:p>
    <w:p w14:paraId="46666DFA" w14:textId="77777777" w:rsidR="00A64AEA" w:rsidRDefault="00A64AEA" w:rsidP="00B85B08">
      <w:pPr>
        <w:tabs>
          <w:tab w:val="left" w:pos="5700"/>
        </w:tabs>
        <w:rPr>
          <w:rFonts w:ascii="Arial" w:hAnsi="Arial" w:cs="Arial"/>
        </w:rPr>
      </w:pPr>
    </w:p>
    <w:p w14:paraId="2EC40C74" w14:textId="77777777" w:rsidR="00A64AEA" w:rsidRDefault="00A64AEA" w:rsidP="00B85B08">
      <w:pPr>
        <w:tabs>
          <w:tab w:val="left" w:pos="5700"/>
        </w:tabs>
        <w:rPr>
          <w:rFonts w:ascii="Arial" w:hAnsi="Arial" w:cs="Arial"/>
        </w:rPr>
      </w:pPr>
    </w:p>
    <w:p w14:paraId="57359255" w14:textId="77777777" w:rsidR="00A64AEA" w:rsidRDefault="00A64AEA" w:rsidP="00B85B08">
      <w:pPr>
        <w:tabs>
          <w:tab w:val="left" w:pos="5700"/>
        </w:tabs>
        <w:rPr>
          <w:rFonts w:ascii="Arial" w:hAnsi="Arial" w:cs="Arial"/>
        </w:rPr>
      </w:pPr>
    </w:p>
    <w:p w14:paraId="37153C0A" w14:textId="77777777" w:rsidR="00A64AEA" w:rsidRDefault="00A64AEA" w:rsidP="00B85B08">
      <w:pPr>
        <w:tabs>
          <w:tab w:val="left" w:pos="5700"/>
        </w:tabs>
        <w:rPr>
          <w:rFonts w:ascii="Arial" w:hAnsi="Arial" w:cs="Arial"/>
        </w:rPr>
      </w:pPr>
    </w:p>
    <w:p w14:paraId="3DDD2EA9" w14:textId="77777777" w:rsidR="00A64AEA" w:rsidRDefault="00A64AEA" w:rsidP="00B85B08">
      <w:pPr>
        <w:tabs>
          <w:tab w:val="left" w:pos="5700"/>
        </w:tabs>
        <w:rPr>
          <w:rFonts w:ascii="Arial" w:hAnsi="Arial" w:cs="Arial"/>
        </w:rPr>
      </w:pPr>
    </w:p>
    <w:p w14:paraId="51AEAD10" w14:textId="77777777" w:rsidR="00A64AEA" w:rsidRDefault="00A64AEA" w:rsidP="00B85B08">
      <w:pPr>
        <w:tabs>
          <w:tab w:val="left" w:pos="5700"/>
        </w:tabs>
        <w:rPr>
          <w:rFonts w:ascii="Arial" w:hAnsi="Arial" w:cs="Arial"/>
        </w:rPr>
      </w:pPr>
    </w:p>
    <w:p w14:paraId="6097916E" w14:textId="77777777" w:rsidR="00A64AEA" w:rsidRDefault="00A64AEA" w:rsidP="00B85B08">
      <w:pPr>
        <w:tabs>
          <w:tab w:val="left" w:pos="5700"/>
        </w:tabs>
        <w:rPr>
          <w:rFonts w:ascii="Arial" w:hAnsi="Arial" w:cs="Arial"/>
        </w:rPr>
      </w:pPr>
    </w:p>
    <w:p w14:paraId="3D4E0F53" w14:textId="77777777" w:rsidR="00A64AEA" w:rsidRDefault="00A64AEA" w:rsidP="00B85B08">
      <w:pPr>
        <w:tabs>
          <w:tab w:val="left" w:pos="5700"/>
        </w:tabs>
        <w:rPr>
          <w:rFonts w:ascii="Arial" w:hAnsi="Arial" w:cs="Arial"/>
        </w:rPr>
      </w:pPr>
    </w:p>
    <w:p w14:paraId="26D1E240" w14:textId="77777777" w:rsidR="00A64AEA" w:rsidRDefault="00A64AEA" w:rsidP="00B85B08">
      <w:pPr>
        <w:tabs>
          <w:tab w:val="left" w:pos="5700"/>
        </w:tabs>
        <w:rPr>
          <w:rFonts w:ascii="Arial" w:hAnsi="Arial" w:cs="Arial"/>
        </w:rPr>
      </w:pPr>
    </w:p>
    <w:p w14:paraId="52CD0C99" w14:textId="77777777" w:rsidR="00A64AEA" w:rsidRDefault="00A64AEA" w:rsidP="00B85B08">
      <w:pPr>
        <w:tabs>
          <w:tab w:val="left" w:pos="5700"/>
        </w:tabs>
        <w:rPr>
          <w:rFonts w:ascii="Arial" w:hAnsi="Arial" w:cs="Arial"/>
        </w:rPr>
      </w:pPr>
    </w:p>
    <w:p w14:paraId="1F24BC0C" w14:textId="77777777" w:rsidR="00A64AEA" w:rsidRDefault="00A64AEA" w:rsidP="00B85B08">
      <w:pPr>
        <w:tabs>
          <w:tab w:val="left" w:pos="5700"/>
        </w:tabs>
        <w:rPr>
          <w:rFonts w:ascii="Arial" w:hAnsi="Arial" w:cs="Arial"/>
        </w:rPr>
      </w:pPr>
    </w:p>
    <w:p w14:paraId="6F614638" w14:textId="77777777" w:rsidR="00A64AEA" w:rsidRDefault="00A64AEA" w:rsidP="00B85B08">
      <w:pPr>
        <w:tabs>
          <w:tab w:val="left" w:pos="5700"/>
        </w:tabs>
        <w:rPr>
          <w:rFonts w:ascii="Arial" w:hAnsi="Arial" w:cs="Arial"/>
        </w:rPr>
      </w:pPr>
    </w:p>
    <w:p w14:paraId="1A54B30F" w14:textId="77777777" w:rsidR="00A64AEA" w:rsidRDefault="00A64AEA" w:rsidP="00B85B08">
      <w:pPr>
        <w:tabs>
          <w:tab w:val="left" w:pos="5700"/>
        </w:tabs>
        <w:rPr>
          <w:rFonts w:ascii="Arial" w:hAnsi="Arial" w:cs="Arial"/>
        </w:rPr>
      </w:pPr>
    </w:p>
    <w:p w14:paraId="6DCF4C9E" w14:textId="77777777" w:rsidR="00A64AEA" w:rsidRDefault="00A64AEA" w:rsidP="00B85B08">
      <w:pPr>
        <w:tabs>
          <w:tab w:val="left" w:pos="5700"/>
        </w:tabs>
        <w:rPr>
          <w:rFonts w:ascii="Arial" w:hAnsi="Arial" w:cs="Arial"/>
        </w:rPr>
      </w:pPr>
    </w:p>
    <w:p w14:paraId="5DB90513" w14:textId="77777777" w:rsidR="00A64AEA" w:rsidRDefault="00A64AEA" w:rsidP="00B85B08">
      <w:pPr>
        <w:tabs>
          <w:tab w:val="left" w:pos="5700"/>
        </w:tabs>
        <w:rPr>
          <w:rFonts w:ascii="Arial" w:hAnsi="Arial" w:cs="Arial"/>
        </w:rPr>
      </w:pPr>
    </w:p>
    <w:p w14:paraId="60EE1C0B" w14:textId="77777777" w:rsidR="00EB39F2" w:rsidRDefault="00EB39F2" w:rsidP="00B85B08">
      <w:pPr>
        <w:tabs>
          <w:tab w:val="left" w:pos="5700"/>
        </w:tabs>
        <w:rPr>
          <w:rFonts w:ascii="Arial" w:hAnsi="Arial" w:cs="Arial"/>
        </w:rPr>
      </w:pPr>
    </w:p>
    <w:p w14:paraId="5F8666F0" w14:textId="77777777" w:rsidR="00EB39F2" w:rsidRDefault="00EB39F2" w:rsidP="00B85B08">
      <w:pPr>
        <w:tabs>
          <w:tab w:val="left" w:pos="5700"/>
        </w:tabs>
        <w:rPr>
          <w:rFonts w:ascii="Arial" w:hAnsi="Arial" w:cs="Arial"/>
        </w:rPr>
      </w:pPr>
    </w:p>
    <w:p w14:paraId="12F0CFB0" w14:textId="77777777" w:rsidR="00EB39F2" w:rsidRDefault="00EB39F2" w:rsidP="00B85B08">
      <w:pPr>
        <w:tabs>
          <w:tab w:val="left" w:pos="5700"/>
        </w:tabs>
        <w:rPr>
          <w:rFonts w:ascii="Arial" w:hAnsi="Arial" w:cs="Arial"/>
        </w:rPr>
      </w:pPr>
    </w:p>
    <w:p w14:paraId="5D230C65" w14:textId="77777777" w:rsidR="00EB39F2" w:rsidRDefault="00EB39F2" w:rsidP="00B85B08">
      <w:pPr>
        <w:tabs>
          <w:tab w:val="left" w:pos="5700"/>
        </w:tabs>
        <w:rPr>
          <w:rFonts w:ascii="Arial" w:hAnsi="Arial" w:cs="Arial"/>
        </w:rPr>
      </w:pPr>
    </w:p>
    <w:p w14:paraId="12CEABA8" w14:textId="77777777" w:rsidR="00EB39F2" w:rsidRDefault="00EB39F2" w:rsidP="00B85B08">
      <w:pPr>
        <w:tabs>
          <w:tab w:val="left" w:pos="5700"/>
        </w:tabs>
        <w:rPr>
          <w:rFonts w:ascii="Arial" w:hAnsi="Arial" w:cs="Arial"/>
        </w:rPr>
      </w:pPr>
    </w:p>
    <w:p w14:paraId="03FC5788" w14:textId="77777777" w:rsidR="00EB39F2" w:rsidRDefault="00EB39F2" w:rsidP="00B85B08">
      <w:pPr>
        <w:tabs>
          <w:tab w:val="left" w:pos="5700"/>
        </w:tabs>
        <w:rPr>
          <w:rFonts w:ascii="Arial" w:hAnsi="Arial" w:cs="Arial"/>
        </w:rPr>
      </w:pPr>
    </w:p>
    <w:p w14:paraId="37664D2D" w14:textId="77777777" w:rsidR="00EB39F2" w:rsidRDefault="00EB39F2" w:rsidP="00B85B08">
      <w:pPr>
        <w:tabs>
          <w:tab w:val="left" w:pos="5700"/>
        </w:tabs>
        <w:rPr>
          <w:rFonts w:ascii="Arial" w:hAnsi="Arial" w:cs="Arial"/>
        </w:rPr>
      </w:pPr>
    </w:p>
    <w:p w14:paraId="42F590BF" w14:textId="77777777" w:rsidR="00D75FD1" w:rsidRDefault="00D75FD1" w:rsidP="00B34844">
      <w:pPr>
        <w:tabs>
          <w:tab w:val="left" w:pos="5700"/>
        </w:tabs>
        <w:rPr>
          <w:rFonts w:ascii="Arial" w:hAnsi="Arial" w:cs="Arial"/>
        </w:rPr>
      </w:pPr>
    </w:p>
    <w:p w14:paraId="6F6885AC" w14:textId="77777777" w:rsidR="00D75FD1" w:rsidRDefault="00D75FD1" w:rsidP="00B34844">
      <w:pPr>
        <w:tabs>
          <w:tab w:val="left" w:pos="5700"/>
        </w:tabs>
        <w:rPr>
          <w:rFonts w:ascii="Arial" w:hAnsi="Arial" w:cs="Arial"/>
        </w:rPr>
      </w:pPr>
    </w:p>
    <w:p w14:paraId="41E7894A" w14:textId="61BECA6C" w:rsidR="00B34844" w:rsidRPr="00B34844" w:rsidRDefault="00B34844" w:rsidP="00B34844">
      <w:pPr>
        <w:tabs>
          <w:tab w:val="left" w:pos="5700"/>
        </w:tabs>
        <w:rPr>
          <w:rFonts w:ascii="Arial" w:hAnsi="Arial" w:cs="Arial"/>
        </w:rPr>
      </w:pPr>
      <w:r w:rsidRPr="00B34844">
        <w:rPr>
          <w:rFonts w:ascii="Arial" w:hAnsi="Arial" w:cs="Arial"/>
        </w:rPr>
        <w:lastRenderedPageBreak/>
        <w:t xml:space="preserve">Appendix P Key Performance Indicator Results  </w:t>
      </w:r>
    </w:p>
    <w:p w14:paraId="6A8AA323" w14:textId="022715F2" w:rsidR="00B34844" w:rsidRDefault="00B34844" w:rsidP="00B34844">
      <w:pPr>
        <w:tabs>
          <w:tab w:val="left" w:pos="5700"/>
        </w:tabs>
        <w:rPr>
          <w:rFonts w:ascii="Arial" w:hAnsi="Arial" w:cs="Arial"/>
        </w:rPr>
      </w:pPr>
    </w:p>
    <w:p w14:paraId="3081A2BC" w14:textId="77777777" w:rsidR="00EB39F2" w:rsidRPr="00B34844" w:rsidRDefault="00EB39F2" w:rsidP="00B34844">
      <w:pPr>
        <w:tabs>
          <w:tab w:val="left" w:pos="5700"/>
        </w:tabs>
        <w:rPr>
          <w:rFonts w:ascii="Arial" w:hAnsi="Arial" w:cs="Arial"/>
        </w:rPr>
      </w:pPr>
    </w:p>
    <w:p w14:paraId="63A16BF3" w14:textId="77777777" w:rsidR="00B34844" w:rsidRPr="00B34844" w:rsidRDefault="00B34844" w:rsidP="00B34844">
      <w:pPr>
        <w:tabs>
          <w:tab w:val="left" w:pos="5700"/>
        </w:tabs>
        <w:rPr>
          <w:rFonts w:ascii="Arial" w:hAnsi="Arial" w:cs="Arial"/>
        </w:rPr>
      </w:pPr>
      <w:r w:rsidRPr="00B34844">
        <w:rPr>
          <w:rFonts w:ascii="Arial" w:hAnsi="Arial" w:cs="Arial"/>
          <w:noProof/>
        </w:rPr>
        <w:drawing>
          <wp:inline distT="0" distB="0" distL="0" distR="0" wp14:anchorId="6007F101" wp14:editId="2BB5A7A7">
            <wp:extent cx="5486400" cy="3200400"/>
            <wp:effectExtent l="0" t="0" r="0" b="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7"/>
              </a:graphicData>
            </a:graphic>
          </wp:inline>
        </w:drawing>
      </w:r>
    </w:p>
    <w:p w14:paraId="42B73B3E" w14:textId="77777777" w:rsidR="00B34844" w:rsidRPr="00B34844" w:rsidRDefault="00B34844" w:rsidP="00B34844">
      <w:pPr>
        <w:tabs>
          <w:tab w:val="left" w:pos="5700"/>
        </w:tabs>
        <w:rPr>
          <w:rFonts w:ascii="Arial" w:hAnsi="Arial" w:cs="Arial"/>
        </w:rPr>
      </w:pPr>
    </w:p>
    <w:p w14:paraId="0A689DEE" w14:textId="77777777" w:rsidR="00B34844" w:rsidRPr="00B34844" w:rsidRDefault="00B34844" w:rsidP="00B34844">
      <w:pPr>
        <w:tabs>
          <w:tab w:val="left" w:pos="5700"/>
        </w:tabs>
        <w:rPr>
          <w:rFonts w:ascii="Arial" w:hAnsi="Arial" w:cs="Arial"/>
        </w:rPr>
      </w:pPr>
    </w:p>
    <w:p w14:paraId="6A7F7638" w14:textId="77777777" w:rsidR="00B34844" w:rsidRPr="00B34844" w:rsidRDefault="00B34844" w:rsidP="00B34844">
      <w:pPr>
        <w:tabs>
          <w:tab w:val="left" w:pos="5700"/>
        </w:tabs>
        <w:rPr>
          <w:rFonts w:ascii="Arial" w:hAnsi="Arial" w:cs="Arial"/>
        </w:rPr>
      </w:pPr>
    </w:p>
    <w:p w14:paraId="36E73C7A" w14:textId="77777777" w:rsidR="00B34844" w:rsidRPr="00B34844" w:rsidRDefault="00B34844" w:rsidP="00B34844">
      <w:pPr>
        <w:tabs>
          <w:tab w:val="left" w:pos="5700"/>
        </w:tabs>
        <w:rPr>
          <w:rFonts w:ascii="Arial" w:hAnsi="Arial" w:cs="Arial"/>
        </w:rPr>
      </w:pPr>
    </w:p>
    <w:p w14:paraId="2CBA3537" w14:textId="77777777" w:rsidR="006D2E4D" w:rsidRDefault="006D2E4D" w:rsidP="00B85B08">
      <w:pPr>
        <w:tabs>
          <w:tab w:val="left" w:pos="5700"/>
        </w:tabs>
        <w:rPr>
          <w:rFonts w:ascii="Arial" w:hAnsi="Arial" w:cs="Arial"/>
        </w:rPr>
      </w:pPr>
    </w:p>
    <w:p w14:paraId="3623FB7F" w14:textId="77777777" w:rsidR="006D2E4D" w:rsidRDefault="006D2E4D" w:rsidP="00B85B08">
      <w:pPr>
        <w:tabs>
          <w:tab w:val="left" w:pos="5700"/>
        </w:tabs>
        <w:rPr>
          <w:rFonts w:ascii="Arial" w:hAnsi="Arial" w:cs="Arial"/>
        </w:rPr>
      </w:pPr>
    </w:p>
    <w:p w14:paraId="0688B1D8" w14:textId="77777777" w:rsidR="006D2E4D" w:rsidRDefault="006D2E4D" w:rsidP="00B85B08">
      <w:pPr>
        <w:tabs>
          <w:tab w:val="left" w:pos="5700"/>
        </w:tabs>
        <w:rPr>
          <w:rFonts w:ascii="Arial" w:hAnsi="Arial" w:cs="Arial"/>
        </w:rPr>
      </w:pPr>
    </w:p>
    <w:p w14:paraId="465578BE" w14:textId="77777777" w:rsidR="006D2E4D" w:rsidRDefault="006D2E4D" w:rsidP="00B85B08">
      <w:pPr>
        <w:tabs>
          <w:tab w:val="left" w:pos="5700"/>
        </w:tabs>
        <w:rPr>
          <w:rFonts w:ascii="Arial" w:hAnsi="Arial" w:cs="Arial"/>
        </w:rPr>
      </w:pPr>
    </w:p>
    <w:p w14:paraId="73E80AC9" w14:textId="77777777" w:rsidR="006D2E4D" w:rsidRDefault="006D2E4D" w:rsidP="00B85B08">
      <w:pPr>
        <w:tabs>
          <w:tab w:val="left" w:pos="5700"/>
        </w:tabs>
        <w:rPr>
          <w:rFonts w:ascii="Arial" w:hAnsi="Arial" w:cs="Arial"/>
        </w:rPr>
      </w:pPr>
    </w:p>
    <w:p w14:paraId="24B25310" w14:textId="77777777" w:rsidR="006D2E4D" w:rsidRDefault="006D2E4D" w:rsidP="00B85B08">
      <w:pPr>
        <w:tabs>
          <w:tab w:val="left" w:pos="5700"/>
        </w:tabs>
        <w:rPr>
          <w:rFonts w:ascii="Arial" w:hAnsi="Arial" w:cs="Arial"/>
        </w:rPr>
      </w:pPr>
    </w:p>
    <w:p w14:paraId="141AEB76" w14:textId="77777777" w:rsidR="006D2E4D" w:rsidRDefault="006D2E4D" w:rsidP="00B85B08">
      <w:pPr>
        <w:tabs>
          <w:tab w:val="left" w:pos="5700"/>
        </w:tabs>
        <w:rPr>
          <w:rFonts w:ascii="Arial" w:hAnsi="Arial" w:cs="Arial"/>
        </w:rPr>
      </w:pPr>
    </w:p>
    <w:p w14:paraId="7445CAAA" w14:textId="77777777" w:rsidR="006D2E4D" w:rsidRDefault="006D2E4D" w:rsidP="00B85B08">
      <w:pPr>
        <w:tabs>
          <w:tab w:val="left" w:pos="5700"/>
        </w:tabs>
        <w:rPr>
          <w:rFonts w:ascii="Arial" w:hAnsi="Arial" w:cs="Arial"/>
        </w:rPr>
      </w:pPr>
    </w:p>
    <w:p w14:paraId="34EF9F76" w14:textId="77777777" w:rsidR="006D2E4D" w:rsidRDefault="006D2E4D" w:rsidP="00B85B08">
      <w:pPr>
        <w:tabs>
          <w:tab w:val="left" w:pos="5700"/>
        </w:tabs>
        <w:rPr>
          <w:rFonts w:ascii="Arial" w:hAnsi="Arial" w:cs="Arial"/>
        </w:rPr>
      </w:pPr>
    </w:p>
    <w:p w14:paraId="17F0452D" w14:textId="77777777" w:rsidR="006D2E4D" w:rsidRDefault="006D2E4D" w:rsidP="00B85B08">
      <w:pPr>
        <w:tabs>
          <w:tab w:val="left" w:pos="5700"/>
        </w:tabs>
        <w:rPr>
          <w:rFonts w:ascii="Arial" w:hAnsi="Arial" w:cs="Arial"/>
        </w:rPr>
      </w:pPr>
    </w:p>
    <w:p w14:paraId="014B5FC8" w14:textId="77777777" w:rsidR="006D2E4D" w:rsidRDefault="006D2E4D" w:rsidP="00B85B08">
      <w:pPr>
        <w:tabs>
          <w:tab w:val="left" w:pos="5700"/>
        </w:tabs>
        <w:rPr>
          <w:rFonts w:ascii="Arial" w:hAnsi="Arial" w:cs="Arial"/>
        </w:rPr>
      </w:pPr>
    </w:p>
    <w:p w14:paraId="5765944D" w14:textId="77777777" w:rsidR="006D2E4D" w:rsidRDefault="006D2E4D" w:rsidP="00B85B08">
      <w:pPr>
        <w:tabs>
          <w:tab w:val="left" w:pos="5700"/>
        </w:tabs>
        <w:rPr>
          <w:rFonts w:ascii="Arial" w:hAnsi="Arial" w:cs="Arial"/>
        </w:rPr>
      </w:pPr>
    </w:p>
    <w:p w14:paraId="1E541EFB" w14:textId="77777777" w:rsidR="006D2E4D" w:rsidRDefault="006D2E4D" w:rsidP="00B85B08">
      <w:pPr>
        <w:tabs>
          <w:tab w:val="left" w:pos="5700"/>
        </w:tabs>
        <w:rPr>
          <w:rFonts w:ascii="Arial" w:hAnsi="Arial" w:cs="Arial"/>
        </w:rPr>
      </w:pPr>
    </w:p>
    <w:p w14:paraId="44A65337" w14:textId="77777777" w:rsidR="006D2E4D" w:rsidRDefault="006D2E4D" w:rsidP="00B85B08">
      <w:pPr>
        <w:tabs>
          <w:tab w:val="left" w:pos="5700"/>
        </w:tabs>
        <w:rPr>
          <w:rFonts w:ascii="Arial" w:hAnsi="Arial" w:cs="Arial"/>
        </w:rPr>
      </w:pPr>
    </w:p>
    <w:p w14:paraId="33823FED" w14:textId="77777777" w:rsidR="006D2E4D" w:rsidRDefault="006D2E4D" w:rsidP="00B85B08">
      <w:pPr>
        <w:tabs>
          <w:tab w:val="left" w:pos="5700"/>
        </w:tabs>
        <w:rPr>
          <w:rFonts w:ascii="Arial" w:hAnsi="Arial" w:cs="Arial"/>
        </w:rPr>
      </w:pPr>
    </w:p>
    <w:p w14:paraId="426E5ED8" w14:textId="77777777" w:rsidR="006D2E4D" w:rsidRDefault="006D2E4D" w:rsidP="00B85B08">
      <w:pPr>
        <w:tabs>
          <w:tab w:val="left" w:pos="5700"/>
        </w:tabs>
        <w:rPr>
          <w:rFonts w:ascii="Arial" w:hAnsi="Arial" w:cs="Arial"/>
        </w:rPr>
      </w:pPr>
    </w:p>
    <w:p w14:paraId="7853BDD0" w14:textId="77777777" w:rsidR="006D2E4D" w:rsidRDefault="006D2E4D" w:rsidP="00B85B08">
      <w:pPr>
        <w:tabs>
          <w:tab w:val="left" w:pos="5700"/>
        </w:tabs>
        <w:rPr>
          <w:rFonts w:ascii="Arial" w:hAnsi="Arial" w:cs="Arial"/>
        </w:rPr>
      </w:pPr>
    </w:p>
    <w:p w14:paraId="43CE4A0E" w14:textId="77777777" w:rsidR="005D28FC" w:rsidRDefault="005D28FC" w:rsidP="00B85B08">
      <w:pPr>
        <w:tabs>
          <w:tab w:val="left" w:pos="5700"/>
        </w:tabs>
        <w:rPr>
          <w:rFonts w:ascii="Arial" w:hAnsi="Arial" w:cs="Arial"/>
        </w:rPr>
      </w:pPr>
    </w:p>
    <w:p w14:paraId="33CF907E" w14:textId="77777777" w:rsidR="00EB39F2" w:rsidRDefault="00EB39F2" w:rsidP="00B85B08">
      <w:pPr>
        <w:tabs>
          <w:tab w:val="left" w:pos="5700"/>
        </w:tabs>
        <w:rPr>
          <w:rFonts w:ascii="Arial" w:hAnsi="Arial" w:cs="Arial"/>
        </w:rPr>
      </w:pPr>
    </w:p>
    <w:p w14:paraId="07D4CAC7" w14:textId="77777777" w:rsidR="00EB39F2" w:rsidRDefault="00EB39F2" w:rsidP="00B85B08">
      <w:pPr>
        <w:tabs>
          <w:tab w:val="left" w:pos="5700"/>
        </w:tabs>
        <w:rPr>
          <w:rFonts w:ascii="Arial" w:hAnsi="Arial" w:cs="Arial"/>
        </w:rPr>
      </w:pPr>
    </w:p>
    <w:p w14:paraId="3FF971F2" w14:textId="77777777" w:rsidR="00EB39F2" w:rsidRDefault="00EB39F2" w:rsidP="00B85B08">
      <w:pPr>
        <w:tabs>
          <w:tab w:val="left" w:pos="5700"/>
        </w:tabs>
        <w:rPr>
          <w:rFonts w:ascii="Arial" w:hAnsi="Arial" w:cs="Arial"/>
        </w:rPr>
      </w:pPr>
    </w:p>
    <w:p w14:paraId="757123FE" w14:textId="77777777" w:rsidR="00EB39F2" w:rsidRDefault="00EB39F2" w:rsidP="00B85B08">
      <w:pPr>
        <w:tabs>
          <w:tab w:val="left" w:pos="5700"/>
        </w:tabs>
        <w:rPr>
          <w:rFonts w:ascii="Arial" w:hAnsi="Arial" w:cs="Arial"/>
        </w:rPr>
      </w:pPr>
    </w:p>
    <w:p w14:paraId="6B1920AB" w14:textId="77777777" w:rsidR="00EB39F2" w:rsidRDefault="00EB39F2" w:rsidP="00B85B08">
      <w:pPr>
        <w:tabs>
          <w:tab w:val="left" w:pos="5700"/>
        </w:tabs>
        <w:rPr>
          <w:rFonts w:ascii="Arial" w:hAnsi="Arial" w:cs="Arial"/>
        </w:rPr>
      </w:pPr>
    </w:p>
    <w:p w14:paraId="347581C5" w14:textId="77777777" w:rsidR="00EB39F2" w:rsidRDefault="00EB39F2" w:rsidP="00B85B08">
      <w:pPr>
        <w:tabs>
          <w:tab w:val="left" w:pos="5700"/>
        </w:tabs>
        <w:rPr>
          <w:rFonts w:ascii="Arial" w:hAnsi="Arial" w:cs="Arial"/>
        </w:rPr>
      </w:pPr>
    </w:p>
    <w:p w14:paraId="7059F323" w14:textId="77777777" w:rsidR="00EB39F2" w:rsidRDefault="00EB39F2" w:rsidP="00B85B08">
      <w:pPr>
        <w:tabs>
          <w:tab w:val="left" w:pos="5700"/>
        </w:tabs>
        <w:rPr>
          <w:rFonts w:ascii="Arial" w:hAnsi="Arial" w:cs="Arial"/>
        </w:rPr>
      </w:pPr>
    </w:p>
    <w:p w14:paraId="376234D3" w14:textId="1B002A0D" w:rsidR="00D54BBE" w:rsidRDefault="00D54BBE" w:rsidP="00B85B08">
      <w:pPr>
        <w:tabs>
          <w:tab w:val="left" w:pos="5700"/>
        </w:tabs>
        <w:rPr>
          <w:rFonts w:ascii="Arial" w:hAnsi="Arial" w:cs="Arial"/>
        </w:rPr>
      </w:pPr>
      <w:r>
        <w:rPr>
          <w:rFonts w:ascii="Arial" w:hAnsi="Arial" w:cs="Arial"/>
        </w:rPr>
        <w:lastRenderedPageBreak/>
        <w:t xml:space="preserve">Appendix </w:t>
      </w:r>
      <w:r w:rsidR="00B34844">
        <w:rPr>
          <w:rFonts w:ascii="Arial" w:hAnsi="Arial" w:cs="Arial"/>
        </w:rPr>
        <w:t>Q</w:t>
      </w:r>
      <w:r>
        <w:rPr>
          <w:rFonts w:ascii="Arial" w:hAnsi="Arial" w:cs="Arial"/>
        </w:rPr>
        <w:t xml:space="preserve"> P</w:t>
      </w:r>
      <w:r w:rsidR="005D28FC">
        <w:rPr>
          <w:rFonts w:ascii="Arial" w:hAnsi="Arial" w:cs="Arial"/>
        </w:rPr>
        <w:t xml:space="preserve">lan </w:t>
      </w:r>
      <w:r>
        <w:rPr>
          <w:rFonts w:ascii="Arial" w:hAnsi="Arial" w:cs="Arial"/>
        </w:rPr>
        <w:t>D</w:t>
      </w:r>
      <w:r w:rsidR="005D28FC">
        <w:rPr>
          <w:rFonts w:ascii="Arial" w:hAnsi="Arial" w:cs="Arial"/>
        </w:rPr>
        <w:t xml:space="preserve">o </w:t>
      </w:r>
      <w:r>
        <w:rPr>
          <w:rFonts w:ascii="Arial" w:hAnsi="Arial" w:cs="Arial"/>
        </w:rPr>
        <w:t>C</w:t>
      </w:r>
      <w:r w:rsidR="005D28FC">
        <w:rPr>
          <w:rFonts w:ascii="Arial" w:hAnsi="Arial" w:cs="Arial"/>
        </w:rPr>
        <w:t xml:space="preserve">heck </w:t>
      </w:r>
      <w:r>
        <w:rPr>
          <w:rFonts w:ascii="Arial" w:hAnsi="Arial" w:cs="Arial"/>
        </w:rPr>
        <w:t>A</w:t>
      </w:r>
      <w:r w:rsidR="005D28FC">
        <w:rPr>
          <w:rFonts w:ascii="Arial" w:hAnsi="Arial" w:cs="Arial"/>
        </w:rPr>
        <w:t>ct (PDCA)</w:t>
      </w:r>
      <w:r>
        <w:rPr>
          <w:rFonts w:ascii="Arial" w:hAnsi="Arial" w:cs="Arial"/>
        </w:rPr>
        <w:t xml:space="preserve"> </w:t>
      </w:r>
    </w:p>
    <w:p w14:paraId="1CC686C2" w14:textId="685EA738" w:rsidR="00D54BBE" w:rsidRDefault="006D2E4D" w:rsidP="006D2E4D">
      <w:pPr>
        <w:tabs>
          <w:tab w:val="left" w:pos="5280"/>
        </w:tabs>
        <w:rPr>
          <w:rFonts w:ascii="Arial" w:hAnsi="Arial" w:cs="Arial"/>
        </w:rPr>
      </w:pPr>
      <w:r>
        <w:rPr>
          <w:rFonts w:ascii="Arial" w:hAnsi="Arial" w:cs="Arial"/>
        </w:rPr>
        <w:tab/>
      </w:r>
      <w:r w:rsidR="00D54BBE">
        <w:rPr>
          <w:rFonts w:ascii="Arial" w:hAnsi="Arial" w:cs="Arial"/>
          <w:noProof/>
        </w:rPr>
        <w:drawing>
          <wp:inline distT="0" distB="0" distL="0" distR="0" wp14:anchorId="2558B4C3" wp14:editId="4F7E9CE4">
            <wp:extent cx="5924550" cy="6638925"/>
            <wp:effectExtent l="0" t="0" r="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8" r:lo="rId119" r:qs="rId120" r:cs="rId121"/>
              </a:graphicData>
            </a:graphic>
          </wp:inline>
        </w:drawing>
      </w:r>
    </w:p>
    <w:p w14:paraId="12420AC1" w14:textId="0AA347D0" w:rsidR="005A1DA5" w:rsidRDefault="005A1DA5" w:rsidP="006D2E4D">
      <w:pPr>
        <w:tabs>
          <w:tab w:val="left" w:pos="5280"/>
        </w:tabs>
        <w:rPr>
          <w:rFonts w:ascii="Arial" w:hAnsi="Arial" w:cs="Arial"/>
        </w:rPr>
      </w:pPr>
    </w:p>
    <w:p w14:paraId="3506A4CB" w14:textId="5AECDC5B" w:rsidR="005A1DA5" w:rsidRDefault="005A1DA5" w:rsidP="006D2E4D">
      <w:pPr>
        <w:tabs>
          <w:tab w:val="left" w:pos="5280"/>
        </w:tabs>
        <w:rPr>
          <w:rFonts w:ascii="Arial" w:hAnsi="Arial" w:cs="Arial"/>
        </w:rPr>
      </w:pPr>
    </w:p>
    <w:p w14:paraId="14DC317C" w14:textId="77777777" w:rsidR="003C5F30" w:rsidRDefault="003C5F30" w:rsidP="006D2E4D">
      <w:pPr>
        <w:tabs>
          <w:tab w:val="left" w:pos="5280"/>
        </w:tabs>
        <w:rPr>
          <w:rFonts w:ascii="Arial" w:hAnsi="Arial" w:cs="Arial"/>
        </w:rPr>
      </w:pPr>
      <w:bookmarkStart w:id="36" w:name="_Hlk112845398"/>
    </w:p>
    <w:bookmarkEnd w:id="36"/>
    <w:p w14:paraId="2FD681E4" w14:textId="341FDE5C" w:rsidR="003C5F30" w:rsidRDefault="003C5F30" w:rsidP="006D2E4D">
      <w:pPr>
        <w:tabs>
          <w:tab w:val="left" w:pos="5280"/>
        </w:tabs>
        <w:rPr>
          <w:rFonts w:ascii="Arial" w:hAnsi="Arial" w:cs="Arial"/>
        </w:rPr>
      </w:pPr>
    </w:p>
    <w:p w14:paraId="57C60BDC" w14:textId="77777777" w:rsidR="00B80EA1" w:rsidRDefault="00B80EA1" w:rsidP="006D2E4D">
      <w:pPr>
        <w:tabs>
          <w:tab w:val="left" w:pos="5280"/>
        </w:tabs>
        <w:rPr>
          <w:rFonts w:ascii="Arial" w:hAnsi="Arial" w:cs="Arial"/>
        </w:rPr>
      </w:pPr>
    </w:p>
    <w:p w14:paraId="1E868E19" w14:textId="77777777" w:rsidR="00B80EA1" w:rsidRDefault="00B80EA1" w:rsidP="006D2E4D">
      <w:pPr>
        <w:tabs>
          <w:tab w:val="left" w:pos="5280"/>
        </w:tabs>
        <w:rPr>
          <w:rFonts w:ascii="Arial" w:hAnsi="Arial" w:cs="Arial"/>
        </w:rPr>
      </w:pPr>
    </w:p>
    <w:p w14:paraId="2565BAE0" w14:textId="77777777" w:rsidR="00B80EA1" w:rsidRDefault="00B80EA1" w:rsidP="006D2E4D">
      <w:pPr>
        <w:tabs>
          <w:tab w:val="left" w:pos="5280"/>
        </w:tabs>
        <w:rPr>
          <w:rFonts w:ascii="Arial" w:hAnsi="Arial" w:cs="Arial"/>
        </w:rPr>
      </w:pPr>
    </w:p>
    <w:p w14:paraId="1AFC848E" w14:textId="77777777" w:rsidR="00B80EA1" w:rsidRDefault="00B80EA1" w:rsidP="006D2E4D">
      <w:pPr>
        <w:tabs>
          <w:tab w:val="left" w:pos="5280"/>
        </w:tabs>
        <w:rPr>
          <w:rFonts w:ascii="Arial" w:hAnsi="Arial" w:cs="Arial"/>
        </w:rPr>
      </w:pPr>
    </w:p>
    <w:p w14:paraId="1AA35306" w14:textId="77777777" w:rsidR="00B80EA1" w:rsidRDefault="00B80EA1" w:rsidP="006D2E4D">
      <w:pPr>
        <w:tabs>
          <w:tab w:val="left" w:pos="5280"/>
        </w:tabs>
        <w:rPr>
          <w:rFonts w:ascii="Arial" w:hAnsi="Arial" w:cs="Arial"/>
        </w:rPr>
      </w:pPr>
    </w:p>
    <w:p w14:paraId="78E1485B" w14:textId="77777777" w:rsidR="00D75FD1" w:rsidRDefault="00D75FD1" w:rsidP="00E640A7">
      <w:pPr>
        <w:tabs>
          <w:tab w:val="left" w:pos="3825"/>
        </w:tabs>
        <w:rPr>
          <w:rFonts w:ascii="Arial" w:hAnsi="Arial" w:cs="Arial"/>
        </w:rPr>
      </w:pPr>
    </w:p>
    <w:p w14:paraId="1D86E81A" w14:textId="6E9F85EA" w:rsidR="00A8442D" w:rsidRDefault="00A8442D" w:rsidP="00E640A7">
      <w:pPr>
        <w:tabs>
          <w:tab w:val="left" w:pos="3825"/>
        </w:tabs>
        <w:rPr>
          <w:rFonts w:ascii="Arial" w:hAnsi="Arial" w:cs="Arial"/>
        </w:rPr>
      </w:pPr>
      <w:r>
        <w:rPr>
          <w:rFonts w:ascii="Arial" w:hAnsi="Arial" w:cs="Arial"/>
        </w:rPr>
        <w:lastRenderedPageBreak/>
        <w:t>Appendix R Remote Working (Questionnaire)</w:t>
      </w:r>
    </w:p>
    <w:p w14:paraId="25815122" w14:textId="77777777" w:rsidR="001166D0" w:rsidRDefault="001166D0" w:rsidP="00E640A7">
      <w:pPr>
        <w:tabs>
          <w:tab w:val="left" w:pos="3825"/>
        </w:tabs>
        <w:rPr>
          <w:rFonts w:ascii="Arial" w:hAnsi="Arial" w:cs="Arial"/>
        </w:rPr>
      </w:pPr>
    </w:p>
    <w:p w14:paraId="391A3D3A" w14:textId="3EABB8B5" w:rsidR="001166D0" w:rsidRDefault="001166D0" w:rsidP="00E640A7">
      <w:pPr>
        <w:tabs>
          <w:tab w:val="left" w:pos="3825"/>
        </w:tabs>
        <w:rPr>
          <w:rFonts w:ascii="Arial" w:hAnsi="Arial" w:cs="Arial"/>
        </w:rPr>
      </w:pPr>
    </w:p>
    <w:p w14:paraId="5CD9BB0A" w14:textId="229FA82D" w:rsidR="001166D0" w:rsidRDefault="00C45AF1" w:rsidP="00E640A7">
      <w:pPr>
        <w:tabs>
          <w:tab w:val="left" w:pos="3825"/>
        </w:tabs>
        <w:rPr>
          <w:rFonts w:ascii="Arial" w:hAnsi="Arial" w:cs="Arial"/>
        </w:rPr>
      </w:pPr>
      <w:r>
        <w:rPr>
          <w:rFonts w:ascii="Arial" w:hAnsi="Arial" w:cs="Arial"/>
        </w:rPr>
        <w:t xml:space="preserve">Available at: </w:t>
      </w:r>
      <w:hyperlink r:id="rId123" w:history="1">
        <w:r w:rsidR="006E4766" w:rsidRPr="008120C3">
          <w:rPr>
            <w:rStyle w:val="Hyperlink"/>
            <w:rFonts w:ascii="Arial" w:hAnsi="Arial" w:cs="Arial"/>
          </w:rPr>
          <w:t>https://www.surveymonkey.com/r/V8K2W27</w:t>
        </w:r>
      </w:hyperlink>
      <w:r w:rsidR="001166D0">
        <w:rPr>
          <w:rFonts w:ascii="Arial" w:hAnsi="Arial" w:cs="Arial"/>
        </w:rPr>
        <w:t xml:space="preserve"> </w:t>
      </w:r>
    </w:p>
    <w:p w14:paraId="52D89E57" w14:textId="77777777" w:rsidR="001166D0" w:rsidRDefault="001166D0" w:rsidP="00E640A7">
      <w:pPr>
        <w:tabs>
          <w:tab w:val="left" w:pos="3825"/>
        </w:tabs>
        <w:rPr>
          <w:rFonts w:ascii="Arial" w:hAnsi="Arial" w:cs="Arial"/>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588"/>
      </w:tblGrid>
      <w:tr w:rsidR="001166D0" w:rsidRPr="001166D0" w14:paraId="1B2EC15F" w14:textId="77777777" w:rsidTr="001166D0">
        <w:trPr>
          <w:tblCellSpacing w:w="15" w:type="dxa"/>
        </w:trPr>
        <w:tc>
          <w:tcPr>
            <w:tcW w:w="0" w:type="auto"/>
            <w:vAlign w:val="center"/>
            <w:hideMark/>
          </w:tcPr>
          <w:p w14:paraId="0D1FE206" w14:textId="77777777" w:rsidR="001166D0" w:rsidRPr="001166D0" w:rsidRDefault="001166D0" w:rsidP="001166D0">
            <w:pPr>
              <w:spacing w:before="100" w:beforeAutospacing="1" w:after="100" w:afterAutospacing="1"/>
              <w:outlineLvl w:val="0"/>
              <w:rPr>
                <w:rFonts w:eastAsia="Times New Roman"/>
                <w:b/>
                <w:bCs/>
                <w:kern w:val="36"/>
                <w:sz w:val="48"/>
                <w:szCs w:val="48"/>
              </w:rPr>
            </w:pPr>
            <w:bookmarkStart w:id="37" w:name="_Toc113195040"/>
            <w:bookmarkStart w:id="38" w:name="_Toc113214142"/>
            <w:r w:rsidRPr="001166D0">
              <w:rPr>
                <w:rFonts w:eastAsia="Times New Roman"/>
                <w:b/>
                <w:bCs/>
                <w:kern w:val="36"/>
                <w:sz w:val="48"/>
                <w:szCs w:val="48"/>
              </w:rPr>
              <w:t>Remote Working</w:t>
            </w:r>
            <w:bookmarkEnd w:id="37"/>
            <w:bookmarkEnd w:id="38"/>
            <w:r w:rsidRPr="001166D0">
              <w:rPr>
                <w:rFonts w:eastAsia="Times New Roman"/>
                <w:b/>
                <w:bCs/>
                <w:kern w:val="36"/>
                <w:sz w:val="48"/>
                <w:szCs w:val="48"/>
              </w:rPr>
              <w:t xml:space="preserve"> </w:t>
            </w:r>
          </w:p>
        </w:tc>
      </w:tr>
    </w:tbl>
    <w:p w14:paraId="6BBD0E09" w14:textId="77777777" w:rsidR="001166D0" w:rsidRPr="001166D0" w:rsidRDefault="001166D0" w:rsidP="001166D0">
      <w:pPr>
        <w:pBdr>
          <w:bottom w:val="single" w:sz="6" w:space="1" w:color="auto"/>
        </w:pBdr>
        <w:jc w:val="center"/>
        <w:rPr>
          <w:rFonts w:ascii="Arial" w:eastAsia="Times New Roman" w:hAnsi="Arial" w:cs="Arial"/>
          <w:vanish/>
          <w:sz w:val="16"/>
          <w:szCs w:val="16"/>
        </w:rPr>
      </w:pPr>
      <w:r w:rsidRPr="001166D0">
        <w:rPr>
          <w:rFonts w:ascii="Arial" w:eastAsia="Times New Roman" w:hAnsi="Arial" w:cs="Arial"/>
          <w:vanish/>
          <w:sz w:val="16"/>
          <w:szCs w:val="16"/>
        </w:rPr>
        <w:t>Top of Form</w:t>
      </w:r>
    </w:p>
    <w:p w14:paraId="4ED055C5" w14:textId="77777777" w:rsidR="001166D0" w:rsidRPr="001166D0" w:rsidRDefault="001166D0" w:rsidP="001166D0">
      <w:pPr>
        <w:ind w:left="-15" w:right="-15"/>
        <w:outlineLvl w:val="2"/>
        <w:rPr>
          <w:rFonts w:eastAsia="Times New Roman"/>
          <w:b/>
          <w:bCs/>
          <w:sz w:val="27"/>
          <w:szCs w:val="27"/>
          <w:lang w:val="en"/>
        </w:rPr>
      </w:pPr>
      <w:bookmarkStart w:id="39" w:name="_Toc113195041"/>
      <w:bookmarkStart w:id="40" w:name="_Toc113214143"/>
      <w:r w:rsidRPr="001166D0">
        <w:rPr>
          <w:rFonts w:eastAsia="Times New Roman"/>
          <w:b/>
          <w:bCs/>
          <w:sz w:val="27"/>
          <w:szCs w:val="27"/>
          <w:lang w:val="en"/>
        </w:rPr>
        <w:t>Question Title</w:t>
      </w:r>
      <w:bookmarkEnd w:id="39"/>
      <w:bookmarkEnd w:id="40"/>
    </w:p>
    <w:p w14:paraId="297752FD" w14:textId="77777777" w:rsidR="001166D0" w:rsidRPr="001166D0" w:rsidRDefault="001166D0" w:rsidP="001166D0">
      <w:pPr>
        <w:spacing w:before="100" w:beforeAutospacing="1" w:after="100" w:afterAutospacing="1"/>
        <w:outlineLvl w:val="3"/>
        <w:rPr>
          <w:rFonts w:eastAsia="Times New Roman"/>
          <w:b/>
          <w:bCs/>
          <w:lang w:val="en"/>
        </w:rPr>
      </w:pPr>
      <w:r w:rsidRPr="001166D0">
        <w:rPr>
          <w:rFonts w:eastAsia="Times New Roman"/>
          <w:b/>
          <w:bCs/>
          <w:vanish/>
          <w:lang w:val="en"/>
        </w:rPr>
        <w:t xml:space="preserve">* </w:t>
      </w:r>
      <w:r w:rsidRPr="001166D0">
        <w:rPr>
          <w:rFonts w:eastAsia="Times New Roman"/>
          <w:b/>
          <w:bCs/>
          <w:lang w:val="en"/>
        </w:rPr>
        <w:t xml:space="preserve">1. How satisfied are you with your home working arrangement? </w:t>
      </w:r>
    </w:p>
    <w:p w14:paraId="61B78761" w14:textId="4B451BB4" w:rsidR="001166D0" w:rsidRPr="001166D0" w:rsidRDefault="001166D0" w:rsidP="001166D0">
      <w:pPr>
        <w:rPr>
          <w:rFonts w:eastAsia="Times New Roman"/>
          <w:lang w:val="en"/>
        </w:rPr>
      </w:pPr>
      <w:r w:rsidRPr="001166D0">
        <w:rPr>
          <w:rFonts w:eastAsia="Times New Roman"/>
          <w:lang w:val="en"/>
        </w:rPr>
        <w:object w:dxaOrig="1440" w:dyaOrig="1440" w14:anchorId="6B22679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6" type="#_x0000_t75" style="width:187.5pt;height:18pt" o:ole="">
            <v:imagedata r:id="rId124" o:title=""/>
          </v:shape>
          <w:control r:id="rId125" w:name="DefaultOcxName" w:shapeid="_x0000_i1066"/>
        </w:object>
      </w:r>
    </w:p>
    <w:p w14:paraId="58D17B6A" w14:textId="77777777" w:rsidR="001166D0" w:rsidRPr="001166D0" w:rsidRDefault="001166D0" w:rsidP="001166D0">
      <w:pPr>
        <w:ind w:left="-15" w:right="-15"/>
        <w:outlineLvl w:val="2"/>
        <w:rPr>
          <w:rFonts w:eastAsia="Times New Roman"/>
          <w:b/>
          <w:bCs/>
          <w:sz w:val="27"/>
          <w:szCs w:val="27"/>
          <w:lang w:val="en"/>
        </w:rPr>
      </w:pPr>
      <w:bookmarkStart w:id="41" w:name="_Toc113195042"/>
      <w:bookmarkStart w:id="42" w:name="_Toc113214144"/>
      <w:r w:rsidRPr="001166D0">
        <w:rPr>
          <w:rFonts w:eastAsia="Times New Roman"/>
          <w:b/>
          <w:bCs/>
          <w:sz w:val="27"/>
          <w:szCs w:val="27"/>
          <w:lang w:val="en"/>
        </w:rPr>
        <w:t>Question Title</w:t>
      </w:r>
      <w:bookmarkEnd w:id="41"/>
      <w:bookmarkEnd w:id="42"/>
    </w:p>
    <w:p w14:paraId="77786FEA" w14:textId="77777777" w:rsidR="001166D0" w:rsidRPr="001166D0" w:rsidRDefault="001166D0" w:rsidP="001166D0">
      <w:pPr>
        <w:spacing w:before="100" w:beforeAutospacing="1" w:after="100" w:afterAutospacing="1"/>
        <w:outlineLvl w:val="3"/>
        <w:rPr>
          <w:rFonts w:eastAsia="Times New Roman"/>
          <w:b/>
          <w:bCs/>
          <w:lang w:val="en"/>
        </w:rPr>
      </w:pPr>
      <w:r w:rsidRPr="001166D0">
        <w:rPr>
          <w:rFonts w:eastAsia="Times New Roman"/>
          <w:b/>
          <w:bCs/>
          <w:vanish/>
          <w:lang w:val="en"/>
        </w:rPr>
        <w:t xml:space="preserve">* </w:t>
      </w:r>
      <w:r w:rsidRPr="001166D0">
        <w:rPr>
          <w:rFonts w:eastAsia="Times New Roman"/>
          <w:b/>
          <w:bCs/>
          <w:lang w:val="en"/>
        </w:rPr>
        <w:t xml:space="preserve">2. Compared to when the change was initially implemented are you feeling more optimistic about working from home? </w:t>
      </w:r>
    </w:p>
    <w:p w14:paraId="626A5F1D" w14:textId="2FA7B64D" w:rsidR="001166D0" w:rsidRPr="001166D0" w:rsidRDefault="001166D0" w:rsidP="001166D0">
      <w:pPr>
        <w:rPr>
          <w:rFonts w:eastAsia="Times New Roman"/>
          <w:lang w:val="en"/>
        </w:rPr>
      </w:pPr>
      <w:r w:rsidRPr="001166D0">
        <w:rPr>
          <w:rFonts w:eastAsia="Times New Roman"/>
          <w:lang w:val="en"/>
        </w:rPr>
        <w:object w:dxaOrig="1440" w:dyaOrig="1440" w14:anchorId="21ECBA2A">
          <v:shape id="_x0000_i1069" type="#_x0000_t75" style="width:52.5pt;height:18pt" o:ole="">
            <v:imagedata r:id="rId126" o:title=""/>
          </v:shape>
          <w:control r:id="rId127" w:name="DefaultOcxName1" w:shapeid="_x0000_i1069"/>
        </w:object>
      </w:r>
    </w:p>
    <w:p w14:paraId="25CFC629" w14:textId="77777777" w:rsidR="001166D0" w:rsidRPr="001166D0" w:rsidRDefault="001166D0" w:rsidP="001166D0">
      <w:pPr>
        <w:ind w:left="-15" w:right="-15"/>
        <w:outlineLvl w:val="2"/>
        <w:rPr>
          <w:rFonts w:eastAsia="Times New Roman"/>
          <w:b/>
          <w:bCs/>
          <w:sz w:val="27"/>
          <w:szCs w:val="27"/>
          <w:lang w:val="en"/>
        </w:rPr>
      </w:pPr>
      <w:bookmarkStart w:id="43" w:name="_Toc113195043"/>
      <w:bookmarkStart w:id="44" w:name="_Toc113214145"/>
      <w:r w:rsidRPr="001166D0">
        <w:rPr>
          <w:rFonts w:eastAsia="Times New Roman"/>
          <w:b/>
          <w:bCs/>
          <w:sz w:val="27"/>
          <w:szCs w:val="27"/>
          <w:lang w:val="en"/>
        </w:rPr>
        <w:t>Question Title</w:t>
      </w:r>
      <w:bookmarkEnd w:id="43"/>
      <w:bookmarkEnd w:id="44"/>
    </w:p>
    <w:p w14:paraId="2EF1D894" w14:textId="77777777" w:rsidR="001166D0" w:rsidRPr="001166D0" w:rsidRDefault="001166D0" w:rsidP="001166D0">
      <w:pPr>
        <w:spacing w:before="100" w:beforeAutospacing="1" w:after="100" w:afterAutospacing="1"/>
        <w:outlineLvl w:val="3"/>
        <w:rPr>
          <w:rFonts w:eastAsia="Times New Roman"/>
          <w:b/>
          <w:bCs/>
          <w:lang w:val="en"/>
        </w:rPr>
      </w:pPr>
      <w:r w:rsidRPr="001166D0">
        <w:rPr>
          <w:rFonts w:eastAsia="Times New Roman"/>
          <w:b/>
          <w:bCs/>
          <w:vanish/>
          <w:lang w:val="en"/>
        </w:rPr>
        <w:t xml:space="preserve">* </w:t>
      </w:r>
      <w:r w:rsidRPr="001166D0">
        <w:rPr>
          <w:rFonts w:eastAsia="Times New Roman"/>
          <w:b/>
          <w:bCs/>
          <w:lang w:val="en"/>
        </w:rPr>
        <w:t xml:space="preserve">3. Do you have a dedicated workspace where you can work at your home? </w:t>
      </w:r>
    </w:p>
    <w:p w14:paraId="0F0E7CC3" w14:textId="3B17E6CF" w:rsidR="001166D0" w:rsidRPr="001166D0" w:rsidRDefault="001166D0" w:rsidP="001166D0">
      <w:pPr>
        <w:rPr>
          <w:rFonts w:eastAsia="Times New Roman"/>
          <w:lang w:val="en"/>
        </w:rPr>
      </w:pPr>
      <w:r w:rsidRPr="001166D0">
        <w:rPr>
          <w:rFonts w:eastAsia="Times New Roman"/>
          <w:lang w:val="en"/>
        </w:rPr>
        <w:object w:dxaOrig="1440" w:dyaOrig="1440" w14:anchorId="11AE9AA1">
          <v:shape id="_x0000_i1072" type="#_x0000_t75" style="width:20.25pt;height:18pt" o:ole="">
            <v:imagedata r:id="rId128" o:title=""/>
          </v:shape>
          <w:control r:id="rId129" w:name="DefaultOcxName2" w:shapeid="_x0000_i1072"/>
        </w:object>
      </w:r>
      <w:r w:rsidRPr="001166D0">
        <w:rPr>
          <w:rFonts w:eastAsia="Times New Roman"/>
          <w:lang w:val="en"/>
        </w:rPr>
        <w:t xml:space="preserve">Yes </w:t>
      </w:r>
    </w:p>
    <w:p w14:paraId="39D4F3E5" w14:textId="7C17BD86" w:rsidR="001166D0" w:rsidRPr="001166D0" w:rsidRDefault="001166D0" w:rsidP="001166D0">
      <w:pPr>
        <w:rPr>
          <w:rFonts w:eastAsia="Times New Roman"/>
          <w:lang w:val="en"/>
        </w:rPr>
      </w:pPr>
      <w:r w:rsidRPr="001166D0">
        <w:rPr>
          <w:rFonts w:eastAsia="Times New Roman"/>
          <w:lang w:val="en"/>
        </w:rPr>
        <w:object w:dxaOrig="1440" w:dyaOrig="1440" w14:anchorId="726EBCE5">
          <v:shape id="_x0000_i1075" type="#_x0000_t75" style="width:20.25pt;height:18pt" o:ole="">
            <v:imagedata r:id="rId128" o:title=""/>
          </v:shape>
          <w:control r:id="rId130" w:name="DefaultOcxName3" w:shapeid="_x0000_i1075"/>
        </w:object>
      </w:r>
      <w:r w:rsidRPr="001166D0">
        <w:rPr>
          <w:rFonts w:eastAsia="Times New Roman"/>
          <w:lang w:val="en"/>
        </w:rPr>
        <w:t xml:space="preserve">No </w:t>
      </w:r>
    </w:p>
    <w:p w14:paraId="399D74BB" w14:textId="77777777" w:rsidR="001166D0" w:rsidRPr="001166D0" w:rsidRDefault="001166D0" w:rsidP="001166D0">
      <w:pPr>
        <w:ind w:left="-15" w:right="-15"/>
        <w:outlineLvl w:val="2"/>
        <w:rPr>
          <w:rFonts w:eastAsia="Times New Roman"/>
          <w:b/>
          <w:bCs/>
          <w:sz w:val="27"/>
          <w:szCs w:val="27"/>
          <w:lang w:val="en"/>
        </w:rPr>
      </w:pPr>
      <w:bookmarkStart w:id="45" w:name="_Toc113195044"/>
      <w:bookmarkStart w:id="46" w:name="_Toc113214146"/>
      <w:r w:rsidRPr="001166D0">
        <w:rPr>
          <w:rFonts w:eastAsia="Times New Roman"/>
          <w:b/>
          <w:bCs/>
          <w:sz w:val="27"/>
          <w:szCs w:val="27"/>
          <w:lang w:val="en"/>
        </w:rPr>
        <w:t>Question Title</w:t>
      </w:r>
      <w:bookmarkEnd w:id="45"/>
      <w:bookmarkEnd w:id="46"/>
    </w:p>
    <w:p w14:paraId="6893E9EC" w14:textId="77777777" w:rsidR="001166D0" w:rsidRPr="001166D0" w:rsidRDefault="001166D0" w:rsidP="001166D0">
      <w:pPr>
        <w:spacing w:before="100" w:beforeAutospacing="1" w:after="100" w:afterAutospacing="1"/>
        <w:outlineLvl w:val="3"/>
        <w:rPr>
          <w:rFonts w:eastAsia="Times New Roman"/>
          <w:b/>
          <w:bCs/>
          <w:lang w:val="en"/>
        </w:rPr>
      </w:pPr>
      <w:r w:rsidRPr="001166D0">
        <w:rPr>
          <w:rFonts w:eastAsia="Times New Roman"/>
          <w:b/>
          <w:bCs/>
          <w:vanish/>
          <w:lang w:val="en"/>
        </w:rPr>
        <w:t xml:space="preserve">* </w:t>
      </w:r>
      <w:r w:rsidRPr="001166D0">
        <w:rPr>
          <w:rFonts w:eastAsia="Times New Roman"/>
          <w:b/>
          <w:bCs/>
          <w:lang w:val="en"/>
        </w:rPr>
        <w:t xml:space="preserve">4. Do you have a healthy work life balance when working remotely? </w:t>
      </w:r>
    </w:p>
    <w:p w14:paraId="0D81E139" w14:textId="7D26AD84" w:rsidR="001166D0" w:rsidRPr="001166D0" w:rsidRDefault="001166D0" w:rsidP="001166D0">
      <w:pPr>
        <w:rPr>
          <w:rFonts w:eastAsia="Times New Roman"/>
          <w:lang w:val="en"/>
        </w:rPr>
      </w:pPr>
      <w:r w:rsidRPr="001166D0">
        <w:rPr>
          <w:rFonts w:eastAsia="Times New Roman"/>
          <w:lang w:val="en"/>
        </w:rPr>
        <w:object w:dxaOrig="1440" w:dyaOrig="1440" w14:anchorId="1D51960E">
          <v:shape id="_x0000_i1078" type="#_x0000_t75" style="width:20.25pt;height:18pt" o:ole="">
            <v:imagedata r:id="rId131" o:title=""/>
          </v:shape>
          <w:control r:id="rId132" w:name="DefaultOcxName4" w:shapeid="_x0000_i1078"/>
        </w:object>
      </w:r>
      <w:r w:rsidRPr="001166D0">
        <w:rPr>
          <w:rFonts w:eastAsia="Times New Roman"/>
          <w:lang w:val="en"/>
        </w:rPr>
        <w:t xml:space="preserve">Yes </w:t>
      </w:r>
    </w:p>
    <w:p w14:paraId="4AA9FD0E" w14:textId="0F69A636" w:rsidR="001166D0" w:rsidRPr="001166D0" w:rsidRDefault="001166D0" w:rsidP="001166D0">
      <w:pPr>
        <w:rPr>
          <w:rFonts w:eastAsia="Times New Roman"/>
          <w:lang w:val="en"/>
        </w:rPr>
      </w:pPr>
      <w:r w:rsidRPr="001166D0">
        <w:rPr>
          <w:rFonts w:eastAsia="Times New Roman"/>
          <w:lang w:val="en"/>
        </w:rPr>
        <w:object w:dxaOrig="1440" w:dyaOrig="1440" w14:anchorId="5DF64A1C">
          <v:shape id="_x0000_i1081" type="#_x0000_t75" style="width:20.25pt;height:18pt" o:ole="">
            <v:imagedata r:id="rId131" o:title=""/>
          </v:shape>
          <w:control r:id="rId133" w:name="DefaultOcxName5" w:shapeid="_x0000_i1081"/>
        </w:object>
      </w:r>
      <w:r w:rsidRPr="001166D0">
        <w:rPr>
          <w:rFonts w:eastAsia="Times New Roman"/>
          <w:lang w:val="en"/>
        </w:rPr>
        <w:t xml:space="preserve">No </w:t>
      </w:r>
    </w:p>
    <w:p w14:paraId="765DE883" w14:textId="77777777" w:rsidR="001166D0" w:rsidRPr="001166D0" w:rsidRDefault="001166D0" w:rsidP="001166D0">
      <w:pPr>
        <w:ind w:left="-15" w:right="-15"/>
        <w:outlineLvl w:val="2"/>
        <w:rPr>
          <w:rFonts w:eastAsia="Times New Roman"/>
          <w:b/>
          <w:bCs/>
          <w:sz w:val="27"/>
          <w:szCs w:val="27"/>
          <w:lang w:val="en"/>
        </w:rPr>
      </w:pPr>
      <w:bookmarkStart w:id="47" w:name="_Toc113195045"/>
      <w:bookmarkStart w:id="48" w:name="_Toc113214147"/>
      <w:r w:rsidRPr="001166D0">
        <w:rPr>
          <w:rFonts w:eastAsia="Times New Roman"/>
          <w:b/>
          <w:bCs/>
          <w:sz w:val="27"/>
          <w:szCs w:val="27"/>
          <w:lang w:val="en"/>
        </w:rPr>
        <w:t>Question Title</w:t>
      </w:r>
      <w:bookmarkEnd w:id="47"/>
      <w:bookmarkEnd w:id="48"/>
    </w:p>
    <w:p w14:paraId="0BADCF0C" w14:textId="77777777" w:rsidR="001166D0" w:rsidRPr="001166D0" w:rsidRDefault="001166D0" w:rsidP="001166D0">
      <w:pPr>
        <w:spacing w:before="100" w:beforeAutospacing="1" w:after="100" w:afterAutospacing="1"/>
        <w:outlineLvl w:val="3"/>
        <w:rPr>
          <w:rFonts w:eastAsia="Times New Roman"/>
          <w:b/>
          <w:bCs/>
          <w:lang w:val="en"/>
        </w:rPr>
      </w:pPr>
      <w:r w:rsidRPr="001166D0">
        <w:rPr>
          <w:rFonts w:eastAsia="Times New Roman"/>
          <w:b/>
          <w:bCs/>
          <w:vanish/>
          <w:lang w:val="en"/>
        </w:rPr>
        <w:t xml:space="preserve">* </w:t>
      </w:r>
      <w:r w:rsidRPr="001166D0">
        <w:rPr>
          <w:rFonts w:eastAsia="Times New Roman"/>
          <w:b/>
          <w:bCs/>
          <w:lang w:val="en"/>
        </w:rPr>
        <w:t xml:space="preserve">5. Where do you prefer to work? </w:t>
      </w:r>
    </w:p>
    <w:p w14:paraId="25ECB0BD" w14:textId="6E25C423" w:rsidR="001166D0" w:rsidRPr="001166D0" w:rsidRDefault="001166D0" w:rsidP="001166D0">
      <w:pPr>
        <w:rPr>
          <w:rFonts w:eastAsia="Times New Roman"/>
          <w:lang w:val="en"/>
        </w:rPr>
      </w:pPr>
      <w:r w:rsidRPr="001166D0">
        <w:rPr>
          <w:rFonts w:eastAsia="Times New Roman"/>
          <w:lang w:val="en"/>
        </w:rPr>
        <w:object w:dxaOrig="1440" w:dyaOrig="1440" w14:anchorId="4C8608C3">
          <v:shape id="_x0000_i1084" type="#_x0000_t75" style="width:20.25pt;height:18pt" o:ole="">
            <v:imagedata r:id="rId131" o:title=""/>
          </v:shape>
          <w:control r:id="rId134" w:name="DefaultOcxName6" w:shapeid="_x0000_i1084"/>
        </w:object>
      </w:r>
      <w:r w:rsidRPr="001166D0">
        <w:rPr>
          <w:rFonts w:eastAsia="Times New Roman"/>
          <w:lang w:val="en"/>
        </w:rPr>
        <w:t xml:space="preserve">Office </w:t>
      </w:r>
    </w:p>
    <w:p w14:paraId="0445110A" w14:textId="656B0F11" w:rsidR="001166D0" w:rsidRPr="001166D0" w:rsidRDefault="001166D0" w:rsidP="001166D0">
      <w:pPr>
        <w:rPr>
          <w:rFonts w:eastAsia="Times New Roman"/>
          <w:lang w:val="en"/>
        </w:rPr>
      </w:pPr>
      <w:r w:rsidRPr="001166D0">
        <w:rPr>
          <w:rFonts w:eastAsia="Times New Roman"/>
          <w:lang w:val="en"/>
        </w:rPr>
        <w:object w:dxaOrig="1440" w:dyaOrig="1440" w14:anchorId="4D0AEC98">
          <v:shape id="_x0000_i1087" type="#_x0000_t75" style="width:20.25pt;height:18pt" o:ole="">
            <v:imagedata r:id="rId131" o:title=""/>
          </v:shape>
          <w:control r:id="rId135" w:name="DefaultOcxName7" w:shapeid="_x0000_i1087"/>
        </w:object>
      </w:r>
      <w:r w:rsidRPr="001166D0">
        <w:rPr>
          <w:rFonts w:eastAsia="Times New Roman"/>
          <w:lang w:val="en"/>
        </w:rPr>
        <w:t xml:space="preserve">Home </w:t>
      </w:r>
    </w:p>
    <w:p w14:paraId="68AB5FF5" w14:textId="77777777" w:rsidR="001166D0" w:rsidRPr="001166D0" w:rsidRDefault="001166D0" w:rsidP="001166D0">
      <w:pPr>
        <w:ind w:left="-15" w:right="-15"/>
        <w:outlineLvl w:val="2"/>
        <w:rPr>
          <w:rFonts w:eastAsia="Times New Roman"/>
          <w:b/>
          <w:bCs/>
          <w:sz w:val="27"/>
          <w:szCs w:val="27"/>
          <w:lang w:val="en"/>
        </w:rPr>
      </w:pPr>
      <w:bookmarkStart w:id="49" w:name="_Toc113195046"/>
      <w:bookmarkStart w:id="50" w:name="_Toc113214148"/>
      <w:r w:rsidRPr="001166D0">
        <w:rPr>
          <w:rFonts w:eastAsia="Times New Roman"/>
          <w:b/>
          <w:bCs/>
          <w:sz w:val="27"/>
          <w:szCs w:val="27"/>
          <w:lang w:val="en"/>
        </w:rPr>
        <w:t>Question Title</w:t>
      </w:r>
      <w:bookmarkEnd w:id="49"/>
      <w:bookmarkEnd w:id="50"/>
    </w:p>
    <w:p w14:paraId="118D241B" w14:textId="77777777" w:rsidR="001166D0" w:rsidRPr="001166D0" w:rsidRDefault="001166D0" w:rsidP="001166D0">
      <w:pPr>
        <w:spacing w:before="100" w:beforeAutospacing="1" w:after="100" w:afterAutospacing="1"/>
        <w:outlineLvl w:val="3"/>
        <w:rPr>
          <w:rFonts w:eastAsia="Times New Roman"/>
          <w:b/>
          <w:bCs/>
          <w:lang w:val="en"/>
        </w:rPr>
      </w:pPr>
      <w:r w:rsidRPr="001166D0">
        <w:rPr>
          <w:rFonts w:eastAsia="Times New Roman"/>
          <w:b/>
          <w:bCs/>
          <w:vanish/>
          <w:lang w:val="en"/>
        </w:rPr>
        <w:t xml:space="preserve">* </w:t>
      </w:r>
      <w:r w:rsidRPr="001166D0">
        <w:rPr>
          <w:rFonts w:eastAsia="Times New Roman"/>
          <w:b/>
          <w:bCs/>
          <w:lang w:val="en"/>
        </w:rPr>
        <w:t xml:space="preserve">6. Are you less productive, equally productive, or more productive than when working in the office? </w:t>
      </w:r>
    </w:p>
    <w:p w14:paraId="6EAEDB13" w14:textId="673776CF" w:rsidR="001166D0" w:rsidRPr="001166D0" w:rsidRDefault="001166D0" w:rsidP="001166D0">
      <w:pPr>
        <w:rPr>
          <w:rFonts w:eastAsia="Times New Roman"/>
          <w:lang w:val="en"/>
        </w:rPr>
      </w:pPr>
      <w:r w:rsidRPr="001166D0">
        <w:rPr>
          <w:rFonts w:eastAsia="Times New Roman"/>
          <w:lang w:val="en"/>
        </w:rPr>
        <w:object w:dxaOrig="1440" w:dyaOrig="1440" w14:anchorId="37234F32">
          <v:shape id="_x0000_i1090" type="#_x0000_t75" style="width:20.25pt;height:18pt" o:ole="">
            <v:imagedata r:id="rId128" o:title=""/>
          </v:shape>
          <w:control r:id="rId136" w:name="DefaultOcxName8" w:shapeid="_x0000_i1090"/>
        </w:object>
      </w:r>
      <w:r w:rsidRPr="001166D0">
        <w:rPr>
          <w:rFonts w:eastAsia="Times New Roman"/>
          <w:lang w:val="en"/>
        </w:rPr>
        <w:t xml:space="preserve">Less productive </w:t>
      </w:r>
    </w:p>
    <w:p w14:paraId="45175BBE" w14:textId="29796AA2" w:rsidR="001166D0" w:rsidRPr="001166D0" w:rsidRDefault="001166D0" w:rsidP="001166D0">
      <w:pPr>
        <w:rPr>
          <w:rFonts w:eastAsia="Times New Roman"/>
          <w:lang w:val="en"/>
        </w:rPr>
      </w:pPr>
      <w:r w:rsidRPr="001166D0">
        <w:rPr>
          <w:rFonts w:eastAsia="Times New Roman"/>
          <w:lang w:val="en"/>
        </w:rPr>
        <w:object w:dxaOrig="1440" w:dyaOrig="1440" w14:anchorId="60A2120B">
          <v:shape id="_x0000_i1093" type="#_x0000_t75" style="width:20.25pt;height:18pt" o:ole="">
            <v:imagedata r:id="rId128" o:title=""/>
          </v:shape>
          <w:control r:id="rId137" w:name="DefaultOcxName9" w:shapeid="_x0000_i1093"/>
        </w:object>
      </w:r>
      <w:r w:rsidRPr="001166D0">
        <w:rPr>
          <w:rFonts w:eastAsia="Times New Roman"/>
          <w:lang w:val="en"/>
        </w:rPr>
        <w:t xml:space="preserve">Equally productive </w:t>
      </w:r>
    </w:p>
    <w:p w14:paraId="2C275AF8" w14:textId="23382AFE" w:rsidR="001166D0" w:rsidRPr="001166D0" w:rsidRDefault="001166D0" w:rsidP="001166D0">
      <w:pPr>
        <w:rPr>
          <w:rFonts w:eastAsia="Times New Roman"/>
          <w:lang w:val="en"/>
        </w:rPr>
      </w:pPr>
      <w:r w:rsidRPr="001166D0">
        <w:rPr>
          <w:rFonts w:eastAsia="Times New Roman"/>
          <w:lang w:val="en"/>
        </w:rPr>
        <w:object w:dxaOrig="1440" w:dyaOrig="1440" w14:anchorId="449B2AE1">
          <v:shape id="_x0000_i1096" type="#_x0000_t75" style="width:20.25pt;height:18pt" o:ole="">
            <v:imagedata r:id="rId128" o:title=""/>
          </v:shape>
          <w:control r:id="rId138" w:name="DefaultOcxName10" w:shapeid="_x0000_i1096"/>
        </w:object>
      </w:r>
      <w:r w:rsidRPr="001166D0">
        <w:rPr>
          <w:rFonts w:eastAsia="Times New Roman"/>
          <w:lang w:val="en"/>
        </w:rPr>
        <w:t xml:space="preserve">More productive </w:t>
      </w:r>
    </w:p>
    <w:p w14:paraId="7CD9B8DA" w14:textId="77777777" w:rsidR="001166D0" w:rsidRPr="001166D0" w:rsidRDefault="001166D0" w:rsidP="001166D0">
      <w:pPr>
        <w:ind w:left="-15" w:right="-15"/>
        <w:outlineLvl w:val="2"/>
        <w:rPr>
          <w:rFonts w:eastAsia="Times New Roman"/>
          <w:b/>
          <w:bCs/>
          <w:sz w:val="27"/>
          <w:szCs w:val="27"/>
          <w:lang w:val="en"/>
        </w:rPr>
      </w:pPr>
      <w:bookmarkStart w:id="51" w:name="_Toc113195047"/>
      <w:bookmarkStart w:id="52" w:name="_Toc113214149"/>
      <w:r w:rsidRPr="001166D0">
        <w:rPr>
          <w:rFonts w:eastAsia="Times New Roman"/>
          <w:b/>
          <w:bCs/>
          <w:sz w:val="27"/>
          <w:szCs w:val="27"/>
          <w:lang w:val="en"/>
        </w:rPr>
        <w:lastRenderedPageBreak/>
        <w:t>Question Title</w:t>
      </w:r>
      <w:bookmarkEnd w:id="51"/>
      <w:bookmarkEnd w:id="52"/>
    </w:p>
    <w:p w14:paraId="47957E74" w14:textId="4183332F" w:rsidR="001166D0" w:rsidRPr="001166D0" w:rsidRDefault="001166D0" w:rsidP="001166D0">
      <w:pPr>
        <w:spacing w:before="100" w:beforeAutospacing="1" w:after="100" w:afterAutospacing="1"/>
        <w:outlineLvl w:val="3"/>
        <w:rPr>
          <w:rFonts w:eastAsia="Times New Roman"/>
          <w:b/>
          <w:bCs/>
          <w:lang w:val="en"/>
        </w:rPr>
      </w:pPr>
      <w:r w:rsidRPr="001166D0">
        <w:rPr>
          <w:rFonts w:eastAsia="Times New Roman"/>
          <w:b/>
          <w:bCs/>
          <w:vanish/>
          <w:lang w:val="en"/>
        </w:rPr>
        <w:t xml:space="preserve">* </w:t>
      </w:r>
      <w:r w:rsidRPr="001166D0">
        <w:rPr>
          <w:rFonts w:eastAsia="Times New Roman"/>
          <w:b/>
          <w:bCs/>
          <w:lang w:val="en"/>
        </w:rPr>
        <w:t xml:space="preserve">7. Do you feel your </w:t>
      </w:r>
      <w:r w:rsidR="0018299B" w:rsidRPr="001166D0">
        <w:rPr>
          <w:rFonts w:eastAsia="Times New Roman"/>
          <w:b/>
          <w:bCs/>
          <w:lang w:val="en"/>
        </w:rPr>
        <w:t>organization</w:t>
      </w:r>
      <w:r w:rsidRPr="001166D0">
        <w:rPr>
          <w:rFonts w:eastAsia="Times New Roman"/>
          <w:b/>
          <w:bCs/>
          <w:lang w:val="en"/>
        </w:rPr>
        <w:t xml:space="preserve"> is providing the proper support since implementing the workplace change to remote working? </w:t>
      </w:r>
    </w:p>
    <w:p w14:paraId="4D20FA56" w14:textId="1EFF63BD" w:rsidR="001166D0" w:rsidRPr="001166D0" w:rsidRDefault="001166D0" w:rsidP="001166D0">
      <w:pPr>
        <w:rPr>
          <w:rFonts w:eastAsia="Times New Roman"/>
          <w:lang w:val="en"/>
        </w:rPr>
      </w:pPr>
      <w:r w:rsidRPr="001166D0">
        <w:rPr>
          <w:rFonts w:eastAsia="Times New Roman"/>
          <w:lang w:val="en"/>
        </w:rPr>
        <w:object w:dxaOrig="1440" w:dyaOrig="1440" w14:anchorId="0FC8CF62">
          <v:shape id="_x0000_i1099" type="#_x0000_t75" style="width:20.25pt;height:18pt" o:ole="">
            <v:imagedata r:id="rId131" o:title=""/>
          </v:shape>
          <w:control r:id="rId139" w:name="DefaultOcxName11" w:shapeid="_x0000_i1099"/>
        </w:object>
      </w:r>
      <w:r w:rsidRPr="001166D0">
        <w:rPr>
          <w:rFonts w:eastAsia="Times New Roman"/>
          <w:lang w:val="en"/>
        </w:rPr>
        <w:t xml:space="preserve">Yes </w:t>
      </w:r>
    </w:p>
    <w:p w14:paraId="0530990D" w14:textId="6616CC14" w:rsidR="001166D0" w:rsidRPr="001166D0" w:rsidRDefault="001166D0" w:rsidP="001166D0">
      <w:pPr>
        <w:rPr>
          <w:rFonts w:eastAsia="Times New Roman"/>
          <w:lang w:val="en"/>
        </w:rPr>
      </w:pPr>
      <w:r w:rsidRPr="001166D0">
        <w:rPr>
          <w:rFonts w:eastAsia="Times New Roman"/>
          <w:lang w:val="en"/>
        </w:rPr>
        <w:object w:dxaOrig="1440" w:dyaOrig="1440" w14:anchorId="25C8ADAE">
          <v:shape id="_x0000_i1102" type="#_x0000_t75" style="width:20.25pt;height:18pt" o:ole="">
            <v:imagedata r:id="rId131" o:title=""/>
          </v:shape>
          <w:control r:id="rId140" w:name="DefaultOcxName12" w:shapeid="_x0000_i1102"/>
        </w:object>
      </w:r>
      <w:r w:rsidRPr="001166D0">
        <w:rPr>
          <w:rFonts w:eastAsia="Times New Roman"/>
          <w:lang w:val="en"/>
        </w:rPr>
        <w:t xml:space="preserve">No </w:t>
      </w:r>
    </w:p>
    <w:p w14:paraId="346C391A" w14:textId="77777777" w:rsidR="001166D0" w:rsidRPr="001166D0" w:rsidRDefault="001166D0" w:rsidP="001166D0">
      <w:pPr>
        <w:ind w:left="-15" w:right="-15"/>
        <w:outlineLvl w:val="2"/>
        <w:rPr>
          <w:rFonts w:eastAsia="Times New Roman"/>
          <w:b/>
          <w:bCs/>
          <w:sz w:val="27"/>
          <w:szCs w:val="27"/>
          <w:lang w:val="en"/>
        </w:rPr>
      </w:pPr>
      <w:bookmarkStart w:id="53" w:name="_Toc113195048"/>
      <w:bookmarkStart w:id="54" w:name="_Toc113214150"/>
      <w:r w:rsidRPr="001166D0">
        <w:rPr>
          <w:rFonts w:eastAsia="Times New Roman"/>
          <w:b/>
          <w:bCs/>
          <w:sz w:val="27"/>
          <w:szCs w:val="27"/>
          <w:lang w:val="en"/>
        </w:rPr>
        <w:t>Question Title</w:t>
      </w:r>
      <w:bookmarkEnd w:id="53"/>
      <w:bookmarkEnd w:id="54"/>
    </w:p>
    <w:p w14:paraId="36D768D2" w14:textId="0E0EE7F5" w:rsidR="001166D0" w:rsidRPr="001166D0" w:rsidRDefault="001166D0" w:rsidP="001166D0">
      <w:pPr>
        <w:spacing w:before="100" w:beforeAutospacing="1" w:after="100" w:afterAutospacing="1"/>
        <w:outlineLvl w:val="3"/>
        <w:rPr>
          <w:rFonts w:eastAsia="Times New Roman"/>
          <w:b/>
          <w:bCs/>
          <w:lang w:val="en"/>
        </w:rPr>
      </w:pPr>
      <w:r w:rsidRPr="001166D0">
        <w:rPr>
          <w:rFonts w:eastAsia="Times New Roman"/>
          <w:b/>
          <w:bCs/>
          <w:vanish/>
          <w:lang w:val="en"/>
        </w:rPr>
        <w:t xml:space="preserve">* </w:t>
      </w:r>
      <w:r w:rsidRPr="001166D0">
        <w:rPr>
          <w:rFonts w:eastAsia="Times New Roman"/>
          <w:b/>
          <w:bCs/>
          <w:lang w:val="en"/>
        </w:rPr>
        <w:t xml:space="preserve">8. Are you demotivated, equally </w:t>
      </w:r>
      <w:r w:rsidR="00EB39F2" w:rsidRPr="001166D0">
        <w:rPr>
          <w:rFonts w:eastAsia="Times New Roman"/>
          <w:b/>
          <w:bCs/>
          <w:lang w:val="en"/>
        </w:rPr>
        <w:t>motivated,</w:t>
      </w:r>
      <w:r w:rsidRPr="001166D0">
        <w:rPr>
          <w:rFonts w:eastAsia="Times New Roman"/>
          <w:b/>
          <w:bCs/>
          <w:lang w:val="en"/>
        </w:rPr>
        <w:t xml:space="preserve"> or more motivated than when working in the office? </w:t>
      </w:r>
    </w:p>
    <w:p w14:paraId="00DD19FB" w14:textId="13BF2079" w:rsidR="001166D0" w:rsidRPr="001166D0" w:rsidRDefault="001166D0" w:rsidP="001166D0">
      <w:pPr>
        <w:rPr>
          <w:rFonts w:eastAsia="Times New Roman"/>
          <w:lang w:val="en"/>
        </w:rPr>
      </w:pPr>
      <w:r w:rsidRPr="001166D0">
        <w:rPr>
          <w:rFonts w:eastAsia="Times New Roman"/>
          <w:lang w:val="en"/>
        </w:rPr>
        <w:object w:dxaOrig="1440" w:dyaOrig="1440" w14:anchorId="1EBBC634">
          <v:shape id="_x0000_i1105" type="#_x0000_t75" style="width:20.25pt;height:18pt" o:ole="">
            <v:imagedata r:id="rId128" o:title=""/>
          </v:shape>
          <w:control r:id="rId141" w:name="DefaultOcxName13" w:shapeid="_x0000_i1105"/>
        </w:object>
      </w:r>
      <w:r w:rsidRPr="001166D0">
        <w:rPr>
          <w:rFonts w:eastAsia="Times New Roman"/>
          <w:lang w:val="en"/>
        </w:rPr>
        <w:t xml:space="preserve">Demotivated </w:t>
      </w:r>
    </w:p>
    <w:p w14:paraId="3D3A75EB" w14:textId="4259AF3B" w:rsidR="001166D0" w:rsidRPr="001166D0" w:rsidRDefault="001166D0" w:rsidP="001166D0">
      <w:pPr>
        <w:rPr>
          <w:rFonts w:eastAsia="Times New Roman"/>
          <w:lang w:val="en"/>
        </w:rPr>
      </w:pPr>
      <w:r w:rsidRPr="001166D0">
        <w:rPr>
          <w:rFonts w:eastAsia="Times New Roman"/>
          <w:lang w:val="en"/>
        </w:rPr>
        <w:object w:dxaOrig="1440" w:dyaOrig="1440" w14:anchorId="24AF7223">
          <v:shape id="_x0000_i1108" type="#_x0000_t75" style="width:20.25pt;height:18pt" o:ole="">
            <v:imagedata r:id="rId128" o:title=""/>
          </v:shape>
          <w:control r:id="rId142" w:name="DefaultOcxName14" w:shapeid="_x0000_i1108"/>
        </w:object>
      </w:r>
      <w:r w:rsidRPr="001166D0">
        <w:rPr>
          <w:rFonts w:eastAsia="Times New Roman"/>
          <w:lang w:val="en"/>
        </w:rPr>
        <w:t xml:space="preserve">Equally motivated </w:t>
      </w:r>
    </w:p>
    <w:p w14:paraId="06CA9A02" w14:textId="2FE26EDC" w:rsidR="001166D0" w:rsidRPr="001166D0" w:rsidRDefault="001166D0" w:rsidP="001166D0">
      <w:pPr>
        <w:rPr>
          <w:rFonts w:eastAsia="Times New Roman"/>
          <w:lang w:val="en"/>
        </w:rPr>
      </w:pPr>
      <w:r w:rsidRPr="001166D0">
        <w:rPr>
          <w:rFonts w:eastAsia="Times New Roman"/>
          <w:lang w:val="en"/>
        </w:rPr>
        <w:object w:dxaOrig="1440" w:dyaOrig="1440" w14:anchorId="79BA79DC">
          <v:shape id="_x0000_i1111" type="#_x0000_t75" style="width:20.25pt;height:18pt" o:ole="">
            <v:imagedata r:id="rId128" o:title=""/>
          </v:shape>
          <w:control r:id="rId143" w:name="DefaultOcxName15" w:shapeid="_x0000_i1111"/>
        </w:object>
      </w:r>
      <w:r w:rsidRPr="001166D0">
        <w:rPr>
          <w:rFonts w:eastAsia="Times New Roman"/>
          <w:lang w:val="en"/>
        </w:rPr>
        <w:t xml:space="preserve">More motivated </w:t>
      </w:r>
    </w:p>
    <w:p w14:paraId="2582F14E" w14:textId="77777777" w:rsidR="001166D0" w:rsidRPr="001166D0" w:rsidRDefault="001166D0" w:rsidP="001166D0">
      <w:pPr>
        <w:rPr>
          <w:rFonts w:eastAsia="Times New Roman"/>
          <w:lang w:val="en"/>
        </w:rPr>
      </w:pPr>
      <w:r w:rsidRPr="001166D0">
        <w:rPr>
          <w:rFonts w:eastAsia="Times New Roman"/>
          <w:lang w:val="en"/>
        </w:rPr>
        <w:t xml:space="preserve">Done </w:t>
      </w:r>
    </w:p>
    <w:p w14:paraId="2B70081E" w14:textId="04AAC0D9" w:rsidR="001166D0" w:rsidRPr="001166D0" w:rsidRDefault="001166D0" w:rsidP="001166D0">
      <w:pPr>
        <w:rPr>
          <w:rFonts w:eastAsia="Times New Roman"/>
          <w:lang w:val="en"/>
        </w:rPr>
      </w:pPr>
      <w:r w:rsidRPr="001166D0">
        <w:rPr>
          <w:rFonts w:eastAsia="Times New Roman"/>
          <w:lang w:val="en"/>
        </w:rPr>
        <w:object w:dxaOrig="1440" w:dyaOrig="1440" w14:anchorId="01E1E244">
          <v:shape id="_x0000_i1114" type="#_x0000_t75" style="width:1in;height:18pt" o:ole="">
            <v:imagedata r:id="rId144" o:title=""/>
          </v:shape>
          <w:control r:id="rId145" w:name="DefaultOcxName16" w:shapeid="_x0000_i1114"/>
        </w:object>
      </w:r>
      <w:r w:rsidRPr="001166D0">
        <w:rPr>
          <w:rFonts w:eastAsia="Times New Roman"/>
          <w:lang w:val="en"/>
        </w:rPr>
        <w:object w:dxaOrig="1440" w:dyaOrig="1440" w14:anchorId="51B1E933">
          <v:shape id="_x0000_i1117" type="#_x0000_t75" style="width:1in;height:18pt" o:ole="">
            <v:imagedata r:id="rId146" o:title=""/>
          </v:shape>
          <w:control r:id="rId147" w:name="DefaultOcxName17" w:shapeid="_x0000_i1117"/>
        </w:object>
      </w:r>
      <w:r w:rsidRPr="001166D0">
        <w:rPr>
          <w:rFonts w:eastAsia="Times New Roman"/>
          <w:lang w:val="en"/>
        </w:rPr>
        <w:object w:dxaOrig="1440" w:dyaOrig="1440" w14:anchorId="314C2099">
          <v:shape id="_x0000_i1120" type="#_x0000_t75" style="width:1in;height:18pt" o:ole="">
            <v:imagedata r:id="rId148" o:title=""/>
          </v:shape>
          <w:control r:id="rId149" w:name="DefaultOcxName18" w:shapeid="_x0000_i1120"/>
        </w:object>
      </w:r>
      <w:r w:rsidRPr="001166D0">
        <w:rPr>
          <w:rFonts w:eastAsia="Times New Roman"/>
          <w:lang w:val="en"/>
        </w:rPr>
        <w:object w:dxaOrig="1440" w:dyaOrig="1440" w14:anchorId="508B5A9C">
          <v:shape id="_x0000_i1123" type="#_x0000_t75" style="width:1in;height:18pt" o:ole="">
            <v:imagedata r:id="rId150" o:title=""/>
          </v:shape>
          <w:control r:id="rId151" w:name="DefaultOcxName19" w:shapeid="_x0000_i1123"/>
        </w:object>
      </w:r>
    </w:p>
    <w:p w14:paraId="03F42505" w14:textId="77777777" w:rsidR="001166D0" w:rsidRPr="001166D0" w:rsidRDefault="001166D0" w:rsidP="001166D0">
      <w:pPr>
        <w:pBdr>
          <w:top w:val="single" w:sz="6" w:space="1" w:color="auto"/>
        </w:pBdr>
        <w:jc w:val="center"/>
        <w:rPr>
          <w:rFonts w:ascii="Arial" w:eastAsia="Times New Roman" w:hAnsi="Arial" w:cs="Arial"/>
          <w:vanish/>
          <w:sz w:val="16"/>
          <w:szCs w:val="16"/>
        </w:rPr>
      </w:pPr>
      <w:r w:rsidRPr="001166D0">
        <w:rPr>
          <w:rFonts w:ascii="Arial" w:eastAsia="Times New Roman" w:hAnsi="Arial" w:cs="Arial"/>
          <w:vanish/>
          <w:sz w:val="16"/>
          <w:szCs w:val="16"/>
        </w:rPr>
        <w:t>Bottom of Form</w:t>
      </w:r>
    </w:p>
    <w:p w14:paraId="36235355" w14:textId="0440A3A6" w:rsidR="006E4766" w:rsidRDefault="006E4766" w:rsidP="00E640A7">
      <w:pPr>
        <w:tabs>
          <w:tab w:val="left" w:pos="3825"/>
        </w:tabs>
        <w:rPr>
          <w:rFonts w:ascii="Arial" w:hAnsi="Arial" w:cs="Arial"/>
        </w:rPr>
      </w:pPr>
    </w:p>
    <w:p w14:paraId="3ED2BA85" w14:textId="354A6865" w:rsidR="006E4766" w:rsidRDefault="006E4766" w:rsidP="00E640A7">
      <w:pPr>
        <w:tabs>
          <w:tab w:val="left" w:pos="3825"/>
        </w:tabs>
        <w:rPr>
          <w:rFonts w:ascii="Arial" w:hAnsi="Arial" w:cs="Arial"/>
        </w:rPr>
      </w:pPr>
    </w:p>
    <w:p w14:paraId="0293A9A3" w14:textId="75DF7581" w:rsidR="006E4766" w:rsidRDefault="006E4766" w:rsidP="00E640A7">
      <w:pPr>
        <w:tabs>
          <w:tab w:val="left" w:pos="3825"/>
        </w:tabs>
        <w:rPr>
          <w:rFonts w:ascii="Arial" w:hAnsi="Arial" w:cs="Arial"/>
        </w:rPr>
      </w:pPr>
    </w:p>
    <w:p w14:paraId="18ABC4E9" w14:textId="10ADF08B" w:rsidR="006E4766" w:rsidRDefault="006E4766" w:rsidP="00E640A7">
      <w:pPr>
        <w:tabs>
          <w:tab w:val="left" w:pos="3825"/>
        </w:tabs>
        <w:rPr>
          <w:rFonts w:ascii="Arial" w:hAnsi="Arial" w:cs="Arial"/>
        </w:rPr>
      </w:pPr>
    </w:p>
    <w:p w14:paraId="7BF1CC6D" w14:textId="063C59D4" w:rsidR="006E4766" w:rsidRDefault="006E4766" w:rsidP="00E640A7">
      <w:pPr>
        <w:tabs>
          <w:tab w:val="left" w:pos="3825"/>
        </w:tabs>
        <w:rPr>
          <w:rFonts w:ascii="Arial" w:hAnsi="Arial" w:cs="Arial"/>
        </w:rPr>
      </w:pPr>
    </w:p>
    <w:p w14:paraId="544EC09A" w14:textId="6C3FC2B0" w:rsidR="006E4766" w:rsidRDefault="006E4766" w:rsidP="00E640A7">
      <w:pPr>
        <w:tabs>
          <w:tab w:val="left" w:pos="3825"/>
        </w:tabs>
        <w:rPr>
          <w:rFonts w:ascii="Arial" w:hAnsi="Arial" w:cs="Arial"/>
        </w:rPr>
      </w:pPr>
    </w:p>
    <w:p w14:paraId="651CC59C" w14:textId="1BD5CC43" w:rsidR="006E4766" w:rsidRDefault="006E4766" w:rsidP="00E640A7">
      <w:pPr>
        <w:tabs>
          <w:tab w:val="left" w:pos="3825"/>
        </w:tabs>
        <w:rPr>
          <w:rFonts w:ascii="Arial" w:hAnsi="Arial" w:cs="Arial"/>
        </w:rPr>
      </w:pPr>
    </w:p>
    <w:p w14:paraId="7409F0F7" w14:textId="3C6E30A3" w:rsidR="006E4766" w:rsidRDefault="006E4766" w:rsidP="00E640A7">
      <w:pPr>
        <w:tabs>
          <w:tab w:val="left" w:pos="3825"/>
        </w:tabs>
        <w:rPr>
          <w:rFonts w:ascii="Arial" w:hAnsi="Arial" w:cs="Arial"/>
        </w:rPr>
      </w:pPr>
    </w:p>
    <w:p w14:paraId="6A4CAF42" w14:textId="1AEC7336" w:rsidR="006E4766" w:rsidRDefault="006E4766" w:rsidP="00E640A7">
      <w:pPr>
        <w:tabs>
          <w:tab w:val="left" w:pos="3825"/>
        </w:tabs>
        <w:rPr>
          <w:rFonts w:ascii="Arial" w:hAnsi="Arial" w:cs="Arial"/>
        </w:rPr>
      </w:pPr>
    </w:p>
    <w:p w14:paraId="7C0C983C" w14:textId="0A3929CA" w:rsidR="006E4766" w:rsidRDefault="006E4766" w:rsidP="00E640A7">
      <w:pPr>
        <w:tabs>
          <w:tab w:val="left" w:pos="3825"/>
        </w:tabs>
        <w:rPr>
          <w:rFonts w:ascii="Arial" w:hAnsi="Arial" w:cs="Arial"/>
        </w:rPr>
      </w:pPr>
    </w:p>
    <w:p w14:paraId="4E04E4C0" w14:textId="2CC886B2" w:rsidR="006E4766" w:rsidRDefault="006E4766" w:rsidP="00E640A7">
      <w:pPr>
        <w:tabs>
          <w:tab w:val="left" w:pos="3825"/>
        </w:tabs>
        <w:rPr>
          <w:rFonts w:ascii="Arial" w:hAnsi="Arial" w:cs="Arial"/>
        </w:rPr>
      </w:pPr>
    </w:p>
    <w:p w14:paraId="23E4388D" w14:textId="055A438E" w:rsidR="006E4766" w:rsidRDefault="006E4766" w:rsidP="00E640A7">
      <w:pPr>
        <w:tabs>
          <w:tab w:val="left" w:pos="3825"/>
        </w:tabs>
        <w:rPr>
          <w:rFonts w:ascii="Arial" w:hAnsi="Arial" w:cs="Arial"/>
        </w:rPr>
      </w:pPr>
    </w:p>
    <w:p w14:paraId="72DE5941" w14:textId="5712F511" w:rsidR="006E4766" w:rsidRDefault="006E4766" w:rsidP="00E640A7">
      <w:pPr>
        <w:tabs>
          <w:tab w:val="left" w:pos="3825"/>
        </w:tabs>
        <w:rPr>
          <w:rFonts w:ascii="Arial" w:hAnsi="Arial" w:cs="Arial"/>
        </w:rPr>
      </w:pPr>
    </w:p>
    <w:p w14:paraId="0D508118" w14:textId="6475291E" w:rsidR="006E4766" w:rsidRDefault="006E4766" w:rsidP="00E640A7">
      <w:pPr>
        <w:tabs>
          <w:tab w:val="left" w:pos="3825"/>
        </w:tabs>
        <w:rPr>
          <w:rFonts w:ascii="Arial" w:hAnsi="Arial" w:cs="Arial"/>
        </w:rPr>
      </w:pPr>
    </w:p>
    <w:p w14:paraId="7DB754F6" w14:textId="7D43653D" w:rsidR="006E4766" w:rsidRDefault="006E4766" w:rsidP="00E640A7">
      <w:pPr>
        <w:tabs>
          <w:tab w:val="left" w:pos="3825"/>
        </w:tabs>
        <w:rPr>
          <w:rFonts w:ascii="Arial" w:hAnsi="Arial" w:cs="Arial"/>
        </w:rPr>
      </w:pPr>
    </w:p>
    <w:p w14:paraId="1D8FC960" w14:textId="302D373A" w:rsidR="006E4766" w:rsidRDefault="006E4766" w:rsidP="00E640A7">
      <w:pPr>
        <w:tabs>
          <w:tab w:val="left" w:pos="3825"/>
        </w:tabs>
        <w:rPr>
          <w:rFonts w:ascii="Arial" w:hAnsi="Arial" w:cs="Arial"/>
        </w:rPr>
      </w:pPr>
    </w:p>
    <w:p w14:paraId="51AC6D42" w14:textId="5EE857DD" w:rsidR="006E4766" w:rsidRDefault="006E4766" w:rsidP="00E640A7">
      <w:pPr>
        <w:tabs>
          <w:tab w:val="left" w:pos="3825"/>
        </w:tabs>
        <w:rPr>
          <w:rFonts w:ascii="Arial" w:hAnsi="Arial" w:cs="Arial"/>
        </w:rPr>
      </w:pPr>
    </w:p>
    <w:p w14:paraId="127F9FCA" w14:textId="4521CE71" w:rsidR="006E4766" w:rsidRDefault="006E4766" w:rsidP="00E640A7">
      <w:pPr>
        <w:tabs>
          <w:tab w:val="left" w:pos="3825"/>
        </w:tabs>
        <w:rPr>
          <w:rFonts w:ascii="Arial" w:hAnsi="Arial" w:cs="Arial"/>
        </w:rPr>
      </w:pPr>
    </w:p>
    <w:p w14:paraId="3CF99885" w14:textId="4E5D0D7E" w:rsidR="006E4766" w:rsidRDefault="006E4766" w:rsidP="00E640A7">
      <w:pPr>
        <w:tabs>
          <w:tab w:val="left" w:pos="3825"/>
        </w:tabs>
        <w:rPr>
          <w:rFonts w:ascii="Arial" w:hAnsi="Arial" w:cs="Arial"/>
        </w:rPr>
      </w:pPr>
    </w:p>
    <w:p w14:paraId="62DB792E" w14:textId="18C4D4D2" w:rsidR="006E4766" w:rsidRDefault="006E4766" w:rsidP="00E640A7">
      <w:pPr>
        <w:tabs>
          <w:tab w:val="left" w:pos="3825"/>
        </w:tabs>
        <w:rPr>
          <w:rFonts w:ascii="Arial" w:hAnsi="Arial" w:cs="Arial"/>
        </w:rPr>
      </w:pPr>
    </w:p>
    <w:p w14:paraId="52254079" w14:textId="7A274708" w:rsidR="006E4766" w:rsidRDefault="006E4766" w:rsidP="00E640A7">
      <w:pPr>
        <w:tabs>
          <w:tab w:val="left" w:pos="3825"/>
        </w:tabs>
        <w:rPr>
          <w:rFonts w:ascii="Arial" w:hAnsi="Arial" w:cs="Arial"/>
        </w:rPr>
      </w:pPr>
    </w:p>
    <w:p w14:paraId="4FDCFF62" w14:textId="6C3E27A5" w:rsidR="006E4766" w:rsidRDefault="006E4766" w:rsidP="00E640A7">
      <w:pPr>
        <w:tabs>
          <w:tab w:val="left" w:pos="3825"/>
        </w:tabs>
        <w:rPr>
          <w:rFonts w:ascii="Arial" w:hAnsi="Arial" w:cs="Arial"/>
        </w:rPr>
      </w:pPr>
    </w:p>
    <w:p w14:paraId="4FF22F52" w14:textId="77777777" w:rsidR="006E4766" w:rsidRDefault="006E4766" w:rsidP="00E640A7">
      <w:pPr>
        <w:tabs>
          <w:tab w:val="left" w:pos="3825"/>
        </w:tabs>
        <w:rPr>
          <w:rFonts w:ascii="Arial" w:hAnsi="Arial" w:cs="Arial"/>
        </w:rPr>
      </w:pPr>
      <w:r>
        <w:rPr>
          <w:rFonts w:ascii="Arial" w:hAnsi="Arial" w:cs="Arial"/>
        </w:rPr>
        <w:br/>
      </w:r>
    </w:p>
    <w:p w14:paraId="3FE2F68F" w14:textId="77777777" w:rsidR="0018299B" w:rsidRDefault="0018299B" w:rsidP="00E640A7">
      <w:pPr>
        <w:tabs>
          <w:tab w:val="left" w:pos="3825"/>
        </w:tabs>
        <w:rPr>
          <w:rFonts w:ascii="Arial" w:hAnsi="Arial" w:cs="Arial"/>
        </w:rPr>
      </w:pPr>
    </w:p>
    <w:p w14:paraId="4E8A189C" w14:textId="77777777" w:rsidR="0018299B" w:rsidRDefault="0018299B" w:rsidP="00E640A7">
      <w:pPr>
        <w:tabs>
          <w:tab w:val="left" w:pos="3825"/>
        </w:tabs>
        <w:rPr>
          <w:rFonts w:ascii="Arial" w:hAnsi="Arial" w:cs="Arial"/>
        </w:rPr>
      </w:pPr>
    </w:p>
    <w:p w14:paraId="5C893A0E" w14:textId="77777777" w:rsidR="0018299B" w:rsidRDefault="0018299B" w:rsidP="00E640A7">
      <w:pPr>
        <w:tabs>
          <w:tab w:val="left" w:pos="3825"/>
        </w:tabs>
        <w:rPr>
          <w:rFonts w:ascii="Arial" w:hAnsi="Arial" w:cs="Arial"/>
        </w:rPr>
      </w:pPr>
    </w:p>
    <w:p w14:paraId="661A9E42" w14:textId="77777777" w:rsidR="0018299B" w:rsidRDefault="0018299B" w:rsidP="00E640A7">
      <w:pPr>
        <w:tabs>
          <w:tab w:val="left" w:pos="3825"/>
        </w:tabs>
        <w:rPr>
          <w:rFonts w:ascii="Arial" w:hAnsi="Arial" w:cs="Arial"/>
        </w:rPr>
      </w:pPr>
    </w:p>
    <w:p w14:paraId="087E5E47" w14:textId="77777777" w:rsidR="0018299B" w:rsidRDefault="0018299B" w:rsidP="00E640A7">
      <w:pPr>
        <w:tabs>
          <w:tab w:val="left" w:pos="3825"/>
        </w:tabs>
        <w:rPr>
          <w:rFonts w:ascii="Arial" w:hAnsi="Arial" w:cs="Arial"/>
        </w:rPr>
      </w:pPr>
    </w:p>
    <w:p w14:paraId="5BB792CF" w14:textId="77777777" w:rsidR="00D75FD1" w:rsidRDefault="00D75FD1" w:rsidP="00E640A7">
      <w:pPr>
        <w:tabs>
          <w:tab w:val="left" w:pos="3825"/>
        </w:tabs>
        <w:rPr>
          <w:rFonts w:ascii="Arial" w:hAnsi="Arial" w:cs="Arial"/>
        </w:rPr>
      </w:pPr>
    </w:p>
    <w:p w14:paraId="76B8E2A5" w14:textId="77777777" w:rsidR="00D75FD1" w:rsidRDefault="00D75FD1" w:rsidP="00E640A7">
      <w:pPr>
        <w:tabs>
          <w:tab w:val="left" w:pos="3825"/>
        </w:tabs>
        <w:rPr>
          <w:rFonts w:ascii="Arial" w:hAnsi="Arial" w:cs="Arial"/>
        </w:rPr>
      </w:pPr>
    </w:p>
    <w:p w14:paraId="10DEB041" w14:textId="6D4701D8" w:rsidR="006E4766" w:rsidRDefault="006E4766" w:rsidP="00E640A7">
      <w:pPr>
        <w:tabs>
          <w:tab w:val="left" w:pos="3825"/>
        </w:tabs>
        <w:rPr>
          <w:rFonts w:ascii="Arial" w:hAnsi="Arial" w:cs="Arial"/>
        </w:rPr>
      </w:pPr>
      <w:r>
        <w:rPr>
          <w:rFonts w:ascii="Arial" w:hAnsi="Arial" w:cs="Arial"/>
        </w:rPr>
        <w:t>Appendix S Remote Working (Results)</w:t>
      </w:r>
    </w:p>
    <w:p w14:paraId="581EBEBE" w14:textId="2E8861DB" w:rsidR="00705086" w:rsidRDefault="00705086" w:rsidP="00E640A7">
      <w:pPr>
        <w:tabs>
          <w:tab w:val="left" w:pos="3825"/>
        </w:tabs>
        <w:rPr>
          <w:rFonts w:ascii="Arial" w:hAnsi="Arial" w:cs="Arial"/>
        </w:rPr>
      </w:pPr>
    </w:p>
    <w:p w14:paraId="411ED870" w14:textId="60C5F5FF" w:rsidR="00705086" w:rsidRDefault="00707EB1" w:rsidP="00E640A7">
      <w:pPr>
        <w:tabs>
          <w:tab w:val="left" w:pos="3825"/>
        </w:tabs>
        <w:rPr>
          <w:rFonts w:ascii="Arial" w:hAnsi="Arial" w:cs="Arial"/>
        </w:rPr>
      </w:pPr>
      <w:r>
        <w:rPr>
          <w:rFonts w:ascii="Arial" w:hAnsi="Arial" w:cs="Arial"/>
        </w:rPr>
        <w:t xml:space="preserve">Available at: </w:t>
      </w:r>
      <w:hyperlink r:id="rId152" w:history="1">
        <w:r w:rsidR="009F5C79" w:rsidRPr="008120C3">
          <w:rPr>
            <w:rStyle w:val="Hyperlink"/>
            <w:rFonts w:ascii="Arial" w:hAnsi="Arial" w:cs="Arial"/>
          </w:rPr>
          <w:t>https://www.surveymonkey.com/results/SM-QpbwTZTKgQWwWuYHj_2FPi6g_3D_3D/</w:t>
        </w:r>
      </w:hyperlink>
    </w:p>
    <w:p w14:paraId="4A844799" w14:textId="4FBB94E5" w:rsidR="006E4766" w:rsidRDefault="006E4766" w:rsidP="00E640A7">
      <w:pPr>
        <w:tabs>
          <w:tab w:val="left" w:pos="3825"/>
        </w:tabs>
        <w:rPr>
          <w:rFonts w:ascii="Arial" w:hAnsi="Arial" w:cs="Arial"/>
        </w:rPr>
      </w:pPr>
    </w:p>
    <w:p w14:paraId="6A4BE6A3" w14:textId="2E32CEE3" w:rsidR="006E4766" w:rsidRDefault="006E4766" w:rsidP="00E640A7">
      <w:pPr>
        <w:tabs>
          <w:tab w:val="left" w:pos="3825"/>
        </w:tabs>
        <w:rPr>
          <w:rFonts w:ascii="Arial" w:hAnsi="Arial" w:cs="Arial"/>
        </w:rPr>
      </w:pPr>
    </w:p>
    <w:p w14:paraId="6E37B653" w14:textId="6A5A8284" w:rsidR="009F5C79" w:rsidRDefault="009F5C79" w:rsidP="00E640A7">
      <w:pPr>
        <w:tabs>
          <w:tab w:val="left" w:pos="3825"/>
        </w:tabs>
        <w:rPr>
          <w:rFonts w:ascii="Arial" w:hAnsi="Arial" w:cs="Arial"/>
        </w:rPr>
      </w:pPr>
    </w:p>
    <w:p w14:paraId="2D4DDF3E" w14:textId="1F7A0679" w:rsidR="009F5C79" w:rsidRDefault="009F5C79" w:rsidP="00E640A7">
      <w:pPr>
        <w:tabs>
          <w:tab w:val="left" w:pos="3825"/>
        </w:tabs>
        <w:rPr>
          <w:rFonts w:ascii="Arial" w:hAnsi="Arial" w:cs="Arial"/>
        </w:rPr>
      </w:pPr>
    </w:p>
    <w:p w14:paraId="2757053C" w14:textId="507087E4" w:rsidR="009F5C79" w:rsidRDefault="009F5C79" w:rsidP="00E640A7">
      <w:pPr>
        <w:tabs>
          <w:tab w:val="left" w:pos="3825"/>
        </w:tabs>
        <w:rPr>
          <w:rFonts w:ascii="Arial" w:hAnsi="Arial" w:cs="Arial"/>
        </w:rPr>
      </w:pPr>
    </w:p>
    <w:p w14:paraId="081A1F68" w14:textId="6D3389A2" w:rsidR="009F5C79" w:rsidRDefault="009F5C79" w:rsidP="00E640A7">
      <w:pPr>
        <w:tabs>
          <w:tab w:val="left" w:pos="3825"/>
        </w:tabs>
        <w:rPr>
          <w:rFonts w:ascii="Arial" w:hAnsi="Arial" w:cs="Arial"/>
        </w:rPr>
      </w:pPr>
    </w:p>
    <w:p w14:paraId="6D33F62C" w14:textId="7D77EC98" w:rsidR="009F5C79" w:rsidRDefault="009F5C79" w:rsidP="00E640A7">
      <w:pPr>
        <w:tabs>
          <w:tab w:val="left" w:pos="3825"/>
        </w:tabs>
        <w:rPr>
          <w:rFonts w:ascii="Arial" w:hAnsi="Arial" w:cs="Arial"/>
        </w:rPr>
      </w:pPr>
    </w:p>
    <w:p w14:paraId="7CBC71BC" w14:textId="64643680" w:rsidR="009F5C79" w:rsidRDefault="009F5C79" w:rsidP="00E640A7">
      <w:pPr>
        <w:tabs>
          <w:tab w:val="left" w:pos="3825"/>
        </w:tabs>
        <w:rPr>
          <w:rFonts w:ascii="Arial" w:hAnsi="Arial" w:cs="Arial"/>
        </w:rPr>
      </w:pPr>
    </w:p>
    <w:p w14:paraId="738BBA6B" w14:textId="527B869E" w:rsidR="009F5C79" w:rsidRDefault="009F5C79" w:rsidP="00E640A7">
      <w:pPr>
        <w:tabs>
          <w:tab w:val="left" w:pos="3825"/>
        </w:tabs>
        <w:rPr>
          <w:rFonts w:ascii="Arial" w:hAnsi="Arial" w:cs="Arial"/>
        </w:rPr>
      </w:pPr>
    </w:p>
    <w:p w14:paraId="67E83D07" w14:textId="537A2962" w:rsidR="009F5C79" w:rsidRDefault="009F5C79" w:rsidP="00E640A7">
      <w:pPr>
        <w:tabs>
          <w:tab w:val="left" w:pos="3825"/>
        </w:tabs>
        <w:rPr>
          <w:rFonts w:ascii="Arial" w:hAnsi="Arial" w:cs="Arial"/>
        </w:rPr>
      </w:pPr>
    </w:p>
    <w:p w14:paraId="10926767" w14:textId="5B9582E1" w:rsidR="009F5C79" w:rsidRDefault="009F5C79" w:rsidP="00E640A7">
      <w:pPr>
        <w:tabs>
          <w:tab w:val="left" w:pos="3825"/>
        </w:tabs>
        <w:rPr>
          <w:rFonts w:ascii="Arial" w:hAnsi="Arial" w:cs="Arial"/>
        </w:rPr>
      </w:pPr>
    </w:p>
    <w:p w14:paraId="11CACEE1" w14:textId="2C6F38C0" w:rsidR="009F5C79" w:rsidRDefault="009F5C79" w:rsidP="00E640A7">
      <w:pPr>
        <w:tabs>
          <w:tab w:val="left" w:pos="3825"/>
        </w:tabs>
        <w:rPr>
          <w:rFonts w:ascii="Arial" w:hAnsi="Arial" w:cs="Arial"/>
        </w:rPr>
      </w:pPr>
    </w:p>
    <w:p w14:paraId="41E0DB44" w14:textId="6A489E69" w:rsidR="009F5C79" w:rsidRDefault="009F5C79" w:rsidP="00E640A7">
      <w:pPr>
        <w:tabs>
          <w:tab w:val="left" w:pos="3825"/>
        </w:tabs>
        <w:rPr>
          <w:rFonts w:ascii="Arial" w:hAnsi="Arial" w:cs="Arial"/>
        </w:rPr>
      </w:pPr>
    </w:p>
    <w:p w14:paraId="7EF212C2" w14:textId="27C69CE8" w:rsidR="009F5C79" w:rsidRDefault="009F5C79" w:rsidP="00E640A7">
      <w:pPr>
        <w:tabs>
          <w:tab w:val="left" w:pos="3825"/>
        </w:tabs>
        <w:rPr>
          <w:rFonts w:ascii="Arial" w:hAnsi="Arial" w:cs="Arial"/>
        </w:rPr>
      </w:pPr>
    </w:p>
    <w:p w14:paraId="097E30A6" w14:textId="491D04E7" w:rsidR="009F5C79" w:rsidRDefault="009F5C79" w:rsidP="00E640A7">
      <w:pPr>
        <w:tabs>
          <w:tab w:val="left" w:pos="3825"/>
        </w:tabs>
        <w:rPr>
          <w:rFonts w:ascii="Arial" w:hAnsi="Arial" w:cs="Arial"/>
        </w:rPr>
      </w:pPr>
    </w:p>
    <w:p w14:paraId="7951FF63" w14:textId="59BF6144" w:rsidR="009F5C79" w:rsidRDefault="009F5C79" w:rsidP="00E640A7">
      <w:pPr>
        <w:tabs>
          <w:tab w:val="left" w:pos="3825"/>
        </w:tabs>
        <w:rPr>
          <w:rFonts w:ascii="Arial" w:hAnsi="Arial" w:cs="Arial"/>
        </w:rPr>
      </w:pPr>
    </w:p>
    <w:p w14:paraId="1E03418D" w14:textId="7DF67B83" w:rsidR="009F5C79" w:rsidRDefault="009F5C79" w:rsidP="00E640A7">
      <w:pPr>
        <w:tabs>
          <w:tab w:val="left" w:pos="3825"/>
        </w:tabs>
        <w:rPr>
          <w:rFonts w:ascii="Arial" w:hAnsi="Arial" w:cs="Arial"/>
        </w:rPr>
      </w:pPr>
    </w:p>
    <w:p w14:paraId="73ED40C1" w14:textId="6FDA292A" w:rsidR="009F5C79" w:rsidRDefault="009F5C79" w:rsidP="00E640A7">
      <w:pPr>
        <w:tabs>
          <w:tab w:val="left" w:pos="3825"/>
        </w:tabs>
        <w:rPr>
          <w:rFonts w:ascii="Arial" w:hAnsi="Arial" w:cs="Arial"/>
        </w:rPr>
      </w:pPr>
    </w:p>
    <w:p w14:paraId="1F6A369B" w14:textId="48BDA602" w:rsidR="009F5C79" w:rsidRDefault="009F5C79" w:rsidP="00E640A7">
      <w:pPr>
        <w:tabs>
          <w:tab w:val="left" w:pos="3825"/>
        </w:tabs>
        <w:rPr>
          <w:rFonts w:ascii="Arial" w:hAnsi="Arial" w:cs="Arial"/>
        </w:rPr>
      </w:pPr>
    </w:p>
    <w:p w14:paraId="2E96826E" w14:textId="5F16786C" w:rsidR="009F5C79" w:rsidRDefault="009F5C79" w:rsidP="00E640A7">
      <w:pPr>
        <w:tabs>
          <w:tab w:val="left" w:pos="3825"/>
        </w:tabs>
        <w:rPr>
          <w:rFonts w:ascii="Arial" w:hAnsi="Arial" w:cs="Arial"/>
        </w:rPr>
      </w:pPr>
    </w:p>
    <w:p w14:paraId="7C16A57E" w14:textId="0BD7BFF3" w:rsidR="009F5C79" w:rsidRDefault="009F5C79" w:rsidP="00E640A7">
      <w:pPr>
        <w:tabs>
          <w:tab w:val="left" w:pos="3825"/>
        </w:tabs>
        <w:rPr>
          <w:rFonts w:ascii="Arial" w:hAnsi="Arial" w:cs="Arial"/>
        </w:rPr>
      </w:pPr>
    </w:p>
    <w:p w14:paraId="6EEB736A" w14:textId="59B794CE" w:rsidR="009F5C79" w:rsidRDefault="009F5C79" w:rsidP="00E640A7">
      <w:pPr>
        <w:tabs>
          <w:tab w:val="left" w:pos="3825"/>
        </w:tabs>
        <w:rPr>
          <w:rFonts w:ascii="Arial" w:hAnsi="Arial" w:cs="Arial"/>
        </w:rPr>
      </w:pPr>
    </w:p>
    <w:p w14:paraId="72D480DE" w14:textId="5D60C347" w:rsidR="009F5C79" w:rsidRDefault="009F5C79" w:rsidP="00E640A7">
      <w:pPr>
        <w:tabs>
          <w:tab w:val="left" w:pos="3825"/>
        </w:tabs>
        <w:rPr>
          <w:rFonts w:ascii="Arial" w:hAnsi="Arial" w:cs="Arial"/>
        </w:rPr>
      </w:pPr>
    </w:p>
    <w:p w14:paraId="643053BB" w14:textId="2D091E14" w:rsidR="009F5C79" w:rsidRDefault="009F5C79" w:rsidP="00E640A7">
      <w:pPr>
        <w:tabs>
          <w:tab w:val="left" w:pos="3825"/>
        </w:tabs>
        <w:rPr>
          <w:rFonts w:ascii="Arial" w:hAnsi="Arial" w:cs="Arial"/>
        </w:rPr>
      </w:pPr>
    </w:p>
    <w:p w14:paraId="51D3A361" w14:textId="3F2FB055" w:rsidR="009F5C79" w:rsidRDefault="009F5C79" w:rsidP="00E640A7">
      <w:pPr>
        <w:tabs>
          <w:tab w:val="left" w:pos="3825"/>
        </w:tabs>
        <w:rPr>
          <w:rFonts w:ascii="Arial" w:hAnsi="Arial" w:cs="Arial"/>
        </w:rPr>
      </w:pPr>
    </w:p>
    <w:p w14:paraId="238C7C88" w14:textId="5F92241A" w:rsidR="009F5C79" w:rsidRDefault="009F5C79" w:rsidP="00E640A7">
      <w:pPr>
        <w:tabs>
          <w:tab w:val="left" w:pos="3825"/>
        </w:tabs>
        <w:rPr>
          <w:rFonts w:ascii="Arial" w:hAnsi="Arial" w:cs="Arial"/>
        </w:rPr>
      </w:pPr>
    </w:p>
    <w:p w14:paraId="047FEA37" w14:textId="3A49019E" w:rsidR="009F5C79" w:rsidRDefault="009F5C79" w:rsidP="00E640A7">
      <w:pPr>
        <w:tabs>
          <w:tab w:val="left" w:pos="3825"/>
        </w:tabs>
        <w:rPr>
          <w:rFonts w:ascii="Arial" w:hAnsi="Arial" w:cs="Arial"/>
        </w:rPr>
      </w:pPr>
    </w:p>
    <w:p w14:paraId="1DCFE8BC" w14:textId="4C204212" w:rsidR="009F5C79" w:rsidRDefault="009F5C79" w:rsidP="00E640A7">
      <w:pPr>
        <w:tabs>
          <w:tab w:val="left" w:pos="3825"/>
        </w:tabs>
        <w:rPr>
          <w:rFonts w:ascii="Arial" w:hAnsi="Arial" w:cs="Arial"/>
        </w:rPr>
      </w:pPr>
    </w:p>
    <w:p w14:paraId="0C939B36" w14:textId="15B624F6" w:rsidR="009F5C79" w:rsidRDefault="009F5C79" w:rsidP="00E640A7">
      <w:pPr>
        <w:tabs>
          <w:tab w:val="left" w:pos="3825"/>
        </w:tabs>
        <w:rPr>
          <w:rFonts w:ascii="Arial" w:hAnsi="Arial" w:cs="Arial"/>
        </w:rPr>
      </w:pPr>
    </w:p>
    <w:p w14:paraId="07B4A9A4" w14:textId="38DCBBDD" w:rsidR="009F5C79" w:rsidRDefault="009F5C79" w:rsidP="00E640A7">
      <w:pPr>
        <w:tabs>
          <w:tab w:val="left" w:pos="3825"/>
        </w:tabs>
        <w:rPr>
          <w:rFonts w:ascii="Arial" w:hAnsi="Arial" w:cs="Arial"/>
        </w:rPr>
      </w:pPr>
    </w:p>
    <w:p w14:paraId="071FEB79" w14:textId="6E9940CB" w:rsidR="009F5C79" w:rsidRDefault="009F5C79" w:rsidP="00E640A7">
      <w:pPr>
        <w:tabs>
          <w:tab w:val="left" w:pos="3825"/>
        </w:tabs>
        <w:rPr>
          <w:rFonts w:ascii="Arial" w:hAnsi="Arial" w:cs="Arial"/>
        </w:rPr>
      </w:pPr>
    </w:p>
    <w:p w14:paraId="0857A2A9" w14:textId="2507EB10" w:rsidR="009F5C79" w:rsidRDefault="009F5C79" w:rsidP="00E640A7">
      <w:pPr>
        <w:tabs>
          <w:tab w:val="left" w:pos="3825"/>
        </w:tabs>
        <w:rPr>
          <w:rFonts w:ascii="Arial" w:hAnsi="Arial" w:cs="Arial"/>
        </w:rPr>
      </w:pPr>
    </w:p>
    <w:p w14:paraId="3BD18B19" w14:textId="70D20017" w:rsidR="009F5C79" w:rsidRDefault="009F5C79" w:rsidP="00E640A7">
      <w:pPr>
        <w:tabs>
          <w:tab w:val="left" w:pos="3825"/>
        </w:tabs>
        <w:rPr>
          <w:rFonts w:ascii="Arial" w:hAnsi="Arial" w:cs="Arial"/>
        </w:rPr>
      </w:pPr>
    </w:p>
    <w:p w14:paraId="435A7388" w14:textId="000F07F2" w:rsidR="009F5C79" w:rsidRDefault="009F5C79" w:rsidP="00E640A7">
      <w:pPr>
        <w:tabs>
          <w:tab w:val="left" w:pos="3825"/>
        </w:tabs>
        <w:rPr>
          <w:rFonts w:ascii="Arial" w:hAnsi="Arial" w:cs="Arial"/>
        </w:rPr>
      </w:pPr>
    </w:p>
    <w:p w14:paraId="5BB072BA" w14:textId="1B2E4308" w:rsidR="009F5C79" w:rsidRDefault="009F5C79" w:rsidP="00E640A7">
      <w:pPr>
        <w:tabs>
          <w:tab w:val="left" w:pos="3825"/>
        </w:tabs>
        <w:rPr>
          <w:rFonts w:ascii="Arial" w:hAnsi="Arial" w:cs="Arial"/>
        </w:rPr>
      </w:pPr>
    </w:p>
    <w:p w14:paraId="58CE5BE0" w14:textId="7FA795A2" w:rsidR="009F5C79" w:rsidRDefault="009F5C79" w:rsidP="00E640A7">
      <w:pPr>
        <w:tabs>
          <w:tab w:val="left" w:pos="3825"/>
        </w:tabs>
        <w:rPr>
          <w:rFonts w:ascii="Arial" w:hAnsi="Arial" w:cs="Arial"/>
        </w:rPr>
      </w:pPr>
    </w:p>
    <w:p w14:paraId="5B247251" w14:textId="2042810B" w:rsidR="009F5C79" w:rsidRDefault="009F5C79" w:rsidP="00E640A7">
      <w:pPr>
        <w:tabs>
          <w:tab w:val="left" w:pos="3825"/>
        </w:tabs>
        <w:rPr>
          <w:rFonts w:ascii="Arial" w:hAnsi="Arial" w:cs="Arial"/>
        </w:rPr>
      </w:pPr>
    </w:p>
    <w:p w14:paraId="325D40E3" w14:textId="3E8F1FA7" w:rsidR="009F5C79" w:rsidRDefault="009F5C79" w:rsidP="00E640A7">
      <w:pPr>
        <w:tabs>
          <w:tab w:val="left" w:pos="3825"/>
        </w:tabs>
        <w:rPr>
          <w:rFonts w:ascii="Arial" w:hAnsi="Arial" w:cs="Arial"/>
        </w:rPr>
      </w:pPr>
    </w:p>
    <w:p w14:paraId="13BE25AF" w14:textId="00B86027" w:rsidR="009F5C79" w:rsidRDefault="009F5C79" w:rsidP="00E640A7">
      <w:pPr>
        <w:tabs>
          <w:tab w:val="left" w:pos="3825"/>
        </w:tabs>
        <w:rPr>
          <w:rFonts w:ascii="Arial" w:hAnsi="Arial" w:cs="Arial"/>
        </w:rPr>
      </w:pPr>
    </w:p>
    <w:p w14:paraId="3C4D66C6" w14:textId="006C9306" w:rsidR="009F5C79" w:rsidRDefault="009F5C79" w:rsidP="00E640A7">
      <w:pPr>
        <w:tabs>
          <w:tab w:val="left" w:pos="3825"/>
        </w:tabs>
        <w:rPr>
          <w:rFonts w:ascii="Arial" w:hAnsi="Arial" w:cs="Arial"/>
        </w:rPr>
      </w:pPr>
    </w:p>
    <w:p w14:paraId="60510AFE" w14:textId="201FACDC" w:rsidR="009F5C79" w:rsidRDefault="009F5C79" w:rsidP="00E640A7">
      <w:pPr>
        <w:tabs>
          <w:tab w:val="left" w:pos="3825"/>
        </w:tabs>
        <w:rPr>
          <w:rFonts w:ascii="Arial" w:hAnsi="Arial" w:cs="Arial"/>
        </w:rPr>
      </w:pPr>
    </w:p>
    <w:p w14:paraId="7A373927" w14:textId="33988714" w:rsidR="009F5C79" w:rsidRDefault="009F5C79" w:rsidP="00E640A7">
      <w:pPr>
        <w:tabs>
          <w:tab w:val="left" w:pos="3825"/>
        </w:tabs>
        <w:rPr>
          <w:rFonts w:ascii="Arial" w:hAnsi="Arial" w:cs="Arial"/>
        </w:rPr>
      </w:pPr>
    </w:p>
    <w:p w14:paraId="7D82D21E" w14:textId="1EC3D085" w:rsidR="009F5C79" w:rsidRDefault="009F5C79" w:rsidP="00E640A7">
      <w:pPr>
        <w:tabs>
          <w:tab w:val="left" w:pos="3825"/>
        </w:tabs>
        <w:rPr>
          <w:rFonts w:ascii="Arial" w:hAnsi="Arial" w:cs="Arial"/>
        </w:rPr>
      </w:pPr>
    </w:p>
    <w:p w14:paraId="59234F76" w14:textId="3AAC5735" w:rsidR="009F5C79" w:rsidRDefault="009F5C79" w:rsidP="00E640A7">
      <w:pPr>
        <w:tabs>
          <w:tab w:val="left" w:pos="3825"/>
        </w:tabs>
        <w:rPr>
          <w:rFonts w:ascii="Arial" w:hAnsi="Arial" w:cs="Arial"/>
        </w:rPr>
      </w:pPr>
    </w:p>
    <w:p w14:paraId="76C5C88C" w14:textId="77777777" w:rsidR="009F5C79" w:rsidRDefault="009F5C79" w:rsidP="00E640A7">
      <w:pPr>
        <w:tabs>
          <w:tab w:val="left" w:pos="3825"/>
        </w:tabs>
        <w:rPr>
          <w:rFonts w:ascii="Arial" w:hAnsi="Arial" w:cs="Arial"/>
        </w:rPr>
      </w:pPr>
    </w:p>
    <w:p w14:paraId="1B15CE67" w14:textId="2E9C101F" w:rsidR="006E4766" w:rsidRDefault="006E4766" w:rsidP="00E640A7">
      <w:pPr>
        <w:tabs>
          <w:tab w:val="left" w:pos="3825"/>
        </w:tabs>
        <w:rPr>
          <w:rFonts w:ascii="Arial" w:hAnsi="Arial" w:cs="Arial"/>
        </w:rPr>
      </w:pPr>
    </w:p>
    <w:p w14:paraId="637237B0" w14:textId="7AA87716" w:rsidR="00D75FD1" w:rsidRPr="00D75FD1" w:rsidRDefault="00D75FD1" w:rsidP="00D75FD1">
      <w:pPr>
        <w:tabs>
          <w:tab w:val="left" w:pos="3825"/>
        </w:tabs>
        <w:rPr>
          <w:rFonts w:ascii="Arial" w:hAnsi="Arial" w:cs="Arial"/>
        </w:rPr>
      </w:pPr>
      <w:r w:rsidRPr="00D75FD1">
        <w:rPr>
          <w:rFonts w:ascii="Arial" w:hAnsi="Arial" w:cs="Arial"/>
        </w:rPr>
        <w:t xml:space="preserve">Appendix </w:t>
      </w:r>
      <w:r>
        <w:rPr>
          <w:rFonts w:ascii="Arial" w:hAnsi="Arial" w:cs="Arial"/>
        </w:rPr>
        <w:t>T</w:t>
      </w:r>
      <w:r w:rsidRPr="00D75FD1">
        <w:rPr>
          <w:rFonts w:ascii="Arial" w:hAnsi="Arial" w:cs="Arial"/>
        </w:rPr>
        <w:t xml:space="preserve"> Dahlgren and Whitehead Model of Health Determinants </w:t>
      </w:r>
    </w:p>
    <w:p w14:paraId="2FCF55D2" w14:textId="77777777" w:rsidR="00D75FD1" w:rsidRPr="00D75FD1" w:rsidRDefault="00D75FD1" w:rsidP="00D75FD1">
      <w:pPr>
        <w:tabs>
          <w:tab w:val="left" w:pos="3825"/>
        </w:tabs>
        <w:rPr>
          <w:rFonts w:ascii="Arial" w:hAnsi="Arial" w:cs="Arial"/>
        </w:rPr>
      </w:pPr>
    </w:p>
    <w:p w14:paraId="401C2EEF" w14:textId="77777777" w:rsidR="00D75FD1" w:rsidRPr="00D75FD1" w:rsidRDefault="00D75FD1" w:rsidP="00D75FD1">
      <w:pPr>
        <w:tabs>
          <w:tab w:val="left" w:pos="3825"/>
        </w:tabs>
        <w:rPr>
          <w:rFonts w:ascii="Arial" w:hAnsi="Arial" w:cs="Arial"/>
        </w:rPr>
      </w:pPr>
    </w:p>
    <w:p w14:paraId="144151E8" w14:textId="77777777" w:rsidR="00D75FD1" w:rsidRPr="00D75FD1" w:rsidRDefault="00D75FD1" w:rsidP="00D75FD1">
      <w:pPr>
        <w:tabs>
          <w:tab w:val="left" w:pos="3825"/>
        </w:tabs>
        <w:rPr>
          <w:rFonts w:ascii="Arial" w:hAnsi="Arial" w:cs="Arial"/>
        </w:rPr>
      </w:pPr>
      <w:r w:rsidRPr="00D75FD1">
        <w:rPr>
          <w:rFonts w:ascii="Arial" w:hAnsi="Arial" w:cs="Arial"/>
          <w:noProof/>
        </w:rPr>
        <w:drawing>
          <wp:inline distT="0" distB="0" distL="0" distR="0" wp14:anchorId="3812E3CC" wp14:editId="47B9CDD2">
            <wp:extent cx="5731510" cy="3820795"/>
            <wp:effectExtent l="0" t="0" r="2540" b="8255"/>
            <wp:docPr id="11" name="FF910443-6BC2-4F18-BE8B-429F6F6FAAAA"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1" name="FF910443-6BC2-4F18-BE8B-429F6F6FAAAA" descr="Diagram&#10;&#10;Description automatically generated"/>
                    <pic:cNvPicPr/>
                  </pic:nvPicPr>
                  <pic:blipFill>
                    <a:blip r:embed="rId153" r:link="rId154">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28EFE4E9" w14:textId="77777777" w:rsidR="00D75FD1" w:rsidRPr="00D75FD1" w:rsidRDefault="00D75FD1" w:rsidP="00D75FD1">
      <w:pPr>
        <w:tabs>
          <w:tab w:val="left" w:pos="3825"/>
        </w:tabs>
        <w:rPr>
          <w:rFonts w:ascii="Arial" w:hAnsi="Arial" w:cs="Arial"/>
        </w:rPr>
      </w:pPr>
    </w:p>
    <w:p w14:paraId="162D77E5" w14:textId="77777777" w:rsidR="00D75FD1" w:rsidRPr="00D75FD1" w:rsidRDefault="00D75FD1" w:rsidP="00D75FD1">
      <w:pPr>
        <w:tabs>
          <w:tab w:val="left" w:pos="3825"/>
        </w:tabs>
        <w:rPr>
          <w:rFonts w:ascii="Arial" w:hAnsi="Arial" w:cs="Arial"/>
        </w:rPr>
      </w:pPr>
    </w:p>
    <w:p w14:paraId="695D36F9" w14:textId="77777777" w:rsidR="00D75FD1" w:rsidRPr="00D75FD1" w:rsidRDefault="00D75FD1" w:rsidP="00D75FD1">
      <w:pPr>
        <w:tabs>
          <w:tab w:val="left" w:pos="3825"/>
        </w:tabs>
        <w:rPr>
          <w:rFonts w:ascii="Arial" w:hAnsi="Arial" w:cs="Arial"/>
        </w:rPr>
      </w:pPr>
      <w:r w:rsidRPr="00D75FD1">
        <w:rPr>
          <w:rFonts w:ascii="Arial" w:hAnsi="Arial" w:cs="Arial"/>
        </w:rPr>
        <w:t xml:space="preserve">                                                                                  (Dahlgren and Whitehead, 2021).</w:t>
      </w:r>
    </w:p>
    <w:p w14:paraId="342352C6" w14:textId="2DDBC71C" w:rsidR="006E4766" w:rsidRPr="00E640A7" w:rsidRDefault="006E4766" w:rsidP="00E640A7">
      <w:pPr>
        <w:tabs>
          <w:tab w:val="left" w:pos="3825"/>
        </w:tabs>
        <w:rPr>
          <w:rFonts w:ascii="Arial" w:hAnsi="Arial" w:cs="Arial"/>
        </w:rPr>
      </w:pPr>
    </w:p>
    <w:sectPr w:rsidR="006E4766" w:rsidRPr="00E640A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DF1547" w14:textId="77777777" w:rsidR="00C16891" w:rsidRDefault="00C16891" w:rsidP="00C16891">
      <w:r>
        <w:separator/>
      </w:r>
    </w:p>
  </w:endnote>
  <w:endnote w:type="continuationSeparator" w:id="0">
    <w:p w14:paraId="711EF0DF" w14:textId="77777777" w:rsidR="00C16891" w:rsidRDefault="00C16891" w:rsidP="00C168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60CCB4" w14:textId="77777777" w:rsidR="00C16891" w:rsidRDefault="00C16891" w:rsidP="00C16891">
      <w:r>
        <w:separator/>
      </w:r>
    </w:p>
  </w:footnote>
  <w:footnote w:type="continuationSeparator" w:id="0">
    <w:p w14:paraId="0AB0B309" w14:textId="77777777" w:rsidR="00C16891" w:rsidRDefault="00C16891" w:rsidP="00C168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A0260"/>
    <w:multiLevelType w:val="hybridMultilevel"/>
    <w:tmpl w:val="A9883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DB1FE2"/>
    <w:multiLevelType w:val="hybridMultilevel"/>
    <w:tmpl w:val="B308C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B6446C"/>
    <w:multiLevelType w:val="hybridMultilevel"/>
    <w:tmpl w:val="2D7A0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C22E28"/>
    <w:multiLevelType w:val="hybridMultilevel"/>
    <w:tmpl w:val="ADC60A68"/>
    <w:lvl w:ilvl="0" w:tplc="283014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505642"/>
    <w:multiLevelType w:val="hybridMultilevel"/>
    <w:tmpl w:val="4F641B0A"/>
    <w:lvl w:ilvl="0" w:tplc="F606F3B0">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A661B0"/>
    <w:multiLevelType w:val="hybridMultilevel"/>
    <w:tmpl w:val="8FDA4348"/>
    <w:lvl w:ilvl="0" w:tplc="6CAEB858">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F001FD"/>
    <w:multiLevelType w:val="hybridMultilevel"/>
    <w:tmpl w:val="0EA64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BC268F"/>
    <w:multiLevelType w:val="hybridMultilevel"/>
    <w:tmpl w:val="2FE83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713ED5"/>
    <w:multiLevelType w:val="hybridMultilevel"/>
    <w:tmpl w:val="67161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E246ED"/>
    <w:multiLevelType w:val="hybridMultilevel"/>
    <w:tmpl w:val="2AEC2CF0"/>
    <w:lvl w:ilvl="0" w:tplc="838CFA9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76C76DE"/>
    <w:multiLevelType w:val="hybridMultilevel"/>
    <w:tmpl w:val="123CCF9C"/>
    <w:lvl w:ilvl="0" w:tplc="DF3ECDA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5383431"/>
    <w:multiLevelType w:val="hybridMultilevel"/>
    <w:tmpl w:val="FA0090BA"/>
    <w:lvl w:ilvl="0" w:tplc="F8DEE7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C757269"/>
    <w:multiLevelType w:val="hybridMultilevel"/>
    <w:tmpl w:val="0896A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C7D25C1"/>
    <w:multiLevelType w:val="hybridMultilevel"/>
    <w:tmpl w:val="1682D50A"/>
    <w:lvl w:ilvl="0" w:tplc="9042C3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F246B21"/>
    <w:multiLevelType w:val="hybridMultilevel"/>
    <w:tmpl w:val="C6263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1954454">
    <w:abstractNumId w:val="8"/>
  </w:num>
  <w:num w:numId="2" w16cid:durableId="2041932867">
    <w:abstractNumId w:val="6"/>
  </w:num>
  <w:num w:numId="3" w16cid:durableId="181364226">
    <w:abstractNumId w:val="2"/>
  </w:num>
  <w:num w:numId="4" w16cid:durableId="1819956873">
    <w:abstractNumId w:val="0"/>
  </w:num>
  <w:num w:numId="5" w16cid:durableId="1592935021">
    <w:abstractNumId w:val="1"/>
  </w:num>
  <w:num w:numId="6" w16cid:durableId="1722053112">
    <w:abstractNumId w:val="12"/>
  </w:num>
  <w:num w:numId="7" w16cid:durableId="1917980815">
    <w:abstractNumId w:val="14"/>
  </w:num>
  <w:num w:numId="8" w16cid:durableId="798452821">
    <w:abstractNumId w:val="7"/>
  </w:num>
  <w:num w:numId="9" w16cid:durableId="449009165">
    <w:abstractNumId w:val="11"/>
  </w:num>
  <w:num w:numId="10" w16cid:durableId="62147935">
    <w:abstractNumId w:val="4"/>
  </w:num>
  <w:num w:numId="11" w16cid:durableId="630742977">
    <w:abstractNumId w:val="13"/>
  </w:num>
  <w:num w:numId="12" w16cid:durableId="161244587">
    <w:abstractNumId w:val="3"/>
  </w:num>
  <w:num w:numId="13" w16cid:durableId="1166673504">
    <w:abstractNumId w:val="9"/>
  </w:num>
  <w:num w:numId="14" w16cid:durableId="1889143680">
    <w:abstractNumId w:val="10"/>
  </w:num>
  <w:num w:numId="15" w16cid:durableId="16936029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7358"/>
    <w:rsid w:val="00001F06"/>
    <w:rsid w:val="000042BC"/>
    <w:rsid w:val="000066CC"/>
    <w:rsid w:val="00006E69"/>
    <w:rsid w:val="000073D1"/>
    <w:rsid w:val="0001280B"/>
    <w:rsid w:val="0001366B"/>
    <w:rsid w:val="00013B79"/>
    <w:rsid w:val="0001526D"/>
    <w:rsid w:val="0001567E"/>
    <w:rsid w:val="00017516"/>
    <w:rsid w:val="00017715"/>
    <w:rsid w:val="00022DBD"/>
    <w:rsid w:val="00024188"/>
    <w:rsid w:val="00024255"/>
    <w:rsid w:val="000259CD"/>
    <w:rsid w:val="000263D2"/>
    <w:rsid w:val="000273A1"/>
    <w:rsid w:val="000274D4"/>
    <w:rsid w:val="00030912"/>
    <w:rsid w:val="00031565"/>
    <w:rsid w:val="00031FC1"/>
    <w:rsid w:val="000327CD"/>
    <w:rsid w:val="000355B2"/>
    <w:rsid w:val="00036494"/>
    <w:rsid w:val="000365D8"/>
    <w:rsid w:val="00036AE6"/>
    <w:rsid w:val="00037364"/>
    <w:rsid w:val="0004136F"/>
    <w:rsid w:val="00042AC5"/>
    <w:rsid w:val="00044707"/>
    <w:rsid w:val="00044A3A"/>
    <w:rsid w:val="00045F57"/>
    <w:rsid w:val="00046723"/>
    <w:rsid w:val="00047B59"/>
    <w:rsid w:val="000501FC"/>
    <w:rsid w:val="00050894"/>
    <w:rsid w:val="00050AEC"/>
    <w:rsid w:val="00051484"/>
    <w:rsid w:val="00052421"/>
    <w:rsid w:val="00052C7E"/>
    <w:rsid w:val="00053DE3"/>
    <w:rsid w:val="00054990"/>
    <w:rsid w:val="00061707"/>
    <w:rsid w:val="00062A95"/>
    <w:rsid w:val="00063013"/>
    <w:rsid w:val="000650D7"/>
    <w:rsid w:val="000677CF"/>
    <w:rsid w:val="00070033"/>
    <w:rsid w:val="0007077C"/>
    <w:rsid w:val="000718D5"/>
    <w:rsid w:val="000722C7"/>
    <w:rsid w:val="00074090"/>
    <w:rsid w:val="00074C7B"/>
    <w:rsid w:val="00076A78"/>
    <w:rsid w:val="000819AF"/>
    <w:rsid w:val="000833E4"/>
    <w:rsid w:val="00084E29"/>
    <w:rsid w:val="00084EF0"/>
    <w:rsid w:val="000863B4"/>
    <w:rsid w:val="000903FC"/>
    <w:rsid w:val="00090D09"/>
    <w:rsid w:val="000912AF"/>
    <w:rsid w:val="000917B6"/>
    <w:rsid w:val="0009189B"/>
    <w:rsid w:val="00092C73"/>
    <w:rsid w:val="000939AB"/>
    <w:rsid w:val="0009473F"/>
    <w:rsid w:val="0009513B"/>
    <w:rsid w:val="00095CF1"/>
    <w:rsid w:val="00097157"/>
    <w:rsid w:val="00097472"/>
    <w:rsid w:val="000977CC"/>
    <w:rsid w:val="000A0061"/>
    <w:rsid w:val="000A1464"/>
    <w:rsid w:val="000A28E7"/>
    <w:rsid w:val="000A31CA"/>
    <w:rsid w:val="000A36F8"/>
    <w:rsid w:val="000A3E9C"/>
    <w:rsid w:val="000A6131"/>
    <w:rsid w:val="000A6EFC"/>
    <w:rsid w:val="000A7548"/>
    <w:rsid w:val="000A7897"/>
    <w:rsid w:val="000A7E0A"/>
    <w:rsid w:val="000B0FB7"/>
    <w:rsid w:val="000B2903"/>
    <w:rsid w:val="000B2E33"/>
    <w:rsid w:val="000B46A0"/>
    <w:rsid w:val="000B4BD7"/>
    <w:rsid w:val="000B4C21"/>
    <w:rsid w:val="000B7E5A"/>
    <w:rsid w:val="000C0A0D"/>
    <w:rsid w:val="000C0F2C"/>
    <w:rsid w:val="000C15F1"/>
    <w:rsid w:val="000C2177"/>
    <w:rsid w:val="000C3168"/>
    <w:rsid w:val="000C3D47"/>
    <w:rsid w:val="000C7485"/>
    <w:rsid w:val="000D1B0D"/>
    <w:rsid w:val="000D2D43"/>
    <w:rsid w:val="000D58F5"/>
    <w:rsid w:val="000D5A43"/>
    <w:rsid w:val="000D60B1"/>
    <w:rsid w:val="000E0803"/>
    <w:rsid w:val="000E2137"/>
    <w:rsid w:val="000E2B8A"/>
    <w:rsid w:val="000E3250"/>
    <w:rsid w:val="000E3AE5"/>
    <w:rsid w:val="000E485A"/>
    <w:rsid w:val="000E530E"/>
    <w:rsid w:val="000E5D24"/>
    <w:rsid w:val="000E6C51"/>
    <w:rsid w:val="000E7C72"/>
    <w:rsid w:val="000F0896"/>
    <w:rsid w:val="000F127C"/>
    <w:rsid w:val="000F25BE"/>
    <w:rsid w:val="000F2A6F"/>
    <w:rsid w:val="000F3544"/>
    <w:rsid w:val="000F3798"/>
    <w:rsid w:val="000F57C8"/>
    <w:rsid w:val="000F5EB3"/>
    <w:rsid w:val="000F67A5"/>
    <w:rsid w:val="000F6CC8"/>
    <w:rsid w:val="000F73D8"/>
    <w:rsid w:val="0010295A"/>
    <w:rsid w:val="00102AA2"/>
    <w:rsid w:val="001046BB"/>
    <w:rsid w:val="00106303"/>
    <w:rsid w:val="0010748F"/>
    <w:rsid w:val="00107F93"/>
    <w:rsid w:val="0011028E"/>
    <w:rsid w:val="00110AFF"/>
    <w:rsid w:val="00112100"/>
    <w:rsid w:val="0011299B"/>
    <w:rsid w:val="00112B86"/>
    <w:rsid w:val="00112EF5"/>
    <w:rsid w:val="001164B5"/>
    <w:rsid w:val="001166D0"/>
    <w:rsid w:val="00117F53"/>
    <w:rsid w:val="001203C0"/>
    <w:rsid w:val="001208D4"/>
    <w:rsid w:val="001223FB"/>
    <w:rsid w:val="0012480B"/>
    <w:rsid w:val="001250AA"/>
    <w:rsid w:val="00125DBE"/>
    <w:rsid w:val="001263F0"/>
    <w:rsid w:val="0013067C"/>
    <w:rsid w:val="00131D15"/>
    <w:rsid w:val="0013262C"/>
    <w:rsid w:val="001336E5"/>
    <w:rsid w:val="00134A0E"/>
    <w:rsid w:val="00137B29"/>
    <w:rsid w:val="00140897"/>
    <w:rsid w:val="00140A59"/>
    <w:rsid w:val="0014217D"/>
    <w:rsid w:val="00143713"/>
    <w:rsid w:val="00144603"/>
    <w:rsid w:val="00144627"/>
    <w:rsid w:val="001468BA"/>
    <w:rsid w:val="00151086"/>
    <w:rsid w:val="00152211"/>
    <w:rsid w:val="001533F6"/>
    <w:rsid w:val="0015681E"/>
    <w:rsid w:val="00160341"/>
    <w:rsid w:val="00160842"/>
    <w:rsid w:val="0016222E"/>
    <w:rsid w:val="001636AB"/>
    <w:rsid w:val="00163D6A"/>
    <w:rsid w:val="00164409"/>
    <w:rsid w:val="00164E7A"/>
    <w:rsid w:val="001660B7"/>
    <w:rsid w:val="0016690C"/>
    <w:rsid w:val="00167155"/>
    <w:rsid w:val="00167EBB"/>
    <w:rsid w:val="001705D8"/>
    <w:rsid w:val="00173A4F"/>
    <w:rsid w:val="00175075"/>
    <w:rsid w:val="00176041"/>
    <w:rsid w:val="00176557"/>
    <w:rsid w:val="00176C17"/>
    <w:rsid w:val="001771CD"/>
    <w:rsid w:val="001778CE"/>
    <w:rsid w:val="00181466"/>
    <w:rsid w:val="0018299B"/>
    <w:rsid w:val="00182DC0"/>
    <w:rsid w:val="00184D1A"/>
    <w:rsid w:val="00186064"/>
    <w:rsid w:val="001860F0"/>
    <w:rsid w:val="00186315"/>
    <w:rsid w:val="00186334"/>
    <w:rsid w:val="001870F4"/>
    <w:rsid w:val="001874FB"/>
    <w:rsid w:val="00190AE0"/>
    <w:rsid w:val="0019144E"/>
    <w:rsid w:val="0019186E"/>
    <w:rsid w:val="00191B83"/>
    <w:rsid w:val="0019305B"/>
    <w:rsid w:val="00194753"/>
    <w:rsid w:val="00196FA2"/>
    <w:rsid w:val="00197663"/>
    <w:rsid w:val="001A033A"/>
    <w:rsid w:val="001A0BD5"/>
    <w:rsid w:val="001A4048"/>
    <w:rsid w:val="001A465A"/>
    <w:rsid w:val="001A5E4F"/>
    <w:rsid w:val="001A679F"/>
    <w:rsid w:val="001A6B2D"/>
    <w:rsid w:val="001A729B"/>
    <w:rsid w:val="001A7974"/>
    <w:rsid w:val="001B0F39"/>
    <w:rsid w:val="001B2BA5"/>
    <w:rsid w:val="001B387D"/>
    <w:rsid w:val="001B44CC"/>
    <w:rsid w:val="001B49F3"/>
    <w:rsid w:val="001B4D39"/>
    <w:rsid w:val="001B5A97"/>
    <w:rsid w:val="001B6438"/>
    <w:rsid w:val="001B7D5A"/>
    <w:rsid w:val="001C0436"/>
    <w:rsid w:val="001C19DE"/>
    <w:rsid w:val="001C1EC7"/>
    <w:rsid w:val="001C2D67"/>
    <w:rsid w:val="001C5190"/>
    <w:rsid w:val="001C5DD7"/>
    <w:rsid w:val="001C6FCC"/>
    <w:rsid w:val="001D0ACA"/>
    <w:rsid w:val="001D1593"/>
    <w:rsid w:val="001D1B3B"/>
    <w:rsid w:val="001D1E1B"/>
    <w:rsid w:val="001D1E21"/>
    <w:rsid w:val="001D3103"/>
    <w:rsid w:val="001D395B"/>
    <w:rsid w:val="001D399C"/>
    <w:rsid w:val="001D3B7E"/>
    <w:rsid w:val="001D6F7C"/>
    <w:rsid w:val="001D76CF"/>
    <w:rsid w:val="001D77D0"/>
    <w:rsid w:val="001E0F40"/>
    <w:rsid w:val="001E2168"/>
    <w:rsid w:val="001E42C6"/>
    <w:rsid w:val="001E6252"/>
    <w:rsid w:val="001E68A0"/>
    <w:rsid w:val="001F0F33"/>
    <w:rsid w:val="001F1DE1"/>
    <w:rsid w:val="001F323E"/>
    <w:rsid w:val="001F420D"/>
    <w:rsid w:val="001F742B"/>
    <w:rsid w:val="0020050D"/>
    <w:rsid w:val="002025C0"/>
    <w:rsid w:val="00202BDC"/>
    <w:rsid w:val="00203976"/>
    <w:rsid w:val="00207CB3"/>
    <w:rsid w:val="00212860"/>
    <w:rsid w:val="00212F22"/>
    <w:rsid w:val="00213D23"/>
    <w:rsid w:val="0021432E"/>
    <w:rsid w:val="002151ED"/>
    <w:rsid w:val="00215353"/>
    <w:rsid w:val="00215C36"/>
    <w:rsid w:val="002169F0"/>
    <w:rsid w:val="00216B8E"/>
    <w:rsid w:val="002223F9"/>
    <w:rsid w:val="002241A2"/>
    <w:rsid w:val="00226258"/>
    <w:rsid w:val="00226BAF"/>
    <w:rsid w:val="00227DAD"/>
    <w:rsid w:val="00230B9D"/>
    <w:rsid w:val="002319CA"/>
    <w:rsid w:val="00232901"/>
    <w:rsid w:val="00235530"/>
    <w:rsid w:val="0023600F"/>
    <w:rsid w:val="00236037"/>
    <w:rsid w:val="00236561"/>
    <w:rsid w:val="00236782"/>
    <w:rsid w:val="00236A89"/>
    <w:rsid w:val="00237991"/>
    <w:rsid w:val="00241449"/>
    <w:rsid w:val="00241BDD"/>
    <w:rsid w:val="00242A0D"/>
    <w:rsid w:val="00243AB3"/>
    <w:rsid w:val="00245BB1"/>
    <w:rsid w:val="00246018"/>
    <w:rsid w:val="00247386"/>
    <w:rsid w:val="00250660"/>
    <w:rsid w:val="0025173B"/>
    <w:rsid w:val="00251F8E"/>
    <w:rsid w:val="0025290C"/>
    <w:rsid w:val="00253C64"/>
    <w:rsid w:val="00255A68"/>
    <w:rsid w:val="00260EE5"/>
    <w:rsid w:val="00261EC6"/>
    <w:rsid w:val="00262BBF"/>
    <w:rsid w:val="00263D13"/>
    <w:rsid w:val="00263E3C"/>
    <w:rsid w:val="002653DB"/>
    <w:rsid w:val="00265974"/>
    <w:rsid w:val="002673CE"/>
    <w:rsid w:val="002726EC"/>
    <w:rsid w:val="00273EC3"/>
    <w:rsid w:val="0027405A"/>
    <w:rsid w:val="00276AFE"/>
    <w:rsid w:val="0027748A"/>
    <w:rsid w:val="00277542"/>
    <w:rsid w:val="00277D08"/>
    <w:rsid w:val="002808E1"/>
    <w:rsid w:val="00280FBE"/>
    <w:rsid w:val="00282BCA"/>
    <w:rsid w:val="00282F0D"/>
    <w:rsid w:val="00283730"/>
    <w:rsid w:val="00284257"/>
    <w:rsid w:val="00284A34"/>
    <w:rsid w:val="002850C2"/>
    <w:rsid w:val="00285384"/>
    <w:rsid w:val="00285F83"/>
    <w:rsid w:val="00290CD2"/>
    <w:rsid w:val="00292A44"/>
    <w:rsid w:val="002A0201"/>
    <w:rsid w:val="002A06F6"/>
    <w:rsid w:val="002A188B"/>
    <w:rsid w:val="002A2ADB"/>
    <w:rsid w:val="002A33D0"/>
    <w:rsid w:val="002A3855"/>
    <w:rsid w:val="002A38AD"/>
    <w:rsid w:val="002A3D41"/>
    <w:rsid w:val="002A4A94"/>
    <w:rsid w:val="002A578F"/>
    <w:rsid w:val="002A691A"/>
    <w:rsid w:val="002A76D9"/>
    <w:rsid w:val="002A7719"/>
    <w:rsid w:val="002B17A8"/>
    <w:rsid w:val="002B31A2"/>
    <w:rsid w:val="002B338D"/>
    <w:rsid w:val="002B3411"/>
    <w:rsid w:val="002B3F7F"/>
    <w:rsid w:val="002B442B"/>
    <w:rsid w:val="002B446C"/>
    <w:rsid w:val="002B6A6A"/>
    <w:rsid w:val="002B6E57"/>
    <w:rsid w:val="002B6EF4"/>
    <w:rsid w:val="002B7750"/>
    <w:rsid w:val="002C0444"/>
    <w:rsid w:val="002C2363"/>
    <w:rsid w:val="002C3BB2"/>
    <w:rsid w:val="002C3FA3"/>
    <w:rsid w:val="002C42AE"/>
    <w:rsid w:val="002C44B4"/>
    <w:rsid w:val="002C46EC"/>
    <w:rsid w:val="002C4E45"/>
    <w:rsid w:val="002D0022"/>
    <w:rsid w:val="002D0937"/>
    <w:rsid w:val="002D1EF1"/>
    <w:rsid w:val="002D35FC"/>
    <w:rsid w:val="002D48AA"/>
    <w:rsid w:val="002D594B"/>
    <w:rsid w:val="002D5AA2"/>
    <w:rsid w:val="002D5EC6"/>
    <w:rsid w:val="002D6B77"/>
    <w:rsid w:val="002E37D8"/>
    <w:rsid w:val="002E3F3A"/>
    <w:rsid w:val="002E6C78"/>
    <w:rsid w:val="002E7DAC"/>
    <w:rsid w:val="002F12F2"/>
    <w:rsid w:val="002F1490"/>
    <w:rsid w:val="002F2174"/>
    <w:rsid w:val="002F299D"/>
    <w:rsid w:val="002F6289"/>
    <w:rsid w:val="002F6503"/>
    <w:rsid w:val="002F6EB6"/>
    <w:rsid w:val="002F755F"/>
    <w:rsid w:val="003023B8"/>
    <w:rsid w:val="003032FE"/>
    <w:rsid w:val="003033BD"/>
    <w:rsid w:val="003040BD"/>
    <w:rsid w:val="00304F18"/>
    <w:rsid w:val="00305949"/>
    <w:rsid w:val="00305E13"/>
    <w:rsid w:val="00305EF4"/>
    <w:rsid w:val="00306549"/>
    <w:rsid w:val="00306771"/>
    <w:rsid w:val="00306E04"/>
    <w:rsid w:val="00307358"/>
    <w:rsid w:val="00307EA1"/>
    <w:rsid w:val="0031043D"/>
    <w:rsid w:val="00313159"/>
    <w:rsid w:val="00314AD5"/>
    <w:rsid w:val="00315319"/>
    <w:rsid w:val="00315F49"/>
    <w:rsid w:val="00316E03"/>
    <w:rsid w:val="00317471"/>
    <w:rsid w:val="00320870"/>
    <w:rsid w:val="00320DCC"/>
    <w:rsid w:val="003217D8"/>
    <w:rsid w:val="00322659"/>
    <w:rsid w:val="00324084"/>
    <w:rsid w:val="0032545B"/>
    <w:rsid w:val="00326D84"/>
    <w:rsid w:val="003272B3"/>
    <w:rsid w:val="0033185F"/>
    <w:rsid w:val="003321C5"/>
    <w:rsid w:val="003345CB"/>
    <w:rsid w:val="00335854"/>
    <w:rsid w:val="00336837"/>
    <w:rsid w:val="00336B8D"/>
    <w:rsid w:val="00340D6D"/>
    <w:rsid w:val="00342559"/>
    <w:rsid w:val="00343434"/>
    <w:rsid w:val="00345124"/>
    <w:rsid w:val="0034584E"/>
    <w:rsid w:val="003467BC"/>
    <w:rsid w:val="003473F3"/>
    <w:rsid w:val="00350155"/>
    <w:rsid w:val="00350375"/>
    <w:rsid w:val="00351C67"/>
    <w:rsid w:val="003600A8"/>
    <w:rsid w:val="00361B12"/>
    <w:rsid w:val="00362879"/>
    <w:rsid w:val="00363AC6"/>
    <w:rsid w:val="00363DD1"/>
    <w:rsid w:val="00363E31"/>
    <w:rsid w:val="00364ABC"/>
    <w:rsid w:val="00364F48"/>
    <w:rsid w:val="00365BC8"/>
    <w:rsid w:val="0036711B"/>
    <w:rsid w:val="003705D3"/>
    <w:rsid w:val="00372BEC"/>
    <w:rsid w:val="00374381"/>
    <w:rsid w:val="0037533A"/>
    <w:rsid w:val="003771E0"/>
    <w:rsid w:val="00377AB8"/>
    <w:rsid w:val="00380AE1"/>
    <w:rsid w:val="003815F3"/>
    <w:rsid w:val="00383242"/>
    <w:rsid w:val="0038327A"/>
    <w:rsid w:val="00383A0E"/>
    <w:rsid w:val="0038594C"/>
    <w:rsid w:val="00386745"/>
    <w:rsid w:val="00393BA7"/>
    <w:rsid w:val="00395B52"/>
    <w:rsid w:val="00397998"/>
    <w:rsid w:val="003A097B"/>
    <w:rsid w:val="003A0A19"/>
    <w:rsid w:val="003A15C5"/>
    <w:rsid w:val="003A19FC"/>
    <w:rsid w:val="003A2608"/>
    <w:rsid w:val="003A380A"/>
    <w:rsid w:val="003A550F"/>
    <w:rsid w:val="003A578F"/>
    <w:rsid w:val="003A5E31"/>
    <w:rsid w:val="003A6719"/>
    <w:rsid w:val="003A6A7E"/>
    <w:rsid w:val="003A7146"/>
    <w:rsid w:val="003A73AB"/>
    <w:rsid w:val="003B20AB"/>
    <w:rsid w:val="003B3C6E"/>
    <w:rsid w:val="003B6556"/>
    <w:rsid w:val="003B6958"/>
    <w:rsid w:val="003B74B9"/>
    <w:rsid w:val="003B7FB3"/>
    <w:rsid w:val="003C0AA5"/>
    <w:rsid w:val="003C1D68"/>
    <w:rsid w:val="003C23BE"/>
    <w:rsid w:val="003C5F30"/>
    <w:rsid w:val="003C65C2"/>
    <w:rsid w:val="003C769D"/>
    <w:rsid w:val="003D08D3"/>
    <w:rsid w:val="003D13E7"/>
    <w:rsid w:val="003D2504"/>
    <w:rsid w:val="003D3C66"/>
    <w:rsid w:val="003D3D1D"/>
    <w:rsid w:val="003D4214"/>
    <w:rsid w:val="003D426E"/>
    <w:rsid w:val="003E1C87"/>
    <w:rsid w:val="003E3E23"/>
    <w:rsid w:val="003E43F3"/>
    <w:rsid w:val="003E7239"/>
    <w:rsid w:val="003E745D"/>
    <w:rsid w:val="003E7688"/>
    <w:rsid w:val="003F070D"/>
    <w:rsid w:val="003F1E10"/>
    <w:rsid w:val="003F2107"/>
    <w:rsid w:val="003F47BA"/>
    <w:rsid w:val="003F5EB7"/>
    <w:rsid w:val="004006E2"/>
    <w:rsid w:val="00400E2B"/>
    <w:rsid w:val="00403B67"/>
    <w:rsid w:val="00405DAA"/>
    <w:rsid w:val="004063A7"/>
    <w:rsid w:val="00411C09"/>
    <w:rsid w:val="00413C7B"/>
    <w:rsid w:val="004162A4"/>
    <w:rsid w:val="004168F0"/>
    <w:rsid w:val="00416A42"/>
    <w:rsid w:val="00420FC5"/>
    <w:rsid w:val="004216A6"/>
    <w:rsid w:val="004220E7"/>
    <w:rsid w:val="004242F8"/>
    <w:rsid w:val="00426A76"/>
    <w:rsid w:val="0043000E"/>
    <w:rsid w:val="00431FA4"/>
    <w:rsid w:val="00432D6A"/>
    <w:rsid w:val="00433D08"/>
    <w:rsid w:val="00433F2E"/>
    <w:rsid w:val="00437C22"/>
    <w:rsid w:val="00440BCD"/>
    <w:rsid w:val="00440DAA"/>
    <w:rsid w:val="0044267B"/>
    <w:rsid w:val="004426AA"/>
    <w:rsid w:val="00442C50"/>
    <w:rsid w:val="004464B2"/>
    <w:rsid w:val="00452504"/>
    <w:rsid w:val="00452640"/>
    <w:rsid w:val="00452BA1"/>
    <w:rsid w:val="00452EAD"/>
    <w:rsid w:val="00452F08"/>
    <w:rsid w:val="00453513"/>
    <w:rsid w:val="00453D3D"/>
    <w:rsid w:val="004541FE"/>
    <w:rsid w:val="00454366"/>
    <w:rsid w:val="004543A7"/>
    <w:rsid w:val="004543C3"/>
    <w:rsid w:val="00455132"/>
    <w:rsid w:val="00455B8B"/>
    <w:rsid w:val="004600EA"/>
    <w:rsid w:val="00460825"/>
    <w:rsid w:val="00464033"/>
    <w:rsid w:val="004643D1"/>
    <w:rsid w:val="00465302"/>
    <w:rsid w:val="0046575F"/>
    <w:rsid w:val="0046582E"/>
    <w:rsid w:val="004659C0"/>
    <w:rsid w:val="00466A0C"/>
    <w:rsid w:val="0046714C"/>
    <w:rsid w:val="00467378"/>
    <w:rsid w:val="004700D8"/>
    <w:rsid w:val="0047303C"/>
    <w:rsid w:val="0047314E"/>
    <w:rsid w:val="0047377C"/>
    <w:rsid w:val="00473B1C"/>
    <w:rsid w:val="004759E1"/>
    <w:rsid w:val="004763EF"/>
    <w:rsid w:val="004768C7"/>
    <w:rsid w:val="00476E3C"/>
    <w:rsid w:val="004802AF"/>
    <w:rsid w:val="00480C0C"/>
    <w:rsid w:val="0048282B"/>
    <w:rsid w:val="004856FB"/>
    <w:rsid w:val="00485F3C"/>
    <w:rsid w:val="00486235"/>
    <w:rsid w:val="00486EDD"/>
    <w:rsid w:val="00487D3B"/>
    <w:rsid w:val="004923D6"/>
    <w:rsid w:val="00493171"/>
    <w:rsid w:val="004956FF"/>
    <w:rsid w:val="00495D34"/>
    <w:rsid w:val="00496082"/>
    <w:rsid w:val="00496D4C"/>
    <w:rsid w:val="004A0012"/>
    <w:rsid w:val="004A05AE"/>
    <w:rsid w:val="004A093B"/>
    <w:rsid w:val="004A0960"/>
    <w:rsid w:val="004A0ADE"/>
    <w:rsid w:val="004A1D33"/>
    <w:rsid w:val="004A52E4"/>
    <w:rsid w:val="004A73D3"/>
    <w:rsid w:val="004A7A07"/>
    <w:rsid w:val="004B082A"/>
    <w:rsid w:val="004B0BC1"/>
    <w:rsid w:val="004B1567"/>
    <w:rsid w:val="004B29DD"/>
    <w:rsid w:val="004B2EFF"/>
    <w:rsid w:val="004B41C1"/>
    <w:rsid w:val="004B63FD"/>
    <w:rsid w:val="004B6982"/>
    <w:rsid w:val="004B6ADB"/>
    <w:rsid w:val="004C288D"/>
    <w:rsid w:val="004C3678"/>
    <w:rsid w:val="004C37AC"/>
    <w:rsid w:val="004C3B3F"/>
    <w:rsid w:val="004C4531"/>
    <w:rsid w:val="004C468B"/>
    <w:rsid w:val="004C5588"/>
    <w:rsid w:val="004C7935"/>
    <w:rsid w:val="004D2155"/>
    <w:rsid w:val="004D21F2"/>
    <w:rsid w:val="004D2514"/>
    <w:rsid w:val="004D4345"/>
    <w:rsid w:val="004D4C22"/>
    <w:rsid w:val="004D60C5"/>
    <w:rsid w:val="004E05F9"/>
    <w:rsid w:val="004E1530"/>
    <w:rsid w:val="004E156E"/>
    <w:rsid w:val="004E2412"/>
    <w:rsid w:val="004E28F0"/>
    <w:rsid w:val="004E3597"/>
    <w:rsid w:val="004E38E4"/>
    <w:rsid w:val="004E3AC6"/>
    <w:rsid w:val="004E5958"/>
    <w:rsid w:val="004E5A69"/>
    <w:rsid w:val="004E644C"/>
    <w:rsid w:val="004E70E2"/>
    <w:rsid w:val="004E77BE"/>
    <w:rsid w:val="004F22B3"/>
    <w:rsid w:val="004F394C"/>
    <w:rsid w:val="004F4EC9"/>
    <w:rsid w:val="004F7F1F"/>
    <w:rsid w:val="00500A8B"/>
    <w:rsid w:val="005032CF"/>
    <w:rsid w:val="005037FE"/>
    <w:rsid w:val="005060F9"/>
    <w:rsid w:val="0050686C"/>
    <w:rsid w:val="00506C9A"/>
    <w:rsid w:val="00506CBD"/>
    <w:rsid w:val="00510E97"/>
    <w:rsid w:val="00511D9F"/>
    <w:rsid w:val="00512499"/>
    <w:rsid w:val="0051254D"/>
    <w:rsid w:val="00512CBA"/>
    <w:rsid w:val="00513B62"/>
    <w:rsid w:val="005158F8"/>
    <w:rsid w:val="005159DA"/>
    <w:rsid w:val="00516042"/>
    <w:rsid w:val="00517045"/>
    <w:rsid w:val="00517257"/>
    <w:rsid w:val="0051784A"/>
    <w:rsid w:val="00523265"/>
    <w:rsid w:val="00523516"/>
    <w:rsid w:val="00523AA8"/>
    <w:rsid w:val="00524AC1"/>
    <w:rsid w:val="00524D20"/>
    <w:rsid w:val="0052619B"/>
    <w:rsid w:val="00526238"/>
    <w:rsid w:val="00531866"/>
    <w:rsid w:val="0053420A"/>
    <w:rsid w:val="00536896"/>
    <w:rsid w:val="005421F1"/>
    <w:rsid w:val="0054371E"/>
    <w:rsid w:val="0054492C"/>
    <w:rsid w:val="00544A27"/>
    <w:rsid w:val="00544FB0"/>
    <w:rsid w:val="00545786"/>
    <w:rsid w:val="00550D46"/>
    <w:rsid w:val="005510EC"/>
    <w:rsid w:val="00551FFB"/>
    <w:rsid w:val="00552303"/>
    <w:rsid w:val="005529F7"/>
    <w:rsid w:val="00553EBB"/>
    <w:rsid w:val="00561B43"/>
    <w:rsid w:val="00561EB4"/>
    <w:rsid w:val="0056399F"/>
    <w:rsid w:val="00563CEA"/>
    <w:rsid w:val="00563F04"/>
    <w:rsid w:val="005651BA"/>
    <w:rsid w:val="005654C0"/>
    <w:rsid w:val="00565991"/>
    <w:rsid w:val="00565C57"/>
    <w:rsid w:val="00566C47"/>
    <w:rsid w:val="00567B9D"/>
    <w:rsid w:val="005725F5"/>
    <w:rsid w:val="00572AF7"/>
    <w:rsid w:val="00575A6E"/>
    <w:rsid w:val="00576227"/>
    <w:rsid w:val="00576ABD"/>
    <w:rsid w:val="00576AC9"/>
    <w:rsid w:val="00576B21"/>
    <w:rsid w:val="00576B42"/>
    <w:rsid w:val="00576FAB"/>
    <w:rsid w:val="005775DA"/>
    <w:rsid w:val="005809CE"/>
    <w:rsid w:val="005811F5"/>
    <w:rsid w:val="00583AF7"/>
    <w:rsid w:val="00585F97"/>
    <w:rsid w:val="0058704B"/>
    <w:rsid w:val="0058777A"/>
    <w:rsid w:val="005921E2"/>
    <w:rsid w:val="00592652"/>
    <w:rsid w:val="005932F0"/>
    <w:rsid w:val="005942DA"/>
    <w:rsid w:val="0059591A"/>
    <w:rsid w:val="00596F37"/>
    <w:rsid w:val="00597563"/>
    <w:rsid w:val="00597568"/>
    <w:rsid w:val="005A1DA5"/>
    <w:rsid w:val="005A1ED3"/>
    <w:rsid w:val="005A25BF"/>
    <w:rsid w:val="005A2D4F"/>
    <w:rsid w:val="005A4131"/>
    <w:rsid w:val="005A4A1E"/>
    <w:rsid w:val="005A599F"/>
    <w:rsid w:val="005A65FF"/>
    <w:rsid w:val="005A6E28"/>
    <w:rsid w:val="005B0ED2"/>
    <w:rsid w:val="005B135D"/>
    <w:rsid w:val="005B1D68"/>
    <w:rsid w:val="005B26FB"/>
    <w:rsid w:val="005B2B3A"/>
    <w:rsid w:val="005B2D08"/>
    <w:rsid w:val="005B351E"/>
    <w:rsid w:val="005B36C1"/>
    <w:rsid w:val="005B36F1"/>
    <w:rsid w:val="005C042B"/>
    <w:rsid w:val="005C3C8C"/>
    <w:rsid w:val="005C4FFB"/>
    <w:rsid w:val="005C5088"/>
    <w:rsid w:val="005C6875"/>
    <w:rsid w:val="005C6DCA"/>
    <w:rsid w:val="005C79AF"/>
    <w:rsid w:val="005D045F"/>
    <w:rsid w:val="005D1989"/>
    <w:rsid w:val="005D1FAB"/>
    <w:rsid w:val="005D26D2"/>
    <w:rsid w:val="005D28FC"/>
    <w:rsid w:val="005D3EE8"/>
    <w:rsid w:val="005D494D"/>
    <w:rsid w:val="005D5219"/>
    <w:rsid w:val="005D53A3"/>
    <w:rsid w:val="005D5A97"/>
    <w:rsid w:val="005D63E9"/>
    <w:rsid w:val="005D66BF"/>
    <w:rsid w:val="005D790C"/>
    <w:rsid w:val="005D79F0"/>
    <w:rsid w:val="005E22CE"/>
    <w:rsid w:val="005E591E"/>
    <w:rsid w:val="005E5A95"/>
    <w:rsid w:val="005E5FDE"/>
    <w:rsid w:val="005E664C"/>
    <w:rsid w:val="005E6D67"/>
    <w:rsid w:val="005E79F4"/>
    <w:rsid w:val="005F1625"/>
    <w:rsid w:val="005F2060"/>
    <w:rsid w:val="005F465A"/>
    <w:rsid w:val="005F5077"/>
    <w:rsid w:val="005F5C00"/>
    <w:rsid w:val="005F5F98"/>
    <w:rsid w:val="005F6F4C"/>
    <w:rsid w:val="00606508"/>
    <w:rsid w:val="00611619"/>
    <w:rsid w:val="006128A6"/>
    <w:rsid w:val="00612A1E"/>
    <w:rsid w:val="0061309F"/>
    <w:rsid w:val="00613658"/>
    <w:rsid w:val="00614651"/>
    <w:rsid w:val="0061481E"/>
    <w:rsid w:val="00614AC7"/>
    <w:rsid w:val="00615B83"/>
    <w:rsid w:val="006177A2"/>
    <w:rsid w:val="00617C7D"/>
    <w:rsid w:val="006244DD"/>
    <w:rsid w:val="006245C2"/>
    <w:rsid w:val="006255B8"/>
    <w:rsid w:val="00626EDA"/>
    <w:rsid w:val="00627736"/>
    <w:rsid w:val="00630686"/>
    <w:rsid w:val="006313DA"/>
    <w:rsid w:val="00632B0D"/>
    <w:rsid w:val="00634489"/>
    <w:rsid w:val="00634E2C"/>
    <w:rsid w:val="00635CE6"/>
    <w:rsid w:val="006367A4"/>
    <w:rsid w:val="00636E82"/>
    <w:rsid w:val="006378F7"/>
    <w:rsid w:val="00640CFE"/>
    <w:rsid w:val="00641886"/>
    <w:rsid w:val="006421B5"/>
    <w:rsid w:val="0064259B"/>
    <w:rsid w:val="00643164"/>
    <w:rsid w:val="00644312"/>
    <w:rsid w:val="00645432"/>
    <w:rsid w:val="00645560"/>
    <w:rsid w:val="00646CAA"/>
    <w:rsid w:val="00650741"/>
    <w:rsid w:val="00650F09"/>
    <w:rsid w:val="0065253A"/>
    <w:rsid w:val="00654DE9"/>
    <w:rsid w:val="0065760E"/>
    <w:rsid w:val="00657AF6"/>
    <w:rsid w:val="00660551"/>
    <w:rsid w:val="00660587"/>
    <w:rsid w:val="006613B2"/>
    <w:rsid w:val="00661BAD"/>
    <w:rsid w:val="00664042"/>
    <w:rsid w:val="00664EC7"/>
    <w:rsid w:val="00666910"/>
    <w:rsid w:val="00670C20"/>
    <w:rsid w:val="00671286"/>
    <w:rsid w:val="00673472"/>
    <w:rsid w:val="00673592"/>
    <w:rsid w:val="00674163"/>
    <w:rsid w:val="00676701"/>
    <w:rsid w:val="00676CFA"/>
    <w:rsid w:val="00676DAA"/>
    <w:rsid w:val="00677362"/>
    <w:rsid w:val="0068071C"/>
    <w:rsid w:val="00681887"/>
    <w:rsid w:val="00683D00"/>
    <w:rsid w:val="00684E35"/>
    <w:rsid w:val="00687834"/>
    <w:rsid w:val="00691023"/>
    <w:rsid w:val="0069134F"/>
    <w:rsid w:val="006915DC"/>
    <w:rsid w:val="006924EF"/>
    <w:rsid w:val="00692A76"/>
    <w:rsid w:val="006951A9"/>
    <w:rsid w:val="006953DC"/>
    <w:rsid w:val="00695F10"/>
    <w:rsid w:val="006A0BED"/>
    <w:rsid w:val="006A3E09"/>
    <w:rsid w:val="006A3F4A"/>
    <w:rsid w:val="006A403B"/>
    <w:rsid w:val="006A40D0"/>
    <w:rsid w:val="006A4FCD"/>
    <w:rsid w:val="006A721D"/>
    <w:rsid w:val="006A7E48"/>
    <w:rsid w:val="006B0ED8"/>
    <w:rsid w:val="006B45F8"/>
    <w:rsid w:val="006B7C20"/>
    <w:rsid w:val="006C0A74"/>
    <w:rsid w:val="006C170C"/>
    <w:rsid w:val="006C2F2E"/>
    <w:rsid w:val="006C3DB0"/>
    <w:rsid w:val="006C6CD1"/>
    <w:rsid w:val="006D0CCE"/>
    <w:rsid w:val="006D16CF"/>
    <w:rsid w:val="006D2E4D"/>
    <w:rsid w:val="006D32E0"/>
    <w:rsid w:val="006D3B10"/>
    <w:rsid w:val="006D3E05"/>
    <w:rsid w:val="006D49A1"/>
    <w:rsid w:val="006D4E44"/>
    <w:rsid w:val="006D62EC"/>
    <w:rsid w:val="006D63C2"/>
    <w:rsid w:val="006D6BA5"/>
    <w:rsid w:val="006D6EED"/>
    <w:rsid w:val="006E0D65"/>
    <w:rsid w:val="006E0E32"/>
    <w:rsid w:val="006E193D"/>
    <w:rsid w:val="006E1D38"/>
    <w:rsid w:val="006E28DA"/>
    <w:rsid w:val="006E2F3D"/>
    <w:rsid w:val="006E460F"/>
    <w:rsid w:val="006E4766"/>
    <w:rsid w:val="006E62EB"/>
    <w:rsid w:val="006E648B"/>
    <w:rsid w:val="006E698D"/>
    <w:rsid w:val="006F13FE"/>
    <w:rsid w:val="006F1A47"/>
    <w:rsid w:val="006F1CB4"/>
    <w:rsid w:val="006F1D7C"/>
    <w:rsid w:val="006F2963"/>
    <w:rsid w:val="006F2E6F"/>
    <w:rsid w:val="006F4DFA"/>
    <w:rsid w:val="006F4F17"/>
    <w:rsid w:val="006F550E"/>
    <w:rsid w:val="006F70AF"/>
    <w:rsid w:val="00704774"/>
    <w:rsid w:val="00705086"/>
    <w:rsid w:val="00707EB1"/>
    <w:rsid w:val="00711843"/>
    <w:rsid w:val="00714375"/>
    <w:rsid w:val="0071726F"/>
    <w:rsid w:val="00717835"/>
    <w:rsid w:val="00717A44"/>
    <w:rsid w:val="00717BCD"/>
    <w:rsid w:val="00717E27"/>
    <w:rsid w:val="00721044"/>
    <w:rsid w:val="00721DDD"/>
    <w:rsid w:val="00722246"/>
    <w:rsid w:val="007222DD"/>
    <w:rsid w:val="00723E5F"/>
    <w:rsid w:val="0072529F"/>
    <w:rsid w:val="007273C9"/>
    <w:rsid w:val="00730FE1"/>
    <w:rsid w:val="00733DB4"/>
    <w:rsid w:val="007349D4"/>
    <w:rsid w:val="00737A0A"/>
    <w:rsid w:val="00740035"/>
    <w:rsid w:val="00740B57"/>
    <w:rsid w:val="007420E6"/>
    <w:rsid w:val="0074335D"/>
    <w:rsid w:val="00743B60"/>
    <w:rsid w:val="0074486C"/>
    <w:rsid w:val="00744EE9"/>
    <w:rsid w:val="00746553"/>
    <w:rsid w:val="00751B40"/>
    <w:rsid w:val="0075200A"/>
    <w:rsid w:val="00752B74"/>
    <w:rsid w:val="00754AF7"/>
    <w:rsid w:val="0075566F"/>
    <w:rsid w:val="00760812"/>
    <w:rsid w:val="0076083C"/>
    <w:rsid w:val="00760A5C"/>
    <w:rsid w:val="0076368A"/>
    <w:rsid w:val="00764675"/>
    <w:rsid w:val="00765355"/>
    <w:rsid w:val="00766B44"/>
    <w:rsid w:val="00766BCF"/>
    <w:rsid w:val="00771DAC"/>
    <w:rsid w:val="00772324"/>
    <w:rsid w:val="00772A3F"/>
    <w:rsid w:val="00772AD2"/>
    <w:rsid w:val="00772D12"/>
    <w:rsid w:val="00773A95"/>
    <w:rsid w:val="00775005"/>
    <w:rsid w:val="007752C6"/>
    <w:rsid w:val="00780434"/>
    <w:rsid w:val="00783C74"/>
    <w:rsid w:val="00784A19"/>
    <w:rsid w:val="00792D6C"/>
    <w:rsid w:val="00793BDA"/>
    <w:rsid w:val="00794F1F"/>
    <w:rsid w:val="007954FE"/>
    <w:rsid w:val="00795695"/>
    <w:rsid w:val="007A126A"/>
    <w:rsid w:val="007A1A0B"/>
    <w:rsid w:val="007A40F0"/>
    <w:rsid w:val="007A5718"/>
    <w:rsid w:val="007A61E3"/>
    <w:rsid w:val="007A6C32"/>
    <w:rsid w:val="007B079F"/>
    <w:rsid w:val="007B0C5F"/>
    <w:rsid w:val="007B26E9"/>
    <w:rsid w:val="007B318A"/>
    <w:rsid w:val="007B484C"/>
    <w:rsid w:val="007B4C4E"/>
    <w:rsid w:val="007B5258"/>
    <w:rsid w:val="007B701A"/>
    <w:rsid w:val="007C0778"/>
    <w:rsid w:val="007C07A6"/>
    <w:rsid w:val="007C221E"/>
    <w:rsid w:val="007C290E"/>
    <w:rsid w:val="007C360E"/>
    <w:rsid w:val="007C4351"/>
    <w:rsid w:val="007C6D82"/>
    <w:rsid w:val="007C71ED"/>
    <w:rsid w:val="007C7B47"/>
    <w:rsid w:val="007D058D"/>
    <w:rsid w:val="007D1B6B"/>
    <w:rsid w:val="007D2DA8"/>
    <w:rsid w:val="007D2DCA"/>
    <w:rsid w:val="007D373E"/>
    <w:rsid w:val="007D5E9C"/>
    <w:rsid w:val="007E2908"/>
    <w:rsid w:val="007E35BC"/>
    <w:rsid w:val="007E3F52"/>
    <w:rsid w:val="007E3F68"/>
    <w:rsid w:val="007E3F9D"/>
    <w:rsid w:val="007E5080"/>
    <w:rsid w:val="007E576C"/>
    <w:rsid w:val="007E5C53"/>
    <w:rsid w:val="007E79A9"/>
    <w:rsid w:val="007F005D"/>
    <w:rsid w:val="007F0701"/>
    <w:rsid w:val="007F1227"/>
    <w:rsid w:val="007F34A9"/>
    <w:rsid w:val="007F46B1"/>
    <w:rsid w:val="007F4C0C"/>
    <w:rsid w:val="007F4C64"/>
    <w:rsid w:val="007F4D32"/>
    <w:rsid w:val="007F5FAC"/>
    <w:rsid w:val="007F650A"/>
    <w:rsid w:val="007F7593"/>
    <w:rsid w:val="007F7729"/>
    <w:rsid w:val="007F784D"/>
    <w:rsid w:val="00802025"/>
    <w:rsid w:val="00802F22"/>
    <w:rsid w:val="00804DED"/>
    <w:rsid w:val="00807E96"/>
    <w:rsid w:val="00810F46"/>
    <w:rsid w:val="00812691"/>
    <w:rsid w:val="0081320F"/>
    <w:rsid w:val="0081486A"/>
    <w:rsid w:val="00820953"/>
    <w:rsid w:val="00821E63"/>
    <w:rsid w:val="0082390B"/>
    <w:rsid w:val="00823F6D"/>
    <w:rsid w:val="008248AE"/>
    <w:rsid w:val="008249A7"/>
    <w:rsid w:val="00830E97"/>
    <w:rsid w:val="00831F0E"/>
    <w:rsid w:val="00833722"/>
    <w:rsid w:val="00835983"/>
    <w:rsid w:val="00837A85"/>
    <w:rsid w:val="00841474"/>
    <w:rsid w:val="00842DEA"/>
    <w:rsid w:val="0084406D"/>
    <w:rsid w:val="0084479C"/>
    <w:rsid w:val="00847F82"/>
    <w:rsid w:val="00850522"/>
    <w:rsid w:val="00851582"/>
    <w:rsid w:val="00852389"/>
    <w:rsid w:val="00852547"/>
    <w:rsid w:val="00854585"/>
    <w:rsid w:val="00856B8B"/>
    <w:rsid w:val="008575C2"/>
    <w:rsid w:val="00861FE8"/>
    <w:rsid w:val="00862DCC"/>
    <w:rsid w:val="0086364A"/>
    <w:rsid w:val="008707F4"/>
    <w:rsid w:val="00870E3C"/>
    <w:rsid w:val="00873D0D"/>
    <w:rsid w:val="00880E94"/>
    <w:rsid w:val="008832E1"/>
    <w:rsid w:val="008834BA"/>
    <w:rsid w:val="00883C3A"/>
    <w:rsid w:val="00886772"/>
    <w:rsid w:val="00887E00"/>
    <w:rsid w:val="00890394"/>
    <w:rsid w:val="008918EC"/>
    <w:rsid w:val="00892646"/>
    <w:rsid w:val="0089337C"/>
    <w:rsid w:val="0089547F"/>
    <w:rsid w:val="00895FB2"/>
    <w:rsid w:val="00897887"/>
    <w:rsid w:val="00897B39"/>
    <w:rsid w:val="008A1C8B"/>
    <w:rsid w:val="008A3F35"/>
    <w:rsid w:val="008A43AD"/>
    <w:rsid w:val="008A464E"/>
    <w:rsid w:val="008A4E85"/>
    <w:rsid w:val="008A57A4"/>
    <w:rsid w:val="008A5EC6"/>
    <w:rsid w:val="008A6049"/>
    <w:rsid w:val="008A6DE7"/>
    <w:rsid w:val="008A734D"/>
    <w:rsid w:val="008B0B01"/>
    <w:rsid w:val="008B18C2"/>
    <w:rsid w:val="008B2C2C"/>
    <w:rsid w:val="008B6520"/>
    <w:rsid w:val="008B6872"/>
    <w:rsid w:val="008B7992"/>
    <w:rsid w:val="008C07F4"/>
    <w:rsid w:val="008C092D"/>
    <w:rsid w:val="008C26BC"/>
    <w:rsid w:val="008C445B"/>
    <w:rsid w:val="008C5F1A"/>
    <w:rsid w:val="008C63C1"/>
    <w:rsid w:val="008C675F"/>
    <w:rsid w:val="008C6DBD"/>
    <w:rsid w:val="008D0859"/>
    <w:rsid w:val="008D0A47"/>
    <w:rsid w:val="008D0C75"/>
    <w:rsid w:val="008D13B8"/>
    <w:rsid w:val="008D2641"/>
    <w:rsid w:val="008D3179"/>
    <w:rsid w:val="008D4199"/>
    <w:rsid w:val="008D4BE7"/>
    <w:rsid w:val="008E0F53"/>
    <w:rsid w:val="008E2253"/>
    <w:rsid w:val="008E52A7"/>
    <w:rsid w:val="008E6034"/>
    <w:rsid w:val="008E659A"/>
    <w:rsid w:val="008E696F"/>
    <w:rsid w:val="008E76F7"/>
    <w:rsid w:val="008F02E2"/>
    <w:rsid w:val="008F2E79"/>
    <w:rsid w:val="008F46E4"/>
    <w:rsid w:val="008F4BC9"/>
    <w:rsid w:val="008F5E63"/>
    <w:rsid w:val="009033BF"/>
    <w:rsid w:val="009033E5"/>
    <w:rsid w:val="009074B7"/>
    <w:rsid w:val="0090796D"/>
    <w:rsid w:val="00907C2E"/>
    <w:rsid w:val="009125F7"/>
    <w:rsid w:val="00913EC2"/>
    <w:rsid w:val="0091405A"/>
    <w:rsid w:val="0091505E"/>
    <w:rsid w:val="0091511C"/>
    <w:rsid w:val="009152CC"/>
    <w:rsid w:val="009156F8"/>
    <w:rsid w:val="0091626E"/>
    <w:rsid w:val="0091722B"/>
    <w:rsid w:val="00917CBC"/>
    <w:rsid w:val="00917EC1"/>
    <w:rsid w:val="009201D8"/>
    <w:rsid w:val="00921094"/>
    <w:rsid w:val="0092204C"/>
    <w:rsid w:val="00922D91"/>
    <w:rsid w:val="00923428"/>
    <w:rsid w:val="009238FD"/>
    <w:rsid w:val="00923DA6"/>
    <w:rsid w:val="0092419E"/>
    <w:rsid w:val="009242F0"/>
    <w:rsid w:val="00930FD6"/>
    <w:rsid w:val="009323C0"/>
    <w:rsid w:val="009330F1"/>
    <w:rsid w:val="00933D13"/>
    <w:rsid w:val="00935AE8"/>
    <w:rsid w:val="0093652E"/>
    <w:rsid w:val="00936C60"/>
    <w:rsid w:val="0094081A"/>
    <w:rsid w:val="00941629"/>
    <w:rsid w:val="009421D0"/>
    <w:rsid w:val="009429D2"/>
    <w:rsid w:val="0094315A"/>
    <w:rsid w:val="00944576"/>
    <w:rsid w:val="0094518B"/>
    <w:rsid w:val="0094519F"/>
    <w:rsid w:val="00945CEC"/>
    <w:rsid w:val="009472DC"/>
    <w:rsid w:val="00950FBC"/>
    <w:rsid w:val="009512AD"/>
    <w:rsid w:val="009513CB"/>
    <w:rsid w:val="0095225A"/>
    <w:rsid w:val="00952937"/>
    <w:rsid w:val="00953AE2"/>
    <w:rsid w:val="00955831"/>
    <w:rsid w:val="00955DD6"/>
    <w:rsid w:val="00956E18"/>
    <w:rsid w:val="00960644"/>
    <w:rsid w:val="009606E9"/>
    <w:rsid w:val="009614CB"/>
    <w:rsid w:val="0096292F"/>
    <w:rsid w:val="00962AA9"/>
    <w:rsid w:val="00963007"/>
    <w:rsid w:val="009632C9"/>
    <w:rsid w:val="009637A3"/>
    <w:rsid w:val="00963ACD"/>
    <w:rsid w:val="0096694B"/>
    <w:rsid w:val="009670F4"/>
    <w:rsid w:val="00967763"/>
    <w:rsid w:val="00971667"/>
    <w:rsid w:val="00971876"/>
    <w:rsid w:val="009779FE"/>
    <w:rsid w:val="00980755"/>
    <w:rsid w:val="00980D2E"/>
    <w:rsid w:val="00981D51"/>
    <w:rsid w:val="00983D86"/>
    <w:rsid w:val="0098640C"/>
    <w:rsid w:val="009866DE"/>
    <w:rsid w:val="00987554"/>
    <w:rsid w:val="0099138A"/>
    <w:rsid w:val="00991B52"/>
    <w:rsid w:val="00992916"/>
    <w:rsid w:val="00994ABE"/>
    <w:rsid w:val="00994B75"/>
    <w:rsid w:val="00994DFA"/>
    <w:rsid w:val="00994FF3"/>
    <w:rsid w:val="00995DED"/>
    <w:rsid w:val="0099626E"/>
    <w:rsid w:val="00996407"/>
    <w:rsid w:val="00996A47"/>
    <w:rsid w:val="009A14CC"/>
    <w:rsid w:val="009A2027"/>
    <w:rsid w:val="009A276C"/>
    <w:rsid w:val="009A380F"/>
    <w:rsid w:val="009A47A8"/>
    <w:rsid w:val="009A628A"/>
    <w:rsid w:val="009A728D"/>
    <w:rsid w:val="009B0359"/>
    <w:rsid w:val="009B0E7C"/>
    <w:rsid w:val="009B14E6"/>
    <w:rsid w:val="009B2E33"/>
    <w:rsid w:val="009B569C"/>
    <w:rsid w:val="009B6957"/>
    <w:rsid w:val="009B6B13"/>
    <w:rsid w:val="009C0B36"/>
    <w:rsid w:val="009C2ECC"/>
    <w:rsid w:val="009C5FE9"/>
    <w:rsid w:val="009C63BF"/>
    <w:rsid w:val="009D143D"/>
    <w:rsid w:val="009D199B"/>
    <w:rsid w:val="009D1D5E"/>
    <w:rsid w:val="009D2366"/>
    <w:rsid w:val="009D24D9"/>
    <w:rsid w:val="009D37C9"/>
    <w:rsid w:val="009D458A"/>
    <w:rsid w:val="009D509D"/>
    <w:rsid w:val="009E3FB7"/>
    <w:rsid w:val="009E5077"/>
    <w:rsid w:val="009E5746"/>
    <w:rsid w:val="009E5990"/>
    <w:rsid w:val="009E726C"/>
    <w:rsid w:val="009E7821"/>
    <w:rsid w:val="009F05B6"/>
    <w:rsid w:val="009F109F"/>
    <w:rsid w:val="009F13B1"/>
    <w:rsid w:val="009F2A4C"/>
    <w:rsid w:val="009F5C79"/>
    <w:rsid w:val="009F62EB"/>
    <w:rsid w:val="009F7E87"/>
    <w:rsid w:val="00A025B7"/>
    <w:rsid w:val="00A027BC"/>
    <w:rsid w:val="00A02922"/>
    <w:rsid w:val="00A02D5A"/>
    <w:rsid w:val="00A02E09"/>
    <w:rsid w:val="00A03CAD"/>
    <w:rsid w:val="00A05C3B"/>
    <w:rsid w:val="00A05F0C"/>
    <w:rsid w:val="00A121D6"/>
    <w:rsid w:val="00A14375"/>
    <w:rsid w:val="00A149CF"/>
    <w:rsid w:val="00A16159"/>
    <w:rsid w:val="00A163C8"/>
    <w:rsid w:val="00A17F4A"/>
    <w:rsid w:val="00A20418"/>
    <w:rsid w:val="00A2083F"/>
    <w:rsid w:val="00A218E9"/>
    <w:rsid w:val="00A22BCE"/>
    <w:rsid w:val="00A23D84"/>
    <w:rsid w:val="00A24370"/>
    <w:rsid w:val="00A24E4E"/>
    <w:rsid w:val="00A25FE9"/>
    <w:rsid w:val="00A265EC"/>
    <w:rsid w:val="00A275B8"/>
    <w:rsid w:val="00A3005D"/>
    <w:rsid w:val="00A30C09"/>
    <w:rsid w:val="00A30FA6"/>
    <w:rsid w:val="00A32041"/>
    <w:rsid w:val="00A34E1A"/>
    <w:rsid w:val="00A36D81"/>
    <w:rsid w:val="00A36E69"/>
    <w:rsid w:val="00A4271F"/>
    <w:rsid w:val="00A42D99"/>
    <w:rsid w:val="00A450AE"/>
    <w:rsid w:val="00A452A2"/>
    <w:rsid w:val="00A458DD"/>
    <w:rsid w:val="00A46473"/>
    <w:rsid w:val="00A46937"/>
    <w:rsid w:val="00A47355"/>
    <w:rsid w:val="00A50092"/>
    <w:rsid w:val="00A507D1"/>
    <w:rsid w:val="00A53A7E"/>
    <w:rsid w:val="00A54FDB"/>
    <w:rsid w:val="00A61869"/>
    <w:rsid w:val="00A62E4F"/>
    <w:rsid w:val="00A62FDA"/>
    <w:rsid w:val="00A632F5"/>
    <w:rsid w:val="00A64ACB"/>
    <w:rsid w:val="00A64AEA"/>
    <w:rsid w:val="00A64B32"/>
    <w:rsid w:val="00A65771"/>
    <w:rsid w:val="00A67504"/>
    <w:rsid w:val="00A675F5"/>
    <w:rsid w:val="00A756FE"/>
    <w:rsid w:val="00A77CB7"/>
    <w:rsid w:val="00A77E25"/>
    <w:rsid w:val="00A82569"/>
    <w:rsid w:val="00A830BC"/>
    <w:rsid w:val="00A8368D"/>
    <w:rsid w:val="00A8442D"/>
    <w:rsid w:val="00A84A51"/>
    <w:rsid w:val="00A8514B"/>
    <w:rsid w:val="00A85163"/>
    <w:rsid w:val="00A85772"/>
    <w:rsid w:val="00A86A24"/>
    <w:rsid w:val="00A90DFC"/>
    <w:rsid w:val="00A9247F"/>
    <w:rsid w:val="00A925D1"/>
    <w:rsid w:val="00A933C2"/>
    <w:rsid w:val="00A94FE1"/>
    <w:rsid w:val="00A9607B"/>
    <w:rsid w:val="00A97BDD"/>
    <w:rsid w:val="00A97FDB"/>
    <w:rsid w:val="00AA0D16"/>
    <w:rsid w:val="00AA196F"/>
    <w:rsid w:val="00AA23DB"/>
    <w:rsid w:val="00AA2E50"/>
    <w:rsid w:val="00AA5232"/>
    <w:rsid w:val="00AA6B91"/>
    <w:rsid w:val="00AA7133"/>
    <w:rsid w:val="00AA792C"/>
    <w:rsid w:val="00AB1FDB"/>
    <w:rsid w:val="00AB2C78"/>
    <w:rsid w:val="00AB306E"/>
    <w:rsid w:val="00AB3216"/>
    <w:rsid w:val="00AB3566"/>
    <w:rsid w:val="00AB4E5D"/>
    <w:rsid w:val="00AB594B"/>
    <w:rsid w:val="00AB706E"/>
    <w:rsid w:val="00AB7140"/>
    <w:rsid w:val="00AC2A58"/>
    <w:rsid w:val="00AC38A7"/>
    <w:rsid w:val="00AC5B6D"/>
    <w:rsid w:val="00AD04F7"/>
    <w:rsid w:val="00AD1A2D"/>
    <w:rsid w:val="00AD1F2E"/>
    <w:rsid w:val="00AD3F8F"/>
    <w:rsid w:val="00AD4320"/>
    <w:rsid w:val="00AD4987"/>
    <w:rsid w:val="00AD53A4"/>
    <w:rsid w:val="00AD6269"/>
    <w:rsid w:val="00AE001F"/>
    <w:rsid w:val="00AE18BE"/>
    <w:rsid w:val="00AE1A40"/>
    <w:rsid w:val="00AE2A93"/>
    <w:rsid w:val="00AE2B97"/>
    <w:rsid w:val="00AE34FD"/>
    <w:rsid w:val="00AE40BE"/>
    <w:rsid w:val="00AE5811"/>
    <w:rsid w:val="00AE5F35"/>
    <w:rsid w:val="00AE7DCA"/>
    <w:rsid w:val="00AF15AA"/>
    <w:rsid w:val="00AF1B11"/>
    <w:rsid w:val="00AF740D"/>
    <w:rsid w:val="00B037D8"/>
    <w:rsid w:val="00B04284"/>
    <w:rsid w:val="00B05C27"/>
    <w:rsid w:val="00B072F7"/>
    <w:rsid w:val="00B104BF"/>
    <w:rsid w:val="00B133AD"/>
    <w:rsid w:val="00B139E7"/>
    <w:rsid w:val="00B1401D"/>
    <w:rsid w:val="00B15F5C"/>
    <w:rsid w:val="00B16BD2"/>
    <w:rsid w:val="00B16D99"/>
    <w:rsid w:val="00B17548"/>
    <w:rsid w:val="00B17F7D"/>
    <w:rsid w:val="00B20FFF"/>
    <w:rsid w:val="00B215E4"/>
    <w:rsid w:val="00B222C6"/>
    <w:rsid w:val="00B22764"/>
    <w:rsid w:val="00B227DE"/>
    <w:rsid w:val="00B236CC"/>
    <w:rsid w:val="00B3003B"/>
    <w:rsid w:val="00B32DA3"/>
    <w:rsid w:val="00B336B9"/>
    <w:rsid w:val="00B34844"/>
    <w:rsid w:val="00B34E79"/>
    <w:rsid w:val="00B35545"/>
    <w:rsid w:val="00B37D40"/>
    <w:rsid w:val="00B41478"/>
    <w:rsid w:val="00B42DC7"/>
    <w:rsid w:val="00B43367"/>
    <w:rsid w:val="00B4427B"/>
    <w:rsid w:val="00B447C7"/>
    <w:rsid w:val="00B44D2A"/>
    <w:rsid w:val="00B458BE"/>
    <w:rsid w:val="00B46492"/>
    <w:rsid w:val="00B4662E"/>
    <w:rsid w:val="00B46FAD"/>
    <w:rsid w:val="00B504CF"/>
    <w:rsid w:val="00B50AB7"/>
    <w:rsid w:val="00B531D7"/>
    <w:rsid w:val="00B603BA"/>
    <w:rsid w:val="00B60898"/>
    <w:rsid w:val="00B61B4C"/>
    <w:rsid w:val="00B63FEA"/>
    <w:rsid w:val="00B6423B"/>
    <w:rsid w:val="00B64A56"/>
    <w:rsid w:val="00B66C04"/>
    <w:rsid w:val="00B66FC8"/>
    <w:rsid w:val="00B701B3"/>
    <w:rsid w:val="00B70B0A"/>
    <w:rsid w:val="00B71490"/>
    <w:rsid w:val="00B71EB5"/>
    <w:rsid w:val="00B768FE"/>
    <w:rsid w:val="00B77C40"/>
    <w:rsid w:val="00B77EEC"/>
    <w:rsid w:val="00B80334"/>
    <w:rsid w:val="00B80634"/>
    <w:rsid w:val="00B80EA1"/>
    <w:rsid w:val="00B81009"/>
    <w:rsid w:val="00B83C10"/>
    <w:rsid w:val="00B83E4E"/>
    <w:rsid w:val="00B842DF"/>
    <w:rsid w:val="00B8441E"/>
    <w:rsid w:val="00B84E7F"/>
    <w:rsid w:val="00B8506E"/>
    <w:rsid w:val="00B85086"/>
    <w:rsid w:val="00B857DF"/>
    <w:rsid w:val="00B85B08"/>
    <w:rsid w:val="00B8735E"/>
    <w:rsid w:val="00B87E5A"/>
    <w:rsid w:val="00B9103E"/>
    <w:rsid w:val="00B918D2"/>
    <w:rsid w:val="00B9207A"/>
    <w:rsid w:val="00B92374"/>
    <w:rsid w:val="00B935A2"/>
    <w:rsid w:val="00B93DE3"/>
    <w:rsid w:val="00B93EAC"/>
    <w:rsid w:val="00B9518C"/>
    <w:rsid w:val="00B95947"/>
    <w:rsid w:val="00B95DD7"/>
    <w:rsid w:val="00B96B25"/>
    <w:rsid w:val="00B96DDA"/>
    <w:rsid w:val="00BA02B0"/>
    <w:rsid w:val="00BA0AE8"/>
    <w:rsid w:val="00BA0B1A"/>
    <w:rsid w:val="00BA2058"/>
    <w:rsid w:val="00BA3D16"/>
    <w:rsid w:val="00BA4A6E"/>
    <w:rsid w:val="00BB05A7"/>
    <w:rsid w:val="00BB082C"/>
    <w:rsid w:val="00BB3321"/>
    <w:rsid w:val="00BB33E2"/>
    <w:rsid w:val="00BC16FF"/>
    <w:rsid w:val="00BC17D7"/>
    <w:rsid w:val="00BC2E7D"/>
    <w:rsid w:val="00BC458F"/>
    <w:rsid w:val="00BC49D0"/>
    <w:rsid w:val="00BC4B85"/>
    <w:rsid w:val="00BC4DE4"/>
    <w:rsid w:val="00BC5308"/>
    <w:rsid w:val="00BD0ADF"/>
    <w:rsid w:val="00BD2BC8"/>
    <w:rsid w:val="00BD3592"/>
    <w:rsid w:val="00BD35A0"/>
    <w:rsid w:val="00BD3B17"/>
    <w:rsid w:val="00BD7647"/>
    <w:rsid w:val="00BD7B6C"/>
    <w:rsid w:val="00BE0F5B"/>
    <w:rsid w:val="00BE3380"/>
    <w:rsid w:val="00BE48E7"/>
    <w:rsid w:val="00BE4A09"/>
    <w:rsid w:val="00BE657A"/>
    <w:rsid w:val="00BF2138"/>
    <w:rsid w:val="00BF360C"/>
    <w:rsid w:val="00BF583C"/>
    <w:rsid w:val="00BF71C3"/>
    <w:rsid w:val="00C00753"/>
    <w:rsid w:val="00C042E8"/>
    <w:rsid w:val="00C0493F"/>
    <w:rsid w:val="00C04EAE"/>
    <w:rsid w:val="00C06692"/>
    <w:rsid w:val="00C07EAF"/>
    <w:rsid w:val="00C10699"/>
    <w:rsid w:val="00C11146"/>
    <w:rsid w:val="00C12797"/>
    <w:rsid w:val="00C12A7C"/>
    <w:rsid w:val="00C14CE1"/>
    <w:rsid w:val="00C16364"/>
    <w:rsid w:val="00C16891"/>
    <w:rsid w:val="00C17FF9"/>
    <w:rsid w:val="00C23547"/>
    <w:rsid w:val="00C23FF0"/>
    <w:rsid w:val="00C2430A"/>
    <w:rsid w:val="00C247A0"/>
    <w:rsid w:val="00C255AA"/>
    <w:rsid w:val="00C25F3B"/>
    <w:rsid w:val="00C27A42"/>
    <w:rsid w:val="00C31064"/>
    <w:rsid w:val="00C317FA"/>
    <w:rsid w:val="00C31C54"/>
    <w:rsid w:val="00C32219"/>
    <w:rsid w:val="00C3238F"/>
    <w:rsid w:val="00C32518"/>
    <w:rsid w:val="00C36441"/>
    <w:rsid w:val="00C365B1"/>
    <w:rsid w:val="00C37914"/>
    <w:rsid w:val="00C412E2"/>
    <w:rsid w:val="00C41B92"/>
    <w:rsid w:val="00C41F6B"/>
    <w:rsid w:val="00C42ACA"/>
    <w:rsid w:val="00C44887"/>
    <w:rsid w:val="00C45394"/>
    <w:rsid w:val="00C45AF1"/>
    <w:rsid w:val="00C45D6D"/>
    <w:rsid w:val="00C50211"/>
    <w:rsid w:val="00C5132D"/>
    <w:rsid w:val="00C557F5"/>
    <w:rsid w:val="00C56DB8"/>
    <w:rsid w:val="00C57348"/>
    <w:rsid w:val="00C6031F"/>
    <w:rsid w:val="00C61A0F"/>
    <w:rsid w:val="00C6237D"/>
    <w:rsid w:val="00C63FFD"/>
    <w:rsid w:val="00C65681"/>
    <w:rsid w:val="00C71510"/>
    <w:rsid w:val="00C71A15"/>
    <w:rsid w:val="00C73BA2"/>
    <w:rsid w:val="00C74212"/>
    <w:rsid w:val="00C752DD"/>
    <w:rsid w:val="00C76108"/>
    <w:rsid w:val="00C81B70"/>
    <w:rsid w:val="00C824F4"/>
    <w:rsid w:val="00C827C3"/>
    <w:rsid w:val="00C8565B"/>
    <w:rsid w:val="00C86C82"/>
    <w:rsid w:val="00C8794F"/>
    <w:rsid w:val="00C90A11"/>
    <w:rsid w:val="00C90BAC"/>
    <w:rsid w:val="00C92D20"/>
    <w:rsid w:val="00C937A2"/>
    <w:rsid w:val="00C937DF"/>
    <w:rsid w:val="00C943A2"/>
    <w:rsid w:val="00C94E60"/>
    <w:rsid w:val="00C95B9D"/>
    <w:rsid w:val="00C9658D"/>
    <w:rsid w:val="00C978F4"/>
    <w:rsid w:val="00C97BA8"/>
    <w:rsid w:val="00CA01A7"/>
    <w:rsid w:val="00CA12CF"/>
    <w:rsid w:val="00CA1348"/>
    <w:rsid w:val="00CA1A42"/>
    <w:rsid w:val="00CA295B"/>
    <w:rsid w:val="00CA2D3D"/>
    <w:rsid w:val="00CA3602"/>
    <w:rsid w:val="00CA40FB"/>
    <w:rsid w:val="00CA4663"/>
    <w:rsid w:val="00CA641C"/>
    <w:rsid w:val="00CA7DA4"/>
    <w:rsid w:val="00CA7FC8"/>
    <w:rsid w:val="00CB0A64"/>
    <w:rsid w:val="00CB2956"/>
    <w:rsid w:val="00CB2C89"/>
    <w:rsid w:val="00CB361F"/>
    <w:rsid w:val="00CB42FC"/>
    <w:rsid w:val="00CB624C"/>
    <w:rsid w:val="00CB6799"/>
    <w:rsid w:val="00CB67E4"/>
    <w:rsid w:val="00CB7BE5"/>
    <w:rsid w:val="00CC01AC"/>
    <w:rsid w:val="00CC0B79"/>
    <w:rsid w:val="00CC1D8F"/>
    <w:rsid w:val="00CC398B"/>
    <w:rsid w:val="00CC478D"/>
    <w:rsid w:val="00CC551A"/>
    <w:rsid w:val="00CC5E13"/>
    <w:rsid w:val="00CC62D9"/>
    <w:rsid w:val="00CC755E"/>
    <w:rsid w:val="00CC7C6E"/>
    <w:rsid w:val="00CD198E"/>
    <w:rsid w:val="00CD3916"/>
    <w:rsid w:val="00CD3F41"/>
    <w:rsid w:val="00CD5591"/>
    <w:rsid w:val="00CD5F18"/>
    <w:rsid w:val="00CD675A"/>
    <w:rsid w:val="00CD75BC"/>
    <w:rsid w:val="00CE15E4"/>
    <w:rsid w:val="00CE325B"/>
    <w:rsid w:val="00CE4019"/>
    <w:rsid w:val="00CE5038"/>
    <w:rsid w:val="00CE6616"/>
    <w:rsid w:val="00CE685E"/>
    <w:rsid w:val="00CE7748"/>
    <w:rsid w:val="00CF3807"/>
    <w:rsid w:val="00CF3CB3"/>
    <w:rsid w:val="00CF4838"/>
    <w:rsid w:val="00CF4FEE"/>
    <w:rsid w:val="00CF5047"/>
    <w:rsid w:val="00CF74E4"/>
    <w:rsid w:val="00D02D4F"/>
    <w:rsid w:val="00D02DCF"/>
    <w:rsid w:val="00D03B7A"/>
    <w:rsid w:val="00D071C7"/>
    <w:rsid w:val="00D07922"/>
    <w:rsid w:val="00D10458"/>
    <w:rsid w:val="00D10F4C"/>
    <w:rsid w:val="00D11555"/>
    <w:rsid w:val="00D1356F"/>
    <w:rsid w:val="00D1439C"/>
    <w:rsid w:val="00D1519F"/>
    <w:rsid w:val="00D15B32"/>
    <w:rsid w:val="00D1701A"/>
    <w:rsid w:val="00D1748A"/>
    <w:rsid w:val="00D17660"/>
    <w:rsid w:val="00D22FD9"/>
    <w:rsid w:val="00D24BF1"/>
    <w:rsid w:val="00D25401"/>
    <w:rsid w:val="00D2589A"/>
    <w:rsid w:val="00D25F2C"/>
    <w:rsid w:val="00D26809"/>
    <w:rsid w:val="00D2696D"/>
    <w:rsid w:val="00D30329"/>
    <w:rsid w:val="00D31D6D"/>
    <w:rsid w:val="00D33525"/>
    <w:rsid w:val="00D336AE"/>
    <w:rsid w:val="00D33D9A"/>
    <w:rsid w:val="00D352D8"/>
    <w:rsid w:val="00D35E7A"/>
    <w:rsid w:val="00D36B36"/>
    <w:rsid w:val="00D37BDB"/>
    <w:rsid w:val="00D40AC3"/>
    <w:rsid w:val="00D41823"/>
    <w:rsid w:val="00D43718"/>
    <w:rsid w:val="00D46557"/>
    <w:rsid w:val="00D4794B"/>
    <w:rsid w:val="00D50081"/>
    <w:rsid w:val="00D50824"/>
    <w:rsid w:val="00D50F13"/>
    <w:rsid w:val="00D53114"/>
    <w:rsid w:val="00D53785"/>
    <w:rsid w:val="00D53DD1"/>
    <w:rsid w:val="00D54247"/>
    <w:rsid w:val="00D54BBE"/>
    <w:rsid w:val="00D56229"/>
    <w:rsid w:val="00D579CB"/>
    <w:rsid w:val="00D57C50"/>
    <w:rsid w:val="00D57E14"/>
    <w:rsid w:val="00D60CB9"/>
    <w:rsid w:val="00D612BF"/>
    <w:rsid w:val="00D614FF"/>
    <w:rsid w:val="00D628CB"/>
    <w:rsid w:val="00D63EB9"/>
    <w:rsid w:val="00D63F7F"/>
    <w:rsid w:val="00D64984"/>
    <w:rsid w:val="00D67EC6"/>
    <w:rsid w:val="00D71B65"/>
    <w:rsid w:val="00D757F5"/>
    <w:rsid w:val="00D75FD1"/>
    <w:rsid w:val="00D77E4A"/>
    <w:rsid w:val="00D80987"/>
    <w:rsid w:val="00D8151D"/>
    <w:rsid w:val="00D825A3"/>
    <w:rsid w:val="00D82AB3"/>
    <w:rsid w:val="00D8341B"/>
    <w:rsid w:val="00D84CC4"/>
    <w:rsid w:val="00D84F1E"/>
    <w:rsid w:val="00D862BF"/>
    <w:rsid w:val="00D86B35"/>
    <w:rsid w:val="00D90A5C"/>
    <w:rsid w:val="00D9114F"/>
    <w:rsid w:val="00D91B98"/>
    <w:rsid w:val="00D91C65"/>
    <w:rsid w:val="00D9311A"/>
    <w:rsid w:val="00D944E9"/>
    <w:rsid w:val="00D96750"/>
    <w:rsid w:val="00D96C7C"/>
    <w:rsid w:val="00D97454"/>
    <w:rsid w:val="00DA2430"/>
    <w:rsid w:val="00DA2979"/>
    <w:rsid w:val="00DA331C"/>
    <w:rsid w:val="00DA43E7"/>
    <w:rsid w:val="00DA7872"/>
    <w:rsid w:val="00DB0C9D"/>
    <w:rsid w:val="00DB192F"/>
    <w:rsid w:val="00DB33BA"/>
    <w:rsid w:val="00DB4A82"/>
    <w:rsid w:val="00DB4FB0"/>
    <w:rsid w:val="00DB5633"/>
    <w:rsid w:val="00DB5916"/>
    <w:rsid w:val="00DB73BF"/>
    <w:rsid w:val="00DB7F8F"/>
    <w:rsid w:val="00DC0537"/>
    <w:rsid w:val="00DC0EE1"/>
    <w:rsid w:val="00DC1F22"/>
    <w:rsid w:val="00DC4A0C"/>
    <w:rsid w:val="00DC5FA4"/>
    <w:rsid w:val="00DC6D6C"/>
    <w:rsid w:val="00DD0E13"/>
    <w:rsid w:val="00DD2602"/>
    <w:rsid w:val="00DD273F"/>
    <w:rsid w:val="00DD3984"/>
    <w:rsid w:val="00DD4293"/>
    <w:rsid w:val="00DD480A"/>
    <w:rsid w:val="00DE277C"/>
    <w:rsid w:val="00DE43B9"/>
    <w:rsid w:val="00DE480F"/>
    <w:rsid w:val="00DE52BB"/>
    <w:rsid w:val="00DE57A1"/>
    <w:rsid w:val="00DE7A34"/>
    <w:rsid w:val="00DF0430"/>
    <w:rsid w:val="00DF2EBF"/>
    <w:rsid w:val="00DF34B1"/>
    <w:rsid w:val="00DF3AF7"/>
    <w:rsid w:val="00DF4F12"/>
    <w:rsid w:val="00DF52C4"/>
    <w:rsid w:val="00DF6BB5"/>
    <w:rsid w:val="00DF6F34"/>
    <w:rsid w:val="00DF7C98"/>
    <w:rsid w:val="00E0066B"/>
    <w:rsid w:val="00E00D20"/>
    <w:rsid w:val="00E00DBA"/>
    <w:rsid w:val="00E045CE"/>
    <w:rsid w:val="00E06E7E"/>
    <w:rsid w:val="00E07C69"/>
    <w:rsid w:val="00E10A9E"/>
    <w:rsid w:val="00E11336"/>
    <w:rsid w:val="00E1366D"/>
    <w:rsid w:val="00E13696"/>
    <w:rsid w:val="00E154C5"/>
    <w:rsid w:val="00E160F1"/>
    <w:rsid w:val="00E16437"/>
    <w:rsid w:val="00E172F7"/>
    <w:rsid w:val="00E21257"/>
    <w:rsid w:val="00E21644"/>
    <w:rsid w:val="00E217FD"/>
    <w:rsid w:val="00E24AC3"/>
    <w:rsid w:val="00E25762"/>
    <w:rsid w:val="00E25B94"/>
    <w:rsid w:val="00E279FA"/>
    <w:rsid w:val="00E27CD1"/>
    <w:rsid w:val="00E303EC"/>
    <w:rsid w:val="00E31677"/>
    <w:rsid w:val="00E32E70"/>
    <w:rsid w:val="00E357A2"/>
    <w:rsid w:val="00E366F5"/>
    <w:rsid w:val="00E3737C"/>
    <w:rsid w:val="00E40489"/>
    <w:rsid w:val="00E40492"/>
    <w:rsid w:val="00E41519"/>
    <w:rsid w:val="00E41FF9"/>
    <w:rsid w:val="00E4325B"/>
    <w:rsid w:val="00E432AB"/>
    <w:rsid w:val="00E45C8A"/>
    <w:rsid w:val="00E45E09"/>
    <w:rsid w:val="00E45F61"/>
    <w:rsid w:val="00E465B4"/>
    <w:rsid w:val="00E46A67"/>
    <w:rsid w:val="00E519C7"/>
    <w:rsid w:val="00E527EB"/>
    <w:rsid w:val="00E5358B"/>
    <w:rsid w:val="00E54E5D"/>
    <w:rsid w:val="00E55360"/>
    <w:rsid w:val="00E57E23"/>
    <w:rsid w:val="00E603B2"/>
    <w:rsid w:val="00E6145F"/>
    <w:rsid w:val="00E63C38"/>
    <w:rsid w:val="00E640A7"/>
    <w:rsid w:val="00E64CA0"/>
    <w:rsid w:val="00E6579B"/>
    <w:rsid w:val="00E66BBC"/>
    <w:rsid w:val="00E6772C"/>
    <w:rsid w:val="00E67745"/>
    <w:rsid w:val="00E70822"/>
    <w:rsid w:val="00E731CA"/>
    <w:rsid w:val="00E736DE"/>
    <w:rsid w:val="00E739E2"/>
    <w:rsid w:val="00E74131"/>
    <w:rsid w:val="00E7594E"/>
    <w:rsid w:val="00E76292"/>
    <w:rsid w:val="00E81AA5"/>
    <w:rsid w:val="00E822B4"/>
    <w:rsid w:val="00E8297F"/>
    <w:rsid w:val="00E83C7D"/>
    <w:rsid w:val="00E8619F"/>
    <w:rsid w:val="00E92AAB"/>
    <w:rsid w:val="00E92B3A"/>
    <w:rsid w:val="00E92B3E"/>
    <w:rsid w:val="00E92C29"/>
    <w:rsid w:val="00E93624"/>
    <w:rsid w:val="00E93A01"/>
    <w:rsid w:val="00E9530D"/>
    <w:rsid w:val="00E96318"/>
    <w:rsid w:val="00E9666A"/>
    <w:rsid w:val="00E97431"/>
    <w:rsid w:val="00EA19FC"/>
    <w:rsid w:val="00EA322C"/>
    <w:rsid w:val="00EA3BD4"/>
    <w:rsid w:val="00EA45D9"/>
    <w:rsid w:val="00EA5571"/>
    <w:rsid w:val="00EA6943"/>
    <w:rsid w:val="00EA73FF"/>
    <w:rsid w:val="00EB11D4"/>
    <w:rsid w:val="00EB1748"/>
    <w:rsid w:val="00EB2672"/>
    <w:rsid w:val="00EB2EC5"/>
    <w:rsid w:val="00EB37DA"/>
    <w:rsid w:val="00EB3932"/>
    <w:rsid w:val="00EB39F2"/>
    <w:rsid w:val="00EB567B"/>
    <w:rsid w:val="00EB7D9A"/>
    <w:rsid w:val="00EC1A6B"/>
    <w:rsid w:val="00EC2B38"/>
    <w:rsid w:val="00EC2E33"/>
    <w:rsid w:val="00EC7950"/>
    <w:rsid w:val="00ED0108"/>
    <w:rsid w:val="00ED3782"/>
    <w:rsid w:val="00ED40EE"/>
    <w:rsid w:val="00ED5722"/>
    <w:rsid w:val="00ED7AAD"/>
    <w:rsid w:val="00ED7D02"/>
    <w:rsid w:val="00ED7DD8"/>
    <w:rsid w:val="00EE0CE8"/>
    <w:rsid w:val="00EE25C9"/>
    <w:rsid w:val="00EE26DB"/>
    <w:rsid w:val="00EE42C3"/>
    <w:rsid w:val="00EE5DC8"/>
    <w:rsid w:val="00EF0D89"/>
    <w:rsid w:val="00EF0F6B"/>
    <w:rsid w:val="00EF13B2"/>
    <w:rsid w:val="00EF24AC"/>
    <w:rsid w:val="00EF24C2"/>
    <w:rsid w:val="00EF453B"/>
    <w:rsid w:val="00EF6D20"/>
    <w:rsid w:val="00EF7AEA"/>
    <w:rsid w:val="00EF7E1D"/>
    <w:rsid w:val="00F003C1"/>
    <w:rsid w:val="00F01C73"/>
    <w:rsid w:val="00F02EA7"/>
    <w:rsid w:val="00F04DF9"/>
    <w:rsid w:val="00F05150"/>
    <w:rsid w:val="00F0572A"/>
    <w:rsid w:val="00F07F6E"/>
    <w:rsid w:val="00F10860"/>
    <w:rsid w:val="00F1177A"/>
    <w:rsid w:val="00F11E1C"/>
    <w:rsid w:val="00F1593F"/>
    <w:rsid w:val="00F16E8B"/>
    <w:rsid w:val="00F17C29"/>
    <w:rsid w:val="00F17FC0"/>
    <w:rsid w:val="00F20503"/>
    <w:rsid w:val="00F21627"/>
    <w:rsid w:val="00F21686"/>
    <w:rsid w:val="00F2215B"/>
    <w:rsid w:val="00F230C4"/>
    <w:rsid w:val="00F23D44"/>
    <w:rsid w:val="00F245C6"/>
    <w:rsid w:val="00F24E7E"/>
    <w:rsid w:val="00F25F01"/>
    <w:rsid w:val="00F27355"/>
    <w:rsid w:val="00F27C91"/>
    <w:rsid w:val="00F3148A"/>
    <w:rsid w:val="00F33509"/>
    <w:rsid w:val="00F3354C"/>
    <w:rsid w:val="00F34C0D"/>
    <w:rsid w:val="00F35782"/>
    <w:rsid w:val="00F37B0A"/>
    <w:rsid w:val="00F41C49"/>
    <w:rsid w:val="00F427A0"/>
    <w:rsid w:val="00F44176"/>
    <w:rsid w:val="00F46DF0"/>
    <w:rsid w:val="00F505C8"/>
    <w:rsid w:val="00F519D4"/>
    <w:rsid w:val="00F5443E"/>
    <w:rsid w:val="00F554F7"/>
    <w:rsid w:val="00F565C4"/>
    <w:rsid w:val="00F56AA0"/>
    <w:rsid w:val="00F57D8D"/>
    <w:rsid w:val="00F6021C"/>
    <w:rsid w:val="00F61B5E"/>
    <w:rsid w:val="00F61CD9"/>
    <w:rsid w:val="00F6257D"/>
    <w:rsid w:val="00F627D4"/>
    <w:rsid w:val="00F62BDF"/>
    <w:rsid w:val="00F66AC5"/>
    <w:rsid w:val="00F67C90"/>
    <w:rsid w:val="00F71F1F"/>
    <w:rsid w:val="00F8070B"/>
    <w:rsid w:val="00F80AB9"/>
    <w:rsid w:val="00F81CC5"/>
    <w:rsid w:val="00F84B9F"/>
    <w:rsid w:val="00F85F11"/>
    <w:rsid w:val="00F870CD"/>
    <w:rsid w:val="00F91F47"/>
    <w:rsid w:val="00F92AF8"/>
    <w:rsid w:val="00F93DB1"/>
    <w:rsid w:val="00F94D03"/>
    <w:rsid w:val="00F951AE"/>
    <w:rsid w:val="00F96A79"/>
    <w:rsid w:val="00F971B8"/>
    <w:rsid w:val="00FA05F9"/>
    <w:rsid w:val="00FA063E"/>
    <w:rsid w:val="00FA1095"/>
    <w:rsid w:val="00FA137B"/>
    <w:rsid w:val="00FA429E"/>
    <w:rsid w:val="00FA4A9A"/>
    <w:rsid w:val="00FA5878"/>
    <w:rsid w:val="00FA6DAC"/>
    <w:rsid w:val="00FB1FE2"/>
    <w:rsid w:val="00FB2761"/>
    <w:rsid w:val="00FB57FE"/>
    <w:rsid w:val="00FB5E2D"/>
    <w:rsid w:val="00FB69EF"/>
    <w:rsid w:val="00FC189D"/>
    <w:rsid w:val="00FC1FDB"/>
    <w:rsid w:val="00FC321D"/>
    <w:rsid w:val="00FC363A"/>
    <w:rsid w:val="00FC3EFF"/>
    <w:rsid w:val="00FC448E"/>
    <w:rsid w:val="00FC46C4"/>
    <w:rsid w:val="00FC6635"/>
    <w:rsid w:val="00FC6665"/>
    <w:rsid w:val="00FD01E7"/>
    <w:rsid w:val="00FD03D9"/>
    <w:rsid w:val="00FD2284"/>
    <w:rsid w:val="00FD6355"/>
    <w:rsid w:val="00FD7460"/>
    <w:rsid w:val="00FE081D"/>
    <w:rsid w:val="00FE27A2"/>
    <w:rsid w:val="00FE2B20"/>
    <w:rsid w:val="00FE2F95"/>
    <w:rsid w:val="00FE5199"/>
    <w:rsid w:val="00FF03DE"/>
    <w:rsid w:val="00FF0D95"/>
    <w:rsid w:val="00FF2D15"/>
    <w:rsid w:val="00FF2D88"/>
    <w:rsid w:val="00FF35F2"/>
    <w:rsid w:val="00FF3911"/>
    <w:rsid w:val="00FF5B23"/>
    <w:rsid w:val="00FF7718"/>
    <w:rsid w:val="00FF7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6"/>
    <o:shapelayout v:ext="edit">
      <o:idmap v:ext="edit" data="1"/>
    </o:shapelayout>
  </w:shapeDefaults>
  <w:decimalSymbol w:val="."/>
  <w:listSeparator w:val=","/>
  <w14:docId w14:val="7D67A424"/>
  <w15:chartTrackingRefBased/>
  <w15:docId w15:val="{CFD56321-970C-4E40-BB55-45C8211D65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5A97"/>
    <w:pPr>
      <w:spacing w:after="0" w:line="240" w:lineRule="auto"/>
    </w:pPr>
    <w:rPr>
      <w:rFonts w:ascii="Times New Roman" w:eastAsiaTheme="minorEastAsia" w:hAnsi="Times New Roman" w:cs="Times New Roman"/>
      <w:sz w:val="24"/>
      <w:szCs w:val="24"/>
      <w:lang w:eastAsia="en-GB"/>
    </w:rPr>
  </w:style>
  <w:style w:type="paragraph" w:styleId="Heading1">
    <w:name w:val="heading 1"/>
    <w:basedOn w:val="Normal"/>
    <w:next w:val="Normal"/>
    <w:link w:val="Heading1Char"/>
    <w:uiPriority w:val="9"/>
    <w:qFormat/>
    <w:rsid w:val="00167EB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67EB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D75BC"/>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1166D0"/>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F0D89"/>
    <w:rPr>
      <w:color w:val="0563C1" w:themeColor="hyperlink"/>
      <w:u w:val="single"/>
    </w:rPr>
  </w:style>
  <w:style w:type="character" w:styleId="UnresolvedMention">
    <w:name w:val="Unresolved Mention"/>
    <w:basedOn w:val="DefaultParagraphFont"/>
    <w:uiPriority w:val="99"/>
    <w:semiHidden/>
    <w:unhideWhenUsed/>
    <w:rsid w:val="00EF0D89"/>
    <w:rPr>
      <w:color w:val="605E5C"/>
      <w:shd w:val="clear" w:color="auto" w:fill="E1DFDD"/>
    </w:rPr>
  </w:style>
  <w:style w:type="table" w:styleId="TableGrid">
    <w:name w:val="Table Grid"/>
    <w:basedOn w:val="TableNormal"/>
    <w:uiPriority w:val="39"/>
    <w:rsid w:val="00C310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5760E"/>
    <w:pPr>
      <w:ind w:left="720"/>
      <w:contextualSpacing/>
    </w:pPr>
  </w:style>
  <w:style w:type="paragraph" w:styleId="Header">
    <w:name w:val="header"/>
    <w:basedOn w:val="Normal"/>
    <w:link w:val="HeaderChar"/>
    <w:uiPriority w:val="99"/>
    <w:unhideWhenUsed/>
    <w:rsid w:val="00C16891"/>
    <w:pPr>
      <w:tabs>
        <w:tab w:val="center" w:pos="4513"/>
        <w:tab w:val="right" w:pos="9026"/>
      </w:tabs>
    </w:pPr>
  </w:style>
  <w:style w:type="character" w:customStyle="1" w:styleId="HeaderChar">
    <w:name w:val="Header Char"/>
    <w:basedOn w:val="DefaultParagraphFont"/>
    <w:link w:val="Header"/>
    <w:uiPriority w:val="99"/>
    <w:rsid w:val="00C16891"/>
    <w:rPr>
      <w:rFonts w:ascii="Times New Roman" w:eastAsiaTheme="minorEastAsia" w:hAnsi="Times New Roman" w:cs="Times New Roman"/>
      <w:sz w:val="24"/>
      <w:szCs w:val="24"/>
      <w:lang w:eastAsia="en-GB"/>
    </w:rPr>
  </w:style>
  <w:style w:type="paragraph" w:styleId="Footer">
    <w:name w:val="footer"/>
    <w:basedOn w:val="Normal"/>
    <w:link w:val="FooterChar"/>
    <w:uiPriority w:val="99"/>
    <w:unhideWhenUsed/>
    <w:rsid w:val="00C16891"/>
    <w:pPr>
      <w:tabs>
        <w:tab w:val="center" w:pos="4513"/>
        <w:tab w:val="right" w:pos="9026"/>
      </w:tabs>
    </w:pPr>
  </w:style>
  <w:style w:type="character" w:customStyle="1" w:styleId="FooterChar">
    <w:name w:val="Footer Char"/>
    <w:basedOn w:val="DefaultParagraphFont"/>
    <w:link w:val="Footer"/>
    <w:uiPriority w:val="99"/>
    <w:rsid w:val="00C16891"/>
    <w:rPr>
      <w:rFonts w:ascii="Times New Roman" w:eastAsiaTheme="minorEastAsia" w:hAnsi="Times New Roman" w:cs="Times New Roman"/>
      <w:sz w:val="24"/>
      <w:szCs w:val="24"/>
      <w:lang w:eastAsia="en-GB"/>
    </w:rPr>
  </w:style>
  <w:style w:type="paragraph" w:styleId="NormalWeb">
    <w:name w:val="Normal (Web)"/>
    <w:basedOn w:val="Normal"/>
    <w:uiPriority w:val="99"/>
    <w:semiHidden/>
    <w:unhideWhenUsed/>
    <w:rsid w:val="002C3FA3"/>
  </w:style>
  <w:style w:type="character" w:styleId="FollowedHyperlink">
    <w:name w:val="FollowedHyperlink"/>
    <w:basedOn w:val="DefaultParagraphFont"/>
    <w:uiPriority w:val="99"/>
    <w:semiHidden/>
    <w:unhideWhenUsed/>
    <w:rsid w:val="00EB567B"/>
    <w:rPr>
      <w:color w:val="954F72" w:themeColor="followedHyperlink"/>
      <w:u w:val="single"/>
    </w:rPr>
  </w:style>
  <w:style w:type="character" w:customStyle="1" w:styleId="Heading1Char">
    <w:name w:val="Heading 1 Char"/>
    <w:basedOn w:val="DefaultParagraphFont"/>
    <w:link w:val="Heading1"/>
    <w:uiPriority w:val="9"/>
    <w:rsid w:val="00167EBB"/>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167EBB"/>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0912AF"/>
    <w:pPr>
      <w:spacing w:line="259" w:lineRule="auto"/>
      <w:outlineLvl w:val="9"/>
    </w:pPr>
    <w:rPr>
      <w:lang w:val="en-US" w:eastAsia="en-US"/>
    </w:rPr>
  </w:style>
  <w:style w:type="paragraph" w:styleId="TOC1">
    <w:name w:val="toc 1"/>
    <w:basedOn w:val="Normal"/>
    <w:next w:val="Normal"/>
    <w:autoRedefine/>
    <w:uiPriority w:val="39"/>
    <w:unhideWhenUsed/>
    <w:rsid w:val="000912AF"/>
    <w:pPr>
      <w:spacing w:after="100"/>
    </w:pPr>
  </w:style>
  <w:style w:type="paragraph" w:styleId="TOC2">
    <w:name w:val="toc 2"/>
    <w:basedOn w:val="Normal"/>
    <w:next w:val="Normal"/>
    <w:autoRedefine/>
    <w:uiPriority w:val="39"/>
    <w:unhideWhenUsed/>
    <w:rsid w:val="000912AF"/>
    <w:pPr>
      <w:spacing w:after="100"/>
      <w:ind w:left="240"/>
    </w:pPr>
  </w:style>
  <w:style w:type="character" w:customStyle="1" w:styleId="Heading3Char">
    <w:name w:val="Heading 3 Char"/>
    <w:basedOn w:val="DefaultParagraphFont"/>
    <w:link w:val="Heading3"/>
    <w:uiPriority w:val="9"/>
    <w:semiHidden/>
    <w:rsid w:val="00CD75BC"/>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semiHidden/>
    <w:rsid w:val="001166D0"/>
    <w:rPr>
      <w:rFonts w:asciiTheme="majorHAnsi" w:eastAsiaTheme="majorEastAsia" w:hAnsiTheme="majorHAnsi" w:cstheme="majorBidi"/>
      <w:i/>
      <w:iCs/>
      <w:color w:val="2F5496" w:themeColor="accent1" w:themeShade="BF"/>
      <w:sz w:val="24"/>
      <w:szCs w:val="24"/>
      <w:lang w:eastAsia="en-GB"/>
    </w:rPr>
  </w:style>
  <w:style w:type="paragraph" w:styleId="TOC3">
    <w:name w:val="toc 3"/>
    <w:basedOn w:val="Normal"/>
    <w:next w:val="Normal"/>
    <w:autoRedefine/>
    <w:uiPriority w:val="39"/>
    <w:unhideWhenUsed/>
    <w:rsid w:val="00DE7A3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817259">
      <w:bodyDiv w:val="1"/>
      <w:marLeft w:val="0"/>
      <w:marRight w:val="0"/>
      <w:marTop w:val="0"/>
      <w:marBottom w:val="0"/>
      <w:divBdr>
        <w:top w:val="none" w:sz="0" w:space="0" w:color="auto"/>
        <w:left w:val="none" w:sz="0" w:space="0" w:color="auto"/>
        <w:bottom w:val="none" w:sz="0" w:space="0" w:color="auto"/>
        <w:right w:val="none" w:sz="0" w:space="0" w:color="auto"/>
      </w:divBdr>
    </w:div>
    <w:div w:id="115493047">
      <w:bodyDiv w:val="1"/>
      <w:marLeft w:val="0"/>
      <w:marRight w:val="0"/>
      <w:marTop w:val="0"/>
      <w:marBottom w:val="0"/>
      <w:divBdr>
        <w:top w:val="none" w:sz="0" w:space="0" w:color="auto"/>
        <w:left w:val="none" w:sz="0" w:space="0" w:color="auto"/>
        <w:bottom w:val="none" w:sz="0" w:space="0" w:color="auto"/>
        <w:right w:val="none" w:sz="0" w:space="0" w:color="auto"/>
      </w:divBdr>
    </w:div>
    <w:div w:id="127548957">
      <w:bodyDiv w:val="1"/>
      <w:marLeft w:val="0"/>
      <w:marRight w:val="0"/>
      <w:marTop w:val="0"/>
      <w:marBottom w:val="0"/>
      <w:divBdr>
        <w:top w:val="none" w:sz="0" w:space="0" w:color="auto"/>
        <w:left w:val="none" w:sz="0" w:space="0" w:color="auto"/>
        <w:bottom w:val="none" w:sz="0" w:space="0" w:color="auto"/>
        <w:right w:val="none" w:sz="0" w:space="0" w:color="auto"/>
      </w:divBdr>
    </w:div>
    <w:div w:id="151993702">
      <w:bodyDiv w:val="1"/>
      <w:marLeft w:val="0"/>
      <w:marRight w:val="0"/>
      <w:marTop w:val="0"/>
      <w:marBottom w:val="0"/>
      <w:divBdr>
        <w:top w:val="none" w:sz="0" w:space="0" w:color="auto"/>
        <w:left w:val="none" w:sz="0" w:space="0" w:color="auto"/>
        <w:bottom w:val="none" w:sz="0" w:space="0" w:color="auto"/>
        <w:right w:val="none" w:sz="0" w:space="0" w:color="auto"/>
      </w:divBdr>
    </w:div>
    <w:div w:id="167840585">
      <w:bodyDiv w:val="1"/>
      <w:marLeft w:val="0"/>
      <w:marRight w:val="0"/>
      <w:marTop w:val="0"/>
      <w:marBottom w:val="0"/>
      <w:divBdr>
        <w:top w:val="none" w:sz="0" w:space="0" w:color="auto"/>
        <w:left w:val="none" w:sz="0" w:space="0" w:color="auto"/>
        <w:bottom w:val="none" w:sz="0" w:space="0" w:color="auto"/>
        <w:right w:val="none" w:sz="0" w:space="0" w:color="auto"/>
      </w:divBdr>
    </w:div>
    <w:div w:id="187065234">
      <w:bodyDiv w:val="1"/>
      <w:marLeft w:val="0"/>
      <w:marRight w:val="0"/>
      <w:marTop w:val="0"/>
      <w:marBottom w:val="0"/>
      <w:divBdr>
        <w:top w:val="none" w:sz="0" w:space="0" w:color="auto"/>
        <w:left w:val="none" w:sz="0" w:space="0" w:color="auto"/>
        <w:bottom w:val="none" w:sz="0" w:space="0" w:color="auto"/>
        <w:right w:val="none" w:sz="0" w:space="0" w:color="auto"/>
      </w:divBdr>
    </w:div>
    <w:div w:id="309678122">
      <w:bodyDiv w:val="1"/>
      <w:marLeft w:val="0"/>
      <w:marRight w:val="0"/>
      <w:marTop w:val="0"/>
      <w:marBottom w:val="0"/>
      <w:divBdr>
        <w:top w:val="none" w:sz="0" w:space="0" w:color="auto"/>
        <w:left w:val="none" w:sz="0" w:space="0" w:color="auto"/>
        <w:bottom w:val="none" w:sz="0" w:space="0" w:color="auto"/>
        <w:right w:val="none" w:sz="0" w:space="0" w:color="auto"/>
      </w:divBdr>
    </w:div>
    <w:div w:id="487670559">
      <w:bodyDiv w:val="1"/>
      <w:marLeft w:val="0"/>
      <w:marRight w:val="0"/>
      <w:marTop w:val="0"/>
      <w:marBottom w:val="0"/>
      <w:divBdr>
        <w:top w:val="none" w:sz="0" w:space="0" w:color="auto"/>
        <w:left w:val="none" w:sz="0" w:space="0" w:color="auto"/>
        <w:bottom w:val="none" w:sz="0" w:space="0" w:color="auto"/>
        <w:right w:val="none" w:sz="0" w:space="0" w:color="auto"/>
      </w:divBdr>
    </w:div>
    <w:div w:id="510292350">
      <w:bodyDiv w:val="1"/>
      <w:marLeft w:val="0"/>
      <w:marRight w:val="0"/>
      <w:marTop w:val="0"/>
      <w:marBottom w:val="0"/>
      <w:divBdr>
        <w:top w:val="none" w:sz="0" w:space="0" w:color="auto"/>
        <w:left w:val="none" w:sz="0" w:space="0" w:color="auto"/>
        <w:bottom w:val="none" w:sz="0" w:space="0" w:color="auto"/>
        <w:right w:val="none" w:sz="0" w:space="0" w:color="auto"/>
      </w:divBdr>
      <w:divsChild>
        <w:div w:id="1608998057">
          <w:marLeft w:val="0"/>
          <w:marRight w:val="0"/>
          <w:marTop w:val="0"/>
          <w:marBottom w:val="0"/>
          <w:divBdr>
            <w:top w:val="none" w:sz="0" w:space="0" w:color="auto"/>
            <w:left w:val="none" w:sz="0" w:space="0" w:color="auto"/>
            <w:bottom w:val="none" w:sz="0" w:space="0" w:color="auto"/>
            <w:right w:val="none" w:sz="0" w:space="0" w:color="auto"/>
          </w:divBdr>
          <w:divsChild>
            <w:div w:id="22176007">
              <w:marLeft w:val="0"/>
              <w:marRight w:val="0"/>
              <w:marTop w:val="0"/>
              <w:marBottom w:val="0"/>
              <w:divBdr>
                <w:top w:val="none" w:sz="0" w:space="0" w:color="auto"/>
                <w:left w:val="none" w:sz="0" w:space="0" w:color="auto"/>
                <w:bottom w:val="none" w:sz="0" w:space="0" w:color="auto"/>
                <w:right w:val="none" w:sz="0" w:space="0" w:color="auto"/>
              </w:divBdr>
            </w:div>
          </w:divsChild>
        </w:div>
        <w:div w:id="1554928811">
          <w:marLeft w:val="0"/>
          <w:marRight w:val="0"/>
          <w:marTop w:val="0"/>
          <w:marBottom w:val="240"/>
          <w:divBdr>
            <w:top w:val="none" w:sz="0" w:space="0" w:color="auto"/>
            <w:left w:val="none" w:sz="0" w:space="0" w:color="auto"/>
            <w:bottom w:val="none" w:sz="0" w:space="0" w:color="auto"/>
            <w:right w:val="none" w:sz="0" w:space="0" w:color="auto"/>
          </w:divBdr>
          <w:divsChild>
            <w:div w:id="888766130">
              <w:marLeft w:val="0"/>
              <w:marRight w:val="0"/>
              <w:marTop w:val="0"/>
              <w:marBottom w:val="450"/>
              <w:divBdr>
                <w:top w:val="none" w:sz="0" w:space="0" w:color="auto"/>
                <w:left w:val="none" w:sz="0" w:space="0" w:color="auto"/>
                <w:bottom w:val="none" w:sz="0" w:space="0" w:color="auto"/>
                <w:right w:val="none" w:sz="0" w:space="0" w:color="auto"/>
              </w:divBdr>
              <w:divsChild>
                <w:div w:id="1756128925">
                  <w:marLeft w:val="0"/>
                  <w:marRight w:val="0"/>
                  <w:marTop w:val="0"/>
                  <w:marBottom w:val="0"/>
                  <w:divBdr>
                    <w:top w:val="none" w:sz="0" w:space="0" w:color="auto"/>
                    <w:left w:val="none" w:sz="0" w:space="0" w:color="auto"/>
                    <w:bottom w:val="none" w:sz="0" w:space="0" w:color="auto"/>
                    <w:right w:val="none" w:sz="0" w:space="0" w:color="auto"/>
                  </w:divBdr>
                  <w:divsChild>
                    <w:div w:id="654265665">
                      <w:marLeft w:val="0"/>
                      <w:marRight w:val="0"/>
                      <w:marTop w:val="0"/>
                      <w:marBottom w:val="0"/>
                      <w:divBdr>
                        <w:top w:val="none" w:sz="0" w:space="0" w:color="auto"/>
                        <w:left w:val="none" w:sz="0" w:space="0" w:color="auto"/>
                        <w:bottom w:val="none" w:sz="0" w:space="0" w:color="auto"/>
                        <w:right w:val="none" w:sz="0" w:space="0" w:color="auto"/>
                      </w:divBdr>
                      <w:divsChild>
                        <w:div w:id="1908109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4824114">
              <w:marLeft w:val="0"/>
              <w:marRight w:val="0"/>
              <w:marTop w:val="0"/>
              <w:marBottom w:val="450"/>
              <w:divBdr>
                <w:top w:val="none" w:sz="0" w:space="0" w:color="auto"/>
                <w:left w:val="none" w:sz="0" w:space="0" w:color="auto"/>
                <w:bottom w:val="none" w:sz="0" w:space="0" w:color="auto"/>
                <w:right w:val="none" w:sz="0" w:space="0" w:color="auto"/>
              </w:divBdr>
              <w:divsChild>
                <w:div w:id="367996738">
                  <w:marLeft w:val="0"/>
                  <w:marRight w:val="0"/>
                  <w:marTop w:val="0"/>
                  <w:marBottom w:val="0"/>
                  <w:divBdr>
                    <w:top w:val="none" w:sz="0" w:space="0" w:color="auto"/>
                    <w:left w:val="none" w:sz="0" w:space="0" w:color="auto"/>
                    <w:bottom w:val="none" w:sz="0" w:space="0" w:color="auto"/>
                    <w:right w:val="none" w:sz="0" w:space="0" w:color="auto"/>
                  </w:divBdr>
                  <w:divsChild>
                    <w:div w:id="505249511">
                      <w:marLeft w:val="0"/>
                      <w:marRight w:val="0"/>
                      <w:marTop w:val="0"/>
                      <w:marBottom w:val="0"/>
                      <w:divBdr>
                        <w:top w:val="none" w:sz="0" w:space="0" w:color="auto"/>
                        <w:left w:val="none" w:sz="0" w:space="0" w:color="auto"/>
                        <w:bottom w:val="none" w:sz="0" w:space="0" w:color="auto"/>
                        <w:right w:val="none" w:sz="0" w:space="0" w:color="auto"/>
                      </w:divBdr>
                      <w:divsChild>
                        <w:div w:id="484056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7687394">
              <w:marLeft w:val="0"/>
              <w:marRight w:val="0"/>
              <w:marTop w:val="0"/>
              <w:marBottom w:val="450"/>
              <w:divBdr>
                <w:top w:val="none" w:sz="0" w:space="0" w:color="auto"/>
                <w:left w:val="none" w:sz="0" w:space="0" w:color="auto"/>
                <w:bottom w:val="none" w:sz="0" w:space="0" w:color="auto"/>
                <w:right w:val="none" w:sz="0" w:space="0" w:color="auto"/>
              </w:divBdr>
              <w:divsChild>
                <w:div w:id="1736275968">
                  <w:marLeft w:val="0"/>
                  <w:marRight w:val="0"/>
                  <w:marTop w:val="0"/>
                  <w:marBottom w:val="0"/>
                  <w:divBdr>
                    <w:top w:val="none" w:sz="0" w:space="0" w:color="auto"/>
                    <w:left w:val="none" w:sz="0" w:space="0" w:color="auto"/>
                    <w:bottom w:val="none" w:sz="0" w:space="0" w:color="auto"/>
                    <w:right w:val="none" w:sz="0" w:space="0" w:color="auto"/>
                  </w:divBdr>
                  <w:divsChild>
                    <w:div w:id="1345402102">
                      <w:marLeft w:val="0"/>
                      <w:marRight w:val="0"/>
                      <w:marTop w:val="0"/>
                      <w:marBottom w:val="0"/>
                      <w:divBdr>
                        <w:top w:val="none" w:sz="0" w:space="0" w:color="auto"/>
                        <w:left w:val="none" w:sz="0" w:space="0" w:color="auto"/>
                        <w:bottom w:val="none" w:sz="0" w:space="0" w:color="auto"/>
                        <w:right w:val="none" w:sz="0" w:space="0" w:color="auto"/>
                      </w:divBdr>
                      <w:divsChild>
                        <w:div w:id="2073844297">
                          <w:marLeft w:val="0"/>
                          <w:marRight w:val="0"/>
                          <w:marTop w:val="0"/>
                          <w:marBottom w:val="0"/>
                          <w:divBdr>
                            <w:top w:val="none" w:sz="0" w:space="0" w:color="auto"/>
                            <w:left w:val="none" w:sz="0" w:space="0" w:color="auto"/>
                            <w:bottom w:val="none" w:sz="0" w:space="0" w:color="auto"/>
                            <w:right w:val="none" w:sz="0" w:space="0" w:color="auto"/>
                          </w:divBdr>
                          <w:divsChild>
                            <w:div w:id="442770051">
                              <w:marLeft w:val="0"/>
                              <w:marRight w:val="0"/>
                              <w:marTop w:val="0"/>
                              <w:marBottom w:val="0"/>
                              <w:divBdr>
                                <w:top w:val="none" w:sz="0" w:space="0" w:color="auto"/>
                                <w:left w:val="none" w:sz="0" w:space="0" w:color="auto"/>
                                <w:bottom w:val="none" w:sz="0" w:space="0" w:color="auto"/>
                                <w:right w:val="none" w:sz="0" w:space="0" w:color="auto"/>
                              </w:divBdr>
                              <w:divsChild>
                                <w:div w:id="1001468717">
                                  <w:marLeft w:val="0"/>
                                  <w:marRight w:val="0"/>
                                  <w:marTop w:val="0"/>
                                  <w:marBottom w:val="0"/>
                                  <w:divBdr>
                                    <w:top w:val="none" w:sz="0" w:space="0" w:color="auto"/>
                                    <w:left w:val="none" w:sz="0" w:space="0" w:color="auto"/>
                                    <w:bottom w:val="none" w:sz="0" w:space="0" w:color="auto"/>
                                    <w:right w:val="none" w:sz="0" w:space="0" w:color="auto"/>
                                  </w:divBdr>
                                  <w:divsChild>
                                    <w:div w:id="1496726921">
                                      <w:marLeft w:val="0"/>
                                      <w:marRight w:val="0"/>
                                      <w:marTop w:val="0"/>
                                      <w:marBottom w:val="0"/>
                                      <w:divBdr>
                                        <w:top w:val="none" w:sz="0" w:space="0" w:color="auto"/>
                                        <w:left w:val="none" w:sz="0" w:space="0" w:color="auto"/>
                                        <w:bottom w:val="none" w:sz="0" w:space="0" w:color="auto"/>
                                        <w:right w:val="none" w:sz="0" w:space="0" w:color="auto"/>
                                      </w:divBdr>
                                    </w:div>
                                  </w:divsChild>
                                </w:div>
                                <w:div w:id="1009255235">
                                  <w:marLeft w:val="0"/>
                                  <w:marRight w:val="0"/>
                                  <w:marTop w:val="0"/>
                                  <w:marBottom w:val="0"/>
                                  <w:divBdr>
                                    <w:top w:val="none" w:sz="0" w:space="0" w:color="auto"/>
                                    <w:left w:val="none" w:sz="0" w:space="0" w:color="auto"/>
                                    <w:bottom w:val="none" w:sz="0" w:space="0" w:color="auto"/>
                                    <w:right w:val="none" w:sz="0" w:space="0" w:color="auto"/>
                                  </w:divBdr>
                                  <w:divsChild>
                                    <w:div w:id="1733577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8583253">
              <w:marLeft w:val="0"/>
              <w:marRight w:val="0"/>
              <w:marTop w:val="0"/>
              <w:marBottom w:val="450"/>
              <w:divBdr>
                <w:top w:val="none" w:sz="0" w:space="0" w:color="auto"/>
                <w:left w:val="none" w:sz="0" w:space="0" w:color="auto"/>
                <w:bottom w:val="none" w:sz="0" w:space="0" w:color="auto"/>
                <w:right w:val="none" w:sz="0" w:space="0" w:color="auto"/>
              </w:divBdr>
              <w:divsChild>
                <w:div w:id="1903368421">
                  <w:marLeft w:val="0"/>
                  <w:marRight w:val="0"/>
                  <w:marTop w:val="0"/>
                  <w:marBottom w:val="0"/>
                  <w:divBdr>
                    <w:top w:val="none" w:sz="0" w:space="0" w:color="auto"/>
                    <w:left w:val="none" w:sz="0" w:space="0" w:color="auto"/>
                    <w:bottom w:val="none" w:sz="0" w:space="0" w:color="auto"/>
                    <w:right w:val="none" w:sz="0" w:space="0" w:color="auto"/>
                  </w:divBdr>
                  <w:divsChild>
                    <w:div w:id="733089659">
                      <w:marLeft w:val="0"/>
                      <w:marRight w:val="0"/>
                      <w:marTop w:val="0"/>
                      <w:marBottom w:val="0"/>
                      <w:divBdr>
                        <w:top w:val="none" w:sz="0" w:space="0" w:color="auto"/>
                        <w:left w:val="none" w:sz="0" w:space="0" w:color="auto"/>
                        <w:bottom w:val="none" w:sz="0" w:space="0" w:color="auto"/>
                        <w:right w:val="none" w:sz="0" w:space="0" w:color="auto"/>
                      </w:divBdr>
                      <w:divsChild>
                        <w:div w:id="96603979">
                          <w:marLeft w:val="0"/>
                          <w:marRight w:val="0"/>
                          <w:marTop w:val="0"/>
                          <w:marBottom w:val="0"/>
                          <w:divBdr>
                            <w:top w:val="none" w:sz="0" w:space="0" w:color="auto"/>
                            <w:left w:val="none" w:sz="0" w:space="0" w:color="auto"/>
                            <w:bottom w:val="none" w:sz="0" w:space="0" w:color="auto"/>
                            <w:right w:val="none" w:sz="0" w:space="0" w:color="auto"/>
                          </w:divBdr>
                          <w:divsChild>
                            <w:div w:id="1444689637">
                              <w:marLeft w:val="0"/>
                              <w:marRight w:val="0"/>
                              <w:marTop w:val="0"/>
                              <w:marBottom w:val="0"/>
                              <w:divBdr>
                                <w:top w:val="none" w:sz="0" w:space="0" w:color="auto"/>
                                <w:left w:val="none" w:sz="0" w:space="0" w:color="auto"/>
                                <w:bottom w:val="none" w:sz="0" w:space="0" w:color="auto"/>
                                <w:right w:val="none" w:sz="0" w:space="0" w:color="auto"/>
                              </w:divBdr>
                              <w:divsChild>
                                <w:div w:id="215896261">
                                  <w:marLeft w:val="0"/>
                                  <w:marRight w:val="0"/>
                                  <w:marTop w:val="0"/>
                                  <w:marBottom w:val="0"/>
                                  <w:divBdr>
                                    <w:top w:val="none" w:sz="0" w:space="0" w:color="auto"/>
                                    <w:left w:val="none" w:sz="0" w:space="0" w:color="auto"/>
                                    <w:bottom w:val="none" w:sz="0" w:space="0" w:color="auto"/>
                                    <w:right w:val="none" w:sz="0" w:space="0" w:color="auto"/>
                                  </w:divBdr>
                                  <w:divsChild>
                                    <w:div w:id="1686396811">
                                      <w:marLeft w:val="0"/>
                                      <w:marRight w:val="0"/>
                                      <w:marTop w:val="0"/>
                                      <w:marBottom w:val="0"/>
                                      <w:divBdr>
                                        <w:top w:val="none" w:sz="0" w:space="0" w:color="auto"/>
                                        <w:left w:val="none" w:sz="0" w:space="0" w:color="auto"/>
                                        <w:bottom w:val="none" w:sz="0" w:space="0" w:color="auto"/>
                                        <w:right w:val="none" w:sz="0" w:space="0" w:color="auto"/>
                                      </w:divBdr>
                                    </w:div>
                                  </w:divsChild>
                                </w:div>
                                <w:div w:id="807626318">
                                  <w:marLeft w:val="0"/>
                                  <w:marRight w:val="0"/>
                                  <w:marTop w:val="0"/>
                                  <w:marBottom w:val="0"/>
                                  <w:divBdr>
                                    <w:top w:val="none" w:sz="0" w:space="0" w:color="auto"/>
                                    <w:left w:val="none" w:sz="0" w:space="0" w:color="auto"/>
                                    <w:bottom w:val="none" w:sz="0" w:space="0" w:color="auto"/>
                                    <w:right w:val="none" w:sz="0" w:space="0" w:color="auto"/>
                                  </w:divBdr>
                                  <w:divsChild>
                                    <w:div w:id="83718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7281165">
              <w:marLeft w:val="0"/>
              <w:marRight w:val="0"/>
              <w:marTop w:val="0"/>
              <w:marBottom w:val="450"/>
              <w:divBdr>
                <w:top w:val="none" w:sz="0" w:space="0" w:color="auto"/>
                <w:left w:val="none" w:sz="0" w:space="0" w:color="auto"/>
                <w:bottom w:val="none" w:sz="0" w:space="0" w:color="auto"/>
                <w:right w:val="none" w:sz="0" w:space="0" w:color="auto"/>
              </w:divBdr>
              <w:divsChild>
                <w:div w:id="311981022">
                  <w:marLeft w:val="0"/>
                  <w:marRight w:val="0"/>
                  <w:marTop w:val="0"/>
                  <w:marBottom w:val="0"/>
                  <w:divBdr>
                    <w:top w:val="none" w:sz="0" w:space="0" w:color="auto"/>
                    <w:left w:val="none" w:sz="0" w:space="0" w:color="auto"/>
                    <w:bottom w:val="none" w:sz="0" w:space="0" w:color="auto"/>
                    <w:right w:val="none" w:sz="0" w:space="0" w:color="auto"/>
                  </w:divBdr>
                  <w:divsChild>
                    <w:div w:id="1183007152">
                      <w:marLeft w:val="0"/>
                      <w:marRight w:val="0"/>
                      <w:marTop w:val="0"/>
                      <w:marBottom w:val="0"/>
                      <w:divBdr>
                        <w:top w:val="none" w:sz="0" w:space="0" w:color="auto"/>
                        <w:left w:val="none" w:sz="0" w:space="0" w:color="auto"/>
                        <w:bottom w:val="none" w:sz="0" w:space="0" w:color="auto"/>
                        <w:right w:val="none" w:sz="0" w:space="0" w:color="auto"/>
                      </w:divBdr>
                      <w:divsChild>
                        <w:div w:id="1826161352">
                          <w:marLeft w:val="0"/>
                          <w:marRight w:val="0"/>
                          <w:marTop w:val="0"/>
                          <w:marBottom w:val="0"/>
                          <w:divBdr>
                            <w:top w:val="none" w:sz="0" w:space="0" w:color="auto"/>
                            <w:left w:val="none" w:sz="0" w:space="0" w:color="auto"/>
                            <w:bottom w:val="none" w:sz="0" w:space="0" w:color="auto"/>
                            <w:right w:val="none" w:sz="0" w:space="0" w:color="auto"/>
                          </w:divBdr>
                          <w:divsChild>
                            <w:div w:id="966934141">
                              <w:marLeft w:val="0"/>
                              <w:marRight w:val="0"/>
                              <w:marTop w:val="0"/>
                              <w:marBottom w:val="0"/>
                              <w:divBdr>
                                <w:top w:val="none" w:sz="0" w:space="0" w:color="auto"/>
                                <w:left w:val="none" w:sz="0" w:space="0" w:color="auto"/>
                                <w:bottom w:val="none" w:sz="0" w:space="0" w:color="auto"/>
                                <w:right w:val="none" w:sz="0" w:space="0" w:color="auto"/>
                              </w:divBdr>
                              <w:divsChild>
                                <w:div w:id="1938827927">
                                  <w:marLeft w:val="0"/>
                                  <w:marRight w:val="0"/>
                                  <w:marTop w:val="0"/>
                                  <w:marBottom w:val="0"/>
                                  <w:divBdr>
                                    <w:top w:val="none" w:sz="0" w:space="0" w:color="auto"/>
                                    <w:left w:val="none" w:sz="0" w:space="0" w:color="auto"/>
                                    <w:bottom w:val="none" w:sz="0" w:space="0" w:color="auto"/>
                                    <w:right w:val="none" w:sz="0" w:space="0" w:color="auto"/>
                                  </w:divBdr>
                                  <w:divsChild>
                                    <w:div w:id="1576938348">
                                      <w:marLeft w:val="0"/>
                                      <w:marRight w:val="0"/>
                                      <w:marTop w:val="0"/>
                                      <w:marBottom w:val="0"/>
                                      <w:divBdr>
                                        <w:top w:val="none" w:sz="0" w:space="0" w:color="auto"/>
                                        <w:left w:val="none" w:sz="0" w:space="0" w:color="auto"/>
                                        <w:bottom w:val="none" w:sz="0" w:space="0" w:color="auto"/>
                                        <w:right w:val="none" w:sz="0" w:space="0" w:color="auto"/>
                                      </w:divBdr>
                                    </w:div>
                                  </w:divsChild>
                                </w:div>
                                <w:div w:id="39672513">
                                  <w:marLeft w:val="0"/>
                                  <w:marRight w:val="0"/>
                                  <w:marTop w:val="0"/>
                                  <w:marBottom w:val="0"/>
                                  <w:divBdr>
                                    <w:top w:val="none" w:sz="0" w:space="0" w:color="auto"/>
                                    <w:left w:val="none" w:sz="0" w:space="0" w:color="auto"/>
                                    <w:bottom w:val="none" w:sz="0" w:space="0" w:color="auto"/>
                                    <w:right w:val="none" w:sz="0" w:space="0" w:color="auto"/>
                                  </w:divBdr>
                                  <w:divsChild>
                                    <w:div w:id="1899591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839372">
              <w:marLeft w:val="0"/>
              <w:marRight w:val="0"/>
              <w:marTop w:val="0"/>
              <w:marBottom w:val="450"/>
              <w:divBdr>
                <w:top w:val="none" w:sz="0" w:space="0" w:color="auto"/>
                <w:left w:val="none" w:sz="0" w:space="0" w:color="auto"/>
                <w:bottom w:val="none" w:sz="0" w:space="0" w:color="auto"/>
                <w:right w:val="none" w:sz="0" w:space="0" w:color="auto"/>
              </w:divBdr>
              <w:divsChild>
                <w:div w:id="886796626">
                  <w:marLeft w:val="0"/>
                  <w:marRight w:val="0"/>
                  <w:marTop w:val="0"/>
                  <w:marBottom w:val="0"/>
                  <w:divBdr>
                    <w:top w:val="none" w:sz="0" w:space="0" w:color="auto"/>
                    <w:left w:val="none" w:sz="0" w:space="0" w:color="auto"/>
                    <w:bottom w:val="none" w:sz="0" w:space="0" w:color="auto"/>
                    <w:right w:val="none" w:sz="0" w:space="0" w:color="auto"/>
                  </w:divBdr>
                  <w:divsChild>
                    <w:div w:id="1921060132">
                      <w:marLeft w:val="0"/>
                      <w:marRight w:val="0"/>
                      <w:marTop w:val="0"/>
                      <w:marBottom w:val="0"/>
                      <w:divBdr>
                        <w:top w:val="none" w:sz="0" w:space="0" w:color="auto"/>
                        <w:left w:val="none" w:sz="0" w:space="0" w:color="auto"/>
                        <w:bottom w:val="none" w:sz="0" w:space="0" w:color="auto"/>
                        <w:right w:val="none" w:sz="0" w:space="0" w:color="auto"/>
                      </w:divBdr>
                      <w:divsChild>
                        <w:div w:id="1369917591">
                          <w:marLeft w:val="0"/>
                          <w:marRight w:val="0"/>
                          <w:marTop w:val="0"/>
                          <w:marBottom w:val="0"/>
                          <w:divBdr>
                            <w:top w:val="none" w:sz="0" w:space="0" w:color="auto"/>
                            <w:left w:val="none" w:sz="0" w:space="0" w:color="auto"/>
                            <w:bottom w:val="none" w:sz="0" w:space="0" w:color="auto"/>
                            <w:right w:val="none" w:sz="0" w:space="0" w:color="auto"/>
                          </w:divBdr>
                          <w:divsChild>
                            <w:div w:id="93286353">
                              <w:marLeft w:val="0"/>
                              <w:marRight w:val="0"/>
                              <w:marTop w:val="0"/>
                              <w:marBottom w:val="0"/>
                              <w:divBdr>
                                <w:top w:val="none" w:sz="0" w:space="0" w:color="auto"/>
                                <w:left w:val="none" w:sz="0" w:space="0" w:color="auto"/>
                                <w:bottom w:val="none" w:sz="0" w:space="0" w:color="auto"/>
                                <w:right w:val="none" w:sz="0" w:space="0" w:color="auto"/>
                              </w:divBdr>
                              <w:divsChild>
                                <w:div w:id="91629099">
                                  <w:marLeft w:val="0"/>
                                  <w:marRight w:val="0"/>
                                  <w:marTop w:val="0"/>
                                  <w:marBottom w:val="0"/>
                                  <w:divBdr>
                                    <w:top w:val="none" w:sz="0" w:space="0" w:color="auto"/>
                                    <w:left w:val="none" w:sz="0" w:space="0" w:color="auto"/>
                                    <w:bottom w:val="none" w:sz="0" w:space="0" w:color="auto"/>
                                    <w:right w:val="none" w:sz="0" w:space="0" w:color="auto"/>
                                  </w:divBdr>
                                  <w:divsChild>
                                    <w:div w:id="1277256000">
                                      <w:marLeft w:val="0"/>
                                      <w:marRight w:val="0"/>
                                      <w:marTop w:val="0"/>
                                      <w:marBottom w:val="0"/>
                                      <w:divBdr>
                                        <w:top w:val="none" w:sz="0" w:space="0" w:color="auto"/>
                                        <w:left w:val="none" w:sz="0" w:space="0" w:color="auto"/>
                                        <w:bottom w:val="none" w:sz="0" w:space="0" w:color="auto"/>
                                        <w:right w:val="none" w:sz="0" w:space="0" w:color="auto"/>
                                      </w:divBdr>
                                    </w:div>
                                  </w:divsChild>
                                </w:div>
                                <w:div w:id="1256552069">
                                  <w:marLeft w:val="0"/>
                                  <w:marRight w:val="0"/>
                                  <w:marTop w:val="0"/>
                                  <w:marBottom w:val="0"/>
                                  <w:divBdr>
                                    <w:top w:val="none" w:sz="0" w:space="0" w:color="auto"/>
                                    <w:left w:val="none" w:sz="0" w:space="0" w:color="auto"/>
                                    <w:bottom w:val="none" w:sz="0" w:space="0" w:color="auto"/>
                                    <w:right w:val="none" w:sz="0" w:space="0" w:color="auto"/>
                                  </w:divBdr>
                                  <w:divsChild>
                                    <w:div w:id="1463426272">
                                      <w:marLeft w:val="0"/>
                                      <w:marRight w:val="0"/>
                                      <w:marTop w:val="0"/>
                                      <w:marBottom w:val="0"/>
                                      <w:divBdr>
                                        <w:top w:val="none" w:sz="0" w:space="0" w:color="auto"/>
                                        <w:left w:val="none" w:sz="0" w:space="0" w:color="auto"/>
                                        <w:bottom w:val="none" w:sz="0" w:space="0" w:color="auto"/>
                                        <w:right w:val="none" w:sz="0" w:space="0" w:color="auto"/>
                                      </w:divBdr>
                                    </w:div>
                                  </w:divsChild>
                                </w:div>
                                <w:div w:id="100272779">
                                  <w:marLeft w:val="0"/>
                                  <w:marRight w:val="0"/>
                                  <w:marTop w:val="0"/>
                                  <w:marBottom w:val="0"/>
                                  <w:divBdr>
                                    <w:top w:val="none" w:sz="0" w:space="0" w:color="auto"/>
                                    <w:left w:val="none" w:sz="0" w:space="0" w:color="auto"/>
                                    <w:bottom w:val="none" w:sz="0" w:space="0" w:color="auto"/>
                                    <w:right w:val="none" w:sz="0" w:space="0" w:color="auto"/>
                                  </w:divBdr>
                                  <w:divsChild>
                                    <w:div w:id="2071069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005562">
              <w:marLeft w:val="0"/>
              <w:marRight w:val="0"/>
              <w:marTop w:val="0"/>
              <w:marBottom w:val="450"/>
              <w:divBdr>
                <w:top w:val="none" w:sz="0" w:space="0" w:color="auto"/>
                <w:left w:val="none" w:sz="0" w:space="0" w:color="auto"/>
                <w:bottom w:val="none" w:sz="0" w:space="0" w:color="auto"/>
                <w:right w:val="none" w:sz="0" w:space="0" w:color="auto"/>
              </w:divBdr>
              <w:divsChild>
                <w:div w:id="545410357">
                  <w:marLeft w:val="0"/>
                  <w:marRight w:val="0"/>
                  <w:marTop w:val="0"/>
                  <w:marBottom w:val="0"/>
                  <w:divBdr>
                    <w:top w:val="none" w:sz="0" w:space="0" w:color="auto"/>
                    <w:left w:val="none" w:sz="0" w:space="0" w:color="auto"/>
                    <w:bottom w:val="none" w:sz="0" w:space="0" w:color="auto"/>
                    <w:right w:val="none" w:sz="0" w:space="0" w:color="auto"/>
                  </w:divBdr>
                  <w:divsChild>
                    <w:div w:id="2081979071">
                      <w:marLeft w:val="0"/>
                      <w:marRight w:val="0"/>
                      <w:marTop w:val="0"/>
                      <w:marBottom w:val="0"/>
                      <w:divBdr>
                        <w:top w:val="none" w:sz="0" w:space="0" w:color="auto"/>
                        <w:left w:val="none" w:sz="0" w:space="0" w:color="auto"/>
                        <w:bottom w:val="none" w:sz="0" w:space="0" w:color="auto"/>
                        <w:right w:val="none" w:sz="0" w:space="0" w:color="auto"/>
                      </w:divBdr>
                      <w:divsChild>
                        <w:div w:id="862519893">
                          <w:marLeft w:val="0"/>
                          <w:marRight w:val="0"/>
                          <w:marTop w:val="0"/>
                          <w:marBottom w:val="0"/>
                          <w:divBdr>
                            <w:top w:val="none" w:sz="0" w:space="0" w:color="auto"/>
                            <w:left w:val="none" w:sz="0" w:space="0" w:color="auto"/>
                            <w:bottom w:val="none" w:sz="0" w:space="0" w:color="auto"/>
                            <w:right w:val="none" w:sz="0" w:space="0" w:color="auto"/>
                          </w:divBdr>
                          <w:divsChild>
                            <w:div w:id="1166280989">
                              <w:marLeft w:val="0"/>
                              <w:marRight w:val="0"/>
                              <w:marTop w:val="0"/>
                              <w:marBottom w:val="0"/>
                              <w:divBdr>
                                <w:top w:val="none" w:sz="0" w:space="0" w:color="auto"/>
                                <w:left w:val="none" w:sz="0" w:space="0" w:color="auto"/>
                                <w:bottom w:val="none" w:sz="0" w:space="0" w:color="auto"/>
                                <w:right w:val="none" w:sz="0" w:space="0" w:color="auto"/>
                              </w:divBdr>
                              <w:divsChild>
                                <w:div w:id="1486815669">
                                  <w:marLeft w:val="0"/>
                                  <w:marRight w:val="0"/>
                                  <w:marTop w:val="0"/>
                                  <w:marBottom w:val="0"/>
                                  <w:divBdr>
                                    <w:top w:val="none" w:sz="0" w:space="0" w:color="auto"/>
                                    <w:left w:val="none" w:sz="0" w:space="0" w:color="auto"/>
                                    <w:bottom w:val="none" w:sz="0" w:space="0" w:color="auto"/>
                                    <w:right w:val="none" w:sz="0" w:space="0" w:color="auto"/>
                                  </w:divBdr>
                                  <w:divsChild>
                                    <w:div w:id="1155687790">
                                      <w:marLeft w:val="0"/>
                                      <w:marRight w:val="0"/>
                                      <w:marTop w:val="0"/>
                                      <w:marBottom w:val="0"/>
                                      <w:divBdr>
                                        <w:top w:val="none" w:sz="0" w:space="0" w:color="auto"/>
                                        <w:left w:val="none" w:sz="0" w:space="0" w:color="auto"/>
                                        <w:bottom w:val="none" w:sz="0" w:space="0" w:color="auto"/>
                                        <w:right w:val="none" w:sz="0" w:space="0" w:color="auto"/>
                                      </w:divBdr>
                                    </w:div>
                                  </w:divsChild>
                                </w:div>
                                <w:div w:id="1640065206">
                                  <w:marLeft w:val="0"/>
                                  <w:marRight w:val="0"/>
                                  <w:marTop w:val="0"/>
                                  <w:marBottom w:val="0"/>
                                  <w:divBdr>
                                    <w:top w:val="none" w:sz="0" w:space="0" w:color="auto"/>
                                    <w:left w:val="none" w:sz="0" w:space="0" w:color="auto"/>
                                    <w:bottom w:val="none" w:sz="0" w:space="0" w:color="auto"/>
                                    <w:right w:val="none" w:sz="0" w:space="0" w:color="auto"/>
                                  </w:divBdr>
                                  <w:divsChild>
                                    <w:div w:id="2125803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2727924">
              <w:marLeft w:val="0"/>
              <w:marRight w:val="0"/>
              <w:marTop w:val="0"/>
              <w:marBottom w:val="450"/>
              <w:divBdr>
                <w:top w:val="none" w:sz="0" w:space="0" w:color="auto"/>
                <w:left w:val="none" w:sz="0" w:space="0" w:color="auto"/>
                <w:bottom w:val="none" w:sz="0" w:space="0" w:color="auto"/>
                <w:right w:val="none" w:sz="0" w:space="0" w:color="auto"/>
              </w:divBdr>
              <w:divsChild>
                <w:div w:id="123040324">
                  <w:marLeft w:val="0"/>
                  <w:marRight w:val="0"/>
                  <w:marTop w:val="0"/>
                  <w:marBottom w:val="0"/>
                  <w:divBdr>
                    <w:top w:val="none" w:sz="0" w:space="0" w:color="auto"/>
                    <w:left w:val="none" w:sz="0" w:space="0" w:color="auto"/>
                    <w:bottom w:val="none" w:sz="0" w:space="0" w:color="auto"/>
                    <w:right w:val="none" w:sz="0" w:space="0" w:color="auto"/>
                  </w:divBdr>
                  <w:divsChild>
                    <w:div w:id="994143170">
                      <w:marLeft w:val="0"/>
                      <w:marRight w:val="0"/>
                      <w:marTop w:val="0"/>
                      <w:marBottom w:val="0"/>
                      <w:divBdr>
                        <w:top w:val="none" w:sz="0" w:space="0" w:color="auto"/>
                        <w:left w:val="none" w:sz="0" w:space="0" w:color="auto"/>
                        <w:bottom w:val="none" w:sz="0" w:space="0" w:color="auto"/>
                        <w:right w:val="none" w:sz="0" w:space="0" w:color="auto"/>
                      </w:divBdr>
                      <w:divsChild>
                        <w:div w:id="1270888784">
                          <w:marLeft w:val="0"/>
                          <w:marRight w:val="0"/>
                          <w:marTop w:val="0"/>
                          <w:marBottom w:val="0"/>
                          <w:divBdr>
                            <w:top w:val="none" w:sz="0" w:space="0" w:color="auto"/>
                            <w:left w:val="none" w:sz="0" w:space="0" w:color="auto"/>
                            <w:bottom w:val="none" w:sz="0" w:space="0" w:color="auto"/>
                            <w:right w:val="none" w:sz="0" w:space="0" w:color="auto"/>
                          </w:divBdr>
                          <w:divsChild>
                            <w:div w:id="1412199147">
                              <w:marLeft w:val="0"/>
                              <w:marRight w:val="0"/>
                              <w:marTop w:val="0"/>
                              <w:marBottom w:val="0"/>
                              <w:divBdr>
                                <w:top w:val="none" w:sz="0" w:space="0" w:color="auto"/>
                                <w:left w:val="none" w:sz="0" w:space="0" w:color="auto"/>
                                <w:bottom w:val="none" w:sz="0" w:space="0" w:color="auto"/>
                                <w:right w:val="none" w:sz="0" w:space="0" w:color="auto"/>
                              </w:divBdr>
                              <w:divsChild>
                                <w:div w:id="509683296">
                                  <w:marLeft w:val="0"/>
                                  <w:marRight w:val="0"/>
                                  <w:marTop w:val="0"/>
                                  <w:marBottom w:val="0"/>
                                  <w:divBdr>
                                    <w:top w:val="none" w:sz="0" w:space="0" w:color="auto"/>
                                    <w:left w:val="none" w:sz="0" w:space="0" w:color="auto"/>
                                    <w:bottom w:val="none" w:sz="0" w:space="0" w:color="auto"/>
                                    <w:right w:val="none" w:sz="0" w:space="0" w:color="auto"/>
                                  </w:divBdr>
                                  <w:divsChild>
                                    <w:div w:id="329715597">
                                      <w:marLeft w:val="0"/>
                                      <w:marRight w:val="0"/>
                                      <w:marTop w:val="0"/>
                                      <w:marBottom w:val="0"/>
                                      <w:divBdr>
                                        <w:top w:val="none" w:sz="0" w:space="0" w:color="auto"/>
                                        <w:left w:val="none" w:sz="0" w:space="0" w:color="auto"/>
                                        <w:bottom w:val="none" w:sz="0" w:space="0" w:color="auto"/>
                                        <w:right w:val="none" w:sz="0" w:space="0" w:color="auto"/>
                                      </w:divBdr>
                                    </w:div>
                                  </w:divsChild>
                                </w:div>
                                <w:div w:id="242842381">
                                  <w:marLeft w:val="0"/>
                                  <w:marRight w:val="0"/>
                                  <w:marTop w:val="0"/>
                                  <w:marBottom w:val="0"/>
                                  <w:divBdr>
                                    <w:top w:val="none" w:sz="0" w:space="0" w:color="auto"/>
                                    <w:left w:val="none" w:sz="0" w:space="0" w:color="auto"/>
                                    <w:bottom w:val="none" w:sz="0" w:space="0" w:color="auto"/>
                                    <w:right w:val="none" w:sz="0" w:space="0" w:color="auto"/>
                                  </w:divBdr>
                                  <w:divsChild>
                                    <w:div w:id="970675993">
                                      <w:marLeft w:val="0"/>
                                      <w:marRight w:val="0"/>
                                      <w:marTop w:val="0"/>
                                      <w:marBottom w:val="0"/>
                                      <w:divBdr>
                                        <w:top w:val="none" w:sz="0" w:space="0" w:color="auto"/>
                                        <w:left w:val="none" w:sz="0" w:space="0" w:color="auto"/>
                                        <w:bottom w:val="none" w:sz="0" w:space="0" w:color="auto"/>
                                        <w:right w:val="none" w:sz="0" w:space="0" w:color="auto"/>
                                      </w:divBdr>
                                    </w:div>
                                  </w:divsChild>
                                </w:div>
                                <w:div w:id="14187054">
                                  <w:marLeft w:val="0"/>
                                  <w:marRight w:val="0"/>
                                  <w:marTop w:val="0"/>
                                  <w:marBottom w:val="0"/>
                                  <w:divBdr>
                                    <w:top w:val="none" w:sz="0" w:space="0" w:color="auto"/>
                                    <w:left w:val="none" w:sz="0" w:space="0" w:color="auto"/>
                                    <w:bottom w:val="none" w:sz="0" w:space="0" w:color="auto"/>
                                    <w:right w:val="none" w:sz="0" w:space="0" w:color="auto"/>
                                  </w:divBdr>
                                  <w:divsChild>
                                    <w:div w:id="1038699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51527624">
          <w:marLeft w:val="0"/>
          <w:marRight w:val="0"/>
          <w:marTop w:val="0"/>
          <w:marBottom w:val="0"/>
          <w:divBdr>
            <w:top w:val="none" w:sz="0" w:space="0" w:color="auto"/>
            <w:left w:val="none" w:sz="0" w:space="0" w:color="auto"/>
            <w:bottom w:val="none" w:sz="0" w:space="0" w:color="auto"/>
            <w:right w:val="none" w:sz="0" w:space="0" w:color="auto"/>
          </w:divBdr>
        </w:div>
        <w:div w:id="1369718682">
          <w:marLeft w:val="0"/>
          <w:marRight w:val="0"/>
          <w:marTop w:val="0"/>
          <w:marBottom w:val="0"/>
          <w:divBdr>
            <w:top w:val="none" w:sz="0" w:space="0" w:color="auto"/>
            <w:left w:val="none" w:sz="0" w:space="0" w:color="auto"/>
            <w:bottom w:val="none" w:sz="0" w:space="0" w:color="auto"/>
            <w:right w:val="none" w:sz="0" w:space="0" w:color="auto"/>
          </w:divBdr>
        </w:div>
      </w:divsChild>
    </w:div>
    <w:div w:id="549263335">
      <w:bodyDiv w:val="1"/>
      <w:marLeft w:val="0"/>
      <w:marRight w:val="0"/>
      <w:marTop w:val="0"/>
      <w:marBottom w:val="0"/>
      <w:divBdr>
        <w:top w:val="none" w:sz="0" w:space="0" w:color="auto"/>
        <w:left w:val="none" w:sz="0" w:space="0" w:color="auto"/>
        <w:bottom w:val="none" w:sz="0" w:space="0" w:color="auto"/>
        <w:right w:val="none" w:sz="0" w:space="0" w:color="auto"/>
      </w:divBdr>
    </w:div>
    <w:div w:id="635600665">
      <w:bodyDiv w:val="1"/>
      <w:marLeft w:val="0"/>
      <w:marRight w:val="0"/>
      <w:marTop w:val="0"/>
      <w:marBottom w:val="0"/>
      <w:divBdr>
        <w:top w:val="none" w:sz="0" w:space="0" w:color="auto"/>
        <w:left w:val="none" w:sz="0" w:space="0" w:color="auto"/>
        <w:bottom w:val="none" w:sz="0" w:space="0" w:color="auto"/>
        <w:right w:val="none" w:sz="0" w:space="0" w:color="auto"/>
      </w:divBdr>
    </w:div>
    <w:div w:id="703553153">
      <w:bodyDiv w:val="1"/>
      <w:marLeft w:val="0"/>
      <w:marRight w:val="0"/>
      <w:marTop w:val="0"/>
      <w:marBottom w:val="0"/>
      <w:divBdr>
        <w:top w:val="none" w:sz="0" w:space="0" w:color="auto"/>
        <w:left w:val="none" w:sz="0" w:space="0" w:color="auto"/>
        <w:bottom w:val="none" w:sz="0" w:space="0" w:color="auto"/>
        <w:right w:val="none" w:sz="0" w:space="0" w:color="auto"/>
      </w:divBdr>
    </w:div>
    <w:div w:id="718286219">
      <w:bodyDiv w:val="1"/>
      <w:marLeft w:val="0"/>
      <w:marRight w:val="0"/>
      <w:marTop w:val="0"/>
      <w:marBottom w:val="0"/>
      <w:divBdr>
        <w:top w:val="none" w:sz="0" w:space="0" w:color="auto"/>
        <w:left w:val="none" w:sz="0" w:space="0" w:color="auto"/>
        <w:bottom w:val="none" w:sz="0" w:space="0" w:color="auto"/>
        <w:right w:val="none" w:sz="0" w:space="0" w:color="auto"/>
      </w:divBdr>
    </w:div>
    <w:div w:id="722362555">
      <w:bodyDiv w:val="1"/>
      <w:marLeft w:val="0"/>
      <w:marRight w:val="0"/>
      <w:marTop w:val="0"/>
      <w:marBottom w:val="0"/>
      <w:divBdr>
        <w:top w:val="none" w:sz="0" w:space="0" w:color="auto"/>
        <w:left w:val="none" w:sz="0" w:space="0" w:color="auto"/>
        <w:bottom w:val="none" w:sz="0" w:space="0" w:color="auto"/>
        <w:right w:val="none" w:sz="0" w:space="0" w:color="auto"/>
      </w:divBdr>
    </w:div>
    <w:div w:id="774832332">
      <w:bodyDiv w:val="1"/>
      <w:marLeft w:val="0"/>
      <w:marRight w:val="0"/>
      <w:marTop w:val="0"/>
      <w:marBottom w:val="0"/>
      <w:divBdr>
        <w:top w:val="none" w:sz="0" w:space="0" w:color="auto"/>
        <w:left w:val="none" w:sz="0" w:space="0" w:color="auto"/>
        <w:bottom w:val="none" w:sz="0" w:space="0" w:color="auto"/>
        <w:right w:val="none" w:sz="0" w:space="0" w:color="auto"/>
      </w:divBdr>
      <w:divsChild>
        <w:div w:id="575286243">
          <w:marLeft w:val="547"/>
          <w:marRight w:val="0"/>
          <w:marTop w:val="0"/>
          <w:marBottom w:val="0"/>
          <w:divBdr>
            <w:top w:val="none" w:sz="0" w:space="0" w:color="auto"/>
            <w:left w:val="none" w:sz="0" w:space="0" w:color="auto"/>
            <w:bottom w:val="none" w:sz="0" w:space="0" w:color="auto"/>
            <w:right w:val="none" w:sz="0" w:space="0" w:color="auto"/>
          </w:divBdr>
        </w:div>
      </w:divsChild>
    </w:div>
    <w:div w:id="802773993">
      <w:bodyDiv w:val="1"/>
      <w:marLeft w:val="0"/>
      <w:marRight w:val="0"/>
      <w:marTop w:val="0"/>
      <w:marBottom w:val="0"/>
      <w:divBdr>
        <w:top w:val="none" w:sz="0" w:space="0" w:color="auto"/>
        <w:left w:val="none" w:sz="0" w:space="0" w:color="auto"/>
        <w:bottom w:val="none" w:sz="0" w:space="0" w:color="auto"/>
        <w:right w:val="none" w:sz="0" w:space="0" w:color="auto"/>
      </w:divBdr>
    </w:div>
    <w:div w:id="813109275">
      <w:bodyDiv w:val="1"/>
      <w:marLeft w:val="0"/>
      <w:marRight w:val="0"/>
      <w:marTop w:val="0"/>
      <w:marBottom w:val="0"/>
      <w:divBdr>
        <w:top w:val="none" w:sz="0" w:space="0" w:color="auto"/>
        <w:left w:val="none" w:sz="0" w:space="0" w:color="auto"/>
        <w:bottom w:val="none" w:sz="0" w:space="0" w:color="auto"/>
        <w:right w:val="none" w:sz="0" w:space="0" w:color="auto"/>
      </w:divBdr>
    </w:div>
    <w:div w:id="823815736">
      <w:bodyDiv w:val="1"/>
      <w:marLeft w:val="0"/>
      <w:marRight w:val="0"/>
      <w:marTop w:val="0"/>
      <w:marBottom w:val="0"/>
      <w:divBdr>
        <w:top w:val="none" w:sz="0" w:space="0" w:color="auto"/>
        <w:left w:val="none" w:sz="0" w:space="0" w:color="auto"/>
        <w:bottom w:val="none" w:sz="0" w:space="0" w:color="auto"/>
        <w:right w:val="none" w:sz="0" w:space="0" w:color="auto"/>
      </w:divBdr>
    </w:div>
    <w:div w:id="829753311">
      <w:bodyDiv w:val="1"/>
      <w:marLeft w:val="0"/>
      <w:marRight w:val="0"/>
      <w:marTop w:val="0"/>
      <w:marBottom w:val="0"/>
      <w:divBdr>
        <w:top w:val="none" w:sz="0" w:space="0" w:color="auto"/>
        <w:left w:val="none" w:sz="0" w:space="0" w:color="auto"/>
        <w:bottom w:val="none" w:sz="0" w:space="0" w:color="auto"/>
        <w:right w:val="none" w:sz="0" w:space="0" w:color="auto"/>
      </w:divBdr>
    </w:div>
    <w:div w:id="904293441">
      <w:bodyDiv w:val="1"/>
      <w:marLeft w:val="0"/>
      <w:marRight w:val="0"/>
      <w:marTop w:val="0"/>
      <w:marBottom w:val="0"/>
      <w:divBdr>
        <w:top w:val="none" w:sz="0" w:space="0" w:color="auto"/>
        <w:left w:val="none" w:sz="0" w:space="0" w:color="auto"/>
        <w:bottom w:val="none" w:sz="0" w:space="0" w:color="auto"/>
        <w:right w:val="none" w:sz="0" w:space="0" w:color="auto"/>
      </w:divBdr>
    </w:div>
    <w:div w:id="947010068">
      <w:bodyDiv w:val="1"/>
      <w:marLeft w:val="0"/>
      <w:marRight w:val="0"/>
      <w:marTop w:val="0"/>
      <w:marBottom w:val="0"/>
      <w:divBdr>
        <w:top w:val="none" w:sz="0" w:space="0" w:color="auto"/>
        <w:left w:val="none" w:sz="0" w:space="0" w:color="auto"/>
        <w:bottom w:val="none" w:sz="0" w:space="0" w:color="auto"/>
        <w:right w:val="none" w:sz="0" w:space="0" w:color="auto"/>
      </w:divBdr>
      <w:divsChild>
        <w:div w:id="1714500866">
          <w:marLeft w:val="0"/>
          <w:marRight w:val="0"/>
          <w:marTop w:val="0"/>
          <w:marBottom w:val="0"/>
          <w:divBdr>
            <w:top w:val="none" w:sz="0" w:space="0" w:color="auto"/>
            <w:left w:val="none" w:sz="0" w:space="0" w:color="auto"/>
            <w:bottom w:val="none" w:sz="0" w:space="0" w:color="auto"/>
            <w:right w:val="none" w:sz="0" w:space="0" w:color="auto"/>
          </w:divBdr>
          <w:divsChild>
            <w:div w:id="309478564">
              <w:marLeft w:val="0"/>
              <w:marRight w:val="0"/>
              <w:marTop w:val="0"/>
              <w:marBottom w:val="0"/>
              <w:divBdr>
                <w:top w:val="none" w:sz="0" w:space="0" w:color="auto"/>
                <w:left w:val="none" w:sz="0" w:space="0" w:color="auto"/>
                <w:bottom w:val="none" w:sz="0" w:space="0" w:color="auto"/>
                <w:right w:val="none" w:sz="0" w:space="0" w:color="auto"/>
              </w:divBdr>
              <w:divsChild>
                <w:div w:id="1947541063">
                  <w:marLeft w:val="0"/>
                  <w:marRight w:val="0"/>
                  <w:marTop w:val="0"/>
                  <w:marBottom w:val="0"/>
                  <w:divBdr>
                    <w:top w:val="none" w:sz="0" w:space="0" w:color="auto"/>
                    <w:left w:val="none" w:sz="0" w:space="0" w:color="auto"/>
                    <w:bottom w:val="none" w:sz="0" w:space="0" w:color="auto"/>
                    <w:right w:val="none" w:sz="0" w:space="0" w:color="auto"/>
                  </w:divBdr>
                  <w:divsChild>
                    <w:div w:id="1695501624">
                      <w:marLeft w:val="0"/>
                      <w:marRight w:val="0"/>
                      <w:marTop w:val="0"/>
                      <w:marBottom w:val="0"/>
                      <w:divBdr>
                        <w:top w:val="none" w:sz="0" w:space="0" w:color="auto"/>
                        <w:left w:val="none" w:sz="0" w:space="0" w:color="auto"/>
                        <w:bottom w:val="none" w:sz="0" w:space="0" w:color="auto"/>
                        <w:right w:val="none" w:sz="0" w:space="0" w:color="auto"/>
                      </w:divBdr>
                      <w:divsChild>
                        <w:div w:id="1031537260">
                          <w:marLeft w:val="0"/>
                          <w:marRight w:val="0"/>
                          <w:marTop w:val="0"/>
                          <w:marBottom w:val="0"/>
                          <w:divBdr>
                            <w:top w:val="none" w:sz="0" w:space="0" w:color="auto"/>
                            <w:left w:val="none" w:sz="0" w:space="0" w:color="auto"/>
                            <w:bottom w:val="none" w:sz="0" w:space="0" w:color="auto"/>
                            <w:right w:val="none" w:sz="0" w:space="0" w:color="auto"/>
                          </w:divBdr>
                          <w:divsChild>
                            <w:div w:id="947270918">
                              <w:marLeft w:val="0"/>
                              <w:marRight w:val="0"/>
                              <w:marTop w:val="0"/>
                              <w:marBottom w:val="0"/>
                              <w:divBdr>
                                <w:top w:val="none" w:sz="0" w:space="0" w:color="auto"/>
                                <w:left w:val="none" w:sz="0" w:space="0" w:color="auto"/>
                                <w:bottom w:val="none" w:sz="0" w:space="0" w:color="auto"/>
                                <w:right w:val="none" w:sz="0" w:space="0" w:color="auto"/>
                              </w:divBdr>
                              <w:divsChild>
                                <w:div w:id="780806325">
                                  <w:marLeft w:val="0"/>
                                  <w:marRight w:val="0"/>
                                  <w:marTop w:val="0"/>
                                  <w:marBottom w:val="0"/>
                                  <w:divBdr>
                                    <w:top w:val="none" w:sz="0" w:space="0" w:color="auto"/>
                                    <w:left w:val="none" w:sz="0" w:space="0" w:color="auto"/>
                                    <w:bottom w:val="none" w:sz="0" w:space="0" w:color="auto"/>
                                    <w:right w:val="none" w:sz="0" w:space="0" w:color="auto"/>
                                  </w:divBdr>
                                  <w:divsChild>
                                    <w:div w:id="975791436">
                                      <w:marLeft w:val="0"/>
                                      <w:marRight w:val="0"/>
                                      <w:marTop w:val="0"/>
                                      <w:marBottom w:val="0"/>
                                      <w:divBdr>
                                        <w:top w:val="none" w:sz="0" w:space="0" w:color="auto"/>
                                        <w:left w:val="none" w:sz="0" w:space="0" w:color="auto"/>
                                        <w:bottom w:val="none" w:sz="0" w:space="0" w:color="auto"/>
                                        <w:right w:val="none" w:sz="0" w:space="0" w:color="auto"/>
                                      </w:divBdr>
                                      <w:divsChild>
                                        <w:div w:id="888612878">
                                          <w:marLeft w:val="0"/>
                                          <w:marRight w:val="0"/>
                                          <w:marTop w:val="0"/>
                                          <w:marBottom w:val="0"/>
                                          <w:divBdr>
                                            <w:top w:val="none" w:sz="0" w:space="0" w:color="auto"/>
                                            <w:left w:val="none" w:sz="0" w:space="0" w:color="auto"/>
                                            <w:bottom w:val="none" w:sz="0" w:space="0" w:color="auto"/>
                                            <w:right w:val="none" w:sz="0" w:space="0" w:color="auto"/>
                                          </w:divBdr>
                                          <w:divsChild>
                                            <w:div w:id="5989034">
                                              <w:marLeft w:val="0"/>
                                              <w:marRight w:val="0"/>
                                              <w:marTop w:val="0"/>
                                              <w:marBottom w:val="0"/>
                                              <w:divBdr>
                                                <w:top w:val="none" w:sz="0" w:space="0" w:color="auto"/>
                                                <w:left w:val="none" w:sz="0" w:space="0" w:color="auto"/>
                                                <w:bottom w:val="none" w:sz="0" w:space="0" w:color="auto"/>
                                                <w:right w:val="none" w:sz="0" w:space="0" w:color="auto"/>
                                              </w:divBdr>
                                              <w:divsChild>
                                                <w:div w:id="1368527723">
                                                  <w:marLeft w:val="0"/>
                                                  <w:marRight w:val="0"/>
                                                  <w:marTop w:val="0"/>
                                                  <w:marBottom w:val="0"/>
                                                  <w:divBdr>
                                                    <w:top w:val="none" w:sz="0" w:space="0" w:color="auto"/>
                                                    <w:left w:val="none" w:sz="0" w:space="0" w:color="auto"/>
                                                    <w:bottom w:val="none" w:sz="0" w:space="0" w:color="auto"/>
                                                    <w:right w:val="none" w:sz="0" w:space="0" w:color="auto"/>
                                                  </w:divBdr>
                                                  <w:divsChild>
                                                    <w:div w:id="80176471">
                                                      <w:marLeft w:val="0"/>
                                                      <w:marRight w:val="0"/>
                                                      <w:marTop w:val="0"/>
                                                      <w:marBottom w:val="0"/>
                                                      <w:divBdr>
                                                        <w:top w:val="none" w:sz="0" w:space="0" w:color="auto"/>
                                                        <w:left w:val="none" w:sz="0" w:space="0" w:color="auto"/>
                                                        <w:bottom w:val="none" w:sz="0" w:space="0" w:color="auto"/>
                                                        <w:right w:val="none" w:sz="0" w:space="0" w:color="auto"/>
                                                      </w:divBdr>
                                                      <w:divsChild>
                                                        <w:div w:id="501971116">
                                                          <w:marLeft w:val="0"/>
                                                          <w:marRight w:val="0"/>
                                                          <w:marTop w:val="0"/>
                                                          <w:marBottom w:val="0"/>
                                                          <w:divBdr>
                                                            <w:top w:val="none" w:sz="0" w:space="0" w:color="auto"/>
                                                            <w:left w:val="none" w:sz="0" w:space="0" w:color="auto"/>
                                                            <w:bottom w:val="none" w:sz="0" w:space="0" w:color="auto"/>
                                                            <w:right w:val="none" w:sz="0" w:space="0" w:color="auto"/>
                                                          </w:divBdr>
                                                          <w:divsChild>
                                                            <w:div w:id="145980859">
                                                              <w:marLeft w:val="0"/>
                                                              <w:marRight w:val="0"/>
                                                              <w:marTop w:val="0"/>
                                                              <w:marBottom w:val="0"/>
                                                              <w:divBdr>
                                                                <w:top w:val="none" w:sz="0" w:space="0" w:color="auto"/>
                                                                <w:left w:val="none" w:sz="0" w:space="0" w:color="auto"/>
                                                                <w:bottom w:val="none" w:sz="0" w:space="0" w:color="auto"/>
                                                                <w:right w:val="none" w:sz="0" w:space="0" w:color="auto"/>
                                                              </w:divBdr>
                                                              <w:divsChild>
                                                                <w:div w:id="1383094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34521086">
                              <w:marLeft w:val="0"/>
                              <w:marRight w:val="0"/>
                              <w:marTop w:val="0"/>
                              <w:marBottom w:val="0"/>
                              <w:divBdr>
                                <w:top w:val="none" w:sz="0" w:space="0" w:color="auto"/>
                                <w:left w:val="none" w:sz="0" w:space="0" w:color="auto"/>
                                <w:bottom w:val="none" w:sz="0" w:space="0" w:color="auto"/>
                                <w:right w:val="none" w:sz="0" w:space="0" w:color="auto"/>
                              </w:divBdr>
                              <w:divsChild>
                                <w:div w:id="1914897036">
                                  <w:marLeft w:val="0"/>
                                  <w:marRight w:val="0"/>
                                  <w:marTop w:val="0"/>
                                  <w:marBottom w:val="0"/>
                                  <w:divBdr>
                                    <w:top w:val="none" w:sz="0" w:space="0" w:color="auto"/>
                                    <w:left w:val="none" w:sz="0" w:space="0" w:color="auto"/>
                                    <w:bottom w:val="none" w:sz="0" w:space="0" w:color="auto"/>
                                    <w:right w:val="none" w:sz="0" w:space="0" w:color="auto"/>
                                  </w:divBdr>
                                  <w:divsChild>
                                    <w:div w:id="1188982124">
                                      <w:marLeft w:val="0"/>
                                      <w:marRight w:val="0"/>
                                      <w:marTop w:val="0"/>
                                      <w:marBottom w:val="0"/>
                                      <w:divBdr>
                                        <w:top w:val="none" w:sz="0" w:space="0" w:color="auto"/>
                                        <w:left w:val="none" w:sz="0" w:space="0" w:color="auto"/>
                                        <w:bottom w:val="none" w:sz="0" w:space="0" w:color="auto"/>
                                        <w:right w:val="none" w:sz="0" w:space="0" w:color="auto"/>
                                      </w:divBdr>
                                      <w:divsChild>
                                        <w:div w:id="1361977675">
                                          <w:marLeft w:val="0"/>
                                          <w:marRight w:val="0"/>
                                          <w:marTop w:val="0"/>
                                          <w:marBottom w:val="0"/>
                                          <w:divBdr>
                                            <w:top w:val="none" w:sz="0" w:space="0" w:color="auto"/>
                                            <w:left w:val="none" w:sz="0" w:space="0" w:color="auto"/>
                                            <w:bottom w:val="none" w:sz="0" w:space="0" w:color="auto"/>
                                            <w:right w:val="none" w:sz="0" w:space="0" w:color="auto"/>
                                          </w:divBdr>
                                          <w:divsChild>
                                            <w:div w:id="584918437">
                                              <w:marLeft w:val="0"/>
                                              <w:marRight w:val="0"/>
                                              <w:marTop w:val="0"/>
                                              <w:marBottom w:val="0"/>
                                              <w:divBdr>
                                                <w:top w:val="none" w:sz="0" w:space="0" w:color="auto"/>
                                                <w:left w:val="none" w:sz="0" w:space="0" w:color="auto"/>
                                                <w:bottom w:val="none" w:sz="0" w:space="0" w:color="auto"/>
                                                <w:right w:val="none" w:sz="0" w:space="0" w:color="auto"/>
                                              </w:divBdr>
                                              <w:divsChild>
                                                <w:div w:id="1504469821">
                                                  <w:marLeft w:val="0"/>
                                                  <w:marRight w:val="0"/>
                                                  <w:marTop w:val="0"/>
                                                  <w:marBottom w:val="0"/>
                                                  <w:divBdr>
                                                    <w:top w:val="none" w:sz="0" w:space="0" w:color="auto"/>
                                                    <w:left w:val="none" w:sz="0" w:space="0" w:color="auto"/>
                                                    <w:bottom w:val="none" w:sz="0" w:space="0" w:color="auto"/>
                                                    <w:right w:val="none" w:sz="0" w:space="0" w:color="auto"/>
                                                  </w:divBdr>
                                                  <w:divsChild>
                                                    <w:div w:id="1328364003">
                                                      <w:marLeft w:val="0"/>
                                                      <w:marRight w:val="0"/>
                                                      <w:marTop w:val="0"/>
                                                      <w:marBottom w:val="0"/>
                                                      <w:divBdr>
                                                        <w:top w:val="none" w:sz="0" w:space="0" w:color="auto"/>
                                                        <w:left w:val="none" w:sz="0" w:space="0" w:color="auto"/>
                                                        <w:bottom w:val="none" w:sz="0" w:space="0" w:color="auto"/>
                                                        <w:right w:val="none" w:sz="0" w:space="0" w:color="auto"/>
                                                      </w:divBdr>
                                                    </w:div>
                                                  </w:divsChild>
                                                </w:div>
                                                <w:div w:id="301155977">
                                                  <w:marLeft w:val="0"/>
                                                  <w:marRight w:val="0"/>
                                                  <w:marTop w:val="0"/>
                                                  <w:marBottom w:val="0"/>
                                                  <w:divBdr>
                                                    <w:top w:val="none" w:sz="0" w:space="0" w:color="auto"/>
                                                    <w:left w:val="none" w:sz="0" w:space="0" w:color="auto"/>
                                                    <w:bottom w:val="none" w:sz="0" w:space="0" w:color="auto"/>
                                                    <w:right w:val="none" w:sz="0" w:space="0" w:color="auto"/>
                                                  </w:divBdr>
                                                  <w:divsChild>
                                                    <w:div w:id="1934392873">
                                                      <w:marLeft w:val="0"/>
                                                      <w:marRight w:val="0"/>
                                                      <w:marTop w:val="0"/>
                                                      <w:marBottom w:val="0"/>
                                                      <w:divBdr>
                                                        <w:top w:val="none" w:sz="0" w:space="0" w:color="auto"/>
                                                        <w:left w:val="none" w:sz="0" w:space="0" w:color="auto"/>
                                                        <w:bottom w:val="none" w:sz="0" w:space="0" w:color="auto"/>
                                                        <w:right w:val="none" w:sz="0" w:space="0" w:color="auto"/>
                                                      </w:divBdr>
                                                      <w:divsChild>
                                                        <w:div w:id="1727410833">
                                                          <w:marLeft w:val="0"/>
                                                          <w:marRight w:val="0"/>
                                                          <w:marTop w:val="0"/>
                                                          <w:marBottom w:val="0"/>
                                                          <w:divBdr>
                                                            <w:top w:val="none" w:sz="0" w:space="0" w:color="auto"/>
                                                            <w:left w:val="none" w:sz="0" w:space="0" w:color="auto"/>
                                                            <w:bottom w:val="none" w:sz="0" w:space="0" w:color="auto"/>
                                                            <w:right w:val="none" w:sz="0" w:space="0" w:color="auto"/>
                                                          </w:divBdr>
                                                          <w:divsChild>
                                                            <w:div w:id="1241720994">
                                                              <w:marLeft w:val="0"/>
                                                              <w:marRight w:val="0"/>
                                                              <w:marTop w:val="0"/>
                                                              <w:marBottom w:val="0"/>
                                                              <w:divBdr>
                                                                <w:top w:val="none" w:sz="0" w:space="0" w:color="auto"/>
                                                                <w:left w:val="none" w:sz="0" w:space="0" w:color="auto"/>
                                                                <w:bottom w:val="none" w:sz="0" w:space="0" w:color="auto"/>
                                                                <w:right w:val="none" w:sz="0" w:space="0" w:color="auto"/>
                                                              </w:divBdr>
                                                              <w:divsChild>
                                                                <w:div w:id="325131620">
                                                                  <w:marLeft w:val="0"/>
                                                                  <w:marRight w:val="0"/>
                                                                  <w:marTop w:val="0"/>
                                                                  <w:marBottom w:val="0"/>
                                                                  <w:divBdr>
                                                                    <w:top w:val="none" w:sz="0" w:space="0" w:color="auto"/>
                                                                    <w:left w:val="none" w:sz="0" w:space="0" w:color="auto"/>
                                                                    <w:bottom w:val="none" w:sz="0" w:space="0" w:color="auto"/>
                                                                    <w:right w:val="none" w:sz="0" w:space="0" w:color="auto"/>
                                                                  </w:divBdr>
                                                                  <w:divsChild>
                                                                    <w:div w:id="1196115857">
                                                                      <w:marLeft w:val="0"/>
                                                                      <w:marRight w:val="0"/>
                                                                      <w:marTop w:val="0"/>
                                                                      <w:marBottom w:val="0"/>
                                                                      <w:divBdr>
                                                                        <w:top w:val="none" w:sz="0" w:space="0" w:color="auto"/>
                                                                        <w:left w:val="none" w:sz="0" w:space="0" w:color="auto"/>
                                                                        <w:bottom w:val="none" w:sz="0" w:space="0" w:color="auto"/>
                                                                        <w:right w:val="none" w:sz="0" w:space="0" w:color="auto"/>
                                                                      </w:divBdr>
                                                                      <w:divsChild>
                                                                        <w:div w:id="1591616950">
                                                                          <w:marLeft w:val="0"/>
                                                                          <w:marRight w:val="0"/>
                                                                          <w:marTop w:val="0"/>
                                                                          <w:marBottom w:val="0"/>
                                                                          <w:divBdr>
                                                                            <w:top w:val="none" w:sz="0" w:space="0" w:color="auto"/>
                                                                            <w:left w:val="none" w:sz="0" w:space="0" w:color="auto"/>
                                                                            <w:bottom w:val="none" w:sz="0" w:space="0" w:color="auto"/>
                                                                            <w:right w:val="none" w:sz="0" w:space="0" w:color="auto"/>
                                                                          </w:divBdr>
                                                                          <w:divsChild>
                                                                            <w:div w:id="1915357804">
                                                                              <w:marLeft w:val="0"/>
                                                                              <w:marRight w:val="0"/>
                                                                              <w:marTop w:val="0"/>
                                                                              <w:marBottom w:val="0"/>
                                                                              <w:divBdr>
                                                                                <w:top w:val="none" w:sz="0" w:space="0" w:color="auto"/>
                                                                                <w:left w:val="none" w:sz="0" w:space="0" w:color="auto"/>
                                                                                <w:bottom w:val="none" w:sz="0" w:space="0" w:color="auto"/>
                                                                                <w:right w:val="none" w:sz="0" w:space="0" w:color="auto"/>
                                                                              </w:divBdr>
                                                                              <w:divsChild>
                                                                                <w:div w:id="1293558039">
                                                                                  <w:marLeft w:val="0"/>
                                                                                  <w:marRight w:val="0"/>
                                                                                  <w:marTop w:val="0"/>
                                                                                  <w:marBottom w:val="0"/>
                                                                                  <w:divBdr>
                                                                                    <w:top w:val="none" w:sz="0" w:space="0" w:color="auto"/>
                                                                                    <w:left w:val="none" w:sz="0" w:space="0" w:color="auto"/>
                                                                                    <w:bottom w:val="none" w:sz="0" w:space="0" w:color="auto"/>
                                                                                    <w:right w:val="none" w:sz="0" w:space="0" w:color="auto"/>
                                                                                  </w:divBdr>
                                                                                  <w:divsChild>
                                                                                    <w:div w:id="1605720990">
                                                                                      <w:marLeft w:val="0"/>
                                                                                      <w:marRight w:val="0"/>
                                                                                      <w:marTop w:val="0"/>
                                                                                      <w:marBottom w:val="0"/>
                                                                                      <w:divBdr>
                                                                                        <w:top w:val="none" w:sz="0" w:space="0" w:color="auto"/>
                                                                                        <w:left w:val="none" w:sz="0" w:space="0" w:color="auto"/>
                                                                                        <w:bottom w:val="none" w:sz="0" w:space="0" w:color="auto"/>
                                                                                        <w:right w:val="none" w:sz="0" w:space="0" w:color="auto"/>
                                                                                      </w:divBdr>
                                                                                      <w:divsChild>
                                                                                        <w:div w:id="1105270358">
                                                                                          <w:marLeft w:val="0"/>
                                                                                          <w:marRight w:val="0"/>
                                                                                          <w:marTop w:val="0"/>
                                                                                          <w:marBottom w:val="0"/>
                                                                                          <w:divBdr>
                                                                                            <w:top w:val="none" w:sz="0" w:space="0" w:color="auto"/>
                                                                                            <w:left w:val="none" w:sz="0" w:space="0" w:color="auto"/>
                                                                                            <w:bottom w:val="none" w:sz="0" w:space="0" w:color="auto"/>
                                                                                            <w:right w:val="none" w:sz="0" w:space="0" w:color="auto"/>
                                                                                          </w:divBdr>
                                                                                          <w:divsChild>
                                                                                            <w:div w:id="606888064">
                                                                                              <w:marLeft w:val="0"/>
                                                                                              <w:marRight w:val="0"/>
                                                                                              <w:marTop w:val="0"/>
                                                                                              <w:marBottom w:val="0"/>
                                                                                              <w:divBdr>
                                                                                                <w:top w:val="none" w:sz="0" w:space="0" w:color="auto"/>
                                                                                                <w:left w:val="none" w:sz="0" w:space="0" w:color="auto"/>
                                                                                                <w:bottom w:val="none" w:sz="0" w:space="0" w:color="auto"/>
                                                                                                <w:right w:val="none" w:sz="0" w:space="0" w:color="auto"/>
                                                                                              </w:divBdr>
                                                                                              <w:divsChild>
                                                                                                <w:div w:id="749161171">
                                                                                                  <w:marLeft w:val="0"/>
                                                                                                  <w:marRight w:val="0"/>
                                                                                                  <w:marTop w:val="0"/>
                                                                                                  <w:marBottom w:val="0"/>
                                                                                                  <w:divBdr>
                                                                                                    <w:top w:val="none" w:sz="0" w:space="0" w:color="auto"/>
                                                                                                    <w:left w:val="none" w:sz="0" w:space="0" w:color="auto"/>
                                                                                                    <w:bottom w:val="none" w:sz="0" w:space="0" w:color="auto"/>
                                                                                                    <w:right w:val="none" w:sz="0" w:space="0" w:color="auto"/>
                                                                                                  </w:divBdr>
                                                                                                  <w:divsChild>
                                                                                                    <w:div w:id="368145781">
                                                                                                      <w:marLeft w:val="0"/>
                                                                                                      <w:marRight w:val="0"/>
                                                                                                      <w:marTop w:val="0"/>
                                                                                                      <w:marBottom w:val="0"/>
                                                                                                      <w:divBdr>
                                                                                                        <w:top w:val="none" w:sz="0" w:space="0" w:color="auto"/>
                                                                                                        <w:left w:val="none" w:sz="0" w:space="0" w:color="auto"/>
                                                                                                        <w:bottom w:val="none" w:sz="0" w:space="0" w:color="auto"/>
                                                                                                        <w:right w:val="none" w:sz="0" w:space="0" w:color="auto"/>
                                                                                                      </w:divBdr>
                                                                                                      <w:divsChild>
                                                                                                        <w:div w:id="323827169">
                                                                                                          <w:marLeft w:val="0"/>
                                                                                                          <w:marRight w:val="0"/>
                                                                                                          <w:marTop w:val="0"/>
                                                                                                          <w:marBottom w:val="0"/>
                                                                                                          <w:divBdr>
                                                                                                            <w:top w:val="none" w:sz="0" w:space="0" w:color="auto"/>
                                                                                                            <w:left w:val="none" w:sz="0" w:space="0" w:color="auto"/>
                                                                                                            <w:bottom w:val="none" w:sz="0" w:space="0" w:color="auto"/>
                                                                                                            <w:right w:val="none" w:sz="0" w:space="0" w:color="auto"/>
                                                                                                          </w:divBdr>
                                                                                                          <w:divsChild>
                                                                                                            <w:div w:id="1432553486">
                                                                                                              <w:marLeft w:val="0"/>
                                                                                                              <w:marRight w:val="0"/>
                                                                                                              <w:marTop w:val="0"/>
                                                                                                              <w:marBottom w:val="0"/>
                                                                                                              <w:divBdr>
                                                                                                                <w:top w:val="none" w:sz="0" w:space="0" w:color="auto"/>
                                                                                                                <w:left w:val="none" w:sz="0" w:space="0" w:color="auto"/>
                                                                                                                <w:bottom w:val="none" w:sz="0" w:space="0" w:color="auto"/>
                                                                                                                <w:right w:val="none" w:sz="0" w:space="0" w:color="auto"/>
                                                                                                              </w:divBdr>
                                                                                                              <w:divsChild>
                                                                                                                <w:div w:id="67968181">
                                                                                                                  <w:marLeft w:val="0"/>
                                                                                                                  <w:marRight w:val="0"/>
                                                                                                                  <w:marTop w:val="0"/>
                                                                                                                  <w:marBottom w:val="0"/>
                                                                                                                  <w:divBdr>
                                                                                                                    <w:top w:val="none" w:sz="0" w:space="0" w:color="auto"/>
                                                                                                                    <w:left w:val="none" w:sz="0" w:space="0" w:color="auto"/>
                                                                                                                    <w:bottom w:val="none" w:sz="0" w:space="0" w:color="auto"/>
                                                                                                                    <w:right w:val="none" w:sz="0" w:space="0" w:color="auto"/>
                                                                                                                  </w:divBdr>
                                                                                                                  <w:divsChild>
                                                                                                                    <w:div w:id="1413504837">
                                                                                                                      <w:marLeft w:val="0"/>
                                                                                                                      <w:marRight w:val="0"/>
                                                                                                                      <w:marTop w:val="0"/>
                                                                                                                      <w:marBottom w:val="0"/>
                                                                                                                      <w:divBdr>
                                                                                                                        <w:top w:val="none" w:sz="0" w:space="0" w:color="auto"/>
                                                                                                                        <w:left w:val="none" w:sz="0" w:space="0" w:color="auto"/>
                                                                                                                        <w:bottom w:val="none" w:sz="0" w:space="0" w:color="auto"/>
                                                                                                                        <w:right w:val="none" w:sz="0" w:space="0" w:color="auto"/>
                                                                                                                      </w:divBdr>
                                                                                                                      <w:divsChild>
                                                                                                                        <w:div w:id="624654950">
                                                                                                                          <w:marLeft w:val="0"/>
                                                                                                                          <w:marRight w:val="0"/>
                                                                                                                          <w:marTop w:val="0"/>
                                                                                                                          <w:marBottom w:val="0"/>
                                                                                                                          <w:divBdr>
                                                                                                                            <w:top w:val="none" w:sz="0" w:space="0" w:color="auto"/>
                                                                                                                            <w:left w:val="none" w:sz="0" w:space="0" w:color="auto"/>
                                                                                                                            <w:bottom w:val="none" w:sz="0" w:space="0" w:color="auto"/>
                                                                                                                            <w:right w:val="none" w:sz="0" w:space="0" w:color="auto"/>
                                                                                                                          </w:divBdr>
                                                                                                                          <w:divsChild>
                                                                                                                            <w:div w:id="822310858">
                                                                                                                              <w:marLeft w:val="0"/>
                                                                                                                              <w:marRight w:val="0"/>
                                                                                                                              <w:marTop w:val="0"/>
                                                                                                                              <w:marBottom w:val="0"/>
                                                                                                                              <w:divBdr>
                                                                                                                                <w:top w:val="none" w:sz="0" w:space="0" w:color="auto"/>
                                                                                                                                <w:left w:val="none" w:sz="0" w:space="0" w:color="auto"/>
                                                                                                                                <w:bottom w:val="none" w:sz="0" w:space="0" w:color="auto"/>
                                                                                                                                <w:right w:val="none" w:sz="0" w:space="0" w:color="auto"/>
                                                                                                                              </w:divBdr>
                                                                                                                              <w:divsChild>
                                                                                                                                <w:div w:id="455493945">
                                                                                                                                  <w:marLeft w:val="0"/>
                                                                                                                                  <w:marRight w:val="0"/>
                                                                                                                                  <w:marTop w:val="0"/>
                                                                                                                                  <w:marBottom w:val="0"/>
                                                                                                                                  <w:divBdr>
                                                                                                                                    <w:top w:val="none" w:sz="0" w:space="0" w:color="auto"/>
                                                                                                                                    <w:left w:val="none" w:sz="0" w:space="0" w:color="auto"/>
                                                                                                                                    <w:bottom w:val="none" w:sz="0" w:space="0" w:color="auto"/>
                                                                                                                                    <w:right w:val="none" w:sz="0" w:space="0" w:color="auto"/>
                                                                                                                                  </w:divBdr>
                                                                                                                                  <w:divsChild>
                                                                                                                                    <w:div w:id="181476942">
                                                                                                                                      <w:marLeft w:val="0"/>
                                                                                                                                      <w:marRight w:val="0"/>
                                                                                                                                      <w:marTop w:val="0"/>
                                                                                                                                      <w:marBottom w:val="0"/>
                                                                                                                                      <w:divBdr>
                                                                                                                                        <w:top w:val="none" w:sz="0" w:space="0" w:color="auto"/>
                                                                                                                                        <w:left w:val="none" w:sz="0" w:space="0" w:color="auto"/>
                                                                                                                                        <w:bottom w:val="none" w:sz="0" w:space="0" w:color="auto"/>
                                                                                                                                        <w:right w:val="none" w:sz="0" w:space="0" w:color="auto"/>
                                                                                                                                      </w:divBdr>
                                                                                                                                      <w:divsChild>
                                                                                                                                        <w:div w:id="1604072622">
                                                                                                                                          <w:marLeft w:val="0"/>
                                                                                                                                          <w:marRight w:val="0"/>
                                                                                                                                          <w:marTop w:val="0"/>
                                                                                                                                          <w:marBottom w:val="0"/>
                                                                                                                                          <w:divBdr>
                                                                                                                                            <w:top w:val="none" w:sz="0" w:space="0" w:color="auto"/>
                                                                                                                                            <w:left w:val="none" w:sz="0" w:space="0" w:color="auto"/>
                                                                                                                                            <w:bottom w:val="none" w:sz="0" w:space="0" w:color="auto"/>
                                                                                                                                            <w:right w:val="none" w:sz="0" w:space="0" w:color="auto"/>
                                                                                                                                          </w:divBdr>
                                                                                                                                          <w:divsChild>
                                                                                                                                            <w:div w:id="2035501247">
                                                                                                                                              <w:marLeft w:val="0"/>
                                                                                                                                              <w:marRight w:val="0"/>
                                                                                                                                              <w:marTop w:val="0"/>
                                                                                                                                              <w:marBottom w:val="0"/>
                                                                                                                                              <w:divBdr>
                                                                                                                                                <w:top w:val="none" w:sz="0" w:space="0" w:color="auto"/>
                                                                                                                                                <w:left w:val="none" w:sz="0" w:space="0" w:color="auto"/>
                                                                                                                                                <w:bottom w:val="none" w:sz="0" w:space="0" w:color="auto"/>
                                                                                                                                                <w:right w:val="none" w:sz="0" w:space="0" w:color="auto"/>
                                                                                                                                              </w:divBdr>
                                                                                                                                              <w:divsChild>
                                                                                                                                                <w:div w:id="1961761877">
                                                                                                                                                  <w:marLeft w:val="0"/>
                                                                                                                                                  <w:marRight w:val="0"/>
                                                                                                                                                  <w:marTop w:val="0"/>
                                                                                                                                                  <w:marBottom w:val="0"/>
                                                                                                                                                  <w:divBdr>
                                                                                                                                                    <w:top w:val="none" w:sz="0" w:space="0" w:color="auto"/>
                                                                                                                                                    <w:left w:val="none" w:sz="0" w:space="0" w:color="auto"/>
                                                                                                                                                    <w:bottom w:val="none" w:sz="0" w:space="0" w:color="auto"/>
                                                                                                                                                    <w:right w:val="none" w:sz="0" w:space="0" w:color="auto"/>
                                                                                                                                                  </w:divBdr>
                                                                                                                                                  <w:divsChild>
                                                                                                                                                    <w:div w:id="631446406">
                                                                                                                                                      <w:marLeft w:val="0"/>
                                                                                                                                                      <w:marRight w:val="0"/>
                                                                                                                                                      <w:marTop w:val="0"/>
                                                                                                                                                      <w:marBottom w:val="0"/>
                                                                                                                                                      <w:divBdr>
                                                                                                                                                        <w:top w:val="none" w:sz="0" w:space="0" w:color="auto"/>
                                                                                                                                                        <w:left w:val="none" w:sz="0" w:space="0" w:color="auto"/>
                                                                                                                                                        <w:bottom w:val="none" w:sz="0" w:space="0" w:color="auto"/>
                                                                                                                                                        <w:right w:val="none" w:sz="0" w:space="0" w:color="auto"/>
                                                                                                                                                      </w:divBdr>
                                                                                                                                                      <w:divsChild>
                                                                                                                                                        <w:div w:id="548759860">
                                                                                                                                                          <w:marLeft w:val="0"/>
                                                                                                                                                          <w:marRight w:val="0"/>
                                                                                                                                                          <w:marTop w:val="0"/>
                                                                                                                                                          <w:marBottom w:val="0"/>
                                                                                                                                                          <w:divBdr>
                                                                                                                                                            <w:top w:val="none" w:sz="0" w:space="0" w:color="auto"/>
                                                                                                                                                            <w:left w:val="none" w:sz="0" w:space="0" w:color="auto"/>
                                                                                                                                                            <w:bottom w:val="none" w:sz="0" w:space="0" w:color="auto"/>
                                                                                                                                                            <w:right w:val="none" w:sz="0" w:space="0" w:color="auto"/>
                                                                                                                                                          </w:divBdr>
                                                                                                                                                          <w:divsChild>
                                                                                                                                                            <w:div w:id="1180659684">
                                                                                                                                                              <w:marLeft w:val="0"/>
                                                                                                                                                              <w:marRight w:val="0"/>
                                                                                                                                                              <w:marTop w:val="0"/>
                                                                                                                                                              <w:marBottom w:val="0"/>
                                                                                                                                                              <w:divBdr>
                                                                                                                                                                <w:top w:val="none" w:sz="0" w:space="0" w:color="auto"/>
                                                                                                                                                                <w:left w:val="none" w:sz="0" w:space="0" w:color="auto"/>
                                                                                                                                                                <w:bottom w:val="none" w:sz="0" w:space="0" w:color="auto"/>
                                                                                                                                                                <w:right w:val="none" w:sz="0" w:space="0" w:color="auto"/>
                                                                                                                                                              </w:divBdr>
                                                                                                                                                              <w:divsChild>
                                                                                                                                                                <w:div w:id="1118184676">
                                                                                                                                                                  <w:marLeft w:val="0"/>
                                                                                                                                                                  <w:marRight w:val="0"/>
                                                                                                                                                                  <w:marTop w:val="0"/>
                                                                                                                                                                  <w:marBottom w:val="0"/>
                                                                                                                                                                  <w:divBdr>
                                                                                                                                                                    <w:top w:val="none" w:sz="0" w:space="0" w:color="auto"/>
                                                                                                                                                                    <w:left w:val="none" w:sz="0" w:space="0" w:color="auto"/>
                                                                                                                                                                    <w:bottom w:val="none" w:sz="0" w:space="0" w:color="auto"/>
                                                                                                                                                                    <w:right w:val="none" w:sz="0" w:space="0" w:color="auto"/>
                                                                                                                                                                  </w:divBdr>
                                                                                                                                                                  <w:divsChild>
                                                                                                                                                                    <w:div w:id="342242940">
                                                                                                                                                                      <w:marLeft w:val="0"/>
                                                                                                                                                                      <w:marRight w:val="0"/>
                                                                                                                                                                      <w:marTop w:val="0"/>
                                                                                                                                                                      <w:marBottom w:val="0"/>
                                                                                                                                                                      <w:divBdr>
                                                                                                                                                                        <w:top w:val="none" w:sz="0" w:space="0" w:color="auto"/>
                                                                                                                                                                        <w:left w:val="none" w:sz="0" w:space="0" w:color="auto"/>
                                                                                                                                                                        <w:bottom w:val="none" w:sz="0" w:space="0" w:color="auto"/>
                                                                                                                                                                        <w:right w:val="none" w:sz="0" w:space="0" w:color="auto"/>
                                                                                                                                                                      </w:divBdr>
                                                                                                                                                                      <w:divsChild>
                                                                                                                                                                        <w:div w:id="1777366907">
                                                                                                                                                                          <w:marLeft w:val="0"/>
                                                                                                                                                                          <w:marRight w:val="0"/>
                                                                                                                                                                          <w:marTop w:val="0"/>
                                                                                                                                                                          <w:marBottom w:val="0"/>
                                                                                                                                                                          <w:divBdr>
                                                                                                                                                                            <w:top w:val="none" w:sz="0" w:space="0" w:color="auto"/>
                                                                                                                                                                            <w:left w:val="none" w:sz="0" w:space="0" w:color="auto"/>
                                                                                                                                                                            <w:bottom w:val="none" w:sz="0" w:space="0" w:color="auto"/>
                                                                                                                                                                            <w:right w:val="none" w:sz="0" w:space="0" w:color="auto"/>
                                                                                                                                                                          </w:divBdr>
                                                                                                                                                                        </w:div>
                                                                                                                                                                        <w:div w:id="555314036">
                                                                                                                                                                          <w:marLeft w:val="0"/>
                                                                                                                                                                          <w:marRight w:val="0"/>
                                                                                                                                                                          <w:marTop w:val="0"/>
                                                                                                                                                                          <w:marBottom w:val="0"/>
                                                                                                                                                                          <w:divBdr>
                                                                                                                                                                            <w:top w:val="none" w:sz="0" w:space="0" w:color="auto"/>
                                                                                                                                                                            <w:left w:val="none" w:sz="0" w:space="0" w:color="auto"/>
                                                                                                                                                                            <w:bottom w:val="none" w:sz="0" w:space="0" w:color="auto"/>
                                                                                                                                                                            <w:right w:val="none" w:sz="0" w:space="0" w:color="auto"/>
                                                                                                                                                                          </w:divBdr>
                                                                                                                                                                          <w:divsChild>
                                                                                                                                                                            <w:div w:id="293027855">
                                                                                                                                                                              <w:marLeft w:val="0"/>
                                                                                                                                                                              <w:marRight w:val="0"/>
                                                                                                                                                                              <w:marTop w:val="0"/>
                                                                                                                                                                              <w:marBottom w:val="0"/>
                                                                                                                                                                              <w:divBdr>
                                                                                                                                                                                <w:top w:val="none" w:sz="0" w:space="0" w:color="auto"/>
                                                                                                                                                                                <w:left w:val="none" w:sz="0" w:space="0" w:color="auto"/>
                                                                                                                                                                                <w:bottom w:val="none" w:sz="0" w:space="0" w:color="auto"/>
                                                                                                                                                                                <w:right w:val="none" w:sz="0" w:space="0" w:color="auto"/>
                                                                                                                                                                              </w:divBdr>
                                                                                                                                                                            </w:div>
                                                                                                                                                                          </w:divsChild>
                                                                                                                                                                        </w:div>
                                                                                                                                                                        <w:div w:id="1721199580">
                                                                                                                                                                          <w:marLeft w:val="0"/>
                                                                                                                                                                          <w:marRight w:val="0"/>
                                                                                                                                                                          <w:marTop w:val="0"/>
                                                                                                                                                                          <w:marBottom w:val="0"/>
                                                                                                                                                                          <w:divBdr>
                                                                                                                                                                            <w:top w:val="none" w:sz="0" w:space="0" w:color="auto"/>
                                                                                                                                                                            <w:left w:val="none" w:sz="0" w:space="0" w:color="auto"/>
                                                                                                                                                                            <w:bottom w:val="none" w:sz="0" w:space="0" w:color="auto"/>
                                                                                                                                                                            <w:right w:val="none" w:sz="0" w:space="0" w:color="auto"/>
                                                                                                                                                                          </w:divBdr>
                                                                                                                                                                          <w:divsChild>
                                                                                                                                                                            <w:div w:id="1189104351">
                                                                                                                                                                              <w:marLeft w:val="0"/>
                                                                                                                                                                              <w:marRight w:val="0"/>
                                                                                                                                                                              <w:marTop w:val="0"/>
                                                                                                                                                                              <w:marBottom w:val="0"/>
                                                                                                                                                                              <w:divBdr>
                                                                                                                                                                                <w:top w:val="none" w:sz="0" w:space="0" w:color="auto"/>
                                                                                                                                                                                <w:left w:val="none" w:sz="0" w:space="0" w:color="auto"/>
                                                                                                                                                                                <w:bottom w:val="none" w:sz="0" w:space="0" w:color="auto"/>
                                                                                                                                                                                <w:right w:val="none" w:sz="0" w:space="0" w:color="auto"/>
                                                                                                                                                                              </w:divBdr>
                                                                                                                                                                              <w:divsChild>
                                                                                                                                                                                <w:div w:id="823938816">
                                                                                                                                                                                  <w:marLeft w:val="0"/>
                                                                                                                                                                                  <w:marRight w:val="0"/>
                                                                                                                                                                                  <w:marTop w:val="0"/>
                                                                                                                                                                                  <w:marBottom w:val="0"/>
                                                                                                                                                                                  <w:divBdr>
                                                                                                                                                                                    <w:top w:val="none" w:sz="0" w:space="0" w:color="auto"/>
                                                                                                                                                                                    <w:left w:val="none" w:sz="0" w:space="0" w:color="auto"/>
                                                                                                                                                                                    <w:bottom w:val="none" w:sz="0" w:space="0" w:color="auto"/>
                                                                                                                                                                                    <w:right w:val="none" w:sz="0" w:space="0" w:color="auto"/>
                                                                                                                                                                                  </w:divBdr>
                                                                                                                                                                                  <w:divsChild>
                                                                                                                                                                                    <w:div w:id="389231162">
                                                                                                                                                                                      <w:marLeft w:val="0"/>
                                                                                                                                                                                      <w:marRight w:val="0"/>
                                                                                                                                                                                      <w:marTop w:val="0"/>
                                                                                                                                                                                      <w:marBottom w:val="0"/>
                                                                                                                                                                                      <w:divBdr>
                                                                                                                                                                                        <w:top w:val="none" w:sz="0" w:space="0" w:color="auto"/>
                                                                                                                                                                                        <w:left w:val="none" w:sz="0" w:space="0" w:color="auto"/>
                                                                                                                                                                                        <w:bottom w:val="none" w:sz="0" w:space="0" w:color="auto"/>
                                                                                                                                                                                        <w:right w:val="none" w:sz="0" w:space="0" w:color="auto"/>
                                                                                                                                                                                      </w:divBdr>
                                                                                                                                                                                      <w:divsChild>
                                                                                                                                                                                        <w:div w:id="1009873785">
                                                                                                                                                                                          <w:marLeft w:val="0"/>
                                                                                                                                                                                          <w:marRight w:val="0"/>
                                                                                                                                                                                          <w:marTop w:val="0"/>
                                                                                                                                                                                          <w:marBottom w:val="0"/>
                                                                                                                                                                                          <w:divBdr>
                                                                                                                                                                                            <w:top w:val="none" w:sz="0" w:space="0" w:color="auto"/>
                                                                                                                                                                                            <w:left w:val="none" w:sz="0" w:space="0" w:color="auto"/>
                                                                                                                                                                                            <w:bottom w:val="none" w:sz="0" w:space="0" w:color="auto"/>
                                                                                                                                                                                            <w:right w:val="none" w:sz="0" w:space="0" w:color="auto"/>
                                                                                                                                                                                          </w:divBdr>
                                                                                                                                                                                          <w:divsChild>
                                                                                                                                                                                            <w:div w:id="643126099">
                                                                                                                                                                                              <w:marLeft w:val="0"/>
                                                                                                                                                                                              <w:marRight w:val="0"/>
                                                                                                                                                                                              <w:marTop w:val="0"/>
                                                                                                                                                                                              <w:marBottom w:val="0"/>
                                                                                                                                                                                              <w:divBdr>
                                                                                                                                                                                                <w:top w:val="none" w:sz="0" w:space="0" w:color="auto"/>
                                                                                                                                                                                                <w:left w:val="none" w:sz="0" w:space="0" w:color="auto"/>
                                                                                                                                                                                                <w:bottom w:val="none" w:sz="0" w:space="0" w:color="auto"/>
                                                                                                                                                                                                <w:right w:val="none" w:sz="0" w:space="0" w:color="auto"/>
                                                                                                                                                                                              </w:divBdr>
                                                                                                                                                                                              <w:divsChild>
                                                                                                                                                                                                <w:div w:id="1441412367">
                                                                                                                                                                                                  <w:marLeft w:val="0"/>
                                                                                                                                                                                                  <w:marRight w:val="0"/>
                                                                                                                                                                                                  <w:marTop w:val="0"/>
                                                                                                                                                                                                  <w:marBottom w:val="0"/>
                                                                                                                                                                                                  <w:divBdr>
                                                                                                                                                                                                    <w:top w:val="none" w:sz="0" w:space="0" w:color="auto"/>
                                                                                                                                                                                                    <w:left w:val="none" w:sz="0" w:space="0" w:color="auto"/>
                                                                                                                                                                                                    <w:bottom w:val="none" w:sz="0" w:space="0" w:color="auto"/>
                                                                                                                                                                                                    <w:right w:val="none" w:sz="0" w:space="0" w:color="auto"/>
                                                                                                                                                                                                  </w:divBdr>
                                                                                                                                                                                                  <w:divsChild>
                                                                                                                                                                                                    <w:div w:id="1338578554">
                                                                                                                                                                                                      <w:marLeft w:val="0"/>
                                                                                                                                                                                                      <w:marRight w:val="0"/>
                                                                                                                                                                                                      <w:marTop w:val="0"/>
                                                                                                                                                                                                      <w:marBottom w:val="0"/>
                                                                                                                                                                                                      <w:divBdr>
                                                                                                                                                                                                        <w:top w:val="none" w:sz="0" w:space="0" w:color="auto"/>
                                                                                                                                                                                                        <w:left w:val="none" w:sz="0" w:space="0" w:color="auto"/>
                                                                                                                                                                                                        <w:bottom w:val="none" w:sz="0" w:space="0" w:color="auto"/>
                                                                                                                                                                                                        <w:right w:val="none" w:sz="0" w:space="0" w:color="auto"/>
                                                                                                                                                                                                      </w:divBdr>
                                                                                                                                                                                                      <w:divsChild>
                                                                                                                                                                                                        <w:div w:id="860553692">
                                                                                                                                                                                                          <w:marLeft w:val="0"/>
                                                                                                                                                                                                          <w:marRight w:val="0"/>
                                                                                                                                                                                                          <w:marTop w:val="0"/>
                                                                                                                                                                                                          <w:marBottom w:val="0"/>
                                                                                                                                                                                                          <w:divBdr>
                                                                                                                                                                                                            <w:top w:val="none" w:sz="0" w:space="0" w:color="auto"/>
                                                                                                                                                                                                            <w:left w:val="none" w:sz="0" w:space="0" w:color="auto"/>
                                                                                                                                                                                                            <w:bottom w:val="none" w:sz="0" w:space="0" w:color="auto"/>
                                                                                                                                                                                                            <w:right w:val="none" w:sz="0" w:space="0" w:color="auto"/>
                                                                                                                                                                                                          </w:divBdr>
                                                                                                                                                                                                          <w:divsChild>
                                                                                                                                                                                                            <w:div w:id="1899366368">
                                                                                                                                                                                                              <w:marLeft w:val="0"/>
                                                                                                                                                                                                              <w:marRight w:val="0"/>
                                                                                                                                                                                                              <w:marTop w:val="0"/>
                                                                                                                                                                                                              <w:marBottom w:val="0"/>
                                                                                                                                                                                                              <w:divBdr>
                                                                                                                                                                                                                <w:top w:val="none" w:sz="0" w:space="0" w:color="auto"/>
                                                                                                                                                                                                                <w:left w:val="none" w:sz="0" w:space="0" w:color="auto"/>
                                                                                                                                                                                                                <w:bottom w:val="none" w:sz="0" w:space="0" w:color="auto"/>
                                                                                                                                                                                                                <w:right w:val="none" w:sz="0" w:space="0" w:color="auto"/>
                                                                                                                                                                                                              </w:divBdr>
                                                                                                                                                                                                              <w:divsChild>
                                                                                                                                                                                                                <w:div w:id="654456660">
                                                                                                                                                                                                                  <w:marLeft w:val="0"/>
                                                                                                                                                                                                                  <w:marRight w:val="0"/>
                                                                                                                                                                                                                  <w:marTop w:val="0"/>
                                                                                                                                                                                                                  <w:marBottom w:val="0"/>
                                                                                                                                                                                                                  <w:divBdr>
                                                                                                                                                                                                                    <w:top w:val="none" w:sz="0" w:space="0" w:color="auto"/>
                                                                                                                                                                                                                    <w:left w:val="none" w:sz="0" w:space="0" w:color="auto"/>
                                                                                                                                                                                                                    <w:bottom w:val="none" w:sz="0" w:space="0" w:color="auto"/>
                                                                                                                                                                                                                    <w:right w:val="none" w:sz="0" w:space="0" w:color="auto"/>
                                                                                                                                                                                                                  </w:divBdr>
                                                                                                                                                                                                                </w:div>
                                                                                                                                                                                                                <w:div w:id="981690968">
                                                                                                                                                                                                                  <w:marLeft w:val="0"/>
                                                                                                                                                                                                                  <w:marRight w:val="0"/>
                                                                                                                                                                                                                  <w:marTop w:val="0"/>
                                                                                                                                                                                                                  <w:marBottom w:val="0"/>
                                                                                                                                                                                                                  <w:divBdr>
                                                                                                                                                                                                                    <w:top w:val="none" w:sz="0" w:space="0" w:color="auto"/>
                                                                                                                                                                                                                    <w:left w:val="none" w:sz="0" w:space="0" w:color="auto"/>
                                                                                                                                                                                                                    <w:bottom w:val="none" w:sz="0" w:space="0" w:color="auto"/>
                                                                                                                                                                                                                    <w:right w:val="none" w:sz="0" w:space="0" w:color="auto"/>
                                                                                                                                                                                                                  </w:divBdr>
                                                                                                                                                                                                                </w:div>
                                                                                                                                                                                                                <w:div w:id="1654529093">
                                                                                                                                                                                                                  <w:marLeft w:val="0"/>
                                                                                                                                                                                                                  <w:marRight w:val="0"/>
                                                                                                                                                                                                                  <w:marTop w:val="0"/>
                                                                                                                                                                                                                  <w:marBottom w:val="0"/>
                                                                                                                                                                                                                  <w:divBdr>
                                                                                                                                                                                                                    <w:top w:val="none" w:sz="0" w:space="0" w:color="auto"/>
                                                                                                                                                                                                                    <w:left w:val="none" w:sz="0" w:space="0" w:color="auto"/>
                                                                                                                                                                                                                    <w:bottom w:val="none" w:sz="0" w:space="0" w:color="auto"/>
                                                                                                                                                                                                                    <w:right w:val="none" w:sz="0" w:space="0" w:color="auto"/>
                                                                                                                                                                                                                  </w:divBdr>
                                                                                                                                                                                                                </w:div>
                                                                                                                                                                                                                <w:div w:id="1679119000">
                                                                                                                                                                                                                  <w:marLeft w:val="0"/>
                                                                                                                                                                                                                  <w:marRight w:val="0"/>
                                                                                                                                                                                                                  <w:marTop w:val="0"/>
                                                                                                                                                                                                                  <w:marBottom w:val="0"/>
                                                                                                                                                                                                                  <w:divBdr>
                                                                                                                                                                                                                    <w:top w:val="none" w:sz="0" w:space="0" w:color="auto"/>
                                                                                                                                                                                                                    <w:left w:val="none" w:sz="0" w:space="0" w:color="auto"/>
                                                                                                                                                                                                                    <w:bottom w:val="none" w:sz="0" w:space="0" w:color="auto"/>
                                                                                                                                                                                                                    <w:right w:val="none" w:sz="0" w:space="0" w:color="auto"/>
                                                                                                                                                                                                                  </w:divBdr>
                                                                                                                                                                                                                  <w:divsChild>
                                                                                                                                                                                                                    <w:div w:id="2032145952">
                                                                                                                                                                                                                      <w:marLeft w:val="0"/>
                                                                                                                                                                                                                      <w:marRight w:val="0"/>
                                                                                                                                                                                                                      <w:marTop w:val="0"/>
                                                                                                                                                                                                                      <w:marBottom w:val="0"/>
                                                                                                                                                                                                                      <w:divBdr>
                                                                                                                                                                                                                        <w:top w:val="none" w:sz="0" w:space="0" w:color="auto"/>
                                                                                                                                                                                                                        <w:left w:val="none" w:sz="0" w:space="0" w:color="auto"/>
                                                                                                                                                                                                                        <w:bottom w:val="none" w:sz="0" w:space="0" w:color="auto"/>
                                                                                                                                                                                                                        <w:right w:val="none" w:sz="0" w:space="0" w:color="auto"/>
                                                                                                                                                                                                                      </w:divBdr>
                                                                                                                                                                                                                      <w:divsChild>
                                                                                                                                                                                                                        <w:div w:id="1140227778">
                                                                                                                                                                                                                          <w:marLeft w:val="0"/>
                                                                                                                                                                                                                          <w:marRight w:val="0"/>
                                                                                                                                                                                                                          <w:marTop w:val="0"/>
                                                                                                                                                                                                                          <w:marBottom w:val="0"/>
                                                                                                                                                                                                                          <w:divBdr>
                                                                                                                                                                                                                            <w:top w:val="none" w:sz="0" w:space="0" w:color="auto"/>
                                                                                                                                                                                                                            <w:left w:val="none" w:sz="0" w:space="0" w:color="auto"/>
                                                                                                                                                                                                                            <w:bottom w:val="none" w:sz="0" w:space="0" w:color="auto"/>
                                                                                                                                                                                                                            <w:right w:val="none" w:sz="0" w:space="0" w:color="auto"/>
                                                                                                                                                                                                                          </w:divBdr>
                                                                                                                                                                                                                          <w:divsChild>
                                                                                                                                                                                                                            <w:div w:id="685059290">
                                                                                                                                                                                                                              <w:marLeft w:val="0"/>
                                                                                                                                                                                                                              <w:marRight w:val="0"/>
                                                                                                                                                                                                                              <w:marTop w:val="0"/>
                                                                                                                                                                                                                              <w:marBottom w:val="0"/>
                                                                                                                                                                                                                              <w:divBdr>
                                                                                                                                                                                                                                <w:top w:val="none" w:sz="0" w:space="0" w:color="auto"/>
                                                                                                                                                                                                                                <w:left w:val="none" w:sz="0" w:space="0" w:color="auto"/>
                                                                                                                                                                                                                                <w:bottom w:val="none" w:sz="0" w:space="0" w:color="auto"/>
                                                                                                                                                                                                                                <w:right w:val="none" w:sz="0" w:space="0" w:color="auto"/>
                                                                                                                                                                                                                              </w:divBdr>
                                                                                                                                                                                                                              <w:divsChild>
                                                                                                                                                                                                                                <w:div w:id="391973646">
                                                                                                                                                                                                                                  <w:marLeft w:val="0"/>
                                                                                                                                                                                                                                  <w:marRight w:val="0"/>
                                                                                                                                                                                                                                  <w:marTop w:val="0"/>
                                                                                                                                                                                                                                  <w:marBottom w:val="0"/>
                                                                                                                                                                                                                                  <w:divBdr>
                                                                                                                                                                                                                                    <w:top w:val="none" w:sz="0" w:space="0" w:color="auto"/>
                                                                                                                                                                                                                                    <w:left w:val="none" w:sz="0" w:space="0" w:color="auto"/>
                                                                                                                                                                                                                                    <w:bottom w:val="none" w:sz="0" w:space="0" w:color="auto"/>
                                                                                                                                                                                                                                    <w:right w:val="none" w:sz="0" w:space="0" w:color="auto"/>
                                                                                                                                                                                                                                  </w:divBdr>
                                                                                                                                                                                                                                  <w:divsChild>
                                                                                                                                                                                                                                    <w:div w:id="1005087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098536">
                                                                                                                                                                                                                      <w:marLeft w:val="0"/>
                                                                                                                                                                                                                      <w:marRight w:val="0"/>
                                                                                                                                                                                                                      <w:marTop w:val="0"/>
                                                                                                                                                                                                                      <w:marBottom w:val="0"/>
                                                                                                                                                                                                                      <w:divBdr>
                                                                                                                                                                                                                        <w:top w:val="none" w:sz="0" w:space="0" w:color="auto"/>
                                                                                                                                                                                                                        <w:left w:val="none" w:sz="0" w:space="0" w:color="auto"/>
                                                                                                                                                                                                                        <w:bottom w:val="none" w:sz="0" w:space="0" w:color="auto"/>
                                                                                                                                                                                                                        <w:right w:val="none" w:sz="0" w:space="0" w:color="auto"/>
                                                                                                                                                                                                                      </w:divBdr>
                                                                                                                                                                                                                      <w:divsChild>
                                                                                                                                                                                                                        <w:div w:id="1532955529">
                                                                                                                                                                                                                          <w:marLeft w:val="0"/>
                                                                                                                                                                                                                          <w:marRight w:val="0"/>
                                                                                                                                                                                                                          <w:marTop w:val="0"/>
                                                                                                                                                                                                                          <w:marBottom w:val="0"/>
                                                                                                                                                                                                                          <w:divBdr>
                                                                                                                                                                                                                            <w:top w:val="none" w:sz="0" w:space="0" w:color="auto"/>
                                                                                                                                                                                                                            <w:left w:val="none" w:sz="0" w:space="0" w:color="auto"/>
                                                                                                                                                                                                                            <w:bottom w:val="none" w:sz="0" w:space="0" w:color="auto"/>
                                                                                                                                                                                                                            <w:right w:val="none" w:sz="0" w:space="0" w:color="auto"/>
                                                                                                                                                                                                                          </w:divBdr>
                                                                                                                                                                                                                        </w:div>
                                                                                                                                                                                                                        <w:div w:id="1018120268">
                                                                                                                                                                                                                          <w:marLeft w:val="0"/>
                                                                                                                                                                                                                          <w:marRight w:val="0"/>
                                                                                                                                                                                                                          <w:marTop w:val="0"/>
                                                                                                                                                                                                                          <w:marBottom w:val="0"/>
                                                                                                                                                                                                                          <w:divBdr>
                                                                                                                                                                                                                            <w:top w:val="none" w:sz="0" w:space="0" w:color="auto"/>
                                                                                                                                                                                                                            <w:left w:val="none" w:sz="0" w:space="0" w:color="auto"/>
                                                                                                                                                                                                                            <w:bottom w:val="none" w:sz="0" w:space="0" w:color="auto"/>
                                                                                                                                                                                                                            <w:right w:val="none" w:sz="0" w:space="0" w:color="auto"/>
                                                                                                                                                                                                                          </w:divBdr>
                                                                                                                                                                                                                          <w:divsChild>
                                                                                                                                                                                                                            <w:div w:id="1879395268">
                                                                                                                                                                                                                              <w:marLeft w:val="0"/>
                                                                                                                                                                                                                              <w:marRight w:val="0"/>
                                                                                                                                                                                                                              <w:marTop w:val="0"/>
                                                                                                                                                                                                                              <w:marBottom w:val="0"/>
                                                                                                                                                                                                                              <w:divBdr>
                                                                                                                                                                                                                                <w:top w:val="none" w:sz="0" w:space="0" w:color="auto"/>
                                                                                                                                                                                                                                <w:left w:val="none" w:sz="0" w:space="0" w:color="auto"/>
                                                                                                                                                                                                                                <w:bottom w:val="none" w:sz="0" w:space="0" w:color="auto"/>
                                                                                                                                                                                                                                <w:right w:val="none" w:sz="0" w:space="0" w:color="auto"/>
                                                                                                                                                                                                                              </w:divBdr>
                                                                                                                                                                                                                            </w:div>
                                                                                                                                                                                                                            <w:div w:id="86004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2191110">
                                                                                                                                                                                                                      <w:marLeft w:val="0"/>
                                                                                                                                                                                                                      <w:marRight w:val="0"/>
                                                                                                                                                                                                                      <w:marTop w:val="0"/>
                                                                                                                                                                                                                      <w:marBottom w:val="0"/>
                                                                                                                                                                                                                      <w:divBdr>
                                                                                                                                                                                                                        <w:top w:val="none" w:sz="0" w:space="0" w:color="auto"/>
                                                                                                                                                                                                                        <w:left w:val="none" w:sz="0" w:space="0" w:color="auto"/>
                                                                                                                                                                                                                        <w:bottom w:val="none" w:sz="0" w:space="0" w:color="auto"/>
                                                                                                                                                                                                                        <w:right w:val="none" w:sz="0" w:space="0" w:color="auto"/>
                                                                                                                                                                                                                      </w:divBdr>
                                                                                                                                                                                                                      <w:divsChild>
                                                                                                                                                                                                                        <w:div w:id="29956045">
                                                                                                                                                                                                                          <w:marLeft w:val="0"/>
                                                                                                                                                                                                                          <w:marRight w:val="0"/>
                                                                                                                                                                                                                          <w:marTop w:val="0"/>
                                                                                                                                                                                                                          <w:marBottom w:val="0"/>
                                                                                                                                                                                                                          <w:divBdr>
                                                                                                                                                                                                                            <w:top w:val="none" w:sz="0" w:space="0" w:color="auto"/>
                                                                                                                                                                                                                            <w:left w:val="none" w:sz="0" w:space="0" w:color="auto"/>
                                                                                                                                                                                                                            <w:bottom w:val="none" w:sz="0" w:space="0" w:color="auto"/>
                                                                                                                                                                                                                            <w:right w:val="none" w:sz="0" w:space="0" w:color="auto"/>
                                                                                                                                                                                                                          </w:divBdr>
                                                                                                                                                                                                                          <w:divsChild>
                                                                                                                                                                                                                            <w:div w:id="599607212">
                                                                                                                                                                                                                              <w:marLeft w:val="0"/>
                                                                                                                                                                                                                              <w:marRight w:val="0"/>
                                                                                                                                                                                                                              <w:marTop w:val="0"/>
                                                                                                                                                                                                                              <w:marBottom w:val="0"/>
                                                                                                                                                                                                                              <w:divBdr>
                                                                                                                                                                                                                                <w:top w:val="none" w:sz="0" w:space="0" w:color="auto"/>
                                                                                                                                                                                                                                <w:left w:val="none" w:sz="0" w:space="0" w:color="auto"/>
                                                                                                                                                                                                                                <w:bottom w:val="none" w:sz="0" w:space="0" w:color="auto"/>
                                                                                                                                                                                                                                <w:right w:val="none" w:sz="0" w:space="0" w:color="auto"/>
                                                                                                                                                                                                                              </w:divBdr>
                                                                                                                                                                                                                            </w:div>
                                                                                                                                                                                                                            <w:div w:id="796412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3437563">
                                                                                                                                                                                                                      <w:marLeft w:val="0"/>
                                                                                                                                                                                                                      <w:marRight w:val="0"/>
                                                                                                                                                                                                                      <w:marTop w:val="0"/>
                                                                                                                                                                                                                      <w:marBottom w:val="0"/>
                                                                                                                                                                                                                      <w:divBdr>
                                                                                                                                                                                                                        <w:top w:val="none" w:sz="0" w:space="0" w:color="auto"/>
                                                                                                                                                                                                                        <w:left w:val="none" w:sz="0" w:space="0" w:color="auto"/>
                                                                                                                                                                                                                        <w:bottom w:val="none" w:sz="0" w:space="0" w:color="auto"/>
                                                                                                                                                                                                                        <w:right w:val="none" w:sz="0" w:space="0" w:color="auto"/>
                                                                                                                                                                                                                      </w:divBdr>
                                                                                                                                                                                                                      <w:divsChild>
                                                                                                                                                                                                                        <w:div w:id="983705868">
                                                                                                                                                                                                                          <w:marLeft w:val="0"/>
                                                                                                                                                                                                                          <w:marRight w:val="0"/>
                                                                                                                                                                                                                          <w:marTop w:val="0"/>
                                                                                                                                                                                                                          <w:marBottom w:val="0"/>
                                                                                                                                                                                                                          <w:divBdr>
                                                                                                                                                                                                                            <w:top w:val="none" w:sz="0" w:space="0" w:color="auto"/>
                                                                                                                                                                                                                            <w:left w:val="none" w:sz="0" w:space="0" w:color="auto"/>
                                                                                                                                                                                                                            <w:bottom w:val="none" w:sz="0" w:space="0" w:color="auto"/>
                                                                                                                                                                                                                            <w:right w:val="none" w:sz="0" w:space="0" w:color="auto"/>
                                                                                                                                                                                                                          </w:divBdr>
                                                                                                                                                                                                                          <w:divsChild>
                                                                                                                                                                                                                            <w:div w:id="83381555">
                                                                                                                                                                                                                              <w:marLeft w:val="0"/>
                                                                                                                                                                                                                              <w:marRight w:val="0"/>
                                                                                                                                                                                                                              <w:marTop w:val="0"/>
                                                                                                                                                                                                                              <w:marBottom w:val="0"/>
                                                                                                                                                                                                                              <w:divBdr>
                                                                                                                                                                                                                                <w:top w:val="none" w:sz="0" w:space="0" w:color="auto"/>
                                                                                                                                                                                                                                <w:left w:val="none" w:sz="0" w:space="0" w:color="auto"/>
                                                                                                                                                                                                                                <w:bottom w:val="none" w:sz="0" w:space="0" w:color="auto"/>
                                                                                                                                                                                                                                <w:right w:val="none" w:sz="0" w:space="0" w:color="auto"/>
                                                                                                                                                                                                                              </w:divBdr>
                                                                                                                                                                                                                              <w:divsChild>
                                                                                                                                                                                                                                <w:div w:id="767117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9648560">
                                                                                                                                                                                                                      <w:marLeft w:val="0"/>
                                                                                                                                                                                                                      <w:marRight w:val="0"/>
                                                                                                                                                                                                                      <w:marTop w:val="0"/>
                                                                                                                                                                                                                      <w:marBottom w:val="0"/>
                                                                                                                                                                                                                      <w:divBdr>
                                                                                                                                                                                                                        <w:top w:val="none" w:sz="0" w:space="0" w:color="auto"/>
                                                                                                                                                                                                                        <w:left w:val="none" w:sz="0" w:space="0" w:color="auto"/>
                                                                                                                                                                                                                        <w:bottom w:val="none" w:sz="0" w:space="0" w:color="auto"/>
                                                                                                                                                                                                                        <w:right w:val="none" w:sz="0" w:space="0" w:color="auto"/>
                                                                                                                                                                                                                      </w:divBdr>
                                                                                                                                                                                                                      <w:divsChild>
                                                                                                                                                                                                                        <w:div w:id="2062513893">
                                                                                                                                                                                                                          <w:marLeft w:val="0"/>
                                                                                                                                                                                                                          <w:marRight w:val="0"/>
                                                                                                                                                                                                                          <w:marTop w:val="0"/>
                                                                                                                                                                                                                          <w:marBottom w:val="0"/>
                                                                                                                                                                                                                          <w:divBdr>
                                                                                                                                                                                                                            <w:top w:val="none" w:sz="0" w:space="0" w:color="auto"/>
                                                                                                                                                                                                                            <w:left w:val="none" w:sz="0" w:space="0" w:color="auto"/>
                                                                                                                                                                                                                            <w:bottom w:val="none" w:sz="0" w:space="0" w:color="auto"/>
                                                                                                                                                                                                                            <w:right w:val="none" w:sz="0" w:space="0" w:color="auto"/>
                                                                                                                                                                                                                          </w:divBdr>
                                                                                                                                                                                                                          <w:divsChild>
                                                                                                                                                                                                                            <w:div w:id="1695761576">
                                                                                                                                                                                                                              <w:marLeft w:val="0"/>
                                                                                                                                                                                                                              <w:marRight w:val="0"/>
                                                                                                                                                                                                                              <w:marTop w:val="0"/>
                                                                                                                                                                                                                              <w:marBottom w:val="0"/>
                                                                                                                                                                                                                              <w:divBdr>
                                                                                                                                                                                                                                <w:top w:val="none" w:sz="0" w:space="0" w:color="auto"/>
                                                                                                                                                                                                                                <w:left w:val="none" w:sz="0" w:space="0" w:color="auto"/>
                                                                                                                                                                                                                                <w:bottom w:val="none" w:sz="0" w:space="0" w:color="auto"/>
                                                                                                                                                                                                                                <w:right w:val="none" w:sz="0" w:space="0" w:color="auto"/>
                                                                                                                                                                                                                              </w:divBdr>
                                                                                                                                                                                                                              <w:divsChild>
                                                                                                                                                                                                                                <w:div w:id="920915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6612760">
                                                                                                                                                                                                                      <w:marLeft w:val="0"/>
                                                                                                                                                                                                                      <w:marRight w:val="0"/>
                                                                                                                                                                                                                      <w:marTop w:val="0"/>
                                                                                                                                                                                                                      <w:marBottom w:val="0"/>
                                                                                                                                                                                                                      <w:divBdr>
                                                                                                                                                                                                                        <w:top w:val="none" w:sz="0" w:space="0" w:color="auto"/>
                                                                                                                                                                                                                        <w:left w:val="none" w:sz="0" w:space="0" w:color="auto"/>
                                                                                                                                                                                                                        <w:bottom w:val="none" w:sz="0" w:space="0" w:color="auto"/>
                                                                                                                                                                                                                        <w:right w:val="none" w:sz="0" w:space="0" w:color="auto"/>
                                                                                                                                                                                                                      </w:divBdr>
                                                                                                                                                                                                                      <w:divsChild>
                                                                                                                                                                                                                        <w:div w:id="1380739088">
                                                                                                                                                                                                                          <w:marLeft w:val="0"/>
                                                                                                                                                                                                                          <w:marRight w:val="0"/>
                                                                                                                                                                                                                          <w:marTop w:val="0"/>
                                                                                                                                                                                                                          <w:marBottom w:val="0"/>
                                                                                                                                                                                                                          <w:divBdr>
                                                                                                                                                                                                                            <w:top w:val="none" w:sz="0" w:space="0" w:color="auto"/>
                                                                                                                                                                                                                            <w:left w:val="none" w:sz="0" w:space="0" w:color="auto"/>
                                                                                                                                                                                                                            <w:bottom w:val="none" w:sz="0" w:space="0" w:color="auto"/>
                                                                                                                                                                                                                            <w:right w:val="none" w:sz="0" w:space="0" w:color="auto"/>
                                                                                                                                                                                                                          </w:divBdr>
                                                                                                                                                                                                                          <w:divsChild>
                                                                                                                                                                                                                            <w:div w:id="1468668755">
                                                                                                                                                                                                                              <w:marLeft w:val="0"/>
                                                                                                                                                                                                                              <w:marRight w:val="0"/>
                                                                                                                                                                                                                              <w:marTop w:val="0"/>
                                                                                                                                                                                                                              <w:marBottom w:val="0"/>
                                                                                                                                                                                                                              <w:divBdr>
                                                                                                                                                                                                                                <w:top w:val="none" w:sz="0" w:space="0" w:color="auto"/>
                                                                                                                                                                                                                                <w:left w:val="none" w:sz="0" w:space="0" w:color="auto"/>
                                                                                                                                                                                                                                <w:bottom w:val="none" w:sz="0" w:space="0" w:color="auto"/>
                                                                                                                                                                                                                                <w:right w:val="none" w:sz="0" w:space="0" w:color="auto"/>
                                                                                                                                                                                                                              </w:divBdr>
                                                                                                                                                                                                                              <w:divsChild>
                                                                                                                                                                                                                                <w:div w:id="534543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6940895">
                                                                                                                                                                                                                      <w:marLeft w:val="0"/>
                                                                                                                                                                                                                      <w:marRight w:val="0"/>
                                                                                                                                                                                                                      <w:marTop w:val="0"/>
                                                                                                                                                                                                                      <w:marBottom w:val="0"/>
                                                                                                                                                                                                                      <w:divBdr>
                                                                                                                                                                                                                        <w:top w:val="none" w:sz="0" w:space="0" w:color="auto"/>
                                                                                                                                                                                                                        <w:left w:val="none" w:sz="0" w:space="0" w:color="auto"/>
                                                                                                                                                                                                                        <w:bottom w:val="none" w:sz="0" w:space="0" w:color="auto"/>
                                                                                                                                                                                                                        <w:right w:val="none" w:sz="0" w:space="0" w:color="auto"/>
                                                                                                                                                                                                                      </w:divBdr>
                                                                                                                                                                                                                      <w:divsChild>
                                                                                                                                                                                                                        <w:div w:id="2062362631">
                                                                                                                                                                                                                          <w:marLeft w:val="0"/>
                                                                                                                                                                                                                          <w:marRight w:val="0"/>
                                                                                                                                                                                                                          <w:marTop w:val="0"/>
                                                                                                                                                                                                                          <w:marBottom w:val="0"/>
                                                                                                                                                                                                                          <w:divBdr>
                                                                                                                                                                                                                            <w:top w:val="none" w:sz="0" w:space="0" w:color="auto"/>
                                                                                                                                                                                                                            <w:left w:val="none" w:sz="0" w:space="0" w:color="auto"/>
                                                                                                                                                                                                                            <w:bottom w:val="none" w:sz="0" w:space="0" w:color="auto"/>
                                                                                                                                                                                                                            <w:right w:val="none" w:sz="0" w:space="0" w:color="auto"/>
                                                                                                                                                                                                                          </w:divBdr>
                                                                                                                                                                                                                          <w:divsChild>
                                                                                                                                                                                                                            <w:div w:id="730470772">
                                                                                                                                                                                                                              <w:marLeft w:val="0"/>
                                                                                                                                                                                                                              <w:marRight w:val="0"/>
                                                                                                                                                                                                                              <w:marTop w:val="0"/>
                                                                                                                                                                                                                              <w:marBottom w:val="0"/>
                                                                                                                                                                                                                              <w:divBdr>
                                                                                                                                                                                                                                <w:top w:val="none" w:sz="0" w:space="0" w:color="auto"/>
                                                                                                                                                                                                                                <w:left w:val="none" w:sz="0" w:space="0" w:color="auto"/>
                                                                                                                                                                                                                                <w:bottom w:val="none" w:sz="0" w:space="0" w:color="auto"/>
                                                                                                                                                                                                                                <w:right w:val="none" w:sz="0" w:space="0" w:color="auto"/>
                                                                                                                                                                                                                              </w:divBdr>
                                                                                                                                                                                                                              <w:divsChild>
                                                                                                                                                                                                                                <w:div w:id="1366563613">
                                                                                                                                                                                                                                  <w:marLeft w:val="0"/>
                                                                                                                                                                                                                                  <w:marRight w:val="0"/>
                                                                                                                                                                                                                                  <w:marTop w:val="0"/>
                                                                                                                                                                                                                                  <w:marBottom w:val="0"/>
                                                                                                                                                                                                                                  <w:divBdr>
                                                                                                                                                                                                                                    <w:top w:val="none" w:sz="0" w:space="0" w:color="auto"/>
                                                                                                                                                                                                                                    <w:left w:val="none" w:sz="0" w:space="0" w:color="auto"/>
                                                                                                                                                                                                                                    <w:bottom w:val="none" w:sz="0" w:space="0" w:color="auto"/>
                                                                                                                                                                                                                                    <w:right w:val="none" w:sz="0" w:space="0" w:color="auto"/>
                                                                                                                                                                                                                                  </w:divBdr>
                                                                                                                                                                                                                                  <w:divsChild>
                                                                                                                                                                                                                                    <w:div w:id="2050260140">
                                                                                                                                                                                                                                      <w:marLeft w:val="0"/>
                                                                                                                                                                                                                                      <w:marRight w:val="0"/>
                                                                                                                                                                                                                                      <w:marTop w:val="0"/>
                                                                                                                                                                                                                                      <w:marBottom w:val="0"/>
                                                                                                                                                                                                                                      <w:divBdr>
                                                                                                                                                                                                                                        <w:top w:val="none" w:sz="0" w:space="0" w:color="auto"/>
                                                                                                                                                                                                                                        <w:left w:val="none" w:sz="0" w:space="0" w:color="auto"/>
                                                                                                                                                                                                                                        <w:bottom w:val="none" w:sz="0" w:space="0" w:color="auto"/>
                                                                                                                                                                                                                                        <w:right w:val="none" w:sz="0" w:space="0" w:color="auto"/>
                                                                                                                                                                                                                                      </w:divBdr>
                                                                                                                                                                                                                                    </w:div>
                                                                                                                                                                                                                                    <w:div w:id="600727921">
                                                                                                                                                                                                                                      <w:marLeft w:val="0"/>
                                                                                                                                                                                                                                      <w:marRight w:val="0"/>
                                                                                                                                                                                                                                      <w:marTop w:val="0"/>
                                                                                                                                                                                                                                      <w:marBottom w:val="0"/>
                                                                                                                                                                                                                                      <w:divBdr>
                                                                                                                                                                                                                                        <w:top w:val="none" w:sz="0" w:space="0" w:color="auto"/>
                                                                                                                                                                                                                                        <w:left w:val="none" w:sz="0" w:space="0" w:color="auto"/>
                                                                                                                                                                                                                                        <w:bottom w:val="none" w:sz="0" w:space="0" w:color="auto"/>
                                                                                                                                                                                                                                        <w:right w:val="none" w:sz="0" w:space="0" w:color="auto"/>
                                                                                                                                                                                                                                      </w:divBdr>
                                                                                                                                                                                                                                      <w:divsChild>
                                                                                                                                                                                                                                        <w:div w:id="66851084">
                                                                                                                                                                                                                                          <w:marLeft w:val="0"/>
                                                                                                                                                                                                                                          <w:marRight w:val="0"/>
                                                                                                                                                                                                                                          <w:marTop w:val="0"/>
                                                                                                                                                                                                                                          <w:marBottom w:val="0"/>
                                                                                                                                                                                                                                          <w:divBdr>
                                                                                                                                                                                                                                            <w:top w:val="none" w:sz="0" w:space="0" w:color="auto"/>
                                                                                                                                                                                                                                            <w:left w:val="none" w:sz="0" w:space="0" w:color="auto"/>
                                                                                                                                                                                                                                            <w:bottom w:val="none" w:sz="0" w:space="0" w:color="auto"/>
                                                                                                                                                                                                                                            <w:right w:val="none" w:sz="0" w:space="0" w:color="auto"/>
                                                                                                                                                                                                                                          </w:divBdr>
                                                                                                                                                                                                                                        </w:div>
                                                                                                                                                                                                                                        <w:div w:id="721055967">
                                                                                                                                                                                                                                          <w:marLeft w:val="0"/>
                                                                                                                                                                                                                                          <w:marRight w:val="0"/>
                                                                                                                                                                                                                                          <w:marTop w:val="0"/>
                                                                                                                                                                                                                                          <w:marBottom w:val="0"/>
                                                                                                                                                                                                                                          <w:divBdr>
                                                                                                                                                                                                                                            <w:top w:val="none" w:sz="0" w:space="0" w:color="auto"/>
                                                                                                                                                                                                                                            <w:left w:val="none" w:sz="0" w:space="0" w:color="auto"/>
                                                                                                                                                                                                                                            <w:bottom w:val="none" w:sz="0" w:space="0" w:color="auto"/>
                                                                                                                                                                                                                                            <w:right w:val="none" w:sz="0" w:space="0" w:color="auto"/>
                                                                                                                                                                                                                                          </w:divBdr>
                                                                                                                                                                                                                                          <w:divsChild>
                                                                                                                                                                                                                                            <w:div w:id="74134835">
                                                                                                                                                                                                                                              <w:marLeft w:val="0"/>
                                                                                                                                                                                                                                              <w:marRight w:val="0"/>
                                                                                                                                                                                                                                              <w:marTop w:val="0"/>
                                                                                                                                                                                                                                              <w:marBottom w:val="0"/>
                                                                                                                                                                                                                                              <w:divBdr>
                                                                                                                                                                                                                                                <w:top w:val="none" w:sz="0" w:space="0" w:color="auto"/>
                                                                                                                                                                                                                                                <w:left w:val="none" w:sz="0" w:space="0" w:color="auto"/>
                                                                                                                                                                                                                                                <w:bottom w:val="none" w:sz="0" w:space="0" w:color="auto"/>
                                                                                                                                                                                                                                                <w:right w:val="none" w:sz="0" w:space="0" w:color="auto"/>
                                                                                                                                                                                                                                              </w:divBdr>
                                                                                                                                                                                                                                            </w:div>
                                                                                                                                                                                                                                            <w:div w:id="522790235">
                                                                                                                                                                                                                                              <w:marLeft w:val="0"/>
                                                                                                                                                                                                                                              <w:marRight w:val="0"/>
                                                                                                                                                                                                                                              <w:marTop w:val="0"/>
                                                                                                                                                                                                                                              <w:marBottom w:val="0"/>
                                                                                                                                                                                                                                              <w:divBdr>
                                                                                                                                                                                                                                                <w:top w:val="none" w:sz="0" w:space="0" w:color="auto"/>
                                                                                                                                                                                                                                                <w:left w:val="none" w:sz="0" w:space="0" w:color="auto"/>
                                                                                                                                                                                                                                                <w:bottom w:val="none" w:sz="0" w:space="0" w:color="auto"/>
                                                                                                                                                                                                                                                <w:right w:val="none" w:sz="0" w:space="0" w:color="auto"/>
                                                                                                                                                                                                                                              </w:divBdr>
                                                                                                                                                                                                                                              <w:divsChild>
                                                                                                                                                                                                                                                <w:div w:id="103310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1126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01260079">
                                                                                                                                                                                                                      <w:marLeft w:val="0"/>
                                                                                                                                                                                                                      <w:marRight w:val="0"/>
                                                                                                                                                                                                                      <w:marTop w:val="0"/>
                                                                                                                                                                                                                      <w:marBottom w:val="0"/>
                                                                                                                                                                                                                      <w:divBdr>
                                                                                                                                                                                                                        <w:top w:val="none" w:sz="0" w:space="0" w:color="auto"/>
                                                                                                                                                                                                                        <w:left w:val="none" w:sz="0" w:space="0" w:color="auto"/>
                                                                                                                                                                                                                        <w:bottom w:val="none" w:sz="0" w:space="0" w:color="auto"/>
                                                                                                                                                                                                                        <w:right w:val="none" w:sz="0" w:space="0" w:color="auto"/>
                                                                                                                                                                                                                      </w:divBdr>
                                                                                                                                                                                                                      <w:divsChild>
                                                                                                                                                                                                                        <w:div w:id="250966437">
                                                                                                                                                                                                                          <w:marLeft w:val="0"/>
                                                                                                                                                                                                                          <w:marRight w:val="0"/>
                                                                                                                                                                                                                          <w:marTop w:val="0"/>
                                                                                                                                                                                                                          <w:marBottom w:val="0"/>
                                                                                                                                                                                                                          <w:divBdr>
                                                                                                                                                                                                                            <w:top w:val="none" w:sz="0" w:space="0" w:color="auto"/>
                                                                                                                                                                                                                            <w:left w:val="none" w:sz="0" w:space="0" w:color="auto"/>
                                                                                                                                                                                                                            <w:bottom w:val="none" w:sz="0" w:space="0" w:color="auto"/>
                                                                                                                                                                                                                            <w:right w:val="none" w:sz="0" w:space="0" w:color="auto"/>
                                                                                                                                                                                                                          </w:divBdr>
                                                                                                                                                                                                                        </w:div>
                                                                                                                                                                                                                        <w:div w:id="2062636254">
                                                                                                                                                                                                                          <w:marLeft w:val="0"/>
                                                                                                                                                                                                                          <w:marRight w:val="0"/>
                                                                                                                                                                                                                          <w:marTop w:val="0"/>
                                                                                                                                                                                                                          <w:marBottom w:val="0"/>
                                                                                                                                                                                                                          <w:divBdr>
                                                                                                                                                                                                                            <w:top w:val="none" w:sz="0" w:space="0" w:color="auto"/>
                                                                                                                                                                                                                            <w:left w:val="none" w:sz="0" w:space="0" w:color="auto"/>
                                                                                                                                                                                                                            <w:bottom w:val="none" w:sz="0" w:space="0" w:color="auto"/>
                                                                                                                                                                                                                            <w:right w:val="none" w:sz="0" w:space="0" w:color="auto"/>
                                                                                                                                                                                                                          </w:divBdr>
                                                                                                                                                                                                                          <w:divsChild>
                                                                                                                                                                                                                            <w:div w:id="664237438">
                                                                                                                                                                                                                              <w:marLeft w:val="0"/>
                                                                                                                                                                                                                              <w:marRight w:val="0"/>
                                                                                                                                                                                                                              <w:marTop w:val="0"/>
                                                                                                                                                                                                                              <w:marBottom w:val="0"/>
                                                                                                                                                                                                                              <w:divBdr>
                                                                                                                                                                                                                                <w:top w:val="none" w:sz="0" w:space="0" w:color="auto"/>
                                                                                                                                                                                                                                <w:left w:val="none" w:sz="0" w:space="0" w:color="auto"/>
                                                                                                                                                                                                                                <w:bottom w:val="none" w:sz="0" w:space="0" w:color="auto"/>
                                                                                                                                                                                                                                <w:right w:val="none" w:sz="0" w:space="0" w:color="auto"/>
                                                                                                                                                                                                                              </w:divBdr>
                                                                                                                                                                                                                              <w:divsChild>
                                                                                                                                                                                                                                <w:div w:id="595673070">
                                                                                                                                                                                                                                  <w:marLeft w:val="0"/>
                                                                                                                                                                                                                                  <w:marRight w:val="0"/>
                                                                                                                                                                                                                                  <w:marTop w:val="0"/>
                                                                                                                                                                                                                                  <w:marBottom w:val="0"/>
                                                                                                                                                                                                                                  <w:divBdr>
                                                                                                                                                                                                                                    <w:top w:val="none" w:sz="0" w:space="0" w:color="auto"/>
                                                                                                                                                                                                                                    <w:left w:val="none" w:sz="0" w:space="0" w:color="auto"/>
                                                                                                                                                                                                                                    <w:bottom w:val="none" w:sz="0" w:space="0" w:color="auto"/>
                                                                                                                                                                                                                                    <w:right w:val="none" w:sz="0" w:space="0" w:color="auto"/>
                                                                                                                                                                                                                                  </w:divBdr>
                                                                                                                                                                                                                                  <w:divsChild>
                                                                                                                                                                                                                                    <w:div w:id="1675305577">
                                                                                                                                                                                                                                      <w:marLeft w:val="0"/>
                                                                                                                                                                                                                                      <w:marRight w:val="0"/>
                                                                                                                                                                                                                                      <w:marTop w:val="0"/>
                                                                                                                                                                                                                                      <w:marBottom w:val="0"/>
                                                                                                                                                                                                                                      <w:divBdr>
                                                                                                                                                                                                                                        <w:top w:val="none" w:sz="0" w:space="0" w:color="auto"/>
                                                                                                                                                                                                                                        <w:left w:val="none" w:sz="0" w:space="0" w:color="auto"/>
                                                                                                                                                                                                                                        <w:bottom w:val="none" w:sz="0" w:space="0" w:color="auto"/>
                                                                                                                                                                                                                                        <w:right w:val="none" w:sz="0" w:space="0" w:color="auto"/>
                                                                                                                                                                                                                                      </w:divBdr>
                                                                                                                                                                                                                                      <w:divsChild>
                                                                                                                                                                                                                                        <w:div w:id="1781609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3276662">
                                                                                                                                                                                                                              <w:marLeft w:val="0"/>
                                                                                                                                                                                                                              <w:marRight w:val="0"/>
                                                                                                                                                                                                                              <w:marTop w:val="0"/>
                                                                                                                                                                                                                              <w:marBottom w:val="0"/>
                                                                                                                                                                                                                              <w:divBdr>
                                                                                                                                                                                                                                <w:top w:val="none" w:sz="0" w:space="0" w:color="auto"/>
                                                                                                                                                                                                                                <w:left w:val="none" w:sz="0" w:space="0" w:color="auto"/>
                                                                                                                                                                                                                                <w:bottom w:val="none" w:sz="0" w:space="0" w:color="auto"/>
                                                                                                                                                                                                                                <w:right w:val="none" w:sz="0" w:space="0" w:color="auto"/>
                                                                                                                                                                                                                              </w:divBdr>
                                                                                                                                                                                                                            </w:div>
                                                                                                                                                                                                                            <w:div w:id="54009273">
                                                                                                                                                                                                                              <w:marLeft w:val="0"/>
                                                                                                                                                                                                                              <w:marRight w:val="0"/>
                                                                                                                                                                                                                              <w:marTop w:val="0"/>
                                                                                                                                                                                                                              <w:marBottom w:val="0"/>
                                                                                                                                                                                                                              <w:divBdr>
                                                                                                                                                                                                                                <w:top w:val="none" w:sz="0" w:space="0" w:color="auto"/>
                                                                                                                                                                                                                                <w:left w:val="none" w:sz="0" w:space="0" w:color="auto"/>
                                                                                                                                                                                                                                <w:bottom w:val="none" w:sz="0" w:space="0" w:color="auto"/>
                                                                                                                                                                                                                                <w:right w:val="none" w:sz="0" w:space="0" w:color="auto"/>
                                                                                                                                                                                                                              </w:divBdr>
                                                                                                                                                                                                                            </w:div>
                                                                                                                                                                                                                            <w:div w:id="1210874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6054797">
                                                                                                                                                                                                                      <w:marLeft w:val="0"/>
                                                                                                                                                                                                                      <w:marRight w:val="0"/>
                                                                                                                                                                                                                      <w:marTop w:val="0"/>
                                                                                                                                                                                                                      <w:marBottom w:val="0"/>
                                                                                                                                                                                                                      <w:divBdr>
                                                                                                                                                                                                                        <w:top w:val="none" w:sz="0" w:space="0" w:color="auto"/>
                                                                                                                                                                                                                        <w:left w:val="none" w:sz="0" w:space="0" w:color="auto"/>
                                                                                                                                                                                                                        <w:bottom w:val="none" w:sz="0" w:space="0" w:color="auto"/>
                                                                                                                                                                                                                        <w:right w:val="none" w:sz="0" w:space="0" w:color="auto"/>
                                                                                                                                                                                                                      </w:divBdr>
                                                                                                                                                                                                                      <w:divsChild>
                                                                                                                                                                                                                        <w:div w:id="1541285866">
                                                                                                                                                                                                                          <w:marLeft w:val="0"/>
                                                                                                                                                                                                                          <w:marRight w:val="0"/>
                                                                                                                                                                                                                          <w:marTop w:val="0"/>
                                                                                                                                                                                                                          <w:marBottom w:val="0"/>
                                                                                                                                                                                                                          <w:divBdr>
                                                                                                                                                                                                                            <w:top w:val="none" w:sz="0" w:space="0" w:color="auto"/>
                                                                                                                                                                                                                            <w:left w:val="none" w:sz="0" w:space="0" w:color="auto"/>
                                                                                                                                                                                                                            <w:bottom w:val="none" w:sz="0" w:space="0" w:color="auto"/>
                                                                                                                                                                                                                            <w:right w:val="none" w:sz="0" w:space="0" w:color="auto"/>
                                                                                                                                                                                                                          </w:divBdr>
                                                                                                                                                                                                                          <w:divsChild>
                                                                                                                                                                                                                            <w:div w:id="536509327">
                                                                                                                                                                                                                              <w:marLeft w:val="0"/>
                                                                                                                                                                                                                              <w:marRight w:val="0"/>
                                                                                                                                                                                                                              <w:marTop w:val="0"/>
                                                                                                                                                                                                                              <w:marBottom w:val="0"/>
                                                                                                                                                                                                                              <w:divBdr>
                                                                                                                                                                                                                                <w:top w:val="none" w:sz="0" w:space="0" w:color="auto"/>
                                                                                                                                                                                                                                <w:left w:val="none" w:sz="0" w:space="0" w:color="auto"/>
                                                                                                                                                                                                                                <w:bottom w:val="none" w:sz="0" w:space="0" w:color="auto"/>
                                                                                                                                                                                                                                <w:right w:val="none" w:sz="0" w:space="0" w:color="auto"/>
                                                                                                                                                                                                                              </w:divBdr>
                                                                                                                                                                                                                              <w:divsChild>
                                                                                                                                                                                                                                <w:div w:id="1471171817">
                                                                                                                                                                                                                                  <w:marLeft w:val="0"/>
                                                                                                                                                                                                                                  <w:marRight w:val="0"/>
                                                                                                                                                                                                                                  <w:marTop w:val="0"/>
                                                                                                                                                                                                                                  <w:marBottom w:val="0"/>
                                                                                                                                                                                                                                  <w:divBdr>
                                                                                                                                                                                                                                    <w:top w:val="none" w:sz="0" w:space="0" w:color="auto"/>
                                                                                                                                                                                                                                    <w:left w:val="none" w:sz="0" w:space="0" w:color="auto"/>
                                                                                                                                                                                                                                    <w:bottom w:val="none" w:sz="0" w:space="0" w:color="auto"/>
                                                                                                                                                                                                                                    <w:right w:val="none" w:sz="0" w:space="0" w:color="auto"/>
                                                                                                                                                                                                                                  </w:divBdr>
                                                                                                                                                                                                                                  <w:divsChild>
                                                                                                                                                                                                                                    <w:div w:id="24840118">
                                                                                                                                                                                                                                      <w:marLeft w:val="0"/>
                                                                                                                                                                                                                                      <w:marRight w:val="0"/>
                                                                                                                                                                                                                                      <w:marTop w:val="0"/>
                                                                                                                                                                                                                                      <w:marBottom w:val="0"/>
                                                                                                                                                                                                                                      <w:divBdr>
                                                                                                                                                                                                                                        <w:top w:val="none" w:sz="0" w:space="0" w:color="auto"/>
                                                                                                                                                                                                                                        <w:left w:val="none" w:sz="0" w:space="0" w:color="auto"/>
                                                                                                                                                                                                                                        <w:bottom w:val="none" w:sz="0" w:space="0" w:color="auto"/>
                                                                                                                                                                                                                                        <w:right w:val="none" w:sz="0" w:space="0" w:color="auto"/>
                                                                                                                                                                                                                                      </w:divBdr>
                                                                                                                                                                                                                                      <w:divsChild>
                                                                                                                                                                                                                                        <w:div w:id="1184319726">
                                                                                                                                                                                                                                          <w:marLeft w:val="0"/>
                                                                                                                                                                                                                                          <w:marRight w:val="0"/>
                                                                                                                                                                                                                                          <w:marTop w:val="0"/>
                                                                                                                                                                                                                                          <w:marBottom w:val="0"/>
                                                                                                                                                                                                                                          <w:divBdr>
                                                                                                                                                                                                                                            <w:top w:val="none" w:sz="0" w:space="0" w:color="auto"/>
                                                                                                                                                                                                                                            <w:left w:val="none" w:sz="0" w:space="0" w:color="auto"/>
                                                                                                                                                                                                                                            <w:bottom w:val="none" w:sz="0" w:space="0" w:color="auto"/>
                                                                                                                                                                                                                                            <w:right w:val="none" w:sz="0" w:space="0" w:color="auto"/>
                                                                                                                                                                                                                                          </w:divBdr>
                                                                                                                                                                                                                                          <w:divsChild>
                                                                                                                                                                                                                                            <w:div w:id="1249801630">
                                                                                                                                                                                                                                              <w:marLeft w:val="0"/>
                                                                                                                                                                                                                                              <w:marRight w:val="0"/>
                                                                                                                                                                                                                                              <w:marTop w:val="0"/>
                                                                                                                                                                                                                                              <w:marBottom w:val="0"/>
                                                                                                                                                                                                                                              <w:divBdr>
                                                                                                                                                                                                                                                <w:top w:val="none" w:sz="0" w:space="0" w:color="auto"/>
                                                                                                                                                                                                                                                <w:left w:val="none" w:sz="0" w:space="0" w:color="auto"/>
                                                                                                                                                                                                                                                <w:bottom w:val="none" w:sz="0" w:space="0" w:color="auto"/>
                                                                                                                                                                                                                                                <w:right w:val="none" w:sz="0" w:space="0" w:color="auto"/>
                                                                                                                                                                                                                                              </w:divBdr>
                                                                                                                                                                                                                                              <w:divsChild>
                                                                                                                                                                                                                                                <w:div w:id="1144812604">
                                                                                                                                                                                                                                                  <w:marLeft w:val="0"/>
                                                                                                                                                                                                                                                  <w:marRight w:val="0"/>
                                                                                                                                                                                                                                                  <w:marTop w:val="0"/>
                                                                                                                                                                                                                                                  <w:marBottom w:val="0"/>
                                                                                                                                                                                                                                                  <w:divBdr>
                                                                                                                                                                                                                                                    <w:top w:val="none" w:sz="0" w:space="0" w:color="auto"/>
                                                                                                                                                                                                                                                    <w:left w:val="none" w:sz="0" w:space="0" w:color="auto"/>
                                                                                                                                                                                                                                                    <w:bottom w:val="none" w:sz="0" w:space="0" w:color="auto"/>
                                                                                                                                                                                                                                                    <w:right w:val="none" w:sz="0" w:space="0" w:color="auto"/>
                                                                                                                                                                                                                                                  </w:divBdr>
                                                                                                                                                                                                                                                </w:div>
                                                                                                                                                                                                                                                <w:div w:id="651521043">
                                                                                                                                                                                                                                                  <w:marLeft w:val="0"/>
                                                                                                                                                                                                                                                  <w:marRight w:val="0"/>
                                                                                                                                                                                                                                                  <w:marTop w:val="0"/>
                                                                                                                                                                                                                                                  <w:marBottom w:val="0"/>
                                                                                                                                                                                                                                                  <w:divBdr>
                                                                                                                                                                                                                                                    <w:top w:val="none" w:sz="0" w:space="0" w:color="auto"/>
                                                                                                                                                                                                                                                    <w:left w:val="none" w:sz="0" w:space="0" w:color="auto"/>
                                                                                                                                                                                                                                                    <w:bottom w:val="none" w:sz="0" w:space="0" w:color="auto"/>
                                                                                                                                                                                                                                                    <w:right w:val="none" w:sz="0" w:space="0" w:color="auto"/>
                                                                                                                                                                                                                                                  </w:divBdr>
                                                                                                                                                                                                                                                  <w:divsChild>
                                                                                                                                                                                                                                                    <w:div w:id="1867056910">
                                                                                                                                                                                                                                                      <w:marLeft w:val="0"/>
                                                                                                                                                                                                                                                      <w:marRight w:val="0"/>
                                                                                                                                                                                                                                                      <w:marTop w:val="0"/>
                                                                                                                                                                                                                                                      <w:marBottom w:val="0"/>
                                                                                                                                                                                                                                                      <w:divBdr>
                                                                                                                                                                                                                                                        <w:top w:val="none" w:sz="0" w:space="0" w:color="auto"/>
                                                                                                                                                                                                                                                        <w:left w:val="none" w:sz="0" w:space="0" w:color="auto"/>
                                                                                                                                                                                                                                                        <w:bottom w:val="none" w:sz="0" w:space="0" w:color="auto"/>
                                                                                                                                                                                                                                                        <w:right w:val="none" w:sz="0" w:space="0" w:color="auto"/>
                                                                                                                                                                                                                                                      </w:divBdr>
                                                                                                                                                                                                                                                      <w:divsChild>
                                                                                                                                                                                                                                                        <w:div w:id="1932080321">
                                                                                                                                                                                                                                                          <w:marLeft w:val="0"/>
                                                                                                                                                                                                                                                          <w:marRight w:val="0"/>
                                                                                                                                                                                                                                                          <w:marTop w:val="0"/>
                                                                                                                                                                                                                                                          <w:marBottom w:val="0"/>
                                                                                                                                                                                                                                                          <w:divBdr>
                                                                                                                                                                                                                                                            <w:top w:val="none" w:sz="0" w:space="0" w:color="auto"/>
                                                                                                                                                                                                                                                            <w:left w:val="none" w:sz="0" w:space="0" w:color="auto"/>
                                                                                                                                                                                                                                                            <w:bottom w:val="none" w:sz="0" w:space="0" w:color="auto"/>
                                                                                                                                                                                                                                                            <w:right w:val="none" w:sz="0" w:space="0" w:color="auto"/>
                                                                                                                                                                                                                                                          </w:divBdr>
                                                                                                                                                                                                                                                          <w:divsChild>
                                                                                                                                                                                                                                                            <w:div w:id="1720205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51763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0175784">
                                                                                                                                                                          <w:marLeft w:val="0"/>
                                                                                                                                                                          <w:marRight w:val="0"/>
                                                                                                                                                                          <w:marTop w:val="0"/>
                                                                                                                                                                          <w:marBottom w:val="0"/>
                                                                                                                                                                          <w:divBdr>
                                                                                                                                                                            <w:top w:val="none" w:sz="0" w:space="0" w:color="auto"/>
                                                                                                                                                                            <w:left w:val="none" w:sz="0" w:space="0" w:color="auto"/>
                                                                                                                                                                            <w:bottom w:val="none" w:sz="0" w:space="0" w:color="auto"/>
                                                                                                                                                                            <w:right w:val="none" w:sz="0" w:space="0" w:color="auto"/>
                                                                                                                                                                          </w:divBdr>
                                                                                                                                                                          <w:divsChild>
                                                                                                                                                                            <w:div w:id="746807624">
                                                                                                                                                                              <w:marLeft w:val="0"/>
                                                                                                                                                                              <w:marRight w:val="0"/>
                                                                                                                                                                              <w:marTop w:val="0"/>
                                                                                                                                                                              <w:marBottom w:val="0"/>
                                                                                                                                                                              <w:divBdr>
                                                                                                                                                                                <w:top w:val="none" w:sz="0" w:space="0" w:color="auto"/>
                                                                                                                                                                                <w:left w:val="none" w:sz="0" w:space="0" w:color="auto"/>
                                                                                                                                                                                <w:bottom w:val="none" w:sz="0" w:space="0" w:color="auto"/>
                                                                                                                                                                                <w:right w:val="none" w:sz="0" w:space="0" w:color="auto"/>
                                                                                                                                                                              </w:divBdr>
                                                                                                                                                                              <w:divsChild>
                                                                                                                                                                                <w:div w:id="1859002131">
                                                                                                                                                                                  <w:marLeft w:val="0"/>
                                                                                                                                                                                  <w:marRight w:val="0"/>
                                                                                                                                                                                  <w:marTop w:val="0"/>
                                                                                                                                                                                  <w:marBottom w:val="0"/>
                                                                                                                                                                                  <w:divBdr>
                                                                                                                                                                                    <w:top w:val="none" w:sz="0" w:space="0" w:color="auto"/>
                                                                                                                                                                                    <w:left w:val="none" w:sz="0" w:space="0" w:color="auto"/>
                                                                                                                                                                                    <w:bottom w:val="none" w:sz="0" w:space="0" w:color="auto"/>
                                                                                                                                                                                    <w:right w:val="none" w:sz="0" w:space="0" w:color="auto"/>
                                                                                                                                                                                  </w:divBdr>
                                                                                                                                                                                  <w:divsChild>
                                                                                                                                                                                    <w:div w:id="1672835820">
                                                                                                                                                                                      <w:marLeft w:val="0"/>
                                                                                                                                                                                      <w:marRight w:val="0"/>
                                                                                                                                                                                      <w:marTop w:val="0"/>
                                                                                                                                                                                      <w:marBottom w:val="0"/>
                                                                                                                                                                                      <w:divBdr>
                                                                                                                                                                                        <w:top w:val="none" w:sz="0" w:space="0" w:color="auto"/>
                                                                                                                                                                                        <w:left w:val="none" w:sz="0" w:space="0" w:color="auto"/>
                                                                                                                                                                                        <w:bottom w:val="none" w:sz="0" w:space="0" w:color="auto"/>
                                                                                                                                                                                        <w:right w:val="none" w:sz="0" w:space="0" w:color="auto"/>
                                                                                                                                                                                      </w:divBdr>
                                                                                                                                                                                      <w:divsChild>
                                                                                                                                                                                        <w:div w:id="28841606">
                                                                                                                                                                                          <w:marLeft w:val="0"/>
                                                                                                                                                                                          <w:marRight w:val="0"/>
                                                                                                                                                                                          <w:marTop w:val="0"/>
                                                                                                                                                                                          <w:marBottom w:val="0"/>
                                                                                                                                                                                          <w:divBdr>
                                                                                                                                                                                            <w:top w:val="none" w:sz="0" w:space="0" w:color="auto"/>
                                                                                                                                                                                            <w:left w:val="none" w:sz="0" w:space="0" w:color="auto"/>
                                                                                                                                                                                            <w:bottom w:val="none" w:sz="0" w:space="0" w:color="auto"/>
                                                                                                                                                                                            <w:right w:val="none" w:sz="0" w:space="0" w:color="auto"/>
                                                                                                                                                                                          </w:divBdr>
                                                                                                                                                                                        </w:div>
                                                                                                                                                                                        <w:div w:id="752778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53336108">
                                                                  <w:marLeft w:val="0"/>
                                                                  <w:marRight w:val="0"/>
                                                                  <w:marTop w:val="0"/>
                                                                  <w:marBottom w:val="0"/>
                                                                  <w:divBdr>
                                                                    <w:top w:val="none" w:sz="0" w:space="0" w:color="auto"/>
                                                                    <w:left w:val="none" w:sz="0" w:space="0" w:color="auto"/>
                                                                    <w:bottom w:val="none" w:sz="0" w:space="0" w:color="auto"/>
                                                                    <w:right w:val="none" w:sz="0" w:space="0" w:color="auto"/>
                                                                  </w:divBdr>
                                                                  <w:divsChild>
                                                                    <w:div w:id="1729917128">
                                                                      <w:marLeft w:val="0"/>
                                                                      <w:marRight w:val="0"/>
                                                                      <w:marTop w:val="0"/>
                                                                      <w:marBottom w:val="0"/>
                                                                      <w:divBdr>
                                                                        <w:top w:val="none" w:sz="0" w:space="0" w:color="auto"/>
                                                                        <w:left w:val="none" w:sz="0" w:space="0" w:color="auto"/>
                                                                        <w:bottom w:val="none" w:sz="0" w:space="0" w:color="auto"/>
                                                                        <w:right w:val="none" w:sz="0" w:space="0" w:color="auto"/>
                                                                      </w:divBdr>
                                                                      <w:divsChild>
                                                                        <w:div w:id="1234126031">
                                                                          <w:marLeft w:val="0"/>
                                                                          <w:marRight w:val="0"/>
                                                                          <w:marTop w:val="0"/>
                                                                          <w:marBottom w:val="0"/>
                                                                          <w:divBdr>
                                                                            <w:top w:val="none" w:sz="0" w:space="0" w:color="auto"/>
                                                                            <w:left w:val="none" w:sz="0" w:space="0" w:color="auto"/>
                                                                            <w:bottom w:val="none" w:sz="0" w:space="0" w:color="auto"/>
                                                                            <w:right w:val="none" w:sz="0" w:space="0" w:color="auto"/>
                                                                          </w:divBdr>
                                                                          <w:divsChild>
                                                                            <w:div w:id="41222529">
                                                                              <w:marLeft w:val="0"/>
                                                                              <w:marRight w:val="0"/>
                                                                              <w:marTop w:val="0"/>
                                                                              <w:marBottom w:val="0"/>
                                                                              <w:divBdr>
                                                                                <w:top w:val="none" w:sz="0" w:space="0" w:color="auto"/>
                                                                                <w:left w:val="none" w:sz="0" w:space="0" w:color="auto"/>
                                                                                <w:bottom w:val="none" w:sz="0" w:space="0" w:color="auto"/>
                                                                                <w:right w:val="none" w:sz="0" w:space="0" w:color="auto"/>
                                                                              </w:divBdr>
                                                                              <w:divsChild>
                                                                                <w:div w:id="731002934">
                                                                                  <w:marLeft w:val="0"/>
                                                                                  <w:marRight w:val="0"/>
                                                                                  <w:marTop w:val="0"/>
                                                                                  <w:marBottom w:val="0"/>
                                                                                  <w:divBdr>
                                                                                    <w:top w:val="none" w:sz="0" w:space="0" w:color="auto"/>
                                                                                    <w:left w:val="none" w:sz="0" w:space="0" w:color="auto"/>
                                                                                    <w:bottom w:val="none" w:sz="0" w:space="0" w:color="auto"/>
                                                                                    <w:right w:val="none" w:sz="0" w:space="0" w:color="auto"/>
                                                                                  </w:divBdr>
                                                                                  <w:divsChild>
                                                                                    <w:div w:id="576325930">
                                                                                      <w:marLeft w:val="0"/>
                                                                                      <w:marRight w:val="0"/>
                                                                                      <w:marTop w:val="0"/>
                                                                                      <w:marBottom w:val="0"/>
                                                                                      <w:divBdr>
                                                                                        <w:top w:val="none" w:sz="0" w:space="0" w:color="auto"/>
                                                                                        <w:left w:val="none" w:sz="0" w:space="0" w:color="auto"/>
                                                                                        <w:bottom w:val="none" w:sz="0" w:space="0" w:color="auto"/>
                                                                                        <w:right w:val="none" w:sz="0" w:space="0" w:color="auto"/>
                                                                                      </w:divBdr>
                                                                                      <w:divsChild>
                                                                                        <w:div w:id="1201893908">
                                                                                          <w:marLeft w:val="0"/>
                                                                                          <w:marRight w:val="0"/>
                                                                                          <w:marTop w:val="0"/>
                                                                                          <w:marBottom w:val="0"/>
                                                                                          <w:divBdr>
                                                                                            <w:top w:val="none" w:sz="0" w:space="0" w:color="auto"/>
                                                                                            <w:left w:val="none" w:sz="0" w:space="0" w:color="auto"/>
                                                                                            <w:bottom w:val="none" w:sz="0" w:space="0" w:color="auto"/>
                                                                                            <w:right w:val="none" w:sz="0" w:space="0" w:color="auto"/>
                                                                                          </w:divBdr>
                                                                                          <w:divsChild>
                                                                                            <w:div w:id="1115978779">
                                                                                              <w:marLeft w:val="0"/>
                                                                                              <w:marRight w:val="0"/>
                                                                                              <w:marTop w:val="0"/>
                                                                                              <w:marBottom w:val="0"/>
                                                                                              <w:divBdr>
                                                                                                <w:top w:val="none" w:sz="0" w:space="0" w:color="auto"/>
                                                                                                <w:left w:val="none" w:sz="0" w:space="0" w:color="auto"/>
                                                                                                <w:bottom w:val="none" w:sz="0" w:space="0" w:color="auto"/>
                                                                                                <w:right w:val="none" w:sz="0" w:space="0" w:color="auto"/>
                                                                                              </w:divBdr>
                                                                                              <w:divsChild>
                                                                                                <w:div w:id="575015742">
                                                                                                  <w:marLeft w:val="0"/>
                                                                                                  <w:marRight w:val="0"/>
                                                                                                  <w:marTop w:val="0"/>
                                                                                                  <w:marBottom w:val="0"/>
                                                                                                  <w:divBdr>
                                                                                                    <w:top w:val="none" w:sz="0" w:space="0" w:color="auto"/>
                                                                                                    <w:left w:val="none" w:sz="0" w:space="0" w:color="auto"/>
                                                                                                    <w:bottom w:val="none" w:sz="0" w:space="0" w:color="auto"/>
                                                                                                    <w:right w:val="none" w:sz="0" w:space="0" w:color="auto"/>
                                                                                                  </w:divBdr>
                                                                                                  <w:divsChild>
                                                                                                    <w:div w:id="99299506">
                                                                                                      <w:marLeft w:val="0"/>
                                                                                                      <w:marRight w:val="0"/>
                                                                                                      <w:marTop w:val="0"/>
                                                                                                      <w:marBottom w:val="0"/>
                                                                                                      <w:divBdr>
                                                                                                        <w:top w:val="none" w:sz="0" w:space="0" w:color="auto"/>
                                                                                                        <w:left w:val="none" w:sz="0" w:space="0" w:color="auto"/>
                                                                                                        <w:bottom w:val="none" w:sz="0" w:space="0" w:color="auto"/>
                                                                                                        <w:right w:val="none" w:sz="0" w:space="0" w:color="auto"/>
                                                                                                      </w:divBdr>
                                                                                                      <w:divsChild>
                                                                                                        <w:div w:id="984774241">
                                                                                                          <w:marLeft w:val="0"/>
                                                                                                          <w:marRight w:val="0"/>
                                                                                                          <w:marTop w:val="0"/>
                                                                                                          <w:marBottom w:val="0"/>
                                                                                                          <w:divBdr>
                                                                                                            <w:top w:val="none" w:sz="0" w:space="0" w:color="auto"/>
                                                                                                            <w:left w:val="none" w:sz="0" w:space="0" w:color="auto"/>
                                                                                                            <w:bottom w:val="none" w:sz="0" w:space="0" w:color="auto"/>
                                                                                                            <w:right w:val="none" w:sz="0" w:space="0" w:color="auto"/>
                                                                                                          </w:divBdr>
                                                                                                          <w:divsChild>
                                                                                                            <w:div w:id="667245746">
                                                                                                              <w:marLeft w:val="0"/>
                                                                                                              <w:marRight w:val="0"/>
                                                                                                              <w:marTop w:val="0"/>
                                                                                                              <w:marBottom w:val="0"/>
                                                                                                              <w:divBdr>
                                                                                                                <w:top w:val="none" w:sz="0" w:space="0" w:color="auto"/>
                                                                                                                <w:left w:val="none" w:sz="0" w:space="0" w:color="auto"/>
                                                                                                                <w:bottom w:val="none" w:sz="0" w:space="0" w:color="auto"/>
                                                                                                                <w:right w:val="none" w:sz="0" w:space="0" w:color="auto"/>
                                                                                                              </w:divBdr>
                                                                                                              <w:divsChild>
                                                                                                                <w:div w:id="952323515">
                                                                                                                  <w:marLeft w:val="0"/>
                                                                                                                  <w:marRight w:val="0"/>
                                                                                                                  <w:marTop w:val="0"/>
                                                                                                                  <w:marBottom w:val="0"/>
                                                                                                                  <w:divBdr>
                                                                                                                    <w:top w:val="none" w:sz="0" w:space="0" w:color="auto"/>
                                                                                                                    <w:left w:val="none" w:sz="0" w:space="0" w:color="auto"/>
                                                                                                                    <w:bottom w:val="none" w:sz="0" w:space="0" w:color="auto"/>
                                                                                                                    <w:right w:val="none" w:sz="0" w:space="0" w:color="auto"/>
                                                                                                                  </w:divBdr>
                                                                                                                  <w:divsChild>
                                                                                                                    <w:div w:id="658849181">
                                                                                                                      <w:marLeft w:val="0"/>
                                                                                                                      <w:marRight w:val="0"/>
                                                                                                                      <w:marTop w:val="0"/>
                                                                                                                      <w:marBottom w:val="0"/>
                                                                                                                      <w:divBdr>
                                                                                                                        <w:top w:val="none" w:sz="0" w:space="0" w:color="auto"/>
                                                                                                                        <w:left w:val="none" w:sz="0" w:space="0" w:color="auto"/>
                                                                                                                        <w:bottom w:val="none" w:sz="0" w:space="0" w:color="auto"/>
                                                                                                                        <w:right w:val="none" w:sz="0" w:space="0" w:color="auto"/>
                                                                                                                      </w:divBdr>
                                                                                                                      <w:divsChild>
                                                                                                                        <w:div w:id="388648286">
                                                                                                                          <w:marLeft w:val="0"/>
                                                                                                                          <w:marRight w:val="0"/>
                                                                                                                          <w:marTop w:val="0"/>
                                                                                                                          <w:marBottom w:val="0"/>
                                                                                                                          <w:divBdr>
                                                                                                                            <w:top w:val="none" w:sz="0" w:space="0" w:color="auto"/>
                                                                                                                            <w:left w:val="none" w:sz="0" w:space="0" w:color="auto"/>
                                                                                                                            <w:bottom w:val="none" w:sz="0" w:space="0" w:color="auto"/>
                                                                                                                            <w:right w:val="none" w:sz="0" w:space="0" w:color="auto"/>
                                                                                                                          </w:divBdr>
                                                                                                                          <w:divsChild>
                                                                                                                            <w:div w:id="398093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37388785">
      <w:bodyDiv w:val="1"/>
      <w:marLeft w:val="0"/>
      <w:marRight w:val="0"/>
      <w:marTop w:val="0"/>
      <w:marBottom w:val="0"/>
      <w:divBdr>
        <w:top w:val="none" w:sz="0" w:space="0" w:color="auto"/>
        <w:left w:val="none" w:sz="0" w:space="0" w:color="auto"/>
        <w:bottom w:val="none" w:sz="0" w:space="0" w:color="auto"/>
        <w:right w:val="none" w:sz="0" w:space="0" w:color="auto"/>
      </w:divBdr>
    </w:div>
    <w:div w:id="1144742003">
      <w:bodyDiv w:val="1"/>
      <w:marLeft w:val="0"/>
      <w:marRight w:val="0"/>
      <w:marTop w:val="0"/>
      <w:marBottom w:val="0"/>
      <w:divBdr>
        <w:top w:val="none" w:sz="0" w:space="0" w:color="auto"/>
        <w:left w:val="none" w:sz="0" w:space="0" w:color="auto"/>
        <w:bottom w:val="none" w:sz="0" w:space="0" w:color="auto"/>
        <w:right w:val="none" w:sz="0" w:space="0" w:color="auto"/>
      </w:divBdr>
    </w:div>
    <w:div w:id="1182818081">
      <w:bodyDiv w:val="1"/>
      <w:marLeft w:val="0"/>
      <w:marRight w:val="0"/>
      <w:marTop w:val="0"/>
      <w:marBottom w:val="0"/>
      <w:divBdr>
        <w:top w:val="none" w:sz="0" w:space="0" w:color="auto"/>
        <w:left w:val="none" w:sz="0" w:space="0" w:color="auto"/>
        <w:bottom w:val="none" w:sz="0" w:space="0" w:color="auto"/>
        <w:right w:val="none" w:sz="0" w:space="0" w:color="auto"/>
      </w:divBdr>
    </w:div>
    <w:div w:id="1227884464">
      <w:bodyDiv w:val="1"/>
      <w:marLeft w:val="0"/>
      <w:marRight w:val="0"/>
      <w:marTop w:val="0"/>
      <w:marBottom w:val="0"/>
      <w:divBdr>
        <w:top w:val="none" w:sz="0" w:space="0" w:color="auto"/>
        <w:left w:val="none" w:sz="0" w:space="0" w:color="auto"/>
        <w:bottom w:val="none" w:sz="0" w:space="0" w:color="auto"/>
        <w:right w:val="none" w:sz="0" w:space="0" w:color="auto"/>
      </w:divBdr>
    </w:div>
    <w:div w:id="1245257388">
      <w:bodyDiv w:val="1"/>
      <w:marLeft w:val="0"/>
      <w:marRight w:val="0"/>
      <w:marTop w:val="0"/>
      <w:marBottom w:val="0"/>
      <w:divBdr>
        <w:top w:val="none" w:sz="0" w:space="0" w:color="auto"/>
        <w:left w:val="none" w:sz="0" w:space="0" w:color="auto"/>
        <w:bottom w:val="none" w:sz="0" w:space="0" w:color="auto"/>
        <w:right w:val="none" w:sz="0" w:space="0" w:color="auto"/>
      </w:divBdr>
    </w:div>
    <w:div w:id="1282036065">
      <w:bodyDiv w:val="1"/>
      <w:marLeft w:val="0"/>
      <w:marRight w:val="0"/>
      <w:marTop w:val="0"/>
      <w:marBottom w:val="0"/>
      <w:divBdr>
        <w:top w:val="none" w:sz="0" w:space="0" w:color="auto"/>
        <w:left w:val="none" w:sz="0" w:space="0" w:color="auto"/>
        <w:bottom w:val="none" w:sz="0" w:space="0" w:color="auto"/>
        <w:right w:val="none" w:sz="0" w:space="0" w:color="auto"/>
      </w:divBdr>
    </w:div>
    <w:div w:id="1455556152">
      <w:bodyDiv w:val="1"/>
      <w:marLeft w:val="0"/>
      <w:marRight w:val="0"/>
      <w:marTop w:val="0"/>
      <w:marBottom w:val="0"/>
      <w:divBdr>
        <w:top w:val="none" w:sz="0" w:space="0" w:color="auto"/>
        <w:left w:val="none" w:sz="0" w:space="0" w:color="auto"/>
        <w:bottom w:val="none" w:sz="0" w:space="0" w:color="auto"/>
        <w:right w:val="none" w:sz="0" w:space="0" w:color="auto"/>
      </w:divBdr>
    </w:div>
    <w:div w:id="1507280152">
      <w:bodyDiv w:val="1"/>
      <w:marLeft w:val="0"/>
      <w:marRight w:val="0"/>
      <w:marTop w:val="0"/>
      <w:marBottom w:val="0"/>
      <w:divBdr>
        <w:top w:val="none" w:sz="0" w:space="0" w:color="auto"/>
        <w:left w:val="none" w:sz="0" w:space="0" w:color="auto"/>
        <w:bottom w:val="none" w:sz="0" w:space="0" w:color="auto"/>
        <w:right w:val="none" w:sz="0" w:space="0" w:color="auto"/>
      </w:divBdr>
    </w:div>
    <w:div w:id="1542402766">
      <w:bodyDiv w:val="1"/>
      <w:marLeft w:val="0"/>
      <w:marRight w:val="0"/>
      <w:marTop w:val="0"/>
      <w:marBottom w:val="0"/>
      <w:divBdr>
        <w:top w:val="none" w:sz="0" w:space="0" w:color="auto"/>
        <w:left w:val="none" w:sz="0" w:space="0" w:color="auto"/>
        <w:bottom w:val="none" w:sz="0" w:space="0" w:color="auto"/>
        <w:right w:val="none" w:sz="0" w:space="0" w:color="auto"/>
      </w:divBdr>
    </w:div>
    <w:div w:id="1544370892">
      <w:bodyDiv w:val="1"/>
      <w:marLeft w:val="0"/>
      <w:marRight w:val="0"/>
      <w:marTop w:val="0"/>
      <w:marBottom w:val="0"/>
      <w:divBdr>
        <w:top w:val="none" w:sz="0" w:space="0" w:color="auto"/>
        <w:left w:val="none" w:sz="0" w:space="0" w:color="auto"/>
        <w:bottom w:val="none" w:sz="0" w:space="0" w:color="auto"/>
        <w:right w:val="none" w:sz="0" w:space="0" w:color="auto"/>
      </w:divBdr>
    </w:div>
    <w:div w:id="1622691060">
      <w:bodyDiv w:val="1"/>
      <w:marLeft w:val="0"/>
      <w:marRight w:val="0"/>
      <w:marTop w:val="0"/>
      <w:marBottom w:val="0"/>
      <w:divBdr>
        <w:top w:val="none" w:sz="0" w:space="0" w:color="auto"/>
        <w:left w:val="none" w:sz="0" w:space="0" w:color="auto"/>
        <w:bottom w:val="none" w:sz="0" w:space="0" w:color="auto"/>
        <w:right w:val="none" w:sz="0" w:space="0" w:color="auto"/>
      </w:divBdr>
    </w:div>
    <w:div w:id="1707295392">
      <w:bodyDiv w:val="1"/>
      <w:marLeft w:val="0"/>
      <w:marRight w:val="0"/>
      <w:marTop w:val="0"/>
      <w:marBottom w:val="0"/>
      <w:divBdr>
        <w:top w:val="none" w:sz="0" w:space="0" w:color="auto"/>
        <w:left w:val="none" w:sz="0" w:space="0" w:color="auto"/>
        <w:bottom w:val="none" w:sz="0" w:space="0" w:color="auto"/>
        <w:right w:val="none" w:sz="0" w:space="0" w:color="auto"/>
      </w:divBdr>
    </w:div>
    <w:div w:id="1791825562">
      <w:bodyDiv w:val="1"/>
      <w:marLeft w:val="0"/>
      <w:marRight w:val="0"/>
      <w:marTop w:val="0"/>
      <w:marBottom w:val="0"/>
      <w:divBdr>
        <w:top w:val="none" w:sz="0" w:space="0" w:color="auto"/>
        <w:left w:val="none" w:sz="0" w:space="0" w:color="auto"/>
        <w:bottom w:val="none" w:sz="0" w:space="0" w:color="auto"/>
        <w:right w:val="none" w:sz="0" w:space="0" w:color="auto"/>
      </w:divBdr>
      <w:divsChild>
        <w:div w:id="2135631127">
          <w:marLeft w:val="0"/>
          <w:marRight w:val="0"/>
          <w:marTop w:val="0"/>
          <w:marBottom w:val="0"/>
          <w:divBdr>
            <w:top w:val="none" w:sz="0" w:space="0" w:color="auto"/>
            <w:left w:val="none" w:sz="0" w:space="0" w:color="auto"/>
            <w:bottom w:val="none" w:sz="0" w:space="0" w:color="auto"/>
            <w:right w:val="none" w:sz="0" w:space="0" w:color="auto"/>
          </w:divBdr>
        </w:div>
      </w:divsChild>
    </w:div>
    <w:div w:id="1807578876">
      <w:bodyDiv w:val="1"/>
      <w:marLeft w:val="0"/>
      <w:marRight w:val="0"/>
      <w:marTop w:val="0"/>
      <w:marBottom w:val="0"/>
      <w:divBdr>
        <w:top w:val="none" w:sz="0" w:space="0" w:color="auto"/>
        <w:left w:val="none" w:sz="0" w:space="0" w:color="auto"/>
        <w:bottom w:val="none" w:sz="0" w:space="0" w:color="auto"/>
        <w:right w:val="none" w:sz="0" w:space="0" w:color="auto"/>
      </w:divBdr>
      <w:divsChild>
        <w:div w:id="1413158529">
          <w:marLeft w:val="0"/>
          <w:marRight w:val="0"/>
          <w:marTop w:val="0"/>
          <w:marBottom w:val="0"/>
          <w:divBdr>
            <w:top w:val="none" w:sz="0" w:space="0" w:color="auto"/>
            <w:left w:val="none" w:sz="0" w:space="0" w:color="auto"/>
            <w:bottom w:val="none" w:sz="0" w:space="0" w:color="auto"/>
            <w:right w:val="none" w:sz="0" w:space="0" w:color="auto"/>
          </w:divBdr>
          <w:divsChild>
            <w:div w:id="1974676445">
              <w:marLeft w:val="0"/>
              <w:marRight w:val="0"/>
              <w:marTop w:val="0"/>
              <w:marBottom w:val="0"/>
              <w:divBdr>
                <w:top w:val="none" w:sz="0" w:space="0" w:color="auto"/>
                <w:left w:val="none" w:sz="0" w:space="0" w:color="auto"/>
                <w:bottom w:val="none" w:sz="0" w:space="0" w:color="auto"/>
                <w:right w:val="none" w:sz="0" w:space="0" w:color="auto"/>
              </w:divBdr>
              <w:divsChild>
                <w:div w:id="1005866353">
                  <w:marLeft w:val="0"/>
                  <w:marRight w:val="0"/>
                  <w:marTop w:val="0"/>
                  <w:marBottom w:val="0"/>
                  <w:divBdr>
                    <w:top w:val="none" w:sz="0" w:space="0" w:color="auto"/>
                    <w:left w:val="none" w:sz="0" w:space="0" w:color="auto"/>
                    <w:bottom w:val="none" w:sz="0" w:space="0" w:color="auto"/>
                    <w:right w:val="none" w:sz="0" w:space="0" w:color="auto"/>
                  </w:divBdr>
                  <w:divsChild>
                    <w:div w:id="2058387139">
                      <w:marLeft w:val="0"/>
                      <w:marRight w:val="0"/>
                      <w:marTop w:val="0"/>
                      <w:marBottom w:val="0"/>
                      <w:divBdr>
                        <w:top w:val="none" w:sz="0" w:space="0" w:color="auto"/>
                        <w:left w:val="none" w:sz="0" w:space="0" w:color="auto"/>
                        <w:bottom w:val="none" w:sz="0" w:space="0" w:color="auto"/>
                        <w:right w:val="none" w:sz="0" w:space="0" w:color="auto"/>
                      </w:divBdr>
                      <w:divsChild>
                        <w:div w:id="774906305">
                          <w:marLeft w:val="0"/>
                          <w:marRight w:val="0"/>
                          <w:marTop w:val="0"/>
                          <w:marBottom w:val="0"/>
                          <w:divBdr>
                            <w:top w:val="none" w:sz="0" w:space="0" w:color="auto"/>
                            <w:left w:val="none" w:sz="0" w:space="0" w:color="auto"/>
                            <w:bottom w:val="none" w:sz="0" w:space="0" w:color="auto"/>
                            <w:right w:val="none" w:sz="0" w:space="0" w:color="auto"/>
                          </w:divBdr>
                          <w:divsChild>
                            <w:div w:id="2027292578">
                              <w:marLeft w:val="0"/>
                              <w:marRight w:val="0"/>
                              <w:marTop w:val="0"/>
                              <w:marBottom w:val="0"/>
                              <w:divBdr>
                                <w:top w:val="none" w:sz="0" w:space="0" w:color="auto"/>
                                <w:left w:val="none" w:sz="0" w:space="0" w:color="auto"/>
                                <w:bottom w:val="none" w:sz="0" w:space="0" w:color="auto"/>
                                <w:right w:val="none" w:sz="0" w:space="0" w:color="auto"/>
                              </w:divBdr>
                              <w:divsChild>
                                <w:div w:id="669531293">
                                  <w:marLeft w:val="0"/>
                                  <w:marRight w:val="0"/>
                                  <w:marTop w:val="0"/>
                                  <w:marBottom w:val="0"/>
                                  <w:divBdr>
                                    <w:top w:val="none" w:sz="0" w:space="0" w:color="auto"/>
                                    <w:left w:val="none" w:sz="0" w:space="0" w:color="auto"/>
                                    <w:bottom w:val="none" w:sz="0" w:space="0" w:color="auto"/>
                                    <w:right w:val="none" w:sz="0" w:space="0" w:color="auto"/>
                                  </w:divBdr>
                                  <w:divsChild>
                                    <w:div w:id="1766724043">
                                      <w:marLeft w:val="0"/>
                                      <w:marRight w:val="0"/>
                                      <w:marTop w:val="0"/>
                                      <w:marBottom w:val="0"/>
                                      <w:divBdr>
                                        <w:top w:val="none" w:sz="0" w:space="0" w:color="auto"/>
                                        <w:left w:val="none" w:sz="0" w:space="0" w:color="auto"/>
                                        <w:bottom w:val="none" w:sz="0" w:space="0" w:color="auto"/>
                                        <w:right w:val="none" w:sz="0" w:space="0" w:color="auto"/>
                                      </w:divBdr>
                                      <w:divsChild>
                                        <w:div w:id="1426152384">
                                          <w:marLeft w:val="0"/>
                                          <w:marRight w:val="0"/>
                                          <w:marTop w:val="0"/>
                                          <w:marBottom w:val="0"/>
                                          <w:divBdr>
                                            <w:top w:val="none" w:sz="0" w:space="0" w:color="auto"/>
                                            <w:left w:val="none" w:sz="0" w:space="0" w:color="auto"/>
                                            <w:bottom w:val="none" w:sz="0" w:space="0" w:color="auto"/>
                                            <w:right w:val="none" w:sz="0" w:space="0" w:color="auto"/>
                                          </w:divBdr>
                                          <w:divsChild>
                                            <w:div w:id="829445502">
                                              <w:marLeft w:val="0"/>
                                              <w:marRight w:val="0"/>
                                              <w:marTop w:val="0"/>
                                              <w:marBottom w:val="0"/>
                                              <w:divBdr>
                                                <w:top w:val="none" w:sz="0" w:space="0" w:color="auto"/>
                                                <w:left w:val="none" w:sz="0" w:space="0" w:color="auto"/>
                                                <w:bottom w:val="none" w:sz="0" w:space="0" w:color="auto"/>
                                                <w:right w:val="none" w:sz="0" w:space="0" w:color="auto"/>
                                              </w:divBdr>
                                              <w:divsChild>
                                                <w:div w:id="577784141">
                                                  <w:marLeft w:val="0"/>
                                                  <w:marRight w:val="0"/>
                                                  <w:marTop w:val="0"/>
                                                  <w:marBottom w:val="0"/>
                                                  <w:divBdr>
                                                    <w:top w:val="none" w:sz="0" w:space="0" w:color="auto"/>
                                                    <w:left w:val="none" w:sz="0" w:space="0" w:color="auto"/>
                                                    <w:bottom w:val="none" w:sz="0" w:space="0" w:color="auto"/>
                                                    <w:right w:val="none" w:sz="0" w:space="0" w:color="auto"/>
                                                  </w:divBdr>
                                                  <w:divsChild>
                                                    <w:div w:id="1231306233">
                                                      <w:marLeft w:val="0"/>
                                                      <w:marRight w:val="0"/>
                                                      <w:marTop w:val="0"/>
                                                      <w:marBottom w:val="0"/>
                                                      <w:divBdr>
                                                        <w:top w:val="none" w:sz="0" w:space="0" w:color="auto"/>
                                                        <w:left w:val="none" w:sz="0" w:space="0" w:color="auto"/>
                                                        <w:bottom w:val="none" w:sz="0" w:space="0" w:color="auto"/>
                                                        <w:right w:val="none" w:sz="0" w:space="0" w:color="auto"/>
                                                      </w:divBdr>
                                                      <w:divsChild>
                                                        <w:div w:id="1680081795">
                                                          <w:marLeft w:val="0"/>
                                                          <w:marRight w:val="0"/>
                                                          <w:marTop w:val="0"/>
                                                          <w:marBottom w:val="0"/>
                                                          <w:divBdr>
                                                            <w:top w:val="none" w:sz="0" w:space="0" w:color="auto"/>
                                                            <w:left w:val="none" w:sz="0" w:space="0" w:color="auto"/>
                                                            <w:bottom w:val="none" w:sz="0" w:space="0" w:color="auto"/>
                                                            <w:right w:val="none" w:sz="0" w:space="0" w:color="auto"/>
                                                          </w:divBdr>
                                                          <w:divsChild>
                                                            <w:div w:id="2052265438">
                                                              <w:marLeft w:val="0"/>
                                                              <w:marRight w:val="0"/>
                                                              <w:marTop w:val="0"/>
                                                              <w:marBottom w:val="0"/>
                                                              <w:divBdr>
                                                                <w:top w:val="none" w:sz="0" w:space="0" w:color="auto"/>
                                                                <w:left w:val="none" w:sz="0" w:space="0" w:color="auto"/>
                                                                <w:bottom w:val="none" w:sz="0" w:space="0" w:color="auto"/>
                                                                <w:right w:val="none" w:sz="0" w:space="0" w:color="auto"/>
                                                              </w:divBdr>
                                                              <w:divsChild>
                                                                <w:div w:id="1667130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01535225">
                              <w:marLeft w:val="0"/>
                              <w:marRight w:val="0"/>
                              <w:marTop w:val="0"/>
                              <w:marBottom w:val="0"/>
                              <w:divBdr>
                                <w:top w:val="none" w:sz="0" w:space="0" w:color="auto"/>
                                <w:left w:val="none" w:sz="0" w:space="0" w:color="auto"/>
                                <w:bottom w:val="none" w:sz="0" w:space="0" w:color="auto"/>
                                <w:right w:val="none" w:sz="0" w:space="0" w:color="auto"/>
                              </w:divBdr>
                              <w:divsChild>
                                <w:div w:id="1776823774">
                                  <w:marLeft w:val="0"/>
                                  <w:marRight w:val="0"/>
                                  <w:marTop w:val="0"/>
                                  <w:marBottom w:val="0"/>
                                  <w:divBdr>
                                    <w:top w:val="none" w:sz="0" w:space="0" w:color="auto"/>
                                    <w:left w:val="none" w:sz="0" w:space="0" w:color="auto"/>
                                    <w:bottom w:val="none" w:sz="0" w:space="0" w:color="auto"/>
                                    <w:right w:val="none" w:sz="0" w:space="0" w:color="auto"/>
                                  </w:divBdr>
                                  <w:divsChild>
                                    <w:div w:id="1908107307">
                                      <w:marLeft w:val="0"/>
                                      <w:marRight w:val="0"/>
                                      <w:marTop w:val="0"/>
                                      <w:marBottom w:val="0"/>
                                      <w:divBdr>
                                        <w:top w:val="none" w:sz="0" w:space="0" w:color="auto"/>
                                        <w:left w:val="none" w:sz="0" w:space="0" w:color="auto"/>
                                        <w:bottom w:val="none" w:sz="0" w:space="0" w:color="auto"/>
                                        <w:right w:val="none" w:sz="0" w:space="0" w:color="auto"/>
                                      </w:divBdr>
                                      <w:divsChild>
                                        <w:div w:id="944190460">
                                          <w:marLeft w:val="0"/>
                                          <w:marRight w:val="0"/>
                                          <w:marTop w:val="0"/>
                                          <w:marBottom w:val="0"/>
                                          <w:divBdr>
                                            <w:top w:val="none" w:sz="0" w:space="0" w:color="auto"/>
                                            <w:left w:val="none" w:sz="0" w:space="0" w:color="auto"/>
                                            <w:bottom w:val="none" w:sz="0" w:space="0" w:color="auto"/>
                                            <w:right w:val="none" w:sz="0" w:space="0" w:color="auto"/>
                                          </w:divBdr>
                                          <w:divsChild>
                                            <w:div w:id="465393665">
                                              <w:marLeft w:val="0"/>
                                              <w:marRight w:val="0"/>
                                              <w:marTop w:val="0"/>
                                              <w:marBottom w:val="0"/>
                                              <w:divBdr>
                                                <w:top w:val="none" w:sz="0" w:space="0" w:color="auto"/>
                                                <w:left w:val="none" w:sz="0" w:space="0" w:color="auto"/>
                                                <w:bottom w:val="none" w:sz="0" w:space="0" w:color="auto"/>
                                                <w:right w:val="none" w:sz="0" w:space="0" w:color="auto"/>
                                              </w:divBdr>
                                              <w:divsChild>
                                                <w:div w:id="2123766923">
                                                  <w:marLeft w:val="0"/>
                                                  <w:marRight w:val="0"/>
                                                  <w:marTop w:val="0"/>
                                                  <w:marBottom w:val="0"/>
                                                  <w:divBdr>
                                                    <w:top w:val="none" w:sz="0" w:space="0" w:color="auto"/>
                                                    <w:left w:val="none" w:sz="0" w:space="0" w:color="auto"/>
                                                    <w:bottom w:val="none" w:sz="0" w:space="0" w:color="auto"/>
                                                    <w:right w:val="none" w:sz="0" w:space="0" w:color="auto"/>
                                                  </w:divBdr>
                                                  <w:divsChild>
                                                    <w:div w:id="132798093">
                                                      <w:marLeft w:val="0"/>
                                                      <w:marRight w:val="0"/>
                                                      <w:marTop w:val="0"/>
                                                      <w:marBottom w:val="0"/>
                                                      <w:divBdr>
                                                        <w:top w:val="none" w:sz="0" w:space="0" w:color="auto"/>
                                                        <w:left w:val="none" w:sz="0" w:space="0" w:color="auto"/>
                                                        <w:bottom w:val="none" w:sz="0" w:space="0" w:color="auto"/>
                                                        <w:right w:val="none" w:sz="0" w:space="0" w:color="auto"/>
                                                      </w:divBdr>
                                                    </w:div>
                                                  </w:divsChild>
                                                </w:div>
                                                <w:div w:id="217134151">
                                                  <w:marLeft w:val="0"/>
                                                  <w:marRight w:val="0"/>
                                                  <w:marTop w:val="0"/>
                                                  <w:marBottom w:val="0"/>
                                                  <w:divBdr>
                                                    <w:top w:val="none" w:sz="0" w:space="0" w:color="auto"/>
                                                    <w:left w:val="none" w:sz="0" w:space="0" w:color="auto"/>
                                                    <w:bottom w:val="none" w:sz="0" w:space="0" w:color="auto"/>
                                                    <w:right w:val="none" w:sz="0" w:space="0" w:color="auto"/>
                                                  </w:divBdr>
                                                  <w:divsChild>
                                                    <w:div w:id="737171979">
                                                      <w:marLeft w:val="0"/>
                                                      <w:marRight w:val="0"/>
                                                      <w:marTop w:val="0"/>
                                                      <w:marBottom w:val="0"/>
                                                      <w:divBdr>
                                                        <w:top w:val="none" w:sz="0" w:space="0" w:color="auto"/>
                                                        <w:left w:val="none" w:sz="0" w:space="0" w:color="auto"/>
                                                        <w:bottom w:val="none" w:sz="0" w:space="0" w:color="auto"/>
                                                        <w:right w:val="none" w:sz="0" w:space="0" w:color="auto"/>
                                                      </w:divBdr>
                                                      <w:divsChild>
                                                        <w:div w:id="822352789">
                                                          <w:marLeft w:val="0"/>
                                                          <w:marRight w:val="0"/>
                                                          <w:marTop w:val="0"/>
                                                          <w:marBottom w:val="0"/>
                                                          <w:divBdr>
                                                            <w:top w:val="none" w:sz="0" w:space="0" w:color="auto"/>
                                                            <w:left w:val="none" w:sz="0" w:space="0" w:color="auto"/>
                                                            <w:bottom w:val="none" w:sz="0" w:space="0" w:color="auto"/>
                                                            <w:right w:val="none" w:sz="0" w:space="0" w:color="auto"/>
                                                          </w:divBdr>
                                                          <w:divsChild>
                                                            <w:div w:id="413163071">
                                                              <w:marLeft w:val="0"/>
                                                              <w:marRight w:val="0"/>
                                                              <w:marTop w:val="0"/>
                                                              <w:marBottom w:val="0"/>
                                                              <w:divBdr>
                                                                <w:top w:val="none" w:sz="0" w:space="0" w:color="auto"/>
                                                                <w:left w:val="none" w:sz="0" w:space="0" w:color="auto"/>
                                                                <w:bottom w:val="none" w:sz="0" w:space="0" w:color="auto"/>
                                                                <w:right w:val="none" w:sz="0" w:space="0" w:color="auto"/>
                                                              </w:divBdr>
                                                              <w:divsChild>
                                                                <w:div w:id="1516113674">
                                                                  <w:marLeft w:val="0"/>
                                                                  <w:marRight w:val="0"/>
                                                                  <w:marTop w:val="0"/>
                                                                  <w:marBottom w:val="0"/>
                                                                  <w:divBdr>
                                                                    <w:top w:val="none" w:sz="0" w:space="0" w:color="auto"/>
                                                                    <w:left w:val="none" w:sz="0" w:space="0" w:color="auto"/>
                                                                    <w:bottom w:val="none" w:sz="0" w:space="0" w:color="auto"/>
                                                                    <w:right w:val="none" w:sz="0" w:space="0" w:color="auto"/>
                                                                  </w:divBdr>
                                                                  <w:divsChild>
                                                                    <w:div w:id="403071565">
                                                                      <w:marLeft w:val="0"/>
                                                                      <w:marRight w:val="0"/>
                                                                      <w:marTop w:val="0"/>
                                                                      <w:marBottom w:val="0"/>
                                                                      <w:divBdr>
                                                                        <w:top w:val="none" w:sz="0" w:space="0" w:color="auto"/>
                                                                        <w:left w:val="none" w:sz="0" w:space="0" w:color="auto"/>
                                                                        <w:bottom w:val="none" w:sz="0" w:space="0" w:color="auto"/>
                                                                        <w:right w:val="none" w:sz="0" w:space="0" w:color="auto"/>
                                                                      </w:divBdr>
                                                                      <w:divsChild>
                                                                        <w:div w:id="487402710">
                                                                          <w:marLeft w:val="0"/>
                                                                          <w:marRight w:val="0"/>
                                                                          <w:marTop w:val="0"/>
                                                                          <w:marBottom w:val="0"/>
                                                                          <w:divBdr>
                                                                            <w:top w:val="none" w:sz="0" w:space="0" w:color="auto"/>
                                                                            <w:left w:val="none" w:sz="0" w:space="0" w:color="auto"/>
                                                                            <w:bottom w:val="none" w:sz="0" w:space="0" w:color="auto"/>
                                                                            <w:right w:val="none" w:sz="0" w:space="0" w:color="auto"/>
                                                                          </w:divBdr>
                                                                          <w:divsChild>
                                                                            <w:div w:id="1203522509">
                                                                              <w:marLeft w:val="0"/>
                                                                              <w:marRight w:val="0"/>
                                                                              <w:marTop w:val="0"/>
                                                                              <w:marBottom w:val="0"/>
                                                                              <w:divBdr>
                                                                                <w:top w:val="none" w:sz="0" w:space="0" w:color="auto"/>
                                                                                <w:left w:val="none" w:sz="0" w:space="0" w:color="auto"/>
                                                                                <w:bottom w:val="none" w:sz="0" w:space="0" w:color="auto"/>
                                                                                <w:right w:val="none" w:sz="0" w:space="0" w:color="auto"/>
                                                                              </w:divBdr>
                                                                              <w:divsChild>
                                                                                <w:div w:id="545410135">
                                                                                  <w:marLeft w:val="0"/>
                                                                                  <w:marRight w:val="0"/>
                                                                                  <w:marTop w:val="0"/>
                                                                                  <w:marBottom w:val="0"/>
                                                                                  <w:divBdr>
                                                                                    <w:top w:val="none" w:sz="0" w:space="0" w:color="auto"/>
                                                                                    <w:left w:val="none" w:sz="0" w:space="0" w:color="auto"/>
                                                                                    <w:bottom w:val="none" w:sz="0" w:space="0" w:color="auto"/>
                                                                                    <w:right w:val="none" w:sz="0" w:space="0" w:color="auto"/>
                                                                                  </w:divBdr>
                                                                                  <w:divsChild>
                                                                                    <w:div w:id="2094619585">
                                                                                      <w:marLeft w:val="0"/>
                                                                                      <w:marRight w:val="0"/>
                                                                                      <w:marTop w:val="0"/>
                                                                                      <w:marBottom w:val="0"/>
                                                                                      <w:divBdr>
                                                                                        <w:top w:val="none" w:sz="0" w:space="0" w:color="auto"/>
                                                                                        <w:left w:val="none" w:sz="0" w:space="0" w:color="auto"/>
                                                                                        <w:bottom w:val="none" w:sz="0" w:space="0" w:color="auto"/>
                                                                                        <w:right w:val="none" w:sz="0" w:space="0" w:color="auto"/>
                                                                                      </w:divBdr>
                                                                                      <w:divsChild>
                                                                                        <w:div w:id="187523165">
                                                                                          <w:marLeft w:val="0"/>
                                                                                          <w:marRight w:val="0"/>
                                                                                          <w:marTop w:val="0"/>
                                                                                          <w:marBottom w:val="0"/>
                                                                                          <w:divBdr>
                                                                                            <w:top w:val="none" w:sz="0" w:space="0" w:color="auto"/>
                                                                                            <w:left w:val="none" w:sz="0" w:space="0" w:color="auto"/>
                                                                                            <w:bottom w:val="none" w:sz="0" w:space="0" w:color="auto"/>
                                                                                            <w:right w:val="none" w:sz="0" w:space="0" w:color="auto"/>
                                                                                          </w:divBdr>
                                                                                          <w:divsChild>
                                                                                            <w:div w:id="1234075160">
                                                                                              <w:marLeft w:val="0"/>
                                                                                              <w:marRight w:val="0"/>
                                                                                              <w:marTop w:val="0"/>
                                                                                              <w:marBottom w:val="0"/>
                                                                                              <w:divBdr>
                                                                                                <w:top w:val="none" w:sz="0" w:space="0" w:color="auto"/>
                                                                                                <w:left w:val="none" w:sz="0" w:space="0" w:color="auto"/>
                                                                                                <w:bottom w:val="none" w:sz="0" w:space="0" w:color="auto"/>
                                                                                                <w:right w:val="none" w:sz="0" w:space="0" w:color="auto"/>
                                                                                              </w:divBdr>
                                                                                              <w:divsChild>
                                                                                                <w:div w:id="1286279595">
                                                                                                  <w:marLeft w:val="0"/>
                                                                                                  <w:marRight w:val="0"/>
                                                                                                  <w:marTop w:val="0"/>
                                                                                                  <w:marBottom w:val="0"/>
                                                                                                  <w:divBdr>
                                                                                                    <w:top w:val="none" w:sz="0" w:space="0" w:color="auto"/>
                                                                                                    <w:left w:val="none" w:sz="0" w:space="0" w:color="auto"/>
                                                                                                    <w:bottom w:val="none" w:sz="0" w:space="0" w:color="auto"/>
                                                                                                    <w:right w:val="none" w:sz="0" w:space="0" w:color="auto"/>
                                                                                                  </w:divBdr>
                                                                                                  <w:divsChild>
                                                                                                    <w:div w:id="854463778">
                                                                                                      <w:marLeft w:val="0"/>
                                                                                                      <w:marRight w:val="0"/>
                                                                                                      <w:marTop w:val="0"/>
                                                                                                      <w:marBottom w:val="0"/>
                                                                                                      <w:divBdr>
                                                                                                        <w:top w:val="none" w:sz="0" w:space="0" w:color="auto"/>
                                                                                                        <w:left w:val="none" w:sz="0" w:space="0" w:color="auto"/>
                                                                                                        <w:bottom w:val="none" w:sz="0" w:space="0" w:color="auto"/>
                                                                                                        <w:right w:val="none" w:sz="0" w:space="0" w:color="auto"/>
                                                                                                      </w:divBdr>
                                                                                                      <w:divsChild>
                                                                                                        <w:div w:id="1649170266">
                                                                                                          <w:marLeft w:val="0"/>
                                                                                                          <w:marRight w:val="0"/>
                                                                                                          <w:marTop w:val="0"/>
                                                                                                          <w:marBottom w:val="0"/>
                                                                                                          <w:divBdr>
                                                                                                            <w:top w:val="none" w:sz="0" w:space="0" w:color="auto"/>
                                                                                                            <w:left w:val="none" w:sz="0" w:space="0" w:color="auto"/>
                                                                                                            <w:bottom w:val="none" w:sz="0" w:space="0" w:color="auto"/>
                                                                                                            <w:right w:val="none" w:sz="0" w:space="0" w:color="auto"/>
                                                                                                          </w:divBdr>
                                                                                                          <w:divsChild>
                                                                                                            <w:div w:id="810557111">
                                                                                                              <w:marLeft w:val="0"/>
                                                                                                              <w:marRight w:val="0"/>
                                                                                                              <w:marTop w:val="0"/>
                                                                                                              <w:marBottom w:val="0"/>
                                                                                                              <w:divBdr>
                                                                                                                <w:top w:val="none" w:sz="0" w:space="0" w:color="auto"/>
                                                                                                                <w:left w:val="none" w:sz="0" w:space="0" w:color="auto"/>
                                                                                                                <w:bottom w:val="none" w:sz="0" w:space="0" w:color="auto"/>
                                                                                                                <w:right w:val="none" w:sz="0" w:space="0" w:color="auto"/>
                                                                                                              </w:divBdr>
                                                                                                              <w:divsChild>
                                                                                                                <w:div w:id="2065248330">
                                                                                                                  <w:marLeft w:val="0"/>
                                                                                                                  <w:marRight w:val="0"/>
                                                                                                                  <w:marTop w:val="0"/>
                                                                                                                  <w:marBottom w:val="0"/>
                                                                                                                  <w:divBdr>
                                                                                                                    <w:top w:val="none" w:sz="0" w:space="0" w:color="auto"/>
                                                                                                                    <w:left w:val="none" w:sz="0" w:space="0" w:color="auto"/>
                                                                                                                    <w:bottom w:val="none" w:sz="0" w:space="0" w:color="auto"/>
                                                                                                                    <w:right w:val="none" w:sz="0" w:space="0" w:color="auto"/>
                                                                                                                  </w:divBdr>
                                                                                                                  <w:divsChild>
                                                                                                                    <w:div w:id="1127241487">
                                                                                                                      <w:marLeft w:val="0"/>
                                                                                                                      <w:marRight w:val="0"/>
                                                                                                                      <w:marTop w:val="0"/>
                                                                                                                      <w:marBottom w:val="0"/>
                                                                                                                      <w:divBdr>
                                                                                                                        <w:top w:val="none" w:sz="0" w:space="0" w:color="auto"/>
                                                                                                                        <w:left w:val="none" w:sz="0" w:space="0" w:color="auto"/>
                                                                                                                        <w:bottom w:val="none" w:sz="0" w:space="0" w:color="auto"/>
                                                                                                                        <w:right w:val="none" w:sz="0" w:space="0" w:color="auto"/>
                                                                                                                      </w:divBdr>
                                                                                                                      <w:divsChild>
                                                                                                                        <w:div w:id="913127720">
                                                                                                                          <w:marLeft w:val="0"/>
                                                                                                                          <w:marRight w:val="0"/>
                                                                                                                          <w:marTop w:val="0"/>
                                                                                                                          <w:marBottom w:val="0"/>
                                                                                                                          <w:divBdr>
                                                                                                                            <w:top w:val="none" w:sz="0" w:space="0" w:color="auto"/>
                                                                                                                            <w:left w:val="none" w:sz="0" w:space="0" w:color="auto"/>
                                                                                                                            <w:bottom w:val="none" w:sz="0" w:space="0" w:color="auto"/>
                                                                                                                            <w:right w:val="none" w:sz="0" w:space="0" w:color="auto"/>
                                                                                                                          </w:divBdr>
                                                                                                                          <w:divsChild>
                                                                                                                            <w:div w:id="1694771301">
                                                                                                                              <w:marLeft w:val="0"/>
                                                                                                                              <w:marRight w:val="0"/>
                                                                                                                              <w:marTop w:val="0"/>
                                                                                                                              <w:marBottom w:val="0"/>
                                                                                                                              <w:divBdr>
                                                                                                                                <w:top w:val="none" w:sz="0" w:space="0" w:color="auto"/>
                                                                                                                                <w:left w:val="none" w:sz="0" w:space="0" w:color="auto"/>
                                                                                                                                <w:bottom w:val="none" w:sz="0" w:space="0" w:color="auto"/>
                                                                                                                                <w:right w:val="none" w:sz="0" w:space="0" w:color="auto"/>
                                                                                                                              </w:divBdr>
                                                                                                                              <w:divsChild>
                                                                                                                                <w:div w:id="379669882">
                                                                                                                                  <w:marLeft w:val="0"/>
                                                                                                                                  <w:marRight w:val="0"/>
                                                                                                                                  <w:marTop w:val="0"/>
                                                                                                                                  <w:marBottom w:val="0"/>
                                                                                                                                  <w:divBdr>
                                                                                                                                    <w:top w:val="none" w:sz="0" w:space="0" w:color="auto"/>
                                                                                                                                    <w:left w:val="none" w:sz="0" w:space="0" w:color="auto"/>
                                                                                                                                    <w:bottom w:val="none" w:sz="0" w:space="0" w:color="auto"/>
                                                                                                                                    <w:right w:val="none" w:sz="0" w:space="0" w:color="auto"/>
                                                                                                                                  </w:divBdr>
                                                                                                                                  <w:divsChild>
                                                                                                                                    <w:div w:id="1538930689">
                                                                                                                                      <w:marLeft w:val="0"/>
                                                                                                                                      <w:marRight w:val="0"/>
                                                                                                                                      <w:marTop w:val="0"/>
                                                                                                                                      <w:marBottom w:val="0"/>
                                                                                                                                      <w:divBdr>
                                                                                                                                        <w:top w:val="none" w:sz="0" w:space="0" w:color="auto"/>
                                                                                                                                        <w:left w:val="none" w:sz="0" w:space="0" w:color="auto"/>
                                                                                                                                        <w:bottom w:val="none" w:sz="0" w:space="0" w:color="auto"/>
                                                                                                                                        <w:right w:val="none" w:sz="0" w:space="0" w:color="auto"/>
                                                                                                                                      </w:divBdr>
                                                                                                                                      <w:divsChild>
                                                                                                                                        <w:div w:id="1027566852">
                                                                                                                                          <w:marLeft w:val="0"/>
                                                                                                                                          <w:marRight w:val="0"/>
                                                                                                                                          <w:marTop w:val="0"/>
                                                                                                                                          <w:marBottom w:val="0"/>
                                                                                                                                          <w:divBdr>
                                                                                                                                            <w:top w:val="none" w:sz="0" w:space="0" w:color="auto"/>
                                                                                                                                            <w:left w:val="none" w:sz="0" w:space="0" w:color="auto"/>
                                                                                                                                            <w:bottom w:val="none" w:sz="0" w:space="0" w:color="auto"/>
                                                                                                                                            <w:right w:val="none" w:sz="0" w:space="0" w:color="auto"/>
                                                                                                                                          </w:divBdr>
                                                                                                                                          <w:divsChild>
                                                                                                                                            <w:div w:id="2074544507">
                                                                                                                                              <w:marLeft w:val="0"/>
                                                                                                                                              <w:marRight w:val="0"/>
                                                                                                                                              <w:marTop w:val="0"/>
                                                                                                                                              <w:marBottom w:val="0"/>
                                                                                                                                              <w:divBdr>
                                                                                                                                                <w:top w:val="none" w:sz="0" w:space="0" w:color="auto"/>
                                                                                                                                                <w:left w:val="none" w:sz="0" w:space="0" w:color="auto"/>
                                                                                                                                                <w:bottom w:val="none" w:sz="0" w:space="0" w:color="auto"/>
                                                                                                                                                <w:right w:val="none" w:sz="0" w:space="0" w:color="auto"/>
                                                                                                                                              </w:divBdr>
                                                                                                                                              <w:divsChild>
                                                                                                                                                <w:div w:id="1824422020">
                                                                                                                                                  <w:marLeft w:val="0"/>
                                                                                                                                                  <w:marRight w:val="0"/>
                                                                                                                                                  <w:marTop w:val="0"/>
                                                                                                                                                  <w:marBottom w:val="0"/>
                                                                                                                                                  <w:divBdr>
                                                                                                                                                    <w:top w:val="none" w:sz="0" w:space="0" w:color="auto"/>
                                                                                                                                                    <w:left w:val="none" w:sz="0" w:space="0" w:color="auto"/>
                                                                                                                                                    <w:bottom w:val="none" w:sz="0" w:space="0" w:color="auto"/>
                                                                                                                                                    <w:right w:val="none" w:sz="0" w:space="0" w:color="auto"/>
                                                                                                                                                  </w:divBdr>
                                                                                                                                                  <w:divsChild>
                                                                                                                                                    <w:div w:id="1690453403">
                                                                                                                                                      <w:marLeft w:val="0"/>
                                                                                                                                                      <w:marRight w:val="0"/>
                                                                                                                                                      <w:marTop w:val="0"/>
                                                                                                                                                      <w:marBottom w:val="0"/>
                                                                                                                                                      <w:divBdr>
                                                                                                                                                        <w:top w:val="none" w:sz="0" w:space="0" w:color="auto"/>
                                                                                                                                                        <w:left w:val="none" w:sz="0" w:space="0" w:color="auto"/>
                                                                                                                                                        <w:bottom w:val="none" w:sz="0" w:space="0" w:color="auto"/>
                                                                                                                                                        <w:right w:val="none" w:sz="0" w:space="0" w:color="auto"/>
                                                                                                                                                      </w:divBdr>
                                                                                                                                                      <w:divsChild>
                                                                                                                                                        <w:div w:id="418983445">
                                                                                                                                                          <w:marLeft w:val="0"/>
                                                                                                                                                          <w:marRight w:val="0"/>
                                                                                                                                                          <w:marTop w:val="0"/>
                                                                                                                                                          <w:marBottom w:val="0"/>
                                                                                                                                                          <w:divBdr>
                                                                                                                                                            <w:top w:val="none" w:sz="0" w:space="0" w:color="auto"/>
                                                                                                                                                            <w:left w:val="none" w:sz="0" w:space="0" w:color="auto"/>
                                                                                                                                                            <w:bottom w:val="none" w:sz="0" w:space="0" w:color="auto"/>
                                                                                                                                                            <w:right w:val="none" w:sz="0" w:space="0" w:color="auto"/>
                                                                                                                                                          </w:divBdr>
                                                                                                                                                          <w:divsChild>
                                                                                                                                                            <w:div w:id="2049257876">
                                                                                                                                                              <w:marLeft w:val="0"/>
                                                                                                                                                              <w:marRight w:val="0"/>
                                                                                                                                                              <w:marTop w:val="0"/>
                                                                                                                                                              <w:marBottom w:val="0"/>
                                                                                                                                                              <w:divBdr>
                                                                                                                                                                <w:top w:val="none" w:sz="0" w:space="0" w:color="auto"/>
                                                                                                                                                                <w:left w:val="none" w:sz="0" w:space="0" w:color="auto"/>
                                                                                                                                                                <w:bottom w:val="none" w:sz="0" w:space="0" w:color="auto"/>
                                                                                                                                                                <w:right w:val="none" w:sz="0" w:space="0" w:color="auto"/>
                                                                                                                                                              </w:divBdr>
                                                                                                                                                              <w:divsChild>
                                                                                                                                                                <w:div w:id="215044278">
                                                                                                                                                                  <w:marLeft w:val="0"/>
                                                                                                                                                                  <w:marRight w:val="0"/>
                                                                                                                                                                  <w:marTop w:val="0"/>
                                                                                                                                                                  <w:marBottom w:val="0"/>
                                                                                                                                                                  <w:divBdr>
                                                                                                                                                                    <w:top w:val="none" w:sz="0" w:space="0" w:color="auto"/>
                                                                                                                                                                    <w:left w:val="none" w:sz="0" w:space="0" w:color="auto"/>
                                                                                                                                                                    <w:bottom w:val="none" w:sz="0" w:space="0" w:color="auto"/>
                                                                                                                                                                    <w:right w:val="none" w:sz="0" w:space="0" w:color="auto"/>
                                                                                                                                                                  </w:divBdr>
                                                                                                                                                                  <w:divsChild>
                                                                                                                                                                    <w:div w:id="1776947742">
                                                                                                                                                                      <w:marLeft w:val="0"/>
                                                                                                                                                                      <w:marRight w:val="0"/>
                                                                                                                                                                      <w:marTop w:val="0"/>
                                                                                                                                                                      <w:marBottom w:val="0"/>
                                                                                                                                                                      <w:divBdr>
                                                                                                                                                                        <w:top w:val="none" w:sz="0" w:space="0" w:color="auto"/>
                                                                                                                                                                        <w:left w:val="none" w:sz="0" w:space="0" w:color="auto"/>
                                                                                                                                                                        <w:bottom w:val="none" w:sz="0" w:space="0" w:color="auto"/>
                                                                                                                                                                        <w:right w:val="none" w:sz="0" w:space="0" w:color="auto"/>
                                                                                                                                                                      </w:divBdr>
                                                                                                                                                                      <w:divsChild>
                                                                                                                                                                        <w:div w:id="1463383711">
                                                                                                                                                                          <w:marLeft w:val="0"/>
                                                                                                                                                                          <w:marRight w:val="0"/>
                                                                                                                                                                          <w:marTop w:val="0"/>
                                                                                                                                                                          <w:marBottom w:val="0"/>
                                                                                                                                                                          <w:divBdr>
                                                                                                                                                                            <w:top w:val="none" w:sz="0" w:space="0" w:color="auto"/>
                                                                                                                                                                            <w:left w:val="none" w:sz="0" w:space="0" w:color="auto"/>
                                                                                                                                                                            <w:bottom w:val="none" w:sz="0" w:space="0" w:color="auto"/>
                                                                                                                                                                            <w:right w:val="none" w:sz="0" w:space="0" w:color="auto"/>
                                                                                                                                                                          </w:divBdr>
                                                                                                                                                                        </w:div>
                                                                                                                                                                        <w:div w:id="1464884954">
                                                                                                                                                                          <w:marLeft w:val="0"/>
                                                                                                                                                                          <w:marRight w:val="0"/>
                                                                                                                                                                          <w:marTop w:val="0"/>
                                                                                                                                                                          <w:marBottom w:val="0"/>
                                                                                                                                                                          <w:divBdr>
                                                                                                                                                                            <w:top w:val="none" w:sz="0" w:space="0" w:color="auto"/>
                                                                                                                                                                            <w:left w:val="none" w:sz="0" w:space="0" w:color="auto"/>
                                                                                                                                                                            <w:bottom w:val="none" w:sz="0" w:space="0" w:color="auto"/>
                                                                                                                                                                            <w:right w:val="none" w:sz="0" w:space="0" w:color="auto"/>
                                                                                                                                                                          </w:divBdr>
                                                                                                                                                                          <w:divsChild>
                                                                                                                                                                            <w:div w:id="568346935">
                                                                                                                                                                              <w:marLeft w:val="0"/>
                                                                                                                                                                              <w:marRight w:val="0"/>
                                                                                                                                                                              <w:marTop w:val="0"/>
                                                                                                                                                                              <w:marBottom w:val="0"/>
                                                                                                                                                                              <w:divBdr>
                                                                                                                                                                                <w:top w:val="none" w:sz="0" w:space="0" w:color="auto"/>
                                                                                                                                                                                <w:left w:val="none" w:sz="0" w:space="0" w:color="auto"/>
                                                                                                                                                                                <w:bottom w:val="none" w:sz="0" w:space="0" w:color="auto"/>
                                                                                                                                                                                <w:right w:val="none" w:sz="0" w:space="0" w:color="auto"/>
                                                                                                                                                                              </w:divBdr>
                                                                                                                                                                            </w:div>
                                                                                                                                                                          </w:divsChild>
                                                                                                                                                                        </w:div>
                                                                                                                                                                        <w:div w:id="1642734454">
                                                                                                                                                                          <w:marLeft w:val="0"/>
                                                                                                                                                                          <w:marRight w:val="0"/>
                                                                                                                                                                          <w:marTop w:val="0"/>
                                                                                                                                                                          <w:marBottom w:val="0"/>
                                                                                                                                                                          <w:divBdr>
                                                                                                                                                                            <w:top w:val="none" w:sz="0" w:space="0" w:color="auto"/>
                                                                                                                                                                            <w:left w:val="none" w:sz="0" w:space="0" w:color="auto"/>
                                                                                                                                                                            <w:bottom w:val="none" w:sz="0" w:space="0" w:color="auto"/>
                                                                                                                                                                            <w:right w:val="none" w:sz="0" w:space="0" w:color="auto"/>
                                                                                                                                                                          </w:divBdr>
                                                                                                                                                                          <w:divsChild>
                                                                                                                                                                            <w:div w:id="436951279">
                                                                                                                                                                              <w:marLeft w:val="0"/>
                                                                                                                                                                              <w:marRight w:val="0"/>
                                                                                                                                                                              <w:marTop w:val="0"/>
                                                                                                                                                                              <w:marBottom w:val="0"/>
                                                                                                                                                                              <w:divBdr>
                                                                                                                                                                                <w:top w:val="none" w:sz="0" w:space="0" w:color="auto"/>
                                                                                                                                                                                <w:left w:val="none" w:sz="0" w:space="0" w:color="auto"/>
                                                                                                                                                                                <w:bottom w:val="none" w:sz="0" w:space="0" w:color="auto"/>
                                                                                                                                                                                <w:right w:val="none" w:sz="0" w:space="0" w:color="auto"/>
                                                                                                                                                                              </w:divBdr>
                                                                                                                                                                              <w:divsChild>
                                                                                                                                                                                <w:div w:id="375198562">
                                                                                                                                                                                  <w:marLeft w:val="0"/>
                                                                                                                                                                                  <w:marRight w:val="0"/>
                                                                                                                                                                                  <w:marTop w:val="0"/>
                                                                                                                                                                                  <w:marBottom w:val="0"/>
                                                                                                                                                                                  <w:divBdr>
                                                                                                                                                                                    <w:top w:val="none" w:sz="0" w:space="0" w:color="auto"/>
                                                                                                                                                                                    <w:left w:val="none" w:sz="0" w:space="0" w:color="auto"/>
                                                                                                                                                                                    <w:bottom w:val="none" w:sz="0" w:space="0" w:color="auto"/>
                                                                                                                                                                                    <w:right w:val="none" w:sz="0" w:space="0" w:color="auto"/>
                                                                                                                                                                                  </w:divBdr>
                                                                                                                                                                                  <w:divsChild>
                                                                                                                                                                                    <w:div w:id="1460689194">
                                                                                                                                                                                      <w:marLeft w:val="0"/>
                                                                                                                                                                                      <w:marRight w:val="0"/>
                                                                                                                                                                                      <w:marTop w:val="0"/>
                                                                                                                                                                                      <w:marBottom w:val="0"/>
                                                                                                                                                                                      <w:divBdr>
                                                                                                                                                                                        <w:top w:val="none" w:sz="0" w:space="0" w:color="auto"/>
                                                                                                                                                                                        <w:left w:val="none" w:sz="0" w:space="0" w:color="auto"/>
                                                                                                                                                                                        <w:bottom w:val="none" w:sz="0" w:space="0" w:color="auto"/>
                                                                                                                                                                                        <w:right w:val="none" w:sz="0" w:space="0" w:color="auto"/>
                                                                                                                                                                                      </w:divBdr>
                                                                                                                                                                                      <w:divsChild>
                                                                                                                                                                                        <w:div w:id="484443062">
                                                                                                                                                                                          <w:marLeft w:val="0"/>
                                                                                                                                                                                          <w:marRight w:val="0"/>
                                                                                                                                                                                          <w:marTop w:val="0"/>
                                                                                                                                                                                          <w:marBottom w:val="0"/>
                                                                                                                                                                                          <w:divBdr>
                                                                                                                                                                                            <w:top w:val="none" w:sz="0" w:space="0" w:color="auto"/>
                                                                                                                                                                                            <w:left w:val="none" w:sz="0" w:space="0" w:color="auto"/>
                                                                                                                                                                                            <w:bottom w:val="none" w:sz="0" w:space="0" w:color="auto"/>
                                                                                                                                                                                            <w:right w:val="none" w:sz="0" w:space="0" w:color="auto"/>
                                                                                                                                                                                          </w:divBdr>
                                                                                                                                                                                          <w:divsChild>
                                                                                                                                                                                            <w:div w:id="1277063136">
                                                                                                                                                                                              <w:marLeft w:val="0"/>
                                                                                                                                                                                              <w:marRight w:val="0"/>
                                                                                                                                                                                              <w:marTop w:val="0"/>
                                                                                                                                                                                              <w:marBottom w:val="0"/>
                                                                                                                                                                                              <w:divBdr>
                                                                                                                                                                                                <w:top w:val="none" w:sz="0" w:space="0" w:color="auto"/>
                                                                                                                                                                                                <w:left w:val="none" w:sz="0" w:space="0" w:color="auto"/>
                                                                                                                                                                                                <w:bottom w:val="none" w:sz="0" w:space="0" w:color="auto"/>
                                                                                                                                                                                                <w:right w:val="none" w:sz="0" w:space="0" w:color="auto"/>
                                                                                                                                                                                              </w:divBdr>
                                                                                                                                                                                              <w:divsChild>
                                                                                                                                                                                                <w:div w:id="662003727">
                                                                                                                                                                                                  <w:marLeft w:val="0"/>
                                                                                                                                                                                                  <w:marRight w:val="0"/>
                                                                                                                                                                                                  <w:marTop w:val="0"/>
                                                                                                                                                                                                  <w:marBottom w:val="0"/>
                                                                                                                                                                                                  <w:divBdr>
                                                                                                                                                                                                    <w:top w:val="none" w:sz="0" w:space="0" w:color="auto"/>
                                                                                                                                                                                                    <w:left w:val="none" w:sz="0" w:space="0" w:color="auto"/>
                                                                                                                                                                                                    <w:bottom w:val="none" w:sz="0" w:space="0" w:color="auto"/>
                                                                                                                                                                                                    <w:right w:val="none" w:sz="0" w:space="0" w:color="auto"/>
                                                                                                                                                                                                  </w:divBdr>
                                                                                                                                                                                                  <w:divsChild>
                                                                                                                                                                                                    <w:div w:id="2084718648">
                                                                                                                                                                                                      <w:marLeft w:val="0"/>
                                                                                                                                                                                                      <w:marRight w:val="0"/>
                                                                                                                                                                                                      <w:marTop w:val="0"/>
                                                                                                                                                                                                      <w:marBottom w:val="0"/>
                                                                                                                                                                                                      <w:divBdr>
                                                                                                                                                                                                        <w:top w:val="none" w:sz="0" w:space="0" w:color="auto"/>
                                                                                                                                                                                                        <w:left w:val="none" w:sz="0" w:space="0" w:color="auto"/>
                                                                                                                                                                                                        <w:bottom w:val="none" w:sz="0" w:space="0" w:color="auto"/>
                                                                                                                                                                                                        <w:right w:val="none" w:sz="0" w:space="0" w:color="auto"/>
                                                                                                                                                                                                      </w:divBdr>
                                                                                                                                                                                                      <w:divsChild>
                                                                                                                                                                                                        <w:div w:id="8919295">
                                                                                                                                                                                                          <w:marLeft w:val="0"/>
                                                                                                                                                                                                          <w:marRight w:val="0"/>
                                                                                                                                                                                                          <w:marTop w:val="0"/>
                                                                                                                                                                                                          <w:marBottom w:val="0"/>
                                                                                                                                                                                                          <w:divBdr>
                                                                                                                                                                                                            <w:top w:val="none" w:sz="0" w:space="0" w:color="auto"/>
                                                                                                                                                                                                            <w:left w:val="none" w:sz="0" w:space="0" w:color="auto"/>
                                                                                                                                                                                                            <w:bottom w:val="none" w:sz="0" w:space="0" w:color="auto"/>
                                                                                                                                                                                                            <w:right w:val="none" w:sz="0" w:space="0" w:color="auto"/>
                                                                                                                                                                                                          </w:divBdr>
                                                                                                                                                                                                          <w:divsChild>
                                                                                                                                                                                                            <w:div w:id="773288788">
                                                                                                                                                                                                              <w:marLeft w:val="0"/>
                                                                                                                                                                                                              <w:marRight w:val="0"/>
                                                                                                                                                                                                              <w:marTop w:val="0"/>
                                                                                                                                                                                                              <w:marBottom w:val="0"/>
                                                                                                                                                                                                              <w:divBdr>
                                                                                                                                                                                                                <w:top w:val="none" w:sz="0" w:space="0" w:color="auto"/>
                                                                                                                                                                                                                <w:left w:val="none" w:sz="0" w:space="0" w:color="auto"/>
                                                                                                                                                                                                                <w:bottom w:val="none" w:sz="0" w:space="0" w:color="auto"/>
                                                                                                                                                                                                                <w:right w:val="none" w:sz="0" w:space="0" w:color="auto"/>
                                                                                                                                                                                                              </w:divBdr>
                                                                                                                                                                                                              <w:divsChild>
                                                                                                                                                                                                                <w:div w:id="1208369483">
                                                                                                                                                                                                                  <w:marLeft w:val="0"/>
                                                                                                                                                                                                                  <w:marRight w:val="0"/>
                                                                                                                                                                                                                  <w:marTop w:val="0"/>
                                                                                                                                                                                                                  <w:marBottom w:val="0"/>
                                                                                                                                                                                                                  <w:divBdr>
                                                                                                                                                                                                                    <w:top w:val="none" w:sz="0" w:space="0" w:color="auto"/>
                                                                                                                                                                                                                    <w:left w:val="none" w:sz="0" w:space="0" w:color="auto"/>
                                                                                                                                                                                                                    <w:bottom w:val="none" w:sz="0" w:space="0" w:color="auto"/>
                                                                                                                                                                                                                    <w:right w:val="none" w:sz="0" w:space="0" w:color="auto"/>
                                                                                                                                                                                                                  </w:divBdr>
                                                                                                                                                                                                                </w:div>
                                                                                                                                                                                                                <w:div w:id="87240185">
                                                                                                                                                                                                                  <w:marLeft w:val="0"/>
                                                                                                                                                                                                                  <w:marRight w:val="0"/>
                                                                                                                                                                                                                  <w:marTop w:val="0"/>
                                                                                                                                                                                                                  <w:marBottom w:val="0"/>
                                                                                                                                                                                                                  <w:divBdr>
                                                                                                                                                                                                                    <w:top w:val="none" w:sz="0" w:space="0" w:color="auto"/>
                                                                                                                                                                                                                    <w:left w:val="none" w:sz="0" w:space="0" w:color="auto"/>
                                                                                                                                                                                                                    <w:bottom w:val="none" w:sz="0" w:space="0" w:color="auto"/>
                                                                                                                                                                                                                    <w:right w:val="none" w:sz="0" w:space="0" w:color="auto"/>
                                                                                                                                                                                                                  </w:divBdr>
                                                                                                                                                                                                                </w:div>
                                                                                                                                                                                                                <w:div w:id="755790442">
                                                                                                                                                                                                                  <w:marLeft w:val="0"/>
                                                                                                                                                                                                                  <w:marRight w:val="0"/>
                                                                                                                                                                                                                  <w:marTop w:val="0"/>
                                                                                                                                                                                                                  <w:marBottom w:val="0"/>
                                                                                                                                                                                                                  <w:divBdr>
                                                                                                                                                                                                                    <w:top w:val="none" w:sz="0" w:space="0" w:color="auto"/>
                                                                                                                                                                                                                    <w:left w:val="none" w:sz="0" w:space="0" w:color="auto"/>
                                                                                                                                                                                                                    <w:bottom w:val="none" w:sz="0" w:space="0" w:color="auto"/>
                                                                                                                                                                                                                    <w:right w:val="none" w:sz="0" w:space="0" w:color="auto"/>
                                                                                                                                                                                                                  </w:divBdr>
                                                                                                                                                                                                                </w:div>
                                                                                                                                                                                                                <w:div w:id="1487210126">
                                                                                                                                                                                                                  <w:marLeft w:val="0"/>
                                                                                                                                                                                                                  <w:marRight w:val="0"/>
                                                                                                                                                                                                                  <w:marTop w:val="0"/>
                                                                                                                                                                                                                  <w:marBottom w:val="0"/>
                                                                                                                                                                                                                  <w:divBdr>
                                                                                                                                                                                                                    <w:top w:val="none" w:sz="0" w:space="0" w:color="auto"/>
                                                                                                                                                                                                                    <w:left w:val="none" w:sz="0" w:space="0" w:color="auto"/>
                                                                                                                                                                                                                    <w:bottom w:val="none" w:sz="0" w:space="0" w:color="auto"/>
                                                                                                                                                                                                                    <w:right w:val="none" w:sz="0" w:space="0" w:color="auto"/>
                                                                                                                                                                                                                  </w:divBdr>
                                                                                                                                                                                                                  <w:divsChild>
                                                                                                                                                                                                                    <w:div w:id="307711257">
                                                                                                                                                                                                                      <w:marLeft w:val="0"/>
                                                                                                                                                                                                                      <w:marRight w:val="0"/>
                                                                                                                                                                                                                      <w:marTop w:val="0"/>
                                                                                                                                                                                                                      <w:marBottom w:val="0"/>
                                                                                                                                                                                                                      <w:divBdr>
                                                                                                                                                                                                                        <w:top w:val="none" w:sz="0" w:space="0" w:color="auto"/>
                                                                                                                                                                                                                        <w:left w:val="none" w:sz="0" w:space="0" w:color="auto"/>
                                                                                                                                                                                                                        <w:bottom w:val="none" w:sz="0" w:space="0" w:color="auto"/>
                                                                                                                                                                                                                        <w:right w:val="none" w:sz="0" w:space="0" w:color="auto"/>
                                                                                                                                                                                                                      </w:divBdr>
                                                                                                                                                                                                                      <w:divsChild>
                                                                                                                                                                                                                        <w:div w:id="1358771037">
                                                                                                                                                                                                                          <w:marLeft w:val="0"/>
                                                                                                                                                                                                                          <w:marRight w:val="0"/>
                                                                                                                                                                                                                          <w:marTop w:val="0"/>
                                                                                                                                                                                                                          <w:marBottom w:val="0"/>
                                                                                                                                                                                                                          <w:divBdr>
                                                                                                                                                                                                                            <w:top w:val="none" w:sz="0" w:space="0" w:color="auto"/>
                                                                                                                                                                                                                            <w:left w:val="none" w:sz="0" w:space="0" w:color="auto"/>
                                                                                                                                                                                                                            <w:bottom w:val="none" w:sz="0" w:space="0" w:color="auto"/>
                                                                                                                                                                                                                            <w:right w:val="none" w:sz="0" w:space="0" w:color="auto"/>
                                                                                                                                                                                                                          </w:divBdr>
                                                                                                                                                                                                                          <w:divsChild>
                                                                                                                                                                                                                            <w:div w:id="756362212">
                                                                                                                                                                                                                              <w:marLeft w:val="0"/>
                                                                                                                                                                                                                              <w:marRight w:val="0"/>
                                                                                                                                                                                                                              <w:marTop w:val="0"/>
                                                                                                                                                                                                                              <w:marBottom w:val="0"/>
                                                                                                                                                                                                                              <w:divBdr>
                                                                                                                                                                                                                                <w:top w:val="none" w:sz="0" w:space="0" w:color="auto"/>
                                                                                                                                                                                                                                <w:left w:val="none" w:sz="0" w:space="0" w:color="auto"/>
                                                                                                                                                                                                                                <w:bottom w:val="none" w:sz="0" w:space="0" w:color="auto"/>
                                                                                                                                                                                                                                <w:right w:val="none" w:sz="0" w:space="0" w:color="auto"/>
                                                                                                                                                                                                                              </w:divBdr>
                                                                                                                                                                                                                              <w:divsChild>
                                                                                                                                                                                                                                <w:div w:id="1779249633">
                                                                                                                                                                                                                                  <w:marLeft w:val="0"/>
                                                                                                                                                                                                                                  <w:marRight w:val="0"/>
                                                                                                                                                                                                                                  <w:marTop w:val="0"/>
                                                                                                                                                                                                                                  <w:marBottom w:val="0"/>
                                                                                                                                                                                                                                  <w:divBdr>
                                                                                                                                                                                                                                    <w:top w:val="none" w:sz="0" w:space="0" w:color="auto"/>
                                                                                                                                                                                                                                    <w:left w:val="none" w:sz="0" w:space="0" w:color="auto"/>
                                                                                                                                                                                                                                    <w:bottom w:val="none" w:sz="0" w:space="0" w:color="auto"/>
                                                                                                                                                                                                                                    <w:right w:val="none" w:sz="0" w:space="0" w:color="auto"/>
                                                                                                                                                                                                                                  </w:divBdr>
                                                                                                                                                                                                                                  <w:divsChild>
                                                                                                                                                                                                                                    <w:div w:id="2001152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970830">
                                                                                                                                                                                                                      <w:marLeft w:val="0"/>
                                                                                                                                                                                                                      <w:marRight w:val="0"/>
                                                                                                                                                                                                                      <w:marTop w:val="0"/>
                                                                                                                                                                                                                      <w:marBottom w:val="0"/>
                                                                                                                                                                                                                      <w:divBdr>
                                                                                                                                                                                                                        <w:top w:val="none" w:sz="0" w:space="0" w:color="auto"/>
                                                                                                                                                                                                                        <w:left w:val="none" w:sz="0" w:space="0" w:color="auto"/>
                                                                                                                                                                                                                        <w:bottom w:val="none" w:sz="0" w:space="0" w:color="auto"/>
                                                                                                                                                                                                                        <w:right w:val="none" w:sz="0" w:space="0" w:color="auto"/>
                                                                                                                                                                                                                      </w:divBdr>
                                                                                                                                                                                                                      <w:divsChild>
                                                                                                                                                                                                                        <w:div w:id="1613367370">
                                                                                                                                                                                                                          <w:marLeft w:val="0"/>
                                                                                                                                                                                                                          <w:marRight w:val="0"/>
                                                                                                                                                                                                                          <w:marTop w:val="0"/>
                                                                                                                                                                                                                          <w:marBottom w:val="0"/>
                                                                                                                                                                                                                          <w:divBdr>
                                                                                                                                                                                                                            <w:top w:val="none" w:sz="0" w:space="0" w:color="auto"/>
                                                                                                                                                                                                                            <w:left w:val="none" w:sz="0" w:space="0" w:color="auto"/>
                                                                                                                                                                                                                            <w:bottom w:val="none" w:sz="0" w:space="0" w:color="auto"/>
                                                                                                                                                                                                                            <w:right w:val="none" w:sz="0" w:space="0" w:color="auto"/>
                                                                                                                                                                                                                          </w:divBdr>
                                                                                                                                                                                                                        </w:div>
                                                                                                                                                                                                                        <w:div w:id="848560655">
                                                                                                                                                                                                                          <w:marLeft w:val="0"/>
                                                                                                                                                                                                                          <w:marRight w:val="0"/>
                                                                                                                                                                                                                          <w:marTop w:val="0"/>
                                                                                                                                                                                                                          <w:marBottom w:val="0"/>
                                                                                                                                                                                                                          <w:divBdr>
                                                                                                                                                                                                                            <w:top w:val="none" w:sz="0" w:space="0" w:color="auto"/>
                                                                                                                                                                                                                            <w:left w:val="none" w:sz="0" w:space="0" w:color="auto"/>
                                                                                                                                                                                                                            <w:bottom w:val="none" w:sz="0" w:space="0" w:color="auto"/>
                                                                                                                                                                                                                            <w:right w:val="none" w:sz="0" w:space="0" w:color="auto"/>
                                                                                                                                                                                                                          </w:divBdr>
                                                                                                                                                                                                                          <w:divsChild>
                                                                                                                                                                                                                            <w:div w:id="885486190">
                                                                                                                                                                                                                              <w:marLeft w:val="0"/>
                                                                                                                                                                                                                              <w:marRight w:val="0"/>
                                                                                                                                                                                                                              <w:marTop w:val="0"/>
                                                                                                                                                                                                                              <w:marBottom w:val="0"/>
                                                                                                                                                                                                                              <w:divBdr>
                                                                                                                                                                                                                                <w:top w:val="none" w:sz="0" w:space="0" w:color="auto"/>
                                                                                                                                                                                                                                <w:left w:val="none" w:sz="0" w:space="0" w:color="auto"/>
                                                                                                                                                                                                                                <w:bottom w:val="none" w:sz="0" w:space="0" w:color="auto"/>
                                                                                                                                                                                                                                <w:right w:val="none" w:sz="0" w:space="0" w:color="auto"/>
                                                                                                                                                                                                                              </w:divBdr>
                                                                                                                                                                                                                            </w:div>
                                                                                                                                                                                                                            <w:div w:id="589582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038343">
                                                                                                                                                                                                                      <w:marLeft w:val="0"/>
                                                                                                                                                                                                                      <w:marRight w:val="0"/>
                                                                                                                                                                                                                      <w:marTop w:val="0"/>
                                                                                                                                                                                                                      <w:marBottom w:val="0"/>
                                                                                                                                                                                                                      <w:divBdr>
                                                                                                                                                                                                                        <w:top w:val="none" w:sz="0" w:space="0" w:color="auto"/>
                                                                                                                                                                                                                        <w:left w:val="none" w:sz="0" w:space="0" w:color="auto"/>
                                                                                                                                                                                                                        <w:bottom w:val="none" w:sz="0" w:space="0" w:color="auto"/>
                                                                                                                                                                                                                        <w:right w:val="none" w:sz="0" w:space="0" w:color="auto"/>
                                                                                                                                                                                                                      </w:divBdr>
                                                                                                                                                                                                                      <w:divsChild>
                                                                                                                                                                                                                        <w:div w:id="1388723931">
                                                                                                                                                                                                                          <w:marLeft w:val="0"/>
                                                                                                                                                                                                                          <w:marRight w:val="0"/>
                                                                                                                                                                                                                          <w:marTop w:val="0"/>
                                                                                                                                                                                                                          <w:marBottom w:val="0"/>
                                                                                                                                                                                                                          <w:divBdr>
                                                                                                                                                                                                                            <w:top w:val="none" w:sz="0" w:space="0" w:color="auto"/>
                                                                                                                                                                                                                            <w:left w:val="none" w:sz="0" w:space="0" w:color="auto"/>
                                                                                                                                                                                                                            <w:bottom w:val="none" w:sz="0" w:space="0" w:color="auto"/>
                                                                                                                                                                                                                            <w:right w:val="none" w:sz="0" w:space="0" w:color="auto"/>
                                                                                                                                                                                                                          </w:divBdr>
                                                                                                                                                                                                                          <w:divsChild>
                                                                                                                                                                                                                            <w:div w:id="724111420">
                                                                                                                                                                                                                              <w:marLeft w:val="0"/>
                                                                                                                                                                                                                              <w:marRight w:val="0"/>
                                                                                                                                                                                                                              <w:marTop w:val="0"/>
                                                                                                                                                                                                                              <w:marBottom w:val="0"/>
                                                                                                                                                                                                                              <w:divBdr>
                                                                                                                                                                                                                                <w:top w:val="none" w:sz="0" w:space="0" w:color="auto"/>
                                                                                                                                                                                                                                <w:left w:val="none" w:sz="0" w:space="0" w:color="auto"/>
                                                                                                                                                                                                                                <w:bottom w:val="none" w:sz="0" w:space="0" w:color="auto"/>
                                                                                                                                                                                                                                <w:right w:val="none" w:sz="0" w:space="0" w:color="auto"/>
                                                                                                                                                                                                                              </w:divBdr>
                                                                                                                                                                                                                            </w:div>
                                                                                                                                                                                                                            <w:div w:id="1821389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7818932">
                                                                                                                                                                                                                      <w:marLeft w:val="0"/>
                                                                                                                                                                                                                      <w:marRight w:val="0"/>
                                                                                                                                                                                                                      <w:marTop w:val="0"/>
                                                                                                                                                                                                                      <w:marBottom w:val="0"/>
                                                                                                                                                                                                                      <w:divBdr>
                                                                                                                                                                                                                        <w:top w:val="none" w:sz="0" w:space="0" w:color="auto"/>
                                                                                                                                                                                                                        <w:left w:val="none" w:sz="0" w:space="0" w:color="auto"/>
                                                                                                                                                                                                                        <w:bottom w:val="none" w:sz="0" w:space="0" w:color="auto"/>
                                                                                                                                                                                                                        <w:right w:val="none" w:sz="0" w:space="0" w:color="auto"/>
                                                                                                                                                                                                                      </w:divBdr>
                                                                                                                                                                                                                      <w:divsChild>
                                                                                                                                                                                                                        <w:div w:id="875240719">
                                                                                                                                                                                                                          <w:marLeft w:val="0"/>
                                                                                                                                                                                                                          <w:marRight w:val="0"/>
                                                                                                                                                                                                                          <w:marTop w:val="0"/>
                                                                                                                                                                                                                          <w:marBottom w:val="0"/>
                                                                                                                                                                                                                          <w:divBdr>
                                                                                                                                                                                                                            <w:top w:val="none" w:sz="0" w:space="0" w:color="auto"/>
                                                                                                                                                                                                                            <w:left w:val="none" w:sz="0" w:space="0" w:color="auto"/>
                                                                                                                                                                                                                            <w:bottom w:val="none" w:sz="0" w:space="0" w:color="auto"/>
                                                                                                                                                                                                                            <w:right w:val="none" w:sz="0" w:space="0" w:color="auto"/>
                                                                                                                                                                                                                          </w:divBdr>
                                                                                                                                                                                                                          <w:divsChild>
                                                                                                                                                                                                                            <w:div w:id="2127237129">
                                                                                                                                                                                                                              <w:marLeft w:val="0"/>
                                                                                                                                                                                                                              <w:marRight w:val="0"/>
                                                                                                                                                                                                                              <w:marTop w:val="0"/>
                                                                                                                                                                                                                              <w:marBottom w:val="0"/>
                                                                                                                                                                                                                              <w:divBdr>
                                                                                                                                                                                                                                <w:top w:val="none" w:sz="0" w:space="0" w:color="auto"/>
                                                                                                                                                                                                                                <w:left w:val="none" w:sz="0" w:space="0" w:color="auto"/>
                                                                                                                                                                                                                                <w:bottom w:val="none" w:sz="0" w:space="0" w:color="auto"/>
                                                                                                                                                                                                                                <w:right w:val="none" w:sz="0" w:space="0" w:color="auto"/>
                                                                                                                                                                                                                              </w:divBdr>
                                                                                                                                                                                                                              <w:divsChild>
                                                                                                                                                                                                                                <w:div w:id="1301035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8414913">
                                                                                                                                                                                                                      <w:marLeft w:val="0"/>
                                                                                                                                                                                                                      <w:marRight w:val="0"/>
                                                                                                                                                                                                                      <w:marTop w:val="0"/>
                                                                                                                                                                                                                      <w:marBottom w:val="0"/>
                                                                                                                                                                                                                      <w:divBdr>
                                                                                                                                                                                                                        <w:top w:val="none" w:sz="0" w:space="0" w:color="auto"/>
                                                                                                                                                                                                                        <w:left w:val="none" w:sz="0" w:space="0" w:color="auto"/>
                                                                                                                                                                                                                        <w:bottom w:val="none" w:sz="0" w:space="0" w:color="auto"/>
                                                                                                                                                                                                                        <w:right w:val="none" w:sz="0" w:space="0" w:color="auto"/>
                                                                                                                                                                                                                      </w:divBdr>
                                                                                                                                                                                                                      <w:divsChild>
                                                                                                                                                                                                                        <w:div w:id="682130509">
                                                                                                                                                                                                                          <w:marLeft w:val="0"/>
                                                                                                                                                                                                                          <w:marRight w:val="0"/>
                                                                                                                                                                                                                          <w:marTop w:val="0"/>
                                                                                                                                                                                                                          <w:marBottom w:val="0"/>
                                                                                                                                                                                                                          <w:divBdr>
                                                                                                                                                                                                                            <w:top w:val="none" w:sz="0" w:space="0" w:color="auto"/>
                                                                                                                                                                                                                            <w:left w:val="none" w:sz="0" w:space="0" w:color="auto"/>
                                                                                                                                                                                                                            <w:bottom w:val="none" w:sz="0" w:space="0" w:color="auto"/>
                                                                                                                                                                                                                            <w:right w:val="none" w:sz="0" w:space="0" w:color="auto"/>
                                                                                                                                                                                                                          </w:divBdr>
                                                                                                                                                                                                                          <w:divsChild>
                                                                                                                                                                                                                            <w:div w:id="1716000093">
                                                                                                                                                                                                                              <w:marLeft w:val="0"/>
                                                                                                                                                                                                                              <w:marRight w:val="0"/>
                                                                                                                                                                                                                              <w:marTop w:val="0"/>
                                                                                                                                                                                                                              <w:marBottom w:val="0"/>
                                                                                                                                                                                                                              <w:divBdr>
                                                                                                                                                                                                                                <w:top w:val="none" w:sz="0" w:space="0" w:color="auto"/>
                                                                                                                                                                                                                                <w:left w:val="none" w:sz="0" w:space="0" w:color="auto"/>
                                                                                                                                                                                                                                <w:bottom w:val="none" w:sz="0" w:space="0" w:color="auto"/>
                                                                                                                                                                                                                                <w:right w:val="none" w:sz="0" w:space="0" w:color="auto"/>
                                                                                                                                                                                                                              </w:divBdr>
                                                                                                                                                                                                                              <w:divsChild>
                                                                                                                                                                                                                                <w:div w:id="167919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9144485">
                                                                                                                                                                                                                      <w:marLeft w:val="0"/>
                                                                                                                                                                                                                      <w:marRight w:val="0"/>
                                                                                                                                                                                                                      <w:marTop w:val="0"/>
                                                                                                                                                                                                                      <w:marBottom w:val="0"/>
                                                                                                                                                                                                                      <w:divBdr>
                                                                                                                                                                                                                        <w:top w:val="none" w:sz="0" w:space="0" w:color="auto"/>
                                                                                                                                                                                                                        <w:left w:val="none" w:sz="0" w:space="0" w:color="auto"/>
                                                                                                                                                                                                                        <w:bottom w:val="none" w:sz="0" w:space="0" w:color="auto"/>
                                                                                                                                                                                                                        <w:right w:val="none" w:sz="0" w:space="0" w:color="auto"/>
                                                                                                                                                                                                                      </w:divBdr>
                                                                                                                                                                                                                      <w:divsChild>
                                                                                                                                                                                                                        <w:div w:id="1096292598">
                                                                                                                                                                                                                          <w:marLeft w:val="0"/>
                                                                                                                                                                                                                          <w:marRight w:val="0"/>
                                                                                                                                                                                                                          <w:marTop w:val="0"/>
                                                                                                                                                                                                                          <w:marBottom w:val="0"/>
                                                                                                                                                                                                                          <w:divBdr>
                                                                                                                                                                                                                            <w:top w:val="none" w:sz="0" w:space="0" w:color="auto"/>
                                                                                                                                                                                                                            <w:left w:val="none" w:sz="0" w:space="0" w:color="auto"/>
                                                                                                                                                                                                                            <w:bottom w:val="none" w:sz="0" w:space="0" w:color="auto"/>
                                                                                                                                                                                                                            <w:right w:val="none" w:sz="0" w:space="0" w:color="auto"/>
                                                                                                                                                                                                                          </w:divBdr>
                                                                                                                                                                                                                          <w:divsChild>
                                                                                                                                                                                                                            <w:div w:id="1316646147">
                                                                                                                                                                                                                              <w:marLeft w:val="0"/>
                                                                                                                                                                                                                              <w:marRight w:val="0"/>
                                                                                                                                                                                                                              <w:marTop w:val="0"/>
                                                                                                                                                                                                                              <w:marBottom w:val="0"/>
                                                                                                                                                                                                                              <w:divBdr>
                                                                                                                                                                                                                                <w:top w:val="none" w:sz="0" w:space="0" w:color="auto"/>
                                                                                                                                                                                                                                <w:left w:val="none" w:sz="0" w:space="0" w:color="auto"/>
                                                                                                                                                                                                                                <w:bottom w:val="none" w:sz="0" w:space="0" w:color="auto"/>
                                                                                                                                                                                                                                <w:right w:val="none" w:sz="0" w:space="0" w:color="auto"/>
                                                                                                                                                                                                                              </w:divBdr>
                                                                                                                                                                                                                              <w:divsChild>
                                                                                                                                                                                                                                <w:div w:id="160391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4586743">
                                                                                                                                                                                                                      <w:marLeft w:val="0"/>
                                                                                                                                                                                                                      <w:marRight w:val="0"/>
                                                                                                                                                                                                                      <w:marTop w:val="0"/>
                                                                                                                                                                                                                      <w:marBottom w:val="0"/>
                                                                                                                                                                                                                      <w:divBdr>
                                                                                                                                                                                                                        <w:top w:val="none" w:sz="0" w:space="0" w:color="auto"/>
                                                                                                                                                                                                                        <w:left w:val="none" w:sz="0" w:space="0" w:color="auto"/>
                                                                                                                                                                                                                        <w:bottom w:val="none" w:sz="0" w:space="0" w:color="auto"/>
                                                                                                                                                                                                                        <w:right w:val="none" w:sz="0" w:space="0" w:color="auto"/>
                                                                                                                                                                                                                      </w:divBdr>
                                                                                                                                                                                                                      <w:divsChild>
                                                                                                                                                                                                                        <w:div w:id="989793933">
                                                                                                                                                                                                                          <w:marLeft w:val="0"/>
                                                                                                                                                                                                                          <w:marRight w:val="0"/>
                                                                                                                                                                                                                          <w:marTop w:val="0"/>
                                                                                                                                                                                                                          <w:marBottom w:val="0"/>
                                                                                                                                                                                                                          <w:divBdr>
                                                                                                                                                                                                                            <w:top w:val="none" w:sz="0" w:space="0" w:color="auto"/>
                                                                                                                                                                                                                            <w:left w:val="none" w:sz="0" w:space="0" w:color="auto"/>
                                                                                                                                                                                                                            <w:bottom w:val="none" w:sz="0" w:space="0" w:color="auto"/>
                                                                                                                                                                                                                            <w:right w:val="none" w:sz="0" w:space="0" w:color="auto"/>
                                                                                                                                                                                                                          </w:divBdr>
                                                                                                                                                                                                                          <w:divsChild>
                                                                                                                                                                                                                            <w:div w:id="1565485572">
                                                                                                                                                                                                                              <w:marLeft w:val="0"/>
                                                                                                                                                                                                                              <w:marRight w:val="0"/>
                                                                                                                                                                                                                              <w:marTop w:val="0"/>
                                                                                                                                                                                                                              <w:marBottom w:val="0"/>
                                                                                                                                                                                                                              <w:divBdr>
                                                                                                                                                                                                                                <w:top w:val="none" w:sz="0" w:space="0" w:color="auto"/>
                                                                                                                                                                                                                                <w:left w:val="none" w:sz="0" w:space="0" w:color="auto"/>
                                                                                                                                                                                                                                <w:bottom w:val="none" w:sz="0" w:space="0" w:color="auto"/>
                                                                                                                                                                                                                                <w:right w:val="none" w:sz="0" w:space="0" w:color="auto"/>
                                                                                                                                                                                                                              </w:divBdr>
                                                                                                                                                                                                                              <w:divsChild>
                                                                                                                                                                                                                                <w:div w:id="289240328">
                                                                                                                                                                                                                                  <w:marLeft w:val="0"/>
                                                                                                                                                                                                                                  <w:marRight w:val="0"/>
                                                                                                                                                                                                                                  <w:marTop w:val="0"/>
                                                                                                                                                                                                                                  <w:marBottom w:val="0"/>
                                                                                                                                                                                                                                  <w:divBdr>
                                                                                                                                                                                                                                    <w:top w:val="none" w:sz="0" w:space="0" w:color="auto"/>
                                                                                                                                                                                                                                    <w:left w:val="none" w:sz="0" w:space="0" w:color="auto"/>
                                                                                                                                                                                                                                    <w:bottom w:val="none" w:sz="0" w:space="0" w:color="auto"/>
                                                                                                                                                                                                                                    <w:right w:val="none" w:sz="0" w:space="0" w:color="auto"/>
                                                                                                                                                                                                                                  </w:divBdr>
                                                                                                                                                                                                                                  <w:divsChild>
                                                                                                                                                                                                                                    <w:div w:id="941962252">
                                                                                                                                                                                                                                      <w:marLeft w:val="0"/>
                                                                                                                                                                                                                                      <w:marRight w:val="0"/>
                                                                                                                                                                                                                                      <w:marTop w:val="0"/>
                                                                                                                                                                                                                                      <w:marBottom w:val="0"/>
                                                                                                                                                                                                                                      <w:divBdr>
                                                                                                                                                                                                                                        <w:top w:val="none" w:sz="0" w:space="0" w:color="auto"/>
                                                                                                                                                                                                                                        <w:left w:val="none" w:sz="0" w:space="0" w:color="auto"/>
                                                                                                                                                                                                                                        <w:bottom w:val="none" w:sz="0" w:space="0" w:color="auto"/>
                                                                                                                                                                                                                                        <w:right w:val="none" w:sz="0" w:space="0" w:color="auto"/>
                                                                                                                                                                                                                                      </w:divBdr>
                                                                                                                                                                                                                                    </w:div>
                                                                                                                                                                                                                                    <w:div w:id="13962595">
                                                                                                                                                                                                                                      <w:marLeft w:val="0"/>
                                                                                                                                                                                                                                      <w:marRight w:val="0"/>
                                                                                                                                                                                                                                      <w:marTop w:val="0"/>
                                                                                                                                                                                                                                      <w:marBottom w:val="0"/>
                                                                                                                                                                                                                                      <w:divBdr>
                                                                                                                                                                                                                                        <w:top w:val="none" w:sz="0" w:space="0" w:color="auto"/>
                                                                                                                                                                                                                                        <w:left w:val="none" w:sz="0" w:space="0" w:color="auto"/>
                                                                                                                                                                                                                                        <w:bottom w:val="none" w:sz="0" w:space="0" w:color="auto"/>
                                                                                                                                                                                                                                        <w:right w:val="none" w:sz="0" w:space="0" w:color="auto"/>
                                                                                                                                                                                                                                      </w:divBdr>
                                                                                                                                                                                                                                      <w:divsChild>
                                                                                                                                                                                                                                        <w:div w:id="1320815811">
                                                                                                                                                                                                                                          <w:marLeft w:val="0"/>
                                                                                                                                                                                                                                          <w:marRight w:val="0"/>
                                                                                                                                                                                                                                          <w:marTop w:val="0"/>
                                                                                                                                                                                                                                          <w:marBottom w:val="0"/>
                                                                                                                                                                                                                                          <w:divBdr>
                                                                                                                                                                                                                                            <w:top w:val="none" w:sz="0" w:space="0" w:color="auto"/>
                                                                                                                                                                                                                                            <w:left w:val="none" w:sz="0" w:space="0" w:color="auto"/>
                                                                                                                                                                                                                                            <w:bottom w:val="none" w:sz="0" w:space="0" w:color="auto"/>
                                                                                                                                                                                                                                            <w:right w:val="none" w:sz="0" w:space="0" w:color="auto"/>
                                                                                                                                                                                                                                          </w:divBdr>
                                                                                                                                                                                                                                        </w:div>
                                                                                                                                                                                                                                        <w:div w:id="265694756">
                                                                                                                                                                                                                                          <w:marLeft w:val="0"/>
                                                                                                                                                                                                                                          <w:marRight w:val="0"/>
                                                                                                                                                                                                                                          <w:marTop w:val="0"/>
                                                                                                                                                                                                                                          <w:marBottom w:val="0"/>
                                                                                                                                                                                                                                          <w:divBdr>
                                                                                                                                                                                                                                            <w:top w:val="none" w:sz="0" w:space="0" w:color="auto"/>
                                                                                                                                                                                                                                            <w:left w:val="none" w:sz="0" w:space="0" w:color="auto"/>
                                                                                                                                                                                                                                            <w:bottom w:val="none" w:sz="0" w:space="0" w:color="auto"/>
                                                                                                                                                                                                                                            <w:right w:val="none" w:sz="0" w:space="0" w:color="auto"/>
                                                                                                                                                                                                                                          </w:divBdr>
                                                                                                                                                                                                                                          <w:divsChild>
                                                                                                                                                                                                                                            <w:div w:id="585965661">
                                                                                                                                                                                                                                              <w:marLeft w:val="0"/>
                                                                                                                                                                                                                                              <w:marRight w:val="0"/>
                                                                                                                                                                                                                                              <w:marTop w:val="0"/>
                                                                                                                                                                                                                                              <w:marBottom w:val="0"/>
                                                                                                                                                                                                                                              <w:divBdr>
                                                                                                                                                                                                                                                <w:top w:val="none" w:sz="0" w:space="0" w:color="auto"/>
                                                                                                                                                                                                                                                <w:left w:val="none" w:sz="0" w:space="0" w:color="auto"/>
                                                                                                                                                                                                                                                <w:bottom w:val="none" w:sz="0" w:space="0" w:color="auto"/>
                                                                                                                                                                                                                                                <w:right w:val="none" w:sz="0" w:space="0" w:color="auto"/>
                                                                                                                                                                                                                                              </w:divBdr>
                                                                                                                                                                                                                                            </w:div>
                                                                                                                                                                                                                                            <w:div w:id="1289120689">
                                                                                                                                                                                                                                              <w:marLeft w:val="0"/>
                                                                                                                                                                                                                                              <w:marRight w:val="0"/>
                                                                                                                                                                                                                                              <w:marTop w:val="0"/>
                                                                                                                                                                                                                                              <w:marBottom w:val="0"/>
                                                                                                                                                                                                                                              <w:divBdr>
                                                                                                                                                                                                                                                <w:top w:val="none" w:sz="0" w:space="0" w:color="auto"/>
                                                                                                                                                                                                                                                <w:left w:val="none" w:sz="0" w:space="0" w:color="auto"/>
                                                                                                                                                                                                                                                <w:bottom w:val="none" w:sz="0" w:space="0" w:color="auto"/>
                                                                                                                                                                                                                                                <w:right w:val="none" w:sz="0" w:space="0" w:color="auto"/>
                                                                                                                                                                                                                                              </w:divBdr>
                                                                                                                                                                                                                                              <w:divsChild>
                                                                                                                                                                                                                                                <w:div w:id="269510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7411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8049248">
                                                                                                                                                                                                                      <w:marLeft w:val="0"/>
                                                                                                                                                                                                                      <w:marRight w:val="0"/>
                                                                                                                                                                                                                      <w:marTop w:val="0"/>
                                                                                                                                                                                                                      <w:marBottom w:val="0"/>
                                                                                                                                                                                                                      <w:divBdr>
                                                                                                                                                                                                                        <w:top w:val="none" w:sz="0" w:space="0" w:color="auto"/>
                                                                                                                                                                                                                        <w:left w:val="none" w:sz="0" w:space="0" w:color="auto"/>
                                                                                                                                                                                                                        <w:bottom w:val="none" w:sz="0" w:space="0" w:color="auto"/>
                                                                                                                                                                                                                        <w:right w:val="none" w:sz="0" w:space="0" w:color="auto"/>
                                                                                                                                                                                                                      </w:divBdr>
                                                                                                                                                                                                                      <w:divsChild>
                                                                                                                                                                                                                        <w:div w:id="446824970">
                                                                                                                                                                                                                          <w:marLeft w:val="0"/>
                                                                                                                                                                                                                          <w:marRight w:val="0"/>
                                                                                                                                                                                                                          <w:marTop w:val="0"/>
                                                                                                                                                                                                                          <w:marBottom w:val="0"/>
                                                                                                                                                                                                                          <w:divBdr>
                                                                                                                                                                                                                            <w:top w:val="none" w:sz="0" w:space="0" w:color="auto"/>
                                                                                                                                                                                                                            <w:left w:val="none" w:sz="0" w:space="0" w:color="auto"/>
                                                                                                                                                                                                                            <w:bottom w:val="none" w:sz="0" w:space="0" w:color="auto"/>
                                                                                                                                                                                                                            <w:right w:val="none" w:sz="0" w:space="0" w:color="auto"/>
                                                                                                                                                                                                                          </w:divBdr>
                                                                                                                                                                                                                        </w:div>
                                                                                                                                                                                                                        <w:div w:id="2013605322">
                                                                                                                                                                                                                          <w:marLeft w:val="0"/>
                                                                                                                                                                                                                          <w:marRight w:val="0"/>
                                                                                                                                                                                                                          <w:marTop w:val="0"/>
                                                                                                                                                                                                                          <w:marBottom w:val="0"/>
                                                                                                                                                                                                                          <w:divBdr>
                                                                                                                                                                                                                            <w:top w:val="none" w:sz="0" w:space="0" w:color="auto"/>
                                                                                                                                                                                                                            <w:left w:val="none" w:sz="0" w:space="0" w:color="auto"/>
                                                                                                                                                                                                                            <w:bottom w:val="none" w:sz="0" w:space="0" w:color="auto"/>
                                                                                                                                                                                                                            <w:right w:val="none" w:sz="0" w:space="0" w:color="auto"/>
                                                                                                                                                                                                                          </w:divBdr>
                                                                                                                                                                                                                          <w:divsChild>
                                                                                                                                                                                                                            <w:div w:id="2046052043">
                                                                                                                                                                                                                              <w:marLeft w:val="0"/>
                                                                                                                                                                                                                              <w:marRight w:val="0"/>
                                                                                                                                                                                                                              <w:marTop w:val="0"/>
                                                                                                                                                                                                                              <w:marBottom w:val="0"/>
                                                                                                                                                                                                                              <w:divBdr>
                                                                                                                                                                                                                                <w:top w:val="none" w:sz="0" w:space="0" w:color="auto"/>
                                                                                                                                                                                                                                <w:left w:val="none" w:sz="0" w:space="0" w:color="auto"/>
                                                                                                                                                                                                                                <w:bottom w:val="none" w:sz="0" w:space="0" w:color="auto"/>
                                                                                                                                                                                                                                <w:right w:val="none" w:sz="0" w:space="0" w:color="auto"/>
                                                                                                                                                                                                                              </w:divBdr>
                                                                                                                                                                                                                              <w:divsChild>
                                                                                                                                                                                                                                <w:div w:id="1218974487">
                                                                                                                                                                                                                                  <w:marLeft w:val="0"/>
                                                                                                                                                                                                                                  <w:marRight w:val="0"/>
                                                                                                                                                                                                                                  <w:marTop w:val="0"/>
                                                                                                                                                                                                                                  <w:marBottom w:val="0"/>
                                                                                                                                                                                                                                  <w:divBdr>
                                                                                                                                                                                                                                    <w:top w:val="none" w:sz="0" w:space="0" w:color="auto"/>
                                                                                                                                                                                                                                    <w:left w:val="none" w:sz="0" w:space="0" w:color="auto"/>
                                                                                                                                                                                                                                    <w:bottom w:val="none" w:sz="0" w:space="0" w:color="auto"/>
                                                                                                                                                                                                                                    <w:right w:val="none" w:sz="0" w:space="0" w:color="auto"/>
                                                                                                                                                                                                                                  </w:divBdr>
                                                                                                                                                                                                                                  <w:divsChild>
                                                                                                                                                                                                                                    <w:div w:id="1209797635">
                                                                                                                                                                                                                                      <w:marLeft w:val="0"/>
                                                                                                                                                                                                                                      <w:marRight w:val="0"/>
                                                                                                                                                                                                                                      <w:marTop w:val="0"/>
                                                                                                                                                                                                                                      <w:marBottom w:val="0"/>
                                                                                                                                                                                                                                      <w:divBdr>
                                                                                                                                                                                                                                        <w:top w:val="none" w:sz="0" w:space="0" w:color="auto"/>
                                                                                                                                                                                                                                        <w:left w:val="none" w:sz="0" w:space="0" w:color="auto"/>
                                                                                                                                                                                                                                        <w:bottom w:val="none" w:sz="0" w:space="0" w:color="auto"/>
                                                                                                                                                                                                                                        <w:right w:val="none" w:sz="0" w:space="0" w:color="auto"/>
                                                                                                                                                                                                                                      </w:divBdr>
                                                                                                                                                                                                                                      <w:divsChild>
                                                                                                                                                                                                                                        <w:div w:id="1180122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8681950">
                                                                                                                                                                                                                              <w:marLeft w:val="0"/>
                                                                                                                                                                                                                              <w:marRight w:val="0"/>
                                                                                                                                                                                                                              <w:marTop w:val="0"/>
                                                                                                                                                                                                                              <w:marBottom w:val="0"/>
                                                                                                                                                                                                                              <w:divBdr>
                                                                                                                                                                                                                                <w:top w:val="none" w:sz="0" w:space="0" w:color="auto"/>
                                                                                                                                                                                                                                <w:left w:val="none" w:sz="0" w:space="0" w:color="auto"/>
                                                                                                                                                                                                                                <w:bottom w:val="none" w:sz="0" w:space="0" w:color="auto"/>
                                                                                                                                                                                                                                <w:right w:val="none" w:sz="0" w:space="0" w:color="auto"/>
                                                                                                                                                                                                                              </w:divBdr>
                                                                                                                                                                                                                            </w:div>
                                                                                                                                                                                                                            <w:div w:id="1689210941">
                                                                                                                                                                                                                              <w:marLeft w:val="0"/>
                                                                                                                                                                                                                              <w:marRight w:val="0"/>
                                                                                                                                                                                                                              <w:marTop w:val="0"/>
                                                                                                                                                                                                                              <w:marBottom w:val="0"/>
                                                                                                                                                                                                                              <w:divBdr>
                                                                                                                                                                                                                                <w:top w:val="none" w:sz="0" w:space="0" w:color="auto"/>
                                                                                                                                                                                                                                <w:left w:val="none" w:sz="0" w:space="0" w:color="auto"/>
                                                                                                                                                                                                                                <w:bottom w:val="none" w:sz="0" w:space="0" w:color="auto"/>
                                                                                                                                                                                                                                <w:right w:val="none" w:sz="0" w:space="0" w:color="auto"/>
                                                                                                                                                                                                                              </w:divBdr>
                                                                                                                                                                                                                            </w:div>
                                                                                                                                                                                                                            <w:div w:id="1438602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006238">
                                                                                                                                                                                                                      <w:marLeft w:val="0"/>
                                                                                                                                                                                                                      <w:marRight w:val="0"/>
                                                                                                                                                                                                                      <w:marTop w:val="0"/>
                                                                                                                                                                                                                      <w:marBottom w:val="0"/>
                                                                                                                                                                                                                      <w:divBdr>
                                                                                                                                                                                                                        <w:top w:val="none" w:sz="0" w:space="0" w:color="auto"/>
                                                                                                                                                                                                                        <w:left w:val="none" w:sz="0" w:space="0" w:color="auto"/>
                                                                                                                                                                                                                        <w:bottom w:val="none" w:sz="0" w:space="0" w:color="auto"/>
                                                                                                                                                                                                                        <w:right w:val="none" w:sz="0" w:space="0" w:color="auto"/>
                                                                                                                                                                                                                      </w:divBdr>
                                                                                                                                                                                                                      <w:divsChild>
                                                                                                                                                                                                                        <w:div w:id="1728338413">
                                                                                                                                                                                                                          <w:marLeft w:val="0"/>
                                                                                                                                                                                                                          <w:marRight w:val="0"/>
                                                                                                                                                                                                                          <w:marTop w:val="0"/>
                                                                                                                                                                                                                          <w:marBottom w:val="0"/>
                                                                                                                                                                                                                          <w:divBdr>
                                                                                                                                                                                                                            <w:top w:val="none" w:sz="0" w:space="0" w:color="auto"/>
                                                                                                                                                                                                                            <w:left w:val="none" w:sz="0" w:space="0" w:color="auto"/>
                                                                                                                                                                                                                            <w:bottom w:val="none" w:sz="0" w:space="0" w:color="auto"/>
                                                                                                                                                                                                                            <w:right w:val="none" w:sz="0" w:space="0" w:color="auto"/>
                                                                                                                                                                                                                          </w:divBdr>
                                                                                                                                                                                                                          <w:divsChild>
                                                                                                                                                                                                                            <w:div w:id="1722943861">
                                                                                                                                                                                                                              <w:marLeft w:val="0"/>
                                                                                                                                                                                                                              <w:marRight w:val="0"/>
                                                                                                                                                                                                                              <w:marTop w:val="0"/>
                                                                                                                                                                                                                              <w:marBottom w:val="0"/>
                                                                                                                                                                                                                              <w:divBdr>
                                                                                                                                                                                                                                <w:top w:val="none" w:sz="0" w:space="0" w:color="auto"/>
                                                                                                                                                                                                                                <w:left w:val="none" w:sz="0" w:space="0" w:color="auto"/>
                                                                                                                                                                                                                                <w:bottom w:val="none" w:sz="0" w:space="0" w:color="auto"/>
                                                                                                                                                                                                                                <w:right w:val="none" w:sz="0" w:space="0" w:color="auto"/>
                                                                                                                                                                                                                              </w:divBdr>
                                                                                                                                                                                                                              <w:divsChild>
                                                                                                                                                                                                                                <w:div w:id="601643133">
                                                                                                                                                                                                                                  <w:marLeft w:val="0"/>
                                                                                                                                                                                                                                  <w:marRight w:val="0"/>
                                                                                                                                                                                                                                  <w:marTop w:val="0"/>
                                                                                                                                                                                                                                  <w:marBottom w:val="0"/>
                                                                                                                                                                                                                                  <w:divBdr>
                                                                                                                                                                                                                                    <w:top w:val="none" w:sz="0" w:space="0" w:color="auto"/>
                                                                                                                                                                                                                                    <w:left w:val="none" w:sz="0" w:space="0" w:color="auto"/>
                                                                                                                                                                                                                                    <w:bottom w:val="none" w:sz="0" w:space="0" w:color="auto"/>
                                                                                                                                                                                                                                    <w:right w:val="none" w:sz="0" w:space="0" w:color="auto"/>
                                                                                                                                                                                                                                  </w:divBdr>
                                                                                                                                                                                                                                  <w:divsChild>
                                                                                                                                                                                                                                    <w:div w:id="1854951213">
                                                                                                                                                                                                                                      <w:marLeft w:val="0"/>
                                                                                                                                                                                                                                      <w:marRight w:val="0"/>
                                                                                                                                                                                                                                      <w:marTop w:val="0"/>
                                                                                                                                                                                                                                      <w:marBottom w:val="0"/>
                                                                                                                                                                                                                                      <w:divBdr>
                                                                                                                                                                                                                                        <w:top w:val="none" w:sz="0" w:space="0" w:color="auto"/>
                                                                                                                                                                                                                                        <w:left w:val="none" w:sz="0" w:space="0" w:color="auto"/>
                                                                                                                                                                                                                                        <w:bottom w:val="none" w:sz="0" w:space="0" w:color="auto"/>
                                                                                                                                                                                                                                        <w:right w:val="none" w:sz="0" w:space="0" w:color="auto"/>
                                                                                                                                                                                                                                      </w:divBdr>
                                                                                                                                                                                                                                      <w:divsChild>
                                                                                                                                                                                                                                        <w:div w:id="1808666831">
                                                                                                                                                                                                                                          <w:marLeft w:val="0"/>
                                                                                                                                                                                                                                          <w:marRight w:val="0"/>
                                                                                                                                                                                                                                          <w:marTop w:val="0"/>
                                                                                                                                                                                                                                          <w:marBottom w:val="0"/>
                                                                                                                                                                                                                                          <w:divBdr>
                                                                                                                                                                                                                                            <w:top w:val="none" w:sz="0" w:space="0" w:color="auto"/>
                                                                                                                                                                                                                                            <w:left w:val="none" w:sz="0" w:space="0" w:color="auto"/>
                                                                                                                                                                                                                                            <w:bottom w:val="none" w:sz="0" w:space="0" w:color="auto"/>
                                                                                                                                                                                                                                            <w:right w:val="none" w:sz="0" w:space="0" w:color="auto"/>
                                                                                                                                                                                                                                          </w:divBdr>
                                                                                                                                                                                                                                          <w:divsChild>
                                                                                                                                                                                                                                            <w:div w:id="467167786">
                                                                                                                                                                                                                                              <w:marLeft w:val="0"/>
                                                                                                                                                                                                                                              <w:marRight w:val="0"/>
                                                                                                                                                                                                                                              <w:marTop w:val="0"/>
                                                                                                                                                                                                                                              <w:marBottom w:val="0"/>
                                                                                                                                                                                                                                              <w:divBdr>
                                                                                                                                                                                                                                                <w:top w:val="none" w:sz="0" w:space="0" w:color="auto"/>
                                                                                                                                                                                                                                                <w:left w:val="none" w:sz="0" w:space="0" w:color="auto"/>
                                                                                                                                                                                                                                                <w:bottom w:val="none" w:sz="0" w:space="0" w:color="auto"/>
                                                                                                                                                                                                                                                <w:right w:val="none" w:sz="0" w:space="0" w:color="auto"/>
                                                                                                                                                                                                                                              </w:divBdr>
                                                                                                                                                                                                                                              <w:divsChild>
                                                                                                                                                                                                                                                <w:div w:id="747920489">
                                                                                                                                                                                                                                                  <w:marLeft w:val="0"/>
                                                                                                                                                                                                                                                  <w:marRight w:val="0"/>
                                                                                                                                                                                                                                                  <w:marTop w:val="0"/>
                                                                                                                                                                                                                                                  <w:marBottom w:val="0"/>
                                                                                                                                                                                                                                                  <w:divBdr>
                                                                                                                                                                                                                                                    <w:top w:val="none" w:sz="0" w:space="0" w:color="auto"/>
                                                                                                                                                                                                                                                    <w:left w:val="none" w:sz="0" w:space="0" w:color="auto"/>
                                                                                                                                                                                                                                                    <w:bottom w:val="none" w:sz="0" w:space="0" w:color="auto"/>
                                                                                                                                                                                                                                                    <w:right w:val="none" w:sz="0" w:space="0" w:color="auto"/>
                                                                                                                                                                                                                                                  </w:divBdr>
                                                                                                                                                                                                                                                </w:div>
                                                                                                                                                                                                                                                <w:div w:id="1142120989">
                                                                                                                                                                                                                                                  <w:marLeft w:val="0"/>
                                                                                                                                                                                                                                                  <w:marRight w:val="0"/>
                                                                                                                                                                                                                                                  <w:marTop w:val="0"/>
                                                                                                                                                                                                                                                  <w:marBottom w:val="0"/>
                                                                                                                                                                                                                                                  <w:divBdr>
                                                                                                                                                                                                                                                    <w:top w:val="none" w:sz="0" w:space="0" w:color="auto"/>
                                                                                                                                                                                                                                                    <w:left w:val="none" w:sz="0" w:space="0" w:color="auto"/>
                                                                                                                                                                                                                                                    <w:bottom w:val="none" w:sz="0" w:space="0" w:color="auto"/>
                                                                                                                                                                                                                                                    <w:right w:val="none" w:sz="0" w:space="0" w:color="auto"/>
                                                                                                                                                                                                                                                  </w:divBdr>
                                                                                                                                                                                                                                                  <w:divsChild>
                                                                                                                                                                                                                                                    <w:div w:id="375739109">
                                                                                                                                                                                                                                                      <w:marLeft w:val="0"/>
                                                                                                                                                                                                                                                      <w:marRight w:val="0"/>
                                                                                                                                                                                                                                                      <w:marTop w:val="0"/>
                                                                                                                                                                                                                                                      <w:marBottom w:val="0"/>
                                                                                                                                                                                                                                                      <w:divBdr>
                                                                                                                                                                                                                                                        <w:top w:val="none" w:sz="0" w:space="0" w:color="auto"/>
                                                                                                                                                                                                                                                        <w:left w:val="none" w:sz="0" w:space="0" w:color="auto"/>
                                                                                                                                                                                                                                                        <w:bottom w:val="none" w:sz="0" w:space="0" w:color="auto"/>
                                                                                                                                                                                                                                                        <w:right w:val="none" w:sz="0" w:space="0" w:color="auto"/>
                                                                                                                                                                                                                                                      </w:divBdr>
                                                                                                                                                                                                                                                      <w:divsChild>
                                                                                                                                                                                                                                                        <w:div w:id="1615555826">
                                                                                                                                                                                                                                                          <w:marLeft w:val="0"/>
                                                                                                                                                                                                                                                          <w:marRight w:val="0"/>
                                                                                                                                                                                                                                                          <w:marTop w:val="0"/>
                                                                                                                                                                                                                                                          <w:marBottom w:val="0"/>
                                                                                                                                                                                                                                                          <w:divBdr>
                                                                                                                                                                                                                                                            <w:top w:val="none" w:sz="0" w:space="0" w:color="auto"/>
                                                                                                                                                                                                                                                            <w:left w:val="none" w:sz="0" w:space="0" w:color="auto"/>
                                                                                                                                                                                                                                                            <w:bottom w:val="none" w:sz="0" w:space="0" w:color="auto"/>
                                                                                                                                                                                                                                                            <w:right w:val="none" w:sz="0" w:space="0" w:color="auto"/>
                                                                                                                                                                                                                                                          </w:divBdr>
                                                                                                                                                                                                                                                          <w:divsChild>
                                                                                                                                                                                                                                                            <w:div w:id="203832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42656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0433579">
                                                                                                                                                                          <w:marLeft w:val="0"/>
                                                                                                                                                                          <w:marRight w:val="0"/>
                                                                                                                                                                          <w:marTop w:val="0"/>
                                                                                                                                                                          <w:marBottom w:val="0"/>
                                                                                                                                                                          <w:divBdr>
                                                                                                                                                                            <w:top w:val="none" w:sz="0" w:space="0" w:color="auto"/>
                                                                                                                                                                            <w:left w:val="none" w:sz="0" w:space="0" w:color="auto"/>
                                                                                                                                                                            <w:bottom w:val="none" w:sz="0" w:space="0" w:color="auto"/>
                                                                                                                                                                            <w:right w:val="none" w:sz="0" w:space="0" w:color="auto"/>
                                                                                                                                                                          </w:divBdr>
                                                                                                                                                                          <w:divsChild>
                                                                                                                                                                            <w:div w:id="405306531">
                                                                                                                                                                              <w:marLeft w:val="0"/>
                                                                                                                                                                              <w:marRight w:val="0"/>
                                                                                                                                                                              <w:marTop w:val="0"/>
                                                                                                                                                                              <w:marBottom w:val="0"/>
                                                                                                                                                                              <w:divBdr>
                                                                                                                                                                                <w:top w:val="none" w:sz="0" w:space="0" w:color="auto"/>
                                                                                                                                                                                <w:left w:val="none" w:sz="0" w:space="0" w:color="auto"/>
                                                                                                                                                                                <w:bottom w:val="none" w:sz="0" w:space="0" w:color="auto"/>
                                                                                                                                                                                <w:right w:val="none" w:sz="0" w:space="0" w:color="auto"/>
                                                                                                                                                                              </w:divBdr>
                                                                                                                                                                              <w:divsChild>
                                                                                                                                                                                <w:div w:id="1551769553">
                                                                                                                                                                                  <w:marLeft w:val="0"/>
                                                                                                                                                                                  <w:marRight w:val="0"/>
                                                                                                                                                                                  <w:marTop w:val="0"/>
                                                                                                                                                                                  <w:marBottom w:val="0"/>
                                                                                                                                                                                  <w:divBdr>
                                                                                                                                                                                    <w:top w:val="none" w:sz="0" w:space="0" w:color="auto"/>
                                                                                                                                                                                    <w:left w:val="none" w:sz="0" w:space="0" w:color="auto"/>
                                                                                                                                                                                    <w:bottom w:val="none" w:sz="0" w:space="0" w:color="auto"/>
                                                                                                                                                                                    <w:right w:val="none" w:sz="0" w:space="0" w:color="auto"/>
                                                                                                                                                                                  </w:divBdr>
                                                                                                                                                                                  <w:divsChild>
                                                                                                                                                                                    <w:div w:id="949556491">
                                                                                                                                                                                      <w:marLeft w:val="0"/>
                                                                                                                                                                                      <w:marRight w:val="0"/>
                                                                                                                                                                                      <w:marTop w:val="0"/>
                                                                                                                                                                                      <w:marBottom w:val="0"/>
                                                                                                                                                                                      <w:divBdr>
                                                                                                                                                                                        <w:top w:val="none" w:sz="0" w:space="0" w:color="auto"/>
                                                                                                                                                                                        <w:left w:val="none" w:sz="0" w:space="0" w:color="auto"/>
                                                                                                                                                                                        <w:bottom w:val="none" w:sz="0" w:space="0" w:color="auto"/>
                                                                                                                                                                                        <w:right w:val="none" w:sz="0" w:space="0" w:color="auto"/>
                                                                                                                                                                                      </w:divBdr>
                                                                                                                                                                                      <w:divsChild>
                                                                                                                                                                                        <w:div w:id="1718777344">
                                                                                                                                                                                          <w:marLeft w:val="0"/>
                                                                                                                                                                                          <w:marRight w:val="0"/>
                                                                                                                                                                                          <w:marTop w:val="0"/>
                                                                                                                                                                                          <w:marBottom w:val="0"/>
                                                                                                                                                                                          <w:divBdr>
                                                                                                                                                                                            <w:top w:val="none" w:sz="0" w:space="0" w:color="auto"/>
                                                                                                                                                                                            <w:left w:val="none" w:sz="0" w:space="0" w:color="auto"/>
                                                                                                                                                                                            <w:bottom w:val="none" w:sz="0" w:space="0" w:color="auto"/>
                                                                                                                                                                                            <w:right w:val="none" w:sz="0" w:space="0" w:color="auto"/>
                                                                                                                                                                                          </w:divBdr>
                                                                                                                                                                                        </w:div>
                                                                                                                                                                                        <w:div w:id="404376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66725764">
                                                                  <w:marLeft w:val="0"/>
                                                                  <w:marRight w:val="0"/>
                                                                  <w:marTop w:val="0"/>
                                                                  <w:marBottom w:val="0"/>
                                                                  <w:divBdr>
                                                                    <w:top w:val="none" w:sz="0" w:space="0" w:color="auto"/>
                                                                    <w:left w:val="none" w:sz="0" w:space="0" w:color="auto"/>
                                                                    <w:bottom w:val="none" w:sz="0" w:space="0" w:color="auto"/>
                                                                    <w:right w:val="none" w:sz="0" w:space="0" w:color="auto"/>
                                                                  </w:divBdr>
                                                                  <w:divsChild>
                                                                    <w:div w:id="1973172517">
                                                                      <w:marLeft w:val="0"/>
                                                                      <w:marRight w:val="0"/>
                                                                      <w:marTop w:val="0"/>
                                                                      <w:marBottom w:val="0"/>
                                                                      <w:divBdr>
                                                                        <w:top w:val="none" w:sz="0" w:space="0" w:color="auto"/>
                                                                        <w:left w:val="none" w:sz="0" w:space="0" w:color="auto"/>
                                                                        <w:bottom w:val="none" w:sz="0" w:space="0" w:color="auto"/>
                                                                        <w:right w:val="none" w:sz="0" w:space="0" w:color="auto"/>
                                                                      </w:divBdr>
                                                                      <w:divsChild>
                                                                        <w:div w:id="1582181652">
                                                                          <w:marLeft w:val="0"/>
                                                                          <w:marRight w:val="0"/>
                                                                          <w:marTop w:val="0"/>
                                                                          <w:marBottom w:val="0"/>
                                                                          <w:divBdr>
                                                                            <w:top w:val="none" w:sz="0" w:space="0" w:color="auto"/>
                                                                            <w:left w:val="none" w:sz="0" w:space="0" w:color="auto"/>
                                                                            <w:bottom w:val="none" w:sz="0" w:space="0" w:color="auto"/>
                                                                            <w:right w:val="none" w:sz="0" w:space="0" w:color="auto"/>
                                                                          </w:divBdr>
                                                                          <w:divsChild>
                                                                            <w:div w:id="1406103262">
                                                                              <w:marLeft w:val="0"/>
                                                                              <w:marRight w:val="0"/>
                                                                              <w:marTop w:val="0"/>
                                                                              <w:marBottom w:val="0"/>
                                                                              <w:divBdr>
                                                                                <w:top w:val="none" w:sz="0" w:space="0" w:color="auto"/>
                                                                                <w:left w:val="none" w:sz="0" w:space="0" w:color="auto"/>
                                                                                <w:bottom w:val="none" w:sz="0" w:space="0" w:color="auto"/>
                                                                                <w:right w:val="none" w:sz="0" w:space="0" w:color="auto"/>
                                                                              </w:divBdr>
                                                                              <w:divsChild>
                                                                                <w:div w:id="1904945310">
                                                                                  <w:marLeft w:val="0"/>
                                                                                  <w:marRight w:val="0"/>
                                                                                  <w:marTop w:val="0"/>
                                                                                  <w:marBottom w:val="0"/>
                                                                                  <w:divBdr>
                                                                                    <w:top w:val="none" w:sz="0" w:space="0" w:color="auto"/>
                                                                                    <w:left w:val="none" w:sz="0" w:space="0" w:color="auto"/>
                                                                                    <w:bottom w:val="none" w:sz="0" w:space="0" w:color="auto"/>
                                                                                    <w:right w:val="none" w:sz="0" w:space="0" w:color="auto"/>
                                                                                  </w:divBdr>
                                                                                  <w:divsChild>
                                                                                    <w:div w:id="745540498">
                                                                                      <w:marLeft w:val="0"/>
                                                                                      <w:marRight w:val="0"/>
                                                                                      <w:marTop w:val="0"/>
                                                                                      <w:marBottom w:val="0"/>
                                                                                      <w:divBdr>
                                                                                        <w:top w:val="none" w:sz="0" w:space="0" w:color="auto"/>
                                                                                        <w:left w:val="none" w:sz="0" w:space="0" w:color="auto"/>
                                                                                        <w:bottom w:val="none" w:sz="0" w:space="0" w:color="auto"/>
                                                                                        <w:right w:val="none" w:sz="0" w:space="0" w:color="auto"/>
                                                                                      </w:divBdr>
                                                                                      <w:divsChild>
                                                                                        <w:div w:id="1489399460">
                                                                                          <w:marLeft w:val="0"/>
                                                                                          <w:marRight w:val="0"/>
                                                                                          <w:marTop w:val="0"/>
                                                                                          <w:marBottom w:val="0"/>
                                                                                          <w:divBdr>
                                                                                            <w:top w:val="none" w:sz="0" w:space="0" w:color="auto"/>
                                                                                            <w:left w:val="none" w:sz="0" w:space="0" w:color="auto"/>
                                                                                            <w:bottom w:val="none" w:sz="0" w:space="0" w:color="auto"/>
                                                                                            <w:right w:val="none" w:sz="0" w:space="0" w:color="auto"/>
                                                                                          </w:divBdr>
                                                                                          <w:divsChild>
                                                                                            <w:div w:id="805389746">
                                                                                              <w:marLeft w:val="0"/>
                                                                                              <w:marRight w:val="0"/>
                                                                                              <w:marTop w:val="0"/>
                                                                                              <w:marBottom w:val="0"/>
                                                                                              <w:divBdr>
                                                                                                <w:top w:val="none" w:sz="0" w:space="0" w:color="auto"/>
                                                                                                <w:left w:val="none" w:sz="0" w:space="0" w:color="auto"/>
                                                                                                <w:bottom w:val="none" w:sz="0" w:space="0" w:color="auto"/>
                                                                                                <w:right w:val="none" w:sz="0" w:space="0" w:color="auto"/>
                                                                                              </w:divBdr>
                                                                                              <w:divsChild>
                                                                                                <w:div w:id="685323679">
                                                                                                  <w:marLeft w:val="0"/>
                                                                                                  <w:marRight w:val="0"/>
                                                                                                  <w:marTop w:val="0"/>
                                                                                                  <w:marBottom w:val="0"/>
                                                                                                  <w:divBdr>
                                                                                                    <w:top w:val="none" w:sz="0" w:space="0" w:color="auto"/>
                                                                                                    <w:left w:val="none" w:sz="0" w:space="0" w:color="auto"/>
                                                                                                    <w:bottom w:val="none" w:sz="0" w:space="0" w:color="auto"/>
                                                                                                    <w:right w:val="none" w:sz="0" w:space="0" w:color="auto"/>
                                                                                                  </w:divBdr>
                                                                                                  <w:divsChild>
                                                                                                    <w:div w:id="1045834266">
                                                                                                      <w:marLeft w:val="0"/>
                                                                                                      <w:marRight w:val="0"/>
                                                                                                      <w:marTop w:val="0"/>
                                                                                                      <w:marBottom w:val="0"/>
                                                                                                      <w:divBdr>
                                                                                                        <w:top w:val="none" w:sz="0" w:space="0" w:color="auto"/>
                                                                                                        <w:left w:val="none" w:sz="0" w:space="0" w:color="auto"/>
                                                                                                        <w:bottom w:val="none" w:sz="0" w:space="0" w:color="auto"/>
                                                                                                        <w:right w:val="none" w:sz="0" w:space="0" w:color="auto"/>
                                                                                                      </w:divBdr>
                                                                                                      <w:divsChild>
                                                                                                        <w:div w:id="1069380898">
                                                                                                          <w:marLeft w:val="0"/>
                                                                                                          <w:marRight w:val="0"/>
                                                                                                          <w:marTop w:val="0"/>
                                                                                                          <w:marBottom w:val="0"/>
                                                                                                          <w:divBdr>
                                                                                                            <w:top w:val="none" w:sz="0" w:space="0" w:color="auto"/>
                                                                                                            <w:left w:val="none" w:sz="0" w:space="0" w:color="auto"/>
                                                                                                            <w:bottom w:val="none" w:sz="0" w:space="0" w:color="auto"/>
                                                                                                            <w:right w:val="none" w:sz="0" w:space="0" w:color="auto"/>
                                                                                                          </w:divBdr>
                                                                                                          <w:divsChild>
                                                                                                            <w:div w:id="1275288013">
                                                                                                              <w:marLeft w:val="0"/>
                                                                                                              <w:marRight w:val="0"/>
                                                                                                              <w:marTop w:val="0"/>
                                                                                                              <w:marBottom w:val="0"/>
                                                                                                              <w:divBdr>
                                                                                                                <w:top w:val="none" w:sz="0" w:space="0" w:color="auto"/>
                                                                                                                <w:left w:val="none" w:sz="0" w:space="0" w:color="auto"/>
                                                                                                                <w:bottom w:val="none" w:sz="0" w:space="0" w:color="auto"/>
                                                                                                                <w:right w:val="none" w:sz="0" w:space="0" w:color="auto"/>
                                                                                                              </w:divBdr>
                                                                                                              <w:divsChild>
                                                                                                                <w:div w:id="425733338">
                                                                                                                  <w:marLeft w:val="0"/>
                                                                                                                  <w:marRight w:val="0"/>
                                                                                                                  <w:marTop w:val="0"/>
                                                                                                                  <w:marBottom w:val="0"/>
                                                                                                                  <w:divBdr>
                                                                                                                    <w:top w:val="none" w:sz="0" w:space="0" w:color="auto"/>
                                                                                                                    <w:left w:val="none" w:sz="0" w:space="0" w:color="auto"/>
                                                                                                                    <w:bottom w:val="none" w:sz="0" w:space="0" w:color="auto"/>
                                                                                                                    <w:right w:val="none" w:sz="0" w:space="0" w:color="auto"/>
                                                                                                                  </w:divBdr>
                                                                                                                  <w:divsChild>
                                                                                                                    <w:div w:id="87890353">
                                                                                                                      <w:marLeft w:val="0"/>
                                                                                                                      <w:marRight w:val="0"/>
                                                                                                                      <w:marTop w:val="0"/>
                                                                                                                      <w:marBottom w:val="0"/>
                                                                                                                      <w:divBdr>
                                                                                                                        <w:top w:val="none" w:sz="0" w:space="0" w:color="auto"/>
                                                                                                                        <w:left w:val="none" w:sz="0" w:space="0" w:color="auto"/>
                                                                                                                        <w:bottom w:val="none" w:sz="0" w:space="0" w:color="auto"/>
                                                                                                                        <w:right w:val="none" w:sz="0" w:space="0" w:color="auto"/>
                                                                                                                      </w:divBdr>
                                                                                                                      <w:divsChild>
                                                                                                                        <w:div w:id="800801830">
                                                                                                                          <w:marLeft w:val="0"/>
                                                                                                                          <w:marRight w:val="0"/>
                                                                                                                          <w:marTop w:val="0"/>
                                                                                                                          <w:marBottom w:val="0"/>
                                                                                                                          <w:divBdr>
                                                                                                                            <w:top w:val="none" w:sz="0" w:space="0" w:color="auto"/>
                                                                                                                            <w:left w:val="none" w:sz="0" w:space="0" w:color="auto"/>
                                                                                                                            <w:bottom w:val="none" w:sz="0" w:space="0" w:color="auto"/>
                                                                                                                            <w:right w:val="none" w:sz="0" w:space="0" w:color="auto"/>
                                                                                                                          </w:divBdr>
                                                                                                                          <w:divsChild>
                                                                                                                            <w:div w:id="19287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60197159">
      <w:bodyDiv w:val="1"/>
      <w:marLeft w:val="0"/>
      <w:marRight w:val="0"/>
      <w:marTop w:val="0"/>
      <w:marBottom w:val="0"/>
      <w:divBdr>
        <w:top w:val="none" w:sz="0" w:space="0" w:color="auto"/>
        <w:left w:val="none" w:sz="0" w:space="0" w:color="auto"/>
        <w:bottom w:val="none" w:sz="0" w:space="0" w:color="auto"/>
        <w:right w:val="none" w:sz="0" w:space="0" w:color="auto"/>
      </w:divBdr>
    </w:div>
    <w:div w:id="2045128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puhe.2021.08.009" TargetMode="External"/><Relationship Id="rId117" Type="http://schemas.openxmlformats.org/officeDocument/2006/relationships/chart" Target="charts/chart1.xml"/><Relationship Id="rId21" Type="http://schemas.openxmlformats.org/officeDocument/2006/relationships/hyperlink" Target="https://www.local.gov.uk/about/news/lga-statement-ifs-report-impact-covid-19-council-finances-202021" TargetMode="External"/><Relationship Id="rId42" Type="http://schemas.openxmlformats.org/officeDocument/2006/relationships/hyperlink" Target="https://www.elsevier.es/en-revista-journal-innovation-knowledge-376-articulo-kurt-lewin39s-change-model-a-S2444569X16300087" TargetMode="External"/><Relationship Id="rId47" Type="http://schemas.openxmlformats.org/officeDocument/2006/relationships/hyperlink" Target="https://link.springer.com/article/10.1007/s11205-018-2032-y" TargetMode="External"/><Relationship Id="rId63" Type="http://schemas.openxmlformats.org/officeDocument/2006/relationships/hyperlink" Target="https://www.unbiased.co.uk/life/managing-your-money/what-is-inflation-impact-causes-rate-predictions-for-2022" TargetMode="External"/><Relationship Id="rId68" Type="http://schemas.openxmlformats.org/officeDocument/2006/relationships/hyperlink" Target="https://www.ukclimaterisk.org/wp-content/uploads/2021/06/CCRA-Evidence-Report-Wales-Summary-Final.pdf" TargetMode="External"/><Relationship Id="rId84" Type="http://schemas.openxmlformats.org/officeDocument/2006/relationships/hyperlink" Target="https://journals.sagepub.com/doi/pdf/10.1177/2158244018800910" TargetMode="External"/><Relationship Id="rId89" Type="http://schemas.openxmlformats.org/officeDocument/2006/relationships/hyperlink" Target="https://www.ncbi.nlm.nih.gov/pmc/articles/PMC3123547/" TargetMode="External"/><Relationship Id="rId112" Type="http://schemas.openxmlformats.org/officeDocument/2006/relationships/image" Target="media/image8.png"/><Relationship Id="rId133" Type="http://schemas.openxmlformats.org/officeDocument/2006/relationships/control" Target="activeX/activeX6.xml"/><Relationship Id="rId138" Type="http://schemas.openxmlformats.org/officeDocument/2006/relationships/control" Target="activeX/activeX11.xml"/><Relationship Id="rId154" Type="http://schemas.openxmlformats.org/officeDocument/2006/relationships/image" Target="cid:FF910443-6BC2-4F18-BE8B-429F6F6FAAAA" TargetMode="External"/><Relationship Id="rId16" Type="http://schemas.openxmlformats.org/officeDocument/2006/relationships/hyperlink" Target="https://citeseerx.ist.psu.edu/viewdoc/download?doi=10.1.1.503.6885&amp;rep=rep1&amp;type=pdf" TargetMode="External"/><Relationship Id="rId107" Type="http://schemas.openxmlformats.org/officeDocument/2006/relationships/diagramQuickStyle" Target="diagrams/quickStyle1.xml"/><Relationship Id="rId11" Type="http://schemas.openxmlformats.org/officeDocument/2006/relationships/hyperlink" Target="https://doi.org/10.1111/1464-0597.00092" TargetMode="External"/><Relationship Id="rId32" Type="http://schemas.openxmlformats.org/officeDocument/2006/relationships/hyperlink" Target="https://ala-apa.org/newsletter/2010/06/08/spotlight/" TargetMode="External"/><Relationship Id="rId37" Type="http://schemas.openxmlformats.org/officeDocument/2006/relationships/hyperlink" Target="https://www.hse.gov.uk/humanfactors/topics/culture.htm" TargetMode="External"/><Relationship Id="rId53" Type="http://schemas.openxmlformats.org/officeDocument/2006/relationships/hyperlink" Target="https://www.local.gov.uk/our-support/climate-change-hub" TargetMode="External"/><Relationship Id="rId58" Type="http://schemas.openxmlformats.org/officeDocument/2006/relationships/hyperlink" Target="https://doi.apa.org/doi/10.1037/h0054346" TargetMode="External"/><Relationship Id="rId74" Type="http://schemas.openxmlformats.org/officeDocument/2006/relationships/hyperlink" Target="https://www.ons.gov.uk/economy/inflationandpriceindices" TargetMode="External"/><Relationship Id="rId79" Type="http://schemas.openxmlformats.org/officeDocument/2006/relationships/hyperlink" Target="https://d1wqtxts1xzle7.cloudfront.net/32230277/Rogers_Farson_-_Active_Listening-with-cover-page-v2.pdf?Expires=1660081632&amp;Signature=d3HOvPmWPtg3w4hVNUxCPpARO6XbonWmYNyEqfln2Coz~4YW5Ggxq1oSL8048iZjZNN0qpcQei4-PuXRa56SvkLDOcuD0QociQ2v--o5tfG1T-OGScqsIpd0YYuL201xrVNAqIVH39YwsjAhuOOxPYEqkJICRJKXjhY5mIDFe5FRi9d938d3pwUhxHGFets2JzYAcdNCRbsuGWDwbcn8MZaVVIx2jLuy5xQcWzPVinO4lCgXUSuV1I3vW36D-auow7kfLgJVQFESQsgaw7kfWrKq1NmdLD9RvUT2Qo-LfOrE3Jh9hXLWd8ldz~6LoBFSY4ZAdAXOUCeG883UtKCBWA__&amp;Key-Pair-Id=APKAJLOHF5GGSLRBV4ZA" TargetMode="External"/><Relationship Id="rId102" Type="http://schemas.openxmlformats.org/officeDocument/2006/relationships/image" Target="cid:0354DF2E-0DF6-4866-9EF5-9AABE1431B2F-L0-001" TargetMode="External"/><Relationship Id="rId123" Type="http://schemas.openxmlformats.org/officeDocument/2006/relationships/hyperlink" Target="https://www.surveymonkey.com/r/V8K2W27" TargetMode="External"/><Relationship Id="rId128" Type="http://schemas.openxmlformats.org/officeDocument/2006/relationships/image" Target="media/image13.wmf"/><Relationship Id="rId144" Type="http://schemas.openxmlformats.org/officeDocument/2006/relationships/image" Target="media/image15.wmf"/><Relationship Id="rId149" Type="http://schemas.openxmlformats.org/officeDocument/2006/relationships/control" Target="activeX/activeX19.xml"/><Relationship Id="rId5" Type="http://schemas.openxmlformats.org/officeDocument/2006/relationships/webSettings" Target="webSettings.xml"/><Relationship Id="rId90" Type="http://schemas.openxmlformats.org/officeDocument/2006/relationships/hyperlink" Target="https://www.researchgate.net/publication/332198747_Investigating_Benefits_and_Drawbacks_of_Employee_Empowerment_in_the_Sector_of_Hospitality" TargetMode="External"/><Relationship Id="rId95" Type="http://schemas.openxmlformats.org/officeDocument/2006/relationships/hyperlink" Target="https://www.tandfonline.com/doi/full/10.1080/10904018.2013.813234" TargetMode="External"/><Relationship Id="rId22" Type="http://schemas.openxmlformats.org/officeDocument/2006/relationships/hyperlink" Target="https://nursinganswers.net/reflections/schon-theories-reflective-practitioner-5267.php?vref=1" TargetMode="External"/><Relationship Id="rId27" Type="http://schemas.openxmlformats.org/officeDocument/2006/relationships/hyperlink" Target="https://www.researchgate.net/profile/Karen-Van-Dam/publication/289396068_Employee_adaptability_to_change_at_work_A_multidimensional_resource-based_framework/links/5c32fd86a6fdccd6b5985ea5/Employee-adaptability-to-change-at-work-A-multidimensional-resource-based-framework.pdf?origin=publication_detail" TargetMode="External"/><Relationship Id="rId43" Type="http://schemas.openxmlformats.org/officeDocument/2006/relationships/hyperlink" Target="https://www.ncbi.nlm.nih.gov/pmc/articles/PMC7917590/pdf/ijerph-18-01826.pdf" TargetMode="External"/><Relationship Id="rId48" Type="http://schemas.openxmlformats.org/officeDocument/2006/relationships/hyperlink" Target="https://www.apa.org/pubs/journals/releases/amp-amp0000147.pdf" TargetMode="External"/><Relationship Id="rId64" Type="http://schemas.openxmlformats.org/officeDocument/2006/relationships/hyperlink" Target="https://www.researchgate.net/publication/275590169_Why_do_organisational_change_programmes_fail" TargetMode="External"/><Relationship Id="rId69" Type="http://schemas.openxmlformats.org/officeDocument/2006/relationships/hyperlink" Target="http://www.wales.nhs.uk/sitesplus/documents/861/BCU%20%20intranet%20May%202016.doc" TargetMode="External"/><Relationship Id="rId113" Type="http://schemas.openxmlformats.org/officeDocument/2006/relationships/image" Target="cid:3B1998E7-99A9-4DB4-8F42-BF0B995D2958" TargetMode="External"/><Relationship Id="rId118" Type="http://schemas.openxmlformats.org/officeDocument/2006/relationships/diagramData" Target="diagrams/data2.xml"/><Relationship Id="rId134" Type="http://schemas.openxmlformats.org/officeDocument/2006/relationships/control" Target="activeX/activeX7.xml"/><Relationship Id="rId139" Type="http://schemas.openxmlformats.org/officeDocument/2006/relationships/control" Target="activeX/activeX12.xml"/><Relationship Id="rId80" Type="http://schemas.openxmlformats.org/officeDocument/2006/relationships/hyperlink" Target="https://www.ons.gov.uk/peoplepopulationandcommunity/populationandmigration/populationestimates/bulletins/populationandhouseholdestimateswales/census2021" TargetMode="External"/><Relationship Id="rId85" Type="http://schemas.openxmlformats.org/officeDocument/2006/relationships/hyperlink" Target="https://www.6dg.co.uk/blog/cyber-security-local-government/" TargetMode="External"/><Relationship Id="rId150" Type="http://schemas.openxmlformats.org/officeDocument/2006/relationships/image" Target="media/image18.wmf"/><Relationship Id="rId155" Type="http://schemas.openxmlformats.org/officeDocument/2006/relationships/fontTable" Target="fontTable.xml"/><Relationship Id="rId12" Type="http://schemas.openxmlformats.org/officeDocument/2006/relationships/hyperlink" Target="https://fjfsdata01prod.blob.core.windows.net/articles/files/632265/pubmed-zip/.versions/2/.package-entries/fpsyg-12-632265-r1/fpsyg-12-632265.pdf?sv=2018-03-28&amp;sr=b&amp;sig=DBXVEsy1c%2BIq99Z%2BGzmsv38%2BOAMfAZpFztGHEALlmAI%3D&amp;se=2022-08-29T15%3A04%3A43Z&amp;sp=r&amp;rscd=attachment%3B%20filename%2A%3DUTF-8%27%27fpsyg-12-632265.pdf" TargetMode="External"/><Relationship Id="rId17" Type="http://schemas.openxmlformats.org/officeDocument/2006/relationships/hyperlink" Target="https://www.bridgend.gov.uk/news/new-online-services-now-available-through-my-account/" TargetMode="External"/><Relationship Id="rId25" Type="http://schemas.openxmlformats.org/officeDocument/2006/relationships/hyperlink" Target="https://www.cipd.co.uk/knowledge/strategy/change/management-factsheet" TargetMode="External"/><Relationship Id="rId33" Type="http://schemas.openxmlformats.org/officeDocument/2006/relationships/hyperlink" Target="https://www.gov.uk/government/publications/covid-19-guidance-on-social-distancing-and-for-vulnerable-people/guidance-on-social-distancing-for-everyone-in-the-uk-and-protecting-older-people-and-vulnerable-adults" TargetMode="External"/><Relationship Id="rId38" Type="http://schemas.openxmlformats.org/officeDocument/2006/relationships/hyperlink" Target="https://psycnet.apa.org/record/1964-09377-001" TargetMode="External"/><Relationship Id="rId46" Type="http://schemas.openxmlformats.org/officeDocument/2006/relationships/hyperlink" Target="https://www.researchgate.net/publication/347524794_Impact_of_Effective_Business_Communication_on_Employee_Performance" TargetMode="External"/><Relationship Id="rId59" Type="http://schemas.openxmlformats.org/officeDocument/2006/relationships/hyperlink" Target="https://www.researchgate.net/publication/318505331_Stakeholder_defined" TargetMode="External"/><Relationship Id="rId67" Type="http://schemas.openxmlformats.org/officeDocument/2006/relationships/hyperlink" Target="https://knowhow.ncvo.org.uk/your-team/people-management-skills/change/tools/identifying" TargetMode="External"/><Relationship Id="rId103" Type="http://schemas.openxmlformats.org/officeDocument/2006/relationships/image" Target="media/image6.png"/><Relationship Id="rId108" Type="http://schemas.openxmlformats.org/officeDocument/2006/relationships/diagramColors" Target="diagrams/colors1.xml"/><Relationship Id="rId116" Type="http://schemas.openxmlformats.org/officeDocument/2006/relationships/image" Target="cid:DFEBE6A0-24AF-4F9B-8509-9E275EBE1593" TargetMode="External"/><Relationship Id="rId124" Type="http://schemas.openxmlformats.org/officeDocument/2006/relationships/image" Target="media/image11.wmf"/><Relationship Id="rId129" Type="http://schemas.openxmlformats.org/officeDocument/2006/relationships/control" Target="activeX/activeX3.xml"/><Relationship Id="rId137" Type="http://schemas.openxmlformats.org/officeDocument/2006/relationships/control" Target="activeX/activeX10.xml"/><Relationship Id="rId20" Type="http://schemas.openxmlformats.org/officeDocument/2006/relationships/hyperlink" Target="https://www.bridgend.gov.uk/news/welsh-government-explores-long-term-remote-working-options/" TargetMode="External"/><Relationship Id="rId41" Type="http://schemas.openxmlformats.org/officeDocument/2006/relationships/hyperlink" Target="http://mchmielecki.pbworks.com/w/file/fetch/64591689/hofstede_dobre.pdf" TargetMode="External"/><Relationship Id="rId54" Type="http://schemas.openxmlformats.org/officeDocument/2006/relationships/hyperlink" Target="https://www.local.gov.uk/sites/default/files/documents/11%2054%20LGA_Enterprising_Councils_09_Web.pdf" TargetMode="External"/><Relationship Id="rId62" Type="http://schemas.openxmlformats.org/officeDocument/2006/relationships/hyperlink" Target="https://www.researchgate.net/profile/Michael-Morcos-3/publification/329140215_ORGANISATIONAL_CULTURE_DEFINITIONS_AND_TRENDS/links/5bf79410458515a69e34b9df/ORGANISATIONAL-CULTURE-DEFINITIONS-AND-TRENDS.pdf?origin=publification_detalia" TargetMode="External"/><Relationship Id="rId70" Type="http://schemas.openxmlformats.org/officeDocument/2006/relationships/hyperlink" Target="https://www.simplypsychology.org/herzbergs-two-factor-theory.html" TargetMode="External"/><Relationship Id="rId75" Type="http://schemas.openxmlformats.org/officeDocument/2006/relationships/hyperlink" Target="https://www.ons.gov.uk/businessindustryandtrade/business/businessservices/bulletins/businessinsightsandimpactontheukeconomy/13january2022" TargetMode="External"/><Relationship Id="rId83" Type="http://schemas.openxmlformats.org/officeDocument/2006/relationships/hyperlink" Target="https://www.ncbi.nlm.nih.gov/pmc/articles/PMC3653754/" TargetMode="External"/><Relationship Id="rId88" Type="http://schemas.openxmlformats.org/officeDocument/2006/relationships/hyperlink" Target="https://www.electoralcommission.org.uk/i-am-a/voter/types-elections/local-councils" TargetMode="External"/><Relationship Id="rId91" Type="http://schemas.openxmlformats.org/officeDocument/2006/relationships/hyperlink" Target="https://commonslibrary.parliament.uk/research-briefings/cbp-8866/" TargetMode="External"/><Relationship Id="rId96" Type="http://schemas.openxmlformats.org/officeDocument/2006/relationships/hyperlink" Target="https://www.ncbi.nlm.nih.gov/pmc/articles/PMC7934324/" TargetMode="External"/><Relationship Id="rId111" Type="http://schemas.openxmlformats.org/officeDocument/2006/relationships/image" Target="cid:8D158505-AD62-4096-8716-0A0E28F98826" TargetMode="External"/><Relationship Id="rId132" Type="http://schemas.openxmlformats.org/officeDocument/2006/relationships/control" Target="activeX/activeX5.xml"/><Relationship Id="rId140" Type="http://schemas.openxmlformats.org/officeDocument/2006/relationships/control" Target="activeX/activeX13.xml"/><Relationship Id="rId145" Type="http://schemas.openxmlformats.org/officeDocument/2006/relationships/control" Target="activeX/activeX17.xml"/><Relationship Id="rId153" Type="http://schemas.openxmlformats.org/officeDocument/2006/relationships/image" Target="media/image19.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80/23808985.1977.11923667" TargetMode="External"/><Relationship Id="rId23" Type="http://schemas.openxmlformats.org/officeDocument/2006/relationships/hyperlink" Target="https://www.care-first.co.uk/employee-assistance-programmes/telephone-counselling" TargetMode="External"/><Relationship Id="rId28" Type="http://schemas.openxmlformats.org/officeDocument/2006/relationships/hyperlink" Target="https://www.researchgate.net/publication/339190336_Resistance_to_Change_Causes_and_Strategies_as_an_Organizational_Challenge" TargetMode="External"/><Relationship Id="rId36" Type="http://schemas.openxmlformats.org/officeDocument/2006/relationships/hyperlink" Target="https://www.ncbi.nlm.nih.gov/pmc/articles/PMC7966357/" TargetMode="External"/><Relationship Id="rId49" Type="http://schemas.openxmlformats.org/officeDocument/2006/relationships/hyperlink" Target="https://link.springer.com/content/pdf/10.1186/s40991-018-0039-y.pdf" TargetMode="External"/><Relationship Id="rId57" Type="http://schemas.openxmlformats.org/officeDocument/2006/relationships/hyperlink" Target="https://hbr.org/2018/10/why-people-arent-motivated-to-address-climate-change" TargetMode="External"/><Relationship Id="rId106" Type="http://schemas.openxmlformats.org/officeDocument/2006/relationships/diagramLayout" Target="diagrams/layout1.xml"/><Relationship Id="rId114" Type="http://schemas.openxmlformats.org/officeDocument/2006/relationships/image" Target="media/image9.jpg"/><Relationship Id="rId119" Type="http://schemas.openxmlformats.org/officeDocument/2006/relationships/diagramLayout" Target="diagrams/layout2.xml"/><Relationship Id="rId127" Type="http://schemas.openxmlformats.org/officeDocument/2006/relationships/control" Target="activeX/activeX2.xml"/><Relationship Id="rId10" Type="http://schemas.openxmlformats.org/officeDocument/2006/relationships/hyperlink" Target="https://www.diva-portal.org/smash/get/diva2:1520935/FULLTEXT01.pdf" TargetMode="External"/><Relationship Id="rId31" Type="http://schemas.openxmlformats.org/officeDocument/2006/relationships/hyperlink" Target="https://gdpr-info.eu/" TargetMode="External"/><Relationship Id="rId44" Type="http://schemas.openxmlformats.org/officeDocument/2006/relationships/hyperlink" Target="https://www.itgovernance.co.uk/blog/the-gdpr-do-you-know-the-difference-between-personal-data-and-sensitive-data" TargetMode="External"/><Relationship Id="rId52" Type="http://schemas.openxmlformats.org/officeDocument/2006/relationships/hyperlink" Target="http://www.istl.org/18-winter/tips2.html" TargetMode="External"/><Relationship Id="rId60" Type="http://schemas.openxmlformats.org/officeDocument/2006/relationships/hyperlink" Target="https://switchededucation.com/wp-content/uploads/2017/06/SEB_LYO_McGregor_Thinker.pdf" TargetMode="External"/><Relationship Id="rId65" Type="http://schemas.openxmlformats.org/officeDocument/2006/relationships/hyperlink" Target="https://www.nber.org/digest/apr15/exploring-how-climate-change-affects-conflict-and-productivity" TargetMode="External"/><Relationship Id="rId73" Type="http://schemas.openxmlformats.org/officeDocument/2006/relationships/hyperlink" Target="https://www.ons.gov.uk/employmentandlabourmarket/peopleinwork/employmentandemployeetypes/bulletins/coronavirusandhomeworkingintheuk/april2020" TargetMode="External"/><Relationship Id="rId78" Type="http://schemas.openxmlformats.org/officeDocument/2006/relationships/hyperlink" Target="https://www.peoplemanagement.co.uk/article/1791721/challenges-risks-involved-flexible-working" TargetMode="External"/><Relationship Id="rId81" Type="http://schemas.openxmlformats.org/officeDocument/2006/relationships/hyperlink" Target="https://iopscience.iop.org/article/10.1088/1748-9326/abec04/pdf" TargetMode="External"/><Relationship Id="rId86" Type="http://schemas.openxmlformats.org/officeDocument/2006/relationships/hyperlink" Target="https://doi.org/10.1108/JOCM-May-2012-0070" TargetMode="External"/><Relationship Id="rId94" Type="http://schemas.openxmlformats.org/officeDocument/2006/relationships/hyperlink" Target="https://iaap-journals.onlinelibrary.wiley.com/doi/10.1111/apps.12290" TargetMode="External"/><Relationship Id="rId99" Type="http://schemas.openxmlformats.org/officeDocument/2006/relationships/image" Target="cid:596BFB55-2ACE-4C0F-BD79-F4F6A818E677" TargetMode="External"/><Relationship Id="rId101" Type="http://schemas.openxmlformats.org/officeDocument/2006/relationships/image" Target="media/image5.jpeg"/><Relationship Id="rId122" Type="http://schemas.microsoft.com/office/2007/relationships/diagramDrawing" Target="diagrams/drawing2.xml"/><Relationship Id="rId130" Type="http://schemas.openxmlformats.org/officeDocument/2006/relationships/control" Target="activeX/activeX4.xml"/><Relationship Id="rId135" Type="http://schemas.openxmlformats.org/officeDocument/2006/relationships/control" Target="activeX/activeX8.xml"/><Relationship Id="rId143" Type="http://schemas.openxmlformats.org/officeDocument/2006/relationships/control" Target="activeX/activeX16.xml"/><Relationship Id="rId148" Type="http://schemas.openxmlformats.org/officeDocument/2006/relationships/image" Target="media/image17.wmf"/><Relationship Id="rId151" Type="http://schemas.openxmlformats.org/officeDocument/2006/relationships/control" Target="activeX/activeX20.xml"/><Relationship Id="rId156"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researchgate.net/publication/258703731_Relationship_between_Lighting_and_Noise_Levels_and_Productivity_of_the_Occupants_in_Automotive_Assembly_Industry" TargetMode="External"/><Relationship Id="rId13" Type="http://schemas.openxmlformats.org/officeDocument/2006/relationships/hyperlink" Target="https://www.bbc.co.uk/news/uk-wales-58711041" TargetMode="External"/><Relationship Id="rId18" Type="http://schemas.openxmlformats.org/officeDocument/2006/relationships/image" Target="media/image2.emf"/><Relationship Id="rId39" Type="http://schemas.openxmlformats.org/officeDocument/2006/relationships/hyperlink" Target="https://employeebenefits.co.uk/30-uk-work-home-2019/" TargetMode="External"/><Relationship Id="rId109" Type="http://schemas.microsoft.com/office/2007/relationships/diagramDrawing" Target="diagrams/drawing1.xml"/><Relationship Id="rId34" Type="http://schemas.openxmlformats.org/officeDocument/2006/relationships/hyperlink" Target="https://www.gov.uk/government/statistics/immigration-statistics-year-ending-march-2022/summary-of-latest-statistics" TargetMode="External"/><Relationship Id="rId50" Type="http://schemas.openxmlformats.org/officeDocument/2006/relationships/hyperlink" Target="https://hbr.org/2018/03/when-empowering-employees-works-and-when-it-doesnt" TargetMode="External"/><Relationship Id="rId55" Type="http://schemas.openxmlformats.org/officeDocument/2006/relationships/hyperlink" Target="https://www.researchgate.net/profile/Kyle-Luthans/publication/250961590_Recognition_A_Powerful_but_often_Overlooked_Leadership_Tool_to_Improve_Employee_Performance/links/54e3b3910cf2dbf6069417cb/Recognition-A-Powerful-but-often-Overlooked-Leadership-Tool-to-Improve-Employee-Performance.pdf?origin=publication_detail" TargetMode="External"/><Relationship Id="rId76" Type="http://schemas.openxmlformats.org/officeDocument/2006/relationships/hyperlink" Target="https://www.walesonline.co.uk/news/wales-news/bridgend-council-leader-says-covid-23750499" TargetMode="External"/><Relationship Id="rId97" Type="http://schemas.openxmlformats.org/officeDocument/2006/relationships/hyperlink" Target="https://doi.org/10.111/1467-8551.12282" TargetMode="External"/><Relationship Id="rId104" Type="http://schemas.openxmlformats.org/officeDocument/2006/relationships/image" Target="cid:51FBBE1A-E7CB-4E4E-8DDD-4476700CB86D" TargetMode="External"/><Relationship Id="rId120" Type="http://schemas.openxmlformats.org/officeDocument/2006/relationships/diagramQuickStyle" Target="diagrams/quickStyle2.xml"/><Relationship Id="rId125" Type="http://schemas.openxmlformats.org/officeDocument/2006/relationships/control" Target="activeX/activeX1.xml"/><Relationship Id="rId141" Type="http://schemas.openxmlformats.org/officeDocument/2006/relationships/control" Target="activeX/activeX14.xml"/><Relationship Id="rId146" Type="http://schemas.openxmlformats.org/officeDocument/2006/relationships/image" Target="media/image16.wmf"/><Relationship Id="rId7" Type="http://schemas.openxmlformats.org/officeDocument/2006/relationships/endnotes" Target="endnotes.xml"/><Relationship Id="rId71" Type="http://schemas.openxmlformats.org/officeDocument/2006/relationships/hyperlink" Target="https://journals.sagepub.com/doi/pdf/10.1177/17579139211006747" TargetMode="External"/><Relationship Id="rId92" Type="http://schemas.openxmlformats.org/officeDocument/2006/relationships/hyperlink" Target="https://www.k-state.edu/hcs/learning-development/professional-development/The%20Change%20Curve%20-%20Change%20Management%20Training%20from%20MindTools.pdf" TargetMode="External"/><Relationship Id="rId2" Type="http://schemas.openxmlformats.org/officeDocument/2006/relationships/numbering" Target="numbering.xml"/><Relationship Id="rId29" Type="http://schemas.openxmlformats.org/officeDocument/2006/relationships/hyperlink" Target="https://www.researchgate.net/figure/Pearsons-RED-Model-Adapted-from-Chartrand-et-al-2009_fig1_325951721" TargetMode="External"/><Relationship Id="rId24" Type="http://schemas.openxmlformats.org/officeDocument/2006/relationships/hyperlink" Target="https://hbr.org/2017/01/the-downsides-of-being-very-emotionally-intelligent" TargetMode="External"/><Relationship Id="rId40" Type="http://schemas.openxmlformats.org/officeDocument/2006/relationships/hyperlink" Target="https://www.emerald.com/insight/content/doi/10.1108/14777280710758817/full/html" TargetMode="External"/><Relationship Id="rId45" Type="http://schemas.openxmlformats.org/officeDocument/2006/relationships/hyperlink" Target="https://journals.sagepub.com/doi/pdf/10.1177/2158244018800910" TargetMode="External"/><Relationship Id="rId66" Type="http://schemas.openxmlformats.org/officeDocument/2006/relationships/hyperlink" Target="https://assets.publishing.service.gov.uk/government/uploads/system/uploads/attachment_data/file/862887/2018_Final_greenhouse_gas_emissions_statistical_release.pdf" TargetMode="External"/><Relationship Id="rId87" Type="http://schemas.openxmlformats.org/officeDocument/2006/relationships/hyperlink" Target="https://online.hbs.edu/blog/post/organizational-change-management" TargetMode="External"/><Relationship Id="rId110" Type="http://schemas.openxmlformats.org/officeDocument/2006/relationships/image" Target="media/image7.png"/><Relationship Id="rId115" Type="http://schemas.openxmlformats.org/officeDocument/2006/relationships/image" Target="media/image10.png"/><Relationship Id="rId131" Type="http://schemas.openxmlformats.org/officeDocument/2006/relationships/image" Target="media/image14.wmf"/><Relationship Id="rId136" Type="http://schemas.openxmlformats.org/officeDocument/2006/relationships/control" Target="activeX/activeX9.xml"/><Relationship Id="rId61" Type="http://schemas.openxmlformats.org/officeDocument/2006/relationships/hyperlink" Target="https://www.simplypsychology.org/maslow.html" TargetMode="External"/><Relationship Id="rId82" Type="http://schemas.openxmlformats.org/officeDocument/2006/relationships/hyperlink" Target="https://www.ncbi.nlm.nih.gov/pmc/articles/PMC5890109/pdf/fpsyg-09-00313.pdf" TargetMode="External"/><Relationship Id="rId152" Type="http://schemas.openxmlformats.org/officeDocument/2006/relationships/hyperlink" Target="https://www.surveymonkey.com/results/SM-QpbwTZTKgQWwWuYHj_2FPi6g_3D_3D/" TargetMode="External"/><Relationship Id="rId19" Type="http://schemas.openxmlformats.org/officeDocument/2006/relationships/hyperlink" Target="https://www.bridgend.gov.uk/media/1898/sustainability-appraisal-of-the-adopted-bridgend-local-development-plan.pdf" TargetMode="External"/><Relationship Id="rId14" Type="http://schemas.openxmlformats.org/officeDocument/2006/relationships/hyperlink" Target="https://doi.org/10.1080/13678868.2014,979006" TargetMode="External"/><Relationship Id="rId30" Type="http://schemas.openxmlformats.org/officeDocument/2006/relationships/hyperlink" Target="https://doi.org/10.1145/1541948.1541999" TargetMode="External"/><Relationship Id="rId35" Type="http://schemas.openxmlformats.org/officeDocument/2006/relationships/hyperlink" Target="https://www.gov.uk/data-protection" TargetMode="External"/><Relationship Id="rId56" Type="http://schemas.openxmlformats.org/officeDocument/2006/relationships/hyperlink" Target="https://www.ncbi.nlm.nih.gov/pmc/articles/PMC8754501/" TargetMode="External"/><Relationship Id="rId77" Type="http://schemas.openxmlformats.org/officeDocument/2006/relationships/hyperlink" Target="https://employeebenefits.co.uk/30-uk-work-home-2019/" TargetMode="External"/><Relationship Id="rId100" Type="http://schemas.openxmlformats.org/officeDocument/2006/relationships/image" Target="media/image4.png"/><Relationship Id="rId105" Type="http://schemas.openxmlformats.org/officeDocument/2006/relationships/diagramData" Target="diagrams/data1.xml"/><Relationship Id="rId126" Type="http://schemas.openxmlformats.org/officeDocument/2006/relationships/image" Target="media/image12.wmf"/><Relationship Id="rId147" Type="http://schemas.openxmlformats.org/officeDocument/2006/relationships/control" Target="activeX/activeX18.xml"/><Relationship Id="rId8" Type="http://schemas.openxmlformats.org/officeDocument/2006/relationships/image" Target="media/image1.jpeg"/><Relationship Id="rId51" Type="http://schemas.openxmlformats.org/officeDocument/2006/relationships/hyperlink" Target="https://www.legislation.gov.uk/ukpga/2018/12/contents/enacted" TargetMode="External"/><Relationship Id="rId72" Type="http://schemas.openxmlformats.org/officeDocument/2006/relationships/hyperlink" Target="https://northwest.education/insights/careers/how-to-change-your-leadership-style-in-a-changing-environment/" TargetMode="External"/><Relationship Id="rId93" Type="http://schemas.openxmlformats.org/officeDocument/2006/relationships/hyperlink" Target="https://blogs.lse.ac.uk/businessreview/2017/06/07/to-improve-change-management-the-nhs-needs-to-discard-outdated-models/" TargetMode="External"/><Relationship Id="rId98" Type="http://schemas.openxmlformats.org/officeDocument/2006/relationships/image" Target="media/image3.jpeg"/><Relationship Id="rId121" Type="http://schemas.openxmlformats.org/officeDocument/2006/relationships/diagramColors" Target="diagrams/colors2.xml"/><Relationship Id="rId142" Type="http://schemas.openxmlformats.org/officeDocument/2006/relationships/control" Target="activeX/activeX15.xml"/><Relationship Id="rId3" Type="http://schemas.openxmlformats.org/officeDocument/2006/relationships/styles" Target="styles.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activeX1.xml><?xml version="1.0" encoding="utf-8"?>
<ax:ocx xmlns:ax="http://schemas.microsoft.com/office/2006/activeX" xmlns:r="http://schemas.openxmlformats.org/officeDocument/2006/relationships" ax:classid="{5512D122-5CC6-11CF-8D67-00AA00BDCE1D}" ax:persistence="persistStream" r:id="rId1"/>
</file>

<file path=word/activeX/activeX2.xml><?xml version="1.0" encoding="utf-8"?>
<ax:ocx xmlns:ax="http://schemas.microsoft.com/office/2006/activeX" xmlns:r="http://schemas.openxmlformats.org/officeDocument/2006/relationships" ax:classid="{5512D122-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6-5CC6-11CF-8D67-00AA00BDCE1D}" ax:persistence="persistStream" r:id="rId1"/>
</file>

<file path=word/activeX/activeX6.xml><?xml version="1.0" encoding="utf-8"?>
<ax:ocx xmlns:ax="http://schemas.microsoft.com/office/2006/activeX" xmlns:r="http://schemas.openxmlformats.org/officeDocument/2006/relationships" ax:classid="{5512D116-5CC6-11CF-8D67-00AA00BDCE1D}" ax:persistence="persistStream" r:id="rId1"/>
</file>

<file path=word/activeX/activeX7.xml><?xml version="1.0" encoding="utf-8"?>
<ax:ocx xmlns:ax="http://schemas.microsoft.com/office/2006/activeX" xmlns:r="http://schemas.openxmlformats.org/officeDocument/2006/relationships" ax:classid="{5512D116-5CC6-11CF-8D67-00AA00BDCE1D}" ax:persistence="persistStream" r:id="rId1"/>
</file>

<file path=word/activeX/activeX8.xml><?xml version="1.0" encoding="utf-8"?>
<ax:ocx xmlns:ax="http://schemas.microsoft.com/office/2006/activeX" xmlns:r="http://schemas.openxmlformats.org/officeDocument/2006/relationships" ax:classid="{5512D116-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6-5CC6-11CF-8D67-00AA00BDCE1D}" ax:persistence="persistStream" r:id="rId1"/>
</file>

<file path=word/activeX/activeX13.xml><?xml version="1.0" encoding="utf-8"?>
<ax:ocx xmlns:ax="http://schemas.microsoft.com/office/2006/activeX" xmlns:r="http://schemas.openxmlformats.org/officeDocument/2006/relationships" ax:classid="{5512D116-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C-5CC6-11CF-8D67-00AA00BDCE1D}" ax:persistence="persistStream" r:id="rId1"/>
</file>

<file path=word/activeX/activeX18.xml><?xml version="1.0" encoding="utf-8"?>
<ax:ocx xmlns:ax="http://schemas.microsoft.com/office/2006/activeX" xmlns:r="http://schemas.openxmlformats.org/officeDocument/2006/relationships" ax:classid="{5512D11C-5CC6-11CF-8D67-00AA00BDCE1D}" ax:persistence="persistStream" r:id="rId1"/>
</file>

<file path=word/activeX/activeX19.xml><?xml version="1.0" encoding="utf-8"?>
<ax:ocx xmlns:ax="http://schemas.microsoft.com/office/2006/activeX" xmlns:r="http://schemas.openxmlformats.org/officeDocument/2006/relationships" ax:classid="{5512D11C-5CC6-11CF-8D67-00AA00BDCE1D}" ax:persistence="persistStream" r:id="rId1"/>
</file>

<file path=word/activeX/activeX20.xml><?xml version="1.0" encoding="utf-8"?>
<ax:ocx xmlns:ax="http://schemas.microsoft.com/office/2006/activeX" xmlns:r="http://schemas.openxmlformats.org/officeDocument/2006/relationships" ax:classid="{5512D11C-5CC6-11CF-8D67-00AA00BDCE1D}" ax:persistence="persistStream" r:id="rId1"/>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KPI</a:t>
            </a:r>
            <a:r>
              <a:rPr lang="en-GB" baseline="0"/>
              <a:t> Results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Needa help </c:v>
                </c:pt>
              </c:strCache>
            </c:strRef>
          </c:tx>
          <c:spPr>
            <a:solidFill>
              <a:srgbClr val="FF0000"/>
            </a:solidFill>
            <a:ln>
              <a:noFill/>
            </a:ln>
            <a:effectLst/>
          </c:spPr>
          <c:invertIfNegative val="0"/>
          <c:cat>
            <c:strRef>
              <c:f>Sheet1!$A$2:$A$6</c:f>
              <c:strCache>
                <c:ptCount val="5"/>
                <c:pt idx="0">
                  <c:v>Performance management objectives</c:v>
                </c:pt>
                <c:pt idx="1">
                  <c:v>Motvation</c:v>
                </c:pt>
                <c:pt idx="2">
                  <c:v>Maintain and improve self-discipline</c:v>
                </c:pt>
                <c:pt idx="3">
                  <c:v>Time management</c:v>
                </c:pt>
                <c:pt idx="4">
                  <c:v>Team collaboration skills</c:v>
                </c:pt>
              </c:strCache>
            </c:strRef>
          </c:cat>
          <c:val>
            <c:numRef>
              <c:f>Sheet1!$B$2:$B$6</c:f>
              <c:numCache>
                <c:formatCode>General</c:formatCode>
                <c:ptCount val="5"/>
                <c:pt idx="1">
                  <c:v>3</c:v>
                </c:pt>
                <c:pt idx="3">
                  <c:v>3</c:v>
                </c:pt>
              </c:numCache>
            </c:numRef>
          </c:val>
          <c:extLst>
            <c:ext xmlns:c16="http://schemas.microsoft.com/office/drawing/2014/chart" uri="{C3380CC4-5D6E-409C-BE32-E72D297353CC}">
              <c16:uniqueId val="{00000000-1247-4433-9D14-C33C5FF496D5}"/>
            </c:ext>
          </c:extLst>
        </c:ser>
        <c:ser>
          <c:idx val="1"/>
          <c:order val="1"/>
          <c:tx>
            <c:strRef>
              <c:f>Sheet1!$C$1</c:f>
              <c:strCache>
                <c:ptCount val="1"/>
                <c:pt idx="0">
                  <c:v>Room for improvement</c:v>
                </c:pt>
              </c:strCache>
            </c:strRef>
          </c:tx>
          <c:spPr>
            <a:solidFill>
              <a:srgbClr val="FFC000"/>
            </a:solidFill>
            <a:ln>
              <a:noFill/>
            </a:ln>
            <a:effectLst/>
          </c:spPr>
          <c:invertIfNegative val="0"/>
          <c:cat>
            <c:strRef>
              <c:f>Sheet1!$A$2:$A$6</c:f>
              <c:strCache>
                <c:ptCount val="5"/>
                <c:pt idx="0">
                  <c:v>Performance management objectives</c:v>
                </c:pt>
                <c:pt idx="1">
                  <c:v>Motvation</c:v>
                </c:pt>
                <c:pt idx="2">
                  <c:v>Maintain and improve self-discipline</c:v>
                </c:pt>
                <c:pt idx="3">
                  <c:v>Time management</c:v>
                </c:pt>
                <c:pt idx="4">
                  <c:v>Team collaboration skills</c:v>
                </c:pt>
              </c:strCache>
            </c:strRef>
          </c:cat>
          <c:val>
            <c:numRef>
              <c:f>Sheet1!$C$2:$C$6</c:f>
              <c:numCache>
                <c:formatCode>General</c:formatCode>
                <c:ptCount val="5"/>
                <c:pt idx="2">
                  <c:v>6</c:v>
                </c:pt>
              </c:numCache>
            </c:numRef>
          </c:val>
          <c:extLst>
            <c:ext xmlns:c16="http://schemas.microsoft.com/office/drawing/2014/chart" uri="{C3380CC4-5D6E-409C-BE32-E72D297353CC}">
              <c16:uniqueId val="{00000001-1247-4433-9D14-C33C5FF496D5}"/>
            </c:ext>
          </c:extLst>
        </c:ser>
        <c:ser>
          <c:idx val="2"/>
          <c:order val="2"/>
          <c:tx>
            <c:strRef>
              <c:f>Sheet1!$D$1</c:f>
              <c:strCache>
                <c:ptCount val="1"/>
                <c:pt idx="0">
                  <c:v>No improvement needed</c:v>
                </c:pt>
              </c:strCache>
            </c:strRef>
          </c:tx>
          <c:spPr>
            <a:solidFill>
              <a:srgbClr val="92D050"/>
            </a:solidFill>
            <a:ln>
              <a:noFill/>
            </a:ln>
            <a:effectLst/>
          </c:spPr>
          <c:invertIfNegative val="0"/>
          <c:cat>
            <c:strRef>
              <c:f>Sheet1!$A$2:$A$6</c:f>
              <c:strCache>
                <c:ptCount val="5"/>
                <c:pt idx="0">
                  <c:v>Performance management objectives</c:v>
                </c:pt>
                <c:pt idx="1">
                  <c:v>Motvation</c:v>
                </c:pt>
                <c:pt idx="2">
                  <c:v>Maintain and improve self-discipline</c:v>
                </c:pt>
                <c:pt idx="3">
                  <c:v>Time management</c:v>
                </c:pt>
                <c:pt idx="4">
                  <c:v>Team collaboration skills</c:v>
                </c:pt>
              </c:strCache>
            </c:strRef>
          </c:cat>
          <c:val>
            <c:numRef>
              <c:f>Sheet1!$D$2:$D$6</c:f>
              <c:numCache>
                <c:formatCode>General</c:formatCode>
                <c:ptCount val="5"/>
                <c:pt idx="0">
                  <c:v>9</c:v>
                </c:pt>
                <c:pt idx="4">
                  <c:v>9</c:v>
                </c:pt>
              </c:numCache>
            </c:numRef>
          </c:val>
          <c:extLst>
            <c:ext xmlns:c16="http://schemas.microsoft.com/office/drawing/2014/chart" uri="{C3380CC4-5D6E-409C-BE32-E72D297353CC}">
              <c16:uniqueId val="{00000002-1247-4433-9D14-C33C5FF496D5}"/>
            </c:ext>
          </c:extLst>
        </c:ser>
        <c:dLbls>
          <c:showLegendKey val="0"/>
          <c:showVal val="0"/>
          <c:showCatName val="0"/>
          <c:showSerName val="0"/>
          <c:showPercent val="0"/>
          <c:showBubbleSize val="0"/>
        </c:dLbls>
        <c:gapWidth val="219"/>
        <c:overlap val="-27"/>
        <c:axId val="508060560"/>
        <c:axId val="508060888"/>
      </c:barChart>
      <c:catAx>
        <c:axId val="5080605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8060888"/>
        <c:crosses val="autoZero"/>
        <c:auto val="1"/>
        <c:lblAlgn val="ctr"/>
        <c:lblOffset val="100"/>
        <c:noMultiLvlLbl val="0"/>
      </c:catAx>
      <c:valAx>
        <c:axId val="5080608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80605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CF1B735-D200-4EB3-ADCF-4EF5AC394FE4}" type="doc">
      <dgm:prSet loTypeId="urn:microsoft.com/office/officeart/2005/8/layout/chevron1" loCatId="process" qsTypeId="urn:microsoft.com/office/officeart/2005/8/quickstyle/simple1" qsCatId="simple" csTypeId="urn:microsoft.com/office/officeart/2005/8/colors/accent1_2" csCatId="accent1" phldr="1"/>
      <dgm:spPr/>
    </dgm:pt>
    <dgm:pt modelId="{5EA53ACB-1928-406B-961E-949AFA4481A0}">
      <dgm:prSet phldrT="[Text]" custT="1"/>
      <dgm:spPr>
        <a:solidFill>
          <a:srgbClr val="FFC000"/>
        </a:solidFill>
      </dgm:spPr>
      <dgm:t>
        <a:bodyPr/>
        <a:lstStyle/>
        <a:p>
          <a:r>
            <a:rPr lang="en-GB" sz="1300" b="1"/>
            <a:t>Unfreeze</a:t>
          </a:r>
        </a:p>
        <a:p>
          <a:r>
            <a:rPr lang="en-GB" sz="1100"/>
            <a:t>Ensures employees are ready for change</a:t>
          </a:r>
        </a:p>
      </dgm:t>
    </dgm:pt>
    <dgm:pt modelId="{8E4958B6-6047-4719-8A7C-E55E3C8ECEA7}" type="parTrans" cxnId="{324BE864-54F9-4863-B89D-C8E2CBDF9621}">
      <dgm:prSet/>
      <dgm:spPr/>
      <dgm:t>
        <a:bodyPr/>
        <a:lstStyle/>
        <a:p>
          <a:endParaRPr lang="en-GB"/>
        </a:p>
      </dgm:t>
    </dgm:pt>
    <dgm:pt modelId="{14C3F09B-1C6C-4AE7-8FF5-89BD1830C066}" type="sibTrans" cxnId="{324BE864-54F9-4863-B89D-C8E2CBDF9621}">
      <dgm:prSet/>
      <dgm:spPr/>
      <dgm:t>
        <a:bodyPr/>
        <a:lstStyle/>
        <a:p>
          <a:endParaRPr lang="en-GB"/>
        </a:p>
      </dgm:t>
    </dgm:pt>
    <dgm:pt modelId="{3EC4CC5A-B66F-4288-AEA1-D0F1546F9D00}">
      <dgm:prSet phldrT="[Text]" custT="1"/>
      <dgm:spPr>
        <a:solidFill>
          <a:srgbClr val="FFFF00"/>
        </a:solidFill>
      </dgm:spPr>
      <dgm:t>
        <a:bodyPr/>
        <a:lstStyle/>
        <a:p>
          <a:r>
            <a:rPr lang="en-GB" sz="1700" b="1"/>
            <a:t>Change</a:t>
          </a:r>
        </a:p>
        <a:p>
          <a:r>
            <a:rPr lang="en-GB" sz="1200" b="0"/>
            <a:t>Execute the change</a:t>
          </a:r>
        </a:p>
      </dgm:t>
    </dgm:pt>
    <dgm:pt modelId="{16F39317-2CB2-4335-AF97-554CD2EEDE03}" type="parTrans" cxnId="{18B7EFBD-BCA9-403F-A45F-D00F74E6AB39}">
      <dgm:prSet/>
      <dgm:spPr/>
      <dgm:t>
        <a:bodyPr/>
        <a:lstStyle/>
        <a:p>
          <a:endParaRPr lang="en-GB"/>
        </a:p>
      </dgm:t>
    </dgm:pt>
    <dgm:pt modelId="{F173371F-583F-4483-AED1-EE569B3E4A12}" type="sibTrans" cxnId="{18B7EFBD-BCA9-403F-A45F-D00F74E6AB39}">
      <dgm:prSet/>
      <dgm:spPr/>
      <dgm:t>
        <a:bodyPr/>
        <a:lstStyle/>
        <a:p>
          <a:endParaRPr lang="en-GB"/>
        </a:p>
      </dgm:t>
    </dgm:pt>
    <dgm:pt modelId="{A9ED88D6-A5F4-4E7E-BD8C-14BB6E4163AC}">
      <dgm:prSet phldrT="[Text]" custT="1"/>
      <dgm:spPr>
        <a:solidFill>
          <a:srgbClr val="92D050"/>
        </a:solidFill>
      </dgm:spPr>
      <dgm:t>
        <a:bodyPr/>
        <a:lstStyle/>
        <a:p>
          <a:r>
            <a:rPr lang="en-GB" sz="1300" b="1"/>
            <a:t>Refreeze</a:t>
          </a:r>
        </a:p>
        <a:p>
          <a:r>
            <a:rPr lang="en-GB" sz="1100"/>
            <a:t>Ensures the change is permanent</a:t>
          </a:r>
        </a:p>
      </dgm:t>
    </dgm:pt>
    <dgm:pt modelId="{CBDD100C-B790-4E01-8F26-D4CEC2D8248B}" type="parTrans" cxnId="{AF1C8FDA-FEA2-46B0-82DA-BAC999ED150D}">
      <dgm:prSet/>
      <dgm:spPr/>
      <dgm:t>
        <a:bodyPr/>
        <a:lstStyle/>
        <a:p>
          <a:endParaRPr lang="en-GB"/>
        </a:p>
      </dgm:t>
    </dgm:pt>
    <dgm:pt modelId="{6E0CDE1B-8B23-4458-A275-FB813011FA0A}" type="sibTrans" cxnId="{AF1C8FDA-FEA2-46B0-82DA-BAC999ED150D}">
      <dgm:prSet/>
      <dgm:spPr/>
      <dgm:t>
        <a:bodyPr/>
        <a:lstStyle/>
        <a:p>
          <a:endParaRPr lang="en-GB"/>
        </a:p>
      </dgm:t>
    </dgm:pt>
    <dgm:pt modelId="{62E9B8BB-F464-49A9-9485-5418AC5A8805}" type="pres">
      <dgm:prSet presAssocID="{DCF1B735-D200-4EB3-ADCF-4EF5AC394FE4}" presName="Name0" presStyleCnt="0">
        <dgm:presLayoutVars>
          <dgm:dir/>
          <dgm:animLvl val="lvl"/>
          <dgm:resizeHandles val="exact"/>
        </dgm:presLayoutVars>
      </dgm:prSet>
      <dgm:spPr/>
    </dgm:pt>
    <dgm:pt modelId="{4FDFAC22-77B6-4E3B-889F-7639B04FDBE0}" type="pres">
      <dgm:prSet presAssocID="{5EA53ACB-1928-406B-961E-949AFA4481A0}" presName="parTxOnly" presStyleLbl="node1" presStyleIdx="0" presStyleCnt="3" custLinFactNeighborX="-17593" custLinFactNeighborY="-1100">
        <dgm:presLayoutVars>
          <dgm:chMax val="0"/>
          <dgm:chPref val="0"/>
          <dgm:bulletEnabled val="1"/>
        </dgm:presLayoutVars>
      </dgm:prSet>
      <dgm:spPr/>
    </dgm:pt>
    <dgm:pt modelId="{CFAEEE36-D988-452B-A824-1A6C6E866E35}" type="pres">
      <dgm:prSet presAssocID="{14C3F09B-1C6C-4AE7-8FF5-89BD1830C066}" presName="parTxOnlySpace" presStyleCnt="0"/>
      <dgm:spPr/>
    </dgm:pt>
    <dgm:pt modelId="{7064A071-D2BB-466C-95C3-FE93BCD5324B}" type="pres">
      <dgm:prSet presAssocID="{3EC4CC5A-B66F-4288-AEA1-D0F1546F9D00}" presName="parTxOnly" presStyleLbl="node1" presStyleIdx="1" presStyleCnt="3">
        <dgm:presLayoutVars>
          <dgm:chMax val="0"/>
          <dgm:chPref val="0"/>
          <dgm:bulletEnabled val="1"/>
        </dgm:presLayoutVars>
      </dgm:prSet>
      <dgm:spPr/>
    </dgm:pt>
    <dgm:pt modelId="{8C23C0B8-1D8D-4D03-8E83-2E319129840D}" type="pres">
      <dgm:prSet presAssocID="{F173371F-583F-4483-AED1-EE569B3E4A12}" presName="parTxOnlySpace" presStyleCnt="0"/>
      <dgm:spPr/>
    </dgm:pt>
    <dgm:pt modelId="{AA206D60-5C05-4DED-9B88-676A72C62A2A}" type="pres">
      <dgm:prSet presAssocID="{A9ED88D6-A5F4-4E7E-BD8C-14BB6E4163AC}" presName="parTxOnly" presStyleLbl="node1" presStyleIdx="2" presStyleCnt="3" custLinFactNeighborX="4398">
        <dgm:presLayoutVars>
          <dgm:chMax val="0"/>
          <dgm:chPref val="0"/>
          <dgm:bulletEnabled val="1"/>
        </dgm:presLayoutVars>
      </dgm:prSet>
      <dgm:spPr/>
    </dgm:pt>
  </dgm:ptLst>
  <dgm:cxnLst>
    <dgm:cxn modelId="{0516D00D-A505-4049-A0EB-2B354E02D3EC}" type="presOf" srcId="{3EC4CC5A-B66F-4288-AEA1-D0F1546F9D00}" destId="{7064A071-D2BB-466C-95C3-FE93BCD5324B}" srcOrd="0" destOrd="0" presId="urn:microsoft.com/office/officeart/2005/8/layout/chevron1"/>
    <dgm:cxn modelId="{324BE864-54F9-4863-B89D-C8E2CBDF9621}" srcId="{DCF1B735-D200-4EB3-ADCF-4EF5AC394FE4}" destId="{5EA53ACB-1928-406B-961E-949AFA4481A0}" srcOrd="0" destOrd="0" parTransId="{8E4958B6-6047-4719-8A7C-E55E3C8ECEA7}" sibTransId="{14C3F09B-1C6C-4AE7-8FF5-89BD1830C066}"/>
    <dgm:cxn modelId="{CD3E709D-728E-4DCB-B677-C4045D73DD86}" type="presOf" srcId="{5EA53ACB-1928-406B-961E-949AFA4481A0}" destId="{4FDFAC22-77B6-4E3B-889F-7639B04FDBE0}" srcOrd="0" destOrd="0" presId="urn:microsoft.com/office/officeart/2005/8/layout/chevron1"/>
    <dgm:cxn modelId="{18B7EFBD-BCA9-403F-A45F-D00F74E6AB39}" srcId="{DCF1B735-D200-4EB3-ADCF-4EF5AC394FE4}" destId="{3EC4CC5A-B66F-4288-AEA1-D0F1546F9D00}" srcOrd="1" destOrd="0" parTransId="{16F39317-2CB2-4335-AF97-554CD2EEDE03}" sibTransId="{F173371F-583F-4483-AED1-EE569B3E4A12}"/>
    <dgm:cxn modelId="{AF1C8FDA-FEA2-46B0-82DA-BAC999ED150D}" srcId="{DCF1B735-D200-4EB3-ADCF-4EF5AC394FE4}" destId="{A9ED88D6-A5F4-4E7E-BD8C-14BB6E4163AC}" srcOrd="2" destOrd="0" parTransId="{CBDD100C-B790-4E01-8F26-D4CEC2D8248B}" sibTransId="{6E0CDE1B-8B23-4458-A275-FB813011FA0A}"/>
    <dgm:cxn modelId="{58A0C1EC-0B43-4FBF-AEF0-4EE4144F3221}" type="presOf" srcId="{DCF1B735-D200-4EB3-ADCF-4EF5AC394FE4}" destId="{62E9B8BB-F464-49A9-9485-5418AC5A8805}" srcOrd="0" destOrd="0" presId="urn:microsoft.com/office/officeart/2005/8/layout/chevron1"/>
    <dgm:cxn modelId="{01F316FB-21BE-4401-9058-85F6D8AF9F50}" type="presOf" srcId="{A9ED88D6-A5F4-4E7E-BD8C-14BB6E4163AC}" destId="{AA206D60-5C05-4DED-9B88-676A72C62A2A}" srcOrd="0" destOrd="0" presId="urn:microsoft.com/office/officeart/2005/8/layout/chevron1"/>
    <dgm:cxn modelId="{C217BED6-C806-4B94-AC21-6C615D290D2F}" type="presParOf" srcId="{62E9B8BB-F464-49A9-9485-5418AC5A8805}" destId="{4FDFAC22-77B6-4E3B-889F-7639B04FDBE0}" srcOrd="0" destOrd="0" presId="urn:microsoft.com/office/officeart/2005/8/layout/chevron1"/>
    <dgm:cxn modelId="{A2A8474E-A322-45D5-AE14-E90A36BD9A6D}" type="presParOf" srcId="{62E9B8BB-F464-49A9-9485-5418AC5A8805}" destId="{CFAEEE36-D988-452B-A824-1A6C6E866E35}" srcOrd="1" destOrd="0" presId="urn:microsoft.com/office/officeart/2005/8/layout/chevron1"/>
    <dgm:cxn modelId="{0E487843-EA97-49AA-99B2-E4E44D90D298}" type="presParOf" srcId="{62E9B8BB-F464-49A9-9485-5418AC5A8805}" destId="{7064A071-D2BB-466C-95C3-FE93BCD5324B}" srcOrd="2" destOrd="0" presId="urn:microsoft.com/office/officeart/2005/8/layout/chevron1"/>
    <dgm:cxn modelId="{4D36BEB1-6431-4CB3-91AC-95772AEFF101}" type="presParOf" srcId="{62E9B8BB-F464-49A9-9485-5418AC5A8805}" destId="{8C23C0B8-1D8D-4D03-8E83-2E319129840D}" srcOrd="3" destOrd="0" presId="urn:microsoft.com/office/officeart/2005/8/layout/chevron1"/>
    <dgm:cxn modelId="{CB2C6042-211B-4EFB-A8F7-CB65899C62B8}" type="presParOf" srcId="{62E9B8BB-F464-49A9-9485-5418AC5A8805}" destId="{AA206D60-5C05-4DED-9B88-676A72C62A2A}" srcOrd="4" destOrd="0" presId="urn:microsoft.com/office/officeart/2005/8/layout/chevron1"/>
  </dgm:cxnLst>
  <dgm:bg/>
  <dgm:whole/>
  <dgm:extLst>
    <a:ext uri="http://schemas.microsoft.com/office/drawing/2008/diagram">
      <dsp:dataModelExt xmlns:dsp="http://schemas.microsoft.com/office/drawing/2008/diagram" relId="rId10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CFF0BF7-9552-4694-9CF5-ABF3E2734B05}" type="doc">
      <dgm:prSet loTypeId="urn:microsoft.com/office/officeart/2005/8/layout/cycle8" loCatId="cycle" qsTypeId="urn:microsoft.com/office/officeart/2005/8/quickstyle/simple1" qsCatId="simple" csTypeId="urn:microsoft.com/office/officeart/2005/8/colors/accent1_2" csCatId="accent1" phldr="1"/>
      <dgm:spPr/>
    </dgm:pt>
    <dgm:pt modelId="{C0991DB9-97BF-47B9-A089-F909B4F76201}">
      <dgm:prSet phldrT="[Text]" custT="1"/>
      <dgm:spPr/>
      <dgm:t>
        <a:bodyPr/>
        <a:lstStyle/>
        <a:p>
          <a:pPr algn="ctr"/>
          <a:r>
            <a:rPr lang="en-GB" sz="1400" b="1"/>
            <a:t>PLAN</a:t>
          </a:r>
        </a:p>
        <a:p>
          <a:pPr algn="l"/>
          <a:r>
            <a:rPr lang="en-GB" sz="1000"/>
            <a:t>Remote working </a:t>
          </a:r>
        </a:p>
        <a:p>
          <a:pPr algn="l"/>
          <a:r>
            <a:rPr lang="en-GB" sz="1000"/>
            <a:t>Employees are  demotivated; thus, affecting productivity and not meeting objectives. Several employees are struggling to adapt to remote working</a:t>
          </a:r>
          <a:r>
            <a:rPr lang="en-GB" sz="800"/>
            <a:t>.</a:t>
          </a:r>
        </a:p>
      </dgm:t>
    </dgm:pt>
    <dgm:pt modelId="{5D2B6D86-00C8-400C-88B9-3BEEC2D4726D}" type="parTrans" cxnId="{0DE9EFB5-CFFC-4D68-A798-D8614A1D482B}">
      <dgm:prSet/>
      <dgm:spPr/>
      <dgm:t>
        <a:bodyPr/>
        <a:lstStyle/>
        <a:p>
          <a:endParaRPr lang="en-GB"/>
        </a:p>
      </dgm:t>
    </dgm:pt>
    <dgm:pt modelId="{AAE4397D-4F34-4EE6-8209-9C3DFD9DE10F}" type="sibTrans" cxnId="{0DE9EFB5-CFFC-4D68-A798-D8614A1D482B}">
      <dgm:prSet/>
      <dgm:spPr/>
      <dgm:t>
        <a:bodyPr/>
        <a:lstStyle/>
        <a:p>
          <a:endParaRPr lang="en-GB"/>
        </a:p>
      </dgm:t>
    </dgm:pt>
    <dgm:pt modelId="{9EE4732F-07B4-4B62-AEE7-861675F155AE}">
      <dgm:prSet phldrT="[Text]" custT="1"/>
      <dgm:spPr/>
      <dgm:t>
        <a:bodyPr/>
        <a:lstStyle/>
        <a:p>
          <a:pPr algn="ctr"/>
          <a:endParaRPr lang="en-GB" sz="1400" b="1"/>
        </a:p>
        <a:p>
          <a:pPr algn="ctr"/>
          <a:r>
            <a:rPr lang="en-GB" sz="1400" b="1"/>
            <a:t>DO</a:t>
          </a:r>
        </a:p>
        <a:p>
          <a:pPr algn="l"/>
          <a:r>
            <a:rPr lang="en-GB" sz="900"/>
            <a:t>To overcome demotivation the manager will implement a reward regognition programme, communicate openly and arrange 1to1 meetings with employees. If employees meet onjectives they will either recieve a monetary incentive (bonuses) or a non-monetary incentive such as public recogntion or extra oppurtunities for professional development , depending on circumstances</a:t>
          </a:r>
          <a:r>
            <a:rPr lang="en-GB" sz="1000"/>
            <a:t>.</a:t>
          </a:r>
        </a:p>
      </dgm:t>
    </dgm:pt>
    <dgm:pt modelId="{D8A1C20B-EC17-4BB9-8953-25895A6696C6}" type="parTrans" cxnId="{86A8E77D-4B8C-4A02-B468-152E99D1DEDC}">
      <dgm:prSet/>
      <dgm:spPr/>
      <dgm:t>
        <a:bodyPr/>
        <a:lstStyle/>
        <a:p>
          <a:endParaRPr lang="en-GB"/>
        </a:p>
      </dgm:t>
    </dgm:pt>
    <dgm:pt modelId="{1FEBB5E7-CCE6-4229-BEC6-73CF1D628EE7}" type="sibTrans" cxnId="{86A8E77D-4B8C-4A02-B468-152E99D1DEDC}">
      <dgm:prSet/>
      <dgm:spPr/>
      <dgm:t>
        <a:bodyPr/>
        <a:lstStyle/>
        <a:p>
          <a:endParaRPr lang="en-GB"/>
        </a:p>
      </dgm:t>
    </dgm:pt>
    <dgm:pt modelId="{81C85A4B-A939-4E6B-BB8D-56C7D6FD995F}">
      <dgm:prSet phldrT="[Text]"/>
      <dgm:spPr/>
      <dgm:t>
        <a:bodyPr/>
        <a:lstStyle/>
        <a:p>
          <a:r>
            <a:rPr lang="en-GB" b="1"/>
            <a:t>ACT</a:t>
          </a:r>
        </a:p>
        <a:p>
          <a:r>
            <a:rPr lang="en-GB"/>
            <a:t>Give and recieve feedback to ensure continous improvement, this will allow the manager to overcome any barriers.</a:t>
          </a:r>
        </a:p>
      </dgm:t>
    </dgm:pt>
    <dgm:pt modelId="{79B2BEDC-5069-4015-99E8-D29AC849C2DD}" type="parTrans" cxnId="{62B15585-6932-4525-949D-A5470C4AE4CC}">
      <dgm:prSet/>
      <dgm:spPr/>
      <dgm:t>
        <a:bodyPr/>
        <a:lstStyle/>
        <a:p>
          <a:endParaRPr lang="en-GB"/>
        </a:p>
      </dgm:t>
    </dgm:pt>
    <dgm:pt modelId="{24D1833E-03E1-4E0D-A787-52F4EF86CD58}" type="sibTrans" cxnId="{62B15585-6932-4525-949D-A5470C4AE4CC}">
      <dgm:prSet/>
      <dgm:spPr/>
      <dgm:t>
        <a:bodyPr/>
        <a:lstStyle/>
        <a:p>
          <a:endParaRPr lang="en-GB"/>
        </a:p>
      </dgm:t>
    </dgm:pt>
    <dgm:pt modelId="{0A6F8184-A2F7-45B0-980B-0E9D520849BF}">
      <dgm:prSet custT="1"/>
      <dgm:spPr/>
      <dgm:t>
        <a:bodyPr/>
        <a:lstStyle/>
        <a:p>
          <a:r>
            <a:rPr lang="en-GB" sz="1200" b="1" i="0"/>
            <a:t>CHECK</a:t>
          </a:r>
        </a:p>
        <a:p>
          <a:r>
            <a:rPr lang="en-GB" sz="1000" b="0" i="0"/>
            <a:t>Internal audit revealed an increase of productivity and objectives being met.</a:t>
          </a:r>
        </a:p>
        <a:p>
          <a:r>
            <a:rPr lang="en-GB" sz="1000" b="0" i="0"/>
            <a:t>Performance reviews indicated  increased performance</a:t>
          </a:r>
          <a:r>
            <a:rPr lang="en-GB" sz="1200" b="0" i="0"/>
            <a:t>.</a:t>
          </a:r>
        </a:p>
      </dgm:t>
    </dgm:pt>
    <dgm:pt modelId="{C171799D-72F4-49D8-B679-0222540C7650}" type="parTrans" cxnId="{96D88DB1-12A1-43FE-843C-C96E76AADEC7}">
      <dgm:prSet/>
      <dgm:spPr/>
      <dgm:t>
        <a:bodyPr/>
        <a:lstStyle/>
        <a:p>
          <a:endParaRPr lang="en-GB"/>
        </a:p>
      </dgm:t>
    </dgm:pt>
    <dgm:pt modelId="{D0699346-0C33-4C30-B4CC-8C08D8ED224B}" type="sibTrans" cxnId="{96D88DB1-12A1-43FE-843C-C96E76AADEC7}">
      <dgm:prSet/>
      <dgm:spPr/>
      <dgm:t>
        <a:bodyPr/>
        <a:lstStyle/>
        <a:p>
          <a:endParaRPr lang="en-GB"/>
        </a:p>
      </dgm:t>
    </dgm:pt>
    <dgm:pt modelId="{F9671F36-6E1A-4A02-9932-703FC79D6F2A}" type="pres">
      <dgm:prSet presAssocID="{ACFF0BF7-9552-4694-9CF5-ABF3E2734B05}" presName="compositeShape" presStyleCnt="0">
        <dgm:presLayoutVars>
          <dgm:chMax val="7"/>
          <dgm:dir/>
          <dgm:resizeHandles val="exact"/>
        </dgm:presLayoutVars>
      </dgm:prSet>
      <dgm:spPr/>
    </dgm:pt>
    <dgm:pt modelId="{9E38F2F0-3DB1-43A3-B164-8ED7FD00BFD5}" type="pres">
      <dgm:prSet presAssocID="{ACFF0BF7-9552-4694-9CF5-ABF3E2734B05}" presName="wedge1" presStyleLbl="node1" presStyleIdx="0" presStyleCnt="4"/>
      <dgm:spPr/>
    </dgm:pt>
    <dgm:pt modelId="{8A4A4095-0E15-49F0-B223-8A561A05C60C}" type="pres">
      <dgm:prSet presAssocID="{ACFF0BF7-9552-4694-9CF5-ABF3E2734B05}" presName="dummy1a" presStyleCnt="0"/>
      <dgm:spPr/>
    </dgm:pt>
    <dgm:pt modelId="{448D2BDA-4C5F-40BD-ADD4-BCB053B664DE}" type="pres">
      <dgm:prSet presAssocID="{ACFF0BF7-9552-4694-9CF5-ABF3E2734B05}" presName="dummy1b" presStyleCnt="0"/>
      <dgm:spPr/>
    </dgm:pt>
    <dgm:pt modelId="{EB82CCCB-2B96-4833-9BE0-F019E4BF2CDB}" type="pres">
      <dgm:prSet presAssocID="{ACFF0BF7-9552-4694-9CF5-ABF3E2734B05}" presName="wedge1Tx" presStyleLbl="node1" presStyleIdx="0" presStyleCnt="4">
        <dgm:presLayoutVars>
          <dgm:chMax val="0"/>
          <dgm:chPref val="0"/>
          <dgm:bulletEnabled val="1"/>
        </dgm:presLayoutVars>
      </dgm:prSet>
      <dgm:spPr/>
    </dgm:pt>
    <dgm:pt modelId="{18D90A6C-CB6A-462C-8465-0657CA47125A}" type="pres">
      <dgm:prSet presAssocID="{ACFF0BF7-9552-4694-9CF5-ABF3E2734B05}" presName="wedge2" presStyleLbl="node1" presStyleIdx="1" presStyleCnt="4"/>
      <dgm:spPr/>
    </dgm:pt>
    <dgm:pt modelId="{4956B63A-9F0F-4DE1-9C18-3F1D86EA1F53}" type="pres">
      <dgm:prSet presAssocID="{ACFF0BF7-9552-4694-9CF5-ABF3E2734B05}" presName="dummy2a" presStyleCnt="0"/>
      <dgm:spPr/>
    </dgm:pt>
    <dgm:pt modelId="{D580C9B6-9FFC-4F95-9FE8-1CAF52088357}" type="pres">
      <dgm:prSet presAssocID="{ACFF0BF7-9552-4694-9CF5-ABF3E2734B05}" presName="dummy2b" presStyleCnt="0"/>
      <dgm:spPr/>
    </dgm:pt>
    <dgm:pt modelId="{A4E87ACB-26EF-4467-B6E0-EC2254CA1C33}" type="pres">
      <dgm:prSet presAssocID="{ACFF0BF7-9552-4694-9CF5-ABF3E2734B05}" presName="wedge2Tx" presStyleLbl="node1" presStyleIdx="1" presStyleCnt="4">
        <dgm:presLayoutVars>
          <dgm:chMax val="0"/>
          <dgm:chPref val="0"/>
          <dgm:bulletEnabled val="1"/>
        </dgm:presLayoutVars>
      </dgm:prSet>
      <dgm:spPr/>
    </dgm:pt>
    <dgm:pt modelId="{E0C4D38F-1C42-477C-8C52-67B384AD7CB3}" type="pres">
      <dgm:prSet presAssocID="{ACFF0BF7-9552-4694-9CF5-ABF3E2734B05}" presName="wedge3" presStyleLbl="node1" presStyleIdx="2" presStyleCnt="4" custScaleX="96108" custScaleY="97897" custLinFactNeighborX="-191" custLinFactNeighborY="191"/>
      <dgm:spPr/>
    </dgm:pt>
    <dgm:pt modelId="{6F359E39-D3DD-4225-BE8A-9DC6897E12EA}" type="pres">
      <dgm:prSet presAssocID="{ACFF0BF7-9552-4694-9CF5-ABF3E2734B05}" presName="dummy3a" presStyleCnt="0"/>
      <dgm:spPr/>
    </dgm:pt>
    <dgm:pt modelId="{926F5769-BC78-4C8E-AAC0-BCAA399B19A2}" type="pres">
      <dgm:prSet presAssocID="{ACFF0BF7-9552-4694-9CF5-ABF3E2734B05}" presName="dummy3b" presStyleCnt="0"/>
      <dgm:spPr/>
    </dgm:pt>
    <dgm:pt modelId="{4BA99A32-0946-4693-B373-B6748D062364}" type="pres">
      <dgm:prSet presAssocID="{ACFF0BF7-9552-4694-9CF5-ABF3E2734B05}" presName="wedge3Tx" presStyleLbl="node1" presStyleIdx="2" presStyleCnt="4">
        <dgm:presLayoutVars>
          <dgm:chMax val="0"/>
          <dgm:chPref val="0"/>
          <dgm:bulletEnabled val="1"/>
        </dgm:presLayoutVars>
      </dgm:prSet>
      <dgm:spPr/>
    </dgm:pt>
    <dgm:pt modelId="{914236AB-D30B-437B-913B-A4586FF130EE}" type="pres">
      <dgm:prSet presAssocID="{ACFF0BF7-9552-4694-9CF5-ABF3E2734B05}" presName="wedge4" presStyleLbl="node1" presStyleIdx="3" presStyleCnt="4"/>
      <dgm:spPr/>
    </dgm:pt>
    <dgm:pt modelId="{999A2857-BD70-4481-AF31-B8B19EF09D5F}" type="pres">
      <dgm:prSet presAssocID="{ACFF0BF7-9552-4694-9CF5-ABF3E2734B05}" presName="dummy4a" presStyleCnt="0"/>
      <dgm:spPr/>
    </dgm:pt>
    <dgm:pt modelId="{7093B416-8AA0-4401-B225-DAC8EE9A9615}" type="pres">
      <dgm:prSet presAssocID="{ACFF0BF7-9552-4694-9CF5-ABF3E2734B05}" presName="dummy4b" presStyleCnt="0"/>
      <dgm:spPr/>
    </dgm:pt>
    <dgm:pt modelId="{33B8199A-6666-4465-AE88-1AE6F5804A8C}" type="pres">
      <dgm:prSet presAssocID="{ACFF0BF7-9552-4694-9CF5-ABF3E2734B05}" presName="wedge4Tx" presStyleLbl="node1" presStyleIdx="3" presStyleCnt="4">
        <dgm:presLayoutVars>
          <dgm:chMax val="0"/>
          <dgm:chPref val="0"/>
          <dgm:bulletEnabled val="1"/>
        </dgm:presLayoutVars>
      </dgm:prSet>
      <dgm:spPr/>
    </dgm:pt>
    <dgm:pt modelId="{5885333E-2129-4AAD-95F5-45B931FEB0AE}" type="pres">
      <dgm:prSet presAssocID="{AAE4397D-4F34-4EE6-8209-9C3DFD9DE10F}" presName="arrowWedge1" presStyleLbl="fgSibTrans2D1" presStyleIdx="0" presStyleCnt="4"/>
      <dgm:spPr/>
    </dgm:pt>
    <dgm:pt modelId="{51C1B0D5-549B-4A85-8741-16391678ECCE}" type="pres">
      <dgm:prSet presAssocID="{1FEBB5E7-CCE6-4229-BEC6-73CF1D628EE7}" presName="arrowWedge2" presStyleLbl="fgSibTrans2D1" presStyleIdx="1" presStyleCnt="4"/>
      <dgm:spPr/>
    </dgm:pt>
    <dgm:pt modelId="{C580FE18-27B9-470F-999E-AD13FE8AE22C}" type="pres">
      <dgm:prSet presAssocID="{D0699346-0C33-4C30-B4CC-8C08D8ED224B}" presName="arrowWedge3" presStyleLbl="fgSibTrans2D1" presStyleIdx="2" presStyleCnt="4"/>
      <dgm:spPr/>
    </dgm:pt>
    <dgm:pt modelId="{90878630-F9AF-403C-9102-38925B7931F0}" type="pres">
      <dgm:prSet presAssocID="{24D1833E-03E1-4E0D-A787-52F4EF86CD58}" presName="arrowWedge4" presStyleLbl="fgSibTrans2D1" presStyleIdx="3" presStyleCnt="4"/>
      <dgm:spPr/>
    </dgm:pt>
  </dgm:ptLst>
  <dgm:cxnLst>
    <dgm:cxn modelId="{287ED302-A2B6-41AC-8063-863DD2E117C3}" type="presOf" srcId="{9EE4732F-07B4-4B62-AEE7-861675F155AE}" destId="{A4E87ACB-26EF-4467-B6E0-EC2254CA1C33}" srcOrd="1" destOrd="0" presId="urn:microsoft.com/office/officeart/2005/8/layout/cycle8"/>
    <dgm:cxn modelId="{36121728-8B32-418F-91CA-BEC205B55663}" type="presOf" srcId="{0A6F8184-A2F7-45B0-980B-0E9D520849BF}" destId="{E0C4D38F-1C42-477C-8C52-67B384AD7CB3}" srcOrd="0" destOrd="0" presId="urn:microsoft.com/office/officeart/2005/8/layout/cycle8"/>
    <dgm:cxn modelId="{8B18DC3A-7A13-40BC-8B9D-7437DE5DCC2B}" type="presOf" srcId="{ACFF0BF7-9552-4694-9CF5-ABF3E2734B05}" destId="{F9671F36-6E1A-4A02-9932-703FC79D6F2A}" srcOrd="0" destOrd="0" presId="urn:microsoft.com/office/officeart/2005/8/layout/cycle8"/>
    <dgm:cxn modelId="{79F1095F-FB25-4D72-AD72-BEE601DD10F9}" type="presOf" srcId="{9EE4732F-07B4-4B62-AEE7-861675F155AE}" destId="{18D90A6C-CB6A-462C-8465-0657CA47125A}" srcOrd="0" destOrd="0" presId="urn:microsoft.com/office/officeart/2005/8/layout/cycle8"/>
    <dgm:cxn modelId="{86A8E77D-4B8C-4A02-B468-152E99D1DEDC}" srcId="{ACFF0BF7-9552-4694-9CF5-ABF3E2734B05}" destId="{9EE4732F-07B4-4B62-AEE7-861675F155AE}" srcOrd="1" destOrd="0" parTransId="{D8A1C20B-EC17-4BB9-8953-25895A6696C6}" sibTransId="{1FEBB5E7-CCE6-4229-BEC6-73CF1D628EE7}"/>
    <dgm:cxn modelId="{62B15585-6932-4525-949D-A5470C4AE4CC}" srcId="{ACFF0BF7-9552-4694-9CF5-ABF3E2734B05}" destId="{81C85A4B-A939-4E6B-BB8D-56C7D6FD995F}" srcOrd="3" destOrd="0" parTransId="{79B2BEDC-5069-4015-99E8-D29AC849C2DD}" sibTransId="{24D1833E-03E1-4E0D-A787-52F4EF86CD58}"/>
    <dgm:cxn modelId="{96D88DB1-12A1-43FE-843C-C96E76AADEC7}" srcId="{ACFF0BF7-9552-4694-9CF5-ABF3E2734B05}" destId="{0A6F8184-A2F7-45B0-980B-0E9D520849BF}" srcOrd="2" destOrd="0" parTransId="{C171799D-72F4-49D8-B679-0222540C7650}" sibTransId="{D0699346-0C33-4C30-B4CC-8C08D8ED224B}"/>
    <dgm:cxn modelId="{0DE9EFB5-CFFC-4D68-A798-D8614A1D482B}" srcId="{ACFF0BF7-9552-4694-9CF5-ABF3E2734B05}" destId="{C0991DB9-97BF-47B9-A089-F909B4F76201}" srcOrd="0" destOrd="0" parTransId="{5D2B6D86-00C8-400C-88B9-3BEEC2D4726D}" sibTransId="{AAE4397D-4F34-4EE6-8209-9C3DFD9DE10F}"/>
    <dgm:cxn modelId="{00C60BBE-BFB0-4CBD-81C2-4A1DC0C497B8}" type="presOf" srcId="{81C85A4B-A939-4E6B-BB8D-56C7D6FD995F}" destId="{914236AB-D30B-437B-913B-A4586FF130EE}" srcOrd="0" destOrd="0" presId="urn:microsoft.com/office/officeart/2005/8/layout/cycle8"/>
    <dgm:cxn modelId="{97085DCC-E63B-4552-9C6F-59AD86185E79}" type="presOf" srcId="{C0991DB9-97BF-47B9-A089-F909B4F76201}" destId="{9E38F2F0-3DB1-43A3-B164-8ED7FD00BFD5}" srcOrd="0" destOrd="0" presId="urn:microsoft.com/office/officeart/2005/8/layout/cycle8"/>
    <dgm:cxn modelId="{8051C6D4-18AA-4E41-8016-164486A4DC95}" type="presOf" srcId="{0A6F8184-A2F7-45B0-980B-0E9D520849BF}" destId="{4BA99A32-0946-4693-B373-B6748D062364}" srcOrd="1" destOrd="0" presId="urn:microsoft.com/office/officeart/2005/8/layout/cycle8"/>
    <dgm:cxn modelId="{D9C1AAE0-C680-4D2A-A800-59957496DCAB}" type="presOf" srcId="{81C85A4B-A939-4E6B-BB8D-56C7D6FD995F}" destId="{33B8199A-6666-4465-AE88-1AE6F5804A8C}" srcOrd="1" destOrd="0" presId="urn:microsoft.com/office/officeart/2005/8/layout/cycle8"/>
    <dgm:cxn modelId="{156BECEB-2351-46CE-BB5A-662FD9242C82}" type="presOf" srcId="{C0991DB9-97BF-47B9-A089-F909B4F76201}" destId="{EB82CCCB-2B96-4833-9BE0-F019E4BF2CDB}" srcOrd="1" destOrd="0" presId="urn:microsoft.com/office/officeart/2005/8/layout/cycle8"/>
    <dgm:cxn modelId="{6D2D688B-0F98-4C32-87FE-A8AAD9589AEE}" type="presParOf" srcId="{F9671F36-6E1A-4A02-9932-703FC79D6F2A}" destId="{9E38F2F0-3DB1-43A3-B164-8ED7FD00BFD5}" srcOrd="0" destOrd="0" presId="urn:microsoft.com/office/officeart/2005/8/layout/cycle8"/>
    <dgm:cxn modelId="{DB966612-F221-4485-B798-1A93E1438AC0}" type="presParOf" srcId="{F9671F36-6E1A-4A02-9932-703FC79D6F2A}" destId="{8A4A4095-0E15-49F0-B223-8A561A05C60C}" srcOrd="1" destOrd="0" presId="urn:microsoft.com/office/officeart/2005/8/layout/cycle8"/>
    <dgm:cxn modelId="{740C4D5C-2B77-43A5-A9BC-07C2B6CDF32B}" type="presParOf" srcId="{F9671F36-6E1A-4A02-9932-703FC79D6F2A}" destId="{448D2BDA-4C5F-40BD-ADD4-BCB053B664DE}" srcOrd="2" destOrd="0" presId="urn:microsoft.com/office/officeart/2005/8/layout/cycle8"/>
    <dgm:cxn modelId="{397FC3B9-971A-42E7-A062-B627DAD7AE66}" type="presParOf" srcId="{F9671F36-6E1A-4A02-9932-703FC79D6F2A}" destId="{EB82CCCB-2B96-4833-9BE0-F019E4BF2CDB}" srcOrd="3" destOrd="0" presId="urn:microsoft.com/office/officeart/2005/8/layout/cycle8"/>
    <dgm:cxn modelId="{0B879244-CAF8-4744-A3BB-52B65AE6C11C}" type="presParOf" srcId="{F9671F36-6E1A-4A02-9932-703FC79D6F2A}" destId="{18D90A6C-CB6A-462C-8465-0657CA47125A}" srcOrd="4" destOrd="0" presId="urn:microsoft.com/office/officeart/2005/8/layout/cycle8"/>
    <dgm:cxn modelId="{9B1641A0-E596-473A-BE14-8E30DCB09D96}" type="presParOf" srcId="{F9671F36-6E1A-4A02-9932-703FC79D6F2A}" destId="{4956B63A-9F0F-4DE1-9C18-3F1D86EA1F53}" srcOrd="5" destOrd="0" presId="urn:microsoft.com/office/officeart/2005/8/layout/cycle8"/>
    <dgm:cxn modelId="{24031DAA-6D31-4C1C-944E-9E05889918E4}" type="presParOf" srcId="{F9671F36-6E1A-4A02-9932-703FC79D6F2A}" destId="{D580C9B6-9FFC-4F95-9FE8-1CAF52088357}" srcOrd="6" destOrd="0" presId="urn:microsoft.com/office/officeart/2005/8/layout/cycle8"/>
    <dgm:cxn modelId="{362556F5-B39B-4108-8BD2-B2A5EE79A347}" type="presParOf" srcId="{F9671F36-6E1A-4A02-9932-703FC79D6F2A}" destId="{A4E87ACB-26EF-4467-B6E0-EC2254CA1C33}" srcOrd="7" destOrd="0" presId="urn:microsoft.com/office/officeart/2005/8/layout/cycle8"/>
    <dgm:cxn modelId="{2A525A68-C8A8-432C-94C1-A88A0DAA307D}" type="presParOf" srcId="{F9671F36-6E1A-4A02-9932-703FC79D6F2A}" destId="{E0C4D38F-1C42-477C-8C52-67B384AD7CB3}" srcOrd="8" destOrd="0" presId="urn:microsoft.com/office/officeart/2005/8/layout/cycle8"/>
    <dgm:cxn modelId="{41F00787-32C7-4949-A610-7661DD514D6D}" type="presParOf" srcId="{F9671F36-6E1A-4A02-9932-703FC79D6F2A}" destId="{6F359E39-D3DD-4225-BE8A-9DC6897E12EA}" srcOrd="9" destOrd="0" presId="urn:microsoft.com/office/officeart/2005/8/layout/cycle8"/>
    <dgm:cxn modelId="{0A027AAC-1B3F-4A98-AD2E-58426822E767}" type="presParOf" srcId="{F9671F36-6E1A-4A02-9932-703FC79D6F2A}" destId="{926F5769-BC78-4C8E-AAC0-BCAA399B19A2}" srcOrd="10" destOrd="0" presId="urn:microsoft.com/office/officeart/2005/8/layout/cycle8"/>
    <dgm:cxn modelId="{BD8184BC-6FF3-4578-95E4-3A59670382C1}" type="presParOf" srcId="{F9671F36-6E1A-4A02-9932-703FC79D6F2A}" destId="{4BA99A32-0946-4693-B373-B6748D062364}" srcOrd="11" destOrd="0" presId="urn:microsoft.com/office/officeart/2005/8/layout/cycle8"/>
    <dgm:cxn modelId="{2CE42747-C93B-454C-B391-DE762A104307}" type="presParOf" srcId="{F9671F36-6E1A-4A02-9932-703FC79D6F2A}" destId="{914236AB-D30B-437B-913B-A4586FF130EE}" srcOrd="12" destOrd="0" presId="urn:microsoft.com/office/officeart/2005/8/layout/cycle8"/>
    <dgm:cxn modelId="{8044B32D-EC24-447B-9FDA-8DCE7C454E04}" type="presParOf" srcId="{F9671F36-6E1A-4A02-9932-703FC79D6F2A}" destId="{999A2857-BD70-4481-AF31-B8B19EF09D5F}" srcOrd="13" destOrd="0" presId="urn:microsoft.com/office/officeart/2005/8/layout/cycle8"/>
    <dgm:cxn modelId="{DEB6CB62-FD05-481C-AA94-E2F9421D0F34}" type="presParOf" srcId="{F9671F36-6E1A-4A02-9932-703FC79D6F2A}" destId="{7093B416-8AA0-4401-B225-DAC8EE9A9615}" srcOrd="14" destOrd="0" presId="urn:microsoft.com/office/officeart/2005/8/layout/cycle8"/>
    <dgm:cxn modelId="{DF4896BD-1996-4152-95E1-5BBD3D09952B}" type="presParOf" srcId="{F9671F36-6E1A-4A02-9932-703FC79D6F2A}" destId="{33B8199A-6666-4465-AE88-1AE6F5804A8C}" srcOrd="15" destOrd="0" presId="urn:microsoft.com/office/officeart/2005/8/layout/cycle8"/>
    <dgm:cxn modelId="{25EF8213-810B-4B28-9FFB-A2CFA6607D22}" type="presParOf" srcId="{F9671F36-6E1A-4A02-9932-703FC79D6F2A}" destId="{5885333E-2129-4AAD-95F5-45B931FEB0AE}" srcOrd="16" destOrd="0" presId="urn:microsoft.com/office/officeart/2005/8/layout/cycle8"/>
    <dgm:cxn modelId="{80C0B120-CA0C-4F79-8826-05A995FC4FEA}" type="presParOf" srcId="{F9671F36-6E1A-4A02-9932-703FC79D6F2A}" destId="{51C1B0D5-549B-4A85-8741-16391678ECCE}" srcOrd="17" destOrd="0" presId="urn:microsoft.com/office/officeart/2005/8/layout/cycle8"/>
    <dgm:cxn modelId="{EBB4D2E5-4F3D-4C2D-A122-47B383662730}" type="presParOf" srcId="{F9671F36-6E1A-4A02-9932-703FC79D6F2A}" destId="{C580FE18-27B9-470F-999E-AD13FE8AE22C}" srcOrd="18" destOrd="0" presId="urn:microsoft.com/office/officeart/2005/8/layout/cycle8"/>
    <dgm:cxn modelId="{26C588C3-5845-4270-9735-932DB42AB229}" type="presParOf" srcId="{F9671F36-6E1A-4A02-9932-703FC79D6F2A}" destId="{90878630-F9AF-403C-9102-38925B7931F0}" srcOrd="19" destOrd="0" presId="urn:microsoft.com/office/officeart/2005/8/layout/cycle8"/>
  </dgm:cxnLst>
  <dgm:bg/>
  <dgm:whole/>
  <dgm:extLst>
    <a:ext uri="http://schemas.microsoft.com/office/drawing/2008/diagram">
      <dsp:dataModelExt xmlns:dsp="http://schemas.microsoft.com/office/drawing/2008/diagram" relId="rId1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FDFAC22-77B6-4E3B-889F-7639B04FDBE0}">
      <dsp:nvSpPr>
        <dsp:cNvPr id="0" name=""/>
        <dsp:cNvSpPr/>
      </dsp:nvSpPr>
      <dsp:spPr>
        <a:xfrm>
          <a:off x="0" y="1509962"/>
          <a:ext cx="2165667" cy="866267"/>
        </a:xfrm>
        <a:prstGeom prst="chevron">
          <a:avLst/>
        </a:prstGeom>
        <a:solidFill>
          <a:srgbClr val="FFC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2007" tIns="17336" rIns="17336" bIns="17336" numCol="1" spcCol="1270" anchor="ctr" anchorCtr="0">
          <a:noAutofit/>
        </a:bodyPr>
        <a:lstStyle/>
        <a:p>
          <a:pPr marL="0" lvl="0" indent="0" algn="ctr" defTabSz="577850">
            <a:lnSpc>
              <a:spcPct val="90000"/>
            </a:lnSpc>
            <a:spcBef>
              <a:spcPct val="0"/>
            </a:spcBef>
            <a:spcAft>
              <a:spcPct val="35000"/>
            </a:spcAft>
            <a:buNone/>
          </a:pPr>
          <a:r>
            <a:rPr lang="en-GB" sz="1300" b="1" kern="1200"/>
            <a:t>Unfreeze</a:t>
          </a:r>
        </a:p>
        <a:p>
          <a:pPr marL="0" lvl="0" indent="0" algn="ctr" defTabSz="577850">
            <a:lnSpc>
              <a:spcPct val="90000"/>
            </a:lnSpc>
            <a:spcBef>
              <a:spcPct val="0"/>
            </a:spcBef>
            <a:spcAft>
              <a:spcPct val="35000"/>
            </a:spcAft>
            <a:buNone/>
          </a:pPr>
          <a:r>
            <a:rPr lang="en-GB" sz="1100" kern="1200"/>
            <a:t>Ensures employees are ready for change</a:t>
          </a:r>
        </a:p>
      </dsp:txBody>
      <dsp:txXfrm>
        <a:off x="433134" y="1509962"/>
        <a:ext cx="1299400" cy="866267"/>
      </dsp:txXfrm>
    </dsp:sp>
    <dsp:sp modelId="{7064A071-D2BB-466C-95C3-FE93BCD5324B}">
      <dsp:nvSpPr>
        <dsp:cNvPr id="0" name=""/>
        <dsp:cNvSpPr/>
      </dsp:nvSpPr>
      <dsp:spPr>
        <a:xfrm>
          <a:off x="1950878" y="1519491"/>
          <a:ext cx="2165667" cy="866267"/>
        </a:xfrm>
        <a:prstGeom prst="chevron">
          <a:avLst/>
        </a:prstGeom>
        <a:solidFill>
          <a:srgbClr val="FFFF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009" tIns="22670" rIns="22670" bIns="22670" numCol="1" spcCol="1270" anchor="ctr" anchorCtr="0">
          <a:noAutofit/>
        </a:bodyPr>
        <a:lstStyle/>
        <a:p>
          <a:pPr marL="0" lvl="0" indent="0" algn="ctr" defTabSz="755650">
            <a:lnSpc>
              <a:spcPct val="90000"/>
            </a:lnSpc>
            <a:spcBef>
              <a:spcPct val="0"/>
            </a:spcBef>
            <a:spcAft>
              <a:spcPct val="35000"/>
            </a:spcAft>
            <a:buNone/>
          </a:pPr>
          <a:r>
            <a:rPr lang="en-GB" sz="1700" b="1" kern="1200"/>
            <a:t>Change</a:t>
          </a:r>
        </a:p>
        <a:p>
          <a:pPr marL="0" lvl="0" indent="0" algn="ctr" defTabSz="755650">
            <a:lnSpc>
              <a:spcPct val="90000"/>
            </a:lnSpc>
            <a:spcBef>
              <a:spcPct val="0"/>
            </a:spcBef>
            <a:spcAft>
              <a:spcPct val="35000"/>
            </a:spcAft>
            <a:buNone/>
          </a:pPr>
          <a:r>
            <a:rPr lang="en-GB" sz="1200" b="0" kern="1200"/>
            <a:t>Execute the change</a:t>
          </a:r>
        </a:p>
      </dsp:txBody>
      <dsp:txXfrm>
        <a:off x="2384012" y="1519491"/>
        <a:ext cx="1299400" cy="866267"/>
      </dsp:txXfrm>
    </dsp:sp>
    <dsp:sp modelId="{AA206D60-5C05-4DED-9B88-676A72C62A2A}">
      <dsp:nvSpPr>
        <dsp:cNvPr id="0" name=""/>
        <dsp:cNvSpPr/>
      </dsp:nvSpPr>
      <dsp:spPr>
        <a:xfrm>
          <a:off x="3901757" y="1519491"/>
          <a:ext cx="2165667" cy="866267"/>
        </a:xfrm>
        <a:prstGeom prst="chevron">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2007" tIns="17336" rIns="17336" bIns="17336" numCol="1" spcCol="1270" anchor="ctr" anchorCtr="0">
          <a:noAutofit/>
        </a:bodyPr>
        <a:lstStyle/>
        <a:p>
          <a:pPr marL="0" lvl="0" indent="0" algn="ctr" defTabSz="577850">
            <a:lnSpc>
              <a:spcPct val="90000"/>
            </a:lnSpc>
            <a:spcBef>
              <a:spcPct val="0"/>
            </a:spcBef>
            <a:spcAft>
              <a:spcPct val="35000"/>
            </a:spcAft>
            <a:buNone/>
          </a:pPr>
          <a:r>
            <a:rPr lang="en-GB" sz="1300" b="1" kern="1200"/>
            <a:t>Refreeze</a:t>
          </a:r>
        </a:p>
        <a:p>
          <a:pPr marL="0" lvl="0" indent="0" algn="ctr" defTabSz="577850">
            <a:lnSpc>
              <a:spcPct val="90000"/>
            </a:lnSpc>
            <a:spcBef>
              <a:spcPct val="0"/>
            </a:spcBef>
            <a:spcAft>
              <a:spcPct val="35000"/>
            </a:spcAft>
            <a:buNone/>
          </a:pPr>
          <a:r>
            <a:rPr lang="en-GB" sz="1100" kern="1200"/>
            <a:t>Ensures the change is permanent</a:t>
          </a:r>
        </a:p>
      </dsp:txBody>
      <dsp:txXfrm>
        <a:off x="4334891" y="1519491"/>
        <a:ext cx="1299400" cy="86626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E38F2F0-3DB1-43A3-B164-8ED7FD00BFD5}">
      <dsp:nvSpPr>
        <dsp:cNvPr id="0" name=""/>
        <dsp:cNvSpPr/>
      </dsp:nvSpPr>
      <dsp:spPr>
        <a:xfrm>
          <a:off x="539500" y="729615"/>
          <a:ext cx="4976622" cy="4976622"/>
        </a:xfrm>
        <a:prstGeom prst="pie">
          <a:avLst>
            <a:gd name="adj1" fmla="val 16200000"/>
            <a:gd name="adj2" fmla="val 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t>PLAN</a:t>
          </a:r>
        </a:p>
        <a:p>
          <a:pPr marL="0" lvl="0" indent="0" algn="l" defTabSz="622300">
            <a:lnSpc>
              <a:spcPct val="90000"/>
            </a:lnSpc>
            <a:spcBef>
              <a:spcPct val="0"/>
            </a:spcBef>
            <a:spcAft>
              <a:spcPct val="35000"/>
            </a:spcAft>
            <a:buNone/>
          </a:pPr>
          <a:r>
            <a:rPr lang="en-GB" sz="1000" kern="1200"/>
            <a:t>Remote working </a:t>
          </a:r>
        </a:p>
        <a:p>
          <a:pPr marL="0" lvl="0" indent="0" algn="l" defTabSz="622300">
            <a:lnSpc>
              <a:spcPct val="90000"/>
            </a:lnSpc>
            <a:spcBef>
              <a:spcPct val="0"/>
            </a:spcBef>
            <a:spcAft>
              <a:spcPct val="35000"/>
            </a:spcAft>
            <a:buNone/>
          </a:pPr>
          <a:r>
            <a:rPr lang="en-GB" sz="1000" kern="1200"/>
            <a:t>Employees are  demotivated; thus, affecting productivity and not meeting objectives. Several employees are struggling to adapt to remote working</a:t>
          </a:r>
          <a:r>
            <a:rPr lang="en-GB" sz="800" kern="1200"/>
            <a:t>.</a:t>
          </a:r>
        </a:p>
      </dsp:txBody>
      <dsp:txXfrm>
        <a:off x="3181256" y="1761079"/>
        <a:ext cx="1836610" cy="1362646"/>
      </dsp:txXfrm>
    </dsp:sp>
    <dsp:sp modelId="{18D90A6C-CB6A-462C-8465-0657CA47125A}">
      <dsp:nvSpPr>
        <dsp:cNvPr id="0" name=""/>
        <dsp:cNvSpPr/>
      </dsp:nvSpPr>
      <dsp:spPr>
        <a:xfrm>
          <a:off x="539500" y="896687"/>
          <a:ext cx="4976622" cy="4976622"/>
        </a:xfrm>
        <a:prstGeom prst="pie">
          <a:avLst>
            <a:gd name="adj1" fmla="val 0"/>
            <a:gd name="adj2" fmla="val 54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endParaRPr lang="en-GB" sz="1400" b="1" kern="1200"/>
        </a:p>
        <a:p>
          <a:pPr marL="0" lvl="0" indent="0" algn="ctr" defTabSz="622300">
            <a:lnSpc>
              <a:spcPct val="90000"/>
            </a:lnSpc>
            <a:spcBef>
              <a:spcPct val="0"/>
            </a:spcBef>
            <a:spcAft>
              <a:spcPct val="35000"/>
            </a:spcAft>
            <a:buNone/>
          </a:pPr>
          <a:r>
            <a:rPr lang="en-GB" sz="1400" b="1" kern="1200"/>
            <a:t>DO</a:t>
          </a:r>
        </a:p>
        <a:p>
          <a:pPr marL="0" lvl="0" indent="0" algn="l" defTabSz="622300">
            <a:lnSpc>
              <a:spcPct val="90000"/>
            </a:lnSpc>
            <a:spcBef>
              <a:spcPct val="0"/>
            </a:spcBef>
            <a:spcAft>
              <a:spcPct val="35000"/>
            </a:spcAft>
            <a:buNone/>
          </a:pPr>
          <a:r>
            <a:rPr lang="en-GB" sz="900" kern="1200"/>
            <a:t>To overcome demotivation the manager will implement a reward regognition programme, communicate openly and arrange 1to1 meetings with employees. If employees meet onjectives they will either recieve a monetary incentive (bonuses) or a non-monetary incentive such as public recogntion or extra oppurtunities for professional development , depending on circumstances</a:t>
          </a:r>
          <a:r>
            <a:rPr lang="en-GB" sz="1000" kern="1200"/>
            <a:t>.</a:t>
          </a:r>
        </a:p>
      </dsp:txBody>
      <dsp:txXfrm>
        <a:off x="3181256" y="3479199"/>
        <a:ext cx="1836610" cy="1362646"/>
      </dsp:txXfrm>
    </dsp:sp>
    <dsp:sp modelId="{E0C4D38F-1C42-477C-8C52-67B384AD7CB3}">
      <dsp:nvSpPr>
        <dsp:cNvPr id="0" name=""/>
        <dsp:cNvSpPr/>
      </dsp:nvSpPr>
      <dsp:spPr>
        <a:xfrm>
          <a:off x="459767" y="958522"/>
          <a:ext cx="4782931" cy="4871963"/>
        </a:xfrm>
        <a:prstGeom prst="pie">
          <a:avLst>
            <a:gd name="adj1" fmla="val 5400000"/>
            <a:gd name="adj2" fmla="val 108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i="0" kern="1200"/>
            <a:t>CHECK</a:t>
          </a:r>
        </a:p>
        <a:p>
          <a:pPr marL="0" lvl="0" indent="0" algn="ctr" defTabSz="533400">
            <a:lnSpc>
              <a:spcPct val="90000"/>
            </a:lnSpc>
            <a:spcBef>
              <a:spcPct val="0"/>
            </a:spcBef>
            <a:spcAft>
              <a:spcPct val="35000"/>
            </a:spcAft>
            <a:buNone/>
          </a:pPr>
          <a:r>
            <a:rPr lang="en-GB" sz="1000" b="0" i="0" kern="1200"/>
            <a:t>Internal audit revealed an increase of productivity and objectives being met.</a:t>
          </a:r>
        </a:p>
        <a:p>
          <a:pPr marL="0" lvl="0" indent="0" algn="ctr" defTabSz="533400">
            <a:lnSpc>
              <a:spcPct val="90000"/>
            </a:lnSpc>
            <a:spcBef>
              <a:spcPct val="0"/>
            </a:spcBef>
            <a:spcAft>
              <a:spcPct val="35000"/>
            </a:spcAft>
            <a:buNone/>
          </a:pPr>
          <a:r>
            <a:rPr lang="en-GB" sz="1000" b="0" i="0" kern="1200"/>
            <a:t>Performance reviews indicated  increased performance</a:t>
          </a:r>
          <a:r>
            <a:rPr lang="en-GB" sz="1200" b="0" i="0" kern="1200"/>
            <a:t>.</a:t>
          </a:r>
        </a:p>
      </dsp:txBody>
      <dsp:txXfrm>
        <a:off x="938630" y="3486723"/>
        <a:ext cx="1765129" cy="1333990"/>
      </dsp:txXfrm>
    </dsp:sp>
    <dsp:sp modelId="{914236AB-D30B-437B-913B-A4586FF130EE}">
      <dsp:nvSpPr>
        <dsp:cNvPr id="0" name=""/>
        <dsp:cNvSpPr/>
      </dsp:nvSpPr>
      <dsp:spPr>
        <a:xfrm>
          <a:off x="372427" y="729615"/>
          <a:ext cx="4976622" cy="4976622"/>
        </a:xfrm>
        <a:prstGeom prst="pie">
          <a:avLst>
            <a:gd name="adj1" fmla="val 10800000"/>
            <a:gd name="adj2" fmla="val 162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kern="1200"/>
            <a:t>ACT</a:t>
          </a:r>
        </a:p>
        <a:p>
          <a:pPr marL="0" lvl="0" indent="0" algn="ctr" defTabSz="577850">
            <a:lnSpc>
              <a:spcPct val="90000"/>
            </a:lnSpc>
            <a:spcBef>
              <a:spcPct val="0"/>
            </a:spcBef>
            <a:spcAft>
              <a:spcPct val="35000"/>
            </a:spcAft>
            <a:buNone/>
          </a:pPr>
          <a:r>
            <a:rPr lang="en-GB" sz="1300" kern="1200"/>
            <a:t>Give and recieve feedback to ensure continous improvement, this will allow the manager to overcome any barriers.</a:t>
          </a:r>
        </a:p>
      </dsp:txBody>
      <dsp:txXfrm>
        <a:off x="870682" y="1761079"/>
        <a:ext cx="1836610" cy="1362646"/>
      </dsp:txXfrm>
    </dsp:sp>
    <dsp:sp modelId="{5885333E-2129-4AAD-95F5-45B931FEB0AE}">
      <dsp:nvSpPr>
        <dsp:cNvPr id="0" name=""/>
        <dsp:cNvSpPr/>
      </dsp:nvSpPr>
      <dsp:spPr>
        <a:xfrm>
          <a:off x="231423" y="421538"/>
          <a:ext cx="5592775" cy="5592775"/>
        </a:xfrm>
        <a:prstGeom prst="circularArrow">
          <a:avLst>
            <a:gd name="adj1" fmla="val 5085"/>
            <a:gd name="adj2" fmla="val 327528"/>
            <a:gd name="adj3" fmla="val 21272472"/>
            <a:gd name="adj4" fmla="val 16200000"/>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1C1B0D5-549B-4A85-8741-16391678ECCE}">
      <dsp:nvSpPr>
        <dsp:cNvPr id="0" name=""/>
        <dsp:cNvSpPr/>
      </dsp:nvSpPr>
      <dsp:spPr>
        <a:xfrm>
          <a:off x="231423" y="588611"/>
          <a:ext cx="5592775" cy="5592775"/>
        </a:xfrm>
        <a:prstGeom prst="circularArrow">
          <a:avLst>
            <a:gd name="adj1" fmla="val 5085"/>
            <a:gd name="adj2" fmla="val 327528"/>
            <a:gd name="adj3" fmla="val 5072472"/>
            <a:gd name="adj4" fmla="val 0"/>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580FE18-27B9-470F-999E-AD13FE8AE22C}">
      <dsp:nvSpPr>
        <dsp:cNvPr id="0" name=""/>
        <dsp:cNvSpPr/>
      </dsp:nvSpPr>
      <dsp:spPr>
        <a:xfrm>
          <a:off x="55519" y="598486"/>
          <a:ext cx="5592775" cy="5592775"/>
        </a:xfrm>
        <a:prstGeom prst="circularArrow">
          <a:avLst>
            <a:gd name="adj1" fmla="val 5085"/>
            <a:gd name="adj2" fmla="val 327528"/>
            <a:gd name="adj3" fmla="val 10472472"/>
            <a:gd name="adj4" fmla="val 5400000"/>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0878630-F9AF-403C-9102-38925B7931F0}">
      <dsp:nvSpPr>
        <dsp:cNvPr id="0" name=""/>
        <dsp:cNvSpPr/>
      </dsp:nvSpPr>
      <dsp:spPr>
        <a:xfrm>
          <a:off x="64351" y="421538"/>
          <a:ext cx="5592775" cy="5592775"/>
        </a:xfrm>
        <a:prstGeom prst="circularArrow">
          <a:avLst>
            <a:gd name="adj1" fmla="val 5085"/>
            <a:gd name="adj2" fmla="val 327528"/>
            <a:gd name="adj3" fmla="val 15872472"/>
            <a:gd name="adj4" fmla="val 10800000"/>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7427D9-64D2-4CA3-B646-D718890AC2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69</Pages>
  <Words>14599</Words>
  <Characters>83219</Characters>
  <Application>Microsoft Office Word</Application>
  <DocSecurity>0</DocSecurity>
  <Lines>693</Lines>
  <Paragraphs>195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dc:creator>
  <cp:keywords/>
  <dc:description/>
  <cp:lastModifiedBy>Lucy</cp:lastModifiedBy>
  <cp:revision>11</cp:revision>
  <dcterms:created xsi:type="dcterms:W3CDTF">2022-09-04T19:03:00Z</dcterms:created>
  <dcterms:modified xsi:type="dcterms:W3CDTF">2022-09-04T19:15:00Z</dcterms:modified>
</cp:coreProperties>
</file>