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8B0" w:rsidRDefault="002B28B0" w:rsidP="005747D4">
      <w:pPr>
        <w:spacing w:line="360" w:lineRule="auto"/>
        <w:jc w:val="center"/>
        <w:rPr>
          <w:rFonts w:ascii="Arial" w:hAnsi="Arial" w:cs="Arial"/>
          <w:b/>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0"/>
        <w:gridCol w:w="5050"/>
      </w:tblGrid>
      <w:tr w:rsidR="002B28B0" w:rsidRPr="00FE4403" w:rsidTr="000769FC">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2B28B0" w:rsidRPr="00FE4403" w:rsidRDefault="002B28B0" w:rsidP="000769FC">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2B28B0" w:rsidRPr="00FE4403" w:rsidRDefault="002B28B0" w:rsidP="000769FC">
            <w:pPr>
              <w:jc w:val="center"/>
              <w:rPr>
                <w:rFonts w:ascii="Calibri" w:hAnsi="Calibri"/>
                <w:b/>
                <w:u w:val="single"/>
              </w:rPr>
            </w:pPr>
            <w:r w:rsidRPr="00FE4403">
              <w:rPr>
                <w:rFonts w:ascii="Calibri" w:hAnsi="Calibri"/>
                <w:b/>
                <w:u w:val="single"/>
              </w:rPr>
              <w:t>Please ensure you complete this assessment before submitting your work.</w:t>
            </w:r>
          </w:p>
        </w:tc>
      </w:tr>
      <w:tr w:rsidR="002B28B0" w:rsidRPr="00FE4403" w:rsidTr="000769FC">
        <w:trPr>
          <w:trHeight w:val="572"/>
        </w:trPr>
        <w:tc>
          <w:tcPr>
            <w:tcW w:w="4860" w:type="dxa"/>
            <w:tcBorders>
              <w:top w:val="single" w:sz="6" w:space="0" w:color="auto"/>
              <w:left w:val="double" w:sz="4" w:space="0" w:color="auto"/>
              <w:bottom w:val="single" w:sz="6" w:space="0" w:color="auto"/>
              <w:right w:val="single" w:sz="6" w:space="0" w:color="auto"/>
            </w:tcBorders>
          </w:tcPr>
          <w:p w:rsidR="002B28B0" w:rsidRPr="00FE4403" w:rsidRDefault="002B28B0" w:rsidP="000769FC">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2B28B0" w:rsidRPr="00FE4403" w:rsidRDefault="002B28B0" w:rsidP="000769FC">
            <w:pPr>
              <w:rPr>
                <w:rFonts w:ascii="Calibri" w:hAnsi="Calibri"/>
              </w:rPr>
            </w:pPr>
            <w:r>
              <w:rPr>
                <w:rFonts w:ascii="Calibri" w:hAnsi="Calibri"/>
              </w:rPr>
              <w:t xml:space="preserve">Going into depth of why the children were behaving the way they were, and also including relevant strategies on how to manage the behaviour </w:t>
            </w:r>
          </w:p>
        </w:tc>
      </w:tr>
      <w:tr w:rsidR="002B28B0" w:rsidRPr="00FE4403" w:rsidTr="000769FC">
        <w:trPr>
          <w:trHeight w:val="571"/>
        </w:trPr>
        <w:tc>
          <w:tcPr>
            <w:tcW w:w="4860" w:type="dxa"/>
            <w:tcBorders>
              <w:top w:val="single" w:sz="6" w:space="0" w:color="auto"/>
              <w:left w:val="double" w:sz="4" w:space="0" w:color="auto"/>
              <w:bottom w:val="single" w:sz="6" w:space="0" w:color="auto"/>
              <w:right w:val="single" w:sz="6" w:space="0" w:color="auto"/>
            </w:tcBorders>
          </w:tcPr>
          <w:p w:rsidR="002B28B0" w:rsidRPr="00FE4403" w:rsidRDefault="002B28B0" w:rsidP="000769FC">
            <w:pPr>
              <w:rPr>
                <w:rFonts w:ascii="Calibri" w:hAnsi="Calibri"/>
              </w:rPr>
            </w:pPr>
            <w:r w:rsidRPr="00FE4403">
              <w:rPr>
                <w:rFonts w:ascii="Calibri" w:hAnsi="Calibri"/>
              </w:rPr>
              <w:t>Which aspects do you consider could have been improved in this piece of work?</w:t>
            </w:r>
          </w:p>
          <w:p w:rsidR="002B28B0" w:rsidRPr="00FE4403" w:rsidRDefault="002B28B0" w:rsidP="000769FC">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2B28B0" w:rsidRPr="00FE4403" w:rsidRDefault="002B28B0" w:rsidP="000769FC">
            <w:pPr>
              <w:rPr>
                <w:rFonts w:ascii="Calibri" w:hAnsi="Calibri"/>
              </w:rPr>
            </w:pPr>
            <w:r>
              <w:rPr>
                <w:rFonts w:ascii="Calibri" w:hAnsi="Calibri"/>
              </w:rPr>
              <w:t xml:space="preserve">I could have included more strategies on how to restore classroom management </w:t>
            </w:r>
          </w:p>
          <w:p w:rsidR="002B28B0" w:rsidRPr="00FE4403" w:rsidRDefault="002B28B0" w:rsidP="000769FC">
            <w:pPr>
              <w:rPr>
                <w:rFonts w:ascii="Calibri" w:hAnsi="Calibri"/>
              </w:rPr>
            </w:pPr>
          </w:p>
        </w:tc>
      </w:tr>
      <w:tr w:rsidR="002B28B0" w:rsidRPr="00FE4403" w:rsidTr="000769FC">
        <w:trPr>
          <w:trHeight w:val="571"/>
        </w:trPr>
        <w:tc>
          <w:tcPr>
            <w:tcW w:w="4860" w:type="dxa"/>
            <w:tcBorders>
              <w:top w:val="single" w:sz="6" w:space="0" w:color="auto"/>
              <w:left w:val="double" w:sz="4" w:space="0" w:color="auto"/>
              <w:bottom w:val="double" w:sz="4" w:space="0" w:color="auto"/>
              <w:right w:val="single" w:sz="6" w:space="0" w:color="auto"/>
            </w:tcBorders>
          </w:tcPr>
          <w:p w:rsidR="002B28B0" w:rsidRPr="00FE4403" w:rsidRDefault="002B28B0" w:rsidP="000769FC">
            <w:pPr>
              <w:rPr>
                <w:rFonts w:ascii="Calibri" w:hAnsi="Calibri"/>
              </w:rPr>
            </w:pPr>
            <w:r w:rsidRPr="00FE4403">
              <w:rPr>
                <w:rFonts w:ascii="Calibri" w:hAnsi="Calibri"/>
              </w:rPr>
              <w:t>What have you found most satisfying whilst undertaking this submission?</w:t>
            </w:r>
          </w:p>
          <w:p w:rsidR="002B28B0" w:rsidRPr="00FE4403" w:rsidRDefault="002B28B0" w:rsidP="000769FC">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2B28B0" w:rsidRPr="00FE4403" w:rsidRDefault="002B28B0" w:rsidP="000769FC">
            <w:pPr>
              <w:rPr>
                <w:rFonts w:ascii="Calibri" w:hAnsi="Calibri"/>
              </w:rPr>
            </w:pPr>
            <w:r>
              <w:rPr>
                <w:rFonts w:ascii="Calibri" w:hAnsi="Calibri"/>
              </w:rPr>
              <w:t xml:space="preserve">Researching different theorists that support what the behaviour management theories the teacher </w:t>
            </w:r>
            <w:bookmarkStart w:id="0" w:name="_GoBack"/>
            <w:bookmarkEnd w:id="0"/>
            <w:r w:rsidR="00D95502">
              <w:rPr>
                <w:rFonts w:ascii="Calibri" w:hAnsi="Calibri"/>
              </w:rPr>
              <w:t>was</w:t>
            </w:r>
            <w:r>
              <w:rPr>
                <w:rFonts w:ascii="Calibri" w:hAnsi="Calibri"/>
              </w:rPr>
              <w:t xml:space="preserve"> trying to implement </w:t>
            </w:r>
          </w:p>
          <w:p w:rsidR="002B28B0" w:rsidRPr="00FE4403" w:rsidRDefault="002B28B0" w:rsidP="000769FC">
            <w:pPr>
              <w:rPr>
                <w:rFonts w:ascii="Calibri" w:hAnsi="Calibri"/>
              </w:rPr>
            </w:pPr>
          </w:p>
        </w:tc>
      </w:tr>
    </w:tbl>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F354BB">
      <w:pPr>
        <w:spacing w:line="360" w:lineRule="auto"/>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2B28B0" w:rsidRDefault="002B28B0" w:rsidP="005747D4">
      <w:pPr>
        <w:spacing w:line="360" w:lineRule="auto"/>
        <w:jc w:val="center"/>
        <w:rPr>
          <w:rFonts w:ascii="Arial" w:hAnsi="Arial" w:cs="Arial"/>
          <w:b/>
          <w:u w:val="single"/>
        </w:rPr>
      </w:pPr>
    </w:p>
    <w:p w:rsidR="005747D4" w:rsidRPr="005747D4" w:rsidRDefault="005747D4" w:rsidP="005747D4">
      <w:pPr>
        <w:spacing w:line="360" w:lineRule="auto"/>
        <w:jc w:val="center"/>
        <w:rPr>
          <w:rFonts w:ascii="Arial" w:hAnsi="Arial" w:cs="Arial"/>
          <w:b/>
          <w:u w:val="single"/>
        </w:rPr>
      </w:pPr>
      <w:r w:rsidRPr="005747D4">
        <w:rPr>
          <w:rFonts w:ascii="Arial" w:hAnsi="Arial" w:cs="Arial"/>
          <w:b/>
          <w:u w:val="single"/>
        </w:rPr>
        <w:lastRenderedPageBreak/>
        <w:t xml:space="preserve">Critically analyse three classroom management scenarios. Your analysis should explore the responses of the individuals involved and make recommendations, linked to key psychological theories and current good practice, about how each situation could be managed. </w:t>
      </w:r>
    </w:p>
    <w:p w:rsidR="005747D4" w:rsidRDefault="005747D4" w:rsidP="00F2504F">
      <w:pPr>
        <w:spacing w:line="360" w:lineRule="auto"/>
        <w:rPr>
          <w:rFonts w:ascii="Arial" w:hAnsi="Arial" w:cs="Arial"/>
        </w:rPr>
      </w:pPr>
    </w:p>
    <w:p w:rsidR="005747D4" w:rsidRDefault="005747D4" w:rsidP="00F2504F">
      <w:pPr>
        <w:spacing w:line="360" w:lineRule="auto"/>
        <w:rPr>
          <w:rFonts w:ascii="Arial" w:hAnsi="Arial" w:cs="Arial"/>
        </w:rPr>
      </w:pPr>
    </w:p>
    <w:p w:rsidR="005747D4" w:rsidRDefault="005747D4" w:rsidP="00F2504F">
      <w:pPr>
        <w:spacing w:line="360" w:lineRule="auto"/>
        <w:rPr>
          <w:rFonts w:ascii="Arial" w:hAnsi="Arial" w:cs="Arial"/>
        </w:rPr>
      </w:pPr>
      <w:r>
        <w:rPr>
          <w:rFonts w:ascii="Arial" w:hAnsi="Arial" w:cs="Arial"/>
        </w:rPr>
        <w:t xml:space="preserve">This assignment will critically analyse three classroom management scenarios, whilst also identifying the classroom management problem and making recommendations on how to solve the problem. Links with a range of psychological theories and current good practice will also be included. </w:t>
      </w:r>
    </w:p>
    <w:p w:rsidR="005747D4" w:rsidRDefault="005747D4" w:rsidP="00F2504F">
      <w:pPr>
        <w:spacing w:line="360" w:lineRule="auto"/>
        <w:rPr>
          <w:rFonts w:ascii="Arial" w:hAnsi="Arial" w:cs="Arial"/>
        </w:rPr>
      </w:pPr>
    </w:p>
    <w:p w:rsidR="00913F1D" w:rsidRPr="005747D4" w:rsidRDefault="003D5458" w:rsidP="00F2504F">
      <w:pPr>
        <w:spacing w:line="360" w:lineRule="auto"/>
        <w:rPr>
          <w:rFonts w:ascii="Arial" w:hAnsi="Arial" w:cs="Arial"/>
          <w:u w:val="single"/>
        </w:rPr>
      </w:pPr>
      <w:r w:rsidRPr="005747D4">
        <w:rPr>
          <w:rFonts w:ascii="Arial" w:hAnsi="Arial" w:cs="Arial"/>
          <w:u w:val="single"/>
        </w:rPr>
        <w:t xml:space="preserve">Scenario 3 </w:t>
      </w:r>
    </w:p>
    <w:p w:rsidR="003D5458" w:rsidRDefault="00F02334" w:rsidP="00F2504F">
      <w:pPr>
        <w:spacing w:line="360" w:lineRule="auto"/>
        <w:rPr>
          <w:rFonts w:ascii="Arial" w:hAnsi="Arial" w:cs="Arial"/>
        </w:rPr>
      </w:pPr>
      <w:r>
        <w:rPr>
          <w:rFonts w:ascii="Arial" w:hAnsi="Arial" w:cs="Arial"/>
        </w:rPr>
        <w:t xml:space="preserve">Within scenario three, </w:t>
      </w:r>
      <w:r w:rsidR="00516DBD">
        <w:rPr>
          <w:rFonts w:ascii="Arial" w:hAnsi="Arial" w:cs="Arial"/>
        </w:rPr>
        <w:t xml:space="preserve">Simon, a year three pupil is downing tools and refusing to work when given the most delicate of criticisms, which is </w:t>
      </w:r>
      <w:r w:rsidR="00CA6A8C">
        <w:rPr>
          <w:rFonts w:ascii="Arial" w:hAnsi="Arial" w:cs="Arial"/>
        </w:rPr>
        <w:t xml:space="preserve">a </w:t>
      </w:r>
      <w:r w:rsidR="00516DBD">
        <w:rPr>
          <w:rFonts w:ascii="Arial" w:hAnsi="Arial" w:cs="Arial"/>
        </w:rPr>
        <w:t xml:space="preserve">cause for concern to his teacher. </w:t>
      </w:r>
      <w:r w:rsidR="00CA6A8C">
        <w:rPr>
          <w:rFonts w:ascii="Arial" w:hAnsi="Arial" w:cs="Arial"/>
        </w:rPr>
        <w:t xml:space="preserve">When his teacher removes ‘golden time’ from him, he is not bothered and does not care about anything. As a result of him not doing work, he is sent to the headmistress and is shouted at by her and goes back to the classroom crying, to which then makes him more determined not to do work. As </w:t>
      </w:r>
      <w:r w:rsidR="005747D4">
        <w:rPr>
          <w:rFonts w:ascii="Arial" w:hAnsi="Arial" w:cs="Arial"/>
        </w:rPr>
        <w:t xml:space="preserve">Simon is showing this unruly behaviour within the classroom, other boys have begun to act like him due to that he is getting away with acting out in an unruly way. </w:t>
      </w:r>
    </w:p>
    <w:p w:rsidR="00994896" w:rsidRDefault="00994896" w:rsidP="00F2504F">
      <w:pPr>
        <w:spacing w:line="360" w:lineRule="auto"/>
        <w:rPr>
          <w:rFonts w:ascii="Arial" w:hAnsi="Arial" w:cs="Arial"/>
        </w:rPr>
      </w:pPr>
    </w:p>
    <w:p w:rsidR="00051350" w:rsidRDefault="00994896" w:rsidP="00F2504F">
      <w:pPr>
        <w:spacing w:line="360" w:lineRule="auto"/>
        <w:rPr>
          <w:rFonts w:ascii="Arial" w:hAnsi="Arial" w:cs="Arial"/>
        </w:rPr>
      </w:pPr>
      <w:r>
        <w:rPr>
          <w:rFonts w:ascii="Arial" w:hAnsi="Arial" w:cs="Arial"/>
        </w:rPr>
        <w:t>Within this</w:t>
      </w:r>
      <w:r w:rsidR="008E16EA">
        <w:rPr>
          <w:rFonts w:ascii="Arial" w:hAnsi="Arial" w:cs="Arial"/>
        </w:rPr>
        <w:t xml:space="preserve"> scenario, the classroom management problem would be that the child has unruly behaviour of downing tools and refusing to work when given a criticism. Simon could be unable to take criticism</w:t>
      </w:r>
      <w:r w:rsidR="00CE6C46">
        <w:rPr>
          <w:rFonts w:ascii="Arial" w:hAnsi="Arial" w:cs="Arial"/>
        </w:rPr>
        <w:t xml:space="preserve"> </w:t>
      </w:r>
      <w:r w:rsidR="008E16EA">
        <w:rPr>
          <w:rFonts w:ascii="Arial" w:hAnsi="Arial" w:cs="Arial"/>
        </w:rPr>
        <w:t xml:space="preserve">due to that he is </w:t>
      </w:r>
      <w:r w:rsidR="0072180E">
        <w:rPr>
          <w:rFonts w:ascii="Arial" w:hAnsi="Arial" w:cs="Arial"/>
        </w:rPr>
        <w:t>from a dys</w:t>
      </w:r>
      <w:r w:rsidR="006E0B2E">
        <w:rPr>
          <w:rFonts w:ascii="Arial" w:hAnsi="Arial" w:cs="Arial"/>
        </w:rPr>
        <w:t xml:space="preserve">functional family. </w:t>
      </w:r>
      <w:r w:rsidR="00BB60FA">
        <w:rPr>
          <w:rFonts w:ascii="Arial" w:hAnsi="Arial" w:cs="Arial"/>
        </w:rPr>
        <w:t>Having the said criticism can cause Simon to have an outbreak of negative behaviour due to that he may be having such criticism at home</w:t>
      </w:r>
      <w:r w:rsidR="00D45A0D">
        <w:rPr>
          <w:rFonts w:ascii="Arial" w:hAnsi="Arial" w:cs="Arial"/>
        </w:rPr>
        <w:t xml:space="preserve"> (</w:t>
      </w:r>
      <w:r w:rsidR="00D10C54">
        <w:rPr>
          <w:rFonts w:ascii="Arial" w:hAnsi="Arial" w:cs="Arial"/>
        </w:rPr>
        <w:t>Association</w:t>
      </w:r>
      <w:r w:rsidR="00D45A0D">
        <w:rPr>
          <w:rFonts w:ascii="Arial" w:hAnsi="Arial" w:cs="Arial"/>
        </w:rPr>
        <w:t xml:space="preserve"> for Psychological Science, 2014</w:t>
      </w:r>
      <w:r w:rsidR="000A7384">
        <w:rPr>
          <w:rFonts w:ascii="Arial" w:hAnsi="Arial" w:cs="Arial"/>
        </w:rPr>
        <w:t>)</w:t>
      </w:r>
      <w:r w:rsidR="00BB60FA">
        <w:rPr>
          <w:rFonts w:ascii="Arial" w:hAnsi="Arial" w:cs="Arial"/>
        </w:rPr>
        <w:t>.</w:t>
      </w:r>
      <w:r w:rsidR="000A7384">
        <w:rPr>
          <w:rFonts w:ascii="Arial" w:hAnsi="Arial" w:cs="Arial"/>
        </w:rPr>
        <w:t xml:space="preserve"> </w:t>
      </w:r>
    </w:p>
    <w:p w:rsidR="00D10C54" w:rsidRDefault="00D10C54" w:rsidP="00F2504F">
      <w:pPr>
        <w:spacing w:line="360" w:lineRule="auto"/>
        <w:rPr>
          <w:rFonts w:ascii="Arial" w:hAnsi="Arial" w:cs="Arial"/>
        </w:rPr>
      </w:pPr>
    </w:p>
    <w:p w:rsidR="00994896" w:rsidRDefault="00D10C54" w:rsidP="00F2504F">
      <w:pPr>
        <w:spacing w:line="360" w:lineRule="auto"/>
        <w:rPr>
          <w:rFonts w:ascii="Arial" w:hAnsi="Arial" w:cs="Arial"/>
        </w:rPr>
      </w:pPr>
      <w:r>
        <w:rPr>
          <w:rFonts w:ascii="Arial" w:hAnsi="Arial" w:cs="Arial"/>
        </w:rPr>
        <w:t>The reason for Simon being sensitive to criticism and having low self-worth can link with h</w:t>
      </w:r>
      <w:r w:rsidR="00564385">
        <w:rPr>
          <w:rFonts w:ascii="Arial" w:hAnsi="Arial" w:cs="Arial"/>
        </w:rPr>
        <w:t>is feeling of being a failure, r</w:t>
      </w:r>
      <w:r>
        <w:rPr>
          <w:rFonts w:ascii="Arial" w:hAnsi="Arial" w:cs="Arial"/>
        </w:rPr>
        <w:t xml:space="preserve">ather than working upon the slight criticism and seeing it as </w:t>
      </w:r>
      <w:r w:rsidR="00C20689">
        <w:rPr>
          <w:rFonts w:ascii="Arial" w:hAnsi="Arial" w:cs="Arial"/>
        </w:rPr>
        <w:t xml:space="preserve">constructive criticism which can develop their understanding and improve their work (Good therapy, 2016). </w:t>
      </w:r>
      <w:r>
        <w:rPr>
          <w:rFonts w:ascii="Arial" w:hAnsi="Arial" w:cs="Arial"/>
        </w:rPr>
        <w:t xml:space="preserve"> </w:t>
      </w:r>
      <w:r w:rsidR="000A7384">
        <w:rPr>
          <w:rFonts w:ascii="Arial" w:hAnsi="Arial" w:cs="Arial"/>
        </w:rPr>
        <w:t>Dweck</w:t>
      </w:r>
      <w:r w:rsidR="00F60D50">
        <w:rPr>
          <w:rFonts w:ascii="Arial" w:hAnsi="Arial" w:cs="Arial"/>
        </w:rPr>
        <w:t>’s</w:t>
      </w:r>
      <w:r w:rsidR="000A7384">
        <w:rPr>
          <w:rFonts w:ascii="Arial" w:hAnsi="Arial" w:cs="Arial"/>
        </w:rPr>
        <w:t xml:space="preserve"> (2010) </w:t>
      </w:r>
      <w:r w:rsidR="00D45A0D">
        <w:rPr>
          <w:rFonts w:ascii="Arial" w:hAnsi="Arial" w:cs="Arial"/>
        </w:rPr>
        <w:t xml:space="preserve">growth mindset theory can be used within the classroom </w:t>
      </w:r>
      <w:r>
        <w:rPr>
          <w:rFonts w:ascii="Arial" w:hAnsi="Arial" w:cs="Arial"/>
        </w:rPr>
        <w:t xml:space="preserve">in order to ensure that </w:t>
      </w:r>
      <w:r w:rsidR="00C20689">
        <w:rPr>
          <w:rFonts w:ascii="Arial" w:hAnsi="Arial" w:cs="Arial"/>
        </w:rPr>
        <w:t>Simon is striving from having a f</w:t>
      </w:r>
      <w:r w:rsidR="005D7747">
        <w:rPr>
          <w:rFonts w:ascii="Arial" w:hAnsi="Arial" w:cs="Arial"/>
        </w:rPr>
        <w:t>ixed mindset where he</w:t>
      </w:r>
      <w:r w:rsidR="00C20689">
        <w:rPr>
          <w:rFonts w:ascii="Arial" w:hAnsi="Arial" w:cs="Arial"/>
        </w:rPr>
        <w:t xml:space="preserve"> do not like putting effort in to work and cannot </w:t>
      </w:r>
      <w:r w:rsidR="00C20689">
        <w:rPr>
          <w:rFonts w:ascii="Arial" w:hAnsi="Arial" w:cs="Arial"/>
        </w:rPr>
        <w:lastRenderedPageBreak/>
        <w:t xml:space="preserve">handle setbacks well, to striving to be a student with a growth mindset.  By creating a growth-mindset culture within the classroom, children like Simon who find criticism to be </w:t>
      </w:r>
      <w:r w:rsidR="00486B7A">
        <w:rPr>
          <w:rFonts w:ascii="Arial" w:hAnsi="Arial" w:cs="Arial"/>
        </w:rPr>
        <w:t>difficult to handle can learn that by facing challenging work, it can give them the opportunity to learn and grow, and</w:t>
      </w:r>
      <w:r w:rsidR="005D7747">
        <w:rPr>
          <w:rFonts w:ascii="Arial" w:hAnsi="Arial" w:cs="Arial"/>
        </w:rPr>
        <w:t xml:space="preserve"> also</w:t>
      </w:r>
      <w:r w:rsidR="00486B7A">
        <w:rPr>
          <w:rFonts w:ascii="Arial" w:hAnsi="Arial" w:cs="Arial"/>
        </w:rPr>
        <w:t xml:space="preserve"> teach them that mistakes wit</w:t>
      </w:r>
      <w:r w:rsidR="00F72657">
        <w:rPr>
          <w:rFonts w:ascii="Arial" w:hAnsi="Arial" w:cs="Arial"/>
        </w:rPr>
        <w:t>hin their work are a positive thing</w:t>
      </w:r>
      <w:r w:rsidR="00486B7A">
        <w:rPr>
          <w:rFonts w:ascii="Arial" w:hAnsi="Arial" w:cs="Arial"/>
        </w:rPr>
        <w:t xml:space="preserve"> (Dweck, 2010).</w:t>
      </w:r>
    </w:p>
    <w:p w:rsidR="00C20689" w:rsidRDefault="00C20689" w:rsidP="00F2504F">
      <w:pPr>
        <w:spacing w:line="360" w:lineRule="auto"/>
        <w:rPr>
          <w:rFonts w:ascii="Arial" w:hAnsi="Arial" w:cs="Arial"/>
        </w:rPr>
      </w:pPr>
    </w:p>
    <w:p w:rsidR="006E0B2E" w:rsidRDefault="00BB19D4" w:rsidP="00F2504F">
      <w:pPr>
        <w:spacing w:line="360" w:lineRule="auto"/>
        <w:rPr>
          <w:rFonts w:ascii="Arial" w:hAnsi="Arial" w:cs="Arial"/>
        </w:rPr>
      </w:pPr>
      <w:r>
        <w:rPr>
          <w:rFonts w:ascii="Arial" w:hAnsi="Arial" w:cs="Arial"/>
        </w:rPr>
        <w:t>Those that are sensitive to criticism can display a lower level of self-worth and self-esteem due to that they believe that their self-worth is dependent on how other perceive them and their judgement on them (Cutting and Dunn, 2002)</w:t>
      </w:r>
      <w:r w:rsidR="006C6980">
        <w:rPr>
          <w:rFonts w:ascii="Arial" w:hAnsi="Arial" w:cs="Arial"/>
        </w:rPr>
        <w:t>.</w:t>
      </w:r>
      <w:r>
        <w:rPr>
          <w:rFonts w:ascii="Arial" w:hAnsi="Arial" w:cs="Arial"/>
        </w:rPr>
        <w:t xml:space="preserve"> </w:t>
      </w:r>
      <w:r w:rsidR="00C20689">
        <w:rPr>
          <w:rFonts w:ascii="Arial" w:hAnsi="Arial" w:cs="Arial"/>
        </w:rPr>
        <w:t>If Simon is showing signs of low self-esteem and self-worth, according to Maslow’s hierarchy of needs he is unable to meet the esteem tier, which would inevitable stop him from achieving self-actualisation (Aubrey and Riley, 2017)</w:t>
      </w:r>
      <w:r w:rsidR="00C57648">
        <w:rPr>
          <w:rFonts w:ascii="Arial" w:hAnsi="Arial" w:cs="Arial"/>
        </w:rPr>
        <w:t>. Maslow</w:t>
      </w:r>
      <w:r w:rsidR="00F60D50">
        <w:rPr>
          <w:rFonts w:ascii="Arial" w:hAnsi="Arial" w:cs="Arial"/>
        </w:rPr>
        <w:t xml:space="preserve"> would argue that if the child is not having their needs met, it could be the explanation for their difficult behaviour pattern</w:t>
      </w:r>
      <w:r w:rsidR="00F72657">
        <w:rPr>
          <w:rFonts w:ascii="Arial" w:hAnsi="Arial" w:cs="Arial"/>
        </w:rPr>
        <w:t xml:space="preserve"> (Aubrey and Riley, 2017)</w:t>
      </w:r>
      <w:r w:rsidR="00F60D50">
        <w:rPr>
          <w:rFonts w:ascii="Arial" w:hAnsi="Arial" w:cs="Arial"/>
        </w:rPr>
        <w:t xml:space="preserve">. </w:t>
      </w:r>
    </w:p>
    <w:p w:rsidR="00BB19D4" w:rsidRDefault="00BB19D4" w:rsidP="00F2504F">
      <w:pPr>
        <w:spacing w:line="360" w:lineRule="auto"/>
        <w:rPr>
          <w:rFonts w:ascii="Arial" w:hAnsi="Arial" w:cs="Arial"/>
        </w:rPr>
      </w:pPr>
    </w:p>
    <w:p w:rsidR="006E0B2E" w:rsidRDefault="006E0B2E" w:rsidP="00F2504F">
      <w:pPr>
        <w:spacing w:line="360" w:lineRule="auto"/>
        <w:rPr>
          <w:rFonts w:ascii="Arial" w:hAnsi="Arial" w:cs="Arial"/>
        </w:rPr>
      </w:pPr>
      <w:r>
        <w:rPr>
          <w:rFonts w:ascii="Arial" w:hAnsi="Arial" w:cs="Arial"/>
        </w:rPr>
        <w:t>Simon’s attitude towards golden time and stating that he d</w:t>
      </w:r>
      <w:r w:rsidR="003020B4">
        <w:rPr>
          <w:rFonts w:ascii="Arial" w:hAnsi="Arial" w:cs="Arial"/>
        </w:rPr>
        <w:t xml:space="preserve">oes not care about anything is also an issue which is affecting the classroom management. </w:t>
      </w:r>
      <w:r w:rsidR="002C48C7">
        <w:rPr>
          <w:rFonts w:ascii="Arial" w:hAnsi="Arial" w:cs="Arial"/>
        </w:rPr>
        <w:t xml:space="preserve">By providing the class and Simon with golden time, the teacher tries to use </w:t>
      </w:r>
      <w:r w:rsidR="005C4F04">
        <w:rPr>
          <w:rFonts w:ascii="Arial" w:hAnsi="Arial" w:cs="Arial"/>
        </w:rPr>
        <w:t xml:space="preserve">behaviourism theory such as </w:t>
      </w:r>
      <w:r w:rsidR="002C48C7">
        <w:rPr>
          <w:rFonts w:ascii="Arial" w:hAnsi="Arial" w:cs="Arial"/>
        </w:rPr>
        <w:t xml:space="preserve">Skinner’s theory of operant conditioning (Gray and MacBlain, 2012) by rewarding children with golden time which is a reward time </w:t>
      </w:r>
      <w:r w:rsidR="00F72657">
        <w:rPr>
          <w:rFonts w:ascii="Arial" w:hAnsi="Arial" w:cs="Arial"/>
        </w:rPr>
        <w:t xml:space="preserve">with the </w:t>
      </w:r>
      <w:r w:rsidR="002C48C7">
        <w:rPr>
          <w:rFonts w:ascii="Arial" w:hAnsi="Arial" w:cs="Arial"/>
        </w:rPr>
        <w:t xml:space="preserve">opportunity </w:t>
      </w:r>
      <w:r w:rsidR="00F72657">
        <w:rPr>
          <w:rFonts w:ascii="Arial" w:hAnsi="Arial" w:cs="Arial"/>
        </w:rPr>
        <w:t xml:space="preserve">for the child </w:t>
      </w:r>
      <w:r w:rsidR="002C48C7">
        <w:rPr>
          <w:rFonts w:ascii="Arial" w:hAnsi="Arial" w:cs="Arial"/>
        </w:rPr>
        <w:t>to choose their own activities, which is set by schools for those who portray good behaviour (Joh</w:t>
      </w:r>
      <w:r w:rsidR="005D18F2">
        <w:rPr>
          <w:rFonts w:ascii="Arial" w:hAnsi="Arial" w:cs="Arial"/>
        </w:rPr>
        <w:t xml:space="preserve">nstown Primary School, no date). </w:t>
      </w:r>
    </w:p>
    <w:p w:rsidR="005D18F2" w:rsidRPr="00F2504F" w:rsidRDefault="005D18F2" w:rsidP="00F2504F">
      <w:pPr>
        <w:spacing w:line="360" w:lineRule="auto"/>
        <w:rPr>
          <w:rFonts w:ascii="Arial" w:hAnsi="Arial" w:cs="Arial"/>
        </w:rPr>
      </w:pPr>
    </w:p>
    <w:p w:rsidR="005D18F2" w:rsidRDefault="005D18F2" w:rsidP="005D18F2">
      <w:pPr>
        <w:spacing w:line="360" w:lineRule="auto"/>
        <w:rPr>
          <w:rFonts w:ascii="Arial" w:hAnsi="Arial" w:cs="Arial"/>
        </w:rPr>
      </w:pPr>
      <w:r>
        <w:rPr>
          <w:rFonts w:ascii="Arial" w:hAnsi="Arial" w:cs="Arial"/>
        </w:rPr>
        <w:t xml:space="preserve">Due to Simon coming from a dysfunctional family, he may be lacking close attachment to his family members, which can explain why he is unable to take criticism due to that those who come from a dysfunctional family feel intimidated by personal criticism (Ubaidi, 2017). Within Bowlby’s attachment theory, he states that children should develop a secure attachment with their main caregiver which would support their mental processes that enables the child to regulate emotions reduce fear and many other things (Bath Spa University, 2014). Simon, who has insecure attachment is unable to rely on his dysfunctional family to respond to his needs, leading to Simon being unable to manage his emotions and develop a close relationship with others, and also leading him to have negative behaviour within the class (Bath Spa University, 2014). </w:t>
      </w:r>
      <w:r w:rsidR="00082506">
        <w:rPr>
          <w:rFonts w:ascii="Arial" w:hAnsi="Arial" w:cs="Arial"/>
        </w:rPr>
        <w:t xml:space="preserve">Classroom management can be restored here by </w:t>
      </w:r>
      <w:r w:rsidR="00082506">
        <w:rPr>
          <w:rFonts w:ascii="Arial" w:hAnsi="Arial" w:cs="Arial"/>
        </w:rPr>
        <w:lastRenderedPageBreak/>
        <w:t xml:space="preserve">advising the teacher to develop a close </w:t>
      </w:r>
      <w:r w:rsidR="002E4682">
        <w:rPr>
          <w:rFonts w:ascii="Arial" w:hAnsi="Arial" w:cs="Arial"/>
        </w:rPr>
        <w:t xml:space="preserve">and positive </w:t>
      </w:r>
      <w:r w:rsidR="00082506">
        <w:rPr>
          <w:rFonts w:ascii="Arial" w:hAnsi="Arial" w:cs="Arial"/>
        </w:rPr>
        <w:t xml:space="preserve">relationship with Simon </w:t>
      </w:r>
      <w:r w:rsidR="002E4682">
        <w:rPr>
          <w:rFonts w:ascii="Arial" w:hAnsi="Arial" w:cs="Arial"/>
        </w:rPr>
        <w:t>which is one of the criteria for having an effective classroom management (Welsh Government, 2012)</w:t>
      </w:r>
      <w:r w:rsidR="006C6980">
        <w:rPr>
          <w:rFonts w:ascii="Arial" w:hAnsi="Arial" w:cs="Arial"/>
        </w:rPr>
        <w:t>.</w:t>
      </w:r>
      <w:r w:rsidR="002E4682">
        <w:rPr>
          <w:rFonts w:ascii="Arial" w:hAnsi="Arial" w:cs="Arial"/>
        </w:rPr>
        <w:t xml:space="preserve"> This </w:t>
      </w:r>
      <w:r w:rsidR="00082506">
        <w:rPr>
          <w:rFonts w:ascii="Arial" w:hAnsi="Arial" w:cs="Arial"/>
        </w:rPr>
        <w:t xml:space="preserve">can be done by </w:t>
      </w:r>
      <w:r w:rsidR="002E4682">
        <w:rPr>
          <w:rFonts w:ascii="Arial" w:hAnsi="Arial" w:cs="Arial"/>
        </w:rPr>
        <w:t xml:space="preserve">welcoming Simon as he enters the class, show an interest </w:t>
      </w:r>
      <w:r w:rsidR="00E02AC6">
        <w:rPr>
          <w:rFonts w:ascii="Arial" w:hAnsi="Arial" w:cs="Arial"/>
        </w:rPr>
        <w:t xml:space="preserve">in his likes and dislikes and engage with him outside the classroom (Welsh Government, 2012). </w:t>
      </w:r>
      <w:r>
        <w:rPr>
          <w:rFonts w:ascii="Arial" w:hAnsi="Arial" w:cs="Arial"/>
        </w:rPr>
        <w:t>William Glasser</w:t>
      </w:r>
      <w:r w:rsidR="00E02AC6">
        <w:rPr>
          <w:rFonts w:ascii="Arial" w:hAnsi="Arial" w:cs="Arial"/>
        </w:rPr>
        <w:t xml:space="preserve"> </w:t>
      </w:r>
      <w:r>
        <w:rPr>
          <w:rFonts w:ascii="Arial" w:hAnsi="Arial" w:cs="Arial"/>
        </w:rPr>
        <w:t xml:space="preserve">would argue that ensuring that </w:t>
      </w:r>
      <w:r w:rsidR="00082506">
        <w:rPr>
          <w:rFonts w:ascii="Arial" w:hAnsi="Arial" w:cs="Arial"/>
        </w:rPr>
        <w:t>teachers</w:t>
      </w:r>
      <w:r>
        <w:rPr>
          <w:rFonts w:ascii="Arial" w:hAnsi="Arial" w:cs="Arial"/>
        </w:rPr>
        <w:t xml:space="preserve"> develop a good relationship with their students is important du</w:t>
      </w:r>
      <w:r w:rsidR="00082506">
        <w:rPr>
          <w:rFonts w:ascii="Arial" w:hAnsi="Arial" w:cs="Arial"/>
        </w:rPr>
        <w:t xml:space="preserve">e to him stating that once a bond is made between the child with behavioural problems and the teacher, then the child will become more willing to work harder (Zeeman, 2006) </w:t>
      </w:r>
    </w:p>
    <w:p w:rsidR="003D5458" w:rsidRPr="00F2504F" w:rsidRDefault="003D5458" w:rsidP="00F2504F">
      <w:pPr>
        <w:spacing w:line="360" w:lineRule="auto"/>
        <w:rPr>
          <w:rFonts w:ascii="Arial" w:hAnsi="Arial" w:cs="Arial"/>
        </w:rPr>
      </w:pPr>
    </w:p>
    <w:p w:rsidR="003D5458" w:rsidRDefault="006E0B2E" w:rsidP="00F2504F">
      <w:pPr>
        <w:spacing w:line="360" w:lineRule="auto"/>
        <w:rPr>
          <w:rFonts w:ascii="Arial" w:hAnsi="Arial" w:cs="Arial"/>
        </w:rPr>
      </w:pPr>
      <w:r>
        <w:rPr>
          <w:rFonts w:ascii="Arial" w:hAnsi="Arial" w:cs="Arial"/>
        </w:rPr>
        <w:t>Classroom management can be restored within this situation with if Simon’s teacher were to find anothe</w:t>
      </w:r>
      <w:r w:rsidR="00BB60FA">
        <w:rPr>
          <w:rFonts w:ascii="Arial" w:hAnsi="Arial" w:cs="Arial"/>
        </w:rPr>
        <w:t>r way of giving feedback to Simon in a positive way, to which he knows that it is there to help improve his work</w:t>
      </w:r>
      <w:r w:rsidR="00E165BA">
        <w:rPr>
          <w:rFonts w:ascii="Arial" w:hAnsi="Arial" w:cs="Arial"/>
        </w:rPr>
        <w:t>. Rather than praising Simon with stickers and golden time, his teacher can use encouragement as a form of prai</w:t>
      </w:r>
      <w:r w:rsidR="006C6980">
        <w:rPr>
          <w:rFonts w:ascii="Arial" w:hAnsi="Arial" w:cs="Arial"/>
        </w:rPr>
        <w:t>se which</w:t>
      </w:r>
      <w:r w:rsidR="00EB45A7">
        <w:rPr>
          <w:rFonts w:ascii="Arial" w:hAnsi="Arial" w:cs="Arial"/>
        </w:rPr>
        <w:t xml:space="preserve"> may benefit him. When Simon begins to do work, the teacher should encourage his effort of trying to work which would then lead to a gain in confidence and the promotion of self-esteem (Hoefle, 2018). </w:t>
      </w:r>
    </w:p>
    <w:p w:rsidR="006C6980" w:rsidRDefault="006C6980" w:rsidP="00F2504F">
      <w:pPr>
        <w:spacing w:line="360" w:lineRule="auto"/>
        <w:rPr>
          <w:rFonts w:ascii="Arial" w:hAnsi="Arial" w:cs="Arial"/>
        </w:rPr>
      </w:pPr>
    </w:p>
    <w:p w:rsidR="00486B7A" w:rsidRDefault="00486B7A" w:rsidP="00F2504F">
      <w:pPr>
        <w:spacing w:line="360" w:lineRule="auto"/>
        <w:rPr>
          <w:rFonts w:ascii="Arial" w:hAnsi="Arial" w:cs="Arial"/>
        </w:rPr>
      </w:pPr>
      <w:r>
        <w:rPr>
          <w:rFonts w:ascii="Arial" w:hAnsi="Arial" w:cs="Arial"/>
        </w:rPr>
        <w:t xml:space="preserve">Simon’s teacher can offer children who are </w:t>
      </w:r>
      <w:r w:rsidR="006C6980">
        <w:rPr>
          <w:rFonts w:ascii="Arial" w:hAnsi="Arial" w:cs="Arial"/>
        </w:rPr>
        <w:t>afraid</w:t>
      </w:r>
      <w:r>
        <w:rPr>
          <w:rFonts w:ascii="Arial" w:hAnsi="Arial" w:cs="Arial"/>
        </w:rPr>
        <w:t xml:space="preserve"> of criticism </w:t>
      </w:r>
      <w:r w:rsidR="007A2020">
        <w:rPr>
          <w:rFonts w:ascii="Arial" w:hAnsi="Arial" w:cs="Arial"/>
        </w:rPr>
        <w:t xml:space="preserve">the opportunity to ask within their own time to choose an area that they would like to improve on, then working with the child in order to establish a goal that they are able to meet (Dweck, 2010). Whilst introducing Dweck’s growth-mindset culture to the classroom, it is important to introduce the children to risk taking, this meaning that each child should take a risk in an area that they are struggling in, for example Simon could ask his teacher for critical feedback on his work and work closely with his teacher to ensure that he is developing on </w:t>
      </w:r>
      <w:r w:rsidR="00B3371E">
        <w:rPr>
          <w:rFonts w:ascii="Arial" w:hAnsi="Arial" w:cs="Arial"/>
        </w:rPr>
        <w:t>t</w:t>
      </w:r>
      <w:r w:rsidR="00EB45A7">
        <w:rPr>
          <w:rFonts w:ascii="Arial" w:hAnsi="Arial" w:cs="Arial"/>
        </w:rPr>
        <w:t xml:space="preserve">his feedback (Dweck, 2010). </w:t>
      </w:r>
    </w:p>
    <w:p w:rsidR="00BB60FA" w:rsidRDefault="00BB60FA" w:rsidP="00F2504F">
      <w:pPr>
        <w:spacing w:line="360" w:lineRule="auto"/>
        <w:rPr>
          <w:rFonts w:ascii="Arial" w:hAnsi="Arial" w:cs="Arial"/>
        </w:rPr>
      </w:pPr>
    </w:p>
    <w:p w:rsidR="003D5458" w:rsidRPr="00F2504F" w:rsidRDefault="003D5458" w:rsidP="00F2504F">
      <w:pPr>
        <w:spacing w:line="360" w:lineRule="auto"/>
        <w:rPr>
          <w:rFonts w:ascii="Arial" w:hAnsi="Arial" w:cs="Arial"/>
        </w:rPr>
      </w:pPr>
    </w:p>
    <w:p w:rsidR="003D5458" w:rsidRDefault="003D5458" w:rsidP="00F2504F">
      <w:pPr>
        <w:spacing w:line="360" w:lineRule="auto"/>
        <w:rPr>
          <w:rFonts w:ascii="Arial" w:hAnsi="Arial" w:cs="Arial"/>
          <w:u w:val="single"/>
        </w:rPr>
      </w:pPr>
      <w:r w:rsidRPr="00CA1BDC">
        <w:rPr>
          <w:rFonts w:ascii="Arial" w:hAnsi="Arial" w:cs="Arial"/>
          <w:u w:val="single"/>
        </w:rPr>
        <w:t xml:space="preserve">Scenario 5 </w:t>
      </w:r>
    </w:p>
    <w:p w:rsidR="00CA1BDC" w:rsidRDefault="00EB4C7B" w:rsidP="00F2504F">
      <w:pPr>
        <w:spacing w:line="360" w:lineRule="auto"/>
        <w:rPr>
          <w:rFonts w:ascii="Arial" w:hAnsi="Arial" w:cs="Arial"/>
        </w:rPr>
      </w:pPr>
      <w:r>
        <w:rPr>
          <w:rFonts w:ascii="Arial" w:hAnsi="Arial" w:cs="Arial"/>
        </w:rPr>
        <w:t xml:space="preserve">A highly able child within the reception class is unable to stop himself from shouting out questions and answers. His teacher his happy with the intellectual answers that he is </w:t>
      </w:r>
      <w:r w:rsidR="003020B4">
        <w:rPr>
          <w:rFonts w:ascii="Arial" w:hAnsi="Arial" w:cs="Arial"/>
        </w:rPr>
        <w:t>providing,</w:t>
      </w:r>
      <w:r>
        <w:rPr>
          <w:rFonts w:ascii="Arial" w:hAnsi="Arial" w:cs="Arial"/>
        </w:rPr>
        <w:t xml:space="preserve"> and</w:t>
      </w:r>
      <w:r w:rsidR="00A80DD6">
        <w:rPr>
          <w:rFonts w:ascii="Arial" w:hAnsi="Arial" w:cs="Arial"/>
        </w:rPr>
        <w:t xml:space="preserve"> he is displaying questions </w:t>
      </w:r>
      <w:r w:rsidR="003020B4">
        <w:rPr>
          <w:rFonts w:ascii="Arial" w:hAnsi="Arial" w:cs="Arial"/>
        </w:rPr>
        <w:t>t</w:t>
      </w:r>
      <w:r>
        <w:rPr>
          <w:rFonts w:ascii="Arial" w:hAnsi="Arial" w:cs="Arial"/>
        </w:rPr>
        <w:t>hat she expects from a pupil. However, she expects these intellectual responses to be answered with hands up</w:t>
      </w:r>
      <w:r w:rsidR="003020B4">
        <w:rPr>
          <w:rFonts w:ascii="Arial" w:hAnsi="Arial" w:cs="Arial"/>
        </w:rPr>
        <w:t xml:space="preserve"> rather than being shouted out</w:t>
      </w:r>
      <w:r>
        <w:rPr>
          <w:rFonts w:ascii="Arial" w:hAnsi="Arial" w:cs="Arial"/>
        </w:rPr>
        <w:t xml:space="preserve">. Due to this behaviour, he distracts the class, and other students are following in his lead and shouting out too. His teacher is unsure </w:t>
      </w:r>
      <w:r>
        <w:rPr>
          <w:rFonts w:ascii="Arial" w:hAnsi="Arial" w:cs="Arial"/>
        </w:rPr>
        <w:lastRenderedPageBreak/>
        <w:t xml:space="preserve">on how to encourage him to carry on </w:t>
      </w:r>
      <w:r w:rsidR="00053222">
        <w:rPr>
          <w:rFonts w:ascii="Arial" w:hAnsi="Arial" w:cs="Arial"/>
        </w:rPr>
        <w:t xml:space="preserve">thinking and asking intellectual questions, whilst also discouraging him from shouting out. </w:t>
      </w:r>
    </w:p>
    <w:p w:rsidR="00BB60FA" w:rsidRDefault="00BB60FA" w:rsidP="00F2504F">
      <w:pPr>
        <w:spacing w:line="360" w:lineRule="auto"/>
        <w:rPr>
          <w:rFonts w:ascii="Arial" w:hAnsi="Arial" w:cs="Arial"/>
        </w:rPr>
      </w:pPr>
    </w:p>
    <w:p w:rsidR="00A32AEC" w:rsidRDefault="00BB60FA" w:rsidP="00F2504F">
      <w:pPr>
        <w:spacing w:line="360" w:lineRule="auto"/>
        <w:rPr>
          <w:rFonts w:ascii="Arial" w:hAnsi="Arial" w:cs="Arial"/>
        </w:rPr>
      </w:pPr>
      <w:r>
        <w:rPr>
          <w:rFonts w:ascii="Arial" w:hAnsi="Arial" w:cs="Arial"/>
        </w:rPr>
        <w:t>Within this scenario, the classroom management problem is that the child is calling out answers and questions rather than raising their hand to answer the questions. Also, due to this behaviour, it is causing others within the class to mimic h</w:t>
      </w:r>
      <w:r w:rsidR="00A32AEC">
        <w:rPr>
          <w:rFonts w:ascii="Arial" w:hAnsi="Arial" w:cs="Arial"/>
        </w:rPr>
        <w:t xml:space="preserve">is behaviour. </w:t>
      </w:r>
      <w:r w:rsidR="00447D89">
        <w:rPr>
          <w:rFonts w:ascii="Arial" w:hAnsi="Arial" w:cs="Arial"/>
        </w:rPr>
        <w:t>According to the Welsh Government (2012) calling out is occurring due to</w:t>
      </w:r>
      <w:r w:rsidR="00EB45A7">
        <w:rPr>
          <w:rFonts w:ascii="Arial" w:hAnsi="Arial" w:cs="Arial"/>
        </w:rPr>
        <w:t>;</w:t>
      </w:r>
      <w:r w:rsidR="00447D89">
        <w:rPr>
          <w:rFonts w:ascii="Arial" w:hAnsi="Arial" w:cs="Arial"/>
        </w:rPr>
        <w:t xml:space="preserve"> lack of rules and bou</w:t>
      </w:r>
      <w:r w:rsidR="00EB45A7">
        <w:rPr>
          <w:rFonts w:ascii="Arial" w:hAnsi="Arial" w:cs="Arial"/>
        </w:rPr>
        <w:t>ndaries, to state they have</w:t>
      </w:r>
      <w:r w:rsidR="00447D89">
        <w:rPr>
          <w:rFonts w:ascii="Arial" w:hAnsi="Arial" w:cs="Arial"/>
        </w:rPr>
        <w:t xml:space="preserve"> accomplished something especially if they know the answer is correct, and also if the child has attention deficit hyperactivity disorder they can be calling out due to poor impulse control. </w:t>
      </w:r>
    </w:p>
    <w:p w:rsidR="00A32AEC" w:rsidRDefault="00A32AEC" w:rsidP="00F2504F">
      <w:pPr>
        <w:spacing w:line="360" w:lineRule="auto"/>
        <w:rPr>
          <w:rFonts w:ascii="Arial" w:hAnsi="Arial" w:cs="Arial"/>
        </w:rPr>
      </w:pPr>
    </w:p>
    <w:p w:rsidR="00A32AEC" w:rsidRDefault="00C46FC3" w:rsidP="00F2504F">
      <w:pPr>
        <w:spacing w:line="360" w:lineRule="auto"/>
        <w:rPr>
          <w:rFonts w:ascii="Arial" w:hAnsi="Arial" w:cs="Arial"/>
        </w:rPr>
      </w:pPr>
      <w:r>
        <w:rPr>
          <w:rFonts w:ascii="Arial" w:hAnsi="Arial" w:cs="Arial"/>
        </w:rPr>
        <w:t xml:space="preserve">Sutton Trust (2014) argues that in order to have successful classroom management, the teacher must manage the children’s behaviour with clear rules which are consistently enforced.  </w:t>
      </w:r>
      <w:r w:rsidR="00A32AEC">
        <w:rPr>
          <w:rFonts w:ascii="Arial" w:hAnsi="Arial" w:cs="Arial"/>
        </w:rPr>
        <w:t xml:space="preserve">Classroom management can be restored within this scenario is if </w:t>
      </w:r>
      <w:r w:rsidR="00447D89">
        <w:rPr>
          <w:rFonts w:ascii="Arial" w:hAnsi="Arial" w:cs="Arial"/>
        </w:rPr>
        <w:t>the classroom rules regarding calling out are being reviewed at the start of each week (Welsh Government, 2012).</w:t>
      </w:r>
      <w:r w:rsidR="003020B4">
        <w:rPr>
          <w:rFonts w:ascii="Arial" w:hAnsi="Arial" w:cs="Arial"/>
        </w:rPr>
        <w:t xml:space="preserve"> </w:t>
      </w:r>
      <w:r w:rsidR="00447D89">
        <w:rPr>
          <w:rFonts w:ascii="Arial" w:hAnsi="Arial" w:cs="Arial"/>
        </w:rPr>
        <w:t>By displaying this rule within the classroom, the child can have a visual reminder of the rule, which can potentially reduce the amount of cal</w:t>
      </w:r>
      <w:r w:rsidR="008C13CE">
        <w:rPr>
          <w:rFonts w:ascii="Arial" w:hAnsi="Arial" w:cs="Arial"/>
        </w:rPr>
        <w:t>ling out he does (Academic Development Institute, 2016</w:t>
      </w:r>
      <w:r w:rsidR="00447D89">
        <w:rPr>
          <w:rFonts w:ascii="Arial" w:hAnsi="Arial" w:cs="Arial"/>
        </w:rPr>
        <w:t>)</w:t>
      </w:r>
      <w:r w:rsidR="005B4948">
        <w:rPr>
          <w:rFonts w:ascii="Arial" w:hAnsi="Arial" w:cs="Arial"/>
        </w:rPr>
        <w:t xml:space="preserve">. </w:t>
      </w:r>
      <w:r w:rsidR="00DB65CB">
        <w:rPr>
          <w:rFonts w:ascii="Arial" w:hAnsi="Arial" w:cs="Arial"/>
        </w:rPr>
        <w:t>Chinn (2011) states that an effective classroom manager ensure that the pupils understand and remember the rules</w:t>
      </w:r>
      <w:r w:rsidR="00155E1B">
        <w:rPr>
          <w:rFonts w:ascii="Arial" w:hAnsi="Arial" w:cs="Arial"/>
        </w:rPr>
        <w:t xml:space="preserve">, and that the rules are displayed clearly within the classroom </w:t>
      </w:r>
      <w:r w:rsidR="004D6767">
        <w:rPr>
          <w:rFonts w:ascii="Arial" w:hAnsi="Arial" w:cs="Arial"/>
        </w:rPr>
        <w:t>in order to ensure that when the rules are not being followed, the teacher can easily point at them to remind them of the rules</w:t>
      </w:r>
      <w:r w:rsidR="00DB65CB">
        <w:rPr>
          <w:rFonts w:ascii="Arial" w:hAnsi="Arial" w:cs="Arial"/>
        </w:rPr>
        <w:t xml:space="preserve">. </w:t>
      </w:r>
      <w:r w:rsidR="005B4948">
        <w:rPr>
          <w:rFonts w:ascii="Arial" w:hAnsi="Arial" w:cs="Arial"/>
        </w:rPr>
        <w:t>When the child started to shout ou</w:t>
      </w:r>
      <w:r w:rsidR="00B52C86">
        <w:rPr>
          <w:rFonts w:ascii="Arial" w:hAnsi="Arial" w:cs="Arial"/>
        </w:rPr>
        <w:t>t</w:t>
      </w:r>
      <w:r w:rsidR="005B4948">
        <w:rPr>
          <w:rFonts w:ascii="Arial" w:hAnsi="Arial" w:cs="Arial"/>
        </w:rPr>
        <w:t>, th</w:t>
      </w:r>
      <w:r w:rsidR="00F53637">
        <w:rPr>
          <w:rFonts w:ascii="Arial" w:hAnsi="Arial" w:cs="Arial"/>
        </w:rPr>
        <w:t>e teacher should have praised hi</w:t>
      </w:r>
      <w:r w:rsidR="005B4948">
        <w:rPr>
          <w:rFonts w:ascii="Arial" w:hAnsi="Arial" w:cs="Arial"/>
        </w:rPr>
        <w:t>m for his answer but should have reminded him of the class rules</w:t>
      </w:r>
      <w:r w:rsidR="000922AA">
        <w:rPr>
          <w:rFonts w:ascii="Arial" w:hAnsi="Arial" w:cs="Arial"/>
        </w:rPr>
        <w:t xml:space="preserve"> (Academic Development Institute, 2016)</w:t>
      </w:r>
      <w:r w:rsidR="005B4948">
        <w:rPr>
          <w:rFonts w:ascii="Arial" w:hAnsi="Arial" w:cs="Arial"/>
        </w:rPr>
        <w:t>. With regards to his classmates following in his lead, the teacher should ignore those who proceed not to raise their hand (Welsh Government, 2012)</w:t>
      </w:r>
      <w:r w:rsidR="000922AA">
        <w:rPr>
          <w:rFonts w:ascii="Arial" w:hAnsi="Arial" w:cs="Arial"/>
        </w:rPr>
        <w:t xml:space="preserve"> and only pay attention to those who are demonstrating good behaviour (West Lothian CAMHS, 2014)</w:t>
      </w:r>
      <w:r w:rsidR="005B4948">
        <w:rPr>
          <w:rFonts w:ascii="Arial" w:hAnsi="Arial" w:cs="Arial"/>
        </w:rPr>
        <w:t>. The teacher should also verbally praise the children who raise their hands to answer a question in order to demonstra</w:t>
      </w:r>
      <w:r w:rsidR="000922AA">
        <w:rPr>
          <w:rFonts w:ascii="Arial" w:hAnsi="Arial" w:cs="Arial"/>
        </w:rPr>
        <w:t>te to the children who shout out,</w:t>
      </w:r>
      <w:r w:rsidR="005B4948">
        <w:rPr>
          <w:rFonts w:ascii="Arial" w:hAnsi="Arial" w:cs="Arial"/>
        </w:rPr>
        <w:t xml:space="preserve"> that raising their hand is the positive behaviour that their teacher is looking for. </w:t>
      </w:r>
    </w:p>
    <w:p w:rsidR="000922AA" w:rsidRDefault="000922AA" w:rsidP="00F2504F">
      <w:pPr>
        <w:spacing w:line="360" w:lineRule="auto"/>
        <w:rPr>
          <w:rFonts w:ascii="Arial" w:hAnsi="Arial" w:cs="Arial"/>
        </w:rPr>
      </w:pPr>
    </w:p>
    <w:p w:rsidR="000922AA" w:rsidRDefault="007A28C2" w:rsidP="00F2504F">
      <w:pPr>
        <w:spacing w:line="360" w:lineRule="auto"/>
        <w:rPr>
          <w:rFonts w:ascii="Arial" w:hAnsi="Arial" w:cs="Arial"/>
        </w:rPr>
      </w:pPr>
      <w:r>
        <w:rPr>
          <w:rFonts w:ascii="Arial" w:hAnsi="Arial" w:cs="Arial"/>
        </w:rPr>
        <w:t xml:space="preserve">When </w:t>
      </w:r>
      <w:r>
        <w:rPr>
          <w:rFonts w:ascii="Arial" w:hAnsi="Arial" w:cs="Arial"/>
        </w:rPr>
        <w:tab/>
        <w:t xml:space="preserve">the child </w:t>
      </w:r>
      <w:r w:rsidR="007D301B">
        <w:rPr>
          <w:rFonts w:ascii="Arial" w:hAnsi="Arial" w:cs="Arial"/>
        </w:rPr>
        <w:t>begins to follow the rules by putting his hand u</w:t>
      </w:r>
      <w:r w:rsidR="00AA5341">
        <w:rPr>
          <w:rFonts w:ascii="Arial" w:hAnsi="Arial" w:cs="Arial"/>
        </w:rPr>
        <w:t>p to answer, the teacher must en</w:t>
      </w:r>
      <w:r w:rsidR="007D301B">
        <w:rPr>
          <w:rFonts w:ascii="Arial" w:hAnsi="Arial" w:cs="Arial"/>
        </w:rPr>
        <w:t>sure that sh</w:t>
      </w:r>
      <w:r>
        <w:rPr>
          <w:rFonts w:ascii="Arial" w:hAnsi="Arial" w:cs="Arial"/>
        </w:rPr>
        <w:t>e praises the child</w:t>
      </w:r>
      <w:r w:rsidR="007D301B">
        <w:rPr>
          <w:rFonts w:ascii="Arial" w:hAnsi="Arial" w:cs="Arial"/>
        </w:rPr>
        <w:t xml:space="preserve"> for the positive </w:t>
      </w:r>
      <w:r w:rsidR="00AA5341">
        <w:rPr>
          <w:rFonts w:ascii="Arial" w:hAnsi="Arial" w:cs="Arial"/>
        </w:rPr>
        <w:t xml:space="preserve">behaviour that he is displaying. Rogers (1990, cited in Haydn, 2007) notes that by ‘catching them out’ on </w:t>
      </w:r>
      <w:r w:rsidR="00AA5341">
        <w:rPr>
          <w:rFonts w:ascii="Arial" w:hAnsi="Arial" w:cs="Arial"/>
        </w:rPr>
        <w:lastRenderedPageBreak/>
        <w:t xml:space="preserve">showing positive behaviour and praising them </w:t>
      </w:r>
      <w:r>
        <w:rPr>
          <w:rFonts w:ascii="Arial" w:hAnsi="Arial" w:cs="Arial"/>
        </w:rPr>
        <w:t xml:space="preserve">straight away, it benefits the child and allows them to proceed with the good behaviour. </w:t>
      </w:r>
      <w:r w:rsidR="00A67FE3">
        <w:rPr>
          <w:rFonts w:ascii="Arial" w:hAnsi="Arial" w:cs="Arial"/>
        </w:rPr>
        <w:t>By using the ‘</w:t>
      </w:r>
      <w:r w:rsidR="00F80F0D">
        <w:rPr>
          <w:rFonts w:ascii="Arial" w:hAnsi="Arial" w:cs="Arial"/>
        </w:rPr>
        <w:t>catching someone</w:t>
      </w:r>
      <w:r w:rsidR="00A67FE3">
        <w:rPr>
          <w:rFonts w:ascii="Arial" w:hAnsi="Arial" w:cs="Arial"/>
        </w:rPr>
        <w:t xml:space="preserve"> being good’ method of praise and encouragement as a form of restoring classroom management, the whole class will identify that raising their hand to answer the question is the positive behaviour that their teacher is lo</w:t>
      </w:r>
      <w:r w:rsidR="00F80F0D">
        <w:rPr>
          <w:rFonts w:ascii="Arial" w:hAnsi="Arial" w:cs="Arial"/>
        </w:rPr>
        <w:t xml:space="preserve">oking for (the up center, 2015). </w:t>
      </w:r>
      <w:r w:rsidR="00F83060">
        <w:rPr>
          <w:rFonts w:ascii="Arial" w:hAnsi="Arial" w:cs="Arial"/>
        </w:rPr>
        <w:t>To ensure that classroom management is restored, the teacher could use Skinner’s (</w:t>
      </w:r>
      <w:r w:rsidR="00B95811">
        <w:rPr>
          <w:rFonts w:ascii="Arial" w:hAnsi="Arial" w:cs="Arial"/>
        </w:rPr>
        <w:t xml:space="preserve">cited in Gray and MacBlain, </w:t>
      </w:r>
      <w:r w:rsidR="00F83060">
        <w:rPr>
          <w:rFonts w:ascii="Arial" w:hAnsi="Arial" w:cs="Arial"/>
        </w:rPr>
        <w:t xml:space="preserve">2012) operant conditioning theory by introducing positive reinforcement within the class. </w:t>
      </w:r>
      <w:r>
        <w:rPr>
          <w:rFonts w:ascii="Arial" w:hAnsi="Arial" w:cs="Arial"/>
        </w:rPr>
        <w:t>By introducing a personal reward system for the highly able child such as a</w:t>
      </w:r>
      <w:r w:rsidR="00F83060">
        <w:rPr>
          <w:rFonts w:ascii="Arial" w:hAnsi="Arial" w:cs="Arial"/>
        </w:rPr>
        <w:t xml:space="preserve"> star at the end of the day, Skinner (</w:t>
      </w:r>
      <w:r w:rsidR="00B95811">
        <w:rPr>
          <w:rFonts w:ascii="Arial" w:hAnsi="Arial" w:cs="Arial"/>
        </w:rPr>
        <w:t xml:space="preserve">cited in Gray and MacBlain, </w:t>
      </w:r>
      <w:r w:rsidR="00F83060">
        <w:rPr>
          <w:rFonts w:ascii="Arial" w:hAnsi="Arial" w:cs="Arial"/>
        </w:rPr>
        <w:t>2012) believed that it can strengthen the positive</w:t>
      </w:r>
      <w:r w:rsidR="00EA5220">
        <w:rPr>
          <w:rFonts w:ascii="Arial" w:hAnsi="Arial" w:cs="Arial"/>
        </w:rPr>
        <w:t xml:space="preserve"> behaviour. However, Skinner also noted that</w:t>
      </w:r>
      <w:r w:rsidR="009F3E5A">
        <w:rPr>
          <w:rFonts w:ascii="Arial" w:hAnsi="Arial" w:cs="Arial"/>
        </w:rPr>
        <w:t xml:space="preserve"> by over praising the child for</w:t>
      </w:r>
      <w:r w:rsidR="00F80F0D">
        <w:rPr>
          <w:rFonts w:ascii="Arial" w:hAnsi="Arial" w:cs="Arial"/>
        </w:rPr>
        <w:t xml:space="preserve"> putting his hand up,</w:t>
      </w:r>
      <w:r w:rsidR="009F3E5A">
        <w:rPr>
          <w:rFonts w:ascii="Arial" w:hAnsi="Arial" w:cs="Arial"/>
        </w:rPr>
        <w:t xml:space="preserve"> </w:t>
      </w:r>
      <w:r w:rsidR="00F80F0D">
        <w:rPr>
          <w:rFonts w:ascii="Arial" w:hAnsi="Arial" w:cs="Arial"/>
        </w:rPr>
        <w:t xml:space="preserve">it </w:t>
      </w:r>
      <w:r w:rsidR="009F3E5A">
        <w:rPr>
          <w:rFonts w:ascii="Arial" w:hAnsi="Arial" w:cs="Arial"/>
        </w:rPr>
        <w:t>can lose</w:t>
      </w:r>
      <w:r w:rsidR="00F80F0D">
        <w:rPr>
          <w:rFonts w:ascii="Arial" w:hAnsi="Arial" w:cs="Arial"/>
        </w:rPr>
        <w:t xml:space="preserve"> the</w:t>
      </w:r>
      <w:r w:rsidR="009F3E5A">
        <w:rPr>
          <w:rFonts w:ascii="Arial" w:hAnsi="Arial" w:cs="Arial"/>
        </w:rPr>
        <w:t xml:space="preserve"> value </w:t>
      </w:r>
      <w:r w:rsidR="00F80F0D">
        <w:rPr>
          <w:rFonts w:ascii="Arial" w:hAnsi="Arial" w:cs="Arial"/>
        </w:rPr>
        <w:t xml:space="preserve">of praise </w:t>
      </w:r>
      <w:r w:rsidR="009F3E5A">
        <w:rPr>
          <w:rFonts w:ascii="Arial" w:hAnsi="Arial" w:cs="Arial"/>
        </w:rPr>
        <w:t>to not only the child, but to the whole class (Gray and MacBlain, 2012)</w:t>
      </w:r>
      <w:r w:rsidR="00F80F0D">
        <w:rPr>
          <w:rFonts w:ascii="Arial" w:hAnsi="Arial" w:cs="Arial"/>
        </w:rPr>
        <w:t xml:space="preserve">. </w:t>
      </w:r>
    </w:p>
    <w:p w:rsidR="008C13CE" w:rsidRDefault="008C13CE" w:rsidP="00F2504F">
      <w:pPr>
        <w:spacing w:line="360" w:lineRule="auto"/>
        <w:rPr>
          <w:rFonts w:ascii="Arial" w:hAnsi="Arial" w:cs="Arial"/>
        </w:rPr>
      </w:pPr>
    </w:p>
    <w:p w:rsidR="008C13CE" w:rsidRDefault="00A67FE3" w:rsidP="00F2504F">
      <w:pPr>
        <w:spacing w:line="360" w:lineRule="auto"/>
        <w:rPr>
          <w:rFonts w:ascii="Arial" w:hAnsi="Arial" w:cs="Arial"/>
          <w:u w:val="single"/>
        </w:rPr>
      </w:pPr>
      <w:r>
        <w:rPr>
          <w:rFonts w:ascii="Arial" w:hAnsi="Arial" w:cs="Arial"/>
          <w:u w:val="single"/>
        </w:rPr>
        <w:t xml:space="preserve">Scenario </w:t>
      </w:r>
      <w:r w:rsidR="00D30F2C">
        <w:rPr>
          <w:rFonts w:ascii="Arial" w:hAnsi="Arial" w:cs="Arial"/>
          <w:u w:val="single"/>
        </w:rPr>
        <w:t>6</w:t>
      </w:r>
    </w:p>
    <w:p w:rsidR="00D30F2C" w:rsidRDefault="00EF7D91" w:rsidP="00F2504F">
      <w:pPr>
        <w:spacing w:line="360" w:lineRule="auto"/>
        <w:rPr>
          <w:rFonts w:ascii="Arial" w:hAnsi="Arial" w:cs="Arial"/>
        </w:rPr>
      </w:pPr>
      <w:r>
        <w:rPr>
          <w:rFonts w:ascii="Arial" w:hAnsi="Arial" w:cs="Arial"/>
        </w:rPr>
        <w:t xml:space="preserve">In this scenario, Mrs Thomas, a year two teacher has a girl with Additional Learning Needs within her class who seems to argue with everyone which has resulted in her developing a bullying behaviour. The girl has become difficult to manage in lessons and Mrs Thomas’ efforts to praise and encourage her to be kind has failed. Her parents have also stated that they are finding her behaviour difficult to manage. </w:t>
      </w:r>
    </w:p>
    <w:p w:rsidR="00EF7D91" w:rsidRDefault="00EF7D91" w:rsidP="00F2504F">
      <w:pPr>
        <w:spacing w:line="360" w:lineRule="auto"/>
        <w:rPr>
          <w:rFonts w:ascii="Arial" w:hAnsi="Arial" w:cs="Arial"/>
        </w:rPr>
      </w:pPr>
    </w:p>
    <w:p w:rsidR="008C13CE" w:rsidRDefault="00EF7D91" w:rsidP="00F2504F">
      <w:pPr>
        <w:spacing w:line="360" w:lineRule="auto"/>
        <w:rPr>
          <w:rFonts w:ascii="Arial" w:hAnsi="Arial" w:cs="Arial"/>
        </w:rPr>
      </w:pPr>
      <w:r>
        <w:rPr>
          <w:rFonts w:ascii="Arial" w:hAnsi="Arial" w:cs="Arial"/>
        </w:rPr>
        <w:t>Within this scenario, the classroom management problem is the girl’s behaviour.</w:t>
      </w:r>
      <w:r w:rsidR="00CB7B11">
        <w:rPr>
          <w:rFonts w:ascii="Arial" w:hAnsi="Arial" w:cs="Arial"/>
        </w:rPr>
        <w:t xml:space="preserve"> It is clear that the girl is </w:t>
      </w:r>
      <w:r w:rsidR="0011513B">
        <w:rPr>
          <w:rFonts w:ascii="Arial" w:hAnsi="Arial" w:cs="Arial"/>
        </w:rPr>
        <w:t>not abiding by the class rules, nor the school’s anti-bullying policy.</w:t>
      </w:r>
      <w:r w:rsidR="00AC7687">
        <w:rPr>
          <w:rFonts w:ascii="Arial" w:hAnsi="Arial" w:cs="Arial"/>
        </w:rPr>
        <w:t xml:space="preserve"> </w:t>
      </w:r>
      <w:r w:rsidR="00CB7B11">
        <w:rPr>
          <w:rFonts w:ascii="Arial" w:hAnsi="Arial" w:cs="Arial"/>
        </w:rPr>
        <w:t xml:space="preserve">In order to restore classroom management, </w:t>
      </w:r>
      <w:r w:rsidR="0011513B">
        <w:rPr>
          <w:rFonts w:ascii="Arial" w:hAnsi="Arial" w:cs="Arial"/>
        </w:rPr>
        <w:t>it is important to ensure that the classroom rules are displayed in visible sight to the children and that when the teacher notices the bullying behaviour from her, she must be reminded of the classroom rules</w:t>
      </w:r>
      <w:r w:rsidR="00650781">
        <w:rPr>
          <w:rFonts w:ascii="Arial" w:hAnsi="Arial" w:cs="Arial"/>
        </w:rPr>
        <w:t xml:space="preserve"> (Chinn, 2011)</w:t>
      </w:r>
      <w:r w:rsidR="0011513B">
        <w:rPr>
          <w:rFonts w:ascii="Arial" w:hAnsi="Arial" w:cs="Arial"/>
        </w:rPr>
        <w:t xml:space="preserve">. </w:t>
      </w:r>
      <w:r w:rsidR="00D03257">
        <w:rPr>
          <w:rFonts w:ascii="Arial" w:hAnsi="Arial" w:cs="Arial"/>
        </w:rPr>
        <w:t xml:space="preserve">Having a visual aid of the rules </w:t>
      </w:r>
      <w:r w:rsidR="00F80F0D">
        <w:rPr>
          <w:rFonts w:ascii="Arial" w:hAnsi="Arial" w:cs="Arial"/>
        </w:rPr>
        <w:t xml:space="preserve">may help remind </w:t>
      </w:r>
      <w:r w:rsidR="00D03257">
        <w:rPr>
          <w:rFonts w:ascii="Arial" w:hAnsi="Arial" w:cs="Arial"/>
        </w:rPr>
        <w:t xml:space="preserve">the girl about what is expected from her. </w:t>
      </w:r>
      <w:r w:rsidR="00913D2D">
        <w:rPr>
          <w:rFonts w:ascii="Arial" w:hAnsi="Arial" w:cs="Arial"/>
        </w:rPr>
        <w:t xml:space="preserve">As noted by Morgan and Ellis (2011), rules are implemented in order to create boundaries and expectations which all pupils must follow. </w:t>
      </w:r>
      <w:r w:rsidR="0011513B">
        <w:rPr>
          <w:rFonts w:ascii="Arial" w:hAnsi="Arial" w:cs="Arial"/>
        </w:rPr>
        <w:t>Rules such as being kind to others</w:t>
      </w:r>
      <w:r w:rsidR="00452ACD">
        <w:rPr>
          <w:rFonts w:ascii="Arial" w:hAnsi="Arial" w:cs="Arial"/>
        </w:rPr>
        <w:t xml:space="preserve"> and respecting others</w:t>
      </w:r>
      <w:r w:rsidR="0011513B">
        <w:rPr>
          <w:rFonts w:ascii="Arial" w:hAnsi="Arial" w:cs="Arial"/>
        </w:rPr>
        <w:t xml:space="preserve"> should be included within the classroom</w:t>
      </w:r>
      <w:r w:rsidR="00650781">
        <w:rPr>
          <w:rFonts w:ascii="Arial" w:hAnsi="Arial" w:cs="Arial"/>
        </w:rPr>
        <w:t xml:space="preserve"> rules (Avonbourne Trust, 2018), and also by giving the children the opportunity to participate in</w:t>
      </w:r>
      <w:r w:rsidR="00F80F0D">
        <w:rPr>
          <w:rFonts w:ascii="Arial" w:hAnsi="Arial" w:cs="Arial"/>
        </w:rPr>
        <w:t xml:space="preserve"> developing the classroom rules, </w:t>
      </w:r>
      <w:r w:rsidR="00650781">
        <w:rPr>
          <w:rFonts w:ascii="Arial" w:hAnsi="Arial" w:cs="Arial"/>
        </w:rPr>
        <w:t>there is a likely chance that they will not break the rules that they</w:t>
      </w:r>
      <w:r w:rsidR="00913D2D">
        <w:rPr>
          <w:rFonts w:ascii="Arial" w:hAnsi="Arial" w:cs="Arial"/>
        </w:rPr>
        <w:t xml:space="preserve"> have created (Erwin, 2004). </w:t>
      </w:r>
      <w:r w:rsidR="00452ACD">
        <w:rPr>
          <w:rFonts w:ascii="Arial" w:hAnsi="Arial" w:cs="Arial"/>
        </w:rPr>
        <w:t xml:space="preserve">By ensuring that the children follow the rule of being kind to other and respecting others, </w:t>
      </w:r>
      <w:r w:rsidR="00452ACD">
        <w:rPr>
          <w:rFonts w:ascii="Arial" w:hAnsi="Arial" w:cs="Arial"/>
        </w:rPr>
        <w:lastRenderedPageBreak/>
        <w:t>it focuses on Humanist theory such as Maslow’s hierarchy of needs, which focuses on raising self-esteem, and allowing the child to make their own decisions</w:t>
      </w:r>
      <w:r w:rsidR="00F80F0D">
        <w:rPr>
          <w:rFonts w:ascii="Arial" w:hAnsi="Arial" w:cs="Arial"/>
        </w:rPr>
        <w:t xml:space="preserve"> to better their lives</w:t>
      </w:r>
      <w:r w:rsidR="00452ACD">
        <w:rPr>
          <w:rFonts w:ascii="Arial" w:hAnsi="Arial" w:cs="Arial"/>
        </w:rPr>
        <w:t xml:space="preserve"> (Aubrey and Riley, 2017) </w:t>
      </w:r>
    </w:p>
    <w:p w:rsidR="00D03257" w:rsidRDefault="00D03257" w:rsidP="00F2504F">
      <w:pPr>
        <w:spacing w:line="360" w:lineRule="auto"/>
        <w:rPr>
          <w:rFonts w:ascii="Arial" w:hAnsi="Arial" w:cs="Arial"/>
        </w:rPr>
      </w:pPr>
    </w:p>
    <w:p w:rsidR="008C13CE" w:rsidRDefault="00D03257" w:rsidP="00F2504F">
      <w:pPr>
        <w:spacing w:line="360" w:lineRule="auto"/>
        <w:rPr>
          <w:rFonts w:ascii="Arial" w:hAnsi="Arial" w:cs="Arial"/>
        </w:rPr>
      </w:pPr>
      <w:r>
        <w:rPr>
          <w:rFonts w:ascii="Arial" w:hAnsi="Arial" w:cs="Arial"/>
        </w:rPr>
        <w:t xml:space="preserve">Due to the girl showing signs of bullying, Mrs Thomas may wish to use the Welsh Government’s </w:t>
      </w:r>
      <w:r w:rsidR="00260363">
        <w:rPr>
          <w:rFonts w:ascii="Arial" w:hAnsi="Arial" w:cs="Arial"/>
        </w:rPr>
        <w:t>(2011</w:t>
      </w:r>
      <w:r>
        <w:rPr>
          <w:rFonts w:ascii="Arial" w:hAnsi="Arial" w:cs="Arial"/>
        </w:rPr>
        <w:t xml:space="preserve">) ‘Respecting Others’ anti-bullying guidance. </w:t>
      </w:r>
      <w:r w:rsidR="003D1BB3">
        <w:rPr>
          <w:rFonts w:ascii="Arial" w:hAnsi="Arial" w:cs="Arial"/>
        </w:rPr>
        <w:t xml:space="preserve"> Also, the t</w:t>
      </w:r>
      <w:r w:rsidR="00F80F0D">
        <w:rPr>
          <w:rFonts w:ascii="Arial" w:hAnsi="Arial" w:cs="Arial"/>
        </w:rPr>
        <w:t>eacher may</w:t>
      </w:r>
      <w:r w:rsidR="003D1BB3">
        <w:rPr>
          <w:rFonts w:ascii="Arial" w:hAnsi="Arial" w:cs="Arial"/>
        </w:rPr>
        <w:t xml:space="preserve"> want to make an emphasis on personal and social education (PSE) within her lessons in order to explore issues relating to bullying. </w:t>
      </w:r>
      <w:r w:rsidR="00260363">
        <w:rPr>
          <w:rFonts w:ascii="Arial" w:hAnsi="Arial" w:cs="Arial"/>
        </w:rPr>
        <w:t xml:space="preserve">The Welsh </w:t>
      </w:r>
      <w:r w:rsidR="003D1BB3">
        <w:rPr>
          <w:rFonts w:ascii="Arial" w:hAnsi="Arial" w:cs="Arial"/>
        </w:rPr>
        <w:t xml:space="preserve">Government (2015) has already implemented personal and social development in their Foundation Phase Framework, with reference to well-being and cultural diversity as the core elements. </w:t>
      </w:r>
    </w:p>
    <w:p w:rsidR="00D31C4F" w:rsidRDefault="00D31C4F" w:rsidP="00F2504F">
      <w:pPr>
        <w:spacing w:line="360" w:lineRule="auto"/>
        <w:rPr>
          <w:rFonts w:ascii="Arial" w:hAnsi="Arial" w:cs="Arial"/>
        </w:rPr>
      </w:pPr>
    </w:p>
    <w:p w:rsidR="00D31C4F" w:rsidRDefault="00D31C4F" w:rsidP="00F2504F">
      <w:pPr>
        <w:spacing w:line="360" w:lineRule="auto"/>
        <w:rPr>
          <w:rFonts w:ascii="Arial" w:hAnsi="Arial" w:cs="Arial"/>
        </w:rPr>
      </w:pPr>
      <w:r>
        <w:rPr>
          <w:rFonts w:ascii="Arial" w:hAnsi="Arial" w:cs="Arial"/>
        </w:rPr>
        <w:t xml:space="preserve">To help her stop arguing with her classmates, Mrs Thomas can </w:t>
      </w:r>
      <w:r w:rsidR="00B00F3C">
        <w:rPr>
          <w:rFonts w:ascii="Arial" w:hAnsi="Arial" w:cs="Arial"/>
        </w:rPr>
        <w:t xml:space="preserve">implement the ‘jewels in the jar’ approach. This is an approach which reinforces positive behaviour for the whole class. When the whole class shows positive behaviour, then a jewel is added in the jar, and once the jar is filled the whole class will be rewarded (Bubble up classroom, 2017). By having a whole-class approach, it allows the girl to acknowledge that her behaviour can have a consequence on others. By implementing this </w:t>
      </w:r>
      <w:r w:rsidR="006C6980">
        <w:rPr>
          <w:rFonts w:ascii="Arial" w:hAnsi="Arial" w:cs="Arial"/>
        </w:rPr>
        <w:t xml:space="preserve">approach, the girl may change her behaviour in order to help her classmates win a reward. By allowing rewards, it follows the behaviourism theory which is Skinners operant conditioning theory (Gray and MacBlain, 2012). </w:t>
      </w:r>
    </w:p>
    <w:p w:rsidR="008C13CE" w:rsidRDefault="008C13CE" w:rsidP="00F2504F">
      <w:pPr>
        <w:spacing w:line="360" w:lineRule="auto"/>
        <w:rPr>
          <w:rFonts w:ascii="Arial" w:hAnsi="Arial" w:cs="Arial"/>
        </w:rPr>
      </w:pPr>
    </w:p>
    <w:p w:rsidR="00F80F0D" w:rsidRDefault="00F80F0D" w:rsidP="00F2504F">
      <w:pPr>
        <w:spacing w:line="360" w:lineRule="auto"/>
        <w:rPr>
          <w:rFonts w:ascii="Arial" w:hAnsi="Arial" w:cs="Arial"/>
        </w:rPr>
      </w:pPr>
      <w:r>
        <w:rPr>
          <w:rFonts w:ascii="Arial" w:hAnsi="Arial" w:cs="Arial"/>
        </w:rPr>
        <w:t xml:space="preserve">Once the girl acknowledges that her behaviour is unwanted, and starts to abide by the classroom and school rules, classroom management would be restored and a kinder and more positive environment would be created. </w:t>
      </w:r>
    </w:p>
    <w:p w:rsidR="00AF6ED6" w:rsidRDefault="00AF6ED6" w:rsidP="00F2504F">
      <w:pPr>
        <w:spacing w:line="360" w:lineRule="auto"/>
        <w:rPr>
          <w:rFonts w:ascii="Arial" w:hAnsi="Arial" w:cs="Arial"/>
        </w:rPr>
      </w:pPr>
    </w:p>
    <w:p w:rsidR="00AF6ED6" w:rsidRDefault="00AF6ED6" w:rsidP="00F2504F">
      <w:pPr>
        <w:spacing w:line="360" w:lineRule="auto"/>
        <w:rPr>
          <w:rFonts w:ascii="Arial" w:hAnsi="Arial" w:cs="Arial"/>
        </w:rPr>
      </w:pPr>
    </w:p>
    <w:p w:rsidR="00E75509" w:rsidRDefault="00E75509" w:rsidP="00F2504F">
      <w:pPr>
        <w:spacing w:line="360" w:lineRule="auto"/>
        <w:rPr>
          <w:rFonts w:ascii="Arial" w:hAnsi="Arial" w:cs="Arial"/>
        </w:rPr>
      </w:pPr>
    </w:p>
    <w:p w:rsidR="00E75509" w:rsidRDefault="00E75509" w:rsidP="00F2504F">
      <w:pPr>
        <w:spacing w:line="360" w:lineRule="auto"/>
        <w:rPr>
          <w:rFonts w:ascii="Arial" w:hAnsi="Arial" w:cs="Arial"/>
        </w:rPr>
      </w:pPr>
    </w:p>
    <w:p w:rsidR="00E75509" w:rsidRDefault="00E75509" w:rsidP="00F2504F">
      <w:pPr>
        <w:spacing w:line="360" w:lineRule="auto"/>
        <w:rPr>
          <w:rFonts w:ascii="Arial" w:hAnsi="Arial" w:cs="Arial"/>
        </w:rPr>
      </w:pPr>
    </w:p>
    <w:p w:rsidR="00E75509" w:rsidRDefault="00E75509" w:rsidP="00F2504F">
      <w:pPr>
        <w:spacing w:line="360" w:lineRule="auto"/>
        <w:rPr>
          <w:rFonts w:ascii="Arial" w:hAnsi="Arial" w:cs="Arial"/>
        </w:rPr>
      </w:pPr>
    </w:p>
    <w:p w:rsidR="00E75509" w:rsidRDefault="00E75509" w:rsidP="00F2504F">
      <w:pPr>
        <w:spacing w:line="360" w:lineRule="auto"/>
        <w:rPr>
          <w:rFonts w:ascii="Arial" w:hAnsi="Arial" w:cs="Arial"/>
        </w:rPr>
      </w:pPr>
    </w:p>
    <w:p w:rsidR="00AF6ED6" w:rsidRDefault="00AF6ED6" w:rsidP="00F2504F">
      <w:pPr>
        <w:spacing w:line="360" w:lineRule="auto"/>
        <w:rPr>
          <w:rFonts w:ascii="Arial" w:hAnsi="Arial" w:cs="Arial"/>
        </w:rPr>
      </w:pPr>
    </w:p>
    <w:p w:rsidR="00AF6ED6" w:rsidRDefault="00AF6ED6" w:rsidP="00F2504F">
      <w:pPr>
        <w:spacing w:line="360" w:lineRule="auto"/>
        <w:rPr>
          <w:rFonts w:ascii="Arial" w:hAnsi="Arial" w:cs="Arial"/>
        </w:rPr>
      </w:pPr>
    </w:p>
    <w:p w:rsidR="00E75509" w:rsidRDefault="00E75509" w:rsidP="00F2504F">
      <w:pPr>
        <w:spacing w:line="360" w:lineRule="auto"/>
        <w:rPr>
          <w:rFonts w:ascii="Arial" w:hAnsi="Arial" w:cs="Arial"/>
        </w:rPr>
      </w:pPr>
    </w:p>
    <w:p w:rsidR="008F4ADF" w:rsidRPr="008F4ADF" w:rsidRDefault="00E75509" w:rsidP="00124D65">
      <w:pPr>
        <w:spacing w:line="360" w:lineRule="auto"/>
        <w:rPr>
          <w:rFonts w:ascii="Arial" w:hAnsi="Arial" w:cs="Arial"/>
          <w:u w:val="single"/>
        </w:rPr>
      </w:pPr>
      <w:r>
        <w:rPr>
          <w:rFonts w:ascii="Arial" w:hAnsi="Arial" w:cs="Arial"/>
          <w:u w:val="single"/>
        </w:rPr>
        <w:t xml:space="preserve">Reference List </w:t>
      </w:r>
    </w:p>
    <w:p w:rsidR="008F4ADF" w:rsidRDefault="008F4ADF" w:rsidP="00F2504F">
      <w:pPr>
        <w:spacing w:line="360" w:lineRule="auto"/>
        <w:rPr>
          <w:rFonts w:ascii="Arial" w:hAnsi="Arial" w:cs="Arial"/>
        </w:rPr>
      </w:pPr>
      <w:r>
        <w:rPr>
          <w:rFonts w:ascii="Arial" w:hAnsi="Arial" w:cs="Arial"/>
        </w:rPr>
        <w:t xml:space="preserve">Academic Development Institute (2016) All teachers display classroom rules and procedure in the classroom. Available at </w:t>
      </w:r>
      <w:hyperlink r:id="rId6" w:history="1">
        <w:r w:rsidRPr="007276D2">
          <w:rPr>
            <w:rStyle w:val="Hyperlink"/>
            <w:rFonts w:ascii="Arial" w:hAnsi="Arial" w:cs="Arial"/>
          </w:rPr>
          <w:t>http://www.indistar.org/app/wiseways/163.pdf</w:t>
        </w:r>
      </w:hyperlink>
      <w:r>
        <w:rPr>
          <w:rFonts w:ascii="Arial" w:hAnsi="Arial" w:cs="Arial"/>
        </w:rPr>
        <w:t xml:space="preserve"> (Accessed: 1 May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Association for Psychological Science (2014) People Sensitive to Criticism may be Biased Towards Focusing on the Negative. Available at </w:t>
      </w:r>
      <w:hyperlink r:id="rId7" w:history="1">
        <w:r w:rsidRPr="007276D2">
          <w:rPr>
            <w:rStyle w:val="Hyperlink"/>
            <w:rFonts w:ascii="Arial" w:hAnsi="Arial" w:cs="Arial"/>
          </w:rPr>
          <w:t>https://www.psychologicalscience.org/publications/observer/obsonline/people-sensitive-to-criticism-may-be-biased-toward-focusing-on-the-negative-2.html</w:t>
        </w:r>
      </w:hyperlink>
      <w:r>
        <w:rPr>
          <w:rFonts w:ascii="Arial" w:hAnsi="Arial" w:cs="Arial"/>
        </w:rPr>
        <w:t xml:space="preserve"> (Accessed: 19 April 2018) </w:t>
      </w:r>
    </w:p>
    <w:p w:rsidR="008F4ADF" w:rsidRDefault="008F4ADF" w:rsidP="00F2504F">
      <w:pPr>
        <w:spacing w:line="360" w:lineRule="auto"/>
        <w:rPr>
          <w:rFonts w:ascii="Arial" w:hAnsi="Arial" w:cs="Arial"/>
        </w:rPr>
      </w:pPr>
    </w:p>
    <w:p w:rsidR="008F4ADF" w:rsidRDefault="008F4ADF" w:rsidP="00124D65">
      <w:pPr>
        <w:spacing w:line="360" w:lineRule="auto"/>
        <w:rPr>
          <w:rFonts w:ascii="Arial" w:hAnsi="Arial" w:cs="Arial"/>
        </w:rPr>
      </w:pPr>
      <w:r>
        <w:rPr>
          <w:rFonts w:ascii="Arial" w:hAnsi="Arial" w:cs="Arial"/>
        </w:rPr>
        <w:t xml:space="preserve">Aubrey, K. and Riley, A. (2017) Understanding &amp; Using Challenging Educational Theories. London: SAGE </w:t>
      </w:r>
    </w:p>
    <w:p w:rsidR="008F4ADF" w:rsidRDefault="008F4ADF" w:rsidP="00124D65">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Avonbourne Trust (2018) Reward and Consequences. Available at </w:t>
      </w:r>
      <w:hyperlink r:id="rId8" w:history="1">
        <w:r w:rsidRPr="007276D2">
          <w:rPr>
            <w:rStyle w:val="Hyperlink"/>
            <w:rFonts w:ascii="Arial" w:hAnsi="Arial" w:cs="Arial"/>
          </w:rPr>
          <w:t>http://www.avonbournetrust.org/Avonwood-Rewards-and-Consequences</w:t>
        </w:r>
      </w:hyperlink>
      <w:r>
        <w:rPr>
          <w:rFonts w:ascii="Arial" w:hAnsi="Arial" w:cs="Arial"/>
        </w:rPr>
        <w:t xml:space="preserve"> (Accessed: 1 May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Bath Spa University (2014) An introduction to Attachment and the implications for Learning and Behaviour. Available at </w:t>
      </w:r>
      <w:hyperlink r:id="rId9" w:history="1">
        <w:r w:rsidRPr="007276D2">
          <w:rPr>
            <w:rStyle w:val="Hyperlink"/>
            <w:rFonts w:ascii="Arial" w:hAnsi="Arial" w:cs="Arial"/>
          </w:rPr>
          <w:t>https://www.bathspa.ac.uk/media/bathspaacuk/education-/research/digital-literacy/education-resource-introduction-to-attatchment.pdf</w:t>
        </w:r>
      </w:hyperlink>
      <w:r>
        <w:rPr>
          <w:rFonts w:ascii="Arial" w:hAnsi="Arial" w:cs="Arial"/>
        </w:rPr>
        <w:t xml:space="preserve"> (Accessed: 5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Bubble up Classroom (2017) Why Whole Class Discipline has No Place in your Classroom. Available at </w:t>
      </w:r>
      <w:hyperlink r:id="rId10" w:history="1">
        <w:r w:rsidRPr="007276D2">
          <w:rPr>
            <w:rStyle w:val="Hyperlink"/>
            <w:rFonts w:ascii="Arial" w:hAnsi="Arial" w:cs="Arial"/>
          </w:rPr>
          <w:t>https://www.bubbleupclassroom.org/home/why-whole-class-discipline-has-no-place-in-your-classroom</w:t>
        </w:r>
      </w:hyperlink>
      <w:r>
        <w:rPr>
          <w:rFonts w:ascii="Arial" w:hAnsi="Arial" w:cs="Arial"/>
        </w:rPr>
        <w:t xml:space="preserve"> (Accessed: 15 April 2018) </w:t>
      </w:r>
    </w:p>
    <w:p w:rsidR="008F4ADF" w:rsidRPr="00E75509" w:rsidRDefault="008F4ADF" w:rsidP="00B67962">
      <w:pPr>
        <w:pStyle w:val="NormalWeb"/>
        <w:rPr>
          <w:rFonts w:ascii="Arial" w:hAnsi="Arial" w:cs="Arial"/>
        </w:rPr>
      </w:pPr>
      <w:r w:rsidRPr="00E75509">
        <w:rPr>
          <w:rFonts w:ascii="Arial" w:hAnsi="Arial" w:cs="Arial"/>
        </w:rPr>
        <w:t xml:space="preserve">Chinn, C. (2011). </w:t>
      </w:r>
      <w:r w:rsidRPr="00E75509">
        <w:rPr>
          <w:rFonts w:ascii="Arial" w:hAnsi="Arial" w:cs="Arial"/>
          <w:i/>
          <w:iCs/>
        </w:rPr>
        <w:t>Educational psychology: Understanding students’ thinking</w:t>
      </w:r>
      <w:r>
        <w:rPr>
          <w:rFonts w:ascii="Arial" w:hAnsi="Arial" w:cs="Arial"/>
        </w:rPr>
        <w:t xml:space="preserve">. </w:t>
      </w:r>
      <w:r w:rsidRPr="00E75509">
        <w:rPr>
          <w:rFonts w:ascii="Arial" w:hAnsi="Arial" w:cs="Arial"/>
        </w:rPr>
        <w:t>N</w:t>
      </w:r>
      <w:r>
        <w:rPr>
          <w:rFonts w:ascii="Arial" w:hAnsi="Arial" w:cs="Arial"/>
        </w:rPr>
        <w:t xml:space="preserve">ew </w:t>
      </w:r>
      <w:r w:rsidRPr="00E75509">
        <w:rPr>
          <w:rFonts w:ascii="Arial" w:hAnsi="Arial" w:cs="Arial"/>
        </w:rPr>
        <w:t>J</w:t>
      </w:r>
      <w:r>
        <w:rPr>
          <w:rFonts w:ascii="Arial" w:hAnsi="Arial" w:cs="Arial"/>
        </w:rPr>
        <w:t>ersey</w:t>
      </w:r>
      <w:r w:rsidRPr="00E75509">
        <w:rPr>
          <w:rFonts w:ascii="Arial" w:hAnsi="Arial" w:cs="Arial"/>
        </w:rPr>
        <w:t xml:space="preserve">: University Publishing Solutions. </w:t>
      </w:r>
    </w:p>
    <w:p w:rsidR="008F4ADF" w:rsidRDefault="008F4ADF" w:rsidP="00F2504F">
      <w:pPr>
        <w:spacing w:line="360" w:lineRule="auto"/>
        <w:rPr>
          <w:rFonts w:ascii="Arial" w:hAnsi="Arial" w:cs="Arial"/>
        </w:rPr>
      </w:pPr>
      <w:r>
        <w:rPr>
          <w:rFonts w:ascii="Arial" w:hAnsi="Arial" w:cs="Arial"/>
        </w:rPr>
        <w:t xml:space="preserve">Cutting, A. and Dunn, J. (2002) ‘The cost of understanding other people: social cognition predicts young children’s sensitivity to criticism’, </w:t>
      </w:r>
      <w:r>
        <w:rPr>
          <w:rFonts w:ascii="Arial" w:hAnsi="Arial" w:cs="Arial"/>
          <w:i/>
        </w:rPr>
        <w:t xml:space="preserve">Journal of Child Psychology and Psychiatry, </w:t>
      </w:r>
      <w:r>
        <w:rPr>
          <w:rFonts w:ascii="Arial" w:hAnsi="Arial" w:cs="Arial"/>
        </w:rPr>
        <w:t xml:space="preserve">44, 7, pp. 849-860 [Online] Available at </w:t>
      </w:r>
      <w:hyperlink r:id="rId11" w:history="1">
        <w:r w:rsidRPr="007276D2">
          <w:rPr>
            <w:rStyle w:val="Hyperlink"/>
            <w:rFonts w:ascii="Arial" w:hAnsi="Arial" w:cs="Arial"/>
          </w:rPr>
          <w:t>https://web-a-ebscohost-</w:t>
        </w:r>
        <w:r w:rsidRPr="007276D2">
          <w:rPr>
            <w:rStyle w:val="Hyperlink"/>
            <w:rFonts w:ascii="Arial" w:hAnsi="Arial" w:cs="Arial"/>
          </w:rPr>
          <w:lastRenderedPageBreak/>
          <w:t>com.ezproxy.uwtsd.ac.uk/ehost/pdfviewer/pdfviewer?vid=1&amp;sid=24ceb990-ab79-4cfb-a115-21ab449ec531%40sessionmgr4009</w:t>
        </w:r>
      </w:hyperlink>
      <w:r>
        <w:rPr>
          <w:rFonts w:ascii="Arial" w:hAnsi="Arial" w:cs="Arial"/>
        </w:rPr>
        <w:t xml:space="preserve"> (Accessed: 20 April 2018)</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Dweck, C. (2010) ‘Even Genuises Work Hard’, </w:t>
      </w:r>
      <w:r>
        <w:rPr>
          <w:rFonts w:ascii="Arial" w:hAnsi="Arial" w:cs="Arial"/>
          <w:i/>
        </w:rPr>
        <w:t xml:space="preserve">Giving Students Meaningful Work, </w:t>
      </w:r>
      <w:r>
        <w:rPr>
          <w:rFonts w:ascii="Arial" w:hAnsi="Arial" w:cs="Arial"/>
        </w:rPr>
        <w:t xml:space="preserve">68, 1, pp.16-20 [Online] Available at </w:t>
      </w:r>
      <w:hyperlink r:id="rId12" w:history="1">
        <w:r w:rsidRPr="007276D2">
          <w:rPr>
            <w:rStyle w:val="Hyperlink"/>
            <w:rFonts w:ascii="Arial" w:hAnsi="Arial" w:cs="Arial"/>
          </w:rPr>
          <w:t>http://cdn-blogs.waukeeschools.org/maplegrovepdpost/files/2013/03/Even-Geniuses-Work-Hard.pdf</w:t>
        </w:r>
      </w:hyperlink>
      <w:r>
        <w:rPr>
          <w:rFonts w:ascii="Arial" w:hAnsi="Arial" w:cs="Arial"/>
        </w:rPr>
        <w:t xml:space="preserve"> (Accessed: 9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Erwin, J (2004) The Classroom of Choice. USA: ASCD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Good Therapy (2016) Sensitivity to Criticism. Available at </w:t>
      </w:r>
      <w:hyperlink r:id="rId13" w:history="1">
        <w:r w:rsidRPr="007276D2">
          <w:rPr>
            <w:rStyle w:val="Hyperlink"/>
            <w:rFonts w:ascii="Arial" w:hAnsi="Arial" w:cs="Arial"/>
          </w:rPr>
          <w:t>https://www.goodtherapy.org/learn-about-therapy/issues/sensitivity</w:t>
        </w:r>
      </w:hyperlink>
      <w:r>
        <w:rPr>
          <w:rFonts w:ascii="Arial" w:hAnsi="Arial" w:cs="Arial"/>
        </w:rPr>
        <w:t xml:space="preserve"> (Accessed: 12 April 2018) </w:t>
      </w:r>
    </w:p>
    <w:p w:rsidR="008F4ADF" w:rsidRDefault="008F4ADF" w:rsidP="00F2504F">
      <w:pPr>
        <w:spacing w:line="360" w:lineRule="auto"/>
        <w:rPr>
          <w:rFonts w:ascii="Arial" w:hAnsi="Arial" w:cs="Arial"/>
        </w:rPr>
      </w:pPr>
    </w:p>
    <w:p w:rsidR="008F4ADF" w:rsidRDefault="008F4ADF" w:rsidP="00124D65">
      <w:pPr>
        <w:spacing w:line="360" w:lineRule="auto"/>
        <w:rPr>
          <w:rFonts w:ascii="Arial" w:hAnsi="Arial" w:cs="Arial"/>
        </w:rPr>
      </w:pPr>
      <w:r>
        <w:rPr>
          <w:rFonts w:ascii="Arial" w:hAnsi="Arial" w:cs="Arial"/>
        </w:rPr>
        <w:t xml:space="preserve">Gray, C. and MacBlain, S. (2012) Learning Theories in Childhood. London: SAGE </w:t>
      </w:r>
    </w:p>
    <w:p w:rsidR="008F4ADF" w:rsidRDefault="008F4ADF" w:rsidP="00124D65">
      <w:pPr>
        <w:spacing w:line="360" w:lineRule="auto"/>
        <w:rPr>
          <w:rFonts w:ascii="Arial" w:hAnsi="Arial" w:cs="Arial"/>
        </w:rPr>
      </w:pPr>
    </w:p>
    <w:p w:rsidR="008F4ADF" w:rsidRDefault="008F4ADF" w:rsidP="00124D65">
      <w:pPr>
        <w:spacing w:line="360" w:lineRule="auto"/>
        <w:rPr>
          <w:rFonts w:ascii="Arial" w:hAnsi="Arial" w:cs="Arial"/>
        </w:rPr>
      </w:pPr>
      <w:r>
        <w:rPr>
          <w:rFonts w:ascii="Arial" w:hAnsi="Arial" w:cs="Arial"/>
        </w:rPr>
        <w:t xml:space="preserve">Haydn, T. (2007) Managing Pupil Behaviour. Oxon: Routledge </w:t>
      </w:r>
    </w:p>
    <w:p w:rsidR="008F4ADF" w:rsidRPr="00C5786D" w:rsidRDefault="008F4ADF" w:rsidP="00124D65">
      <w:pPr>
        <w:spacing w:line="360" w:lineRule="auto"/>
        <w:rPr>
          <w:rFonts w:ascii="Arial" w:hAnsi="Arial" w:cs="Arial"/>
        </w:rPr>
      </w:pPr>
    </w:p>
    <w:p w:rsidR="008F4ADF" w:rsidRDefault="008F4ADF" w:rsidP="00124D65">
      <w:pPr>
        <w:spacing w:line="360" w:lineRule="auto"/>
        <w:rPr>
          <w:rFonts w:ascii="Arial" w:hAnsi="Arial" w:cs="Arial"/>
        </w:rPr>
      </w:pPr>
      <w:r>
        <w:rPr>
          <w:rFonts w:ascii="Arial" w:hAnsi="Arial" w:cs="Arial"/>
        </w:rPr>
        <w:t xml:space="preserve">Hoefle, V. (2018) The Difference Between Praise and Encouragement. Available at  </w:t>
      </w:r>
      <w:hyperlink r:id="rId14" w:history="1">
        <w:r w:rsidRPr="007276D2">
          <w:rPr>
            <w:rStyle w:val="Hyperlink"/>
            <w:rFonts w:ascii="Arial" w:hAnsi="Arial" w:cs="Arial"/>
          </w:rPr>
          <w:t>http://www.pbs.org/parents/expert-tips-advice/2015/05/difference-praise-encouragement-matters/</w:t>
        </w:r>
      </w:hyperlink>
      <w:r>
        <w:rPr>
          <w:rFonts w:ascii="Arial" w:hAnsi="Arial" w:cs="Arial"/>
        </w:rPr>
        <w:t xml:space="preserve"> (Accessed: 28 April 2018) </w:t>
      </w:r>
    </w:p>
    <w:p w:rsidR="008F4ADF" w:rsidRDefault="008F4ADF" w:rsidP="00124D65">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Johnstown Primary School (no date) Pastoral Care. Available at </w:t>
      </w:r>
      <w:hyperlink r:id="rId15" w:history="1">
        <w:r w:rsidRPr="007276D2">
          <w:rPr>
            <w:rStyle w:val="Hyperlink"/>
            <w:rFonts w:ascii="Arial" w:hAnsi="Arial" w:cs="Arial"/>
          </w:rPr>
          <w:t>http://www.johnstown.amdro.org.uk/home/wellbeing/pastoral-care/</w:t>
        </w:r>
      </w:hyperlink>
      <w:r>
        <w:rPr>
          <w:rFonts w:ascii="Arial" w:hAnsi="Arial" w:cs="Arial"/>
        </w:rPr>
        <w:t xml:space="preserve"> (Accessed: 22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Morgan, N and Ellis, G (2011) A Kit Bag for Promoting Positive Behaviour in the Classroom. London: Jessica Kingsley Publishers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Sutton Trust (2014) What makes great teaching? Available at </w:t>
      </w:r>
      <w:hyperlink r:id="rId16" w:history="1">
        <w:r w:rsidRPr="007276D2">
          <w:rPr>
            <w:rStyle w:val="Hyperlink"/>
            <w:rFonts w:ascii="Arial" w:hAnsi="Arial" w:cs="Arial"/>
          </w:rPr>
          <w:t>https://www.suttontrust.com/wp-content/uploads/2014/10/What-Makes-Great-Teaching-REPORT.pdf</w:t>
        </w:r>
      </w:hyperlink>
      <w:r>
        <w:rPr>
          <w:rFonts w:ascii="Arial" w:hAnsi="Arial" w:cs="Arial"/>
        </w:rPr>
        <w:t xml:space="preserve"> (Accessed: 11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lastRenderedPageBreak/>
        <w:t xml:space="preserve">The Up Center (2015) Catching them being good. Available at </w:t>
      </w:r>
      <w:hyperlink r:id="rId17" w:history="1">
        <w:r w:rsidRPr="007276D2">
          <w:rPr>
            <w:rStyle w:val="Hyperlink"/>
            <w:rFonts w:ascii="Arial" w:hAnsi="Arial" w:cs="Arial"/>
          </w:rPr>
          <w:t>https://www.theupcenter.org/have-you-caught-your-kids-being-good/</w:t>
        </w:r>
      </w:hyperlink>
      <w:r>
        <w:rPr>
          <w:rFonts w:ascii="Arial" w:hAnsi="Arial" w:cs="Arial"/>
        </w:rPr>
        <w:t xml:space="preserve"> (Accessed: 2 May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Ubaidi, B (2017) ‘Cost of Growing up in Dysfunctional Family’, </w:t>
      </w:r>
      <w:r>
        <w:rPr>
          <w:rFonts w:ascii="Arial" w:hAnsi="Arial" w:cs="Arial"/>
          <w:i/>
        </w:rPr>
        <w:t>Journal of Family Medicine and Disease Prevention.</w:t>
      </w:r>
      <w:r>
        <w:rPr>
          <w:rFonts w:ascii="Arial" w:hAnsi="Arial" w:cs="Arial"/>
        </w:rPr>
        <w:t xml:space="preserve"> 3, 3 [Online] Available at </w:t>
      </w:r>
      <w:hyperlink r:id="rId18" w:history="1">
        <w:r w:rsidRPr="007276D2">
          <w:rPr>
            <w:rStyle w:val="Hyperlink"/>
            <w:rFonts w:ascii="Arial" w:hAnsi="Arial" w:cs="Arial"/>
          </w:rPr>
          <w:t>https://www.clinmedjournals.org/articles/jfmdp/journal-of-family-medicine-and-disease-prevention-jfmdp-3-059.pdf</w:t>
        </w:r>
      </w:hyperlink>
      <w:r>
        <w:rPr>
          <w:rFonts w:ascii="Arial" w:hAnsi="Arial" w:cs="Arial"/>
        </w:rPr>
        <w:t xml:space="preserve"> (Accessed: 1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Welsh Government (2011) Respecting others: Anti-bullying overview. Available at  </w:t>
      </w:r>
      <w:hyperlink r:id="rId19" w:history="1">
        <w:r w:rsidRPr="007276D2">
          <w:rPr>
            <w:rStyle w:val="Hyperlink"/>
            <w:rFonts w:ascii="Arial" w:hAnsi="Arial" w:cs="Arial"/>
          </w:rPr>
          <w:t>https://gov.wales/docs/dcells/publications/160728-anti-bullying-overview-en.pdf</w:t>
        </w:r>
      </w:hyperlink>
      <w:r>
        <w:rPr>
          <w:rFonts w:ascii="Arial" w:hAnsi="Arial" w:cs="Arial"/>
        </w:rPr>
        <w:t xml:space="preserve"> (Accessed: 22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Welsh Government (2012) Practical approached to behaviour management in the classroom. Available at </w:t>
      </w:r>
      <w:hyperlink r:id="rId20" w:history="1">
        <w:r w:rsidRPr="007276D2">
          <w:rPr>
            <w:rStyle w:val="Hyperlink"/>
            <w:rFonts w:ascii="Arial" w:hAnsi="Arial" w:cs="Arial"/>
          </w:rPr>
          <w:t>http://learning.gov.wales/docs/learningwales/publications/140822-behaviour-management-handbook-for-primary-schools-en.pdf</w:t>
        </w:r>
      </w:hyperlink>
      <w:r>
        <w:rPr>
          <w:rFonts w:ascii="Arial" w:hAnsi="Arial" w:cs="Arial"/>
        </w:rPr>
        <w:t xml:space="preserve"> (Accessed: 15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Welsh Government (2015) Foundation Phase Framework. Available at </w:t>
      </w:r>
      <w:hyperlink r:id="rId21" w:history="1">
        <w:r w:rsidRPr="007276D2">
          <w:rPr>
            <w:rStyle w:val="Hyperlink"/>
            <w:rFonts w:ascii="Arial" w:hAnsi="Arial" w:cs="Arial"/>
          </w:rPr>
          <w:t>https://gov.wales/docs/dcells/publications/150803-fp-framework-en.pdf</w:t>
        </w:r>
      </w:hyperlink>
      <w:r>
        <w:rPr>
          <w:rFonts w:ascii="Arial" w:hAnsi="Arial" w:cs="Arial"/>
        </w:rPr>
        <w:t xml:space="preserve"> (Accessed: 21 April 2018) </w:t>
      </w:r>
    </w:p>
    <w:p w:rsidR="008F4ADF" w:rsidRDefault="008F4ADF" w:rsidP="00F2504F">
      <w:pPr>
        <w:spacing w:line="360" w:lineRule="auto"/>
        <w:rPr>
          <w:rFonts w:ascii="Arial" w:hAnsi="Arial" w:cs="Arial"/>
        </w:rPr>
      </w:pPr>
    </w:p>
    <w:p w:rsidR="008F4ADF" w:rsidRDefault="008F4ADF" w:rsidP="00F2504F">
      <w:pPr>
        <w:spacing w:line="360" w:lineRule="auto"/>
        <w:rPr>
          <w:rFonts w:ascii="Arial" w:hAnsi="Arial" w:cs="Arial"/>
        </w:rPr>
      </w:pPr>
      <w:r>
        <w:rPr>
          <w:rFonts w:ascii="Arial" w:hAnsi="Arial" w:cs="Arial"/>
        </w:rPr>
        <w:t xml:space="preserve">West Lothian CAMHS (2014) Using praise and rewards to encourage good behaviour. Available at </w:t>
      </w:r>
      <w:hyperlink r:id="rId22" w:history="1">
        <w:r w:rsidRPr="007276D2">
          <w:rPr>
            <w:rStyle w:val="Hyperlink"/>
            <w:rFonts w:ascii="Arial" w:hAnsi="Arial" w:cs="Arial"/>
          </w:rPr>
          <w:t>https://www.westlothian.gov.uk/media/12262/Praise-and-Reward/pdf/praiseandreward.pdf</w:t>
        </w:r>
      </w:hyperlink>
      <w:r>
        <w:rPr>
          <w:rFonts w:ascii="Arial" w:hAnsi="Arial" w:cs="Arial"/>
        </w:rPr>
        <w:t xml:space="preserve"> (Accessed: 2 May 2018) </w:t>
      </w:r>
    </w:p>
    <w:p w:rsidR="008F4ADF" w:rsidRDefault="008F4ADF" w:rsidP="00F2504F">
      <w:pPr>
        <w:spacing w:line="360" w:lineRule="auto"/>
        <w:rPr>
          <w:rFonts w:ascii="Arial" w:hAnsi="Arial" w:cs="Arial"/>
        </w:rPr>
      </w:pPr>
    </w:p>
    <w:p w:rsidR="008F4ADF" w:rsidRDefault="008F4ADF" w:rsidP="00124D65">
      <w:pPr>
        <w:spacing w:line="360" w:lineRule="auto"/>
        <w:rPr>
          <w:rFonts w:ascii="Arial" w:hAnsi="Arial" w:cs="Arial"/>
        </w:rPr>
      </w:pPr>
      <w:r w:rsidRPr="00C5786D">
        <w:rPr>
          <w:rFonts w:ascii="Arial" w:hAnsi="Arial" w:cs="Arial"/>
        </w:rPr>
        <w:t xml:space="preserve">Zeeman, R. (2006) Glasser’s Choice Theory and Pukey’s Invitational Education- Allied Approaches to counselling and schooling. Journal of Invitational Theory and Practice. 2006, Volume 12, p.46-51. Available at </w:t>
      </w:r>
      <w:hyperlink r:id="rId23" w:history="1">
        <w:r w:rsidRPr="007276D2">
          <w:rPr>
            <w:rStyle w:val="Hyperlink"/>
            <w:rFonts w:ascii="Arial" w:hAnsi="Arial" w:cs="Arial"/>
          </w:rPr>
          <w:t>https://web-a-ebscohost-com.ezproxy.uwtsd.ac.uk/ehost/pdfviewer/pdfviewer?vid=1&amp;sid=776b1872-0f89-4d65-8edb-ec08164b8d1b%40sessionmgr4006</w:t>
        </w:r>
      </w:hyperlink>
      <w:r>
        <w:rPr>
          <w:rFonts w:ascii="Arial" w:hAnsi="Arial" w:cs="Arial"/>
        </w:rPr>
        <w:t xml:space="preserve"> </w:t>
      </w:r>
      <w:r w:rsidRPr="00C5786D">
        <w:rPr>
          <w:rFonts w:ascii="Arial" w:hAnsi="Arial" w:cs="Arial"/>
        </w:rPr>
        <w:t>(Accessed:19 April 2018)</w:t>
      </w:r>
    </w:p>
    <w:p w:rsidR="00260363" w:rsidRPr="00BB19D4" w:rsidRDefault="00260363" w:rsidP="00F2504F">
      <w:pPr>
        <w:spacing w:line="360" w:lineRule="auto"/>
        <w:rPr>
          <w:rFonts w:ascii="Arial" w:hAnsi="Arial" w:cs="Arial"/>
        </w:rPr>
      </w:pPr>
    </w:p>
    <w:sectPr w:rsidR="00260363" w:rsidRPr="00BB19D4" w:rsidSect="00756160">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846" w:rsidRDefault="00131846" w:rsidP="005747D4">
      <w:r>
        <w:separator/>
      </w:r>
    </w:p>
  </w:endnote>
  <w:endnote w:type="continuationSeparator" w:id="0">
    <w:p w:rsidR="00131846" w:rsidRDefault="00131846" w:rsidP="0057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846" w:rsidRDefault="00131846" w:rsidP="005747D4">
      <w:r>
        <w:separator/>
      </w:r>
    </w:p>
  </w:footnote>
  <w:footnote w:type="continuationSeparator" w:id="0">
    <w:p w:rsidR="00131846" w:rsidRDefault="00131846" w:rsidP="00574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509" w:rsidRDefault="00E75509">
    <w:pPr>
      <w:pStyle w:val="Header"/>
    </w:pPr>
    <w:r>
      <w:t>1500374</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9F8"/>
    <w:rsid w:val="00051350"/>
    <w:rsid w:val="00053222"/>
    <w:rsid w:val="00082506"/>
    <w:rsid w:val="000922AA"/>
    <w:rsid w:val="000A7384"/>
    <w:rsid w:val="000B02E5"/>
    <w:rsid w:val="000D34AF"/>
    <w:rsid w:val="0011513B"/>
    <w:rsid w:val="00124D65"/>
    <w:rsid w:val="00131846"/>
    <w:rsid w:val="0015411A"/>
    <w:rsid w:val="00155E1B"/>
    <w:rsid w:val="0018041E"/>
    <w:rsid w:val="001949F8"/>
    <w:rsid w:val="00203B6D"/>
    <w:rsid w:val="00260363"/>
    <w:rsid w:val="002B28B0"/>
    <w:rsid w:val="002C48C7"/>
    <w:rsid w:val="002E4682"/>
    <w:rsid w:val="003020B4"/>
    <w:rsid w:val="003D1BB3"/>
    <w:rsid w:val="003D5458"/>
    <w:rsid w:val="003F2EFC"/>
    <w:rsid w:val="00425709"/>
    <w:rsid w:val="00447D89"/>
    <w:rsid w:val="00452ACD"/>
    <w:rsid w:val="00486B74"/>
    <w:rsid w:val="00486B7A"/>
    <w:rsid w:val="004D6767"/>
    <w:rsid w:val="00516DBD"/>
    <w:rsid w:val="00564385"/>
    <w:rsid w:val="005747D4"/>
    <w:rsid w:val="005B4948"/>
    <w:rsid w:val="005C4F04"/>
    <w:rsid w:val="005D18F2"/>
    <w:rsid w:val="005D7747"/>
    <w:rsid w:val="00650781"/>
    <w:rsid w:val="00681B14"/>
    <w:rsid w:val="006C6980"/>
    <w:rsid w:val="006E0B2E"/>
    <w:rsid w:val="0072180E"/>
    <w:rsid w:val="00756160"/>
    <w:rsid w:val="007A2020"/>
    <w:rsid w:val="007A28C2"/>
    <w:rsid w:val="007D301B"/>
    <w:rsid w:val="00826761"/>
    <w:rsid w:val="00830C8F"/>
    <w:rsid w:val="008815F0"/>
    <w:rsid w:val="008C13CE"/>
    <w:rsid w:val="008C7E50"/>
    <w:rsid w:val="008E16EA"/>
    <w:rsid w:val="008F4ADF"/>
    <w:rsid w:val="00913D2D"/>
    <w:rsid w:val="00913F1D"/>
    <w:rsid w:val="00922483"/>
    <w:rsid w:val="009512F4"/>
    <w:rsid w:val="009751A1"/>
    <w:rsid w:val="00994896"/>
    <w:rsid w:val="009F3E5A"/>
    <w:rsid w:val="00A32AEC"/>
    <w:rsid w:val="00A67FE3"/>
    <w:rsid w:val="00A80DD6"/>
    <w:rsid w:val="00AA5341"/>
    <w:rsid w:val="00AC7687"/>
    <w:rsid w:val="00AF170E"/>
    <w:rsid w:val="00AF6ED6"/>
    <w:rsid w:val="00B00F3C"/>
    <w:rsid w:val="00B3371E"/>
    <w:rsid w:val="00B52C86"/>
    <w:rsid w:val="00B67962"/>
    <w:rsid w:val="00B95811"/>
    <w:rsid w:val="00BB19D4"/>
    <w:rsid w:val="00BB60FA"/>
    <w:rsid w:val="00BF728A"/>
    <w:rsid w:val="00C20689"/>
    <w:rsid w:val="00C46FC3"/>
    <w:rsid w:val="00C5198B"/>
    <w:rsid w:val="00C57648"/>
    <w:rsid w:val="00CA1061"/>
    <w:rsid w:val="00CA1BDC"/>
    <w:rsid w:val="00CA6A8C"/>
    <w:rsid w:val="00CB7B11"/>
    <w:rsid w:val="00CC3AE9"/>
    <w:rsid w:val="00CE6C46"/>
    <w:rsid w:val="00D03257"/>
    <w:rsid w:val="00D10C54"/>
    <w:rsid w:val="00D30F2C"/>
    <w:rsid w:val="00D31C4F"/>
    <w:rsid w:val="00D45A0D"/>
    <w:rsid w:val="00D56876"/>
    <w:rsid w:val="00D95502"/>
    <w:rsid w:val="00DB65CB"/>
    <w:rsid w:val="00E02AC6"/>
    <w:rsid w:val="00E165BA"/>
    <w:rsid w:val="00E22435"/>
    <w:rsid w:val="00E75509"/>
    <w:rsid w:val="00EA5220"/>
    <w:rsid w:val="00EB45A7"/>
    <w:rsid w:val="00EB4C7B"/>
    <w:rsid w:val="00EF7D91"/>
    <w:rsid w:val="00F02334"/>
    <w:rsid w:val="00F2504F"/>
    <w:rsid w:val="00F354BB"/>
    <w:rsid w:val="00F53637"/>
    <w:rsid w:val="00F60D50"/>
    <w:rsid w:val="00F72657"/>
    <w:rsid w:val="00F766C4"/>
    <w:rsid w:val="00F80F0D"/>
    <w:rsid w:val="00F83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B685F4D-3CAE-6642-BEC2-8463F538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47D4"/>
    <w:pPr>
      <w:tabs>
        <w:tab w:val="center" w:pos="4680"/>
        <w:tab w:val="right" w:pos="9360"/>
      </w:tabs>
    </w:pPr>
  </w:style>
  <w:style w:type="character" w:customStyle="1" w:styleId="HeaderChar">
    <w:name w:val="Header Char"/>
    <w:basedOn w:val="DefaultParagraphFont"/>
    <w:link w:val="Header"/>
    <w:uiPriority w:val="99"/>
    <w:rsid w:val="005747D4"/>
  </w:style>
  <w:style w:type="paragraph" w:styleId="Footer">
    <w:name w:val="footer"/>
    <w:basedOn w:val="Normal"/>
    <w:link w:val="FooterChar"/>
    <w:uiPriority w:val="99"/>
    <w:unhideWhenUsed/>
    <w:rsid w:val="005747D4"/>
    <w:pPr>
      <w:tabs>
        <w:tab w:val="center" w:pos="4680"/>
        <w:tab w:val="right" w:pos="9360"/>
      </w:tabs>
    </w:pPr>
  </w:style>
  <w:style w:type="character" w:customStyle="1" w:styleId="FooterChar">
    <w:name w:val="Footer Char"/>
    <w:basedOn w:val="DefaultParagraphFont"/>
    <w:link w:val="Footer"/>
    <w:uiPriority w:val="99"/>
    <w:rsid w:val="005747D4"/>
  </w:style>
  <w:style w:type="character" w:styleId="Hyperlink">
    <w:name w:val="Hyperlink"/>
    <w:basedOn w:val="DefaultParagraphFont"/>
    <w:uiPriority w:val="99"/>
    <w:unhideWhenUsed/>
    <w:rsid w:val="008C13CE"/>
    <w:rPr>
      <w:color w:val="0563C1" w:themeColor="hyperlink"/>
      <w:u w:val="single"/>
    </w:rPr>
  </w:style>
  <w:style w:type="character" w:styleId="UnresolvedMention">
    <w:name w:val="Unresolved Mention"/>
    <w:basedOn w:val="DefaultParagraphFont"/>
    <w:uiPriority w:val="99"/>
    <w:semiHidden/>
    <w:unhideWhenUsed/>
    <w:rsid w:val="008C13CE"/>
    <w:rPr>
      <w:color w:val="808080"/>
      <w:shd w:val="clear" w:color="auto" w:fill="E6E6E6"/>
    </w:rPr>
  </w:style>
  <w:style w:type="character" w:styleId="FollowedHyperlink">
    <w:name w:val="FollowedHyperlink"/>
    <w:basedOn w:val="DefaultParagraphFont"/>
    <w:uiPriority w:val="99"/>
    <w:semiHidden/>
    <w:unhideWhenUsed/>
    <w:rsid w:val="00B67962"/>
    <w:rPr>
      <w:color w:val="954F72" w:themeColor="followedHyperlink"/>
      <w:u w:val="single"/>
    </w:rPr>
  </w:style>
  <w:style w:type="paragraph" w:styleId="NormalWeb">
    <w:name w:val="Normal (Web)"/>
    <w:basedOn w:val="Normal"/>
    <w:uiPriority w:val="99"/>
    <w:semiHidden/>
    <w:unhideWhenUsed/>
    <w:rsid w:val="00B6796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038407">
      <w:bodyDiv w:val="1"/>
      <w:marLeft w:val="0"/>
      <w:marRight w:val="0"/>
      <w:marTop w:val="0"/>
      <w:marBottom w:val="0"/>
      <w:divBdr>
        <w:top w:val="none" w:sz="0" w:space="0" w:color="auto"/>
        <w:left w:val="none" w:sz="0" w:space="0" w:color="auto"/>
        <w:bottom w:val="none" w:sz="0" w:space="0" w:color="auto"/>
        <w:right w:val="none" w:sz="0" w:space="0" w:color="auto"/>
      </w:divBdr>
    </w:div>
    <w:div w:id="1539969866">
      <w:bodyDiv w:val="1"/>
      <w:marLeft w:val="0"/>
      <w:marRight w:val="0"/>
      <w:marTop w:val="0"/>
      <w:marBottom w:val="0"/>
      <w:divBdr>
        <w:top w:val="none" w:sz="0" w:space="0" w:color="auto"/>
        <w:left w:val="none" w:sz="0" w:space="0" w:color="auto"/>
        <w:bottom w:val="none" w:sz="0" w:space="0" w:color="auto"/>
        <w:right w:val="none" w:sz="0" w:space="0" w:color="auto"/>
      </w:divBdr>
      <w:divsChild>
        <w:div w:id="1592544400">
          <w:marLeft w:val="0"/>
          <w:marRight w:val="0"/>
          <w:marTop w:val="0"/>
          <w:marBottom w:val="0"/>
          <w:divBdr>
            <w:top w:val="none" w:sz="0" w:space="0" w:color="auto"/>
            <w:left w:val="none" w:sz="0" w:space="0" w:color="auto"/>
            <w:bottom w:val="none" w:sz="0" w:space="0" w:color="auto"/>
            <w:right w:val="none" w:sz="0" w:space="0" w:color="auto"/>
          </w:divBdr>
          <w:divsChild>
            <w:div w:id="112940551">
              <w:marLeft w:val="0"/>
              <w:marRight w:val="0"/>
              <w:marTop w:val="0"/>
              <w:marBottom w:val="0"/>
              <w:divBdr>
                <w:top w:val="none" w:sz="0" w:space="0" w:color="auto"/>
                <w:left w:val="none" w:sz="0" w:space="0" w:color="auto"/>
                <w:bottom w:val="none" w:sz="0" w:space="0" w:color="auto"/>
                <w:right w:val="none" w:sz="0" w:space="0" w:color="auto"/>
              </w:divBdr>
              <w:divsChild>
                <w:div w:id="57968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onbournetrust.org/Avonwood-Rewards-and-Consequences" TargetMode="External"/><Relationship Id="rId13" Type="http://schemas.openxmlformats.org/officeDocument/2006/relationships/hyperlink" Target="https://www.goodtherapy.org/learn-about-therapy/issues/sensitivity" TargetMode="External"/><Relationship Id="rId18" Type="http://schemas.openxmlformats.org/officeDocument/2006/relationships/hyperlink" Target="https://www.clinmedjournals.org/articles/jfmdp/journal-of-family-medicine-and-disease-prevention-jfmdp-3-059.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gov.wales/docs/dcells/publications/150803-fp-framework-en.pdf" TargetMode="External"/><Relationship Id="rId7" Type="http://schemas.openxmlformats.org/officeDocument/2006/relationships/hyperlink" Target="https://www.psychologicalscience.org/publications/observer/obsonline/people-sensitive-to-criticism-may-be-biased-toward-focusing-on-the-negative-2.html" TargetMode="External"/><Relationship Id="rId12" Type="http://schemas.openxmlformats.org/officeDocument/2006/relationships/hyperlink" Target="http://cdn-blogs.waukeeschools.org/maplegrovepdpost/files/2013/03/Even-Geniuses-Work-Hard.pdf" TargetMode="External"/><Relationship Id="rId17" Type="http://schemas.openxmlformats.org/officeDocument/2006/relationships/hyperlink" Target="https://www.theupcenter.org/have-you-caught-your-kids-being-good/"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uttontrust.com/wp-content/uploads/2014/10/What-Makes-Great-Teaching-REPORT.pdf" TargetMode="External"/><Relationship Id="rId20" Type="http://schemas.openxmlformats.org/officeDocument/2006/relationships/hyperlink" Target="http://learning.gov.wales/docs/learningwales/publications/140822-behaviour-management-handbook-for-primary-schools-en.pdf" TargetMode="External"/><Relationship Id="rId1" Type="http://schemas.openxmlformats.org/officeDocument/2006/relationships/styles" Target="styles.xml"/><Relationship Id="rId6" Type="http://schemas.openxmlformats.org/officeDocument/2006/relationships/hyperlink" Target="http://www.indistar.org/app/wiseways/163.pdf" TargetMode="External"/><Relationship Id="rId11" Type="http://schemas.openxmlformats.org/officeDocument/2006/relationships/hyperlink" Target="https://web-a-ebscohost-com.ezproxy.uwtsd.ac.uk/ehost/pdfviewer/pdfviewer?vid=1&amp;sid=24ceb990-ab79-4cfb-a115-21ab449ec531%40sessionmgr4009"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johnstown.amdro.org.uk/home/wellbeing/pastoral-care/" TargetMode="External"/><Relationship Id="rId23" Type="http://schemas.openxmlformats.org/officeDocument/2006/relationships/hyperlink" Target="https://web-a-ebscohost-com.ezproxy.uwtsd.ac.uk/ehost/pdfviewer/pdfviewer?vid=1&amp;sid=776b1872-0f89-4d65-8edb-ec08164b8d1b%40sessionmgr4006" TargetMode="External"/><Relationship Id="rId10" Type="http://schemas.openxmlformats.org/officeDocument/2006/relationships/hyperlink" Target="https://www.bubbleupclassroom.org/home/why-whole-class-discipline-has-no-place-in-your-classroom" TargetMode="External"/><Relationship Id="rId19" Type="http://schemas.openxmlformats.org/officeDocument/2006/relationships/hyperlink" Target="https://gov.wales/docs/dcells/publications/160728-anti-bullying-overview-en.pdf" TargetMode="External"/><Relationship Id="rId4" Type="http://schemas.openxmlformats.org/officeDocument/2006/relationships/footnotes" Target="footnotes.xml"/><Relationship Id="rId9" Type="http://schemas.openxmlformats.org/officeDocument/2006/relationships/hyperlink" Target="https://www.bathspa.ac.uk/media/bathspaacuk/education-/research/digital-literacy/education-resource-introduction-to-attatchment.pdf" TargetMode="External"/><Relationship Id="rId14" Type="http://schemas.openxmlformats.org/officeDocument/2006/relationships/hyperlink" Target="http://www.pbs.org/parents/expert-tips-advice/2015/05/difference-praise-encouragement-matters/" TargetMode="External"/><Relationship Id="rId22" Type="http://schemas.openxmlformats.org/officeDocument/2006/relationships/hyperlink" Target="https://www.westlothian.gov.uk/media/12262/Praise-and-Reward/pdf/praiseandrewar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10</Pages>
  <Words>3150</Words>
  <Characters>17926</Characters>
  <Application>Microsoft Office Word</Application>
  <DocSecurity>0</DocSecurity>
  <Lines>344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50</cp:revision>
  <dcterms:created xsi:type="dcterms:W3CDTF">2018-05-05T15:33:00Z</dcterms:created>
  <dcterms:modified xsi:type="dcterms:W3CDTF">2018-05-09T21:31:00Z</dcterms:modified>
</cp:coreProperties>
</file>