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DA640" w14:textId="77777777" w:rsidR="00BE63B3" w:rsidRPr="008D22D7" w:rsidRDefault="00BE63B3" w:rsidP="009D61B3">
      <w:pPr>
        <w:spacing w:line="360" w:lineRule="auto"/>
        <w:jc w:val="both"/>
        <w:rPr>
          <w:rFonts w:ascii="Arial" w:hAnsi="Arial" w:cs="Arial"/>
          <w:sz w:val="24"/>
          <w:u w:val="single"/>
        </w:rPr>
      </w:pPr>
      <w:r w:rsidRPr="008D22D7">
        <w:rPr>
          <w:rFonts w:ascii="Arial" w:hAnsi="Arial" w:cs="Arial"/>
          <w:sz w:val="24"/>
          <w:u w:val="single"/>
        </w:rPr>
        <w:t xml:space="preserve">What is Leadership? </w:t>
      </w:r>
    </w:p>
    <w:p w14:paraId="1C8FA039" w14:textId="14B96ECA" w:rsidR="00A7644D" w:rsidRDefault="00FB316F" w:rsidP="009D61B3">
      <w:pPr>
        <w:spacing w:line="360" w:lineRule="auto"/>
        <w:jc w:val="both"/>
        <w:rPr>
          <w:rFonts w:ascii="Arial" w:hAnsi="Arial" w:cs="Arial"/>
          <w:sz w:val="24"/>
        </w:rPr>
      </w:pPr>
      <w:r w:rsidRPr="009D61B3">
        <w:rPr>
          <w:rFonts w:ascii="Arial" w:hAnsi="Arial" w:cs="Arial"/>
          <w:sz w:val="24"/>
        </w:rPr>
        <w:t xml:space="preserve">According to </w:t>
      </w:r>
      <w:r w:rsidR="009D61B3" w:rsidRPr="009D61B3">
        <w:rPr>
          <w:rFonts w:ascii="Arial" w:hAnsi="Arial" w:cs="Arial"/>
          <w:sz w:val="24"/>
        </w:rPr>
        <w:t>Business Dictionary (2018) leadership is a leader</w:t>
      </w:r>
      <w:r w:rsidR="00AA6EBE">
        <w:rPr>
          <w:rFonts w:ascii="Arial" w:hAnsi="Arial" w:cs="Arial"/>
          <w:sz w:val="24"/>
        </w:rPr>
        <w:t xml:space="preserve"> who is</w:t>
      </w:r>
      <w:r w:rsidR="009D61B3" w:rsidRPr="009D61B3">
        <w:rPr>
          <w:rFonts w:ascii="Arial" w:hAnsi="Arial" w:cs="Arial"/>
          <w:sz w:val="24"/>
        </w:rPr>
        <w:t xml:space="preserve"> in charge or</w:t>
      </w:r>
      <w:r w:rsidR="00AA6EBE">
        <w:rPr>
          <w:rFonts w:ascii="Arial" w:hAnsi="Arial" w:cs="Arial"/>
          <w:sz w:val="24"/>
        </w:rPr>
        <w:t xml:space="preserve"> is</w:t>
      </w:r>
      <w:r w:rsidR="009D61B3" w:rsidRPr="009D61B3">
        <w:rPr>
          <w:rFonts w:ascii="Arial" w:hAnsi="Arial" w:cs="Arial"/>
          <w:sz w:val="24"/>
        </w:rPr>
        <w:t xml:space="preserve"> leading a group or organisations</w:t>
      </w:r>
      <w:r w:rsidR="00AA6EBE">
        <w:rPr>
          <w:rFonts w:ascii="Arial" w:hAnsi="Arial" w:cs="Arial"/>
          <w:sz w:val="24"/>
        </w:rPr>
        <w:t xml:space="preserve"> and having control over the group or individual</w:t>
      </w:r>
      <w:r w:rsidR="009D61B3" w:rsidRPr="009D61B3">
        <w:rPr>
          <w:rFonts w:ascii="Arial" w:hAnsi="Arial" w:cs="Arial"/>
          <w:sz w:val="24"/>
        </w:rPr>
        <w:t xml:space="preserve">. </w:t>
      </w:r>
      <w:r w:rsidR="009D61B3">
        <w:rPr>
          <w:rFonts w:ascii="Arial" w:hAnsi="Arial" w:cs="Arial"/>
          <w:sz w:val="24"/>
        </w:rPr>
        <w:t>Leadership involves building a vision that everyone agrees and</w:t>
      </w:r>
      <w:r w:rsidR="00370720">
        <w:rPr>
          <w:rFonts w:ascii="Arial" w:hAnsi="Arial" w:cs="Arial"/>
          <w:sz w:val="24"/>
        </w:rPr>
        <w:t xml:space="preserve"> will</w:t>
      </w:r>
      <w:r w:rsidR="009D61B3">
        <w:rPr>
          <w:rFonts w:ascii="Arial" w:hAnsi="Arial" w:cs="Arial"/>
          <w:sz w:val="24"/>
        </w:rPr>
        <w:t xml:space="preserve"> follow where the leader provides support and information to others they work with according to Business Dictionary (2018).</w:t>
      </w:r>
      <w:r w:rsidR="00C542D7">
        <w:rPr>
          <w:rFonts w:ascii="Arial" w:hAnsi="Arial" w:cs="Arial"/>
          <w:sz w:val="24"/>
        </w:rPr>
        <w:t xml:space="preserve"> </w:t>
      </w:r>
      <w:r w:rsidR="0087726C">
        <w:rPr>
          <w:rFonts w:ascii="Arial" w:hAnsi="Arial" w:cs="Arial"/>
          <w:sz w:val="24"/>
        </w:rPr>
        <w:t>However, in Saudi Arabia during a study of interviewing the leaders and practitioners</w:t>
      </w:r>
      <w:r w:rsidR="006A642D">
        <w:rPr>
          <w:rFonts w:ascii="Arial" w:hAnsi="Arial" w:cs="Arial"/>
          <w:sz w:val="24"/>
        </w:rPr>
        <w:t>,</w:t>
      </w:r>
      <w:r w:rsidR="0087726C">
        <w:rPr>
          <w:rFonts w:ascii="Arial" w:hAnsi="Arial" w:cs="Arial"/>
          <w:sz w:val="24"/>
        </w:rPr>
        <w:t xml:space="preserve"> it was noted that five out of eight leaders did not know what the vision of their setting was as stated by Alameen (2015). Furthermore, Gill (2006) suggests that some practitioners genuinely do not know the vision </w:t>
      </w:r>
      <w:r w:rsidR="00054B63">
        <w:rPr>
          <w:rFonts w:ascii="Arial" w:hAnsi="Arial" w:cs="Arial"/>
          <w:sz w:val="24"/>
        </w:rPr>
        <w:t xml:space="preserve">or they do not take the vision seriously. </w:t>
      </w:r>
      <w:r w:rsidR="00C542D7">
        <w:rPr>
          <w:rFonts w:ascii="Arial" w:hAnsi="Arial" w:cs="Arial"/>
          <w:sz w:val="24"/>
        </w:rPr>
        <w:t>Although, Coleman and Earley (2005) can define leadership as a quality.</w:t>
      </w:r>
      <w:r w:rsidR="00BE63B3">
        <w:rPr>
          <w:rFonts w:ascii="Arial" w:hAnsi="Arial" w:cs="Arial"/>
          <w:sz w:val="24"/>
        </w:rPr>
        <w:t xml:space="preserve"> </w:t>
      </w:r>
      <w:r w:rsidR="008D22D7">
        <w:rPr>
          <w:rFonts w:ascii="Arial" w:hAnsi="Arial" w:cs="Arial"/>
          <w:sz w:val="24"/>
        </w:rPr>
        <w:t xml:space="preserve">Although in early years, a leader is someone </w:t>
      </w:r>
      <w:r w:rsidR="00370720">
        <w:rPr>
          <w:rFonts w:ascii="Arial" w:hAnsi="Arial" w:cs="Arial"/>
          <w:sz w:val="24"/>
        </w:rPr>
        <w:t xml:space="preserve">who </w:t>
      </w:r>
      <w:r w:rsidR="008D22D7">
        <w:rPr>
          <w:rFonts w:ascii="Arial" w:hAnsi="Arial" w:cs="Arial"/>
          <w:sz w:val="24"/>
        </w:rPr>
        <w:t xml:space="preserve">prepares children for the challenges they will face in later life. This is stated by Hallet (2013). </w:t>
      </w:r>
    </w:p>
    <w:p w14:paraId="3FD5ABD3" w14:textId="2BA9FAF9" w:rsidR="008D22D7" w:rsidRDefault="009D2C09" w:rsidP="009D61B3">
      <w:pPr>
        <w:spacing w:line="360" w:lineRule="auto"/>
        <w:jc w:val="both"/>
        <w:rPr>
          <w:rFonts w:ascii="Arial" w:hAnsi="Arial" w:cs="Arial"/>
          <w:sz w:val="24"/>
          <w:u w:val="single"/>
        </w:rPr>
      </w:pPr>
      <w:r w:rsidRPr="00BE63B3">
        <w:rPr>
          <w:rFonts w:ascii="Arial" w:hAnsi="Arial" w:cs="Arial"/>
          <w:sz w:val="24"/>
          <w:u w:val="single"/>
        </w:rPr>
        <w:t>What is leadership</w:t>
      </w:r>
      <w:r w:rsidR="001F1BE4">
        <w:rPr>
          <w:rFonts w:ascii="Arial" w:hAnsi="Arial" w:cs="Arial"/>
          <w:sz w:val="24"/>
          <w:u w:val="single"/>
        </w:rPr>
        <w:t xml:space="preserve"> and who are leaders</w:t>
      </w:r>
      <w:r w:rsidRPr="00BE63B3">
        <w:rPr>
          <w:rFonts w:ascii="Arial" w:hAnsi="Arial" w:cs="Arial"/>
          <w:sz w:val="24"/>
          <w:u w:val="single"/>
        </w:rPr>
        <w:t xml:space="preserve"> in </w:t>
      </w:r>
      <w:r w:rsidR="001F1BE4">
        <w:rPr>
          <w:rFonts w:ascii="Arial" w:hAnsi="Arial" w:cs="Arial"/>
          <w:sz w:val="24"/>
          <w:u w:val="single"/>
        </w:rPr>
        <w:t xml:space="preserve">the </w:t>
      </w:r>
      <w:r w:rsidRPr="00BE63B3">
        <w:rPr>
          <w:rFonts w:ascii="Arial" w:hAnsi="Arial" w:cs="Arial"/>
          <w:sz w:val="24"/>
          <w:u w:val="single"/>
        </w:rPr>
        <w:t>early year</w:t>
      </w:r>
      <w:r w:rsidR="008D22D7">
        <w:rPr>
          <w:rFonts w:ascii="Arial" w:hAnsi="Arial" w:cs="Arial"/>
          <w:sz w:val="24"/>
          <w:u w:val="single"/>
        </w:rPr>
        <w:t>s?</w:t>
      </w:r>
    </w:p>
    <w:p w14:paraId="1AA2488D" w14:textId="22446070" w:rsidR="0096464A" w:rsidRDefault="0082268B" w:rsidP="009D61B3">
      <w:pPr>
        <w:spacing w:line="360" w:lineRule="auto"/>
        <w:jc w:val="both"/>
        <w:rPr>
          <w:rFonts w:ascii="Arial" w:hAnsi="Arial" w:cs="Arial"/>
          <w:sz w:val="24"/>
          <w:u w:val="single"/>
        </w:rPr>
      </w:pPr>
      <w:r>
        <w:rPr>
          <w:rFonts w:ascii="Arial" w:hAnsi="Arial" w:cs="Arial"/>
          <w:sz w:val="24"/>
        </w:rPr>
        <w:t xml:space="preserve">It has been suggested that leadership in settings is guiding others and committing to work with others, share policies and </w:t>
      </w:r>
      <w:r w:rsidR="00DD08B4">
        <w:rPr>
          <w:rFonts w:ascii="Arial" w:hAnsi="Arial" w:cs="Arial"/>
          <w:sz w:val="24"/>
        </w:rPr>
        <w:t xml:space="preserve">informing how the setting runs on daily. This is suggested by Early Years Matters (2018). </w:t>
      </w:r>
      <w:r w:rsidR="006965A1">
        <w:rPr>
          <w:rFonts w:ascii="Arial" w:hAnsi="Arial" w:cs="Arial"/>
          <w:sz w:val="24"/>
        </w:rPr>
        <w:t>However, it is suggested that there is a lack of research to support early childhood leadership according to M</w:t>
      </w:r>
      <w:r w:rsidR="00BE63B3">
        <w:rPr>
          <w:rFonts w:ascii="Arial" w:hAnsi="Arial" w:cs="Arial"/>
          <w:sz w:val="24"/>
        </w:rPr>
        <w:t>uys et al. (2004). This may be because leadership is more commonly referred in schools and businesses according to Muys et al. (2004).</w:t>
      </w:r>
      <w:r w:rsidR="008D22D7">
        <w:rPr>
          <w:rFonts w:ascii="Arial" w:hAnsi="Arial" w:cs="Arial"/>
          <w:sz w:val="24"/>
        </w:rPr>
        <w:t xml:space="preserve"> Hallet (2013) agrees with this because, it is suggested that early years professionals are reluctant to recognise that leadership is a part of their role. </w:t>
      </w:r>
      <w:r w:rsidR="00C8681C">
        <w:rPr>
          <w:rFonts w:ascii="Arial" w:hAnsi="Arial" w:cs="Arial"/>
          <w:sz w:val="24"/>
        </w:rPr>
        <w:t>Although, according to Rodd (1999) leaders who are women do not seem to recognise when to use leadership</w:t>
      </w:r>
      <w:r w:rsidR="008B6050">
        <w:rPr>
          <w:rFonts w:ascii="Arial" w:hAnsi="Arial" w:cs="Arial"/>
          <w:sz w:val="24"/>
        </w:rPr>
        <w:t xml:space="preserve"> as, they focus on the children and are more sensitive</w:t>
      </w:r>
      <w:r w:rsidR="00A55A57">
        <w:rPr>
          <w:rFonts w:ascii="Arial" w:hAnsi="Arial" w:cs="Arial"/>
          <w:sz w:val="24"/>
        </w:rPr>
        <w:t xml:space="preserve"> because it is </w:t>
      </w:r>
      <w:r w:rsidR="008B6050">
        <w:rPr>
          <w:rFonts w:ascii="Arial" w:hAnsi="Arial" w:cs="Arial"/>
          <w:sz w:val="24"/>
        </w:rPr>
        <w:t xml:space="preserve">also </w:t>
      </w:r>
      <w:r w:rsidR="00A55A57">
        <w:rPr>
          <w:rFonts w:ascii="Arial" w:hAnsi="Arial" w:cs="Arial"/>
          <w:sz w:val="24"/>
        </w:rPr>
        <w:t>suggested that men</w:t>
      </w:r>
      <w:r w:rsidR="00370720">
        <w:rPr>
          <w:rFonts w:ascii="Arial" w:hAnsi="Arial" w:cs="Arial"/>
          <w:sz w:val="24"/>
        </w:rPr>
        <w:t xml:space="preserve"> will</w:t>
      </w:r>
      <w:r w:rsidR="00A55A57">
        <w:rPr>
          <w:rFonts w:ascii="Arial" w:hAnsi="Arial" w:cs="Arial"/>
          <w:sz w:val="24"/>
        </w:rPr>
        <w:t xml:space="preserve"> use leadership differently.</w:t>
      </w:r>
      <w:r w:rsidR="00BE63B3">
        <w:rPr>
          <w:rFonts w:ascii="Arial" w:hAnsi="Arial" w:cs="Arial"/>
          <w:sz w:val="24"/>
        </w:rPr>
        <w:t xml:space="preserve"> It seems that today there are six leadership styles that are focused on in educatio</w:t>
      </w:r>
      <w:r w:rsidR="00CC52E1">
        <w:rPr>
          <w:rFonts w:ascii="Arial" w:hAnsi="Arial" w:cs="Arial"/>
          <w:sz w:val="24"/>
        </w:rPr>
        <w:t xml:space="preserve">n, three of those are </w:t>
      </w:r>
      <w:r w:rsidR="0087726C">
        <w:rPr>
          <w:rFonts w:ascii="Arial" w:hAnsi="Arial" w:cs="Arial"/>
          <w:sz w:val="24"/>
        </w:rPr>
        <w:t>T</w:t>
      </w:r>
      <w:r w:rsidR="00CC52E1">
        <w:rPr>
          <w:rFonts w:ascii="Arial" w:hAnsi="Arial" w:cs="Arial"/>
          <w:sz w:val="24"/>
        </w:rPr>
        <w:t xml:space="preserve">ransformational leadership, Participative leadership and Pedagogical leadership. This is stated by Coleman and Earley (2005). </w:t>
      </w:r>
      <w:r w:rsidR="00A55A57">
        <w:rPr>
          <w:rFonts w:ascii="Arial" w:hAnsi="Arial" w:cs="Arial"/>
          <w:sz w:val="24"/>
        </w:rPr>
        <w:t>For example, a study in Australia it was found that leaders were</w:t>
      </w:r>
      <w:r w:rsidR="00370720">
        <w:rPr>
          <w:rFonts w:ascii="Arial" w:hAnsi="Arial" w:cs="Arial"/>
          <w:sz w:val="24"/>
        </w:rPr>
        <w:t xml:space="preserve"> feeling</w:t>
      </w:r>
      <w:r w:rsidR="00A55A57">
        <w:rPr>
          <w:rFonts w:ascii="Arial" w:hAnsi="Arial" w:cs="Arial"/>
          <w:sz w:val="24"/>
        </w:rPr>
        <w:t xml:space="preserve"> uncomfortable with their management but, were more focused on the children in the setting. This is stated by Muys et al. (2004). </w:t>
      </w:r>
      <w:r w:rsidR="0096464A">
        <w:rPr>
          <w:rFonts w:ascii="Arial" w:hAnsi="Arial" w:cs="Arial"/>
          <w:sz w:val="24"/>
        </w:rPr>
        <w:t>Also, training for leadership theory and training for participation can be done in team building exercises and sessions for leaders and their staff in the settings and organisations</w:t>
      </w:r>
      <w:r w:rsidR="00370720">
        <w:rPr>
          <w:rFonts w:ascii="Arial" w:hAnsi="Arial" w:cs="Arial"/>
          <w:sz w:val="24"/>
        </w:rPr>
        <w:t xml:space="preserve"> to develop different skills. </w:t>
      </w:r>
      <w:r w:rsidR="0096464A">
        <w:rPr>
          <w:rFonts w:ascii="Arial" w:hAnsi="Arial" w:cs="Arial"/>
          <w:sz w:val="24"/>
        </w:rPr>
        <w:t>This is stated by Smith (1999). To become an effective leader, the leader</w:t>
      </w:r>
      <w:r w:rsidR="00370720">
        <w:rPr>
          <w:rFonts w:ascii="Arial" w:hAnsi="Arial" w:cs="Arial"/>
          <w:sz w:val="24"/>
        </w:rPr>
        <w:t xml:space="preserve"> will aim</w:t>
      </w:r>
      <w:r w:rsidR="0096464A">
        <w:rPr>
          <w:rFonts w:ascii="Arial" w:hAnsi="Arial" w:cs="Arial"/>
          <w:sz w:val="24"/>
        </w:rPr>
        <w:t xml:space="preserve"> to develop high quality services in their settings </w:t>
      </w:r>
      <w:r w:rsidR="0096464A">
        <w:rPr>
          <w:rFonts w:ascii="Arial" w:hAnsi="Arial" w:cs="Arial"/>
          <w:sz w:val="24"/>
        </w:rPr>
        <w:lastRenderedPageBreak/>
        <w:t>and developing the staff’s responsibilities and this is done through</w:t>
      </w:r>
      <w:r w:rsidR="00370720">
        <w:rPr>
          <w:rFonts w:ascii="Arial" w:hAnsi="Arial" w:cs="Arial"/>
          <w:sz w:val="24"/>
        </w:rPr>
        <w:t xml:space="preserve"> the leader</w:t>
      </w:r>
      <w:r w:rsidR="0096464A">
        <w:rPr>
          <w:rFonts w:ascii="Arial" w:hAnsi="Arial" w:cs="Arial"/>
          <w:sz w:val="24"/>
        </w:rPr>
        <w:t xml:space="preserve"> using different leadership styles. This is according to Gill (2006). </w:t>
      </w:r>
    </w:p>
    <w:p w14:paraId="7769DB82" w14:textId="3594703B" w:rsidR="00CC52E1" w:rsidRDefault="00CC52E1" w:rsidP="009D61B3">
      <w:pPr>
        <w:spacing w:line="360" w:lineRule="auto"/>
        <w:jc w:val="both"/>
        <w:rPr>
          <w:rFonts w:ascii="Arial" w:hAnsi="Arial" w:cs="Arial"/>
          <w:sz w:val="24"/>
          <w:u w:val="single"/>
        </w:rPr>
      </w:pPr>
      <w:r w:rsidRPr="00CC52E1">
        <w:rPr>
          <w:rFonts w:ascii="Arial" w:hAnsi="Arial" w:cs="Arial"/>
          <w:sz w:val="24"/>
          <w:u w:val="single"/>
        </w:rPr>
        <w:t>Transformational Leadership</w:t>
      </w:r>
    </w:p>
    <w:p w14:paraId="3C8FDA7B" w14:textId="1704E3AD" w:rsidR="00C67358" w:rsidRDefault="0084016E" w:rsidP="009D61B3">
      <w:pPr>
        <w:spacing w:line="360" w:lineRule="auto"/>
        <w:jc w:val="both"/>
        <w:rPr>
          <w:rFonts w:ascii="Arial" w:hAnsi="Arial" w:cs="Arial"/>
          <w:sz w:val="24"/>
        </w:rPr>
      </w:pPr>
      <w:r w:rsidRPr="0084016E">
        <w:rPr>
          <w:rFonts w:ascii="Arial" w:hAnsi="Arial" w:cs="Arial"/>
          <w:sz w:val="24"/>
        </w:rPr>
        <w:t>Transformational leadership can also not be shown through the leader but the leader may pass down instructions to others who also lead the group or individuals</w:t>
      </w:r>
      <w:r w:rsidR="00370720">
        <w:rPr>
          <w:rFonts w:ascii="Arial" w:hAnsi="Arial" w:cs="Arial"/>
          <w:sz w:val="24"/>
        </w:rPr>
        <w:t xml:space="preserve"> according to Gold et al. (2003)</w:t>
      </w:r>
      <w:r>
        <w:rPr>
          <w:rFonts w:ascii="Arial" w:hAnsi="Arial" w:cs="Arial"/>
          <w:sz w:val="24"/>
        </w:rPr>
        <w:t>. Gold et al. (2003) agrees that transformational leadership is focused on shared decision making and values</w:t>
      </w:r>
      <w:r w:rsidR="0036631B">
        <w:rPr>
          <w:rFonts w:ascii="Arial" w:hAnsi="Arial" w:cs="Arial"/>
          <w:sz w:val="24"/>
        </w:rPr>
        <w:t xml:space="preserve"> and transforming those feelings and attitudes of those involved</w:t>
      </w:r>
      <w:r w:rsidR="00370720">
        <w:rPr>
          <w:rFonts w:ascii="Arial" w:hAnsi="Arial" w:cs="Arial"/>
          <w:sz w:val="24"/>
        </w:rPr>
        <w:t xml:space="preserve"> to a more positive attitude. Gupta </w:t>
      </w:r>
      <w:r w:rsidR="005F400B">
        <w:rPr>
          <w:rFonts w:ascii="Arial" w:hAnsi="Arial" w:cs="Arial"/>
          <w:sz w:val="24"/>
        </w:rPr>
        <w:t>(2009) also agrees with Gold et al. (2003) and states that transformational leadership is a process of transforming behaviours and even transforming the leader themselves</w:t>
      </w:r>
      <w:r w:rsidR="00370720">
        <w:rPr>
          <w:rFonts w:ascii="Arial" w:hAnsi="Arial" w:cs="Arial"/>
          <w:sz w:val="24"/>
        </w:rPr>
        <w:t xml:space="preserve"> and their skills</w:t>
      </w:r>
      <w:r w:rsidR="005F400B">
        <w:rPr>
          <w:rFonts w:ascii="Arial" w:hAnsi="Arial" w:cs="Arial"/>
          <w:sz w:val="24"/>
        </w:rPr>
        <w:t xml:space="preserve">. </w:t>
      </w:r>
      <w:r w:rsidR="00A132BB">
        <w:rPr>
          <w:rFonts w:ascii="Arial" w:hAnsi="Arial" w:cs="Arial"/>
          <w:sz w:val="24"/>
        </w:rPr>
        <w:t>However, in Saudi Arabia the leaders in early childhood education do not see decision making as part of their leadership role as leadership are constricted from policies and legislation by their government. This is according to Alameen</w:t>
      </w:r>
      <w:r w:rsidR="0087726C">
        <w:rPr>
          <w:rFonts w:ascii="Arial" w:hAnsi="Arial" w:cs="Arial"/>
          <w:sz w:val="24"/>
        </w:rPr>
        <w:t xml:space="preserve"> (2015). </w:t>
      </w:r>
      <w:r w:rsidR="008E2604">
        <w:rPr>
          <w:rFonts w:ascii="Arial" w:hAnsi="Arial" w:cs="Arial"/>
          <w:sz w:val="24"/>
        </w:rPr>
        <w:t>According to Tracey (2012) a leader will become a role model for those underneath the leader which is true in any setting but, this is more likely to be seen in children and teachers</w:t>
      </w:r>
      <w:r w:rsidR="00370720">
        <w:rPr>
          <w:rFonts w:ascii="Arial" w:hAnsi="Arial" w:cs="Arial"/>
          <w:sz w:val="24"/>
        </w:rPr>
        <w:t xml:space="preserve"> as, children will look up to teachers and listen  to them in depth</w:t>
      </w:r>
      <w:r w:rsidR="008E2604">
        <w:rPr>
          <w:rFonts w:ascii="Arial" w:hAnsi="Arial" w:cs="Arial"/>
          <w:sz w:val="24"/>
        </w:rPr>
        <w:t xml:space="preserve">. </w:t>
      </w:r>
      <w:r w:rsidR="009025BE" w:rsidRPr="009025BE">
        <w:rPr>
          <w:rFonts w:ascii="Arial" w:hAnsi="Arial" w:cs="Arial"/>
          <w:sz w:val="24"/>
        </w:rPr>
        <w:t xml:space="preserve">According to Coleman and Earley (2005) </w:t>
      </w:r>
      <w:r w:rsidR="009025BE">
        <w:rPr>
          <w:rFonts w:ascii="Arial" w:hAnsi="Arial" w:cs="Arial"/>
          <w:sz w:val="24"/>
        </w:rPr>
        <w:t>transformational leadership can be known by the ‘Four I</w:t>
      </w:r>
      <w:r w:rsidR="00A132BB">
        <w:rPr>
          <w:rFonts w:ascii="Arial" w:hAnsi="Arial" w:cs="Arial"/>
          <w:sz w:val="24"/>
        </w:rPr>
        <w:t>’</w:t>
      </w:r>
      <w:r w:rsidR="009025BE">
        <w:rPr>
          <w:rFonts w:ascii="Arial" w:hAnsi="Arial" w:cs="Arial"/>
          <w:sz w:val="24"/>
        </w:rPr>
        <w:t>s’</w:t>
      </w:r>
      <w:r w:rsidR="004C33E3">
        <w:rPr>
          <w:rFonts w:ascii="Arial" w:hAnsi="Arial" w:cs="Arial"/>
          <w:sz w:val="24"/>
        </w:rPr>
        <w:t xml:space="preserve"> which are Idealized influence where the leader is a role model and considers the need of others rather than themselves. Inspirational motivation where they want to inspire and encourage people through being enthusiastic stated by Coleman and Earley (2005). </w:t>
      </w:r>
      <w:r w:rsidR="006E13BC">
        <w:rPr>
          <w:rFonts w:ascii="Arial" w:hAnsi="Arial" w:cs="Arial"/>
          <w:sz w:val="24"/>
        </w:rPr>
        <w:t xml:space="preserve">Dr Kashin (2013) agrees as it is stated that to build relationship with the team there needs to be trust and encouragement from the leader. </w:t>
      </w:r>
      <w:r w:rsidR="004C33E3">
        <w:rPr>
          <w:rFonts w:ascii="Arial" w:hAnsi="Arial" w:cs="Arial"/>
          <w:sz w:val="24"/>
        </w:rPr>
        <w:t>Intellectual stimulation shows the leader creating a supportive</w:t>
      </w:r>
      <w:r w:rsidR="006A642D">
        <w:rPr>
          <w:rFonts w:ascii="Arial" w:hAnsi="Arial" w:cs="Arial"/>
          <w:sz w:val="24"/>
        </w:rPr>
        <w:t>, encouraging</w:t>
      </w:r>
      <w:r w:rsidR="004C33E3">
        <w:rPr>
          <w:rFonts w:ascii="Arial" w:hAnsi="Arial" w:cs="Arial"/>
          <w:sz w:val="24"/>
        </w:rPr>
        <w:t xml:space="preserve"> environment</w:t>
      </w:r>
      <w:r w:rsidR="000144C2">
        <w:rPr>
          <w:rFonts w:ascii="Arial" w:hAnsi="Arial" w:cs="Arial"/>
          <w:sz w:val="24"/>
        </w:rPr>
        <w:t xml:space="preserve"> stated by Coleman and Earley (2005). Finally, individual consideration where the needs of the individual or group are taken into account suggested by Coleman and Earley (2005). </w:t>
      </w:r>
      <w:r w:rsidR="00E26794">
        <w:rPr>
          <w:rFonts w:ascii="Arial" w:hAnsi="Arial" w:cs="Arial"/>
          <w:sz w:val="24"/>
        </w:rPr>
        <w:t xml:space="preserve">Gupta (2009) supports Coleman and Earley (2005) by stating that transformational leaders have an influence on their followers and employees </w:t>
      </w:r>
      <w:r w:rsidR="00631C33">
        <w:rPr>
          <w:rFonts w:ascii="Arial" w:hAnsi="Arial" w:cs="Arial"/>
          <w:sz w:val="24"/>
        </w:rPr>
        <w:t xml:space="preserve">from being trustworthy and well respected. </w:t>
      </w:r>
      <w:r w:rsidR="00803A23">
        <w:rPr>
          <w:rFonts w:ascii="Arial" w:hAnsi="Arial" w:cs="Arial"/>
          <w:sz w:val="24"/>
        </w:rPr>
        <w:t xml:space="preserve">However, this type of leadership style is undemocratic which can be misused by the leader as the leader is likely to be challenged such as Adolf Hitler and his leadership. This is suggested by Gupta (2009). </w:t>
      </w:r>
    </w:p>
    <w:p w14:paraId="5FB8155E" w14:textId="5BABE178" w:rsidR="00631C33" w:rsidRDefault="00631C33" w:rsidP="009D61B3">
      <w:pPr>
        <w:spacing w:line="360" w:lineRule="auto"/>
        <w:jc w:val="both"/>
        <w:rPr>
          <w:rFonts w:ascii="Arial" w:hAnsi="Arial" w:cs="Arial"/>
          <w:sz w:val="24"/>
        </w:rPr>
      </w:pPr>
      <w:r>
        <w:rPr>
          <w:rFonts w:ascii="Arial" w:hAnsi="Arial" w:cs="Arial"/>
          <w:sz w:val="24"/>
        </w:rPr>
        <w:t xml:space="preserve">According to Gupta </w:t>
      </w:r>
      <w:r w:rsidR="00B35A7F">
        <w:rPr>
          <w:rFonts w:ascii="Arial" w:hAnsi="Arial" w:cs="Arial"/>
          <w:sz w:val="24"/>
        </w:rPr>
        <w:t xml:space="preserve">(2009) </w:t>
      </w:r>
      <w:r>
        <w:rPr>
          <w:rFonts w:ascii="Arial" w:hAnsi="Arial" w:cs="Arial"/>
          <w:sz w:val="24"/>
        </w:rPr>
        <w:t xml:space="preserve">there are two components of transformational leaders which are charismatic leaders and servant leaders. Firstly, charismatic </w:t>
      </w:r>
      <w:r w:rsidR="00B35A7F">
        <w:rPr>
          <w:rFonts w:ascii="Arial" w:hAnsi="Arial" w:cs="Arial"/>
          <w:sz w:val="24"/>
        </w:rPr>
        <w:t xml:space="preserve">leaders have </w:t>
      </w:r>
      <w:r w:rsidR="00B35A7F">
        <w:rPr>
          <w:rFonts w:ascii="Arial" w:hAnsi="Arial" w:cs="Arial"/>
          <w:sz w:val="24"/>
        </w:rPr>
        <w:lastRenderedPageBreak/>
        <w:t xml:space="preserve">strong belief </w:t>
      </w:r>
      <w:r w:rsidR="00F824B3">
        <w:rPr>
          <w:rFonts w:ascii="Arial" w:hAnsi="Arial" w:cs="Arial"/>
          <w:sz w:val="24"/>
        </w:rPr>
        <w:t xml:space="preserve">about their vision and inner conviction which means they have gone through conflicts to reach their full potential suggested by Gupta (2009). Although, this leadership style can be achieved without charisma, </w:t>
      </w:r>
      <w:r w:rsidR="00A373B7">
        <w:rPr>
          <w:rFonts w:ascii="Arial" w:hAnsi="Arial" w:cs="Arial"/>
          <w:sz w:val="24"/>
        </w:rPr>
        <w:t xml:space="preserve">as Gupta (2009) quotes this would be a </w:t>
      </w:r>
      <w:r w:rsidR="00F824B3">
        <w:rPr>
          <w:rFonts w:ascii="Arial" w:hAnsi="Arial" w:cs="Arial"/>
          <w:sz w:val="24"/>
        </w:rPr>
        <w:t>‘inanimate process without any human touch’ as</w:t>
      </w:r>
      <w:r w:rsidR="006C0291">
        <w:rPr>
          <w:rFonts w:ascii="Arial" w:hAnsi="Arial" w:cs="Arial"/>
          <w:sz w:val="24"/>
        </w:rPr>
        <w:t xml:space="preserve"> the leaders transform the organisation according to Gupta (2009). Secondly, the next component is servant leadership which is more employee oriented where the follower has more power and the leader facilitates this Gupta (2009). </w:t>
      </w:r>
      <w:r w:rsidR="002133C5">
        <w:rPr>
          <w:rFonts w:ascii="Arial" w:hAnsi="Arial" w:cs="Arial"/>
          <w:sz w:val="24"/>
        </w:rPr>
        <w:t xml:space="preserve">This component makes a </w:t>
      </w:r>
      <w:r w:rsidR="00A373B7">
        <w:rPr>
          <w:rFonts w:ascii="Arial" w:hAnsi="Arial" w:cs="Arial"/>
          <w:sz w:val="24"/>
        </w:rPr>
        <w:t>long-lasting</w:t>
      </w:r>
      <w:r w:rsidR="002133C5">
        <w:rPr>
          <w:rFonts w:ascii="Arial" w:hAnsi="Arial" w:cs="Arial"/>
          <w:sz w:val="24"/>
        </w:rPr>
        <w:t xml:space="preserve"> effect on the </w:t>
      </w:r>
      <w:r w:rsidR="00A373B7">
        <w:rPr>
          <w:rFonts w:ascii="Arial" w:hAnsi="Arial" w:cs="Arial"/>
          <w:sz w:val="24"/>
        </w:rPr>
        <w:t xml:space="preserve">organisation or setting as the leader becomes the listener and tries to find solutions to any problems or issues that arise according to Gupta (2009). </w:t>
      </w:r>
    </w:p>
    <w:p w14:paraId="7B25765D" w14:textId="2C9C4706" w:rsidR="00C67358" w:rsidRDefault="00C67358" w:rsidP="009414EA">
      <w:pPr>
        <w:spacing w:line="360" w:lineRule="auto"/>
        <w:jc w:val="both"/>
        <w:rPr>
          <w:rFonts w:ascii="Arial" w:hAnsi="Arial" w:cs="Arial"/>
          <w:sz w:val="24"/>
        </w:rPr>
      </w:pPr>
      <w:r>
        <w:rPr>
          <w:rFonts w:ascii="Arial" w:hAnsi="Arial" w:cs="Arial"/>
          <w:sz w:val="24"/>
        </w:rPr>
        <w:t xml:space="preserve">A theory that can be </w:t>
      </w:r>
      <w:r w:rsidR="0023270A">
        <w:rPr>
          <w:rFonts w:ascii="Arial" w:hAnsi="Arial" w:cs="Arial"/>
          <w:sz w:val="24"/>
        </w:rPr>
        <w:t xml:space="preserve">used to explain transformational leadership is the ‘great man theory’ where the leader is born with the traits to show strong leadership stated by Nandan (2012). </w:t>
      </w:r>
      <w:r w:rsidR="009414EA">
        <w:rPr>
          <w:rFonts w:ascii="Arial" w:hAnsi="Arial" w:cs="Arial"/>
          <w:sz w:val="24"/>
        </w:rPr>
        <w:t>According to Nandan (2012) the great man theory is in conjunction with the trait theory that the leader looks at the personality and physical traits they show. For example, the leader would be a natural leader and show confidence in their leadership and being charismatic according to Nandan (2012). However, as Nandan</w:t>
      </w:r>
      <w:r w:rsidR="00557DF0">
        <w:rPr>
          <w:rFonts w:ascii="Arial" w:hAnsi="Arial" w:cs="Arial"/>
          <w:sz w:val="24"/>
        </w:rPr>
        <w:t xml:space="preserve"> (2012)</w:t>
      </w:r>
      <w:r w:rsidR="009414EA">
        <w:rPr>
          <w:rFonts w:ascii="Arial" w:hAnsi="Arial" w:cs="Arial"/>
          <w:sz w:val="24"/>
        </w:rPr>
        <w:t xml:space="preserve"> notes that </w:t>
      </w:r>
      <w:r w:rsidR="006A642D">
        <w:rPr>
          <w:rFonts w:ascii="Arial" w:hAnsi="Arial" w:cs="Arial"/>
          <w:sz w:val="24"/>
        </w:rPr>
        <w:t xml:space="preserve">the </w:t>
      </w:r>
      <w:r w:rsidR="009414EA">
        <w:rPr>
          <w:rFonts w:ascii="Arial" w:hAnsi="Arial" w:cs="Arial"/>
          <w:sz w:val="24"/>
        </w:rPr>
        <w:t xml:space="preserve">traits and the great man theory does not take into account </w:t>
      </w:r>
      <w:r w:rsidR="00557DF0">
        <w:rPr>
          <w:rFonts w:ascii="Arial" w:hAnsi="Arial" w:cs="Arial"/>
          <w:sz w:val="24"/>
        </w:rPr>
        <w:t xml:space="preserve">different influences and factors that can influence the leaders. </w:t>
      </w:r>
      <w:r w:rsidR="000F168C">
        <w:rPr>
          <w:rFonts w:ascii="Arial" w:hAnsi="Arial" w:cs="Arial"/>
          <w:sz w:val="24"/>
        </w:rPr>
        <w:t>Bottery (2004) agrees and states that charismatics leaders do not develop and empower their settings or organisations.</w:t>
      </w:r>
      <w:r w:rsidR="006A642D">
        <w:rPr>
          <w:rFonts w:ascii="Arial" w:hAnsi="Arial" w:cs="Arial"/>
          <w:sz w:val="24"/>
        </w:rPr>
        <w:t xml:space="preserve"> However, it is suggested that leaders are made and not born with the personality traits of a natural leader. This is according to Prague Leadership Inst (2012).</w:t>
      </w:r>
    </w:p>
    <w:p w14:paraId="510F22DD" w14:textId="527899B3" w:rsidR="0012575B" w:rsidRDefault="0012575B" w:rsidP="009D61B3">
      <w:pPr>
        <w:spacing w:line="360" w:lineRule="auto"/>
        <w:jc w:val="both"/>
        <w:rPr>
          <w:rFonts w:ascii="Arial" w:hAnsi="Arial" w:cs="Arial"/>
          <w:sz w:val="24"/>
          <w:u w:val="single"/>
        </w:rPr>
      </w:pPr>
      <w:r w:rsidRPr="0012575B">
        <w:rPr>
          <w:rFonts w:ascii="Arial" w:hAnsi="Arial" w:cs="Arial"/>
          <w:sz w:val="24"/>
          <w:u w:val="single"/>
        </w:rPr>
        <w:t>Example of Transformational Leadership</w:t>
      </w:r>
    </w:p>
    <w:p w14:paraId="1BC14075" w14:textId="497F8661" w:rsidR="00C92299" w:rsidRPr="00E87045" w:rsidRDefault="00F9672C" w:rsidP="00E87045">
      <w:pPr>
        <w:spacing w:line="360" w:lineRule="auto"/>
        <w:jc w:val="both"/>
        <w:rPr>
          <w:rFonts w:ascii="Arial" w:hAnsi="Arial" w:cs="Arial"/>
          <w:sz w:val="24"/>
        </w:rPr>
      </w:pPr>
      <w:r w:rsidRPr="00F9672C">
        <w:rPr>
          <w:rFonts w:ascii="Arial" w:hAnsi="Arial" w:cs="Arial"/>
          <w:sz w:val="24"/>
        </w:rPr>
        <w:t>Coleman and Ear</w:t>
      </w:r>
      <w:r>
        <w:rPr>
          <w:rFonts w:ascii="Arial" w:hAnsi="Arial" w:cs="Arial"/>
          <w:sz w:val="24"/>
        </w:rPr>
        <w:t>ley (200</w:t>
      </w:r>
      <w:r w:rsidR="008401BD">
        <w:rPr>
          <w:rFonts w:ascii="Arial" w:hAnsi="Arial" w:cs="Arial"/>
          <w:sz w:val="24"/>
        </w:rPr>
        <w:t>5) gave an example of a school that had over 600 pupils attending. This school had appointed a new director because, the school was going through under funding and had a low morale of school staff and a low reputation stated by Coleman and Earley (2005). This new director had confidence, experience in the field of funding and he made</w:t>
      </w:r>
      <w:r w:rsidR="006A642D">
        <w:rPr>
          <w:rFonts w:ascii="Arial" w:hAnsi="Arial" w:cs="Arial"/>
          <w:sz w:val="24"/>
        </w:rPr>
        <w:t xml:space="preserve"> new</w:t>
      </w:r>
      <w:r w:rsidR="008401BD">
        <w:rPr>
          <w:rFonts w:ascii="Arial" w:hAnsi="Arial" w:cs="Arial"/>
          <w:sz w:val="24"/>
        </w:rPr>
        <w:t xml:space="preserve"> changes to this school such as, bringing a policy that would raise money for sponsorships without asking the parents for all the money states Coleman and Earley (2005). This director was honest with the whole school, parents and community to build trust and taking any opportunity to show the schools progress according to Coleman and Earley (2005). </w:t>
      </w:r>
      <w:r w:rsidR="006A642D">
        <w:rPr>
          <w:rFonts w:ascii="Arial" w:hAnsi="Arial" w:cs="Arial"/>
          <w:sz w:val="24"/>
        </w:rPr>
        <w:t xml:space="preserve">This director also wanted to pay for the most deprived children school lunches and give them more support in their </w:t>
      </w:r>
      <w:r w:rsidR="006A642D">
        <w:rPr>
          <w:rFonts w:ascii="Arial" w:hAnsi="Arial" w:cs="Arial"/>
          <w:sz w:val="24"/>
        </w:rPr>
        <w:lastRenderedPageBreak/>
        <w:t xml:space="preserve">school lessons so they do not fall behind. This is stated by Coleman and Earley (2005). </w:t>
      </w:r>
      <w:r w:rsidR="008401BD">
        <w:rPr>
          <w:rFonts w:ascii="Arial" w:hAnsi="Arial" w:cs="Arial"/>
          <w:sz w:val="24"/>
        </w:rPr>
        <w:t xml:space="preserve">These changes led to the </w:t>
      </w:r>
      <w:r w:rsidR="0081031B">
        <w:rPr>
          <w:rFonts w:ascii="Arial" w:hAnsi="Arial" w:cs="Arial"/>
          <w:sz w:val="24"/>
        </w:rPr>
        <w:t>schools’</w:t>
      </w:r>
      <w:r w:rsidR="008401BD">
        <w:rPr>
          <w:rFonts w:ascii="Arial" w:hAnsi="Arial" w:cs="Arial"/>
          <w:sz w:val="24"/>
        </w:rPr>
        <w:t xml:space="preserve"> pupils to go from six hundred to one thousand and six hundred </w:t>
      </w:r>
      <w:r w:rsidR="006A642D">
        <w:rPr>
          <w:rFonts w:ascii="Arial" w:hAnsi="Arial" w:cs="Arial"/>
          <w:sz w:val="24"/>
        </w:rPr>
        <w:t>pypils</w:t>
      </w:r>
      <w:r w:rsidR="0081031B">
        <w:rPr>
          <w:rFonts w:ascii="Arial" w:hAnsi="Arial" w:cs="Arial"/>
          <w:sz w:val="24"/>
        </w:rPr>
        <w:t xml:space="preserve"> and the director recommended getting staff to have decent </w:t>
      </w:r>
      <w:r w:rsidR="00AA6EBE">
        <w:rPr>
          <w:rFonts w:ascii="Arial" w:hAnsi="Arial" w:cs="Arial"/>
          <w:sz w:val="24"/>
        </w:rPr>
        <w:t>to build staff morale</w:t>
      </w:r>
      <w:r w:rsidR="0081031B">
        <w:rPr>
          <w:rFonts w:ascii="Arial" w:hAnsi="Arial" w:cs="Arial"/>
          <w:sz w:val="24"/>
        </w:rPr>
        <w:t xml:space="preserve"> stated by Coleman and Earley (2005). According to Coleman and Earley (2005) the director used a transformational leadership</w:t>
      </w:r>
      <w:r w:rsidR="00AA6EBE">
        <w:rPr>
          <w:rFonts w:ascii="Arial" w:hAnsi="Arial" w:cs="Arial"/>
          <w:sz w:val="24"/>
        </w:rPr>
        <w:t xml:space="preserve"> style</w:t>
      </w:r>
      <w:r w:rsidR="0081031B">
        <w:rPr>
          <w:rFonts w:ascii="Arial" w:hAnsi="Arial" w:cs="Arial"/>
          <w:sz w:val="24"/>
        </w:rPr>
        <w:t xml:space="preserve"> to transform the school around as, he is taking charge and getting everyone involved such as the school and community to tackle the problem. </w:t>
      </w:r>
      <w:r w:rsidR="00A95C9C">
        <w:rPr>
          <w:rFonts w:ascii="Arial" w:hAnsi="Arial" w:cs="Arial"/>
          <w:sz w:val="24"/>
        </w:rPr>
        <w:t xml:space="preserve">Also, Mulford and Silin (2003) the </w:t>
      </w:r>
      <w:r w:rsidR="00AA6EBE">
        <w:rPr>
          <w:rFonts w:ascii="Arial" w:hAnsi="Arial" w:cs="Arial"/>
          <w:sz w:val="24"/>
        </w:rPr>
        <w:t xml:space="preserve">style of </w:t>
      </w:r>
      <w:r w:rsidR="00A95C9C">
        <w:rPr>
          <w:rFonts w:ascii="Arial" w:hAnsi="Arial" w:cs="Arial"/>
          <w:sz w:val="24"/>
        </w:rPr>
        <w:t xml:space="preserve">leadership </w:t>
      </w:r>
      <w:r w:rsidR="00AA6EBE">
        <w:rPr>
          <w:rFonts w:ascii="Arial" w:hAnsi="Arial" w:cs="Arial"/>
          <w:sz w:val="24"/>
        </w:rPr>
        <w:t xml:space="preserve">the </w:t>
      </w:r>
      <w:r w:rsidR="00A95C9C">
        <w:rPr>
          <w:rFonts w:ascii="Arial" w:hAnsi="Arial" w:cs="Arial"/>
          <w:sz w:val="24"/>
        </w:rPr>
        <w:t>leader</w:t>
      </w:r>
      <w:r w:rsidR="00AA6EBE">
        <w:rPr>
          <w:rFonts w:ascii="Arial" w:hAnsi="Arial" w:cs="Arial"/>
          <w:sz w:val="24"/>
        </w:rPr>
        <w:t xml:space="preserve"> is using</w:t>
      </w:r>
      <w:r w:rsidR="00A95C9C">
        <w:rPr>
          <w:rFonts w:ascii="Arial" w:hAnsi="Arial" w:cs="Arial"/>
          <w:sz w:val="24"/>
        </w:rPr>
        <w:t xml:space="preserve"> can be shown through the treatment of the staff which in this example the director wants the staff to get a decent pay</w:t>
      </w:r>
      <w:r w:rsidR="00AA6EBE">
        <w:rPr>
          <w:rFonts w:ascii="Arial" w:hAnsi="Arial" w:cs="Arial"/>
          <w:sz w:val="24"/>
        </w:rPr>
        <w:t xml:space="preserve"> salary</w:t>
      </w:r>
      <w:r w:rsidR="00A95C9C">
        <w:rPr>
          <w:rFonts w:ascii="Arial" w:hAnsi="Arial" w:cs="Arial"/>
          <w:sz w:val="24"/>
        </w:rPr>
        <w:t>. According to Mulford and Silin (2003) success in a setting or a school can be proven through decision making and support from a professional community</w:t>
      </w:r>
      <w:r w:rsidR="004B0ED3">
        <w:rPr>
          <w:rFonts w:ascii="Arial" w:hAnsi="Arial" w:cs="Arial"/>
          <w:sz w:val="24"/>
        </w:rPr>
        <w:t xml:space="preserve"> such as parents and teachers. </w:t>
      </w:r>
      <w:r w:rsidR="00E87045">
        <w:rPr>
          <w:rFonts w:ascii="Arial" w:hAnsi="Arial" w:cs="Arial"/>
          <w:sz w:val="24"/>
        </w:rPr>
        <w:t>Transformational leadership has the ability to allow leaders to keep moving forward and transform their vision into reality</w:t>
      </w:r>
      <w:r w:rsidR="00AA6EBE">
        <w:rPr>
          <w:rFonts w:ascii="Arial" w:hAnsi="Arial" w:cs="Arial"/>
          <w:sz w:val="24"/>
        </w:rPr>
        <w:t xml:space="preserve"> for working together and the leader being aware of every individuals needs</w:t>
      </w:r>
      <w:r w:rsidR="00E87045">
        <w:rPr>
          <w:rFonts w:ascii="Arial" w:hAnsi="Arial" w:cs="Arial"/>
          <w:sz w:val="24"/>
        </w:rPr>
        <w:t xml:space="preserve">. This is according to Gupta (2009). </w:t>
      </w:r>
    </w:p>
    <w:p w14:paraId="55989FDF" w14:textId="64048077" w:rsidR="0036631B" w:rsidRDefault="00571EFA" w:rsidP="0036631B">
      <w:pPr>
        <w:tabs>
          <w:tab w:val="left" w:pos="3285"/>
        </w:tabs>
        <w:spacing w:line="360" w:lineRule="auto"/>
        <w:jc w:val="both"/>
        <w:rPr>
          <w:rFonts w:ascii="Arial" w:hAnsi="Arial" w:cs="Arial"/>
          <w:sz w:val="24"/>
          <w:u w:val="single"/>
        </w:rPr>
      </w:pPr>
      <w:r w:rsidRPr="008B420E">
        <w:rPr>
          <w:rFonts w:ascii="Arial" w:hAnsi="Arial" w:cs="Arial"/>
          <w:sz w:val="24"/>
          <w:u w:val="single"/>
        </w:rPr>
        <w:t>Pedagogical Leadershi</w:t>
      </w:r>
      <w:r w:rsidR="0036631B">
        <w:rPr>
          <w:rFonts w:ascii="Arial" w:hAnsi="Arial" w:cs="Arial"/>
          <w:sz w:val="24"/>
          <w:u w:val="single"/>
        </w:rPr>
        <w:t>p</w:t>
      </w:r>
    </w:p>
    <w:p w14:paraId="1E7CF9C0" w14:textId="65F3AA1C" w:rsidR="008954AB" w:rsidRDefault="008954AB" w:rsidP="0036631B">
      <w:pPr>
        <w:tabs>
          <w:tab w:val="left" w:pos="3285"/>
        </w:tabs>
        <w:spacing w:line="360" w:lineRule="auto"/>
        <w:jc w:val="both"/>
        <w:rPr>
          <w:rFonts w:ascii="Arial" w:hAnsi="Arial" w:cs="Arial"/>
          <w:sz w:val="24"/>
        </w:rPr>
      </w:pPr>
      <w:r w:rsidRPr="00DC352D">
        <w:rPr>
          <w:rFonts w:ascii="Arial" w:hAnsi="Arial" w:cs="Arial"/>
          <w:sz w:val="24"/>
        </w:rPr>
        <w:t xml:space="preserve">According to Male and Palaiologou (2015) </w:t>
      </w:r>
      <w:r w:rsidR="00DC352D">
        <w:rPr>
          <w:rFonts w:ascii="Arial" w:hAnsi="Arial" w:cs="Arial"/>
          <w:sz w:val="24"/>
        </w:rPr>
        <w:t>suggest</w:t>
      </w:r>
      <w:r w:rsidR="00AA6EBE">
        <w:rPr>
          <w:rFonts w:ascii="Arial" w:hAnsi="Arial" w:cs="Arial"/>
          <w:sz w:val="24"/>
        </w:rPr>
        <w:t>s</w:t>
      </w:r>
      <w:r w:rsidR="00DC352D">
        <w:rPr>
          <w:rFonts w:ascii="Arial" w:hAnsi="Arial" w:cs="Arial"/>
          <w:sz w:val="24"/>
        </w:rPr>
        <w:t xml:space="preserve"> that pedagogical leadership is a </w:t>
      </w:r>
      <w:r w:rsidR="002375D7">
        <w:rPr>
          <w:rFonts w:ascii="Arial" w:hAnsi="Arial" w:cs="Arial"/>
          <w:sz w:val="24"/>
        </w:rPr>
        <w:br/>
      </w:r>
      <w:r w:rsidR="00DC352D">
        <w:rPr>
          <w:rFonts w:ascii="Arial" w:hAnsi="Arial" w:cs="Arial"/>
          <w:sz w:val="24"/>
        </w:rPr>
        <w:t>form of practice that teaches and shapes leadership where it is used to shape a pupils and teachers learning.</w:t>
      </w:r>
      <w:r w:rsidR="00E87045">
        <w:rPr>
          <w:rFonts w:ascii="Arial" w:hAnsi="Arial" w:cs="Arial"/>
          <w:sz w:val="24"/>
        </w:rPr>
        <w:t xml:space="preserve"> For example, participants in a study where they were asked questions about the structure of their workplace and how they achieved results and they answered with that they believed in the values and feelings of the vision of their setting</w:t>
      </w:r>
      <w:r w:rsidR="008024A9">
        <w:rPr>
          <w:rFonts w:ascii="Arial" w:hAnsi="Arial" w:cs="Arial"/>
          <w:sz w:val="24"/>
        </w:rPr>
        <w:t>. This is according to Male and Palaiologou (2015).</w:t>
      </w:r>
      <w:r w:rsidR="00DC352D">
        <w:rPr>
          <w:rFonts w:ascii="Arial" w:hAnsi="Arial" w:cs="Arial"/>
          <w:sz w:val="24"/>
        </w:rPr>
        <w:t xml:space="preserve"> However, Male and Palaiologou (2015) state that we need to first understand pedagogy and how it links to education and leadership not in that part of the</w:t>
      </w:r>
      <w:r w:rsidR="00AA6EBE">
        <w:rPr>
          <w:rFonts w:ascii="Arial" w:hAnsi="Arial" w:cs="Arial"/>
          <w:sz w:val="24"/>
        </w:rPr>
        <w:t xml:space="preserve"> leadership</w:t>
      </w:r>
      <w:r w:rsidR="00DC352D">
        <w:rPr>
          <w:rFonts w:ascii="Arial" w:hAnsi="Arial" w:cs="Arial"/>
          <w:sz w:val="24"/>
        </w:rPr>
        <w:t xml:space="preserve"> process yet. Although, Moss (2006) sees pedagogy as a holistic approach when working with children</w:t>
      </w:r>
      <w:r w:rsidR="00185C39">
        <w:rPr>
          <w:rFonts w:ascii="Arial" w:hAnsi="Arial" w:cs="Arial"/>
          <w:sz w:val="24"/>
        </w:rPr>
        <w:t xml:space="preserve"> and creating an environment </w:t>
      </w:r>
      <w:r w:rsidR="008D22D7">
        <w:rPr>
          <w:rFonts w:ascii="Arial" w:hAnsi="Arial" w:cs="Arial"/>
          <w:sz w:val="24"/>
        </w:rPr>
        <w:t>through interactions with families, community and learning.</w:t>
      </w:r>
      <w:r w:rsidR="00DC21E0">
        <w:rPr>
          <w:rFonts w:ascii="Arial" w:hAnsi="Arial" w:cs="Arial"/>
          <w:sz w:val="24"/>
        </w:rPr>
        <w:t xml:space="preserve"> As teachers and school leaders such as headteachers practice leadership in a form of pedagogy</w:t>
      </w:r>
      <w:r w:rsidR="00370720">
        <w:rPr>
          <w:rFonts w:ascii="Arial" w:hAnsi="Arial" w:cs="Arial"/>
          <w:sz w:val="24"/>
        </w:rPr>
        <w:t xml:space="preserve">, they are committing themselves to their schools and care for everyone in the school including staff, children and parents. This is stated by Smith (1999). </w:t>
      </w:r>
      <w:r w:rsidR="007764D2">
        <w:rPr>
          <w:rFonts w:ascii="Arial" w:hAnsi="Arial" w:cs="Arial"/>
          <w:sz w:val="24"/>
        </w:rPr>
        <w:t xml:space="preserve"> Similarly, Aubrey (2011) </w:t>
      </w:r>
      <w:r w:rsidR="00DC4E9A">
        <w:rPr>
          <w:rFonts w:ascii="Arial" w:hAnsi="Arial" w:cs="Arial"/>
          <w:sz w:val="24"/>
        </w:rPr>
        <w:t>agrees and stat</w:t>
      </w:r>
      <w:r w:rsidR="006A642D">
        <w:rPr>
          <w:rFonts w:ascii="Arial" w:hAnsi="Arial" w:cs="Arial"/>
          <w:sz w:val="24"/>
        </w:rPr>
        <w:t>e</w:t>
      </w:r>
      <w:r w:rsidR="00DC4E9A">
        <w:rPr>
          <w:rFonts w:ascii="Arial" w:hAnsi="Arial" w:cs="Arial"/>
          <w:sz w:val="24"/>
        </w:rPr>
        <w:t>s that the leaders in a setting need to focus on the entire family and build strong communication between the family.</w:t>
      </w:r>
      <w:r w:rsidR="00002580">
        <w:rPr>
          <w:rFonts w:ascii="Arial" w:hAnsi="Arial" w:cs="Arial"/>
          <w:sz w:val="24"/>
        </w:rPr>
        <w:t xml:space="preserve"> Communication between parents</w:t>
      </w:r>
      <w:r w:rsidR="006A642D">
        <w:rPr>
          <w:rFonts w:ascii="Arial" w:hAnsi="Arial" w:cs="Arial"/>
          <w:sz w:val="24"/>
        </w:rPr>
        <w:t xml:space="preserve"> and practitioners</w:t>
      </w:r>
      <w:r w:rsidR="00002580">
        <w:rPr>
          <w:rFonts w:ascii="Arial" w:hAnsi="Arial" w:cs="Arial"/>
          <w:sz w:val="24"/>
        </w:rPr>
        <w:t xml:space="preserve"> is crucial in a successful partnership but a leader also needs successful communication skills with the team</w:t>
      </w:r>
      <w:r w:rsidR="006A642D">
        <w:rPr>
          <w:rFonts w:ascii="Arial" w:hAnsi="Arial" w:cs="Arial"/>
          <w:sz w:val="24"/>
        </w:rPr>
        <w:t xml:space="preserve"> as well</w:t>
      </w:r>
      <w:r w:rsidR="00002580">
        <w:rPr>
          <w:rFonts w:ascii="Arial" w:hAnsi="Arial" w:cs="Arial"/>
          <w:sz w:val="24"/>
        </w:rPr>
        <w:t xml:space="preserve">. This is stated by Smith (1999). The leader should be aware of how to talk to their </w:t>
      </w:r>
      <w:r w:rsidR="00002580">
        <w:rPr>
          <w:rFonts w:ascii="Arial" w:hAnsi="Arial" w:cs="Arial"/>
          <w:sz w:val="24"/>
        </w:rPr>
        <w:lastRenderedPageBreak/>
        <w:t>team and be aware of how to listen to criticism. This is according to Smith (1999).  As according to Smith (1999) if the leader has not communicated to the followers or employees and even children in a proper way then they may not listen to the leader properly</w:t>
      </w:r>
      <w:r w:rsidR="00AA6EBE">
        <w:rPr>
          <w:rFonts w:ascii="Arial" w:hAnsi="Arial" w:cs="Arial"/>
          <w:sz w:val="24"/>
        </w:rPr>
        <w:t xml:space="preserve"> or staff members may not understand properly</w:t>
      </w:r>
      <w:r w:rsidR="00002580">
        <w:rPr>
          <w:rFonts w:ascii="Arial" w:hAnsi="Arial" w:cs="Arial"/>
          <w:sz w:val="24"/>
        </w:rPr>
        <w:t>.</w:t>
      </w:r>
      <w:r w:rsidR="006F55E1">
        <w:rPr>
          <w:rFonts w:ascii="Arial" w:hAnsi="Arial" w:cs="Arial"/>
          <w:sz w:val="24"/>
        </w:rPr>
        <w:t xml:space="preserve"> Furthermore, according to Male and Palaiologou (2015) pedagogical is an ethical and holistic approach where the leaders can look into different projects that support the community and the individual and the leader themselves.</w:t>
      </w:r>
      <w:r w:rsidR="00AE5D37">
        <w:rPr>
          <w:rFonts w:ascii="Arial" w:hAnsi="Arial" w:cs="Arial"/>
          <w:sz w:val="24"/>
        </w:rPr>
        <w:t xml:space="preserve"> </w:t>
      </w:r>
      <w:r w:rsidR="004D3F5B">
        <w:rPr>
          <w:rFonts w:ascii="Arial" w:hAnsi="Arial" w:cs="Arial"/>
          <w:sz w:val="24"/>
        </w:rPr>
        <w:t xml:space="preserve">However, Alameen (2015) states that pedagogical leadership </w:t>
      </w:r>
      <w:r w:rsidR="00C027A4">
        <w:rPr>
          <w:rFonts w:ascii="Arial" w:hAnsi="Arial" w:cs="Arial"/>
          <w:sz w:val="24"/>
        </w:rPr>
        <w:t xml:space="preserve">is more than just supporting and that actions should not be pre-determined. </w:t>
      </w:r>
      <w:r w:rsidR="008E2604">
        <w:rPr>
          <w:rFonts w:ascii="Arial" w:hAnsi="Arial" w:cs="Arial"/>
          <w:sz w:val="24"/>
        </w:rPr>
        <w:t xml:space="preserve">In contrast, according to Tracey (2012) </w:t>
      </w:r>
      <w:r w:rsidR="00C8007E">
        <w:rPr>
          <w:rFonts w:ascii="Arial" w:hAnsi="Arial" w:cs="Arial"/>
          <w:sz w:val="24"/>
        </w:rPr>
        <w:t>a leader is someone who is sensitive as the actions a leader does can have an influence on those around you. For example, a negative comment or a criticism can have a negative reaction in the employee or child and they may focus on that rather than any positive feedback. This is suggested by Tracey (2012).</w:t>
      </w:r>
      <w:r w:rsidR="00C92299">
        <w:rPr>
          <w:rFonts w:ascii="Arial" w:hAnsi="Arial" w:cs="Arial"/>
          <w:sz w:val="24"/>
        </w:rPr>
        <w:t xml:space="preserve"> Although, in any situation the leader is expected to be positive and respond in a positive way</w:t>
      </w:r>
      <w:r w:rsidR="00AA6EBE">
        <w:rPr>
          <w:rFonts w:ascii="Arial" w:hAnsi="Arial" w:cs="Arial"/>
          <w:sz w:val="24"/>
        </w:rPr>
        <w:t xml:space="preserve"> to tackle any issues or concerns</w:t>
      </w:r>
      <w:r w:rsidR="00C92299">
        <w:rPr>
          <w:rFonts w:ascii="Arial" w:hAnsi="Arial" w:cs="Arial"/>
          <w:sz w:val="24"/>
        </w:rPr>
        <w:t xml:space="preserve">. This is stated by Smith (1999). For example, </w:t>
      </w:r>
      <w:r w:rsidR="00DC6DA5">
        <w:rPr>
          <w:rFonts w:ascii="Arial" w:hAnsi="Arial" w:cs="Arial"/>
          <w:sz w:val="24"/>
        </w:rPr>
        <w:t xml:space="preserve">if there is conflict between members of staff or conflict with the leader the leader should be expected to find a solution to diffuse the tension and conflict where it could be spending time together to get used to tolerate each other. this is according to Smith (1999). </w:t>
      </w:r>
      <w:r w:rsidR="00C92299">
        <w:rPr>
          <w:rFonts w:ascii="Arial" w:hAnsi="Arial" w:cs="Arial"/>
          <w:sz w:val="24"/>
        </w:rPr>
        <w:t xml:space="preserve">Similarly, sensitivity means that the leader understands other people’s expectations and queries rather than the leader knowing what is best in every situation. This is stated by Smith (1999). </w:t>
      </w:r>
      <w:r w:rsidR="00E87045">
        <w:rPr>
          <w:rFonts w:ascii="Arial" w:hAnsi="Arial" w:cs="Arial"/>
          <w:sz w:val="24"/>
        </w:rPr>
        <w:t xml:space="preserve">In terms of the early years, pedagogical leadership is a leader who understands the child and wants to provide the child with a learning environment. This is according to The Early Childhood Curriculum Framework (No Date). </w:t>
      </w:r>
    </w:p>
    <w:p w14:paraId="46F8B52A" w14:textId="2E149BDB" w:rsidR="006A642D" w:rsidRPr="00AA6EBE" w:rsidRDefault="00557DF0" w:rsidP="0036631B">
      <w:pPr>
        <w:tabs>
          <w:tab w:val="left" w:pos="3285"/>
        </w:tabs>
        <w:spacing w:line="360" w:lineRule="auto"/>
        <w:jc w:val="both"/>
        <w:rPr>
          <w:rFonts w:ascii="Arial" w:hAnsi="Arial" w:cs="Arial"/>
          <w:sz w:val="24"/>
        </w:rPr>
      </w:pPr>
      <w:r>
        <w:rPr>
          <w:rFonts w:ascii="Arial" w:hAnsi="Arial" w:cs="Arial"/>
          <w:sz w:val="24"/>
        </w:rPr>
        <w:t xml:space="preserve">The behavioural theory is a theory that contrasts with the trait theory for transformational leadership because the behavioural theory looks at the leader’s actions and how they act rather than their personality according to Nandan (2012). Through the university of Michigan performing leadership studies they came up with the conclusion that leaders can be employee- oriented because they have an interest in the employees and their needs which is cited by Nandan (2012). </w:t>
      </w:r>
      <w:r w:rsidR="00A64BEC">
        <w:rPr>
          <w:rFonts w:ascii="Arial" w:hAnsi="Arial" w:cs="Arial"/>
          <w:sz w:val="24"/>
        </w:rPr>
        <w:t>However, Aubrey</w:t>
      </w:r>
      <w:r w:rsidR="00B4208D">
        <w:rPr>
          <w:rFonts w:ascii="Arial" w:hAnsi="Arial" w:cs="Arial"/>
          <w:sz w:val="24"/>
        </w:rPr>
        <w:t xml:space="preserve"> (2011)</w:t>
      </w:r>
      <w:r w:rsidR="00A64BEC">
        <w:rPr>
          <w:rFonts w:ascii="Arial" w:hAnsi="Arial" w:cs="Arial"/>
          <w:sz w:val="24"/>
        </w:rPr>
        <w:t xml:space="preserve"> stated that during a survey of two hundred and fifty-seven early childhood directors, it was found that seventy percent felt not prepared. This was because they had received no training and development in leadership or management which is stated by Aubrey (2011). It was also found in this survey that it was rated 59 out of </w:t>
      </w:r>
      <w:r w:rsidR="00A64BEC">
        <w:rPr>
          <w:rFonts w:ascii="Arial" w:hAnsi="Arial" w:cs="Arial"/>
          <w:sz w:val="24"/>
        </w:rPr>
        <w:lastRenderedPageBreak/>
        <w:t xml:space="preserve">100 that leaders found it important to have vision in their role as leaders. </w:t>
      </w:r>
      <w:r w:rsidR="008E1FB9">
        <w:rPr>
          <w:rFonts w:ascii="Arial" w:hAnsi="Arial" w:cs="Arial"/>
          <w:sz w:val="24"/>
        </w:rPr>
        <w:t xml:space="preserve">Furthermore, according to Tracey (2012) leaders need to also look at their owns skills </w:t>
      </w:r>
      <w:r w:rsidR="0063351D">
        <w:rPr>
          <w:rFonts w:ascii="Arial" w:hAnsi="Arial" w:cs="Arial"/>
          <w:sz w:val="24"/>
        </w:rPr>
        <w:t xml:space="preserve">and improve their leadership skills which help their personal development and it will help the employees as well. </w:t>
      </w:r>
    </w:p>
    <w:p w14:paraId="4EC7B93A" w14:textId="63016125" w:rsidR="0012575B" w:rsidRPr="0012575B" w:rsidRDefault="0012575B" w:rsidP="0036631B">
      <w:pPr>
        <w:tabs>
          <w:tab w:val="left" w:pos="3285"/>
        </w:tabs>
        <w:spacing w:line="360" w:lineRule="auto"/>
        <w:jc w:val="both"/>
        <w:rPr>
          <w:rFonts w:ascii="Arial" w:hAnsi="Arial" w:cs="Arial"/>
          <w:sz w:val="24"/>
          <w:u w:val="single"/>
        </w:rPr>
      </w:pPr>
      <w:r w:rsidRPr="0012575B">
        <w:rPr>
          <w:rFonts w:ascii="Arial" w:hAnsi="Arial" w:cs="Arial"/>
          <w:sz w:val="24"/>
          <w:u w:val="single"/>
        </w:rPr>
        <w:t>Example of Pedagogical Leadership</w:t>
      </w:r>
    </w:p>
    <w:p w14:paraId="4424D023" w14:textId="03AAA489" w:rsidR="00054B63" w:rsidRPr="00557DF0" w:rsidRDefault="000C089A" w:rsidP="00557DF0">
      <w:pPr>
        <w:tabs>
          <w:tab w:val="left" w:pos="3285"/>
        </w:tabs>
        <w:spacing w:line="360" w:lineRule="auto"/>
        <w:jc w:val="both"/>
        <w:rPr>
          <w:rFonts w:ascii="Arial" w:hAnsi="Arial" w:cs="Arial"/>
          <w:sz w:val="24"/>
        </w:rPr>
      </w:pPr>
      <w:r>
        <w:rPr>
          <w:rFonts w:ascii="Arial" w:hAnsi="Arial" w:cs="Arial"/>
          <w:sz w:val="24"/>
        </w:rPr>
        <w:t>A</w:t>
      </w:r>
      <w:r w:rsidR="0012575B">
        <w:rPr>
          <w:rFonts w:ascii="Arial" w:hAnsi="Arial" w:cs="Arial"/>
          <w:sz w:val="24"/>
        </w:rPr>
        <w:t>n</w:t>
      </w:r>
      <w:r>
        <w:rPr>
          <w:rFonts w:ascii="Arial" w:hAnsi="Arial" w:cs="Arial"/>
          <w:sz w:val="24"/>
        </w:rPr>
        <w:t xml:space="preserve"> example of how pedagogical leadership works was shown in Ri</w:t>
      </w:r>
      <w:r w:rsidR="00AA6EBE">
        <w:rPr>
          <w:rFonts w:ascii="Arial" w:hAnsi="Arial" w:cs="Arial"/>
          <w:sz w:val="24"/>
        </w:rPr>
        <w:t>c</w:t>
      </w:r>
      <w:r>
        <w:rPr>
          <w:rFonts w:ascii="Arial" w:hAnsi="Arial" w:cs="Arial"/>
          <w:sz w:val="24"/>
        </w:rPr>
        <w:t xml:space="preserve">hard Academy </w:t>
      </w:r>
      <w:r w:rsidR="00C12D4B">
        <w:rPr>
          <w:rFonts w:ascii="Arial" w:hAnsi="Arial" w:cs="Arial"/>
          <w:sz w:val="24"/>
        </w:rPr>
        <w:t xml:space="preserve">during an ice sculpture activity stated by Dr Kashin (2013).  This activity showed both the teachers and children getting involved in the activity where they were all sharing the equipment as Dr Kashin (2013) states. Another thing that was observed was the strong communication between each member of staff and the children through sharing different ideas and listening to each other including listening to the children as stated by Dr Kashin (2013). </w:t>
      </w:r>
      <w:r w:rsidR="006E13BC">
        <w:rPr>
          <w:rFonts w:ascii="Arial" w:hAnsi="Arial" w:cs="Arial"/>
          <w:sz w:val="24"/>
        </w:rPr>
        <w:t>Dr Kashin (2013) states that the</w:t>
      </w:r>
      <w:r w:rsidR="00C12D4B">
        <w:rPr>
          <w:rFonts w:ascii="Arial" w:hAnsi="Arial" w:cs="Arial"/>
          <w:sz w:val="24"/>
        </w:rPr>
        <w:t xml:space="preserve"> leader of this activity quoted ‘as a pedagogical leader, I see my role as supporting and encouraging on-going learning and professional development of my team...’. </w:t>
      </w:r>
      <w:r w:rsidR="006E13BC">
        <w:rPr>
          <w:rFonts w:ascii="Arial" w:hAnsi="Arial" w:cs="Arial"/>
          <w:sz w:val="24"/>
        </w:rPr>
        <w:t xml:space="preserve">Dr Kashin (2013) supports this statement as in a Reggio environment, the teacher is seen as a co-learner and a researcher. </w:t>
      </w:r>
      <w:r w:rsidR="00B20E61">
        <w:rPr>
          <w:rFonts w:ascii="Arial" w:hAnsi="Arial" w:cs="Arial"/>
          <w:sz w:val="24"/>
        </w:rPr>
        <w:t xml:space="preserve">Male and Palaiologou (2015) </w:t>
      </w:r>
      <w:r w:rsidR="00AE5D37">
        <w:rPr>
          <w:rFonts w:ascii="Arial" w:hAnsi="Arial" w:cs="Arial"/>
          <w:sz w:val="24"/>
        </w:rPr>
        <w:t>agree and state that teachers are the leaders in the classroom as they are the people in direct contact with children and their learning. During this activity Dr Kashin (2013) asked th</w:t>
      </w:r>
      <w:r w:rsidR="00D90B09">
        <w:rPr>
          <w:rFonts w:ascii="Arial" w:hAnsi="Arial" w:cs="Arial"/>
          <w:sz w:val="24"/>
        </w:rPr>
        <w:t xml:space="preserve">e </w:t>
      </w:r>
      <w:r w:rsidR="00AE5D37">
        <w:rPr>
          <w:rFonts w:ascii="Arial" w:hAnsi="Arial" w:cs="Arial"/>
          <w:sz w:val="24"/>
        </w:rPr>
        <w:t>leader questions about the leadership</w:t>
      </w:r>
      <w:r w:rsidR="00D90B09">
        <w:rPr>
          <w:rFonts w:ascii="Arial" w:hAnsi="Arial" w:cs="Arial"/>
          <w:sz w:val="24"/>
        </w:rPr>
        <w:t xml:space="preserve"> and the leader answered that they achieved their results for their setting as the leader believes what they are doing is morally right.</w:t>
      </w:r>
      <w:r w:rsidR="00AE5D37">
        <w:rPr>
          <w:rFonts w:ascii="Arial" w:hAnsi="Arial" w:cs="Arial"/>
          <w:sz w:val="24"/>
        </w:rPr>
        <w:t xml:space="preserve"> </w:t>
      </w:r>
    </w:p>
    <w:p w14:paraId="12D313EC" w14:textId="2D197185" w:rsidR="00571EFA" w:rsidRDefault="008B420E" w:rsidP="009D61B3">
      <w:pPr>
        <w:spacing w:line="360" w:lineRule="auto"/>
        <w:jc w:val="both"/>
        <w:rPr>
          <w:rFonts w:ascii="Arial" w:hAnsi="Arial" w:cs="Arial"/>
          <w:sz w:val="24"/>
          <w:u w:val="single"/>
        </w:rPr>
      </w:pPr>
      <w:r w:rsidRPr="008B420E">
        <w:rPr>
          <w:rFonts w:ascii="Arial" w:hAnsi="Arial" w:cs="Arial"/>
          <w:sz w:val="24"/>
          <w:u w:val="single"/>
        </w:rPr>
        <w:t xml:space="preserve">Participative Leadership </w:t>
      </w:r>
    </w:p>
    <w:p w14:paraId="3A38BC3F" w14:textId="14E33388" w:rsidR="008D22D7" w:rsidRDefault="0036631B" w:rsidP="009D61B3">
      <w:pPr>
        <w:spacing w:line="360" w:lineRule="auto"/>
        <w:jc w:val="both"/>
        <w:rPr>
          <w:rFonts w:ascii="Arial" w:hAnsi="Arial" w:cs="Arial"/>
          <w:sz w:val="24"/>
        </w:rPr>
      </w:pPr>
      <w:r w:rsidRPr="0036631B">
        <w:rPr>
          <w:rFonts w:ascii="Arial" w:hAnsi="Arial" w:cs="Arial"/>
          <w:sz w:val="24"/>
        </w:rPr>
        <w:t xml:space="preserve">This particular style of leadership is similar to transformational leadership </w:t>
      </w:r>
      <w:r>
        <w:rPr>
          <w:rFonts w:ascii="Arial" w:hAnsi="Arial" w:cs="Arial"/>
          <w:sz w:val="24"/>
        </w:rPr>
        <w:t xml:space="preserve">where the leaders </w:t>
      </w:r>
      <w:r w:rsidR="00067806">
        <w:rPr>
          <w:rFonts w:ascii="Arial" w:hAnsi="Arial" w:cs="Arial"/>
          <w:sz w:val="24"/>
        </w:rPr>
        <w:t xml:space="preserve">are </w:t>
      </w:r>
      <w:r>
        <w:rPr>
          <w:rFonts w:ascii="Arial" w:hAnsi="Arial" w:cs="Arial"/>
          <w:sz w:val="24"/>
        </w:rPr>
        <w:t xml:space="preserve">involved </w:t>
      </w:r>
      <w:r w:rsidR="00067806">
        <w:rPr>
          <w:rFonts w:ascii="Arial" w:hAnsi="Arial" w:cs="Arial"/>
          <w:sz w:val="24"/>
        </w:rPr>
        <w:t xml:space="preserve">in </w:t>
      </w:r>
      <w:r>
        <w:rPr>
          <w:rFonts w:ascii="Arial" w:hAnsi="Arial" w:cs="Arial"/>
          <w:sz w:val="24"/>
        </w:rPr>
        <w:t>focu</w:t>
      </w:r>
      <w:r w:rsidR="00067806">
        <w:rPr>
          <w:rFonts w:ascii="Arial" w:hAnsi="Arial" w:cs="Arial"/>
          <w:sz w:val="24"/>
        </w:rPr>
        <w:t>sing</w:t>
      </w:r>
      <w:r>
        <w:rPr>
          <w:rFonts w:ascii="Arial" w:hAnsi="Arial" w:cs="Arial"/>
          <w:sz w:val="24"/>
        </w:rPr>
        <w:t xml:space="preserve"> on shared decision making as stated by Coleman and Earley (2003). </w:t>
      </w:r>
      <w:r w:rsidR="004B0C16">
        <w:rPr>
          <w:rFonts w:ascii="Arial" w:hAnsi="Arial" w:cs="Arial"/>
          <w:sz w:val="24"/>
        </w:rPr>
        <w:t>Study.com (2018</w:t>
      </w:r>
      <w:r w:rsidR="004D2E93">
        <w:rPr>
          <w:rFonts w:ascii="Arial" w:hAnsi="Arial" w:cs="Arial"/>
          <w:sz w:val="24"/>
        </w:rPr>
        <w:t>) agree that that participation satisfies the needs of the employer and employees</w:t>
      </w:r>
      <w:r w:rsidR="00AA6EBE">
        <w:rPr>
          <w:rFonts w:ascii="Arial" w:hAnsi="Arial" w:cs="Arial"/>
          <w:sz w:val="24"/>
        </w:rPr>
        <w:t xml:space="preserve"> and have a balance between the both</w:t>
      </w:r>
      <w:r w:rsidR="004D2E93">
        <w:rPr>
          <w:rFonts w:ascii="Arial" w:hAnsi="Arial" w:cs="Arial"/>
          <w:sz w:val="24"/>
        </w:rPr>
        <w:t xml:space="preserve">. </w:t>
      </w:r>
      <w:r>
        <w:rPr>
          <w:rFonts w:ascii="Arial" w:hAnsi="Arial" w:cs="Arial"/>
          <w:sz w:val="24"/>
        </w:rPr>
        <w:t>For example, this is commonly practiced in Thailand as parental involvement is focused in education and in Thailand education, the headteachers have listened to the views of the community and pupils in the school are encouraged to work together. This is suggested by Coleman and Earley (2003).</w:t>
      </w:r>
      <w:r w:rsidR="008E1FB9">
        <w:rPr>
          <w:rFonts w:ascii="Arial" w:hAnsi="Arial" w:cs="Arial"/>
          <w:sz w:val="24"/>
        </w:rPr>
        <w:t xml:space="preserve"> Participative leadership is also a holistic approach similar to pedagogical leadership as it focuses on the behaviours of the leaders but, also how those behaviour has come about to achieve the results the leader and the followers participating is expecting. This is suggested by Prague Leadership Inst (2012). </w:t>
      </w:r>
    </w:p>
    <w:p w14:paraId="2F26109A" w14:textId="4022B070" w:rsidR="004D2E93" w:rsidRDefault="004D2E93" w:rsidP="009D61B3">
      <w:pPr>
        <w:spacing w:line="360" w:lineRule="auto"/>
        <w:jc w:val="both"/>
        <w:rPr>
          <w:rFonts w:ascii="Arial" w:hAnsi="Arial" w:cs="Arial"/>
          <w:sz w:val="24"/>
        </w:rPr>
      </w:pPr>
      <w:r>
        <w:rPr>
          <w:rFonts w:ascii="Arial" w:hAnsi="Arial" w:cs="Arial"/>
          <w:sz w:val="24"/>
        </w:rPr>
        <w:lastRenderedPageBreak/>
        <w:t xml:space="preserve">Maslow and his hierarchy of needs can describe how participate leadership works which is suggested by </w:t>
      </w:r>
      <w:r w:rsidR="004B0C16">
        <w:rPr>
          <w:rFonts w:ascii="Arial" w:hAnsi="Arial" w:cs="Arial"/>
          <w:sz w:val="24"/>
        </w:rPr>
        <w:t>Study.com (2018)</w:t>
      </w:r>
      <w:r>
        <w:rPr>
          <w:rFonts w:ascii="Arial" w:hAnsi="Arial" w:cs="Arial"/>
          <w:sz w:val="24"/>
        </w:rPr>
        <w:t xml:space="preserve">. </w:t>
      </w:r>
      <w:r w:rsidR="00451DF2">
        <w:rPr>
          <w:rFonts w:ascii="Arial" w:hAnsi="Arial" w:cs="Arial"/>
          <w:sz w:val="24"/>
        </w:rPr>
        <w:t>O</w:t>
      </w:r>
      <w:r w:rsidR="0090290D">
        <w:rPr>
          <w:rFonts w:ascii="Arial" w:hAnsi="Arial" w:cs="Arial"/>
          <w:sz w:val="24"/>
        </w:rPr>
        <w:t>ne concept of the hierarchy was deficiency</w:t>
      </w:r>
      <w:r w:rsidR="00451DF2">
        <w:rPr>
          <w:rFonts w:ascii="Arial" w:hAnsi="Arial" w:cs="Arial"/>
          <w:sz w:val="24"/>
        </w:rPr>
        <w:t xml:space="preserve"> </w:t>
      </w:r>
      <w:r w:rsidR="0090290D">
        <w:rPr>
          <w:rFonts w:ascii="Arial" w:hAnsi="Arial" w:cs="Arial"/>
          <w:sz w:val="24"/>
        </w:rPr>
        <w:t xml:space="preserve">motivation </w:t>
      </w:r>
      <w:r w:rsidR="00451DF2">
        <w:rPr>
          <w:rFonts w:ascii="Arial" w:hAnsi="Arial" w:cs="Arial"/>
          <w:sz w:val="24"/>
        </w:rPr>
        <w:t xml:space="preserve">which the person is trying to ease the need for something for example shelter or money stated by </w:t>
      </w:r>
      <w:r w:rsidR="004B0C16">
        <w:rPr>
          <w:rFonts w:ascii="Arial" w:hAnsi="Arial" w:cs="Arial"/>
          <w:sz w:val="24"/>
        </w:rPr>
        <w:t>Study.com (2018</w:t>
      </w:r>
      <w:r w:rsidR="00451DF2">
        <w:rPr>
          <w:rFonts w:ascii="Arial" w:hAnsi="Arial" w:cs="Arial"/>
          <w:sz w:val="24"/>
        </w:rPr>
        <w:t xml:space="preserve">). Another concept of his hierarchy is growth motivation where the person involved wants to reach their full potential through development. </w:t>
      </w:r>
      <w:r w:rsidR="00B020A8">
        <w:rPr>
          <w:rFonts w:ascii="Arial" w:hAnsi="Arial" w:cs="Arial"/>
          <w:sz w:val="24"/>
        </w:rPr>
        <w:t xml:space="preserve">Also, </w:t>
      </w:r>
      <w:r w:rsidR="00722481">
        <w:rPr>
          <w:rFonts w:ascii="Arial" w:hAnsi="Arial" w:cs="Arial"/>
          <w:sz w:val="24"/>
        </w:rPr>
        <w:t xml:space="preserve">according to </w:t>
      </w:r>
      <w:r w:rsidR="004B0C16">
        <w:rPr>
          <w:rFonts w:ascii="Arial" w:hAnsi="Arial" w:cs="Arial"/>
          <w:sz w:val="24"/>
        </w:rPr>
        <w:t>Study.com (2018</w:t>
      </w:r>
      <w:r w:rsidR="00722481">
        <w:rPr>
          <w:rFonts w:ascii="Arial" w:hAnsi="Arial" w:cs="Arial"/>
          <w:sz w:val="24"/>
        </w:rPr>
        <w:t>) power sharing is a concept of participation where leaders give over control and this can be seen in a classroom where the teacher would be the leader but gives the children control on what they want to do</w:t>
      </w:r>
      <w:r w:rsidR="00AA6EBE">
        <w:rPr>
          <w:rFonts w:ascii="Arial" w:hAnsi="Arial" w:cs="Arial"/>
          <w:sz w:val="24"/>
        </w:rPr>
        <w:t xml:space="preserve"> as an activity</w:t>
      </w:r>
      <w:r w:rsidR="00722481">
        <w:rPr>
          <w:rFonts w:ascii="Arial" w:hAnsi="Arial" w:cs="Arial"/>
          <w:sz w:val="24"/>
        </w:rPr>
        <w:t xml:space="preserve">. </w:t>
      </w:r>
      <w:r w:rsidR="004B0C16">
        <w:rPr>
          <w:rFonts w:ascii="Arial" w:hAnsi="Arial" w:cs="Arial"/>
          <w:sz w:val="24"/>
        </w:rPr>
        <w:t>UNICEF (No Date)</w:t>
      </w:r>
      <w:r w:rsidR="00722481">
        <w:rPr>
          <w:rFonts w:ascii="Arial" w:hAnsi="Arial" w:cs="Arial"/>
          <w:sz w:val="24"/>
        </w:rPr>
        <w:t xml:space="preserve"> agree and states that Article 28 of the United Nations Convention on the Rights of the Child is that children have the right to participate through education </w:t>
      </w:r>
      <w:r w:rsidR="00012C1F">
        <w:rPr>
          <w:rFonts w:ascii="Arial" w:hAnsi="Arial" w:cs="Arial"/>
          <w:sz w:val="24"/>
        </w:rPr>
        <w:t xml:space="preserve">and </w:t>
      </w:r>
      <w:r w:rsidR="004B0C16">
        <w:rPr>
          <w:rFonts w:ascii="Arial" w:hAnsi="Arial" w:cs="Arial"/>
          <w:sz w:val="24"/>
        </w:rPr>
        <w:t xml:space="preserve">get access to materials they need. </w:t>
      </w:r>
    </w:p>
    <w:p w14:paraId="6F9A9D06" w14:textId="3F8E1BEE" w:rsidR="0012575B" w:rsidRDefault="00067806" w:rsidP="009D61B3">
      <w:pPr>
        <w:spacing w:line="360" w:lineRule="auto"/>
        <w:jc w:val="both"/>
        <w:rPr>
          <w:rFonts w:ascii="Arial" w:hAnsi="Arial" w:cs="Arial"/>
          <w:sz w:val="24"/>
        </w:rPr>
      </w:pPr>
      <w:r>
        <w:rPr>
          <w:rFonts w:ascii="Arial" w:hAnsi="Arial" w:cs="Arial"/>
          <w:sz w:val="24"/>
        </w:rPr>
        <w:t>A benefit of participative leadership is partnerships with parents and partnerships with staff members which is built upon trust. This is stated by The Early Childhood Curriculum Framework (No Date)</w:t>
      </w:r>
      <w:r w:rsidR="009A1F52">
        <w:rPr>
          <w:rFonts w:ascii="Arial" w:hAnsi="Arial" w:cs="Arial"/>
          <w:sz w:val="24"/>
        </w:rPr>
        <w:t xml:space="preserve"> (TECCF)</w:t>
      </w:r>
      <w:r>
        <w:rPr>
          <w:rFonts w:ascii="Arial" w:hAnsi="Arial" w:cs="Arial"/>
          <w:sz w:val="24"/>
        </w:rPr>
        <w:t>.  Partnerships with parents and practitioners are working together t</w:t>
      </w:r>
      <w:r w:rsidR="009A1F52">
        <w:rPr>
          <w:rFonts w:ascii="Arial" w:hAnsi="Arial" w:cs="Arial"/>
          <w:sz w:val="24"/>
        </w:rPr>
        <w:t>o c</w:t>
      </w:r>
      <w:r>
        <w:rPr>
          <w:rFonts w:ascii="Arial" w:hAnsi="Arial" w:cs="Arial"/>
          <w:sz w:val="24"/>
        </w:rPr>
        <w:t>reate benefits for the child</w:t>
      </w:r>
      <w:r w:rsidR="009A1F52">
        <w:rPr>
          <w:rFonts w:ascii="Arial" w:hAnsi="Arial" w:cs="Arial"/>
          <w:sz w:val="24"/>
        </w:rPr>
        <w:t xml:space="preserve"> so that practitioners and leaders </w:t>
      </w:r>
      <w:r w:rsidR="00370144">
        <w:rPr>
          <w:rFonts w:ascii="Arial" w:hAnsi="Arial" w:cs="Arial"/>
          <w:sz w:val="24"/>
        </w:rPr>
        <w:t xml:space="preserve">understand the child suggested by TECCF (No Date). </w:t>
      </w:r>
      <w:r w:rsidR="003606CC">
        <w:rPr>
          <w:rFonts w:ascii="Arial" w:hAnsi="Arial" w:cs="Arial"/>
          <w:sz w:val="24"/>
        </w:rPr>
        <w:t xml:space="preserve">Aubrey (2011) agrees and has recognised that co-ordination between families, communities and practitioners is important for the child. </w:t>
      </w:r>
      <w:r w:rsidR="00054B63">
        <w:rPr>
          <w:rFonts w:ascii="Arial" w:hAnsi="Arial" w:cs="Arial"/>
          <w:sz w:val="24"/>
        </w:rPr>
        <w:t xml:space="preserve">Alameen (2015) agrees and states that in the study in Saudi Arabia, the leaders all agreed that involving the parents in the children’s learning was vital. </w:t>
      </w:r>
      <w:r w:rsidR="00205978">
        <w:rPr>
          <w:rFonts w:ascii="Arial" w:hAnsi="Arial" w:cs="Arial"/>
          <w:sz w:val="24"/>
        </w:rPr>
        <w:t xml:space="preserve">The partnership between practitioners is vital in a child’s development stated by The Early Childhood Curriculum Framework (No Date). </w:t>
      </w:r>
      <w:r w:rsidR="007764D2">
        <w:rPr>
          <w:rFonts w:ascii="Arial" w:hAnsi="Arial" w:cs="Arial"/>
          <w:sz w:val="24"/>
        </w:rPr>
        <w:t>Similarly, Aubrey (2011) agrees that partnerships are beneficial to children for example, the Laming Report and the government recommending that partnerships with local authorities to safeguard children be changed.</w:t>
      </w:r>
      <w:r w:rsidR="00DC6DA5">
        <w:rPr>
          <w:rFonts w:ascii="Arial" w:hAnsi="Arial" w:cs="Arial"/>
          <w:sz w:val="24"/>
        </w:rPr>
        <w:t xml:space="preserve"> </w:t>
      </w:r>
      <w:r w:rsidR="008024A9">
        <w:rPr>
          <w:rFonts w:ascii="Arial" w:hAnsi="Arial" w:cs="Arial"/>
          <w:sz w:val="24"/>
        </w:rPr>
        <w:t xml:space="preserve"> Also, partnerships with parents are beneficial to parents and leaders themselves because the parents can receive support for any issues they have stated by The Early Childhood Curriculum Framework (No Date). For example, parents may have money issues or difficulties with literacy or language so they may feel they cannot support the child so, the teacher known as the leader steps in to support the parents and how they can support the child together. This is suggested by The Early Childhood Curriculum Framework (No Date). </w:t>
      </w:r>
    </w:p>
    <w:p w14:paraId="2CB23871" w14:textId="6B4C428B" w:rsidR="001F1BE4" w:rsidRPr="00370720" w:rsidRDefault="00C523AF" w:rsidP="009D61B3">
      <w:pPr>
        <w:spacing w:line="360" w:lineRule="auto"/>
        <w:jc w:val="both"/>
        <w:rPr>
          <w:rFonts w:ascii="Arial" w:hAnsi="Arial" w:cs="Arial"/>
          <w:sz w:val="24"/>
        </w:rPr>
      </w:pPr>
      <w:r>
        <w:rPr>
          <w:rFonts w:ascii="Arial" w:hAnsi="Arial" w:cs="Arial"/>
          <w:sz w:val="24"/>
        </w:rPr>
        <w:t xml:space="preserve">Nandan (2012) gives an example of a theory that can work to explain participative leadership which is Hersey and Blanchard’s Situational Leadership which focuses more about the employees and followers of the leaders. </w:t>
      </w:r>
      <w:r w:rsidR="0081031B">
        <w:rPr>
          <w:rFonts w:ascii="Arial" w:hAnsi="Arial" w:cs="Arial"/>
          <w:sz w:val="24"/>
        </w:rPr>
        <w:t xml:space="preserve">Similarly, Coleman and Earley </w:t>
      </w:r>
      <w:r w:rsidR="0081031B">
        <w:rPr>
          <w:rFonts w:ascii="Arial" w:hAnsi="Arial" w:cs="Arial"/>
          <w:sz w:val="24"/>
        </w:rPr>
        <w:lastRenderedPageBreak/>
        <w:t xml:space="preserve">(2005) agree that Hersey and Blanchard’s Situational Leadership model allows teachers to have a more flexible leadership style. </w:t>
      </w:r>
      <w:r>
        <w:rPr>
          <w:rFonts w:ascii="Arial" w:hAnsi="Arial" w:cs="Arial"/>
          <w:sz w:val="24"/>
        </w:rPr>
        <w:t>This means that the effectiveness of the activity is based upon the employee’s reaction to the leade</w:t>
      </w:r>
      <w:r w:rsidR="00C92299">
        <w:rPr>
          <w:rFonts w:ascii="Arial" w:hAnsi="Arial" w:cs="Arial"/>
          <w:sz w:val="24"/>
        </w:rPr>
        <w:t>r and this is</w:t>
      </w:r>
      <w:r>
        <w:rPr>
          <w:rFonts w:ascii="Arial" w:hAnsi="Arial" w:cs="Arial"/>
          <w:sz w:val="24"/>
        </w:rPr>
        <w:t xml:space="preserve"> suggested by Nandan (2012). For example, if the employee or follower is not willing to do the activity, but then the leader will participate in the activity to support the employee or follower stated by Nandan (2012). </w:t>
      </w:r>
      <w:r w:rsidR="00A456AB">
        <w:rPr>
          <w:rFonts w:ascii="Arial" w:hAnsi="Arial" w:cs="Arial"/>
          <w:sz w:val="24"/>
        </w:rPr>
        <w:t xml:space="preserve">According to Firestone and Riehl (2005) leaders today need to be more aware about their employees’ performance and development. </w:t>
      </w:r>
      <w:r w:rsidR="00C92299">
        <w:rPr>
          <w:rFonts w:ascii="Arial" w:hAnsi="Arial" w:cs="Arial"/>
          <w:sz w:val="24"/>
        </w:rPr>
        <w:t xml:space="preserve">As the leader is aware of treating everyone on the team and even treating children in a setting as an individual and the leaders are aware that everyone participating may have a different. This is according to Smith (1999). </w:t>
      </w:r>
    </w:p>
    <w:p w14:paraId="36F1CA55" w14:textId="48D4F470" w:rsidR="0012575B" w:rsidRPr="0012575B" w:rsidRDefault="0012575B" w:rsidP="009D61B3">
      <w:pPr>
        <w:spacing w:line="360" w:lineRule="auto"/>
        <w:jc w:val="both"/>
        <w:rPr>
          <w:rFonts w:ascii="Arial" w:hAnsi="Arial" w:cs="Arial"/>
          <w:sz w:val="24"/>
          <w:u w:val="single"/>
        </w:rPr>
      </w:pPr>
      <w:r w:rsidRPr="0012575B">
        <w:rPr>
          <w:rFonts w:ascii="Arial" w:hAnsi="Arial" w:cs="Arial"/>
          <w:sz w:val="24"/>
          <w:u w:val="single"/>
        </w:rPr>
        <w:t>Example of Participative Leadership</w:t>
      </w:r>
    </w:p>
    <w:p w14:paraId="7BD3B96F" w14:textId="5EA3CB22" w:rsidR="005C6D03" w:rsidRPr="00530643" w:rsidRDefault="0012575B" w:rsidP="009D61B3">
      <w:pPr>
        <w:spacing w:line="360" w:lineRule="auto"/>
        <w:jc w:val="both"/>
        <w:rPr>
          <w:rFonts w:ascii="Arial" w:hAnsi="Arial" w:cs="Arial"/>
          <w:sz w:val="24"/>
        </w:rPr>
      </w:pPr>
      <w:r>
        <w:rPr>
          <w:rFonts w:ascii="Arial" w:hAnsi="Arial" w:cs="Arial"/>
          <w:sz w:val="24"/>
        </w:rPr>
        <w:t>An example of how participative leadership works is a staff meetin</w:t>
      </w:r>
      <w:r w:rsidR="00E43DF2">
        <w:rPr>
          <w:rFonts w:ascii="Arial" w:hAnsi="Arial" w:cs="Arial"/>
          <w:sz w:val="24"/>
        </w:rPr>
        <w:t xml:space="preserve">g </w:t>
      </w:r>
      <w:r w:rsidR="009428EC">
        <w:rPr>
          <w:rFonts w:ascii="Arial" w:hAnsi="Arial" w:cs="Arial"/>
          <w:sz w:val="24"/>
        </w:rPr>
        <w:t>as the leader turns to the rest of the team for input</w:t>
      </w:r>
      <w:r w:rsidR="005C6D03">
        <w:rPr>
          <w:rFonts w:ascii="Arial" w:hAnsi="Arial" w:cs="Arial"/>
          <w:sz w:val="24"/>
        </w:rPr>
        <w:t xml:space="preserve"> and allows the team to be part of the decision making process</w:t>
      </w:r>
      <w:r w:rsidR="009428EC">
        <w:rPr>
          <w:rFonts w:ascii="Arial" w:hAnsi="Arial" w:cs="Arial"/>
          <w:sz w:val="24"/>
        </w:rPr>
        <w:t xml:space="preserve"> as stated by Murdock (2014). </w:t>
      </w:r>
      <w:r w:rsidR="005C6D03">
        <w:rPr>
          <w:rFonts w:ascii="Arial" w:hAnsi="Arial" w:cs="Arial"/>
          <w:sz w:val="24"/>
        </w:rPr>
        <w:t>For example, Murdock (2014) shows an example of a school staff meeting where the all the teachers are present and the headteacher would be known as the leader as he is the chair person of the meeting. The meeting taking place is about a bullying policy that is being updated by the school and so the headteacher is asking all the teachers if they have any recommendations</w:t>
      </w:r>
      <w:r w:rsidR="00F556E4">
        <w:rPr>
          <w:rFonts w:ascii="Arial" w:hAnsi="Arial" w:cs="Arial"/>
          <w:sz w:val="24"/>
        </w:rPr>
        <w:t xml:space="preserve"> or thoughts about the policy Murdock (2014). During this meeting that took place</w:t>
      </w:r>
      <w:r w:rsidR="00334D10">
        <w:rPr>
          <w:rFonts w:ascii="Arial" w:hAnsi="Arial" w:cs="Arial"/>
          <w:sz w:val="24"/>
        </w:rPr>
        <w:t xml:space="preserve"> each teacher gave their thoughts on the policy even giving recommendations to get the children involved to be more aware on the topic of bullying as, this particular teacher was doing art work and thought bullying posters would help the children and could be placed around the schoo</w:t>
      </w:r>
      <w:r w:rsidR="004B0ED3">
        <w:rPr>
          <w:rFonts w:ascii="Arial" w:hAnsi="Arial" w:cs="Arial"/>
          <w:sz w:val="24"/>
        </w:rPr>
        <w:t xml:space="preserve">l. This is stated by Murdock (2014). </w:t>
      </w:r>
      <w:r w:rsidR="00530643">
        <w:rPr>
          <w:rFonts w:ascii="Arial" w:hAnsi="Arial" w:cs="Arial"/>
          <w:sz w:val="24"/>
        </w:rPr>
        <w:t>At the end of this staff meeting the headteacher acknowledges all the ideas and recommendations the team of staff has given and takes them into consideration. This shows that the leader and the team can feel acknowledged and heard. This is suggested by Bottery (2004). However, to Murdock (2014) participative leadership may not work when the leader will have to make quick decision on the spot</w:t>
      </w:r>
      <w:r w:rsidR="004B0ED3">
        <w:rPr>
          <w:rFonts w:ascii="Arial" w:hAnsi="Arial" w:cs="Arial"/>
          <w:sz w:val="24"/>
        </w:rPr>
        <w:t xml:space="preserve">. However, according Prague Leadership Inst (2012) leaders can help us overcome our own individual weaknesses and participate in helping us develop our strengths. </w:t>
      </w:r>
    </w:p>
    <w:p w14:paraId="33B97509" w14:textId="0B3498B9" w:rsidR="008D0643" w:rsidRPr="008D0643" w:rsidRDefault="008D0643" w:rsidP="009D61B3">
      <w:pPr>
        <w:spacing w:line="360" w:lineRule="auto"/>
        <w:jc w:val="both"/>
        <w:rPr>
          <w:rFonts w:ascii="Arial" w:hAnsi="Arial" w:cs="Arial"/>
          <w:sz w:val="24"/>
          <w:u w:val="single"/>
        </w:rPr>
      </w:pPr>
      <w:r w:rsidRPr="008D0643">
        <w:rPr>
          <w:rFonts w:ascii="Arial" w:hAnsi="Arial" w:cs="Arial"/>
          <w:sz w:val="24"/>
          <w:u w:val="single"/>
        </w:rPr>
        <w:t>Conclusion</w:t>
      </w:r>
    </w:p>
    <w:p w14:paraId="7B160A06" w14:textId="105AE678" w:rsidR="001F1BE4" w:rsidRDefault="00A456AB" w:rsidP="009D61B3">
      <w:pPr>
        <w:spacing w:line="360" w:lineRule="auto"/>
        <w:jc w:val="both"/>
        <w:rPr>
          <w:rFonts w:ascii="Arial" w:hAnsi="Arial" w:cs="Arial"/>
          <w:sz w:val="24"/>
        </w:rPr>
      </w:pPr>
      <w:r>
        <w:rPr>
          <w:rFonts w:ascii="Arial" w:hAnsi="Arial" w:cs="Arial"/>
          <w:sz w:val="24"/>
        </w:rPr>
        <w:lastRenderedPageBreak/>
        <w:t xml:space="preserve">To conclude, there are multiple leadership styles for leaders to help them build development </w:t>
      </w:r>
      <w:r w:rsidR="0094627A">
        <w:rPr>
          <w:rFonts w:ascii="Arial" w:hAnsi="Arial" w:cs="Arial"/>
          <w:sz w:val="24"/>
        </w:rPr>
        <w:t>for their settin</w:t>
      </w:r>
      <w:r w:rsidR="005466C5">
        <w:rPr>
          <w:rFonts w:ascii="Arial" w:hAnsi="Arial" w:cs="Arial"/>
          <w:sz w:val="24"/>
        </w:rPr>
        <w:t xml:space="preserve">g and develop their employee’s development. This is suggested by Aubrey (2011). </w:t>
      </w:r>
      <w:r w:rsidR="00B4208D">
        <w:rPr>
          <w:rFonts w:ascii="Arial" w:hAnsi="Arial" w:cs="Arial"/>
          <w:sz w:val="24"/>
        </w:rPr>
        <w:t>According to Hallet (2013) as the early years policy develops then this will bring new roles for leadership as well.</w:t>
      </w:r>
      <w:r w:rsidR="00A55A57">
        <w:rPr>
          <w:rFonts w:ascii="Arial" w:hAnsi="Arial" w:cs="Arial"/>
          <w:sz w:val="24"/>
        </w:rPr>
        <w:t xml:space="preserve"> According to Coleman and Earley (2005) </w:t>
      </w:r>
      <w:r w:rsidR="00873EA0">
        <w:rPr>
          <w:rFonts w:ascii="Arial" w:hAnsi="Arial" w:cs="Arial"/>
          <w:sz w:val="24"/>
        </w:rPr>
        <w:t>leadership can</w:t>
      </w:r>
      <w:r w:rsidR="004B0ED3">
        <w:rPr>
          <w:rFonts w:ascii="Arial" w:hAnsi="Arial" w:cs="Arial"/>
          <w:sz w:val="24"/>
        </w:rPr>
        <w:t xml:space="preserve"> also</w:t>
      </w:r>
      <w:r w:rsidR="00873EA0">
        <w:rPr>
          <w:rFonts w:ascii="Arial" w:hAnsi="Arial" w:cs="Arial"/>
          <w:sz w:val="24"/>
        </w:rPr>
        <w:t xml:space="preserve"> be defined from the qualities of an individual which is </w:t>
      </w:r>
      <w:r w:rsidR="008D0643">
        <w:rPr>
          <w:rFonts w:ascii="Arial" w:hAnsi="Arial" w:cs="Arial"/>
          <w:sz w:val="24"/>
        </w:rPr>
        <w:t xml:space="preserve">linked to the trait theory. </w:t>
      </w:r>
      <w:r w:rsidR="0063351D">
        <w:rPr>
          <w:rFonts w:ascii="Arial" w:hAnsi="Arial" w:cs="Arial"/>
          <w:sz w:val="24"/>
        </w:rPr>
        <w:t xml:space="preserve">Another concept of leadership is that leaders should look at skills and strengths leaders have and focus on them to become a strong leader for others to be influenced by. This is stated by Tracey </w:t>
      </w:r>
      <w:r w:rsidR="008E2604">
        <w:rPr>
          <w:rFonts w:ascii="Arial" w:hAnsi="Arial" w:cs="Arial"/>
          <w:sz w:val="24"/>
        </w:rPr>
        <w:t xml:space="preserve">(2012). </w:t>
      </w:r>
      <w:r w:rsidR="00DC6DA5">
        <w:rPr>
          <w:rFonts w:ascii="Arial" w:hAnsi="Arial" w:cs="Arial"/>
          <w:sz w:val="24"/>
        </w:rPr>
        <w:t>However, one challenge</w:t>
      </w:r>
      <w:r w:rsidR="003D34ED">
        <w:rPr>
          <w:rFonts w:ascii="Arial" w:hAnsi="Arial" w:cs="Arial"/>
          <w:sz w:val="24"/>
        </w:rPr>
        <w:t xml:space="preserve"> is</w:t>
      </w:r>
      <w:r w:rsidR="00DC6DA5">
        <w:rPr>
          <w:rFonts w:ascii="Arial" w:hAnsi="Arial" w:cs="Arial"/>
          <w:sz w:val="24"/>
        </w:rPr>
        <w:t xml:space="preserve"> for leaders is to maintain satisfaction in their job and leaders can do this by participating in activities and keeping staff morale high. This is suggested by Smith (1999). </w:t>
      </w:r>
      <w:r w:rsidR="003D34ED">
        <w:rPr>
          <w:rFonts w:ascii="Arial" w:hAnsi="Arial" w:cs="Arial"/>
          <w:sz w:val="24"/>
        </w:rPr>
        <w:t>If changes occur in the setting or organisation, it is up to the leader to be aware of those changes and to be open and honest and be expected to inform staff as well. This is also stated by Smith (1999)</w:t>
      </w:r>
      <w:r w:rsidR="001F1BE4">
        <w:rPr>
          <w:rFonts w:ascii="Arial" w:hAnsi="Arial" w:cs="Arial"/>
          <w:sz w:val="24"/>
        </w:rPr>
        <w:t>.</w:t>
      </w:r>
      <w:r w:rsidR="00DC21E0">
        <w:rPr>
          <w:rFonts w:ascii="Arial" w:hAnsi="Arial" w:cs="Arial"/>
          <w:sz w:val="24"/>
        </w:rPr>
        <w:t xml:space="preserve"> </w:t>
      </w:r>
      <w:r w:rsidR="00DC21E0" w:rsidRPr="00DC21E0">
        <w:rPr>
          <w:rFonts w:ascii="Arial" w:hAnsi="Arial" w:cs="Arial"/>
          <w:sz w:val="24"/>
        </w:rPr>
        <w:t>The way a school is improved is from leadership and leadership function and leadership would be considered an organisational role and if there is going to be a whole school approach, then leadership needs to cater to every ind</w:t>
      </w:r>
      <w:r w:rsidR="00DC21E0">
        <w:rPr>
          <w:rFonts w:ascii="Arial" w:hAnsi="Arial" w:cs="Arial"/>
          <w:sz w:val="24"/>
        </w:rPr>
        <w:t>i</w:t>
      </w:r>
      <w:r w:rsidR="00DC21E0" w:rsidRPr="00DC21E0">
        <w:rPr>
          <w:rFonts w:ascii="Arial" w:hAnsi="Arial" w:cs="Arial"/>
          <w:sz w:val="24"/>
        </w:rPr>
        <w:t>vidual</w:t>
      </w:r>
      <w:r w:rsidR="00DC21E0">
        <w:rPr>
          <w:rFonts w:ascii="Arial" w:hAnsi="Arial" w:cs="Arial"/>
          <w:sz w:val="24"/>
        </w:rPr>
        <w:t>’</w:t>
      </w:r>
      <w:r w:rsidR="00DC21E0" w:rsidRPr="00DC21E0">
        <w:rPr>
          <w:rFonts w:ascii="Arial" w:hAnsi="Arial" w:cs="Arial"/>
          <w:sz w:val="24"/>
        </w:rPr>
        <w:t>s needs.</w:t>
      </w:r>
      <w:r w:rsidR="00DC21E0">
        <w:rPr>
          <w:rFonts w:ascii="Arial" w:hAnsi="Arial" w:cs="Arial"/>
          <w:sz w:val="24"/>
        </w:rPr>
        <w:t xml:space="preserve"> This is according to Aubrey (2011). </w:t>
      </w:r>
    </w:p>
    <w:p w14:paraId="165F876D" w14:textId="77777777" w:rsidR="001F1BE4" w:rsidRDefault="001F1BE4" w:rsidP="009D61B3">
      <w:pPr>
        <w:spacing w:line="360" w:lineRule="auto"/>
        <w:jc w:val="both"/>
        <w:rPr>
          <w:rFonts w:ascii="Arial" w:hAnsi="Arial" w:cs="Arial"/>
          <w:sz w:val="24"/>
          <w:u w:val="single"/>
        </w:rPr>
      </w:pPr>
    </w:p>
    <w:p w14:paraId="6860EC97" w14:textId="77777777" w:rsidR="001F1BE4" w:rsidRDefault="001F1BE4" w:rsidP="009D61B3">
      <w:pPr>
        <w:spacing w:line="360" w:lineRule="auto"/>
        <w:jc w:val="both"/>
        <w:rPr>
          <w:rFonts w:ascii="Arial" w:hAnsi="Arial" w:cs="Arial"/>
          <w:sz w:val="24"/>
          <w:u w:val="single"/>
        </w:rPr>
      </w:pPr>
      <w:bookmarkStart w:id="0" w:name="_GoBack"/>
      <w:bookmarkEnd w:id="0"/>
    </w:p>
    <w:p w14:paraId="3D40A796" w14:textId="77777777" w:rsidR="001F1BE4" w:rsidRDefault="001F1BE4" w:rsidP="009D61B3">
      <w:pPr>
        <w:spacing w:line="360" w:lineRule="auto"/>
        <w:jc w:val="both"/>
        <w:rPr>
          <w:rFonts w:ascii="Arial" w:hAnsi="Arial" w:cs="Arial"/>
          <w:sz w:val="24"/>
          <w:u w:val="single"/>
        </w:rPr>
      </w:pPr>
    </w:p>
    <w:p w14:paraId="27566EF6" w14:textId="77777777" w:rsidR="001F1BE4" w:rsidRDefault="001F1BE4" w:rsidP="009D61B3">
      <w:pPr>
        <w:spacing w:line="360" w:lineRule="auto"/>
        <w:jc w:val="both"/>
        <w:rPr>
          <w:rFonts w:ascii="Arial" w:hAnsi="Arial" w:cs="Arial"/>
          <w:sz w:val="24"/>
          <w:u w:val="single"/>
        </w:rPr>
      </w:pPr>
    </w:p>
    <w:p w14:paraId="65671077" w14:textId="77777777" w:rsidR="001F1BE4" w:rsidRDefault="001F1BE4" w:rsidP="009D61B3">
      <w:pPr>
        <w:spacing w:line="360" w:lineRule="auto"/>
        <w:jc w:val="both"/>
        <w:rPr>
          <w:rFonts w:ascii="Arial" w:hAnsi="Arial" w:cs="Arial"/>
          <w:sz w:val="24"/>
          <w:u w:val="single"/>
        </w:rPr>
      </w:pPr>
    </w:p>
    <w:p w14:paraId="05F41FB0" w14:textId="77777777" w:rsidR="001F1BE4" w:rsidRDefault="001F1BE4" w:rsidP="009D61B3">
      <w:pPr>
        <w:spacing w:line="360" w:lineRule="auto"/>
        <w:jc w:val="both"/>
        <w:rPr>
          <w:rFonts w:ascii="Arial" w:hAnsi="Arial" w:cs="Arial"/>
          <w:sz w:val="24"/>
          <w:u w:val="single"/>
        </w:rPr>
      </w:pPr>
    </w:p>
    <w:p w14:paraId="5B649F53" w14:textId="77777777" w:rsidR="001F1BE4" w:rsidRDefault="001F1BE4" w:rsidP="009D61B3">
      <w:pPr>
        <w:spacing w:line="360" w:lineRule="auto"/>
        <w:jc w:val="both"/>
        <w:rPr>
          <w:rFonts w:ascii="Arial" w:hAnsi="Arial" w:cs="Arial"/>
          <w:sz w:val="24"/>
          <w:u w:val="single"/>
        </w:rPr>
      </w:pPr>
    </w:p>
    <w:p w14:paraId="561DE42D" w14:textId="77777777" w:rsidR="001F1BE4" w:rsidRDefault="001F1BE4" w:rsidP="009D61B3">
      <w:pPr>
        <w:spacing w:line="360" w:lineRule="auto"/>
        <w:jc w:val="both"/>
        <w:rPr>
          <w:rFonts w:ascii="Arial" w:hAnsi="Arial" w:cs="Arial"/>
          <w:sz w:val="24"/>
          <w:u w:val="single"/>
        </w:rPr>
      </w:pPr>
    </w:p>
    <w:p w14:paraId="32F6BD0F" w14:textId="77777777" w:rsidR="001F1BE4" w:rsidRDefault="001F1BE4" w:rsidP="009D61B3">
      <w:pPr>
        <w:spacing w:line="360" w:lineRule="auto"/>
        <w:jc w:val="both"/>
        <w:rPr>
          <w:rFonts w:ascii="Arial" w:hAnsi="Arial" w:cs="Arial"/>
          <w:sz w:val="24"/>
          <w:u w:val="single"/>
        </w:rPr>
      </w:pPr>
    </w:p>
    <w:p w14:paraId="47D267D6" w14:textId="75CBBFBB" w:rsidR="001F1BE4" w:rsidRDefault="001F1BE4" w:rsidP="009D61B3">
      <w:pPr>
        <w:spacing w:line="360" w:lineRule="auto"/>
        <w:jc w:val="both"/>
        <w:rPr>
          <w:rFonts w:ascii="Arial" w:hAnsi="Arial" w:cs="Arial"/>
          <w:sz w:val="24"/>
          <w:u w:val="single"/>
        </w:rPr>
      </w:pPr>
    </w:p>
    <w:p w14:paraId="24876C82" w14:textId="77777777" w:rsidR="00AA6EBE" w:rsidRDefault="00AA6EBE" w:rsidP="009D61B3">
      <w:pPr>
        <w:spacing w:line="360" w:lineRule="auto"/>
        <w:jc w:val="both"/>
        <w:rPr>
          <w:rFonts w:ascii="Arial" w:hAnsi="Arial" w:cs="Arial"/>
          <w:sz w:val="24"/>
          <w:u w:val="single"/>
        </w:rPr>
      </w:pPr>
    </w:p>
    <w:p w14:paraId="48C0A9FB" w14:textId="77777777" w:rsidR="001F1BE4" w:rsidRDefault="001F1BE4" w:rsidP="009D61B3">
      <w:pPr>
        <w:spacing w:line="360" w:lineRule="auto"/>
        <w:jc w:val="both"/>
        <w:rPr>
          <w:rFonts w:ascii="Arial" w:hAnsi="Arial" w:cs="Arial"/>
          <w:sz w:val="24"/>
          <w:u w:val="single"/>
        </w:rPr>
      </w:pPr>
    </w:p>
    <w:p w14:paraId="7260E5AB" w14:textId="77777777" w:rsidR="001F1BE4" w:rsidRDefault="001F1BE4" w:rsidP="009D61B3">
      <w:pPr>
        <w:spacing w:line="360" w:lineRule="auto"/>
        <w:jc w:val="both"/>
        <w:rPr>
          <w:rFonts w:ascii="Arial" w:hAnsi="Arial" w:cs="Arial"/>
          <w:sz w:val="24"/>
          <w:u w:val="single"/>
        </w:rPr>
      </w:pPr>
    </w:p>
    <w:p w14:paraId="46B001BA" w14:textId="15517E24" w:rsidR="009D61B3" w:rsidRPr="001F1BE4" w:rsidRDefault="009D61B3" w:rsidP="009D61B3">
      <w:pPr>
        <w:spacing w:line="360" w:lineRule="auto"/>
        <w:jc w:val="both"/>
        <w:rPr>
          <w:rFonts w:ascii="Arial" w:hAnsi="Arial" w:cs="Arial"/>
          <w:sz w:val="24"/>
        </w:rPr>
      </w:pPr>
      <w:r w:rsidRPr="009D61B3">
        <w:rPr>
          <w:rFonts w:ascii="Arial" w:hAnsi="Arial" w:cs="Arial"/>
          <w:sz w:val="24"/>
          <w:u w:val="single"/>
        </w:rPr>
        <w:lastRenderedPageBreak/>
        <w:t xml:space="preserve">Reference List </w:t>
      </w:r>
    </w:p>
    <w:p w14:paraId="3252B6AB" w14:textId="7DA1AF54" w:rsidR="000F168C" w:rsidRDefault="004D2E93" w:rsidP="009D61B3">
      <w:pPr>
        <w:spacing w:line="360" w:lineRule="auto"/>
        <w:jc w:val="both"/>
        <w:rPr>
          <w:rFonts w:ascii="Arial" w:hAnsi="Arial" w:cs="Arial"/>
          <w:sz w:val="24"/>
        </w:rPr>
      </w:pPr>
      <w:r w:rsidRPr="004D2E93">
        <w:rPr>
          <w:rFonts w:ascii="Arial" w:hAnsi="Arial" w:cs="Arial"/>
          <w:sz w:val="24"/>
        </w:rPr>
        <w:t xml:space="preserve">Alameen, L., Male, T. and Palaiologou, I. (2015) ‘Exploring Pedagogical Leadership in Early Years Education in Saudi Arabia’, </w:t>
      </w:r>
      <w:r w:rsidRPr="004D2E93">
        <w:rPr>
          <w:rFonts w:ascii="Arial" w:hAnsi="Arial" w:cs="Arial"/>
          <w:i/>
          <w:sz w:val="24"/>
        </w:rPr>
        <w:t>School Leadership and Management</w:t>
      </w:r>
      <w:r w:rsidRPr="004D2E93">
        <w:rPr>
          <w:rFonts w:ascii="Arial" w:hAnsi="Arial" w:cs="Arial"/>
          <w:sz w:val="24"/>
        </w:rPr>
        <w:t xml:space="preserve">. </w:t>
      </w:r>
      <w:r>
        <w:rPr>
          <w:rFonts w:ascii="Arial" w:hAnsi="Arial" w:cs="Arial"/>
          <w:sz w:val="24"/>
        </w:rPr>
        <w:t xml:space="preserve">Vol. </w:t>
      </w:r>
      <w:r w:rsidRPr="004D2E93">
        <w:rPr>
          <w:rFonts w:ascii="Arial" w:hAnsi="Arial" w:cs="Arial"/>
          <w:sz w:val="24"/>
        </w:rPr>
        <w:t xml:space="preserve">35, 2, pg. 121-139. </w:t>
      </w:r>
    </w:p>
    <w:p w14:paraId="549A40C4" w14:textId="2E1A2795" w:rsidR="007764D2" w:rsidRDefault="007764D2" w:rsidP="009D61B3">
      <w:pPr>
        <w:spacing w:line="360" w:lineRule="auto"/>
        <w:jc w:val="both"/>
        <w:rPr>
          <w:rFonts w:ascii="Arial" w:hAnsi="Arial" w:cs="Arial"/>
          <w:sz w:val="24"/>
        </w:rPr>
      </w:pPr>
      <w:r>
        <w:rPr>
          <w:rFonts w:ascii="Arial" w:hAnsi="Arial" w:cs="Arial"/>
          <w:sz w:val="24"/>
        </w:rPr>
        <w:t xml:space="preserve">Aubrey, C. (2011) </w:t>
      </w:r>
      <w:r w:rsidRPr="007764D2">
        <w:rPr>
          <w:rFonts w:ascii="Arial" w:hAnsi="Arial" w:cs="Arial"/>
          <w:i/>
          <w:sz w:val="24"/>
        </w:rPr>
        <w:t>Leading and Managing in Early Years</w:t>
      </w:r>
      <w:r>
        <w:rPr>
          <w:rFonts w:ascii="Arial" w:hAnsi="Arial" w:cs="Arial"/>
          <w:sz w:val="24"/>
        </w:rPr>
        <w:t xml:space="preserve">. London: SAGE Publications Ltd. </w:t>
      </w:r>
    </w:p>
    <w:p w14:paraId="3C6D55D2" w14:textId="1933BC67" w:rsidR="000F168C" w:rsidRPr="004D2E93" w:rsidRDefault="000F168C" w:rsidP="009D61B3">
      <w:pPr>
        <w:spacing w:line="360" w:lineRule="auto"/>
        <w:jc w:val="both"/>
        <w:rPr>
          <w:rFonts w:ascii="Arial" w:hAnsi="Arial" w:cs="Arial"/>
          <w:sz w:val="24"/>
        </w:rPr>
      </w:pPr>
      <w:r>
        <w:rPr>
          <w:rFonts w:ascii="Arial" w:hAnsi="Arial" w:cs="Arial"/>
          <w:sz w:val="24"/>
        </w:rPr>
        <w:t xml:space="preserve">Bottery, M. (2004) </w:t>
      </w:r>
      <w:r w:rsidRPr="000F168C">
        <w:rPr>
          <w:rFonts w:ascii="Arial" w:hAnsi="Arial" w:cs="Arial"/>
          <w:i/>
          <w:sz w:val="24"/>
        </w:rPr>
        <w:t>The Challenges of Educational Leadership.</w:t>
      </w:r>
      <w:r>
        <w:rPr>
          <w:rFonts w:ascii="Arial" w:hAnsi="Arial" w:cs="Arial"/>
          <w:sz w:val="24"/>
        </w:rPr>
        <w:t xml:space="preserve"> London: Paul Chapman Publishing. </w:t>
      </w:r>
    </w:p>
    <w:p w14:paraId="693F10DD" w14:textId="77777777" w:rsidR="009D61B3" w:rsidRDefault="009D61B3" w:rsidP="009D61B3">
      <w:pPr>
        <w:spacing w:line="360" w:lineRule="auto"/>
        <w:jc w:val="both"/>
        <w:rPr>
          <w:rFonts w:ascii="Arial" w:hAnsi="Arial" w:cs="Arial"/>
          <w:sz w:val="24"/>
        </w:rPr>
      </w:pPr>
      <w:r w:rsidRPr="009D2C09">
        <w:rPr>
          <w:rFonts w:ascii="Arial" w:hAnsi="Arial" w:cs="Arial"/>
          <w:sz w:val="24"/>
        </w:rPr>
        <w:t xml:space="preserve">Business Dictionary. (2018) ‘Leadership’ </w:t>
      </w:r>
      <w:hyperlink r:id="rId7" w:history="1">
        <w:r w:rsidR="009D2C09" w:rsidRPr="009D2C09">
          <w:rPr>
            <w:rStyle w:val="Hyperlink"/>
            <w:rFonts w:ascii="Arial" w:hAnsi="Arial" w:cs="Arial"/>
            <w:sz w:val="24"/>
            <w:u w:val="none"/>
          </w:rPr>
          <w:t>http://www.businessdictionary.com/definition/leadership.html</w:t>
        </w:r>
      </w:hyperlink>
      <w:r w:rsidR="009D2C09" w:rsidRPr="009D2C09">
        <w:rPr>
          <w:rFonts w:ascii="Arial" w:hAnsi="Arial" w:cs="Arial"/>
          <w:sz w:val="24"/>
        </w:rPr>
        <w:t xml:space="preserve"> [Accessed: 12</w:t>
      </w:r>
      <w:r w:rsidR="009D2C09" w:rsidRPr="009D2C09">
        <w:rPr>
          <w:rFonts w:ascii="Arial" w:hAnsi="Arial" w:cs="Arial"/>
          <w:sz w:val="24"/>
          <w:vertAlign w:val="superscript"/>
        </w:rPr>
        <w:t>th</w:t>
      </w:r>
      <w:r w:rsidR="009D2C09" w:rsidRPr="009D2C09">
        <w:rPr>
          <w:rFonts w:ascii="Arial" w:hAnsi="Arial" w:cs="Arial"/>
          <w:sz w:val="24"/>
        </w:rPr>
        <w:t xml:space="preserve"> January 2018]. </w:t>
      </w:r>
    </w:p>
    <w:p w14:paraId="3376D563" w14:textId="77777777" w:rsidR="00C542D7" w:rsidRDefault="00C542D7" w:rsidP="009D61B3">
      <w:pPr>
        <w:spacing w:line="360" w:lineRule="auto"/>
        <w:jc w:val="both"/>
        <w:rPr>
          <w:rFonts w:ascii="Arial" w:hAnsi="Arial" w:cs="Arial"/>
          <w:sz w:val="24"/>
        </w:rPr>
      </w:pPr>
      <w:r>
        <w:rPr>
          <w:rFonts w:ascii="Arial" w:hAnsi="Arial" w:cs="Arial"/>
          <w:sz w:val="24"/>
        </w:rPr>
        <w:t xml:space="preserve">Coleman, M and Earley, P. (2005) </w:t>
      </w:r>
      <w:r w:rsidRPr="00C542D7">
        <w:rPr>
          <w:rFonts w:ascii="Arial" w:hAnsi="Arial" w:cs="Arial"/>
          <w:i/>
          <w:sz w:val="24"/>
        </w:rPr>
        <w:t>Leadership and Management in Education</w:t>
      </w:r>
      <w:r>
        <w:rPr>
          <w:rFonts w:ascii="Arial" w:hAnsi="Arial" w:cs="Arial"/>
          <w:sz w:val="24"/>
        </w:rPr>
        <w:t xml:space="preserve">. Oxford: Oxford University Press. </w:t>
      </w:r>
    </w:p>
    <w:p w14:paraId="291997F0" w14:textId="796C447C" w:rsidR="00C12D4B" w:rsidRDefault="00C12D4B" w:rsidP="009D61B3">
      <w:pPr>
        <w:spacing w:line="360" w:lineRule="auto"/>
        <w:jc w:val="both"/>
        <w:rPr>
          <w:rFonts w:ascii="Arial" w:hAnsi="Arial" w:cs="Arial"/>
          <w:sz w:val="24"/>
        </w:rPr>
      </w:pPr>
      <w:r>
        <w:rPr>
          <w:rFonts w:ascii="Arial" w:hAnsi="Arial" w:cs="Arial"/>
          <w:sz w:val="24"/>
        </w:rPr>
        <w:t>Dr Kashin D. (April 11</w:t>
      </w:r>
      <w:r w:rsidRPr="00C12D4B">
        <w:rPr>
          <w:rFonts w:ascii="Arial" w:hAnsi="Arial" w:cs="Arial"/>
          <w:sz w:val="24"/>
          <w:vertAlign w:val="superscript"/>
        </w:rPr>
        <w:t>th</w:t>
      </w:r>
      <w:r>
        <w:rPr>
          <w:rFonts w:ascii="Arial" w:hAnsi="Arial" w:cs="Arial"/>
          <w:sz w:val="24"/>
        </w:rPr>
        <w:t xml:space="preserve"> 2013) </w:t>
      </w:r>
      <w:r w:rsidRPr="00C12D4B">
        <w:rPr>
          <w:rFonts w:ascii="Arial" w:hAnsi="Arial" w:cs="Arial"/>
          <w:i/>
          <w:sz w:val="24"/>
        </w:rPr>
        <w:t>Leading the Reggio Way: A profile of a pedagogical leader.</w:t>
      </w:r>
      <w:r>
        <w:rPr>
          <w:rFonts w:ascii="Arial" w:hAnsi="Arial" w:cs="Arial"/>
          <w:sz w:val="24"/>
        </w:rPr>
        <w:t xml:space="preserve"> Technology Rich Inquiry Based Research. Blog. [On-line]. Available from: </w:t>
      </w:r>
      <w:hyperlink r:id="rId8" w:history="1">
        <w:r w:rsidRPr="00CF4702">
          <w:rPr>
            <w:rStyle w:val="Hyperlink"/>
            <w:rFonts w:ascii="Arial" w:hAnsi="Arial" w:cs="Arial"/>
            <w:sz w:val="24"/>
          </w:rPr>
          <w:t>https://tecribresearch.wordpress.com/2013/04/11/leading-the-reggio-way-a-profile-of-a-pedagogical-leader/</w:t>
        </w:r>
      </w:hyperlink>
      <w:r>
        <w:rPr>
          <w:rFonts w:ascii="Arial" w:hAnsi="Arial" w:cs="Arial"/>
          <w:sz w:val="24"/>
        </w:rPr>
        <w:t xml:space="preserve"> [Accessed: 27</w:t>
      </w:r>
      <w:r w:rsidRPr="00C12D4B">
        <w:rPr>
          <w:rFonts w:ascii="Arial" w:hAnsi="Arial" w:cs="Arial"/>
          <w:sz w:val="24"/>
          <w:vertAlign w:val="superscript"/>
        </w:rPr>
        <w:t>th</w:t>
      </w:r>
      <w:r>
        <w:rPr>
          <w:rFonts w:ascii="Arial" w:hAnsi="Arial" w:cs="Arial"/>
          <w:sz w:val="24"/>
        </w:rPr>
        <w:t xml:space="preserve"> January 2018]. </w:t>
      </w:r>
    </w:p>
    <w:p w14:paraId="498C3924" w14:textId="3212273D" w:rsidR="00A456AB" w:rsidRDefault="00A456AB" w:rsidP="009D61B3">
      <w:pPr>
        <w:spacing w:line="360" w:lineRule="auto"/>
        <w:jc w:val="both"/>
        <w:rPr>
          <w:rFonts w:ascii="Arial" w:hAnsi="Arial" w:cs="Arial"/>
          <w:sz w:val="24"/>
        </w:rPr>
      </w:pPr>
      <w:r w:rsidRPr="00A456AB">
        <w:rPr>
          <w:rFonts w:ascii="Arial" w:hAnsi="Arial" w:cs="Arial"/>
          <w:sz w:val="24"/>
        </w:rPr>
        <w:t xml:space="preserve">Early Years Matters. (2018) ‘Leadership’ </w:t>
      </w:r>
      <w:hyperlink r:id="rId9" w:history="1">
        <w:r w:rsidRPr="00D94044">
          <w:rPr>
            <w:rStyle w:val="Hyperlink"/>
            <w:rFonts w:ascii="Arial" w:hAnsi="Arial" w:cs="Arial"/>
            <w:sz w:val="24"/>
          </w:rPr>
          <w:t>http://www.earlyyearsmatters.co.uk/our-services/school-and-nursery-improvement-partner/leading-learning/</w:t>
        </w:r>
      </w:hyperlink>
      <w:r>
        <w:rPr>
          <w:rFonts w:ascii="Arial" w:hAnsi="Arial" w:cs="Arial"/>
          <w:sz w:val="24"/>
        </w:rPr>
        <w:t xml:space="preserve"> </w:t>
      </w:r>
      <w:r w:rsidRPr="00A456AB">
        <w:rPr>
          <w:rFonts w:ascii="Arial" w:hAnsi="Arial" w:cs="Arial"/>
          <w:sz w:val="24"/>
        </w:rPr>
        <w:t>[Accessed: 12th January 2018].</w:t>
      </w:r>
      <w:r>
        <w:rPr>
          <w:rFonts w:ascii="Arial" w:hAnsi="Arial" w:cs="Arial"/>
          <w:sz w:val="24"/>
        </w:rPr>
        <w:t xml:space="preserve"> </w:t>
      </w:r>
    </w:p>
    <w:p w14:paraId="7D781152" w14:textId="0EE29765" w:rsidR="00A456AB" w:rsidRDefault="00A456AB" w:rsidP="009D61B3">
      <w:pPr>
        <w:spacing w:line="360" w:lineRule="auto"/>
        <w:jc w:val="both"/>
        <w:rPr>
          <w:rFonts w:ascii="Arial" w:hAnsi="Arial" w:cs="Arial"/>
          <w:sz w:val="24"/>
        </w:rPr>
      </w:pPr>
      <w:r>
        <w:rPr>
          <w:rFonts w:ascii="Arial" w:hAnsi="Arial" w:cs="Arial"/>
          <w:sz w:val="24"/>
        </w:rPr>
        <w:t xml:space="preserve">Firestone, W, A. and Riehl, C. (2005) </w:t>
      </w:r>
      <w:r w:rsidRPr="00A456AB">
        <w:rPr>
          <w:rFonts w:ascii="Arial" w:hAnsi="Arial" w:cs="Arial"/>
          <w:i/>
          <w:sz w:val="24"/>
        </w:rPr>
        <w:t>A New Agenda: Directions for Research on Educational Leadership.</w:t>
      </w:r>
      <w:r>
        <w:rPr>
          <w:rFonts w:ascii="Arial" w:hAnsi="Arial" w:cs="Arial"/>
          <w:sz w:val="24"/>
        </w:rPr>
        <w:t xml:space="preserve"> New York: Teachers College Press. </w:t>
      </w:r>
    </w:p>
    <w:p w14:paraId="6942F75A" w14:textId="3E492310" w:rsidR="00054B63" w:rsidRDefault="00054B63" w:rsidP="009D61B3">
      <w:pPr>
        <w:spacing w:line="360" w:lineRule="auto"/>
        <w:jc w:val="both"/>
        <w:rPr>
          <w:rFonts w:ascii="Arial" w:hAnsi="Arial" w:cs="Arial"/>
          <w:sz w:val="24"/>
        </w:rPr>
      </w:pPr>
      <w:r>
        <w:rPr>
          <w:rFonts w:ascii="Arial" w:hAnsi="Arial" w:cs="Arial"/>
          <w:sz w:val="24"/>
        </w:rPr>
        <w:t xml:space="preserve">Gill, R. (2006) </w:t>
      </w:r>
      <w:r w:rsidRPr="00054B63">
        <w:rPr>
          <w:rFonts w:ascii="Arial" w:hAnsi="Arial" w:cs="Arial"/>
          <w:i/>
          <w:sz w:val="24"/>
        </w:rPr>
        <w:t>Theory and Practice of Leadership</w:t>
      </w:r>
      <w:r>
        <w:rPr>
          <w:rFonts w:ascii="Arial" w:hAnsi="Arial" w:cs="Arial"/>
          <w:i/>
          <w:sz w:val="24"/>
        </w:rPr>
        <w:t xml:space="preserve">. </w:t>
      </w:r>
      <w:r w:rsidRPr="00054B63">
        <w:rPr>
          <w:rFonts w:ascii="Arial" w:hAnsi="Arial" w:cs="Arial"/>
          <w:sz w:val="24"/>
        </w:rPr>
        <w:t>London:</w:t>
      </w:r>
      <w:r>
        <w:rPr>
          <w:rFonts w:ascii="Arial" w:hAnsi="Arial" w:cs="Arial"/>
          <w:i/>
          <w:sz w:val="24"/>
        </w:rPr>
        <w:t xml:space="preserve"> </w:t>
      </w:r>
      <w:r w:rsidRPr="00054B63">
        <w:rPr>
          <w:rFonts w:ascii="Arial" w:hAnsi="Arial" w:cs="Arial"/>
          <w:sz w:val="24"/>
        </w:rPr>
        <w:t>SAGE.</w:t>
      </w:r>
      <w:r>
        <w:rPr>
          <w:rFonts w:ascii="Arial" w:hAnsi="Arial" w:cs="Arial"/>
          <w:i/>
          <w:sz w:val="24"/>
        </w:rPr>
        <w:t xml:space="preserve"> </w:t>
      </w:r>
    </w:p>
    <w:p w14:paraId="6E9C4DD2" w14:textId="53DED9BB" w:rsidR="00DC352D" w:rsidRDefault="00651342" w:rsidP="009D61B3">
      <w:pPr>
        <w:spacing w:line="360" w:lineRule="auto"/>
        <w:jc w:val="both"/>
        <w:rPr>
          <w:rFonts w:ascii="Arial" w:hAnsi="Arial" w:cs="Arial"/>
          <w:sz w:val="24"/>
        </w:rPr>
      </w:pPr>
      <w:r>
        <w:rPr>
          <w:rFonts w:ascii="Arial" w:hAnsi="Arial" w:cs="Arial"/>
          <w:sz w:val="24"/>
        </w:rPr>
        <w:t>Gold</w:t>
      </w:r>
      <w:r w:rsidR="00B10EE8">
        <w:rPr>
          <w:rFonts w:ascii="Arial" w:hAnsi="Arial" w:cs="Arial"/>
          <w:sz w:val="24"/>
        </w:rPr>
        <w:t xml:space="preserve">, A., Evans, J., Earley, P., Halpin, D. and Collarbone, P. (2003) ‘Principled principles? Values-driven leadership: Evidence from ten case studies of outstanding school leaders’, </w:t>
      </w:r>
      <w:r w:rsidR="00B10EE8" w:rsidRPr="00B10EE8">
        <w:rPr>
          <w:rFonts w:ascii="Arial" w:hAnsi="Arial" w:cs="Arial"/>
          <w:i/>
          <w:sz w:val="24"/>
        </w:rPr>
        <w:t>Educational Management and Administration</w:t>
      </w:r>
      <w:r w:rsidR="00B10EE8">
        <w:rPr>
          <w:rFonts w:ascii="Arial" w:hAnsi="Arial" w:cs="Arial"/>
          <w:sz w:val="24"/>
        </w:rPr>
        <w:t xml:space="preserve">, Vol. 31, 2 pg. 125-136. </w:t>
      </w:r>
    </w:p>
    <w:p w14:paraId="2753CA5B" w14:textId="315A79EB" w:rsidR="00631C33" w:rsidRDefault="00631C33" w:rsidP="009D61B3">
      <w:pPr>
        <w:spacing w:line="360" w:lineRule="auto"/>
        <w:jc w:val="both"/>
        <w:rPr>
          <w:rFonts w:ascii="Arial" w:hAnsi="Arial" w:cs="Arial"/>
          <w:sz w:val="24"/>
        </w:rPr>
      </w:pPr>
      <w:r>
        <w:rPr>
          <w:rFonts w:ascii="Arial" w:hAnsi="Arial" w:cs="Arial"/>
          <w:sz w:val="24"/>
        </w:rPr>
        <w:t xml:space="preserve">Gupta, A. (2009) ‘Transformational Leadership’ </w:t>
      </w:r>
      <w:hyperlink r:id="rId10" w:history="1">
        <w:r w:rsidRPr="00E86D20">
          <w:rPr>
            <w:rStyle w:val="Hyperlink"/>
            <w:rFonts w:ascii="Arial" w:hAnsi="Arial" w:cs="Arial"/>
            <w:sz w:val="24"/>
          </w:rPr>
          <w:t>http://practical-management.com/Leadership-Development/Leadership-Style.html</w:t>
        </w:r>
      </w:hyperlink>
      <w:r>
        <w:rPr>
          <w:rFonts w:ascii="Arial" w:hAnsi="Arial" w:cs="Arial"/>
          <w:sz w:val="24"/>
        </w:rPr>
        <w:t xml:space="preserve"> [Accessed: 26</w:t>
      </w:r>
      <w:r w:rsidRPr="00631C33">
        <w:rPr>
          <w:rFonts w:ascii="Arial" w:hAnsi="Arial" w:cs="Arial"/>
          <w:sz w:val="24"/>
          <w:vertAlign w:val="superscript"/>
        </w:rPr>
        <w:t>th</w:t>
      </w:r>
      <w:r>
        <w:rPr>
          <w:rFonts w:ascii="Arial" w:hAnsi="Arial" w:cs="Arial"/>
          <w:sz w:val="24"/>
        </w:rPr>
        <w:t xml:space="preserve"> January 2018]. </w:t>
      </w:r>
    </w:p>
    <w:p w14:paraId="48C97BCD" w14:textId="1847CD12" w:rsidR="008D22D7" w:rsidRDefault="008D22D7" w:rsidP="009D61B3">
      <w:pPr>
        <w:spacing w:line="360" w:lineRule="auto"/>
        <w:jc w:val="both"/>
        <w:rPr>
          <w:rFonts w:ascii="Arial" w:hAnsi="Arial" w:cs="Arial"/>
          <w:sz w:val="24"/>
        </w:rPr>
      </w:pPr>
      <w:r>
        <w:rPr>
          <w:rFonts w:ascii="Arial" w:hAnsi="Arial" w:cs="Arial"/>
          <w:sz w:val="24"/>
        </w:rPr>
        <w:lastRenderedPageBreak/>
        <w:t xml:space="preserve">Hallet, E. (2013) ‘We all share a common vision and passion’: Early years professionals reflect upon their leadership of practice role’, </w:t>
      </w:r>
      <w:r w:rsidRPr="008D22D7">
        <w:rPr>
          <w:rFonts w:ascii="Arial" w:hAnsi="Arial" w:cs="Arial"/>
          <w:i/>
          <w:sz w:val="24"/>
        </w:rPr>
        <w:t>Journal of Early Childhood Research,</w:t>
      </w:r>
      <w:r>
        <w:rPr>
          <w:rFonts w:ascii="Arial" w:hAnsi="Arial" w:cs="Arial"/>
          <w:sz w:val="24"/>
        </w:rPr>
        <w:t xml:space="preserve"> Vol. 11, 3, pg. 312-325.  </w:t>
      </w:r>
    </w:p>
    <w:p w14:paraId="163A0145" w14:textId="4E57CA81" w:rsidR="00DC352D" w:rsidRDefault="00DC352D" w:rsidP="009D61B3">
      <w:pPr>
        <w:spacing w:line="360" w:lineRule="auto"/>
        <w:jc w:val="both"/>
        <w:rPr>
          <w:rFonts w:ascii="Arial" w:hAnsi="Arial" w:cs="Arial"/>
          <w:sz w:val="24"/>
        </w:rPr>
      </w:pPr>
      <w:r>
        <w:rPr>
          <w:rFonts w:ascii="Arial" w:hAnsi="Arial" w:cs="Arial"/>
          <w:sz w:val="24"/>
        </w:rPr>
        <w:t>Male, T. and Palaiologou, I. (2015). ‘Pedagogical leadership in the 21</w:t>
      </w:r>
      <w:r w:rsidRPr="00DC352D">
        <w:rPr>
          <w:rFonts w:ascii="Arial" w:hAnsi="Arial" w:cs="Arial"/>
          <w:sz w:val="24"/>
          <w:vertAlign w:val="superscript"/>
        </w:rPr>
        <w:t>st</w:t>
      </w:r>
      <w:r>
        <w:rPr>
          <w:rFonts w:ascii="Arial" w:hAnsi="Arial" w:cs="Arial"/>
          <w:sz w:val="24"/>
        </w:rPr>
        <w:t xml:space="preserve"> century: Evidence from the field.’ </w:t>
      </w:r>
      <w:r w:rsidRPr="00DC352D">
        <w:rPr>
          <w:rFonts w:ascii="Arial" w:hAnsi="Arial" w:cs="Arial"/>
          <w:i/>
          <w:sz w:val="24"/>
        </w:rPr>
        <w:t>Educational Management Administration and Leadership,</w:t>
      </w:r>
      <w:r>
        <w:rPr>
          <w:rFonts w:ascii="Arial" w:hAnsi="Arial" w:cs="Arial"/>
          <w:sz w:val="24"/>
        </w:rPr>
        <w:t xml:space="preserve"> Vol. 43, 21, pg. 214-231. </w:t>
      </w:r>
    </w:p>
    <w:p w14:paraId="19008E3B" w14:textId="2E09EFAD" w:rsidR="004B0ED3" w:rsidRDefault="004B0ED3" w:rsidP="009D61B3">
      <w:pPr>
        <w:spacing w:line="360" w:lineRule="auto"/>
        <w:jc w:val="both"/>
        <w:rPr>
          <w:rFonts w:ascii="Arial" w:hAnsi="Arial" w:cs="Arial"/>
          <w:sz w:val="24"/>
        </w:rPr>
      </w:pPr>
      <w:r>
        <w:rPr>
          <w:rFonts w:ascii="Arial" w:hAnsi="Arial" w:cs="Arial"/>
          <w:sz w:val="24"/>
        </w:rPr>
        <w:t xml:space="preserve">Mulford, B. and Silin, H. (2003) ‘Leadership for organisational learning and student outcomes- What do we know?’, </w:t>
      </w:r>
      <w:r w:rsidRPr="004B0ED3">
        <w:rPr>
          <w:rFonts w:ascii="Arial" w:hAnsi="Arial" w:cs="Arial"/>
          <w:i/>
          <w:sz w:val="24"/>
        </w:rPr>
        <w:t>Cambridge Journal of Education</w:t>
      </w:r>
      <w:r>
        <w:rPr>
          <w:rFonts w:ascii="Arial" w:hAnsi="Arial" w:cs="Arial"/>
          <w:sz w:val="24"/>
        </w:rPr>
        <w:t xml:space="preserve">, Vol. 33, 2, pg. 175-196. </w:t>
      </w:r>
    </w:p>
    <w:p w14:paraId="3346975C" w14:textId="3C289671" w:rsidR="009428EC" w:rsidRDefault="009428EC" w:rsidP="009D61B3">
      <w:pPr>
        <w:spacing w:line="360" w:lineRule="auto"/>
        <w:jc w:val="both"/>
        <w:rPr>
          <w:rFonts w:ascii="Arial" w:hAnsi="Arial" w:cs="Arial"/>
          <w:sz w:val="24"/>
        </w:rPr>
      </w:pPr>
      <w:r>
        <w:rPr>
          <w:rFonts w:ascii="Arial" w:hAnsi="Arial" w:cs="Arial"/>
          <w:sz w:val="24"/>
        </w:rPr>
        <w:t>Murdock, K. (April 23</w:t>
      </w:r>
      <w:r w:rsidRPr="009428EC">
        <w:rPr>
          <w:rFonts w:ascii="Arial" w:hAnsi="Arial" w:cs="Arial"/>
          <w:sz w:val="24"/>
          <w:vertAlign w:val="superscript"/>
        </w:rPr>
        <w:t>rd</w:t>
      </w:r>
      <w:r>
        <w:rPr>
          <w:rFonts w:ascii="Arial" w:hAnsi="Arial" w:cs="Arial"/>
          <w:sz w:val="24"/>
        </w:rPr>
        <w:t xml:space="preserve"> 2014) </w:t>
      </w:r>
      <w:r w:rsidRPr="009428EC">
        <w:rPr>
          <w:rFonts w:ascii="Arial" w:hAnsi="Arial" w:cs="Arial"/>
          <w:i/>
          <w:sz w:val="24"/>
        </w:rPr>
        <w:t>Participative Leadership: What it is and when it works best.</w:t>
      </w:r>
      <w:r>
        <w:rPr>
          <w:rFonts w:ascii="Arial" w:hAnsi="Arial" w:cs="Arial"/>
          <w:sz w:val="24"/>
        </w:rPr>
        <w:t xml:space="preserve"> Udemy. Blog [On-line]. Available from:</w:t>
      </w:r>
      <w:r w:rsidRPr="009428EC">
        <w:t xml:space="preserve"> </w:t>
      </w:r>
      <w:hyperlink r:id="rId11" w:history="1">
        <w:r w:rsidRPr="009428EC">
          <w:rPr>
            <w:rStyle w:val="Hyperlink"/>
            <w:rFonts w:ascii="Arial" w:hAnsi="Arial" w:cs="Arial"/>
            <w:sz w:val="24"/>
          </w:rPr>
          <w:t>https://blog.udemy.com/participative-leadership/</w:t>
        </w:r>
      </w:hyperlink>
      <w:r w:rsidRPr="009428EC">
        <w:rPr>
          <w:rFonts w:ascii="Arial" w:hAnsi="Arial" w:cs="Arial"/>
          <w:sz w:val="24"/>
        </w:rPr>
        <w:t xml:space="preserve"> [accessed: 27</w:t>
      </w:r>
      <w:r w:rsidRPr="009428EC">
        <w:rPr>
          <w:rFonts w:ascii="Arial" w:hAnsi="Arial" w:cs="Arial"/>
          <w:sz w:val="24"/>
          <w:vertAlign w:val="superscript"/>
        </w:rPr>
        <w:t>th</w:t>
      </w:r>
      <w:r w:rsidRPr="009428EC">
        <w:rPr>
          <w:rFonts w:ascii="Arial" w:hAnsi="Arial" w:cs="Arial"/>
          <w:sz w:val="24"/>
        </w:rPr>
        <w:t xml:space="preserve"> January 2018].</w:t>
      </w:r>
      <w:r w:rsidRPr="009428EC">
        <w:rPr>
          <w:sz w:val="24"/>
        </w:rPr>
        <w:t xml:space="preserve"> </w:t>
      </w:r>
    </w:p>
    <w:p w14:paraId="1E6684A6" w14:textId="37C92192" w:rsidR="00BE63B3" w:rsidRDefault="00BE63B3" w:rsidP="009D61B3">
      <w:pPr>
        <w:spacing w:line="360" w:lineRule="auto"/>
        <w:jc w:val="both"/>
        <w:rPr>
          <w:rFonts w:ascii="Arial" w:hAnsi="Arial" w:cs="Arial"/>
          <w:sz w:val="24"/>
        </w:rPr>
      </w:pPr>
      <w:r>
        <w:rPr>
          <w:rFonts w:ascii="Arial" w:hAnsi="Arial" w:cs="Arial"/>
          <w:sz w:val="24"/>
        </w:rPr>
        <w:t xml:space="preserve">Muys, D., Aubrey, C., Harris, A. and Briggs, M. (2004) ‘How do they manage?’, </w:t>
      </w:r>
      <w:r w:rsidRPr="00BE63B3">
        <w:rPr>
          <w:rFonts w:ascii="Arial" w:hAnsi="Arial" w:cs="Arial"/>
          <w:i/>
          <w:sz w:val="24"/>
        </w:rPr>
        <w:t xml:space="preserve">Journal of </w:t>
      </w:r>
      <w:r w:rsidR="008D22D7">
        <w:rPr>
          <w:rFonts w:ascii="Arial" w:hAnsi="Arial" w:cs="Arial"/>
          <w:i/>
          <w:sz w:val="24"/>
        </w:rPr>
        <w:t>E</w:t>
      </w:r>
      <w:r w:rsidRPr="00BE63B3">
        <w:rPr>
          <w:rFonts w:ascii="Arial" w:hAnsi="Arial" w:cs="Arial"/>
          <w:i/>
          <w:sz w:val="24"/>
        </w:rPr>
        <w:t xml:space="preserve">arly </w:t>
      </w:r>
      <w:r w:rsidR="008D22D7">
        <w:rPr>
          <w:rFonts w:ascii="Arial" w:hAnsi="Arial" w:cs="Arial"/>
          <w:i/>
          <w:sz w:val="24"/>
        </w:rPr>
        <w:t>C</w:t>
      </w:r>
      <w:r w:rsidRPr="00BE63B3">
        <w:rPr>
          <w:rFonts w:ascii="Arial" w:hAnsi="Arial" w:cs="Arial"/>
          <w:i/>
          <w:sz w:val="24"/>
        </w:rPr>
        <w:t xml:space="preserve">hildhood </w:t>
      </w:r>
      <w:r w:rsidR="008D22D7">
        <w:rPr>
          <w:rFonts w:ascii="Arial" w:hAnsi="Arial" w:cs="Arial"/>
          <w:i/>
          <w:sz w:val="24"/>
        </w:rPr>
        <w:t>R</w:t>
      </w:r>
      <w:r w:rsidRPr="00BE63B3">
        <w:rPr>
          <w:rFonts w:ascii="Arial" w:hAnsi="Arial" w:cs="Arial"/>
          <w:i/>
          <w:sz w:val="24"/>
        </w:rPr>
        <w:t xml:space="preserve">esearch, </w:t>
      </w:r>
      <w:r>
        <w:rPr>
          <w:rFonts w:ascii="Arial" w:hAnsi="Arial" w:cs="Arial"/>
          <w:sz w:val="24"/>
        </w:rPr>
        <w:t xml:space="preserve">Vol. 2, pg. 157-169. </w:t>
      </w:r>
    </w:p>
    <w:p w14:paraId="3A199FE7" w14:textId="3C01CCC9" w:rsidR="0023270A" w:rsidRDefault="0023270A" w:rsidP="009D61B3">
      <w:pPr>
        <w:spacing w:line="360" w:lineRule="auto"/>
        <w:jc w:val="both"/>
        <w:rPr>
          <w:rFonts w:ascii="Arial" w:hAnsi="Arial" w:cs="Arial"/>
          <w:sz w:val="24"/>
        </w:rPr>
      </w:pPr>
      <w:r>
        <w:rPr>
          <w:rFonts w:ascii="Arial" w:hAnsi="Arial" w:cs="Arial"/>
          <w:sz w:val="24"/>
        </w:rPr>
        <w:t xml:space="preserve">Nandan, K. (2012) ‘Theories of Leadership’ </w:t>
      </w:r>
      <w:hyperlink r:id="rId12" w:history="1">
        <w:r w:rsidRPr="00222E3D">
          <w:rPr>
            <w:rStyle w:val="Hyperlink"/>
            <w:rFonts w:ascii="Arial" w:hAnsi="Arial" w:cs="Arial"/>
            <w:sz w:val="24"/>
          </w:rPr>
          <w:t>https://www.slideshare.net/kesarinandan96/theories-of-leadership-13415459</w:t>
        </w:r>
      </w:hyperlink>
      <w:r>
        <w:rPr>
          <w:rFonts w:ascii="Arial" w:hAnsi="Arial" w:cs="Arial"/>
          <w:sz w:val="24"/>
        </w:rPr>
        <w:t xml:space="preserve"> [Accessed: 26</w:t>
      </w:r>
      <w:r w:rsidRPr="0023270A">
        <w:rPr>
          <w:rFonts w:ascii="Arial" w:hAnsi="Arial" w:cs="Arial"/>
          <w:sz w:val="24"/>
          <w:vertAlign w:val="superscript"/>
        </w:rPr>
        <w:t>th</w:t>
      </w:r>
      <w:r>
        <w:rPr>
          <w:rFonts w:ascii="Arial" w:hAnsi="Arial" w:cs="Arial"/>
          <w:sz w:val="24"/>
        </w:rPr>
        <w:t xml:space="preserve"> January 2018]. </w:t>
      </w:r>
    </w:p>
    <w:p w14:paraId="2C1A1C21" w14:textId="14D6F89D" w:rsidR="004B0ED3" w:rsidRDefault="004B0ED3" w:rsidP="009D61B3">
      <w:pPr>
        <w:spacing w:line="360" w:lineRule="auto"/>
        <w:jc w:val="both"/>
        <w:rPr>
          <w:rFonts w:ascii="Arial" w:hAnsi="Arial" w:cs="Arial"/>
          <w:sz w:val="24"/>
        </w:rPr>
      </w:pPr>
      <w:r>
        <w:rPr>
          <w:rFonts w:ascii="Arial" w:hAnsi="Arial" w:cs="Arial"/>
          <w:sz w:val="24"/>
        </w:rPr>
        <w:t xml:space="preserve">Prague Leadership Inst. (2012) </w:t>
      </w:r>
      <w:r w:rsidRPr="0063351D">
        <w:rPr>
          <w:rFonts w:ascii="Arial" w:hAnsi="Arial" w:cs="Arial"/>
          <w:i/>
          <w:sz w:val="24"/>
        </w:rPr>
        <w:t>#21</w:t>
      </w:r>
      <w:r>
        <w:rPr>
          <w:rFonts w:ascii="Arial" w:hAnsi="Arial" w:cs="Arial"/>
          <w:sz w:val="24"/>
        </w:rPr>
        <w:t xml:space="preserve">: </w:t>
      </w:r>
      <w:r w:rsidRPr="004B0ED3">
        <w:rPr>
          <w:rFonts w:ascii="Arial" w:hAnsi="Arial" w:cs="Arial"/>
          <w:i/>
          <w:sz w:val="24"/>
        </w:rPr>
        <w:t>What holistic Leadership looks like in the 21</w:t>
      </w:r>
      <w:r w:rsidRPr="004B0ED3">
        <w:rPr>
          <w:rFonts w:ascii="Arial" w:hAnsi="Arial" w:cs="Arial"/>
          <w:i/>
          <w:sz w:val="24"/>
          <w:vertAlign w:val="superscript"/>
        </w:rPr>
        <w:t>st</w:t>
      </w:r>
      <w:r w:rsidRPr="004B0ED3">
        <w:rPr>
          <w:rFonts w:ascii="Arial" w:hAnsi="Arial" w:cs="Arial"/>
          <w:i/>
          <w:sz w:val="24"/>
        </w:rPr>
        <w:t xml:space="preserve"> century.</w:t>
      </w:r>
      <w:r>
        <w:rPr>
          <w:rFonts w:ascii="Arial" w:hAnsi="Arial" w:cs="Arial"/>
          <w:sz w:val="24"/>
        </w:rPr>
        <w:t xml:space="preserve"> YouTube. [On-line]. Available from: </w:t>
      </w:r>
      <w:hyperlink r:id="rId13" w:history="1">
        <w:r w:rsidRPr="00E86D20">
          <w:rPr>
            <w:rStyle w:val="Hyperlink"/>
            <w:rFonts w:ascii="Arial" w:hAnsi="Arial" w:cs="Arial"/>
            <w:sz w:val="24"/>
          </w:rPr>
          <w:t>https://www.youtube.com/watch?v=lubq-WPkjF8</w:t>
        </w:r>
      </w:hyperlink>
      <w:r>
        <w:rPr>
          <w:rFonts w:ascii="Arial" w:hAnsi="Arial" w:cs="Arial"/>
          <w:sz w:val="24"/>
        </w:rPr>
        <w:t xml:space="preserve"> [Accessed: 27</w:t>
      </w:r>
      <w:r w:rsidRPr="004B0ED3">
        <w:rPr>
          <w:rFonts w:ascii="Arial" w:hAnsi="Arial" w:cs="Arial"/>
          <w:sz w:val="24"/>
          <w:vertAlign w:val="superscript"/>
        </w:rPr>
        <w:t>th</w:t>
      </w:r>
      <w:r>
        <w:rPr>
          <w:rFonts w:ascii="Arial" w:hAnsi="Arial" w:cs="Arial"/>
          <w:sz w:val="24"/>
        </w:rPr>
        <w:t xml:space="preserve"> January 2018]. </w:t>
      </w:r>
    </w:p>
    <w:p w14:paraId="4DD638F3" w14:textId="36AB96FE" w:rsidR="00C8681C" w:rsidRDefault="00C8681C" w:rsidP="009D61B3">
      <w:pPr>
        <w:spacing w:line="360" w:lineRule="auto"/>
        <w:jc w:val="both"/>
        <w:rPr>
          <w:rFonts w:ascii="Arial" w:hAnsi="Arial" w:cs="Arial"/>
          <w:sz w:val="24"/>
        </w:rPr>
      </w:pPr>
      <w:r>
        <w:rPr>
          <w:rFonts w:ascii="Arial" w:hAnsi="Arial" w:cs="Arial"/>
          <w:sz w:val="24"/>
        </w:rPr>
        <w:t xml:space="preserve">Rodd, J. (1999) </w:t>
      </w:r>
      <w:r w:rsidRPr="00C8681C">
        <w:rPr>
          <w:rFonts w:ascii="Arial" w:hAnsi="Arial" w:cs="Arial"/>
          <w:i/>
          <w:sz w:val="24"/>
        </w:rPr>
        <w:t>Leadership in Early Years Childhood</w:t>
      </w:r>
      <w:r>
        <w:rPr>
          <w:rFonts w:ascii="Arial" w:hAnsi="Arial" w:cs="Arial"/>
          <w:sz w:val="24"/>
        </w:rPr>
        <w:t xml:space="preserve">. Buckingham: Open University Press. </w:t>
      </w:r>
    </w:p>
    <w:p w14:paraId="6FCC6BB5" w14:textId="653B984F" w:rsidR="000026CB" w:rsidRDefault="000026CB" w:rsidP="009D61B3">
      <w:pPr>
        <w:spacing w:line="360" w:lineRule="auto"/>
        <w:jc w:val="both"/>
        <w:rPr>
          <w:rFonts w:ascii="Arial" w:hAnsi="Arial" w:cs="Arial"/>
          <w:sz w:val="24"/>
        </w:rPr>
      </w:pPr>
      <w:r>
        <w:rPr>
          <w:rFonts w:ascii="Arial" w:hAnsi="Arial" w:cs="Arial"/>
          <w:sz w:val="24"/>
        </w:rPr>
        <w:t xml:space="preserve">Smith, A. and Langston, A. (1999) </w:t>
      </w:r>
      <w:r w:rsidRPr="000026CB">
        <w:rPr>
          <w:rFonts w:ascii="Arial" w:hAnsi="Arial" w:cs="Arial"/>
          <w:i/>
          <w:sz w:val="24"/>
        </w:rPr>
        <w:t>Managing Staff in Early Years Settings</w:t>
      </w:r>
      <w:r>
        <w:rPr>
          <w:rFonts w:ascii="Arial" w:hAnsi="Arial" w:cs="Arial"/>
          <w:sz w:val="24"/>
        </w:rPr>
        <w:t xml:space="preserve">. New York: Routledge. </w:t>
      </w:r>
    </w:p>
    <w:p w14:paraId="04720049" w14:textId="71A4239D" w:rsidR="004B0C16" w:rsidRDefault="004B0C16" w:rsidP="009D61B3">
      <w:pPr>
        <w:spacing w:line="360" w:lineRule="auto"/>
        <w:jc w:val="both"/>
        <w:rPr>
          <w:rFonts w:ascii="Arial" w:hAnsi="Arial" w:cs="Arial"/>
          <w:sz w:val="24"/>
        </w:rPr>
      </w:pPr>
      <w:r>
        <w:rPr>
          <w:rFonts w:ascii="Arial" w:hAnsi="Arial" w:cs="Arial"/>
          <w:sz w:val="24"/>
        </w:rPr>
        <w:t xml:space="preserve">Study.com. (2018) ‘Participative Leadership Style: Definition, Theory and Example’. </w:t>
      </w:r>
      <w:hyperlink r:id="rId14" w:history="1">
        <w:r w:rsidRPr="00CF4702">
          <w:rPr>
            <w:rStyle w:val="Hyperlink"/>
            <w:rFonts w:ascii="Arial" w:hAnsi="Arial" w:cs="Arial"/>
            <w:sz w:val="24"/>
          </w:rPr>
          <w:t>https://study.com/academy/lesson/participative-leadership-style-definition-theory-examples.html</w:t>
        </w:r>
      </w:hyperlink>
      <w:r>
        <w:rPr>
          <w:rFonts w:ascii="Arial" w:hAnsi="Arial" w:cs="Arial"/>
          <w:sz w:val="24"/>
        </w:rPr>
        <w:t xml:space="preserve"> [Accessed: 26</w:t>
      </w:r>
      <w:r w:rsidRPr="004B0C16">
        <w:rPr>
          <w:rFonts w:ascii="Arial" w:hAnsi="Arial" w:cs="Arial"/>
          <w:sz w:val="24"/>
          <w:vertAlign w:val="superscript"/>
        </w:rPr>
        <w:t>th</w:t>
      </w:r>
      <w:r>
        <w:rPr>
          <w:rFonts w:ascii="Arial" w:hAnsi="Arial" w:cs="Arial"/>
          <w:sz w:val="24"/>
        </w:rPr>
        <w:t xml:space="preserve"> January 2018]. </w:t>
      </w:r>
    </w:p>
    <w:p w14:paraId="6FBCF6C5" w14:textId="650BEDF5" w:rsidR="00067806" w:rsidRDefault="00067806" w:rsidP="009D61B3">
      <w:pPr>
        <w:spacing w:line="360" w:lineRule="auto"/>
        <w:jc w:val="both"/>
        <w:rPr>
          <w:rFonts w:ascii="Arial" w:hAnsi="Arial" w:cs="Arial"/>
          <w:sz w:val="24"/>
        </w:rPr>
      </w:pPr>
      <w:r>
        <w:rPr>
          <w:rFonts w:ascii="Arial" w:hAnsi="Arial" w:cs="Arial"/>
          <w:sz w:val="24"/>
        </w:rPr>
        <w:t xml:space="preserve">The Early Childhood Curriculum Framework. (No Date) ‘Building partnerships between parents and practitioners’. </w:t>
      </w:r>
      <w:hyperlink r:id="rId15" w:history="1">
        <w:r w:rsidRPr="00CF4702">
          <w:rPr>
            <w:rStyle w:val="Hyperlink"/>
            <w:rFonts w:ascii="Arial" w:hAnsi="Arial" w:cs="Arial"/>
            <w:sz w:val="24"/>
          </w:rPr>
          <w:t>http://www.ncca.biz/aistear/pdfs/Guidelines_ENG/Practitioners_ENG.pdf</w:t>
        </w:r>
      </w:hyperlink>
      <w:r>
        <w:rPr>
          <w:rFonts w:ascii="Arial" w:hAnsi="Arial" w:cs="Arial"/>
          <w:sz w:val="24"/>
        </w:rPr>
        <w:t xml:space="preserve"> [Accessed: 26</w:t>
      </w:r>
      <w:r w:rsidRPr="00067806">
        <w:rPr>
          <w:rFonts w:ascii="Arial" w:hAnsi="Arial" w:cs="Arial"/>
          <w:sz w:val="24"/>
          <w:vertAlign w:val="superscript"/>
        </w:rPr>
        <w:t>th</w:t>
      </w:r>
      <w:r>
        <w:rPr>
          <w:rFonts w:ascii="Arial" w:hAnsi="Arial" w:cs="Arial"/>
          <w:sz w:val="24"/>
        </w:rPr>
        <w:t xml:space="preserve"> January 2018]. </w:t>
      </w:r>
    </w:p>
    <w:p w14:paraId="50B6F6A7" w14:textId="764D2FEF" w:rsidR="0063351D" w:rsidRDefault="0063351D" w:rsidP="009D61B3">
      <w:pPr>
        <w:spacing w:line="360" w:lineRule="auto"/>
        <w:jc w:val="both"/>
        <w:rPr>
          <w:rFonts w:ascii="Arial" w:hAnsi="Arial" w:cs="Arial"/>
          <w:sz w:val="24"/>
        </w:rPr>
      </w:pPr>
      <w:r>
        <w:rPr>
          <w:rFonts w:ascii="Arial" w:hAnsi="Arial" w:cs="Arial"/>
          <w:sz w:val="24"/>
        </w:rPr>
        <w:t xml:space="preserve">Tracey, B. (2012) </w:t>
      </w:r>
      <w:r w:rsidRPr="0063351D">
        <w:rPr>
          <w:rFonts w:ascii="Arial" w:hAnsi="Arial" w:cs="Arial"/>
          <w:i/>
          <w:sz w:val="24"/>
        </w:rPr>
        <w:t>Top Qualities of an Effective Leader</w:t>
      </w:r>
      <w:r>
        <w:rPr>
          <w:rFonts w:ascii="Arial" w:hAnsi="Arial" w:cs="Arial"/>
          <w:sz w:val="24"/>
        </w:rPr>
        <w:t xml:space="preserve">. YouTube. [On-line]. Available from: </w:t>
      </w:r>
      <w:hyperlink r:id="rId16" w:history="1">
        <w:r w:rsidRPr="00E86D20">
          <w:rPr>
            <w:rStyle w:val="Hyperlink"/>
            <w:rFonts w:ascii="Arial" w:hAnsi="Arial" w:cs="Arial"/>
            <w:sz w:val="24"/>
          </w:rPr>
          <w:t>https://www.youtube.com/watch?v=lubq-WPkjF8</w:t>
        </w:r>
      </w:hyperlink>
      <w:r>
        <w:rPr>
          <w:rFonts w:ascii="Arial" w:hAnsi="Arial" w:cs="Arial"/>
          <w:sz w:val="24"/>
        </w:rPr>
        <w:t xml:space="preserve"> [Accessed: 27</w:t>
      </w:r>
      <w:r w:rsidRPr="0063351D">
        <w:rPr>
          <w:rFonts w:ascii="Arial" w:hAnsi="Arial" w:cs="Arial"/>
          <w:sz w:val="24"/>
          <w:vertAlign w:val="superscript"/>
        </w:rPr>
        <w:t>th</w:t>
      </w:r>
      <w:r>
        <w:rPr>
          <w:rFonts w:ascii="Arial" w:hAnsi="Arial" w:cs="Arial"/>
          <w:sz w:val="24"/>
        </w:rPr>
        <w:t xml:space="preserve"> January 2018]. </w:t>
      </w:r>
    </w:p>
    <w:p w14:paraId="43BAFE5F" w14:textId="6DDB0C47" w:rsidR="004B0C16" w:rsidRPr="009D2C09" w:rsidRDefault="004B0C16" w:rsidP="009D61B3">
      <w:pPr>
        <w:spacing w:line="360" w:lineRule="auto"/>
        <w:jc w:val="both"/>
        <w:rPr>
          <w:rFonts w:ascii="Arial" w:hAnsi="Arial" w:cs="Arial"/>
          <w:sz w:val="24"/>
        </w:rPr>
      </w:pPr>
      <w:r>
        <w:rPr>
          <w:rFonts w:ascii="Arial" w:hAnsi="Arial" w:cs="Arial"/>
          <w:sz w:val="24"/>
        </w:rPr>
        <w:t xml:space="preserve">UNICEF. (No Date) ‘What is UNCRC?’ </w:t>
      </w:r>
      <w:hyperlink r:id="rId17" w:history="1">
        <w:r w:rsidRPr="00CF4702">
          <w:rPr>
            <w:rStyle w:val="Hyperlink"/>
            <w:rFonts w:ascii="Arial" w:hAnsi="Arial" w:cs="Arial"/>
            <w:sz w:val="24"/>
          </w:rPr>
          <w:t>https://www.unicef.org.uk/what-we-do/un-convention-child-rights/</w:t>
        </w:r>
      </w:hyperlink>
      <w:r>
        <w:rPr>
          <w:rFonts w:ascii="Arial" w:hAnsi="Arial" w:cs="Arial"/>
          <w:sz w:val="24"/>
        </w:rPr>
        <w:t xml:space="preserve"> [Accessed: 27</w:t>
      </w:r>
      <w:r w:rsidRPr="004B0C16">
        <w:rPr>
          <w:rFonts w:ascii="Arial" w:hAnsi="Arial" w:cs="Arial"/>
          <w:sz w:val="24"/>
          <w:vertAlign w:val="superscript"/>
        </w:rPr>
        <w:t>th</w:t>
      </w:r>
      <w:r>
        <w:rPr>
          <w:rFonts w:ascii="Arial" w:hAnsi="Arial" w:cs="Arial"/>
          <w:sz w:val="24"/>
        </w:rPr>
        <w:t xml:space="preserve"> January 2018]. </w:t>
      </w:r>
    </w:p>
    <w:sectPr w:rsidR="004B0C16" w:rsidRPr="009D2C0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8B628" w14:textId="77777777" w:rsidR="006A642D" w:rsidRDefault="006A642D" w:rsidP="009D61B3">
      <w:pPr>
        <w:spacing w:after="0" w:line="240" w:lineRule="auto"/>
      </w:pPr>
      <w:r>
        <w:separator/>
      </w:r>
    </w:p>
  </w:endnote>
  <w:endnote w:type="continuationSeparator" w:id="0">
    <w:p w14:paraId="6872ECC1" w14:textId="77777777" w:rsidR="006A642D" w:rsidRDefault="006A642D" w:rsidP="009D6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61866"/>
      <w:docPartObj>
        <w:docPartGallery w:val="Page Numbers (Bottom of Page)"/>
        <w:docPartUnique/>
      </w:docPartObj>
    </w:sdtPr>
    <w:sdtEndPr>
      <w:rPr>
        <w:noProof/>
      </w:rPr>
    </w:sdtEndPr>
    <w:sdtContent>
      <w:p w14:paraId="3949FEB2" w14:textId="3CB309BC" w:rsidR="006A642D" w:rsidRDefault="006A642D">
        <w:pPr>
          <w:pStyle w:val="Footer"/>
          <w:jc w:val="right"/>
        </w:pPr>
        <w:r>
          <w:fldChar w:fldCharType="begin"/>
        </w:r>
        <w:r>
          <w:instrText xml:space="preserve"> PAGE   \* MERGEFORMAT </w:instrText>
        </w:r>
        <w:r>
          <w:fldChar w:fldCharType="separate"/>
        </w:r>
        <w:r w:rsidR="008B6050">
          <w:rPr>
            <w:noProof/>
          </w:rPr>
          <w:t>9</w:t>
        </w:r>
        <w:r>
          <w:rPr>
            <w:noProof/>
          </w:rPr>
          <w:fldChar w:fldCharType="end"/>
        </w:r>
      </w:p>
    </w:sdtContent>
  </w:sdt>
  <w:p w14:paraId="5B1FE133" w14:textId="77777777" w:rsidR="006A642D" w:rsidRDefault="006A6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B9843" w14:textId="77777777" w:rsidR="006A642D" w:rsidRDefault="006A642D" w:rsidP="009D61B3">
      <w:pPr>
        <w:spacing w:after="0" w:line="240" w:lineRule="auto"/>
      </w:pPr>
      <w:r>
        <w:separator/>
      </w:r>
    </w:p>
  </w:footnote>
  <w:footnote w:type="continuationSeparator" w:id="0">
    <w:p w14:paraId="4E4BD0DA" w14:textId="77777777" w:rsidR="006A642D" w:rsidRDefault="006A642D" w:rsidP="009D6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964BB" w14:textId="77777777" w:rsidR="006A642D" w:rsidRDefault="006A642D">
    <w:pPr>
      <w:pStyle w:val="Header"/>
    </w:pPr>
    <w:r>
      <w:t xml:space="preserve">1204938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6F"/>
    <w:rsid w:val="00002580"/>
    <w:rsid w:val="000026CB"/>
    <w:rsid w:val="00012C1F"/>
    <w:rsid w:val="000144C2"/>
    <w:rsid w:val="00054B63"/>
    <w:rsid w:val="00067806"/>
    <w:rsid w:val="000C089A"/>
    <w:rsid w:val="000E5270"/>
    <w:rsid w:val="000F168C"/>
    <w:rsid w:val="0012575B"/>
    <w:rsid w:val="00185C39"/>
    <w:rsid w:val="001F1BE4"/>
    <w:rsid w:val="00205978"/>
    <w:rsid w:val="002133C5"/>
    <w:rsid w:val="0023270A"/>
    <w:rsid w:val="002375D7"/>
    <w:rsid w:val="00334D10"/>
    <w:rsid w:val="003606CC"/>
    <w:rsid w:val="0036631B"/>
    <w:rsid w:val="00370144"/>
    <w:rsid w:val="00370720"/>
    <w:rsid w:val="003C151A"/>
    <w:rsid w:val="003D34ED"/>
    <w:rsid w:val="00451DF2"/>
    <w:rsid w:val="004B0C16"/>
    <w:rsid w:val="004B0ED3"/>
    <w:rsid w:val="004C33E3"/>
    <w:rsid w:val="004D2E93"/>
    <w:rsid w:val="004D3F5B"/>
    <w:rsid w:val="00530643"/>
    <w:rsid w:val="005466C5"/>
    <w:rsid w:val="00557DF0"/>
    <w:rsid w:val="00571EFA"/>
    <w:rsid w:val="005C6D03"/>
    <w:rsid w:val="005F400B"/>
    <w:rsid w:val="00631C33"/>
    <w:rsid w:val="0063351D"/>
    <w:rsid w:val="00651342"/>
    <w:rsid w:val="006965A1"/>
    <w:rsid w:val="006A642D"/>
    <w:rsid w:val="006C0291"/>
    <w:rsid w:val="006E13BC"/>
    <w:rsid w:val="006F55E1"/>
    <w:rsid w:val="00722481"/>
    <w:rsid w:val="007764D2"/>
    <w:rsid w:val="008024A9"/>
    <w:rsid w:val="00803A23"/>
    <w:rsid w:val="0081031B"/>
    <w:rsid w:val="0082268B"/>
    <w:rsid w:val="0084016E"/>
    <w:rsid w:val="008401BD"/>
    <w:rsid w:val="00841181"/>
    <w:rsid w:val="00873EA0"/>
    <w:rsid w:val="0087726C"/>
    <w:rsid w:val="008954AB"/>
    <w:rsid w:val="008B420E"/>
    <w:rsid w:val="008B6050"/>
    <w:rsid w:val="008D0643"/>
    <w:rsid w:val="008D22D7"/>
    <w:rsid w:val="008E1FB9"/>
    <w:rsid w:val="008E2604"/>
    <w:rsid w:val="009025BE"/>
    <w:rsid w:val="0090290D"/>
    <w:rsid w:val="009414EA"/>
    <w:rsid w:val="009428EC"/>
    <w:rsid w:val="0094627A"/>
    <w:rsid w:val="0096464A"/>
    <w:rsid w:val="009A1F52"/>
    <w:rsid w:val="009D2C09"/>
    <w:rsid w:val="009D61B3"/>
    <w:rsid w:val="00A063BC"/>
    <w:rsid w:val="00A132BB"/>
    <w:rsid w:val="00A373B7"/>
    <w:rsid w:val="00A423F1"/>
    <w:rsid w:val="00A456AB"/>
    <w:rsid w:val="00A55A57"/>
    <w:rsid w:val="00A64BEC"/>
    <w:rsid w:val="00A7644D"/>
    <w:rsid w:val="00A936CE"/>
    <w:rsid w:val="00A95C9C"/>
    <w:rsid w:val="00AA6EBE"/>
    <w:rsid w:val="00AE5D37"/>
    <w:rsid w:val="00B020A8"/>
    <w:rsid w:val="00B10EE8"/>
    <w:rsid w:val="00B20E61"/>
    <w:rsid w:val="00B35A7F"/>
    <w:rsid w:val="00B4208D"/>
    <w:rsid w:val="00BE63B3"/>
    <w:rsid w:val="00BF5C30"/>
    <w:rsid w:val="00C027A4"/>
    <w:rsid w:val="00C12D4B"/>
    <w:rsid w:val="00C523AF"/>
    <w:rsid w:val="00C542D7"/>
    <w:rsid w:val="00C67358"/>
    <w:rsid w:val="00C8007E"/>
    <w:rsid w:val="00C8681C"/>
    <w:rsid w:val="00C92299"/>
    <w:rsid w:val="00CC52E1"/>
    <w:rsid w:val="00D90B09"/>
    <w:rsid w:val="00DC21E0"/>
    <w:rsid w:val="00DC352D"/>
    <w:rsid w:val="00DC4E9A"/>
    <w:rsid w:val="00DC6DA5"/>
    <w:rsid w:val="00DD07F7"/>
    <w:rsid w:val="00DD08B4"/>
    <w:rsid w:val="00E26794"/>
    <w:rsid w:val="00E43DF2"/>
    <w:rsid w:val="00E87045"/>
    <w:rsid w:val="00F556E4"/>
    <w:rsid w:val="00F824B3"/>
    <w:rsid w:val="00F9672C"/>
    <w:rsid w:val="00FB2B0E"/>
    <w:rsid w:val="00FB3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B875"/>
  <w15:chartTrackingRefBased/>
  <w15:docId w15:val="{65FFC0EC-41BD-41AF-8EAD-9B19E5FB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1B3"/>
  </w:style>
  <w:style w:type="paragraph" w:styleId="Footer">
    <w:name w:val="footer"/>
    <w:basedOn w:val="Normal"/>
    <w:link w:val="FooterChar"/>
    <w:uiPriority w:val="99"/>
    <w:unhideWhenUsed/>
    <w:rsid w:val="009D6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1B3"/>
  </w:style>
  <w:style w:type="character" w:styleId="Hyperlink">
    <w:name w:val="Hyperlink"/>
    <w:basedOn w:val="DefaultParagraphFont"/>
    <w:uiPriority w:val="99"/>
    <w:unhideWhenUsed/>
    <w:rsid w:val="009D2C09"/>
    <w:rPr>
      <w:color w:val="0563C1" w:themeColor="hyperlink"/>
      <w:u w:val="single"/>
    </w:rPr>
  </w:style>
  <w:style w:type="character" w:styleId="UnresolvedMention">
    <w:name w:val="Unresolved Mention"/>
    <w:basedOn w:val="DefaultParagraphFont"/>
    <w:uiPriority w:val="99"/>
    <w:semiHidden/>
    <w:unhideWhenUsed/>
    <w:rsid w:val="009D2C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ribresearch.wordpress.com/2013/04/11/leading-the-reggio-way-a-profile-of-a-pedagogical-leader/" TargetMode="External"/><Relationship Id="rId13" Type="http://schemas.openxmlformats.org/officeDocument/2006/relationships/hyperlink" Target="https://www.youtube.com/watch?v=lubq-WPkjF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usinessdictionary.com/definition/leadership.html" TargetMode="External"/><Relationship Id="rId12" Type="http://schemas.openxmlformats.org/officeDocument/2006/relationships/hyperlink" Target="https://www.slideshare.net/kesarinandan96/theories-of-leadership-13415459"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youtube.com/watch?v=lubq-WPkjF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udemy.com/participative-leadership/" TargetMode="External"/><Relationship Id="rId5" Type="http://schemas.openxmlformats.org/officeDocument/2006/relationships/footnotes" Target="footnotes.xml"/><Relationship Id="rId15" Type="http://schemas.openxmlformats.org/officeDocument/2006/relationships/hyperlink" Target="http://www.ncca.biz/aistear/pdfs/Guidelines_ENG/Practitioners_ENG.pdf" TargetMode="External"/><Relationship Id="rId10" Type="http://schemas.openxmlformats.org/officeDocument/2006/relationships/hyperlink" Target="http://practical-management.com/Leadership-Development/Leadership-Style.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arlyyearsmatters.co.uk/our-services/school-and-nursery-improvement-partner/leading-learning/" TargetMode="External"/><Relationship Id="rId14" Type="http://schemas.openxmlformats.org/officeDocument/2006/relationships/hyperlink" Target="https://study.com/academy/lesson/participative-leadership-style-definition-theory-exam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5D6E9-1D7B-4E43-A3C1-7DFFB0EE5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4019</Words>
  <Characters>22913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emilyrooney257@gmail.com</dc:creator>
  <cp:keywords/>
  <dc:description/>
  <cp:lastModifiedBy>emilyrooney257@gmail.com</cp:lastModifiedBy>
  <cp:revision>2</cp:revision>
  <dcterms:created xsi:type="dcterms:W3CDTF">2018-01-29T09:36:00Z</dcterms:created>
  <dcterms:modified xsi:type="dcterms:W3CDTF">2018-01-29T09:36:00Z</dcterms:modified>
</cp:coreProperties>
</file>