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A3F245" w14:textId="77777777" w:rsidR="009B5A2C" w:rsidRPr="00A71F66" w:rsidRDefault="00231346">
      <w:pPr>
        <w:rPr>
          <w:color w:val="000000" w:themeColor="text1"/>
          <w:sz w:val="32"/>
        </w:rPr>
      </w:pPr>
      <w:r w:rsidRPr="00A71F66">
        <w:rPr>
          <w:color w:val="000000" w:themeColor="text1"/>
          <w:sz w:val="32"/>
        </w:rPr>
        <w:t xml:space="preserve">ECAD4011 – Curriculum Matters Part B </w:t>
      </w:r>
    </w:p>
    <w:p w14:paraId="023DED3E" w14:textId="77777777" w:rsidR="008145DA" w:rsidRPr="00A71F66" w:rsidRDefault="008145DA">
      <w:pPr>
        <w:rPr>
          <w:color w:val="000000" w:themeColor="text1"/>
          <w:sz w:val="28"/>
        </w:rPr>
      </w:pPr>
    </w:p>
    <w:p w14:paraId="14B592D5" w14:textId="357E057C" w:rsidR="00057492" w:rsidRPr="00A71F66" w:rsidRDefault="002E603E">
      <w:pPr>
        <w:rPr>
          <w:color w:val="000000" w:themeColor="text1"/>
        </w:rPr>
      </w:pPr>
      <w:r w:rsidRPr="00A71F66">
        <w:rPr>
          <w:color w:val="000000" w:themeColor="text1"/>
        </w:rPr>
        <w:t xml:space="preserve">The Primary Curriculum for Wales is now mainly focused on preparing pupils for later life and equipping them with the tools they need in life so that they can adapt positively to the changes in the world around them. </w:t>
      </w:r>
      <w:r w:rsidR="00233986" w:rsidRPr="00A71F66">
        <w:rPr>
          <w:color w:val="000000" w:themeColor="text1"/>
        </w:rPr>
        <w:t>“</w:t>
      </w:r>
      <w:r w:rsidRPr="00A71F66">
        <w:rPr>
          <w:color w:val="000000" w:themeColor="text1"/>
        </w:rPr>
        <w:t>The primary curriculum focuses in on the skills that are becoming increasingly more in demand such as Digital Competency and allowing children to better themselves in t</w:t>
      </w:r>
      <w:r w:rsidR="00FA273E" w:rsidRPr="00A71F66">
        <w:rPr>
          <w:color w:val="000000" w:themeColor="text1"/>
        </w:rPr>
        <w:t>heir digital competency</w:t>
      </w:r>
      <w:r w:rsidR="00602500" w:rsidRPr="00A71F66">
        <w:rPr>
          <w:color w:val="000000" w:themeColor="text1"/>
        </w:rPr>
        <w:t>”</w:t>
      </w:r>
      <w:r w:rsidR="0051708F" w:rsidRPr="00A71F66">
        <w:rPr>
          <w:color w:val="000000" w:themeColor="text1"/>
        </w:rPr>
        <w:t xml:space="preserve"> (Welsh Government, 2017)</w:t>
      </w:r>
      <w:r w:rsidR="00D071BC" w:rsidRPr="00A71F66">
        <w:rPr>
          <w:color w:val="000000" w:themeColor="text1"/>
        </w:rPr>
        <w:t xml:space="preserve">. </w:t>
      </w:r>
    </w:p>
    <w:p w14:paraId="34BD2ACA" w14:textId="271FC9F8" w:rsidR="00D071BC" w:rsidRPr="00A71F66" w:rsidRDefault="00D071BC">
      <w:pPr>
        <w:rPr>
          <w:color w:val="000000" w:themeColor="text1"/>
        </w:rPr>
      </w:pPr>
      <w:r w:rsidRPr="00A71F66">
        <w:rPr>
          <w:color w:val="000000" w:themeColor="text1"/>
        </w:rPr>
        <w:t>This idea produced by The Welsh Government on the new curriculum in Wales is also supported by Graham Donaldson and</w:t>
      </w:r>
      <w:r w:rsidR="006A5195" w:rsidRPr="00A71F66">
        <w:rPr>
          <w:color w:val="000000" w:themeColor="text1"/>
        </w:rPr>
        <w:t xml:space="preserve"> his Four purposes which looks at what schools in Wales expect their children to aspire to be like. The four elements being that children are expected to </w:t>
      </w:r>
      <w:r w:rsidR="00630779" w:rsidRPr="00A71F66">
        <w:rPr>
          <w:color w:val="000000" w:themeColor="text1"/>
        </w:rPr>
        <w:t>be ambitious capable learners, enterprising</w:t>
      </w:r>
      <w:r w:rsidR="006A5195" w:rsidRPr="00A71F66">
        <w:rPr>
          <w:color w:val="000000" w:themeColor="text1"/>
        </w:rPr>
        <w:t xml:space="preserve"> c</w:t>
      </w:r>
      <w:r w:rsidR="00630779" w:rsidRPr="00A71F66">
        <w:rPr>
          <w:color w:val="000000" w:themeColor="text1"/>
        </w:rPr>
        <w:t>reative contributors, ethically</w:t>
      </w:r>
      <w:r w:rsidR="006A5195" w:rsidRPr="00A71F66">
        <w:rPr>
          <w:color w:val="000000" w:themeColor="text1"/>
        </w:rPr>
        <w:t xml:space="preserve"> informed citizens and </w:t>
      </w:r>
      <w:r w:rsidR="00630779" w:rsidRPr="00A71F66">
        <w:rPr>
          <w:color w:val="000000" w:themeColor="text1"/>
        </w:rPr>
        <w:t xml:space="preserve">healthy </w:t>
      </w:r>
      <w:r w:rsidR="006A5195" w:rsidRPr="00A71F66">
        <w:rPr>
          <w:color w:val="000000" w:themeColor="text1"/>
        </w:rPr>
        <w:t>confident individual</w:t>
      </w:r>
      <w:r w:rsidR="00B43F1C" w:rsidRPr="00A71F66">
        <w:rPr>
          <w:color w:val="000000" w:themeColor="text1"/>
        </w:rPr>
        <w:t>s (Donaldson,</w:t>
      </w:r>
      <w:r w:rsidR="00E96D52" w:rsidRPr="00A71F66">
        <w:rPr>
          <w:color w:val="000000" w:themeColor="text1"/>
        </w:rPr>
        <w:t xml:space="preserve"> 2015; p.31)</w:t>
      </w:r>
    </w:p>
    <w:p w14:paraId="4CE0CCDE" w14:textId="77777777" w:rsidR="00DA0DC1" w:rsidRPr="00A71F66" w:rsidRDefault="00DA0DC1">
      <w:pPr>
        <w:rPr>
          <w:color w:val="000000" w:themeColor="text1"/>
        </w:rPr>
      </w:pPr>
    </w:p>
    <w:p w14:paraId="58BA7983" w14:textId="28542B18" w:rsidR="00057492" w:rsidRPr="00A71F66" w:rsidRDefault="002C7A28">
      <w:pPr>
        <w:rPr>
          <w:color w:val="000000" w:themeColor="text1"/>
        </w:rPr>
      </w:pPr>
      <w:r w:rsidRPr="00A71F66">
        <w:rPr>
          <w:color w:val="000000" w:themeColor="text1"/>
        </w:rPr>
        <w:t xml:space="preserve">Throughout Key Stage 2 in primary schools Six Areas of Learning and Experience are exhibited </w:t>
      </w:r>
      <w:r w:rsidR="001E7B62" w:rsidRPr="00A71F66">
        <w:rPr>
          <w:color w:val="000000" w:themeColor="text1"/>
        </w:rPr>
        <w:t>which look at the different skills children from ages 7 to 11 will develop when taking part in subjects that include Expressive Arts, Health and Well</w:t>
      </w:r>
      <w:r w:rsidR="00DA0DC1" w:rsidRPr="00A71F66">
        <w:rPr>
          <w:color w:val="000000" w:themeColor="text1"/>
        </w:rPr>
        <w:t>-</w:t>
      </w:r>
      <w:r w:rsidR="001E7B62" w:rsidRPr="00A71F66">
        <w:rPr>
          <w:color w:val="000000" w:themeColor="text1"/>
        </w:rPr>
        <w:t>being, Humanities, Languages, Literacy and Communication, Mathematics and Numeracy and finally Science and Technology</w:t>
      </w:r>
      <w:r w:rsidR="00BE1BB9" w:rsidRPr="00A71F66">
        <w:rPr>
          <w:color w:val="000000" w:themeColor="text1"/>
        </w:rPr>
        <w:t>. These make</w:t>
      </w:r>
      <w:r w:rsidR="001E7B62" w:rsidRPr="00A71F66">
        <w:rPr>
          <w:color w:val="000000" w:themeColor="text1"/>
        </w:rPr>
        <w:t xml:space="preserve"> up the Six Areas of Learning and Experience that children will encounter during their time in Key </w:t>
      </w:r>
      <w:r w:rsidR="00DA0DC1" w:rsidRPr="00A71F66">
        <w:rPr>
          <w:color w:val="000000" w:themeColor="text1"/>
        </w:rPr>
        <w:t>St</w:t>
      </w:r>
      <w:r w:rsidR="007567F5" w:rsidRPr="00A71F66">
        <w:rPr>
          <w:color w:val="000000" w:themeColor="text1"/>
        </w:rPr>
        <w:t>age 2 within primary schools. These</w:t>
      </w:r>
      <w:r w:rsidR="00DA0DC1" w:rsidRPr="00A71F66">
        <w:rPr>
          <w:color w:val="000000" w:themeColor="text1"/>
        </w:rPr>
        <w:t xml:space="preserve"> six areas can either be used in lessons on their own, for example, the Mathematics and Numeracy area could be used alone when doing a lesson solely based on improving long multiplication or simple adding skills</w:t>
      </w:r>
      <w:r w:rsidR="00B61023" w:rsidRPr="00A71F66">
        <w:rPr>
          <w:color w:val="000000" w:themeColor="text1"/>
        </w:rPr>
        <w:t xml:space="preserve"> in a Mathematics lesson</w:t>
      </w:r>
      <w:r w:rsidR="00DA0DC1" w:rsidRPr="00A71F66">
        <w:rPr>
          <w:color w:val="000000" w:themeColor="text1"/>
        </w:rPr>
        <w:t xml:space="preserve">. On the other hand, these areas can </w:t>
      </w:r>
      <w:r w:rsidR="00B61023" w:rsidRPr="00A71F66">
        <w:rPr>
          <w:color w:val="000000" w:themeColor="text1"/>
        </w:rPr>
        <w:t>be used in a cross-curricular approach</w:t>
      </w:r>
      <w:r w:rsidR="00DA0DC1" w:rsidRPr="00A71F66">
        <w:rPr>
          <w:color w:val="000000" w:themeColor="text1"/>
        </w:rPr>
        <w:t xml:space="preserve"> that could see </w:t>
      </w:r>
      <w:r w:rsidR="00B61023" w:rsidRPr="00A71F66">
        <w:rPr>
          <w:color w:val="000000" w:themeColor="text1"/>
        </w:rPr>
        <w:t xml:space="preserve">Expressive Arts used alongside Health and Well-being where children could incorporate this into a PE lesson where they would use their emotions and feelings to show different motions or facial expressions in a PE lesson when running, jumping or walking for example. </w:t>
      </w:r>
    </w:p>
    <w:p w14:paraId="56D29775" w14:textId="77777777" w:rsidR="00A051AB" w:rsidRPr="00A71F66" w:rsidRDefault="00A051AB">
      <w:pPr>
        <w:rPr>
          <w:color w:val="000000" w:themeColor="text1"/>
        </w:rPr>
      </w:pPr>
    </w:p>
    <w:p w14:paraId="68094176" w14:textId="52555C65" w:rsidR="00A051AB" w:rsidRPr="00A71F66" w:rsidRDefault="00A051AB">
      <w:pPr>
        <w:rPr>
          <w:color w:val="000000" w:themeColor="text1"/>
        </w:rPr>
      </w:pPr>
      <w:r w:rsidRPr="00A71F66">
        <w:rPr>
          <w:color w:val="000000" w:themeColor="text1"/>
        </w:rPr>
        <w:t>Cross</w:t>
      </w:r>
      <w:r w:rsidR="001B0EBE" w:rsidRPr="00A71F66">
        <w:rPr>
          <w:color w:val="000000" w:themeColor="text1"/>
        </w:rPr>
        <w:t xml:space="preserve">-curricular learning </w:t>
      </w:r>
      <w:r w:rsidR="00737415" w:rsidRPr="00A71F66">
        <w:rPr>
          <w:color w:val="000000" w:themeColor="text1"/>
        </w:rPr>
        <w:t>involves</w:t>
      </w:r>
      <w:r w:rsidR="001B0EBE" w:rsidRPr="00A71F66">
        <w:rPr>
          <w:color w:val="000000" w:themeColor="text1"/>
        </w:rPr>
        <w:t xml:space="preserve"> children using multiple skills, so in this case using two or more areas of the Six Areas of Learning and Experience to solve or meet different learning objectives for a certain topic or subject. </w:t>
      </w:r>
      <w:r w:rsidR="00C14603" w:rsidRPr="00A71F66">
        <w:rPr>
          <w:color w:val="000000" w:themeColor="text1"/>
        </w:rPr>
        <w:t xml:space="preserve">An example of this would be to use the cross-curricular teaching method called Fusion which looks at </w:t>
      </w:r>
      <w:r w:rsidR="00804B35" w:rsidRPr="00A71F66">
        <w:rPr>
          <w:color w:val="000000" w:themeColor="text1"/>
        </w:rPr>
        <w:t>“</w:t>
      </w:r>
      <w:r w:rsidR="00C14603" w:rsidRPr="00A71F66">
        <w:rPr>
          <w:color w:val="000000" w:themeColor="text1"/>
        </w:rPr>
        <w:t>transferring the skills of one sub</w:t>
      </w:r>
      <w:r w:rsidR="00374E50" w:rsidRPr="00A71F66">
        <w:rPr>
          <w:color w:val="000000" w:themeColor="text1"/>
        </w:rPr>
        <w:t>ject to help in another subject</w:t>
      </w:r>
      <w:r w:rsidR="00804B35" w:rsidRPr="00A71F66">
        <w:rPr>
          <w:color w:val="000000" w:themeColor="text1"/>
        </w:rPr>
        <w:t xml:space="preserve">” </w:t>
      </w:r>
      <w:r w:rsidR="00374E50" w:rsidRPr="00A71F66">
        <w:rPr>
          <w:color w:val="000000" w:themeColor="text1"/>
        </w:rPr>
        <w:t xml:space="preserve">(Barnes, 2011) </w:t>
      </w:r>
      <w:r w:rsidR="00C14603" w:rsidRPr="00A71F66">
        <w:rPr>
          <w:color w:val="000000" w:themeColor="text1"/>
        </w:rPr>
        <w:t xml:space="preserve">such as Maths skills being transferred to help in a Science lesson. </w:t>
      </w:r>
      <w:r w:rsidR="00E95D16" w:rsidRPr="00A71F66">
        <w:rPr>
          <w:color w:val="000000" w:themeColor="text1"/>
        </w:rPr>
        <w:t xml:space="preserve">This could </w:t>
      </w:r>
      <w:r w:rsidR="00C60512" w:rsidRPr="00A71F66">
        <w:rPr>
          <w:color w:val="000000" w:themeColor="text1"/>
        </w:rPr>
        <w:t>be</w:t>
      </w:r>
      <w:r w:rsidR="00E95D16" w:rsidRPr="00A71F66">
        <w:rPr>
          <w:color w:val="000000" w:themeColor="text1"/>
        </w:rPr>
        <w:t xml:space="preserve"> a difficult method to use as the possibility of pupils having insufficient prior knowledge from one of the subjects could mean that they struggle to understand elements of the fused lesson. </w:t>
      </w:r>
    </w:p>
    <w:p w14:paraId="6A324829" w14:textId="0C5E266C" w:rsidR="00C60512" w:rsidRPr="00A71F66" w:rsidRDefault="00C60512">
      <w:pPr>
        <w:rPr>
          <w:color w:val="000000" w:themeColor="text1"/>
        </w:rPr>
      </w:pPr>
      <w:r w:rsidRPr="00A71F66">
        <w:rPr>
          <w:color w:val="000000" w:themeColor="text1"/>
        </w:rPr>
        <w:t>This fused method is the opposite to a multi-disciplinary cross-curricular method though as this method sees the teaching of one topic through a variety of different subjects. This could be viewed as a slightly overloading topic that will disable children from being able to retain all information gained and becoming confused between the d</w:t>
      </w:r>
      <w:r w:rsidR="00AB1AD0" w:rsidRPr="00A71F66">
        <w:rPr>
          <w:color w:val="000000" w:themeColor="text1"/>
        </w:rPr>
        <w:t>ifferent subject areas. However</w:t>
      </w:r>
      <w:r w:rsidRPr="00A71F66">
        <w:rPr>
          <w:color w:val="000000" w:themeColor="text1"/>
        </w:rPr>
        <w:t>, this could be a surprisingly beneficial tool for older pupils in Key Stage 2 who may want a quick overload of information</w:t>
      </w:r>
      <w:r w:rsidR="00801988" w:rsidRPr="00A71F66">
        <w:rPr>
          <w:color w:val="000000" w:themeColor="text1"/>
        </w:rPr>
        <w:t xml:space="preserve"> on a variety of subject areas</w:t>
      </w:r>
      <w:r w:rsidRPr="00A71F66">
        <w:rPr>
          <w:color w:val="000000" w:themeColor="text1"/>
        </w:rPr>
        <w:t xml:space="preserve"> so they can revise or look over </w:t>
      </w:r>
      <w:r w:rsidR="00831601" w:rsidRPr="00A71F66">
        <w:rPr>
          <w:color w:val="000000" w:themeColor="text1"/>
        </w:rPr>
        <w:t xml:space="preserve">this </w:t>
      </w:r>
      <w:r w:rsidRPr="00A71F66">
        <w:rPr>
          <w:color w:val="000000" w:themeColor="text1"/>
        </w:rPr>
        <w:t xml:space="preserve">information before a test for example. </w:t>
      </w:r>
    </w:p>
    <w:p w14:paraId="173BEE9E" w14:textId="5759C611" w:rsidR="00A92A3D" w:rsidRPr="00A71F66" w:rsidRDefault="00B958F1">
      <w:pPr>
        <w:rPr>
          <w:color w:val="000000" w:themeColor="text1"/>
        </w:rPr>
      </w:pPr>
      <w:r w:rsidRPr="00A71F66">
        <w:rPr>
          <w:color w:val="000000" w:themeColor="text1"/>
        </w:rPr>
        <w:t xml:space="preserve">Changes in curriculum have not always made pupils and parents happy but </w:t>
      </w:r>
      <w:r w:rsidR="00152DC3" w:rsidRPr="00A71F66">
        <w:rPr>
          <w:color w:val="000000" w:themeColor="text1"/>
        </w:rPr>
        <w:t>Barnes (2011</w:t>
      </w:r>
      <w:r w:rsidR="004F4E53" w:rsidRPr="00A71F66">
        <w:rPr>
          <w:color w:val="000000" w:themeColor="text1"/>
        </w:rPr>
        <w:t xml:space="preserve">) </w:t>
      </w:r>
      <w:r w:rsidRPr="00A71F66">
        <w:rPr>
          <w:color w:val="000000" w:themeColor="text1"/>
        </w:rPr>
        <w:t xml:space="preserve">believes that Successful Teachers </w:t>
      </w:r>
      <w:r w:rsidR="00933BA3" w:rsidRPr="00A71F66">
        <w:rPr>
          <w:color w:val="000000" w:themeColor="text1"/>
        </w:rPr>
        <w:t xml:space="preserve">could </w:t>
      </w:r>
      <w:r w:rsidRPr="00A71F66">
        <w:rPr>
          <w:color w:val="000000" w:themeColor="text1"/>
        </w:rPr>
        <w:t xml:space="preserve">make restrictive curricula relevant to children </w:t>
      </w:r>
      <w:r w:rsidR="00DB2531" w:rsidRPr="00A71F66">
        <w:rPr>
          <w:color w:val="000000" w:themeColor="text1"/>
        </w:rPr>
        <w:t>using</w:t>
      </w:r>
      <w:r w:rsidRPr="00A71F66">
        <w:rPr>
          <w:color w:val="000000" w:themeColor="text1"/>
        </w:rPr>
        <w:t xml:space="preserve"> effective cross-curricular teaching and learning methods. </w:t>
      </w:r>
    </w:p>
    <w:p w14:paraId="713DD18D" w14:textId="77777777" w:rsidR="00A92A3D" w:rsidRPr="00A71F66" w:rsidRDefault="00A92A3D">
      <w:pPr>
        <w:rPr>
          <w:color w:val="000000" w:themeColor="text1"/>
        </w:rPr>
      </w:pPr>
    </w:p>
    <w:p w14:paraId="09455082" w14:textId="0E258A8A" w:rsidR="00FD20FF" w:rsidRPr="00A71F66" w:rsidRDefault="00FD20FF">
      <w:pPr>
        <w:rPr>
          <w:color w:val="000000" w:themeColor="text1"/>
        </w:rPr>
      </w:pPr>
      <w:r w:rsidRPr="00A71F66">
        <w:rPr>
          <w:color w:val="000000" w:themeColor="text1"/>
        </w:rPr>
        <w:lastRenderedPageBreak/>
        <w:t>Using the theme of Famous Capital Cities, cross-curricular learning and the use of the</w:t>
      </w:r>
      <w:r w:rsidR="005151CE" w:rsidRPr="00A71F66">
        <w:rPr>
          <w:color w:val="000000" w:themeColor="text1"/>
        </w:rPr>
        <w:t xml:space="preserve"> Six Areas of Learning and Experience</w:t>
      </w:r>
      <w:r w:rsidRPr="00A71F66">
        <w:rPr>
          <w:color w:val="000000" w:themeColor="text1"/>
        </w:rPr>
        <w:t xml:space="preserve"> </w:t>
      </w:r>
      <w:r w:rsidR="00F10B4A" w:rsidRPr="00A71F66">
        <w:rPr>
          <w:color w:val="000000" w:themeColor="text1"/>
        </w:rPr>
        <w:t xml:space="preserve">is prominent throughout my three lessons for pupils in Key Stage 2 </w:t>
      </w:r>
      <w:r w:rsidR="00481606" w:rsidRPr="00A71F66">
        <w:rPr>
          <w:color w:val="000000" w:themeColor="text1"/>
        </w:rPr>
        <w:t>which see</w:t>
      </w:r>
      <w:r w:rsidR="007B39E3" w:rsidRPr="00A71F66">
        <w:rPr>
          <w:color w:val="000000" w:themeColor="text1"/>
        </w:rPr>
        <w:t>s strong use of the Humanities A</w:t>
      </w:r>
      <w:r w:rsidR="00481606" w:rsidRPr="00A71F66">
        <w:rPr>
          <w:color w:val="000000" w:themeColor="text1"/>
        </w:rPr>
        <w:t>rea of the Learning and Experience</w:t>
      </w:r>
      <w:r w:rsidR="007E3227" w:rsidRPr="00A71F66">
        <w:rPr>
          <w:color w:val="000000" w:themeColor="text1"/>
        </w:rPr>
        <w:t xml:space="preserve"> with a Geography and History lesson which could interlink with the Languages, Literacy and </w:t>
      </w:r>
      <w:r w:rsidR="0005001B" w:rsidRPr="00A71F66">
        <w:rPr>
          <w:color w:val="000000" w:themeColor="text1"/>
        </w:rPr>
        <w:t>Communication area with a significant amount of work involved with</w:t>
      </w:r>
      <w:r w:rsidR="007E3227" w:rsidRPr="00A71F66">
        <w:rPr>
          <w:color w:val="000000" w:themeColor="text1"/>
        </w:rPr>
        <w:t xml:space="preserve"> looking at the language spoken and the names of different historical places in these capital cities. </w:t>
      </w:r>
    </w:p>
    <w:p w14:paraId="2D338D67" w14:textId="332AE65B" w:rsidR="00B60D52" w:rsidRPr="00A71F66" w:rsidRDefault="007E3227">
      <w:pPr>
        <w:rPr>
          <w:color w:val="000000" w:themeColor="text1"/>
        </w:rPr>
      </w:pPr>
      <w:r w:rsidRPr="00A71F66">
        <w:rPr>
          <w:color w:val="000000" w:themeColor="text1"/>
        </w:rPr>
        <w:t>My first lesson for Key Stage 2 is a Geography session which will provide the children with a good insight</w:t>
      </w:r>
      <w:r w:rsidR="00C55152" w:rsidRPr="00A71F66">
        <w:rPr>
          <w:color w:val="000000" w:themeColor="text1"/>
        </w:rPr>
        <w:t xml:space="preserve"> into the topic</w:t>
      </w:r>
      <w:r w:rsidRPr="00A71F66">
        <w:rPr>
          <w:color w:val="000000" w:themeColor="text1"/>
        </w:rPr>
        <w:t xml:space="preserve"> and trigger their prior kno</w:t>
      </w:r>
      <w:r w:rsidR="00C55152" w:rsidRPr="00A71F66">
        <w:rPr>
          <w:color w:val="000000" w:themeColor="text1"/>
        </w:rPr>
        <w:t>wledge on Fam</w:t>
      </w:r>
      <w:r w:rsidR="00263711" w:rsidRPr="00A71F66">
        <w:rPr>
          <w:color w:val="000000" w:themeColor="text1"/>
        </w:rPr>
        <w:t>ous Capital Cities. The starter</w:t>
      </w:r>
      <w:r w:rsidR="00C55152" w:rsidRPr="00A71F66">
        <w:rPr>
          <w:color w:val="000000" w:themeColor="text1"/>
        </w:rPr>
        <w:t xml:space="preserve"> task will include a chance for children to firstly recall any countries they know of and match the capital cities to these countries if possible. This will be done on a piece of plain paper and the pupils will be asked to think</w:t>
      </w:r>
      <w:r w:rsidR="007B39E3" w:rsidRPr="00A71F66">
        <w:rPr>
          <w:color w:val="000000" w:themeColor="text1"/>
        </w:rPr>
        <w:t xml:space="preserve"> of 7 or 8 countries and their Capital C</w:t>
      </w:r>
      <w:r w:rsidR="00C55152" w:rsidRPr="00A71F66">
        <w:rPr>
          <w:color w:val="000000" w:themeColor="text1"/>
        </w:rPr>
        <w:t>ity with marks for correct spelling of the names. During the main bod</w:t>
      </w:r>
      <w:r w:rsidR="00263711" w:rsidRPr="00A71F66">
        <w:rPr>
          <w:color w:val="000000" w:themeColor="text1"/>
        </w:rPr>
        <w:t xml:space="preserve">y </w:t>
      </w:r>
      <w:r w:rsidR="007B39E3" w:rsidRPr="00A71F66">
        <w:rPr>
          <w:color w:val="000000" w:themeColor="text1"/>
        </w:rPr>
        <w:t xml:space="preserve">of the lesson </w:t>
      </w:r>
      <w:r w:rsidR="00263711" w:rsidRPr="00A71F66">
        <w:rPr>
          <w:color w:val="000000" w:themeColor="text1"/>
        </w:rPr>
        <w:t>the tas</w:t>
      </w:r>
      <w:r w:rsidR="007B39E3" w:rsidRPr="00A71F66">
        <w:rPr>
          <w:color w:val="000000" w:themeColor="text1"/>
        </w:rPr>
        <w:t>k that the children participated</w:t>
      </w:r>
      <w:r w:rsidR="00263711" w:rsidRPr="00A71F66">
        <w:rPr>
          <w:color w:val="000000" w:themeColor="text1"/>
        </w:rPr>
        <w:t xml:space="preserve"> in</w:t>
      </w:r>
      <w:r w:rsidR="007B39E3" w:rsidRPr="00A71F66">
        <w:rPr>
          <w:color w:val="000000" w:themeColor="text1"/>
        </w:rPr>
        <w:t xml:space="preserve"> during the starter</w:t>
      </w:r>
      <w:r w:rsidR="00263711" w:rsidRPr="00A71F66">
        <w:rPr>
          <w:color w:val="000000" w:themeColor="text1"/>
        </w:rPr>
        <w:t xml:space="preserve"> will be expanded upon and will see the class taking part in a matching game in groups with 15 different names of countries placed on the desk. The children will then be</w:t>
      </w:r>
      <w:r w:rsidR="007B39E3" w:rsidRPr="00A71F66">
        <w:rPr>
          <w:color w:val="000000" w:themeColor="text1"/>
        </w:rPr>
        <w:t xml:space="preserve"> required to match the correct Capital C</w:t>
      </w:r>
      <w:r w:rsidR="00263711" w:rsidRPr="00A71F66">
        <w:rPr>
          <w:color w:val="000000" w:themeColor="text1"/>
        </w:rPr>
        <w:t xml:space="preserve">ities to these countries using their prior knowledge or talking in a group to work out the correct answers. Finally, as an extra activity the children must use the photo cards of the flags provided and match </w:t>
      </w:r>
      <w:r w:rsidR="007B39E3" w:rsidRPr="00A71F66">
        <w:rPr>
          <w:color w:val="000000" w:themeColor="text1"/>
        </w:rPr>
        <w:t>these to the countries and the Capital C</w:t>
      </w:r>
      <w:r w:rsidR="00263711" w:rsidRPr="00A71F66">
        <w:rPr>
          <w:color w:val="000000" w:themeColor="text1"/>
        </w:rPr>
        <w:t>ities they have already decided upon.</w:t>
      </w:r>
      <w:r w:rsidR="007B39E3" w:rsidRPr="00A71F66">
        <w:rPr>
          <w:color w:val="000000" w:themeColor="text1"/>
        </w:rPr>
        <w:t xml:space="preserve"> The main countries and Capital C</w:t>
      </w:r>
      <w:r w:rsidR="00B8547E" w:rsidRPr="00A71F66">
        <w:rPr>
          <w:color w:val="000000" w:themeColor="text1"/>
        </w:rPr>
        <w:t>ities used in the task will be the most notable ones such as France(Paris), England(London), Wales(Cardiff), Germany(Berli</w:t>
      </w:r>
      <w:r w:rsidR="007B39E3" w:rsidRPr="00A71F66">
        <w:rPr>
          <w:color w:val="000000" w:themeColor="text1"/>
        </w:rPr>
        <w:t>n), Italy(Rome) and many other F</w:t>
      </w:r>
      <w:r w:rsidR="00B8547E" w:rsidRPr="00A71F66">
        <w:rPr>
          <w:color w:val="000000" w:themeColor="text1"/>
        </w:rPr>
        <w:t>amous</w:t>
      </w:r>
      <w:r w:rsidR="007B39E3" w:rsidRPr="00A71F66">
        <w:rPr>
          <w:color w:val="000000" w:themeColor="text1"/>
        </w:rPr>
        <w:t xml:space="preserve"> Capital C</w:t>
      </w:r>
      <w:r w:rsidR="001C5029" w:rsidRPr="00A71F66">
        <w:rPr>
          <w:color w:val="000000" w:themeColor="text1"/>
        </w:rPr>
        <w:t xml:space="preserve">ities. </w:t>
      </w:r>
      <w:r w:rsidR="00263711" w:rsidRPr="00A71F66">
        <w:rPr>
          <w:color w:val="000000" w:themeColor="text1"/>
        </w:rPr>
        <w:t xml:space="preserve">At the end of this session </w:t>
      </w:r>
      <w:r w:rsidR="00B8547E" w:rsidRPr="00A71F66">
        <w:rPr>
          <w:color w:val="000000" w:themeColor="text1"/>
        </w:rPr>
        <w:t>there will be a recap and marking opportunity for the children to see where they need t</w:t>
      </w:r>
      <w:r w:rsidR="007B39E3" w:rsidRPr="00A71F66">
        <w:rPr>
          <w:color w:val="000000" w:themeColor="text1"/>
        </w:rPr>
        <w:t>o improve and identify the Capital C</w:t>
      </w:r>
      <w:r w:rsidR="00B8547E" w:rsidRPr="00A71F66">
        <w:rPr>
          <w:color w:val="000000" w:themeColor="text1"/>
        </w:rPr>
        <w:t xml:space="preserve">ities they are confident of knowing. </w:t>
      </w:r>
      <w:r w:rsidR="00B60D52" w:rsidRPr="00A71F66">
        <w:rPr>
          <w:color w:val="000000" w:themeColor="text1"/>
        </w:rPr>
        <w:t>In this lesson, the children will develop a s</w:t>
      </w:r>
      <w:r w:rsidR="00A828D9" w:rsidRPr="00A71F66">
        <w:rPr>
          <w:color w:val="000000" w:themeColor="text1"/>
        </w:rPr>
        <w:t>trong use of their investigative</w:t>
      </w:r>
      <w:r w:rsidR="00B60D52" w:rsidRPr="00A71F66">
        <w:rPr>
          <w:color w:val="000000" w:themeColor="text1"/>
        </w:rPr>
        <w:t xml:space="preserve"> skills as seen in the Primary Curriculum for </w:t>
      </w:r>
      <w:r w:rsidR="00EE7EF5" w:rsidRPr="00A71F66">
        <w:rPr>
          <w:color w:val="000000" w:themeColor="text1"/>
        </w:rPr>
        <w:t xml:space="preserve">Key Stage </w:t>
      </w:r>
      <w:r w:rsidR="005C1380" w:rsidRPr="00A71F66">
        <w:rPr>
          <w:color w:val="000000" w:themeColor="text1"/>
        </w:rPr>
        <w:t xml:space="preserve">2 in Geography. They will be given opportunities to organise and analyse evidence, develop ideas to find answers </w:t>
      </w:r>
      <w:r w:rsidR="004952F4" w:rsidRPr="00A71F66">
        <w:rPr>
          <w:color w:val="000000" w:themeColor="text1"/>
        </w:rPr>
        <w:t>and draw conclusions</w:t>
      </w:r>
      <w:r w:rsidR="005C7AC7" w:rsidRPr="00A71F66">
        <w:rPr>
          <w:color w:val="000000" w:themeColor="text1"/>
        </w:rPr>
        <w:t xml:space="preserve"> </w:t>
      </w:r>
      <w:r w:rsidR="004466EE" w:rsidRPr="00A71F66">
        <w:rPr>
          <w:color w:val="000000" w:themeColor="text1"/>
        </w:rPr>
        <w:t>(Welsh Government, 2013)</w:t>
      </w:r>
      <w:r w:rsidR="004952F4" w:rsidRPr="00A71F66">
        <w:rPr>
          <w:color w:val="000000" w:themeColor="text1"/>
        </w:rPr>
        <w:t>. This links in well with their work on identifying and matching flags</w:t>
      </w:r>
      <w:r w:rsidR="004466EE" w:rsidRPr="00A71F66">
        <w:rPr>
          <w:color w:val="000000" w:themeColor="text1"/>
        </w:rPr>
        <w:t xml:space="preserve">, countries and capital cities. </w:t>
      </w:r>
    </w:p>
    <w:p w14:paraId="5FD4F4D0" w14:textId="77777777" w:rsidR="00FD20FF" w:rsidRPr="00A71F66" w:rsidRDefault="00FD20FF">
      <w:pPr>
        <w:rPr>
          <w:color w:val="000000" w:themeColor="text1"/>
        </w:rPr>
      </w:pPr>
    </w:p>
    <w:p w14:paraId="74E1A813" w14:textId="242A4BEF" w:rsidR="00D46939" w:rsidRPr="00A71F66" w:rsidRDefault="00D46939">
      <w:pPr>
        <w:rPr>
          <w:color w:val="000000" w:themeColor="text1"/>
        </w:rPr>
      </w:pPr>
      <w:r w:rsidRPr="00A71F66">
        <w:rPr>
          <w:color w:val="000000" w:themeColor="text1"/>
        </w:rPr>
        <w:t xml:space="preserve">The second activity of the topic is History based and will </w:t>
      </w:r>
      <w:r w:rsidR="000B6147" w:rsidRPr="00A71F66">
        <w:rPr>
          <w:color w:val="000000" w:themeColor="text1"/>
        </w:rPr>
        <w:t>improve the pupils’ historical enquiry skills such as asking and answering relevant questions about the past and selecting, recording and organising historical information</w:t>
      </w:r>
      <w:r w:rsidR="005F5AA1">
        <w:rPr>
          <w:color w:val="000000" w:themeColor="text1"/>
        </w:rPr>
        <w:t xml:space="preserve"> (Welsh Government, </w:t>
      </w:r>
      <w:r w:rsidR="003A76D8" w:rsidRPr="00A71F66">
        <w:rPr>
          <w:color w:val="000000" w:themeColor="text1"/>
        </w:rPr>
        <w:t>2013)</w:t>
      </w:r>
      <w:r w:rsidR="000B6147" w:rsidRPr="00A71F66">
        <w:rPr>
          <w:color w:val="000000" w:themeColor="text1"/>
        </w:rPr>
        <w:t>. This will link in to the work the class will participate in on this subject area as they will be searching</w:t>
      </w:r>
      <w:r w:rsidR="005F5C9F" w:rsidRPr="00A71F66">
        <w:rPr>
          <w:color w:val="000000" w:themeColor="text1"/>
        </w:rPr>
        <w:t xml:space="preserve"> for and analysing</w:t>
      </w:r>
      <w:r w:rsidR="000B6147" w:rsidRPr="00A71F66">
        <w:rPr>
          <w:color w:val="000000" w:themeColor="text1"/>
        </w:rPr>
        <w:t xml:space="preserve"> information regarding the past and selecting relevant</w:t>
      </w:r>
      <w:r w:rsidR="005F5C9F" w:rsidRPr="00A71F66">
        <w:rPr>
          <w:color w:val="000000" w:themeColor="text1"/>
        </w:rPr>
        <w:t xml:space="preserve"> information about the Capital C</w:t>
      </w:r>
      <w:r w:rsidR="000B6147" w:rsidRPr="00A71F66">
        <w:rPr>
          <w:color w:val="000000" w:themeColor="text1"/>
        </w:rPr>
        <w:t>ity t</w:t>
      </w:r>
      <w:r w:rsidR="005F5C9F" w:rsidRPr="00A71F66">
        <w:rPr>
          <w:color w:val="000000" w:themeColor="text1"/>
        </w:rPr>
        <w:t>hat t</w:t>
      </w:r>
      <w:r w:rsidR="000B6147" w:rsidRPr="00A71F66">
        <w:rPr>
          <w:color w:val="000000" w:themeColor="text1"/>
        </w:rPr>
        <w:t xml:space="preserve">hey are </w:t>
      </w:r>
      <w:r w:rsidR="003E2639" w:rsidRPr="00A71F66">
        <w:rPr>
          <w:color w:val="000000" w:themeColor="text1"/>
        </w:rPr>
        <w:t>considering</w:t>
      </w:r>
      <w:r w:rsidR="000B6147" w:rsidRPr="00A71F66">
        <w:rPr>
          <w:color w:val="000000" w:themeColor="text1"/>
        </w:rPr>
        <w:t xml:space="preserve">. </w:t>
      </w:r>
      <w:r w:rsidR="00667849" w:rsidRPr="00A71F66">
        <w:rPr>
          <w:color w:val="000000" w:themeColor="text1"/>
        </w:rPr>
        <w:t xml:space="preserve">Within this History </w:t>
      </w:r>
      <w:r w:rsidR="00155BC8" w:rsidRPr="00A71F66">
        <w:rPr>
          <w:color w:val="000000" w:themeColor="text1"/>
        </w:rPr>
        <w:t xml:space="preserve">lesson, there will be a fun </w:t>
      </w:r>
      <w:bookmarkStart w:id="0" w:name="_GoBack"/>
      <w:bookmarkEnd w:id="0"/>
      <w:r w:rsidR="00155BC8" w:rsidRPr="00A71F66">
        <w:rPr>
          <w:color w:val="000000" w:themeColor="text1"/>
        </w:rPr>
        <w:t>approach to the topic of Famous Capital Cities as the children will have opportunities to research thoroughly over a 30-minute period into a Capital City of choice which they must note down any famous people, places or historical buildings they think are important to that City. Similarly, this links in with the Humanities Area of Learning and Experience like the first activity based on Geography showing a cross-curricular approach to learning. Methods of cross-cu</w:t>
      </w:r>
      <w:r w:rsidR="00D871D8" w:rsidRPr="00A71F66">
        <w:rPr>
          <w:color w:val="000000" w:themeColor="text1"/>
        </w:rPr>
        <w:t>rricular teaching such as Multi-disciplinary</w:t>
      </w:r>
      <w:r w:rsidR="00155BC8" w:rsidRPr="00A71F66">
        <w:rPr>
          <w:color w:val="000000" w:themeColor="text1"/>
        </w:rPr>
        <w:t xml:space="preserve"> could be undertaken in this lesson as it would be possible for </w:t>
      </w:r>
      <w:r w:rsidR="00D871D8" w:rsidRPr="00A71F66">
        <w:rPr>
          <w:color w:val="000000" w:themeColor="text1"/>
        </w:rPr>
        <w:t>the children to learn the topic or theme through more than one subject. In this case</w:t>
      </w:r>
      <w:r w:rsidR="008A7058" w:rsidRPr="00A71F66">
        <w:rPr>
          <w:color w:val="000000" w:themeColor="text1"/>
        </w:rPr>
        <w:t>,</w:t>
      </w:r>
      <w:r w:rsidR="00D871D8" w:rsidRPr="00A71F66">
        <w:rPr>
          <w:color w:val="000000" w:themeColor="text1"/>
        </w:rPr>
        <w:t xml:space="preserve"> learning about a Capital City through a combined Geography and History lesson. </w:t>
      </w:r>
      <w:r w:rsidR="00CD36D8" w:rsidRPr="00A71F66">
        <w:rPr>
          <w:color w:val="000000" w:themeColor="text1"/>
        </w:rPr>
        <w:t>Once the children have gathered their research an</w:t>
      </w:r>
      <w:r w:rsidR="008A7058" w:rsidRPr="00A71F66">
        <w:rPr>
          <w:color w:val="000000" w:themeColor="text1"/>
        </w:rPr>
        <w:t>d ideas regarding their chosen C</w:t>
      </w:r>
      <w:r w:rsidR="00CD36D8" w:rsidRPr="00A71F66">
        <w:rPr>
          <w:color w:val="000000" w:themeColor="text1"/>
        </w:rPr>
        <w:t xml:space="preserve">ity, they will be asked to put together a poster or a leaflet on that </w:t>
      </w:r>
      <w:r w:rsidR="002C122E" w:rsidRPr="00A71F66">
        <w:rPr>
          <w:color w:val="000000" w:themeColor="text1"/>
        </w:rPr>
        <w:t>information so they gain an overall understanding and view of the Capital City they are looking at.</w:t>
      </w:r>
      <w:r w:rsidR="00A451CD" w:rsidRPr="00A71F66">
        <w:rPr>
          <w:color w:val="000000" w:themeColor="text1"/>
        </w:rPr>
        <w:t xml:space="preserve"> Cross-curricular learning</w:t>
      </w:r>
      <w:r w:rsidR="0034410B" w:rsidRPr="00A71F66">
        <w:rPr>
          <w:color w:val="000000" w:themeColor="text1"/>
        </w:rPr>
        <w:t xml:space="preserve"> is evident in the teaching and learning of this topic and especially in the Historical subject areas as not only are the pupils accessing their knowledge </w:t>
      </w:r>
      <w:r w:rsidR="00395263" w:rsidRPr="00A71F66">
        <w:rPr>
          <w:color w:val="000000" w:themeColor="text1"/>
        </w:rPr>
        <w:t>on the Humanities Area of Learning and Experience where</w:t>
      </w:r>
      <w:r w:rsidR="004C7ECC" w:rsidRPr="00A71F66">
        <w:rPr>
          <w:color w:val="000000" w:themeColor="text1"/>
        </w:rPr>
        <w:t xml:space="preserve"> they are able to use a range of historical sources in their historical context, including documents, buildings, music and statistical data (Welsh Government, 2013) but they are also accessing their knowledge and skills regarding the Languages, Literacy and Communication Areas of Learning and Experience</w:t>
      </w:r>
      <w:r w:rsidR="0088516C" w:rsidRPr="00A71F66">
        <w:rPr>
          <w:color w:val="000000" w:themeColor="text1"/>
        </w:rPr>
        <w:t>. T</w:t>
      </w:r>
      <w:r w:rsidR="004C7ECC" w:rsidRPr="00A71F66">
        <w:rPr>
          <w:color w:val="000000" w:themeColor="text1"/>
        </w:rPr>
        <w:t xml:space="preserve">he children will be using their knowledge of </w:t>
      </w:r>
      <w:r w:rsidR="007E35CF" w:rsidRPr="00A71F66">
        <w:rPr>
          <w:color w:val="000000" w:themeColor="text1"/>
        </w:rPr>
        <w:t xml:space="preserve">historical buildings and people from their chosen Capital City which </w:t>
      </w:r>
      <w:r w:rsidR="004863D6" w:rsidRPr="00A71F66">
        <w:rPr>
          <w:color w:val="000000" w:themeColor="text1"/>
        </w:rPr>
        <w:t>they can learn or find out the meaning of</w:t>
      </w:r>
      <w:r w:rsidR="007E35CF" w:rsidRPr="00A71F66">
        <w:rPr>
          <w:color w:val="000000" w:themeColor="text1"/>
        </w:rPr>
        <w:t xml:space="preserve"> the names of these places and people in the language of that country. </w:t>
      </w:r>
      <w:r w:rsidR="003A30A7" w:rsidRPr="00A71F66">
        <w:rPr>
          <w:color w:val="000000" w:themeColor="text1"/>
        </w:rPr>
        <w:t>These mental models of the world created by children and their work on a place can be linked to Piaget (1936)</w:t>
      </w:r>
      <w:r w:rsidR="0036167A" w:rsidRPr="00A71F66">
        <w:rPr>
          <w:color w:val="000000" w:themeColor="text1"/>
        </w:rPr>
        <w:t xml:space="preserve"> in his Cognitive Development Theory</w:t>
      </w:r>
      <w:r w:rsidR="003A30A7" w:rsidRPr="00A71F66">
        <w:rPr>
          <w:color w:val="000000" w:themeColor="text1"/>
        </w:rPr>
        <w:t xml:space="preserve"> who says that intelligence isn’t a fixed trait and is based on a child’s interaction with the environment. </w:t>
      </w:r>
    </w:p>
    <w:p w14:paraId="1407B073" w14:textId="77777777" w:rsidR="009F3104" w:rsidRPr="00A71F66" w:rsidRDefault="009F3104">
      <w:pPr>
        <w:rPr>
          <w:color w:val="000000" w:themeColor="text1"/>
        </w:rPr>
      </w:pPr>
    </w:p>
    <w:p w14:paraId="72C007AF" w14:textId="0CB29D4E" w:rsidR="00C120B5" w:rsidRPr="00A71F66" w:rsidRDefault="009F3104">
      <w:pPr>
        <w:rPr>
          <w:color w:val="000000" w:themeColor="text1"/>
        </w:rPr>
      </w:pPr>
      <w:r w:rsidRPr="00A71F66">
        <w:rPr>
          <w:color w:val="000000" w:themeColor="text1"/>
        </w:rPr>
        <w:t xml:space="preserve">The third and final activity that the pupils in Key Stage 2 will be encountering is an enjoyable Arts and Crafts lesson based around what they have previously learnt in the sessions on Humanities. This Art lesson will look at the Expressive Arts Area of Learning and Experience along with activating their prior knowledge from the Humanities sessions to support their Artwork. </w:t>
      </w:r>
      <w:r w:rsidR="00CE6B64" w:rsidRPr="00A71F66">
        <w:rPr>
          <w:color w:val="000000" w:themeColor="text1"/>
        </w:rPr>
        <w:t>Within this lesson the children will be given opportunities to design and make using a range of different materials for a variety of different purposes (Welsh Government, 2013).</w:t>
      </w:r>
      <w:r w:rsidR="00BA5A2F" w:rsidRPr="00A71F66">
        <w:rPr>
          <w:color w:val="000000" w:themeColor="text1"/>
        </w:rPr>
        <w:t xml:space="preserve"> </w:t>
      </w:r>
      <w:r w:rsidR="007D4BD0" w:rsidRPr="00A71F66">
        <w:rPr>
          <w:color w:val="000000" w:themeColor="text1"/>
        </w:rPr>
        <w:t xml:space="preserve">The activity for this lesson will allow the children to become creative and use what they have learnt in their previous lessons on the topic of Famous Capital Cities to create a piece of work representative of the City they have been studying. This Art lesson will show cross-curricular teaching and learning as the pupils will be combining their Humanities work from History and Geography to make an image or object from a variety of materials in this Art lesson related to the Famous Capital City they are working on, for example, creating a sculpture of the Eiffel Tower in Paris as a group out of materials like </w:t>
      </w:r>
      <w:r w:rsidR="00B9774A" w:rsidRPr="00A71F66">
        <w:rPr>
          <w:color w:val="000000" w:themeColor="text1"/>
        </w:rPr>
        <w:t>papier</w:t>
      </w:r>
      <w:r w:rsidR="007D4BD0" w:rsidRPr="00A71F66">
        <w:rPr>
          <w:color w:val="000000" w:themeColor="text1"/>
        </w:rPr>
        <w:t xml:space="preserve"> mache</w:t>
      </w:r>
      <w:r w:rsidR="002A2082" w:rsidRPr="00A71F66">
        <w:rPr>
          <w:color w:val="000000" w:themeColor="text1"/>
        </w:rPr>
        <w:t xml:space="preserve"> or natural materials from the outdoor learning area. </w:t>
      </w:r>
      <w:r w:rsidR="006B5605" w:rsidRPr="00A71F66">
        <w:rPr>
          <w:color w:val="000000" w:themeColor="text1"/>
        </w:rPr>
        <w:t xml:space="preserve">The same can be done for other Famous Cities such as London, where sculptures or drawings could be made of landmarks such as Big Ben or The London Eye. </w:t>
      </w:r>
      <w:r w:rsidR="003C49B2" w:rsidRPr="00A71F66">
        <w:rPr>
          <w:color w:val="000000" w:themeColor="text1"/>
        </w:rPr>
        <w:t xml:space="preserve">Children will not only have the option to create sculptures, they could also create an image using pencils, pens, felt tips and other materials to draw a picture of any famous people, landmarks or historical buildings in their chosen city. </w:t>
      </w:r>
    </w:p>
    <w:p w14:paraId="07C0AD60" w14:textId="77777777" w:rsidR="00FD20FF" w:rsidRPr="00A71F66" w:rsidRDefault="00FD20FF">
      <w:pPr>
        <w:rPr>
          <w:color w:val="000000" w:themeColor="text1"/>
        </w:rPr>
      </w:pPr>
    </w:p>
    <w:p w14:paraId="5B401C13" w14:textId="7023A752" w:rsidR="00DB5A6D" w:rsidRPr="00A71F66" w:rsidRDefault="000E6305">
      <w:pPr>
        <w:rPr>
          <w:color w:val="000000" w:themeColor="text1"/>
        </w:rPr>
      </w:pPr>
      <w:r w:rsidRPr="00A71F66">
        <w:rPr>
          <w:color w:val="000000" w:themeColor="text1"/>
        </w:rPr>
        <w:t xml:space="preserve">Throughout </w:t>
      </w:r>
      <w:r w:rsidR="00DF7AA2" w:rsidRPr="00A71F66">
        <w:rPr>
          <w:color w:val="000000" w:themeColor="text1"/>
        </w:rPr>
        <w:t>much of</w:t>
      </w:r>
      <w:r w:rsidRPr="00A71F66">
        <w:rPr>
          <w:color w:val="000000" w:themeColor="text1"/>
        </w:rPr>
        <w:t xml:space="preserve"> the three activities, elements of the Literacy and Numeracy Framework in </w:t>
      </w:r>
      <w:r w:rsidR="00C0012C" w:rsidRPr="00A71F66">
        <w:rPr>
          <w:color w:val="000000" w:themeColor="text1"/>
        </w:rPr>
        <w:t>Wales for Key Stage 2 is apparent</w:t>
      </w:r>
      <w:r w:rsidRPr="00A71F66">
        <w:rPr>
          <w:color w:val="000000" w:themeColor="text1"/>
        </w:rPr>
        <w:t xml:space="preserve"> as the children will be improving on their Literacy skills significant</w:t>
      </w:r>
      <w:r w:rsidR="006C0BF9" w:rsidRPr="00A71F66">
        <w:rPr>
          <w:color w:val="000000" w:themeColor="text1"/>
        </w:rPr>
        <w:t>ly in their Humanities lessons. I</w:t>
      </w:r>
      <w:r w:rsidR="00DF7AA2" w:rsidRPr="00A71F66">
        <w:rPr>
          <w:color w:val="000000" w:themeColor="text1"/>
        </w:rPr>
        <w:t>n the Geograp</w:t>
      </w:r>
      <w:r w:rsidR="002E55B5" w:rsidRPr="00A71F66">
        <w:rPr>
          <w:color w:val="000000" w:themeColor="text1"/>
        </w:rPr>
        <w:t xml:space="preserve">hy </w:t>
      </w:r>
      <w:r w:rsidR="00A71F66" w:rsidRPr="00A71F66">
        <w:rPr>
          <w:color w:val="000000" w:themeColor="text1"/>
        </w:rPr>
        <w:t>session,</w:t>
      </w:r>
      <w:r w:rsidR="00651EDF">
        <w:rPr>
          <w:color w:val="000000" w:themeColor="text1"/>
        </w:rPr>
        <w:t xml:space="preserve"> </w:t>
      </w:r>
      <w:r w:rsidR="002E55B5" w:rsidRPr="00A71F66">
        <w:rPr>
          <w:color w:val="000000" w:themeColor="text1"/>
        </w:rPr>
        <w:t>children</w:t>
      </w:r>
      <w:r w:rsidR="00DF7AA2" w:rsidRPr="00A71F66">
        <w:rPr>
          <w:color w:val="000000" w:themeColor="text1"/>
        </w:rPr>
        <w:t xml:space="preserve"> should be able to contribute to group discussion and help everyone take part (Welsh Government, 2014). Similarly, within the Arts and Crafts activity the children will be required to take part in group discussions when deciding upon what they must do to create a successful sculpture or image of a landmark or famous person from their chosen Capital City. </w:t>
      </w:r>
      <w:r w:rsidR="00B31034" w:rsidRPr="00A71F66">
        <w:rPr>
          <w:color w:val="000000" w:themeColor="text1"/>
        </w:rPr>
        <w:t>Along with the evidence provided regarding the use of the Literacy and Numeracy Framework and the skills the children will develop from it, they also use their thinking skills thoroughly</w:t>
      </w:r>
      <w:r w:rsidR="008A1DAD" w:rsidRPr="00A71F66">
        <w:rPr>
          <w:color w:val="000000" w:themeColor="text1"/>
        </w:rPr>
        <w:t xml:space="preserve"> throughout all three lessons as they will be thinking critically and creatively to help them develop personal and interpersonal skills (CEA Learning, </w:t>
      </w:r>
      <w:r w:rsidR="00C16C20" w:rsidRPr="00A71F66">
        <w:rPr>
          <w:color w:val="000000" w:themeColor="text1"/>
        </w:rPr>
        <w:t>2018)</w:t>
      </w:r>
      <w:r w:rsidR="008A6EF2" w:rsidRPr="00A71F66">
        <w:rPr>
          <w:color w:val="000000" w:themeColor="text1"/>
        </w:rPr>
        <w:t xml:space="preserve">. </w:t>
      </w:r>
    </w:p>
    <w:p w14:paraId="5A50BC4D" w14:textId="52EE12FF" w:rsidR="00FB3995" w:rsidRPr="00A71F66" w:rsidRDefault="00FB3995">
      <w:pPr>
        <w:rPr>
          <w:color w:val="000000" w:themeColor="text1"/>
        </w:rPr>
      </w:pPr>
    </w:p>
    <w:p w14:paraId="125B96CF" w14:textId="741BB79C" w:rsidR="00125ADE" w:rsidRPr="00A71F66" w:rsidRDefault="00125ADE">
      <w:pPr>
        <w:rPr>
          <w:color w:val="000000" w:themeColor="text1"/>
        </w:rPr>
      </w:pPr>
      <w:r w:rsidRPr="00A71F66">
        <w:rPr>
          <w:color w:val="000000" w:themeColor="text1"/>
        </w:rPr>
        <w:t xml:space="preserve">Throughout </w:t>
      </w:r>
      <w:r w:rsidR="00A62E1E" w:rsidRPr="00A71F66">
        <w:rPr>
          <w:color w:val="000000" w:themeColor="text1"/>
        </w:rPr>
        <w:t xml:space="preserve">the </w:t>
      </w:r>
      <w:r w:rsidR="002233AB" w:rsidRPr="00A71F66">
        <w:rPr>
          <w:color w:val="000000" w:themeColor="text1"/>
        </w:rPr>
        <w:t xml:space="preserve">three activities there is clear </w:t>
      </w:r>
      <w:r w:rsidR="008A6EF2" w:rsidRPr="00A71F66">
        <w:rPr>
          <w:color w:val="000000" w:themeColor="text1"/>
        </w:rPr>
        <w:t>use of cross c</w:t>
      </w:r>
      <w:r w:rsidR="00A47EF4" w:rsidRPr="00A71F66">
        <w:rPr>
          <w:color w:val="000000" w:themeColor="text1"/>
        </w:rPr>
        <w:t xml:space="preserve">urricular teaching and learning with each lesson linking together with access to prior knowledge and learning. This was evident with </w:t>
      </w:r>
      <w:r w:rsidR="00E2170A" w:rsidRPr="00A71F66">
        <w:rPr>
          <w:color w:val="000000" w:themeColor="text1"/>
        </w:rPr>
        <w:t xml:space="preserve">the Humanities lessons on Geography and History being linked as the children would use their knowledge of where capital cities are and what countries they are in to create notes on historical figures and places that they were interested in </w:t>
      </w:r>
      <w:r w:rsidR="007E5648" w:rsidRPr="00A71F66">
        <w:rPr>
          <w:color w:val="000000" w:themeColor="text1"/>
        </w:rPr>
        <w:t xml:space="preserve">from the Capital Cities. Overall, cross curricular </w:t>
      </w:r>
      <w:r w:rsidR="00A07129" w:rsidRPr="00A71F66">
        <w:rPr>
          <w:color w:val="000000" w:themeColor="text1"/>
        </w:rPr>
        <w:t>teaching and learning</w:t>
      </w:r>
      <w:r w:rsidR="00D9421A" w:rsidRPr="00A71F66">
        <w:rPr>
          <w:color w:val="000000" w:themeColor="text1"/>
        </w:rPr>
        <w:t xml:space="preserve"> provides many significant benefits to the children in Key Stage 2 as they can embed their knowledge of two different subject areas into one Area of Learning and Experience which allows them to retain information on a theme such as Famous Capital Cities quicker</w:t>
      </w:r>
      <w:r w:rsidR="00117E32" w:rsidRPr="00A71F66">
        <w:rPr>
          <w:color w:val="000000" w:themeColor="text1"/>
        </w:rPr>
        <w:t>. A</w:t>
      </w:r>
      <w:r w:rsidR="00D9421A" w:rsidRPr="00A71F66">
        <w:rPr>
          <w:color w:val="000000" w:themeColor="text1"/>
        </w:rPr>
        <w:t xml:space="preserve"> slight disadvantage could be that there is a misconception of information and children may become confused in class due to the teaching of more than one subject area for the same topic</w:t>
      </w:r>
      <w:r w:rsidR="00117E32" w:rsidRPr="00A71F66">
        <w:rPr>
          <w:color w:val="000000" w:themeColor="text1"/>
        </w:rPr>
        <w:t>. Overall however</w:t>
      </w:r>
      <w:r w:rsidR="00D9421A" w:rsidRPr="00A71F66">
        <w:rPr>
          <w:color w:val="000000" w:themeColor="text1"/>
        </w:rPr>
        <w:t xml:space="preserve">, cross-curricular teaching and learning provides a better and more modern way of teaching so that pupils can gain valuable information on the same themes or topics from a variety of different subjects and Areas of Learning and Experience. </w:t>
      </w:r>
    </w:p>
    <w:p w14:paraId="3741F726" w14:textId="77777777" w:rsidR="008145DA" w:rsidRDefault="008145DA">
      <w:pPr>
        <w:rPr>
          <w:u w:val="single"/>
        </w:rPr>
      </w:pPr>
    </w:p>
    <w:p w14:paraId="5EDA736E" w14:textId="66798BA8" w:rsidR="00452B6E" w:rsidRDefault="00057492">
      <w:pPr>
        <w:rPr>
          <w:u w:val="single"/>
        </w:rPr>
      </w:pPr>
      <w:r w:rsidRPr="00057492">
        <w:rPr>
          <w:u w:val="single"/>
        </w:rPr>
        <w:t>Reference List</w:t>
      </w:r>
      <w:r w:rsidR="002E603E" w:rsidRPr="00057492">
        <w:rPr>
          <w:u w:val="single"/>
        </w:rPr>
        <w:t xml:space="preserve"> </w:t>
      </w:r>
    </w:p>
    <w:p w14:paraId="5FEF880B" w14:textId="77777777" w:rsidR="00057492" w:rsidRDefault="00057492">
      <w:pPr>
        <w:rPr>
          <w:u w:val="single"/>
        </w:rPr>
      </w:pPr>
    </w:p>
    <w:p w14:paraId="0B2B6097" w14:textId="1A252832" w:rsidR="00057492" w:rsidRDefault="00057492">
      <w:pPr>
        <w:rPr>
          <w:i/>
        </w:rPr>
      </w:pPr>
      <w:r w:rsidRPr="00057492">
        <w:t>Welsh</w:t>
      </w:r>
      <w:r>
        <w:t xml:space="preserve"> Government (2017); </w:t>
      </w:r>
      <w:r w:rsidRPr="00057492">
        <w:rPr>
          <w:i/>
        </w:rPr>
        <w:t>New School Curriculum</w:t>
      </w:r>
      <w:r>
        <w:rPr>
          <w:i/>
        </w:rPr>
        <w:t>: Overview</w:t>
      </w:r>
    </w:p>
    <w:p w14:paraId="1E83C781" w14:textId="40896253" w:rsidR="00057492" w:rsidRPr="00152DC3" w:rsidRDefault="00057492">
      <w:r w:rsidRPr="00152DC3">
        <w:t>Available at:</w:t>
      </w:r>
    </w:p>
    <w:p w14:paraId="39154ACB" w14:textId="332F22BD" w:rsidR="00057492" w:rsidRDefault="00035E3C">
      <w:pPr>
        <w:rPr>
          <w:u w:val="single"/>
        </w:rPr>
      </w:pPr>
      <w:hyperlink r:id="rId7" w:history="1">
        <w:r w:rsidR="00057492" w:rsidRPr="00CA6051">
          <w:rPr>
            <w:rStyle w:val="Hyperlink"/>
          </w:rPr>
          <w:t>https://beta.gov.wales/new-school-curriculum-overview</w:t>
        </w:r>
      </w:hyperlink>
    </w:p>
    <w:p w14:paraId="4069FAE8" w14:textId="46EEB4BA" w:rsidR="00057492" w:rsidRDefault="00057492">
      <w:r>
        <w:t>(Accessed on: 02/01/19)</w:t>
      </w:r>
    </w:p>
    <w:p w14:paraId="30018F99" w14:textId="77777777" w:rsidR="00057492" w:rsidRDefault="00057492"/>
    <w:p w14:paraId="62CCDD8F" w14:textId="3A15DA88" w:rsidR="00D816B5" w:rsidRDefault="00D816B5">
      <w:r>
        <w:t xml:space="preserve">Donaldson, G (2015); </w:t>
      </w:r>
      <w:r w:rsidRPr="00D816B5">
        <w:rPr>
          <w:i/>
        </w:rPr>
        <w:t>Successful Futures</w:t>
      </w:r>
      <w:r w:rsidR="00A071FD">
        <w:rPr>
          <w:i/>
        </w:rPr>
        <w:t xml:space="preserve"> (Page 31)</w:t>
      </w:r>
    </w:p>
    <w:p w14:paraId="5D799A2B" w14:textId="35802270" w:rsidR="00B43F1C" w:rsidRDefault="00D816B5">
      <w:r>
        <w:t>Available at:</w:t>
      </w:r>
    </w:p>
    <w:p w14:paraId="1D1C3A64" w14:textId="5BF3E808" w:rsidR="00B43F1C" w:rsidRDefault="00035E3C">
      <w:hyperlink r:id="rId8" w:history="1">
        <w:r w:rsidR="00B43F1C" w:rsidRPr="00CA6051">
          <w:rPr>
            <w:rStyle w:val="Hyperlink"/>
          </w:rPr>
          <w:t>https://gov.wales/docs/dcells/publications/150225-successful-futures-en.pdf</w:t>
        </w:r>
      </w:hyperlink>
    </w:p>
    <w:p w14:paraId="0FB5F03E" w14:textId="65027075" w:rsidR="00B43F1C" w:rsidRDefault="00B43F1C">
      <w:r>
        <w:t>(Accessed on: 02/01/19)</w:t>
      </w:r>
    </w:p>
    <w:p w14:paraId="371969F3" w14:textId="77777777" w:rsidR="00B43F1C" w:rsidRDefault="00B43F1C"/>
    <w:p w14:paraId="6DCC9A0D" w14:textId="657576F3" w:rsidR="00152DC3" w:rsidRDefault="007C3CA8">
      <w:pPr>
        <w:rPr>
          <w:i/>
        </w:rPr>
      </w:pPr>
      <w:r>
        <w:t>Barnes, J (2015</w:t>
      </w:r>
      <w:r w:rsidR="00152DC3">
        <w:t xml:space="preserve">); </w:t>
      </w:r>
      <w:r w:rsidR="00152DC3">
        <w:rPr>
          <w:i/>
        </w:rPr>
        <w:t>Cross-curricular learning 3-14</w:t>
      </w:r>
    </w:p>
    <w:p w14:paraId="18CEF548" w14:textId="5EA609B0" w:rsidR="00152DC3" w:rsidRDefault="00152DC3">
      <w:r>
        <w:t>Available at:</w:t>
      </w:r>
    </w:p>
    <w:p w14:paraId="22CE8945" w14:textId="22C93876" w:rsidR="00152DC3" w:rsidRDefault="00035E3C">
      <w:hyperlink r:id="rId9" w:anchor="v=onepage&amp;q&amp;f=false" w:history="1">
        <w:r w:rsidR="00152DC3" w:rsidRPr="00CA6051">
          <w:rPr>
            <w:rStyle w:val="Hyperlink"/>
          </w:rPr>
          <w:t>https://books.google.co.uk/books?id=aycmVcO35JsC&amp;printsec=frontcover#v=onepage&amp;q&amp;f=false</w:t>
        </w:r>
      </w:hyperlink>
    </w:p>
    <w:p w14:paraId="2441A7D3" w14:textId="1E8E8D6F" w:rsidR="00152DC3" w:rsidRDefault="00152DC3">
      <w:r>
        <w:t>(Accessed on: 02/01/19)</w:t>
      </w:r>
    </w:p>
    <w:p w14:paraId="1C87BDF1" w14:textId="77777777" w:rsidR="00152DC3" w:rsidRDefault="00152DC3"/>
    <w:p w14:paraId="3DCC27AF" w14:textId="1D62773E" w:rsidR="00D956AD" w:rsidRDefault="00D956AD">
      <w:pPr>
        <w:rPr>
          <w:i/>
        </w:rPr>
      </w:pPr>
      <w:r>
        <w:t xml:space="preserve">Welsh Government (2013); </w:t>
      </w:r>
      <w:r w:rsidRPr="00D956AD">
        <w:rPr>
          <w:i/>
        </w:rPr>
        <w:t>Geography in the national curriculum for Wales</w:t>
      </w:r>
      <w:r w:rsidR="00D8005A">
        <w:rPr>
          <w:i/>
        </w:rPr>
        <w:t xml:space="preserve"> (Page 12)</w:t>
      </w:r>
    </w:p>
    <w:p w14:paraId="1BA96085" w14:textId="4BE88B75" w:rsidR="00D956AD" w:rsidRPr="00D956AD" w:rsidRDefault="00D956AD">
      <w:r w:rsidRPr="00D956AD">
        <w:t>Available at:</w:t>
      </w:r>
    </w:p>
    <w:p w14:paraId="5DD4AEB8" w14:textId="17F56FBB" w:rsidR="00152DC3" w:rsidRDefault="00035E3C">
      <w:hyperlink r:id="rId10" w:history="1">
        <w:r w:rsidR="00D956AD" w:rsidRPr="00756F81">
          <w:rPr>
            <w:rStyle w:val="Hyperlink"/>
          </w:rPr>
          <w:t>http://learning.gov.wales/docs/learningwales/publications/130424-geography-in-the-national-curriculum-en-v2.pdf</w:t>
        </w:r>
      </w:hyperlink>
    </w:p>
    <w:p w14:paraId="380D7CB7" w14:textId="7625B027" w:rsidR="00D956AD" w:rsidRDefault="00D956AD">
      <w:r>
        <w:t>(Accessed on: 04/01/19)</w:t>
      </w:r>
    </w:p>
    <w:p w14:paraId="333AE9BC" w14:textId="77777777" w:rsidR="00D956AD" w:rsidRDefault="00D956AD"/>
    <w:p w14:paraId="63C03301" w14:textId="1ECCA2EF" w:rsidR="004376C6" w:rsidRDefault="00E50BD9">
      <w:pPr>
        <w:rPr>
          <w:i/>
        </w:rPr>
      </w:pPr>
      <w:r>
        <w:t xml:space="preserve">Welsh Government (2013); </w:t>
      </w:r>
      <w:r w:rsidRPr="00E50BD9">
        <w:rPr>
          <w:i/>
        </w:rPr>
        <w:t>History in the national curriculum for Wale</w:t>
      </w:r>
      <w:r>
        <w:rPr>
          <w:i/>
        </w:rPr>
        <w:t>s</w:t>
      </w:r>
      <w:r w:rsidR="00BC7E10">
        <w:rPr>
          <w:i/>
        </w:rPr>
        <w:t xml:space="preserve"> (Page 12</w:t>
      </w:r>
      <w:r w:rsidR="00425494">
        <w:rPr>
          <w:i/>
        </w:rPr>
        <w:t>)</w:t>
      </w:r>
    </w:p>
    <w:p w14:paraId="08B0AF9B" w14:textId="7C1D66F9" w:rsidR="00E50BD9" w:rsidRDefault="00E50BD9">
      <w:r w:rsidRPr="00E50BD9">
        <w:t xml:space="preserve">Available at: </w:t>
      </w:r>
    </w:p>
    <w:p w14:paraId="53825F85" w14:textId="3DA354C2" w:rsidR="00536B9A" w:rsidRDefault="00035E3C">
      <w:hyperlink r:id="rId11" w:history="1">
        <w:r w:rsidR="00536B9A" w:rsidRPr="00756F81">
          <w:rPr>
            <w:rStyle w:val="Hyperlink"/>
          </w:rPr>
          <w:t>http://learning.gov.wales/docs/learningwales/publications/130424-history-in-the-national-curriculum-for-wales-en-v2.pdf</w:t>
        </w:r>
      </w:hyperlink>
    </w:p>
    <w:p w14:paraId="4689265E" w14:textId="5E073D3D" w:rsidR="00E50BD9" w:rsidRDefault="00E50BD9">
      <w:r>
        <w:t>(Accessed on: 04/01/19)</w:t>
      </w:r>
    </w:p>
    <w:p w14:paraId="79B45B4F" w14:textId="77777777" w:rsidR="00E50BD9" w:rsidRDefault="00E50BD9"/>
    <w:p w14:paraId="089EB636" w14:textId="4EFEB431" w:rsidR="003A7A1D" w:rsidRDefault="003A7A1D">
      <w:pPr>
        <w:rPr>
          <w:i/>
        </w:rPr>
      </w:pPr>
      <w:r>
        <w:t xml:space="preserve">Welsh Government (2013); </w:t>
      </w:r>
      <w:r w:rsidRPr="00536B9A">
        <w:rPr>
          <w:i/>
        </w:rPr>
        <w:t>Art and Design in the national curriculum for Wales</w:t>
      </w:r>
      <w:r w:rsidR="001340F3">
        <w:rPr>
          <w:i/>
        </w:rPr>
        <w:t xml:space="preserve"> (Pages 12-14</w:t>
      </w:r>
      <w:r w:rsidR="00E15C5E">
        <w:rPr>
          <w:i/>
        </w:rPr>
        <w:t>)</w:t>
      </w:r>
    </w:p>
    <w:p w14:paraId="3A085618" w14:textId="411186A4" w:rsidR="00536B9A" w:rsidRDefault="00536B9A">
      <w:r>
        <w:t>Available at:</w:t>
      </w:r>
    </w:p>
    <w:p w14:paraId="6CDBA338" w14:textId="7925F267" w:rsidR="00536B9A" w:rsidRDefault="00035E3C">
      <w:hyperlink r:id="rId12" w:history="1">
        <w:r w:rsidR="00536B9A" w:rsidRPr="00756F81">
          <w:rPr>
            <w:rStyle w:val="Hyperlink"/>
          </w:rPr>
          <w:t>http://learning.gov.wales/docs/learningwales/publications/130424-art-and-design-in-the-national-curriculum-en-v2.pdf</w:t>
        </w:r>
      </w:hyperlink>
    </w:p>
    <w:p w14:paraId="737EE80B" w14:textId="55B42698" w:rsidR="00536B9A" w:rsidRDefault="00536B9A">
      <w:r>
        <w:t>(Accessed on: 04/01/19)</w:t>
      </w:r>
    </w:p>
    <w:p w14:paraId="3DF75CE9" w14:textId="77777777" w:rsidR="00536B9A" w:rsidRDefault="00536B9A"/>
    <w:p w14:paraId="20FF55D1" w14:textId="2695225B" w:rsidR="00714775" w:rsidRDefault="00714775">
      <w:pPr>
        <w:rPr>
          <w:i/>
        </w:rPr>
      </w:pPr>
      <w:r>
        <w:t xml:space="preserve">Simply Psychology (2018); </w:t>
      </w:r>
      <w:r w:rsidRPr="00714775">
        <w:rPr>
          <w:i/>
        </w:rPr>
        <w:t>Piaget’s Theory of Cognitive Development</w:t>
      </w:r>
    </w:p>
    <w:p w14:paraId="4253C524" w14:textId="0BBA0D60" w:rsidR="00714775" w:rsidRPr="00714775" w:rsidRDefault="00714775">
      <w:r>
        <w:t>Available at:</w:t>
      </w:r>
    </w:p>
    <w:p w14:paraId="2412B102" w14:textId="6EB49685" w:rsidR="00E50BD9" w:rsidRDefault="00035E3C">
      <w:hyperlink r:id="rId13" w:history="1">
        <w:r w:rsidR="00714775" w:rsidRPr="00756F81">
          <w:rPr>
            <w:rStyle w:val="Hyperlink"/>
          </w:rPr>
          <w:t>https://www.simplypsychology.org/piaget.html</w:t>
        </w:r>
      </w:hyperlink>
    </w:p>
    <w:p w14:paraId="6006188E" w14:textId="3F15E805" w:rsidR="00714775" w:rsidRDefault="00714775">
      <w:r>
        <w:t>(Accessed on: 04/01/19)</w:t>
      </w:r>
    </w:p>
    <w:p w14:paraId="5028E1D3" w14:textId="77777777" w:rsidR="00CB166F" w:rsidRDefault="00CB166F"/>
    <w:p w14:paraId="33549333" w14:textId="4E66500E" w:rsidR="00CB166F" w:rsidRDefault="00BC099D">
      <w:pPr>
        <w:rPr>
          <w:i/>
        </w:rPr>
      </w:pPr>
      <w:r>
        <w:t xml:space="preserve">Welsh Government (2014); </w:t>
      </w:r>
      <w:r w:rsidRPr="00E36CA2">
        <w:rPr>
          <w:i/>
        </w:rPr>
        <w:t>National Literacy and Numeracy</w:t>
      </w:r>
      <w:r w:rsidR="00E36CA2" w:rsidRPr="00E36CA2">
        <w:rPr>
          <w:i/>
        </w:rPr>
        <w:t xml:space="preserve"> Framework</w:t>
      </w:r>
    </w:p>
    <w:p w14:paraId="4619F789" w14:textId="6D3A236D" w:rsidR="00E36CA2" w:rsidRPr="00E36CA2" w:rsidRDefault="00E36CA2">
      <w:r w:rsidRPr="00E36CA2">
        <w:t>Available at:</w:t>
      </w:r>
    </w:p>
    <w:p w14:paraId="4B6C2B9A" w14:textId="47F594A7" w:rsidR="00CB166F" w:rsidRDefault="00CB166F">
      <w:hyperlink r:id="rId14" w:history="1">
        <w:r w:rsidRPr="00107A43">
          <w:rPr>
            <w:rStyle w:val="Hyperlink"/>
          </w:rPr>
          <w:t>http://learning.gov.wales/resources/browse-all/nlnf/framework?lang=en</w:t>
        </w:r>
      </w:hyperlink>
    </w:p>
    <w:p w14:paraId="11029FDC" w14:textId="6A6DF293" w:rsidR="00CB166F" w:rsidRDefault="00E36CA2">
      <w:r>
        <w:t>(Accessed on: 05/01/19)</w:t>
      </w:r>
    </w:p>
    <w:p w14:paraId="7B9FDE09" w14:textId="77777777" w:rsidR="00714775" w:rsidRDefault="00714775"/>
    <w:p w14:paraId="45050203" w14:textId="5CDC41A7" w:rsidR="00C16C20" w:rsidRDefault="00C16C20">
      <w:pPr>
        <w:rPr>
          <w:i/>
        </w:rPr>
      </w:pPr>
      <w:r>
        <w:t xml:space="preserve">CEA Learning (2018); </w:t>
      </w:r>
      <w:r w:rsidRPr="00C16C20">
        <w:rPr>
          <w:i/>
        </w:rPr>
        <w:t>Thinking Skills and Personal Capabilities at Key Stages 1 &amp; 2</w:t>
      </w:r>
    </w:p>
    <w:p w14:paraId="08CF9736" w14:textId="5EBCF271" w:rsidR="00C16C20" w:rsidRPr="00C16C20" w:rsidRDefault="00C16C20">
      <w:r w:rsidRPr="00C16C20">
        <w:t>Available at:</w:t>
      </w:r>
    </w:p>
    <w:p w14:paraId="1EE8A98B" w14:textId="04532954" w:rsidR="00C16C20" w:rsidRDefault="00C16C20">
      <w:hyperlink r:id="rId15" w:history="1">
        <w:r w:rsidRPr="00107A43">
          <w:rPr>
            <w:rStyle w:val="Hyperlink"/>
          </w:rPr>
          <w:t>http://ccea.org.uk/curriculum/key_stage_1_2/skills_and_capabilities/thinking_skills_and_personal_capabilities</w:t>
        </w:r>
      </w:hyperlink>
    </w:p>
    <w:p w14:paraId="53675EEB" w14:textId="149505C9" w:rsidR="00C16C20" w:rsidRDefault="00C16C20">
      <w:r>
        <w:t>(Accessed on: 05/01/19)</w:t>
      </w:r>
    </w:p>
    <w:p w14:paraId="056526FA" w14:textId="77777777" w:rsidR="00C16C20" w:rsidRDefault="00C16C20"/>
    <w:p w14:paraId="340BB601" w14:textId="77777777" w:rsidR="00C16C20" w:rsidRPr="00C16C20" w:rsidRDefault="00C16C20"/>
    <w:sectPr w:rsidR="00C16C20" w:rsidRPr="00C16C20" w:rsidSect="007C41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071864" w14:textId="77777777" w:rsidR="00035E3C" w:rsidRDefault="00035E3C" w:rsidP="003A76D8">
      <w:r>
        <w:separator/>
      </w:r>
    </w:p>
  </w:endnote>
  <w:endnote w:type="continuationSeparator" w:id="0">
    <w:p w14:paraId="11318043" w14:textId="77777777" w:rsidR="00035E3C" w:rsidRDefault="00035E3C" w:rsidP="003A7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59AA25" w14:textId="77777777" w:rsidR="00035E3C" w:rsidRDefault="00035E3C" w:rsidP="003A76D8">
      <w:r>
        <w:separator/>
      </w:r>
    </w:p>
  </w:footnote>
  <w:footnote w:type="continuationSeparator" w:id="0">
    <w:p w14:paraId="25AEF8A9" w14:textId="77777777" w:rsidR="00035E3C" w:rsidRDefault="00035E3C" w:rsidP="003A76D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186F96"/>
    <w:multiLevelType w:val="hybridMultilevel"/>
    <w:tmpl w:val="2B56E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346"/>
    <w:rsid w:val="000247A3"/>
    <w:rsid w:val="00035E3C"/>
    <w:rsid w:val="00043A12"/>
    <w:rsid w:val="00045C13"/>
    <w:rsid w:val="0005001B"/>
    <w:rsid w:val="00057492"/>
    <w:rsid w:val="000A2D51"/>
    <w:rsid w:val="000B6147"/>
    <w:rsid w:val="000E6305"/>
    <w:rsid w:val="000F23FB"/>
    <w:rsid w:val="00117E32"/>
    <w:rsid w:val="00125ADE"/>
    <w:rsid w:val="001340F3"/>
    <w:rsid w:val="0013463A"/>
    <w:rsid w:val="00152DC3"/>
    <w:rsid w:val="00155BC8"/>
    <w:rsid w:val="00170697"/>
    <w:rsid w:val="00176A88"/>
    <w:rsid w:val="00177AF4"/>
    <w:rsid w:val="001B0EBE"/>
    <w:rsid w:val="001C5029"/>
    <w:rsid w:val="001E3ADF"/>
    <w:rsid w:val="001E4D77"/>
    <w:rsid w:val="001E7B62"/>
    <w:rsid w:val="002233AB"/>
    <w:rsid w:val="00231346"/>
    <w:rsid w:val="00233986"/>
    <w:rsid w:val="00254C09"/>
    <w:rsid w:val="00263711"/>
    <w:rsid w:val="00292780"/>
    <w:rsid w:val="002A2082"/>
    <w:rsid w:val="002A238E"/>
    <w:rsid w:val="002C122E"/>
    <w:rsid w:val="002C7A28"/>
    <w:rsid w:val="002E55B5"/>
    <w:rsid w:val="002E603E"/>
    <w:rsid w:val="002F7ADD"/>
    <w:rsid w:val="0034410B"/>
    <w:rsid w:val="003502D3"/>
    <w:rsid w:val="0036167A"/>
    <w:rsid w:val="00367E94"/>
    <w:rsid w:val="00374E50"/>
    <w:rsid w:val="00395263"/>
    <w:rsid w:val="003A30A7"/>
    <w:rsid w:val="003A76D8"/>
    <w:rsid w:val="003A7A1D"/>
    <w:rsid w:val="003C49B2"/>
    <w:rsid w:val="003E2639"/>
    <w:rsid w:val="00425494"/>
    <w:rsid w:val="004376C6"/>
    <w:rsid w:val="004466EE"/>
    <w:rsid w:val="00452B6E"/>
    <w:rsid w:val="00481606"/>
    <w:rsid w:val="004863D6"/>
    <w:rsid w:val="004952F4"/>
    <w:rsid w:val="004A3285"/>
    <w:rsid w:val="004C7ECC"/>
    <w:rsid w:val="004F4E53"/>
    <w:rsid w:val="00506A96"/>
    <w:rsid w:val="00512CB6"/>
    <w:rsid w:val="005151CE"/>
    <w:rsid w:val="0051708F"/>
    <w:rsid w:val="00536B9A"/>
    <w:rsid w:val="00562CB1"/>
    <w:rsid w:val="00577365"/>
    <w:rsid w:val="0058328A"/>
    <w:rsid w:val="005C1380"/>
    <w:rsid w:val="005C7AC7"/>
    <w:rsid w:val="005F5AA1"/>
    <w:rsid w:val="005F5C9F"/>
    <w:rsid w:val="00602500"/>
    <w:rsid w:val="00606B70"/>
    <w:rsid w:val="00630779"/>
    <w:rsid w:val="00651EDF"/>
    <w:rsid w:val="00661499"/>
    <w:rsid w:val="00667849"/>
    <w:rsid w:val="0067234E"/>
    <w:rsid w:val="006A5195"/>
    <w:rsid w:val="006B5605"/>
    <w:rsid w:val="006B63D6"/>
    <w:rsid w:val="006C0BF9"/>
    <w:rsid w:val="00714775"/>
    <w:rsid w:val="0073524B"/>
    <w:rsid w:val="00737415"/>
    <w:rsid w:val="00740799"/>
    <w:rsid w:val="00747C7C"/>
    <w:rsid w:val="007555C2"/>
    <w:rsid w:val="007567F5"/>
    <w:rsid w:val="00775728"/>
    <w:rsid w:val="007B21CF"/>
    <w:rsid w:val="007B39E3"/>
    <w:rsid w:val="007C3CA8"/>
    <w:rsid w:val="007C4119"/>
    <w:rsid w:val="007D4BD0"/>
    <w:rsid w:val="007E3227"/>
    <w:rsid w:val="007E35CF"/>
    <w:rsid w:val="007E5648"/>
    <w:rsid w:val="00801988"/>
    <w:rsid w:val="00804B35"/>
    <w:rsid w:val="008145DA"/>
    <w:rsid w:val="00831601"/>
    <w:rsid w:val="0085129B"/>
    <w:rsid w:val="00863159"/>
    <w:rsid w:val="00863CD7"/>
    <w:rsid w:val="0088516C"/>
    <w:rsid w:val="008A1DAD"/>
    <w:rsid w:val="008A6EF2"/>
    <w:rsid w:val="008A7058"/>
    <w:rsid w:val="008B6DE6"/>
    <w:rsid w:val="008C0E2B"/>
    <w:rsid w:val="008E6A80"/>
    <w:rsid w:val="00933BA3"/>
    <w:rsid w:val="00965807"/>
    <w:rsid w:val="009C073C"/>
    <w:rsid w:val="009E1DCE"/>
    <w:rsid w:val="009E514D"/>
    <w:rsid w:val="009F3104"/>
    <w:rsid w:val="00A051AB"/>
    <w:rsid w:val="00A0604C"/>
    <w:rsid w:val="00A07129"/>
    <w:rsid w:val="00A071FD"/>
    <w:rsid w:val="00A451CD"/>
    <w:rsid w:val="00A47EF4"/>
    <w:rsid w:val="00A55A50"/>
    <w:rsid w:val="00A62E1E"/>
    <w:rsid w:val="00A71F66"/>
    <w:rsid w:val="00A828D9"/>
    <w:rsid w:val="00A92A3D"/>
    <w:rsid w:val="00AB1AD0"/>
    <w:rsid w:val="00AD68EE"/>
    <w:rsid w:val="00B0664D"/>
    <w:rsid w:val="00B31034"/>
    <w:rsid w:val="00B42281"/>
    <w:rsid w:val="00B43F1C"/>
    <w:rsid w:val="00B60D52"/>
    <w:rsid w:val="00B61023"/>
    <w:rsid w:val="00B8547E"/>
    <w:rsid w:val="00B86114"/>
    <w:rsid w:val="00B958F1"/>
    <w:rsid w:val="00B95FAB"/>
    <w:rsid w:val="00B9774A"/>
    <w:rsid w:val="00BA5A2F"/>
    <w:rsid w:val="00BC099D"/>
    <w:rsid w:val="00BC457B"/>
    <w:rsid w:val="00BC7C88"/>
    <w:rsid w:val="00BC7E10"/>
    <w:rsid w:val="00BE1BB9"/>
    <w:rsid w:val="00C0012C"/>
    <w:rsid w:val="00C120B5"/>
    <w:rsid w:val="00C1225C"/>
    <w:rsid w:val="00C14603"/>
    <w:rsid w:val="00C16C20"/>
    <w:rsid w:val="00C30F5E"/>
    <w:rsid w:val="00C33C89"/>
    <w:rsid w:val="00C55152"/>
    <w:rsid w:val="00C60512"/>
    <w:rsid w:val="00C900F0"/>
    <w:rsid w:val="00CA6FBE"/>
    <w:rsid w:val="00CB166F"/>
    <w:rsid w:val="00CD20DD"/>
    <w:rsid w:val="00CD36D8"/>
    <w:rsid w:val="00CE0982"/>
    <w:rsid w:val="00CE6B64"/>
    <w:rsid w:val="00D04711"/>
    <w:rsid w:val="00D04DD0"/>
    <w:rsid w:val="00D071BC"/>
    <w:rsid w:val="00D46939"/>
    <w:rsid w:val="00D8005A"/>
    <w:rsid w:val="00D816B5"/>
    <w:rsid w:val="00D871D8"/>
    <w:rsid w:val="00D9421A"/>
    <w:rsid w:val="00D956AD"/>
    <w:rsid w:val="00DA0DC1"/>
    <w:rsid w:val="00DB2531"/>
    <w:rsid w:val="00DB5A6D"/>
    <w:rsid w:val="00DD489C"/>
    <w:rsid w:val="00DF7AA2"/>
    <w:rsid w:val="00E129A4"/>
    <w:rsid w:val="00E15C5E"/>
    <w:rsid w:val="00E2170A"/>
    <w:rsid w:val="00E36CA2"/>
    <w:rsid w:val="00E41C76"/>
    <w:rsid w:val="00E50BD9"/>
    <w:rsid w:val="00E56529"/>
    <w:rsid w:val="00E73B68"/>
    <w:rsid w:val="00E95D16"/>
    <w:rsid w:val="00E96D52"/>
    <w:rsid w:val="00EC5EDB"/>
    <w:rsid w:val="00EC6A76"/>
    <w:rsid w:val="00EE7EF5"/>
    <w:rsid w:val="00F10B4A"/>
    <w:rsid w:val="00F15F24"/>
    <w:rsid w:val="00F41182"/>
    <w:rsid w:val="00F75707"/>
    <w:rsid w:val="00FA273E"/>
    <w:rsid w:val="00FB3995"/>
    <w:rsid w:val="00FD20F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217724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7ADD"/>
    <w:pPr>
      <w:ind w:left="720"/>
      <w:contextualSpacing/>
    </w:pPr>
  </w:style>
  <w:style w:type="character" w:styleId="Hyperlink">
    <w:name w:val="Hyperlink"/>
    <w:basedOn w:val="DefaultParagraphFont"/>
    <w:uiPriority w:val="99"/>
    <w:unhideWhenUsed/>
    <w:rsid w:val="00057492"/>
    <w:rPr>
      <w:color w:val="0563C1" w:themeColor="hyperlink"/>
      <w:u w:val="single"/>
    </w:rPr>
  </w:style>
  <w:style w:type="character" w:styleId="FollowedHyperlink">
    <w:name w:val="FollowedHyperlink"/>
    <w:basedOn w:val="DefaultParagraphFont"/>
    <w:uiPriority w:val="99"/>
    <w:semiHidden/>
    <w:unhideWhenUsed/>
    <w:rsid w:val="00B43F1C"/>
    <w:rPr>
      <w:color w:val="954F72" w:themeColor="followedHyperlink"/>
      <w:u w:val="single"/>
    </w:rPr>
  </w:style>
  <w:style w:type="paragraph" w:styleId="Header">
    <w:name w:val="header"/>
    <w:basedOn w:val="Normal"/>
    <w:link w:val="HeaderChar"/>
    <w:uiPriority w:val="99"/>
    <w:unhideWhenUsed/>
    <w:rsid w:val="003A76D8"/>
    <w:pPr>
      <w:tabs>
        <w:tab w:val="center" w:pos="4513"/>
        <w:tab w:val="right" w:pos="9026"/>
      </w:tabs>
    </w:pPr>
  </w:style>
  <w:style w:type="character" w:customStyle="1" w:styleId="HeaderChar">
    <w:name w:val="Header Char"/>
    <w:basedOn w:val="DefaultParagraphFont"/>
    <w:link w:val="Header"/>
    <w:uiPriority w:val="99"/>
    <w:rsid w:val="003A76D8"/>
  </w:style>
  <w:style w:type="paragraph" w:styleId="Footer">
    <w:name w:val="footer"/>
    <w:basedOn w:val="Normal"/>
    <w:link w:val="FooterChar"/>
    <w:uiPriority w:val="99"/>
    <w:unhideWhenUsed/>
    <w:rsid w:val="003A76D8"/>
    <w:pPr>
      <w:tabs>
        <w:tab w:val="center" w:pos="4513"/>
        <w:tab w:val="right" w:pos="9026"/>
      </w:tabs>
    </w:pPr>
  </w:style>
  <w:style w:type="character" w:customStyle="1" w:styleId="FooterChar">
    <w:name w:val="Footer Char"/>
    <w:basedOn w:val="DefaultParagraphFont"/>
    <w:link w:val="Footer"/>
    <w:uiPriority w:val="99"/>
    <w:rsid w:val="003A7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learning.gov.wales/docs/learningwales/publications/130424-history-in-the-national-curriculum-for-wales-en-v2.pdf" TargetMode="External"/><Relationship Id="rId12" Type="http://schemas.openxmlformats.org/officeDocument/2006/relationships/hyperlink" Target="http://learning.gov.wales/docs/learningwales/publications/130424-art-and-design-in-the-national-curriculum-en-v2.pdf" TargetMode="External"/><Relationship Id="rId13" Type="http://schemas.openxmlformats.org/officeDocument/2006/relationships/hyperlink" Target="https://www.simplypsychology.org/piaget.html" TargetMode="External"/><Relationship Id="rId14" Type="http://schemas.openxmlformats.org/officeDocument/2006/relationships/hyperlink" Target="http://learning.gov.wales/resources/browse-all/nlnf/framework?lang=en" TargetMode="External"/><Relationship Id="rId15" Type="http://schemas.openxmlformats.org/officeDocument/2006/relationships/hyperlink" Target="http://ccea.org.uk/curriculum/key_stage_1_2/skills_and_capabilities/thinking_skills_and_personal_capabilities"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eta.gov.wales/new-school-curriculum-overview" TargetMode="External"/><Relationship Id="rId8" Type="http://schemas.openxmlformats.org/officeDocument/2006/relationships/hyperlink" Target="https://gov.wales/docs/dcells/publications/150225-successful-futures-en.pdf" TargetMode="External"/><Relationship Id="rId9" Type="http://schemas.openxmlformats.org/officeDocument/2006/relationships/hyperlink" Target="https://books.google.co.uk/books?id=aycmVcO35JsC&amp;printsec=frontcover" TargetMode="External"/><Relationship Id="rId10" Type="http://schemas.openxmlformats.org/officeDocument/2006/relationships/hyperlink" Target="http://learning.gov.wales/docs/learningwales/publications/130424-geography-in-the-national-curriculum-en-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501</TotalTime>
  <Pages>5</Pages>
  <Words>2246</Words>
  <Characters>12804</Characters>
  <Application>Microsoft Macintosh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94</cp:revision>
  <dcterms:created xsi:type="dcterms:W3CDTF">2019-01-02T13:54:00Z</dcterms:created>
  <dcterms:modified xsi:type="dcterms:W3CDTF">2019-01-05T18:11:00Z</dcterms:modified>
</cp:coreProperties>
</file>