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26E2B" w14:textId="7EA0FC29" w:rsidR="00AC4F37" w:rsidRDefault="006E415D">
      <w:r w:rsidRPr="00F52419">
        <w:rPr>
          <w:i/>
        </w:rPr>
        <w:t xml:space="preserve">Healing our </w:t>
      </w:r>
      <w:r w:rsidR="001A273C" w:rsidRPr="00B237A3">
        <w:rPr>
          <w:i/>
          <w:color w:val="000000" w:themeColor="text1"/>
        </w:rPr>
        <w:t>D</w:t>
      </w:r>
      <w:r w:rsidRPr="00B237A3">
        <w:rPr>
          <w:i/>
          <w:color w:val="000000" w:themeColor="text1"/>
        </w:rPr>
        <w:t xml:space="preserve">eepest </w:t>
      </w:r>
      <w:r w:rsidR="001A273C" w:rsidRPr="00B237A3">
        <w:rPr>
          <w:i/>
          <w:color w:val="000000" w:themeColor="text1"/>
        </w:rPr>
        <w:t>W</w:t>
      </w:r>
      <w:r w:rsidRPr="00B237A3">
        <w:rPr>
          <w:i/>
          <w:color w:val="000000" w:themeColor="text1"/>
        </w:rPr>
        <w:t>ounds</w:t>
      </w:r>
      <w:r w:rsidR="00233BC0" w:rsidRPr="00F52419">
        <w:rPr>
          <w:i/>
        </w:rPr>
        <w:t>:</w:t>
      </w:r>
      <w:r w:rsidR="00233BC0">
        <w:t xml:space="preserve"> </w:t>
      </w:r>
      <w:r w:rsidR="00233BC0">
        <w:rPr>
          <w:i/>
        </w:rPr>
        <w:t xml:space="preserve">The Holotropic Paradigm Shift </w:t>
      </w:r>
      <w:r w:rsidR="00233BC0">
        <w:t xml:space="preserve">by Stanislav </w:t>
      </w:r>
      <w:r>
        <w:t>Grof</w:t>
      </w:r>
      <w:r w:rsidR="00233BC0">
        <w:t>, MD</w:t>
      </w:r>
      <w:r w:rsidR="00F52419">
        <w:t xml:space="preserve">. </w:t>
      </w:r>
      <w:r w:rsidR="00A33750">
        <w:t>Newcastle, Washington</w:t>
      </w:r>
      <w:r w:rsidR="002D5CEB">
        <w:t>: Stream of Experience Productions, 2012</w:t>
      </w:r>
      <w:r w:rsidR="0066389D">
        <w:t>. 238 pages.</w:t>
      </w:r>
    </w:p>
    <w:p w14:paraId="41894249" w14:textId="77777777" w:rsidR="000D104F" w:rsidRDefault="000D104F"/>
    <w:p w14:paraId="49C0BC1E" w14:textId="77777777" w:rsidR="000D104F" w:rsidRPr="00C13AF1" w:rsidRDefault="001C5278" w:rsidP="00946567">
      <w:pPr>
        <w:pStyle w:val="NormalWeb"/>
        <w:spacing w:line="360" w:lineRule="auto"/>
        <w:rPr>
          <w:bCs/>
          <w:color w:val="000000" w:themeColor="text1"/>
        </w:rPr>
      </w:pPr>
      <w:r w:rsidRPr="00C13AF1">
        <w:rPr>
          <w:bCs/>
          <w:color w:val="000000" w:themeColor="text1"/>
        </w:rPr>
        <w:t xml:space="preserve">Stanislav </w:t>
      </w:r>
      <w:r w:rsidR="009465A5" w:rsidRPr="00C13AF1">
        <w:rPr>
          <w:bCs/>
          <w:color w:val="000000" w:themeColor="text1"/>
        </w:rPr>
        <w:t>Grof</w:t>
      </w:r>
      <w:r w:rsidR="00D25D3D" w:rsidRPr="00C13AF1">
        <w:rPr>
          <w:bCs/>
          <w:color w:val="000000" w:themeColor="text1"/>
        </w:rPr>
        <w:t>, Czech psychiatrist and transpersonal psychologist</w:t>
      </w:r>
      <w:r w:rsidR="009465A5" w:rsidRPr="00C13AF1">
        <w:rPr>
          <w:bCs/>
          <w:color w:val="000000" w:themeColor="text1"/>
        </w:rPr>
        <w:t xml:space="preserve"> dedicates his latest book </w:t>
      </w:r>
      <w:r w:rsidR="00F647FE" w:rsidRPr="00C13AF1">
        <w:rPr>
          <w:bCs/>
          <w:i/>
          <w:color w:val="000000" w:themeColor="text1"/>
        </w:rPr>
        <w:t>Healing</w:t>
      </w:r>
      <w:r w:rsidR="00EA0796" w:rsidRPr="00C13AF1">
        <w:rPr>
          <w:bCs/>
          <w:i/>
          <w:color w:val="000000" w:themeColor="text1"/>
        </w:rPr>
        <w:t xml:space="preserve"> </w:t>
      </w:r>
      <w:r w:rsidR="008F2F98" w:rsidRPr="00C13AF1">
        <w:rPr>
          <w:bCs/>
          <w:i/>
          <w:color w:val="000000" w:themeColor="text1"/>
        </w:rPr>
        <w:t xml:space="preserve">Our Deepest Wounds </w:t>
      </w:r>
      <w:r w:rsidR="009465A5" w:rsidRPr="00C13AF1">
        <w:rPr>
          <w:bCs/>
          <w:color w:val="000000" w:themeColor="text1"/>
        </w:rPr>
        <w:t>to Albert Hofmann, the pioneering researcher and scientist who discovered LSD</w:t>
      </w:r>
      <w:r w:rsidR="00166D07" w:rsidRPr="00C13AF1">
        <w:rPr>
          <w:bCs/>
          <w:color w:val="000000" w:themeColor="text1"/>
        </w:rPr>
        <w:t xml:space="preserve"> in the </w:t>
      </w:r>
      <w:r w:rsidR="001A273C" w:rsidRPr="00C13AF1">
        <w:rPr>
          <w:bCs/>
          <w:color w:val="000000" w:themeColor="text1"/>
        </w:rPr>
        <w:t>1940s</w:t>
      </w:r>
      <w:r w:rsidR="00166D07" w:rsidRPr="00C13AF1">
        <w:rPr>
          <w:bCs/>
          <w:color w:val="000000" w:themeColor="text1"/>
        </w:rPr>
        <w:t>. Grof describes Hoffman as his ‘spiritual father,’ so it comes as no surprise,</w:t>
      </w:r>
      <w:r w:rsidR="001A273C" w:rsidRPr="00C13AF1">
        <w:rPr>
          <w:bCs/>
          <w:color w:val="000000" w:themeColor="text1"/>
        </w:rPr>
        <w:t xml:space="preserve"> given the</w:t>
      </w:r>
      <w:r w:rsidR="00166D07" w:rsidRPr="00C13AF1">
        <w:rPr>
          <w:bCs/>
          <w:color w:val="000000" w:themeColor="text1"/>
        </w:rPr>
        <w:t xml:space="preserve"> depth of high regard he feels towards his mentor</w:t>
      </w:r>
      <w:r w:rsidR="009D7C3E" w:rsidRPr="00C13AF1">
        <w:rPr>
          <w:bCs/>
          <w:color w:val="000000" w:themeColor="text1"/>
        </w:rPr>
        <w:t xml:space="preserve">, </w:t>
      </w:r>
      <w:r w:rsidR="001A273C" w:rsidRPr="00C13AF1">
        <w:rPr>
          <w:bCs/>
          <w:color w:val="000000" w:themeColor="text1"/>
        </w:rPr>
        <w:t xml:space="preserve">that it is Hoffman that Grof considers </w:t>
      </w:r>
      <w:r w:rsidR="00C13AF1" w:rsidRPr="00C13AF1">
        <w:rPr>
          <w:bCs/>
          <w:color w:val="000000" w:themeColor="text1"/>
        </w:rPr>
        <w:t xml:space="preserve">his greatest influence. </w:t>
      </w:r>
    </w:p>
    <w:p w14:paraId="01FD9D53" w14:textId="77777777" w:rsidR="008968E6" w:rsidRPr="00C13AF1" w:rsidRDefault="008968E6" w:rsidP="00946567">
      <w:pPr>
        <w:pStyle w:val="NormalWeb"/>
        <w:spacing w:line="360" w:lineRule="auto"/>
        <w:rPr>
          <w:bCs/>
          <w:color w:val="000000" w:themeColor="text1"/>
        </w:rPr>
      </w:pPr>
      <w:r w:rsidRPr="00C13AF1">
        <w:rPr>
          <w:bCs/>
          <w:color w:val="000000" w:themeColor="text1"/>
        </w:rPr>
        <w:t xml:space="preserve">Grof’s twenty-first book begins with a </w:t>
      </w:r>
      <w:r w:rsidR="001A273C" w:rsidRPr="00C13AF1">
        <w:rPr>
          <w:bCs/>
          <w:color w:val="000000" w:themeColor="text1"/>
        </w:rPr>
        <w:t>P</w:t>
      </w:r>
      <w:r w:rsidRPr="00C13AF1">
        <w:rPr>
          <w:bCs/>
          <w:color w:val="000000" w:themeColor="text1"/>
        </w:rPr>
        <w:t xml:space="preserve">reface suggesting that psychedelic research, Jungian psychology and field anthropology, are three examples of recent paradigm shifts. This follows Grof’s deep research into non-ordinary states of consciousness and the introduction of an experimental type of psychotherapy, he terms ‘Holotropic Breathwork’ (HB), jointly developed by Grof and his late wife Christina. Grof offers a detailed background to HB and its development, highlighting its effect on willing participants and its similarity to shamanic practices and rituals. </w:t>
      </w:r>
    </w:p>
    <w:p w14:paraId="2069FEDD" w14:textId="5182632F" w:rsidR="009F4F8F" w:rsidRPr="009F4F8F" w:rsidRDefault="00EA0796" w:rsidP="00946567">
      <w:pPr>
        <w:pStyle w:val="NormalWeb"/>
        <w:spacing w:line="360" w:lineRule="auto"/>
        <w:rPr>
          <w:bCs/>
          <w:color w:val="000000" w:themeColor="text1"/>
        </w:rPr>
      </w:pPr>
      <w:r w:rsidRPr="00C13AF1">
        <w:rPr>
          <w:color w:val="000000" w:themeColor="text1"/>
        </w:rPr>
        <w:t>The book covers a number of eclectic themes, from thanatology and the survival of consciousness after death, mysticism and comparative religion</w:t>
      </w:r>
      <w:r w:rsidR="00987421" w:rsidRPr="00C13AF1">
        <w:rPr>
          <w:color w:val="000000" w:themeColor="text1"/>
        </w:rPr>
        <w:t>;</w:t>
      </w:r>
      <w:r w:rsidRPr="00C13AF1">
        <w:rPr>
          <w:color w:val="000000" w:themeColor="text1"/>
        </w:rPr>
        <w:t xml:space="preserve"> </w:t>
      </w:r>
      <w:r w:rsidR="00FF4A81" w:rsidRPr="00C13AF1">
        <w:rPr>
          <w:color w:val="000000" w:themeColor="text1"/>
        </w:rPr>
        <w:t>thus,</w:t>
      </w:r>
      <w:r w:rsidR="00987421" w:rsidRPr="00C13AF1">
        <w:rPr>
          <w:color w:val="000000" w:themeColor="text1"/>
        </w:rPr>
        <w:t xml:space="preserve"> bringing together</w:t>
      </w:r>
      <w:r w:rsidRPr="00C13AF1">
        <w:rPr>
          <w:color w:val="000000" w:themeColor="text1"/>
        </w:rPr>
        <w:t xml:space="preserve"> science and spirituality under the umbrella of non-</w:t>
      </w:r>
      <w:r w:rsidR="00987421" w:rsidRPr="00C13AF1">
        <w:rPr>
          <w:color w:val="000000" w:themeColor="text1"/>
        </w:rPr>
        <w:t xml:space="preserve">altered states of consciousness. </w:t>
      </w:r>
      <w:r w:rsidR="009F4F8F" w:rsidRPr="00C13AF1">
        <w:rPr>
          <w:bCs/>
          <w:color w:val="000000" w:themeColor="text1"/>
        </w:rPr>
        <w:t xml:space="preserve">In HB, consciousness is altered by a combination of faster breathing, evocative music and energy-releasing bodywork. Grof describes holotropic states as healing and transformative because they are able to reach the perinatal level and even go beyond this, thus giving it evolutionary potential of a transpersonal nature. </w:t>
      </w:r>
    </w:p>
    <w:p w14:paraId="79892522" w14:textId="67040613" w:rsidR="008968E6" w:rsidRDefault="00987421" w:rsidP="00946567">
      <w:pPr>
        <w:pStyle w:val="NormalWeb"/>
        <w:spacing w:line="360" w:lineRule="auto"/>
        <w:rPr>
          <w:color w:val="000000" w:themeColor="text1"/>
        </w:rPr>
      </w:pPr>
      <w:r w:rsidRPr="00C13AF1">
        <w:rPr>
          <w:color w:val="000000" w:themeColor="text1"/>
        </w:rPr>
        <w:t>C</w:t>
      </w:r>
      <w:r w:rsidR="00EA0796" w:rsidRPr="00C13AF1">
        <w:rPr>
          <w:color w:val="000000" w:themeColor="text1"/>
        </w:rPr>
        <w:t>rucially</w:t>
      </w:r>
      <w:r w:rsidR="00EE644A" w:rsidRPr="00C13AF1">
        <w:rPr>
          <w:color w:val="000000" w:themeColor="text1"/>
        </w:rPr>
        <w:t>,</w:t>
      </w:r>
      <w:r w:rsidR="00EA0796" w:rsidRPr="00C13AF1">
        <w:rPr>
          <w:color w:val="000000" w:themeColor="text1"/>
        </w:rPr>
        <w:t xml:space="preserve"> </w:t>
      </w:r>
      <w:r w:rsidRPr="00C13AF1">
        <w:rPr>
          <w:color w:val="000000" w:themeColor="text1"/>
        </w:rPr>
        <w:t xml:space="preserve">Grof </w:t>
      </w:r>
      <w:r w:rsidR="00CF79FA" w:rsidRPr="00C13AF1">
        <w:rPr>
          <w:color w:val="000000" w:themeColor="text1"/>
        </w:rPr>
        <w:t>refers to</w:t>
      </w:r>
      <w:r w:rsidR="00EA0796" w:rsidRPr="00C13AF1">
        <w:rPr>
          <w:color w:val="000000" w:themeColor="text1"/>
        </w:rPr>
        <w:t xml:space="preserve"> present </w:t>
      </w:r>
      <w:r w:rsidR="00B237A3" w:rsidRPr="00C13AF1">
        <w:rPr>
          <w:color w:val="000000" w:themeColor="text1"/>
        </w:rPr>
        <w:t>global</w:t>
      </w:r>
      <w:r w:rsidR="00EE644A" w:rsidRPr="00C13AF1">
        <w:rPr>
          <w:color w:val="000000" w:themeColor="text1"/>
        </w:rPr>
        <w:t xml:space="preserve"> issues</w:t>
      </w:r>
      <w:r w:rsidR="00CF79FA" w:rsidRPr="00C13AF1">
        <w:rPr>
          <w:color w:val="000000" w:themeColor="text1"/>
        </w:rPr>
        <w:t xml:space="preserve">, which </w:t>
      </w:r>
      <w:r w:rsidR="00EA0796" w:rsidRPr="00C13AF1">
        <w:rPr>
          <w:color w:val="000000" w:themeColor="text1"/>
        </w:rPr>
        <w:t>could lead to the eradication of modern civilisation and even humanity. Given that Grof believes these global concerns are human led, his view is that unless we learn from history and our forebears, catastrophe awaits us in the guise of destruction and self-destruction. Grof’s belief is that unless a sufficient number of people undergo a process of inner psycho-spiritual transformation to attain a higher level of awareness, the problems we are currentl</w:t>
      </w:r>
      <w:r w:rsidR="0027773A">
        <w:rPr>
          <w:color w:val="000000" w:themeColor="text1"/>
        </w:rPr>
        <w:t>y facing will not only continue</w:t>
      </w:r>
      <w:r w:rsidR="00EA0796" w:rsidRPr="00C13AF1">
        <w:rPr>
          <w:color w:val="000000" w:themeColor="text1"/>
        </w:rPr>
        <w:t xml:space="preserve"> but worsen and could lead to our extinction. </w:t>
      </w:r>
    </w:p>
    <w:p w14:paraId="4C57F1B0" w14:textId="21C7F380" w:rsidR="007D75C7" w:rsidRPr="007D75C7" w:rsidRDefault="007D75C7" w:rsidP="00946567">
      <w:pPr>
        <w:pStyle w:val="NormalWeb"/>
        <w:spacing w:line="360" w:lineRule="auto"/>
        <w:rPr>
          <w:bCs/>
          <w:color w:val="000000" w:themeColor="text1"/>
        </w:rPr>
      </w:pPr>
      <w:r w:rsidRPr="00C13AF1">
        <w:rPr>
          <w:bCs/>
          <w:color w:val="000000" w:themeColor="text1"/>
        </w:rPr>
        <w:t xml:space="preserve">Grof’s primary research interest is in transpersonal phenomena that came out of his systematic research with LSD-25, eventually conducting over four thousand sessions of </w:t>
      </w:r>
      <w:r w:rsidRPr="00C13AF1">
        <w:rPr>
          <w:bCs/>
          <w:color w:val="000000" w:themeColor="text1"/>
        </w:rPr>
        <w:lastRenderedPageBreak/>
        <w:t>psychedelic therapy. He found that patients undergoing therapy were able to access repressed traumatic memories that could then be processed, released and effectively healed. Grof also noted that patients under the influence of LSD would experience mystical unity with other people, nature and the universe. Thus, Grof refers to psychedelics as having the same role in psychology as the telescope in astronomy or the microscope in biology. He compares these psychedelic experiences to the mystical experiences of the founders of great religions, saints and prophets, which Grof believes are transformative, rather than pathological. To reinforce his theory, Grof refers to ancient religious texts from both Eastern and Western sources and new developments in science, thus synthesising modern science and ancient wisdom.</w:t>
      </w:r>
    </w:p>
    <w:p w14:paraId="2DC3DB9F" w14:textId="77777777" w:rsidR="007D75C7" w:rsidRDefault="00CF79FA" w:rsidP="00946567">
      <w:pPr>
        <w:pStyle w:val="NormalWeb"/>
        <w:spacing w:line="360" w:lineRule="auto"/>
        <w:rPr>
          <w:bCs/>
          <w:color w:val="000000" w:themeColor="text1"/>
        </w:rPr>
      </w:pPr>
      <w:r w:rsidRPr="00C13AF1">
        <w:rPr>
          <w:bCs/>
          <w:color w:val="000000" w:themeColor="text1"/>
        </w:rPr>
        <w:t>Grof</w:t>
      </w:r>
      <w:r w:rsidR="00741167" w:rsidRPr="00C13AF1">
        <w:rPr>
          <w:bCs/>
          <w:color w:val="000000" w:themeColor="text1"/>
        </w:rPr>
        <w:t xml:space="preserve"> offers the reader a brief history of transpersonal psychology</w:t>
      </w:r>
      <w:r w:rsidR="002A102F" w:rsidRPr="00C13AF1">
        <w:rPr>
          <w:bCs/>
          <w:color w:val="000000" w:themeColor="text1"/>
        </w:rPr>
        <w:t xml:space="preserve"> under the term</w:t>
      </w:r>
      <w:r w:rsidR="001C5278" w:rsidRPr="00C13AF1">
        <w:rPr>
          <w:bCs/>
          <w:color w:val="000000" w:themeColor="text1"/>
        </w:rPr>
        <w:t>:</w:t>
      </w:r>
      <w:r w:rsidR="002A102F" w:rsidRPr="00C13AF1">
        <w:rPr>
          <w:bCs/>
          <w:color w:val="000000" w:themeColor="text1"/>
        </w:rPr>
        <w:t xml:space="preserve"> ‘Maslow’s Fourth Force</w:t>
      </w:r>
      <w:r w:rsidR="001C5278" w:rsidRPr="00C13AF1">
        <w:rPr>
          <w:bCs/>
          <w:color w:val="000000" w:themeColor="text1"/>
        </w:rPr>
        <w:t>,</w:t>
      </w:r>
      <w:r w:rsidR="002A102F" w:rsidRPr="00C13AF1">
        <w:rPr>
          <w:bCs/>
          <w:color w:val="000000" w:themeColor="text1"/>
        </w:rPr>
        <w:t>’</w:t>
      </w:r>
      <w:r w:rsidR="001C5278" w:rsidRPr="00C13AF1">
        <w:rPr>
          <w:bCs/>
          <w:color w:val="000000" w:themeColor="text1"/>
        </w:rPr>
        <w:t xml:space="preserve"> in which he details in timeline format</w:t>
      </w:r>
      <w:r w:rsidR="00B237A3" w:rsidRPr="00C13AF1">
        <w:rPr>
          <w:bCs/>
          <w:color w:val="000000" w:themeColor="text1"/>
        </w:rPr>
        <w:t xml:space="preserve"> </w:t>
      </w:r>
      <w:r w:rsidR="001C5278" w:rsidRPr="00C13AF1">
        <w:rPr>
          <w:bCs/>
          <w:color w:val="000000" w:themeColor="text1"/>
        </w:rPr>
        <w:t>how psychology and psychotherapy has changed over the years since its inception under Sigmund Freud. However, it is to Carl Jung</w:t>
      </w:r>
      <w:r w:rsidR="00CF4EB6" w:rsidRPr="00C13AF1">
        <w:rPr>
          <w:bCs/>
          <w:color w:val="000000" w:themeColor="text1"/>
        </w:rPr>
        <w:t xml:space="preserve"> and Abraham Maslow</w:t>
      </w:r>
      <w:r w:rsidR="001C5278" w:rsidRPr="00C13AF1">
        <w:rPr>
          <w:bCs/>
          <w:color w:val="000000" w:themeColor="text1"/>
        </w:rPr>
        <w:t xml:space="preserve">, that Grof </w:t>
      </w:r>
      <w:r w:rsidR="00A2020A" w:rsidRPr="00C13AF1">
        <w:rPr>
          <w:bCs/>
          <w:color w:val="000000" w:themeColor="text1"/>
        </w:rPr>
        <w:t>turns his attention</w:t>
      </w:r>
      <w:r w:rsidR="00EE644A" w:rsidRPr="00C13AF1">
        <w:rPr>
          <w:bCs/>
          <w:color w:val="000000" w:themeColor="text1"/>
        </w:rPr>
        <w:t xml:space="preserve"> to</w:t>
      </w:r>
      <w:r w:rsidR="001C5278" w:rsidRPr="00C13AF1">
        <w:rPr>
          <w:bCs/>
          <w:color w:val="000000" w:themeColor="text1"/>
        </w:rPr>
        <w:t xml:space="preserve">, noting that Jung’s theories on the collective unconscious and </w:t>
      </w:r>
      <w:r w:rsidR="00CF4EB6" w:rsidRPr="00C13AF1">
        <w:rPr>
          <w:bCs/>
          <w:color w:val="000000" w:themeColor="text1"/>
        </w:rPr>
        <w:t>archetypal</w:t>
      </w:r>
      <w:r w:rsidR="001C5278" w:rsidRPr="00C13AF1">
        <w:rPr>
          <w:bCs/>
          <w:color w:val="000000" w:themeColor="text1"/>
        </w:rPr>
        <w:t xml:space="preserve"> </w:t>
      </w:r>
      <w:r w:rsidR="00CF4EB6" w:rsidRPr="00C13AF1">
        <w:rPr>
          <w:bCs/>
          <w:color w:val="000000" w:themeColor="text1"/>
        </w:rPr>
        <w:t>imagery, and Maslow’s peak experiences and self-actualisation</w:t>
      </w:r>
      <w:r w:rsidRPr="00C13AF1">
        <w:rPr>
          <w:bCs/>
          <w:color w:val="000000" w:themeColor="text1"/>
        </w:rPr>
        <w:t xml:space="preserve"> have</w:t>
      </w:r>
      <w:r w:rsidR="00CF4EB6" w:rsidRPr="00C13AF1">
        <w:rPr>
          <w:bCs/>
          <w:color w:val="000000" w:themeColor="text1"/>
        </w:rPr>
        <w:t xml:space="preserve"> </w:t>
      </w:r>
      <w:r w:rsidR="001C5278" w:rsidRPr="00C13AF1">
        <w:rPr>
          <w:bCs/>
          <w:color w:val="000000" w:themeColor="text1"/>
        </w:rPr>
        <w:t>helped inform his own ideas.</w:t>
      </w:r>
      <w:r w:rsidR="00CF4EB6" w:rsidRPr="00C13AF1">
        <w:rPr>
          <w:bCs/>
          <w:color w:val="000000" w:themeColor="text1"/>
        </w:rPr>
        <w:t xml:space="preserve"> </w:t>
      </w:r>
      <w:r w:rsidR="004F7D7E" w:rsidRPr="00C13AF1">
        <w:rPr>
          <w:bCs/>
          <w:color w:val="000000" w:themeColor="text1"/>
        </w:rPr>
        <w:t xml:space="preserve">Grof presents a critique of </w:t>
      </w:r>
      <w:r w:rsidR="00AA33A8" w:rsidRPr="00C13AF1">
        <w:rPr>
          <w:bCs/>
          <w:color w:val="000000" w:themeColor="text1"/>
        </w:rPr>
        <w:t xml:space="preserve">Freudian </w:t>
      </w:r>
      <w:r w:rsidR="004F7D7E" w:rsidRPr="00C13AF1">
        <w:rPr>
          <w:bCs/>
          <w:color w:val="000000" w:themeColor="text1"/>
        </w:rPr>
        <w:t>psychoanalysis</w:t>
      </w:r>
      <w:r w:rsidR="00AA33A8" w:rsidRPr="00C13AF1">
        <w:rPr>
          <w:bCs/>
          <w:color w:val="000000" w:themeColor="text1"/>
        </w:rPr>
        <w:t xml:space="preserve"> and promotes the use of experiential therapies from neo-Reichian bodywork to Gestalt</w:t>
      </w:r>
      <w:r w:rsidR="00A2020A" w:rsidRPr="00C13AF1">
        <w:rPr>
          <w:bCs/>
          <w:color w:val="000000" w:themeColor="text1"/>
        </w:rPr>
        <w:t xml:space="preserve"> psychotherapy</w:t>
      </w:r>
      <w:r w:rsidR="00AA33A8" w:rsidRPr="00C13AF1">
        <w:rPr>
          <w:bCs/>
          <w:color w:val="000000" w:themeColor="text1"/>
        </w:rPr>
        <w:t xml:space="preserve">. </w:t>
      </w:r>
    </w:p>
    <w:p w14:paraId="6F11E6A2" w14:textId="284C7805" w:rsidR="009C62CB" w:rsidRDefault="00A2020A" w:rsidP="009C62CB">
      <w:pPr>
        <w:pStyle w:val="NormalWeb"/>
        <w:spacing w:line="360" w:lineRule="auto"/>
        <w:rPr>
          <w:bCs/>
        </w:rPr>
      </w:pPr>
      <w:r w:rsidRPr="00C13AF1">
        <w:rPr>
          <w:bCs/>
          <w:color w:val="000000" w:themeColor="text1"/>
        </w:rPr>
        <w:t>Grof</w:t>
      </w:r>
      <w:r w:rsidR="00BB2A2D" w:rsidRPr="00C13AF1">
        <w:rPr>
          <w:bCs/>
          <w:color w:val="000000" w:themeColor="text1"/>
        </w:rPr>
        <w:t xml:space="preserve"> </w:t>
      </w:r>
      <w:r w:rsidR="00C407AF" w:rsidRPr="00C13AF1">
        <w:rPr>
          <w:bCs/>
          <w:color w:val="000000" w:themeColor="text1"/>
        </w:rPr>
        <w:t xml:space="preserve">witnessed the failings of traditional psychotherapy and drug therapy to effectively help </w:t>
      </w:r>
      <w:r w:rsidR="00C833C7" w:rsidRPr="00C13AF1">
        <w:rPr>
          <w:bCs/>
          <w:color w:val="000000" w:themeColor="text1"/>
        </w:rPr>
        <w:t>people</w:t>
      </w:r>
      <w:r w:rsidR="00C407AF" w:rsidRPr="00C13AF1">
        <w:rPr>
          <w:bCs/>
          <w:color w:val="000000" w:themeColor="text1"/>
        </w:rPr>
        <w:t xml:space="preserve"> recover from trauma</w:t>
      </w:r>
      <w:r w:rsidR="00D84AB6" w:rsidRPr="00C13AF1">
        <w:rPr>
          <w:bCs/>
          <w:color w:val="000000" w:themeColor="text1"/>
        </w:rPr>
        <w:t xml:space="preserve"> or an existential crisis</w:t>
      </w:r>
      <w:r w:rsidR="001274E1">
        <w:rPr>
          <w:bCs/>
          <w:color w:val="000000" w:themeColor="text1"/>
        </w:rPr>
        <w:t>, especially a</w:t>
      </w:r>
      <w:r w:rsidR="00C407AF" w:rsidRPr="00C13AF1">
        <w:rPr>
          <w:bCs/>
          <w:color w:val="000000" w:themeColor="text1"/>
        </w:rPr>
        <w:t xml:space="preserve">t the point </w:t>
      </w:r>
      <w:r w:rsidR="00C833C7" w:rsidRPr="00C13AF1">
        <w:rPr>
          <w:bCs/>
          <w:color w:val="000000" w:themeColor="text1"/>
        </w:rPr>
        <w:t xml:space="preserve">of </w:t>
      </w:r>
      <w:r w:rsidR="001274E1">
        <w:rPr>
          <w:bCs/>
          <w:color w:val="000000" w:themeColor="text1"/>
        </w:rPr>
        <w:t>breakdown, which</w:t>
      </w:r>
      <w:r w:rsidR="00C833C7" w:rsidRPr="00C13AF1">
        <w:rPr>
          <w:bCs/>
          <w:color w:val="000000" w:themeColor="text1"/>
        </w:rPr>
        <w:t xml:space="preserve"> </w:t>
      </w:r>
      <w:r w:rsidR="00474C30" w:rsidRPr="00C13AF1">
        <w:rPr>
          <w:bCs/>
          <w:color w:val="000000" w:themeColor="text1"/>
        </w:rPr>
        <w:t xml:space="preserve">Grof </w:t>
      </w:r>
      <w:r w:rsidR="00C407AF" w:rsidRPr="00C13AF1">
        <w:rPr>
          <w:bCs/>
          <w:color w:val="000000" w:themeColor="text1"/>
        </w:rPr>
        <w:t>refers to as</w:t>
      </w:r>
      <w:r w:rsidR="00474C30" w:rsidRPr="00C13AF1">
        <w:rPr>
          <w:bCs/>
          <w:color w:val="000000" w:themeColor="text1"/>
        </w:rPr>
        <w:t xml:space="preserve"> a ‘spiritual emergency’ or psycho-spiritual crisis</w:t>
      </w:r>
      <w:r w:rsidR="00AB58CB" w:rsidRPr="00C13AF1">
        <w:rPr>
          <w:bCs/>
          <w:color w:val="000000" w:themeColor="text1"/>
        </w:rPr>
        <w:t xml:space="preserve">. Grof discovered that trauma can be traced to </w:t>
      </w:r>
      <w:r w:rsidR="00A378ED" w:rsidRPr="00C13AF1">
        <w:rPr>
          <w:bCs/>
          <w:color w:val="000000" w:themeColor="text1"/>
        </w:rPr>
        <w:t>the perinatal level, if not even deeper still to the transpersonal and archetypal realms</w:t>
      </w:r>
      <w:r w:rsidR="00474C30" w:rsidRPr="00C13AF1">
        <w:rPr>
          <w:bCs/>
          <w:color w:val="000000" w:themeColor="text1"/>
        </w:rPr>
        <w:t xml:space="preserve">, where insights can be gained into the roots of one’s emotional and psychosomatic disorders. </w:t>
      </w:r>
      <w:r w:rsidR="009C62CB">
        <w:rPr>
          <w:bCs/>
        </w:rPr>
        <w:t xml:space="preserve">Where </w:t>
      </w:r>
      <w:r w:rsidR="0051773D">
        <w:rPr>
          <w:bCs/>
        </w:rPr>
        <w:t xml:space="preserve">Western medicine usually </w:t>
      </w:r>
      <w:r w:rsidR="009C62CB" w:rsidRPr="0051773D">
        <w:rPr>
          <w:bCs/>
          <w:color w:val="000000" w:themeColor="text1"/>
        </w:rPr>
        <w:t xml:space="preserve">diagnosed </w:t>
      </w:r>
      <w:r w:rsidR="0051773D">
        <w:rPr>
          <w:bCs/>
        </w:rPr>
        <w:t xml:space="preserve">a spiritual emergency </w:t>
      </w:r>
      <w:r w:rsidR="009C62CB" w:rsidRPr="0051773D">
        <w:rPr>
          <w:bCs/>
          <w:color w:val="000000" w:themeColor="text1"/>
        </w:rPr>
        <w:t xml:space="preserve">as </w:t>
      </w:r>
      <w:r w:rsidR="009C62CB">
        <w:rPr>
          <w:bCs/>
        </w:rPr>
        <w:t xml:space="preserve">psychosis, Grof viewed it as similar to the kundalini awakening and an opportunity for self-healing. This led to Grof creating a theory he describes as constellations of condensed experience or the COEX system for short. Grof goes into more detail about these systems in Chapter Two on the </w:t>
      </w:r>
      <w:r w:rsidR="009C62CB">
        <w:rPr>
          <w:bCs/>
          <w:i/>
        </w:rPr>
        <w:t xml:space="preserve">Psychology of the Future: Lessons from Modern Consciousness </w:t>
      </w:r>
      <w:r w:rsidR="009C62CB" w:rsidRPr="00CF504E">
        <w:rPr>
          <w:bCs/>
          <w:i/>
        </w:rPr>
        <w:t>Research</w:t>
      </w:r>
      <w:r w:rsidR="009C62CB">
        <w:rPr>
          <w:bCs/>
          <w:i/>
        </w:rPr>
        <w:t xml:space="preserve">. </w:t>
      </w:r>
      <w:r w:rsidR="001274E1">
        <w:rPr>
          <w:bCs/>
        </w:rPr>
        <w:t>Grof breaks</w:t>
      </w:r>
      <w:r w:rsidR="009C62CB">
        <w:rPr>
          <w:bCs/>
        </w:rPr>
        <w:t xml:space="preserve"> the perinatal into four stages, he terms Basic Perinatal Matrices (BPMs) </w:t>
      </w:r>
      <w:r w:rsidR="009C62CB" w:rsidRPr="00CF504E">
        <w:rPr>
          <w:bCs/>
        </w:rPr>
        <w:t>that</w:t>
      </w:r>
      <w:r w:rsidR="009C62CB">
        <w:rPr>
          <w:bCs/>
        </w:rPr>
        <w:t xml:space="preserve"> include our primal union with our mother (BPM 1) and birth-death-rebirth experiences (BPM 2-4). The next chapter</w:t>
      </w:r>
      <w:r w:rsidR="009C62CB" w:rsidRPr="00774185">
        <w:rPr>
          <w:bCs/>
          <w:color w:val="000000" w:themeColor="text1"/>
        </w:rPr>
        <w:t xml:space="preserve"> highlights </w:t>
      </w:r>
      <w:r w:rsidR="009C62CB">
        <w:rPr>
          <w:bCs/>
        </w:rPr>
        <w:t xml:space="preserve">HB as a viable form of therapy advocating the use of art, music and mandala drawing to allow free expression and self-exploration. Essentially Grof believes that traumas of significance cannot be resolved via </w:t>
      </w:r>
      <w:r w:rsidR="009C62CB">
        <w:rPr>
          <w:bCs/>
        </w:rPr>
        <w:lastRenderedPageBreak/>
        <w:t xml:space="preserve">verbal psychotherapy, but that they need to be relived, so that the emotions and blocked physical energies attached to them can be fully expressed. </w:t>
      </w:r>
    </w:p>
    <w:p w14:paraId="1CC9CA91" w14:textId="24E511F9" w:rsidR="008968E6" w:rsidRPr="00C13AF1" w:rsidRDefault="002A4F12" w:rsidP="00946567">
      <w:pPr>
        <w:pStyle w:val="NormalWeb"/>
        <w:spacing w:line="360" w:lineRule="auto"/>
        <w:rPr>
          <w:bCs/>
          <w:color w:val="000000" w:themeColor="text1"/>
        </w:rPr>
      </w:pPr>
      <w:r w:rsidRPr="00C13AF1">
        <w:rPr>
          <w:bCs/>
          <w:color w:val="000000" w:themeColor="text1"/>
        </w:rPr>
        <w:t xml:space="preserve">In </w:t>
      </w:r>
      <w:r w:rsidRPr="00C13AF1">
        <w:rPr>
          <w:bCs/>
          <w:i/>
          <w:color w:val="000000" w:themeColor="text1"/>
        </w:rPr>
        <w:t>Understanding and Treatment of Psycho</w:t>
      </w:r>
      <w:r w:rsidR="001274E1">
        <w:rPr>
          <w:bCs/>
          <w:i/>
          <w:color w:val="000000" w:themeColor="text1"/>
        </w:rPr>
        <w:t>-</w:t>
      </w:r>
      <w:r w:rsidRPr="00C13AF1">
        <w:rPr>
          <w:bCs/>
          <w:i/>
          <w:color w:val="000000" w:themeColor="text1"/>
        </w:rPr>
        <w:t xml:space="preserve">spiritual Crisis </w:t>
      </w:r>
      <w:r w:rsidRPr="00C13AF1">
        <w:rPr>
          <w:bCs/>
          <w:color w:val="000000" w:themeColor="text1"/>
        </w:rPr>
        <w:t>(</w:t>
      </w:r>
      <w:r w:rsidR="001B3181" w:rsidRPr="00C13AF1">
        <w:rPr>
          <w:bCs/>
          <w:color w:val="000000" w:themeColor="text1"/>
        </w:rPr>
        <w:t>C</w:t>
      </w:r>
      <w:r w:rsidRPr="00C13AF1">
        <w:rPr>
          <w:bCs/>
          <w:color w:val="000000" w:themeColor="text1"/>
        </w:rPr>
        <w:t xml:space="preserve">hapter 4), Grof briefly </w:t>
      </w:r>
      <w:r w:rsidR="00B237A3" w:rsidRPr="00C13AF1">
        <w:rPr>
          <w:bCs/>
          <w:color w:val="000000" w:themeColor="text1"/>
        </w:rPr>
        <w:t>discusses 11</w:t>
      </w:r>
      <w:r w:rsidR="001B3181" w:rsidRPr="00C13AF1">
        <w:rPr>
          <w:bCs/>
          <w:color w:val="000000" w:themeColor="text1"/>
        </w:rPr>
        <w:t xml:space="preserve"> </w:t>
      </w:r>
      <w:r w:rsidRPr="00C13AF1">
        <w:rPr>
          <w:bCs/>
          <w:color w:val="000000" w:themeColor="text1"/>
        </w:rPr>
        <w:t>examples of crisis that HB can assist with</w:t>
      </w:r>
      <w:r w:rsidR="00CE7CE8" w:rsidRPr="00C13AF1">
        <w:rPr>
          <w:bCs/>
          <w:color w:val="000000" w:themeColor="text1"/>
        </w:rPr>
        <w:t>, including addiction</w:t>
      </w:r>
      <w:r w:rsidRPr="00C13AF1">
        <w:rPr>
          <w:bCs/>
          <w:color w:val="000000" w:themeColor="text1"/>
        </w:rPr>
        <w:t xml:space="preserve">. </w:t>
      </w:r>
      <w:r w:rsidR="001D5744">
        <w:rPr>
          <w:bCs/>
          <w:color w:val="000000" w:themeColor="text1"/>
        </w:rPr>
        <w:t>Chapter 5</w:t>
      </w:r>
      <w:r w:rsidR="00B237A3" w:rsidRPr="00C13AF1">
        <w:rPr>
          <w:bCs/>
          <w:color w:val="000000" w:themeColor="text1"/>
        </w:rPr>
        <w:t xml:space="preserve"> </w:t>
      </w:r>
      <w:r w:rsidR="00DF4779" w:rsidRPr="00C13AF1">
        <w:rPr>
          <w:bCs/>
          <w:color w:val="000000" w:themeColor="text1"/>
        </w:rPr>
        <w:t xml:space="preserve">explains how history has impacted on humanity </w:t>
      </w:r>
      <w:r w:rsidR="00CE7CE8" w:rsidRPr="00C13AF1">
        <w:rPr>
          <w:bCs/>
          <w:color w:val="000000" w:themeColor="text1"/>
        </w:rPr>
        <w:t>leading</w:t>
      </w:r>
      <w:r w:rsidR="00DF4779" w:rsidRPr="00C13AF1">
        <w:rPr>
          <w:bCs/>
          <w:color w:val="000000" w:themeColor="text1"/>
        </w:rPr>
        <w:t xml:space="preserve"> to the global crisis we face today and its psycho-spiritual roots. </w:t>
      </w:r>
      <w:r w:rsidR="00AA7E9B" w:rsidRPr="00C13AF1">
        <w:rPr>
          <w:bCs/>
          <w:color w:val="000000" w:themeColor="text1"/>
        </w:rPr>
        <w:t>Grof closes this chapter by stating that once the transpersonal realm is reached, a realization takes place that denotes our true nature as divine rather than bestial</w:t>
      </w:r>
      <w:r w:rsidR="00791B84">
        <w:rPr>
          <w:bCs/>
          <w:color w:val="000000" w:themeColor="text1"/>
        </w:rPr>
        <w:t>.</w:t>
      </w:r>
      <w:r w:rsidR="00E51238" w:rsidRPr="00C13AF1">
        <w:rPr>
          <w:bCs/>
          <w:color w:val="000000" w:themeColor="text1"/>
        </w:rPr>
        <w:t xml:space="preserve"> </w:t>
      </w:r>
      <w:r w:rsidR="00894C09" w:rsidRPr="00C13AF1">
        <w:rPr>
          <w:bCs/>
          <w:color w:val="000000" w:themeColor="text1"/>
        </w:rPr>
        <w:t>Grof states: ‘only the experience of one’s divinity in a holotropic state of consciousness can ever fulfil our deepest desires</w:t>
      </w:r>
      <w:r w:rsidR="00A61A4E" w:rsidRPr="00C13AF1">
        <w:rPr>
          <w:bCs/>
          <w:color w:val="000000" w:themeColor="text1"/>
        </w:rPr>
        <w:t>’ (</w:t>
      </w:r>
      <w:r w:rsidR="00B237A3" w:rsidRPr="00C13AF1">
        <w:rPr>
          <w:bCs/>
          <w:color w:val="000000" w:themeColor="text1"/>
        </w:rPr>
        <w:t xml:space="preserve">p </w:t>
      </w:r>
      <w:r w:rsidR="004F65E3">
        <w:rPr>
          <w:bCs/>
          <w:color w:val="000000" w:themeColor="text1"/>
        </w:rPr>
        <w:t xml:space="preserve">188). Thus, Grof connects transpersonal psychology and religious experience when he </w:t>
      </w:r>
      <w:r w:rsidR="004B6E0E" w:rsidRPr="00C13AF1">
        <w:rPr>
          <w:bCs/>
          <w:color w:val="000000" w:themeColor="text1"/>
        </w:rPr>
        <w:t xml:space="preserve">reminds the reader that the entheogenic effect </w:t>
      </w:r>
      <w:r w:rsidR="00B237A3" w:rsidRPr="00C13AF1">
        <w:rPr>
          <w:bCs/>
          <w:color w:val="000000" w:themeColor="text1"/>
        </w:rPr>
        <w:t>of using psychedelic plants is ‘</w:t>
      </w:r>
      <w:r w:rsidR="004B6E0E" w:rsidRPr="00C13AF1">
        <w:rPr>
          <w:bCs/>
          <w:color w:val="000000" w:themeColor="text1"/>
        </w:rPr>
        <w:t>awa</w:t>
      </w:r>
      <w:r w:rsidR="00B237A3" w:rsidRPr="00C13AF1">
        <w:rPr>
          <w:bCs/>
          <w:color w:val="000000" w:themeColor="text1"/>
        </w:rPr>
        <w:t>kening the divine within’ (p</w:t>
      </w:r>
      <w:r w:rsidR="004B6E0E" w:rsidRPr="00C13AF1">
        <w:rPr>
          <w:bCs/>
          <w:color w:val="000000" w:themeColor="text1"/>
        </w:rPr>
        <w:t xml:space="preserve"> 195)</w:t>
      </w:r>
      <w:r w:rsidR="001D79E3">
        <w:rPr>
          <w:bCs/>
          <w:color w:val="000000" w:themeColor="text1"/>
        </w:rPr>
        <w:t xml:space="preserve">. </w:t>
      </w:r>
      <w:r w:rsidR="003F5728">
        <w:rPr>
          <w:bCs/>
          <w:color w:val="000000" w:themeColor="text1"/>
        </w:rPr>
        <w:t xml:space="preserve">Grof </w:t>
      </w:r>
      <w:r w:rsidR="0038709B">
        <w:rPr>
          <w:bCs/>
          <w:color w:val="000000" w:themeColor="text1"/>
        </w:rPr>
        <w:t xml:space="preserve">realises </w:t>
      </w:r>
      <w:r w:rsidR="003F5728">
        <w:rPr>
          <w:bCs/>
          <w:color w:val="000000" w:themeColor="text1"/>
        </w:rPr>
        <w:t xml:space="preserve">that </w:t>
      </w:r>
      <w:r w:rsidR="00570C8B" w:rsidRPr="00C13AF1">
        <w:rPr>
          <w:bCs/>
          <w:color w:val="000000" w:themeColor="text1"/>
        </w:rPr>
        <w:t>‘true fulfilment does not come from achievement of material goals but from a profo</w:t>
      </w:r>
      <w:r w:rsidR="00B237A3" w:rsidRPr="00C13AF1">
        <w:rPr>
          <w:bCs/>
          <w:color w:val="000000" w:themeColor="text1"/>
        </w:rPr>
        <w:t xml:space="preserve">und mystical experience’ (p </w:t>
      </w:r>
      <w:r w:rsidR="00570C8B" w:rsidRPr="00C13AF1">
        <w:rPr>
          <w:bCs/>
          <w:color w:val="000000" w:themeColor="text1"/>
        </w:rPr>
        <w:t>201)</w:t>
      </w:r>
      <w:r w:rsidR="000B0652">
        <w:rPr>
          <w:bCs/>
          <w:color w:val="000000" w:themeColor="text1"/>
        </w:rPr>
        <w:t>.</w:t>
      </w:r>
      <w:r w:rsidR="000C2D5C">
        <w:rPr>
          <w:bCs/>
          <w:color w:val="000000" w:themeColor="text1"/>
        </w:rPr>
        <w:t xml:space="preserve"> </w:t>
      </w:r>
    </w:p>
    <w:p w14:paraId="046CDDF1" w14:textId="071A542F" w:rsidR="0018202F" w:rsidRPr="00C13AF1" w:rsidRDefault="00AD51D4" w:rsidP="00946567">
      <w:pPr>
        <w:pStyle w:val="NormalWeb"/>
        <w:spacing w:line="360" w:lineRule="auto"/>
        <w:rPr>
          <w:bCs/>
          <w:color w:val="000000" w:themeColor="text1"/>
        </w:rPr>
      </w:pPr>
      <w:r w:rsidRPr="00C13AF1">
        <w:rPr>
          <w:bCs/>
          <w:color w:val="000000" w:themeColor="text1"/>
        </w:rPr>
        <w:t xml:space="preserve">Grof is clearly very proud of his achievements and devotes </w:t>
      </w:r>
      <w:r w:rsidR="000C2D5C">
        <w:rPr>
          <w:bCs/>
          <w:color w:val="000000" w:themeColor="text1"/>
        </w:rPr>
        <w:t>a c</w:t>
      </w:r>
      <w:r w:rsidR="00CE7CE8" w:rsidRPr="00C13AF1">
        <w:rPr>
          <w:bCs/>
          <w:color w:val="000000" w:themeColor="text1"/>
        </w:rPr>
        <w:t>hapter</w:t>
      </w:r>
      <w:r w:rsidRPr="00C13AF1">
        <w:rPr>
          <w:bCs/>
          <w:color w:val="000000" w:themeColor="text1"/>
        </w:rPr>
        <w:t xml:space="preserve"> on </w:t>
      </w:r>
      <w:r w:rsidRPr="00C13AF1">
        <w:rPr>
          <w:color w:val="000000" w:themeColor="text1"/>
        </w:rPr>
        <w:t>the prospects of psychedelic therapy in the past, present, and future</w:t>
      </w:r>
      <w:r w:rsidRPr="00C13AF1">
        <w:rPr>
          <w:bCs/>
          <w:color w:val="000000" w:themeColor="text1"/>
        </w:rPr>
        <w:t xml:space="preserve"> </w:t>
      </w:r>
      <w:r w:rsidRPr="00C13AF1">
        <w:rPr>
          <w:color w:val="000000" w:themeColor="text1"/>
        </w:rPr>
        <w:t>with a poi</w:t>
      </w:r>
      <w:r w:rsidR="00BE5F5D" w:rsidRPr="00C13AF1">
        <w:rPr>
          <w:color w:val="000000" w:themeColor="text1"/>
        </w:rPr>
        <w:t>gnant tribute to Albert Hofmann</w:t>
      </w:r>
      <w:r w:rsidR="0018202F" w:rsidRPr="00C13AF1">
        <w:rPr>
          <w:color w:val="000000" w:themeColor="text1"/>
        </w:rPr>
        <w:t>,</w:t>
      </w:r>
      <w:r w:rsidR="0018202F" w:rsidRPr="00C13AF1">
        <w:rPr>
          <w:bCs/>
          <w:color w:val="000000" w:themeColor="text1"/>
        </w:rPr>
        <w:t xml:space="preserve"> who</w:t>
      </w:r>
      <w:r w:rsidR="001B3181" w:rsidRPr="00C13AF1">
        <w:rPr>
          <w:bCs/>
          <w:color w:val="000000" w:themeColor="text1"/>
        </w:rPr>
        <w:t>m</w:t>
      </w:r>
      <w:r w:rsidR="0018202F" w:rsidRPr="00C13AF1">
        <w:rPr>
          <w:bCs/>
          <w:color w:val="000000" w:themeColor="text1"/>
        </w:rPr>
        <w:t xml:space="preserve"> he first met in the late 1960s and regards as one of the most influential scientists of the twentieth century; a Promethean visionary that according to Grof is comparable to Albert Einstein and Isaac Newton. </w:t>
      </w:r>
    </w:p>
    <w:p w14:paraId="5F8B220B" w14:textId="77777777" w:rsidR="00AD51D4" w:rsidRPr="00C13AF1" w:rsidRDefault="0018202F" w:rsidP="00946567">
      <w:pPr>
        <w:pStyle w:val="NormalWeb"/>
        <w:spacing w:line="360" w:lineRule="auto"/>
        <w:rPr>
          <w:bCs/>
          <w:color w:val="000000" w:themeColor="text1"/>
        </w:rPr>
      </w:pPr>
      <w:r w:rsidRPr="00C13AF1">
        <w:rPr>
          <w:color w:val="000000" w:themeColor="text1"/>
        </w:rPr>
        <w:t>Grof’s con</w:t>
      </w:r>
      <w:r w:rsidR="00AD51D4" w:rsidRPr="00C13AF1">
        <w:rPr>
          <w:color w:val="000000" w:themeColor="text1"/>
        </w:rPr>
        <w:t xml:space="preserve">cluding chapter is an account of the prestigious Vaclav Havel Foundation </w:t>
      </w:r>
      <w:r w:rsidR="00AD51D4" w:rsidRPr="00C13AF1">
        <w:rPr>
          <w:i/>
          <w:iCs/>
          <w:color w:val="000000" w:themeColor="text1"/>
        </w:rPr>
        <w:t>Vision 97 Award</w:t>
      </w:r>
      <w:r w:rsidR="00AD51D4" w:rsidRPr="00C13AF1">
        <w:rPr>
          <w:color w:val="000000" w:themeColor="text1"/>
        </w:rPr>
        <w:t xml:space="preserve"> presented by the former president of </w:t>
      </w:r>
      <w:r w:rsidR="00AD51D4" w:rsidRPr="00C13AF1">
        <w:rPr>
          <w:bCs/>
          <w:color w:val="000000" w:themeColor="text1"/>
        </w:rPr>
        <w:t>Czechoslovakia</w:t>
      </w:r>
      <w:r w:rsidR="00AD51D4" w:rsidRPr="00C13AF1">
        <w:rPr>
          <w:color w:val="000000" w:themeColor="text1"/>
        </w:rPr>
        <w:t xml:space="preserve"> for brilliance and innovation in science</w:t>
      </w:r>
      <w:r w:rsidR="00AD51D4" w:rsidRPr="00C13AF1">
        <w:rPr>
          <w:bCs/>
          <w:color w:val="000000" w:themeColor="text1"/>
        </w:rPr>
        <w:t xml:space="preserve">. Grof was given the ‘Vision 97’ award by Havel for his ground-breaking work, joining other former laureates such as sociologist Zygmunt Bauman, scientist and philosopher Zdenek Neubauer, psychologist Phillip G. Zimbardo and brain researcher Karl Pribram. </w:t>
      </w:r>
      <w:r w:rsidRPr="00C13AF1">
        <w:rPr>
          <w:bCs/>
          <w:color w:val="000000" w:themeColor="text1"/>
        </w:rPr>
        <w:t xml:space="preserve">Finally, almost as an afterthought, there is a short </w:t>
      </w:r>
      <w:r w:rsidR="00D25D3D" w:rsidRPr="00C13AF1">
        <w:rPr>
          <w:bCs/>
          <w:color w:val="000000" w:themeColor="text1"/>
        </w:rPr>
        <w:t>resume</w:t>
      </w:r>
      <w:r w:rsidRPr="00C13AF1">
        <w:rPr>
          <w:bCs/>
          <w:color w:val="000000" w:themeColor="text1"/>
        </w:rPr>
        <w:t xml:space="preserve"> of the history of the International Transpersonal Association</w:t>
      </w:r>
      <w:r w:rsidR="00D25D3D" w:rsidRPr="00C13AF1">
        <w:rPr>
          <w:bCs/>
          <w:color w:val="000000" w:themeColor="text1"/>
        </w:rPr>
        <w:t xml:space="preserve"> and a list of those involved from the sciences and other relevant disciplines, accompanied by some photographs.</w:t>
      </w:r>
    </w:p>
    <w:p w14:paraId="77A5E260" w14:textId="1B73B6CA" w:rsidR="00952AE0" w:rsidRPr="00C13AF1" w:rsidRDefault="00375292" w:rsidP="00946567">
      <w:pPr>
        <w:pStyle w:val="NormalWeb"/>
        <w:spacing w:line="360" w:lineRule="auto"/>
        <w:rPr>
          <w:color w:val="000000" w:themeColor="text1"/>
        </w:rPr>
      </w:pPr>
      <w:r w:rsidRPr="00C13AF1">
        <w:rPr>
          <w:color w:val="000000" w:themeColor="text1"/>
        </w:rPr>
        <w:t>On occasion, Grof repeats himself</w:t>
      </w:r>
      <w:r w:rsidR="00AC0338" w:rsidRPr="00C13AF1">
        <w:rPr>
          <w:color w:val="000000" w:themeColor="text1"/>
        </w:rPr>
        <w:t xml:space="preserve">. For example, he </w:t>
      </w:r>
      <w:r w:rsidR="001B3181" w:rsidRPr="00C13AF1">
        <w:rPr>
          <w:color w:val="000000" w:themeColor="text1"/>
        </w:rPr>
        <w:t xml:space="preserve">describes </w:t>
      </w:r>
      <w:r w:rsidR="00AC0338" w:rsidRPr="00C13AF1">
        <w:rPr>
          <w:color w:val="000000" w:themeColor="text1"/>
        </w:rPr>
        <w:t xml:space="preserve">HB in both </w:t>
      </w:r>
      <w:r w:rsidR="001B3181" w:rsidRPr="00C13AF1">
        <w:rPr>
          <w:color w:val="000000" w:themeColor="text1"/>
        </w:rPr>
        <w:t>C</w:t>
      </w:r>
      <w:r w:rsidR="00AC0338" w:rsidRPr="00C13AF1">
        <w:rPr>
          <w:color w:val="000000" w:themeColor="text1"/>
        </w:rPr>
        <w:t xml:space="preserve">hapters </w:t>
      </w:r>
      <w:r w:rsidR="00EC7238" w:rsidRPr="00C13AF1">
        <w:rPr>
          <w:color w:val="000000" w:themeColor="text1"/>
        </w:rPr>
        <w:t xml:space="preserve">2 and </w:t>
      </w:r>
      <w:r w:rsidR="00F14A76" w:rsidRPr="00C13AF1">
        <w:rPr>
          <w:color w:val="000000" w:themeColor="text1"/>
        </w:rPr>
        <w:t>3</w:t>
      </w:r>
      <w:r w:rsidR="00A30981" w:rsidRPr="00C13AF1">
        <w:rPr>
          <w:color w:val="000000" w:themeColor="text1"/>
        </w:rPr>
        <w:t>, as well as</w:t>
      </w:r>
      <w:r w:rsidR="00F14A76" w:rsidRPr="00C13AF1">
        <w:rPr>
          <w:color w:val="000000" w:themeColor="text1"/>
        </w:rPr>
        <w:t xml:space="preserve"> in the </w:t>
      </w:r>
      <w:r w:rsidR="001B3181" w:rsidRPr="00C13AF1">
        <w:rPr>
          <w:color w:val="000000" w:themeColor="text1"/>
        </w:rPr>
        <w:t>P</w:t>
      </w:r>
      <w:r w:rsidR="00F14A76" w:rsidRPr="00C13AF1">
        <w:rPr>
          <w:color w:val="000000" w:themeColor="text1"/>
        </w:rPr>
        <w:t>reface</w:t>
      </w:r>
      <w:r w:rsidR="00EC7238" w:rsidRPr="00C13AF1">
        <w:rPr>
          <w:color w:val="000000" w:themeColor="text1"/>
        </w:rPr>
        <w:t xml:space="preserve">, </w:t>
      </w:r>
      <w:r w:rsidR="007C0BD7" w:rsidRPr="00C13AF1">
        <w:rPr>
          <w:color w:val="000000" w:themeColor="text1"/>
        </w:rPr>
        <w:t xml:space="preserve">in verbatim. </w:t>
      </w:r>
      <w:r w:rsidR="00EC7238" w:rsidRPr="00C13AF1">
        <w:rPr>
          <w:color w:val="000000" w:themeColor="text1"/>
        </w:rPr>
        <w:t>Other information is repeated to</w:t>
      </w:r>
      <w:r w:rsidR="002006C6" w:rsidRPr="00C13AF1">
        <w:rPr>
          <w:color w:val="000000" w:themeColor="text1"/>
        </w:rPr>
        <w:t>o</w:t>
      </w:r>
      <w:r w:rsidR="00EC7238" w:rsidRPr="00C13AF1">
        <w:rPr>
          <w:color w:val="000000" w:themeColor="text1"/>
        </w:rPr>
        <w:t xml:space="preserve">, which makes </w:t>
      </w:r>
      <w:r w:rsidR="00CE58C9" w:rsidRPr="00C13AF1">
        <w:rPr>
          <w:color w:val="000000" w:themeColor="text1"/>
        </w:rPr>
        <w:t>one</w:t>
      </w:r>
      <w:r w:rsidR="00A30981" w:rsidRPr="00C13AF1">
        <w:rPr>
          <w:color w:val="000000" w:themeColor="text1"/>
        </w:rPr>
        <w:t xml:space="preserve"> wonder if</w:t>
      </w:r>
      <w:r w:rsidR="00805C5F" w:rsidRPr="00C13AF1">
        <w:rPr>
          <w:color w:val="000000" w:themeColor="text1"/>
        </w:rPr>
        <w:t xml:space="preserve"> these chapters were separate accounts that </w:t>
      </w:r>
      <w:r w:rsidR="002006C6" w:rsidRPr="00C13AF1">
        <w:rPr>
          <w:color w:val="000000" w:themeColor="text1"/>
        </w:rPr>
        <w:t xml:space="preserve">originally </w:t>
      </w:r>
      <w:r w:rsidR="00805C5F" w:rsidRPr="00C13AF1">
        <w:rPr>
          <w:color w:val="000000" w:themeColor="text1"/>
        </w:rPr>
        <w:t>sto</w:t>
      </w:r>
      <w:r w:rsidR="002006C6" w:rsidRPr="00C13AF1">
        <w:rPr>
          <w:color w:val="000000" w:themeColor="text1"/>
        </w:rPr>
        <w:t>od on their own</w:t>
      </w:r>
      <w:r w:rsidR="00805C5F" w:rsidRPr="00C13AF1">
        <w:rPr>
          <w:color w:val="000000" w:themeColor="text1"/>
        </w:rPr>
        <w:t xml:space="preserve">, </w:t>
      </w:r>
      <w:r w:rsidR="00A30981" w:rsidRPr="00C13AF1">
        <w:rPr>
          <w:color w:val="000000" w:themeColor="text1"/>
        </w:rPr>
        <w:t xml:space="preserve">perhaps as independent lectures, </w:t>
      </w:r>
      <w:r w:rsidR="00805C5F" w:rsidRPr="00C13AF1">
        <w:rPr>
          <w:color w:val="000000" w:themeColor="text1"/>
        </w:rPr>
        <w:t xml:space="preserve">then put together as useful material to be included in the book. </w:t>
      </w:r>
      <w:r w:rsidR="001B79EC" w:rsidRPr="00C13AF1">
        <w:rPr>
          <w:color w:val="000000" w:themeColor="text1"/>
        </w:rPr>
        <w:t xml:space="preserve">In my opinion, </w:t>
      </w:r>
      <w:r w:rsidR="00CE58C9" w:rsidRPr="00C13AF1">
        <w:rPr>
          <w:color w:val="000000" w:themeColor="text1"/>
        </w:rPr>
        <w:t>this</w:t>
      </w:r>
      <w:r w:rsidR="00805C5F" w:rsidRPr="00C13AF1">
        <w:rPr>
          <w:color w:val="000000" w:themeColor="text1"/>
        </w:rPr>
        <w:t xml:space="preserve"> </w:t>
      </w:r>
      <w:r w:rsidR="002006C6" w:rsidRPr="00C13AF1">
        <w:rPr>
          <w:color w:val="000000" w:themeColor="text1"/>
        </w:rPr>
        <w:t>interrupts</w:t>
      </w:r>
      <w:r w:rsidR="00805C5F" w:rsidRPr="00C13AF1">
        <w:rPr>
          <w:color w:val="000000" w:themeColor="text1"/>
        </w:rPr>
        <w:t xml:space="preserve"> the </w:t>
      </w:r>
      <w:r w:rsidR="002006C6" w:rsidRPr="00C13AF1">
        <w:rPr>
          <w:color w:val="000000" w:themeColor="text1"/>
        </w:rPr>
        <w:t xml:space="preserve">natural </w:t>
      </w:r>
      <w:r w:rsidR="00805C5F" w:rsidRPr="00C13AF1">
        <w:rPr>
          <w:color w:val="000000" w:themeColor="text1"/>
        </w:rPr>
        <w:t>flow</w:t>
      </w:r>
      <w:r w:rsidR="00CE58C9" w:rsidRPr="00C13AF1">
        <w:rPr>
          <w:color w:val="000000" w:themeColor="text1"/>
        </w:rPr>
        <w:t xml:space="preserve"> of the material</w:t>
      </w:r>
      <w:r w:rsidR="001B79EC" w:rsidRPr="00C13AF1">
        <w:rPr>
          <w:color w:val="000000" w:themeColor="text1"/>
        </w:rPr>
        <w:t xml:space="preserve">. </w:t>
      </w:r>
      <w:r w:rsidR="009752CD" w:rsidRPr="00C13AF1">
        <w:rPr>
          <w:color w:val="000000" w:themeColor="text1"/>
        </w:rPr>
        <w:t xml:space="preserve">It </w:t>
      </w:r>
      <w:r w:rsidR="002871EE" w:rsidRPr="00C13AF1">
        <w:rPr>
          <w:color w:val="000000" w:themeColor="text1"/>
        </w:rPr>
        <w:t>might be</w:t>
      </w:r>
      <w:r w:rsidR="00783149" w:rsidRPr="00C13AF1">
        <w:rPr>
          <w:color w:val="000000" w:themeColor="text1"/>
        </w:rPr>
        <w:t xml:space="preserve"> an attempt by G</w:t>
      </w:r>
      <w:r w:rsidR="002871EE" w:rsidRPr="00C13AF1">
        <w:rPr>
          <w:color w:val="000000" w:themeColor="text1"/>
        </w:rPr>
        <w:t xml:space="preserve">rof to </w:t>
      </w:r>
      <w:r w:rsidR="002871EE" w:rsidRPr="00C13AF1">
        <w:rPr>
          <w:color w:val="000000" w:themeColor="text1"/>
        </w:rPr>
        <w:lastRenderedPageBreak/>
        <w:t>collate his research and</w:t>
      </w:r>
      <w:r w:rsidR="00783149" w:rsidRPr="00C13AF1">
        <w:rPr>
          <w:color w:val="000000" w:themeColor="text1"/>
        </w:rPr>
        <w:t xml:space="preserve"> present it in a summarised form relatively accessible to lay people.</w:t>
      </w:r>
      <w:r w:rsidR="00D53343" w:rsidRPr="00C13AF1">
        <w:rPr>
          <w:color w:val="000000" w:themeColor="text1"/>
        </w:rPr>
        <w:t xml:space="preserve"> </w:t>
      </w:r>
      <w:r w:rsidR="002871EE" w:rsidRPr="00C13AF1">
        <w:rPr>
          <w:color w:val="000000" w:themeColor="text1"/>
        </w:rPr>
        <w:t>It is not clear who the editor is, although it might be Grof himself, but I came away with the feeling that this was more of a collection of works flung together with little thought for</w:t>
      </w:r>
      <w:r w:rsidR="00F41CA8" w:rsidRPr="00C13AF1">
        <w:rPr>
          <w:color w:val="000000" w:themeColor="text1"/>
        </w:rPr>
        <w:t xml:space="preserve"> logical order</w:t>
      </w:r>
      <w:r w:rsidR="002871EE" w:rsidRPr="00C13AF1">
        <w:rPr>
          <w:color w:val="000000" w:themeColor="text1"/>
        </w:rPr>
        <w:t xml:space="preserve">. </w:t>
      </w:r>
      <w:r w:rsidR="00F41CA8" w:rsidRPr="00C13AF1">
        <w:rPr>
          <w:color w:val="000000" w:themeColor="text1"/>
        </w:rPr>
        <w:t xml:space="preserve">Another criticism was the odd </w:t>
      </w:r>
      <w:r w:rsidR="00AD51D4" w:rsidRPr="00C13AF1">
        <w:rPr>
          <w:color w:val="000000" w:themeColor="text1"/>
        </w:rPr>
        <w:t xml:space="preserve">typo. </w:t>
      </w:r>
      <w:r w:rsidR="002806C3" w:rsidRPr="00C13AF1">
        <w:rPr>
          <w:color w:val="000000" w:themeColor="text1"/>
        </w:rPr>
        <w:t>On a positive note, the il</w:t>
      </w:r>
      <w:r w:rsidR="003A0AA4">
        <w:rPr>
          <w:color w:val="000000" w:themeColor="text1"/>
        </w:rPr>
        <w:t>lustrations</w:t>
      </w:r>
      <w:r w:rsidR="002806C3" w:rsidRPr="00C13AF1">
        <w:rPr>
          <w:color w:val="000000" w:themeColor="text1"/>
        </w:rPr>
        <w:t xml:space="preserve"> were </w:t>
      </w:r>
      <w:r w:rsidR="003A0AA4">
        <w:rPr>
          <w:color w:val="000000" w:themeColor="text1"/>
        </w:rPr>
        <w:t>refreshing, adding</w:t>
      </w:r>
      <w:r w:rsidR="002806C3" w:rsidRPr="00C13AF1">
        <w:rPr>
          <w:color w:val="000000" w:themeColor="text1"/>
        </w:rPr>
        <w:t xml:space="preserve"> another dimension to Grof’s research. </w:t>
      </w:r>
    </w:p>
    <w:p w14:paraId="31EA69AC" w14:textId="6CD18DB7" w:rsidR="00DA5ABC" w:rsidRPr="00C13AF1" w:rsidRDefault="00CC75EB" w:rsidP="00946567">
      <w:pPr>
        <w:pStyle w:val="NormalWeb"/>
        <w:spacing w:line="360" w:lineRule="auto"/>
        <w:rPr>
          <w:color w:val="000000" w:themeColor="text1"/>
        </w:rPr>
      </w:pPr>
      <w:r>
        <w:rPr>
          <w:color w:val="000000" w:themeColor="text1"/>
        </w:rPr>
        <w:t>Although</w:t>
      </w:r>
      <w:r w:rsidR="00CE58C9" w:rsidRPr="00C13AF1">
        <w:rPr>
          <w:color w:val="000000" w:themeColor="text1"/>
        </w:rPr>
        <w:t xml:space="preserve"> Grof’s book </w:t>
      </w:r>
      <w:r>
        <w:rPr>
          <w:color w:val="000000" w:themeColor="text1"/>
        </w:rPr>
        <w:t>is</w:t>
      </w:r>
      <w:r w:rsidRPr="00C13AF1">
        <w:rPr>
          <w:color w:val="000000" w:themeColor="text1"/>
        </w:rPr>
        <w:t xml:space="preserve"> a synopsis of his former works</w:t>
      </w:r>
      <w:r>
        <w:rPr>
          <w:color w:val="000000" w:themeColor="text1"/>
        </w:rPr>
        <w:t xml:space="preserve">, it remains a </w:t>
      </w:r>
      <w:r w:rsidR="00CE58C9" w:rsidRPr="00C13AF1">
        <w:rPr>
          <w:color w:val="000000" w:themeColor="text1"/>
        </w:rPr>
        <w:t xml:space="preserve">thoroughly </w:t>
      </w:r>
      <w:r w:rsidR="005F458C" w:rsidRPr="00C13AF1">
        <w:rPr>
          <w:color w:val="000000" w:themeColor="text1"/>
        </w:rPr>
        <w:t>enjoyable and informative read</w:t>
      </w:r>
      <w:r>
        <w:rPr>
          <w:color w:val="000000" w:themeColor="text1"/>
        </w:rPr>
        <w:t xml:space="preserve">. It </w:t>
      </w:r>
      <w:r w:rsidR="006B2FA4" w:rsidRPr="00C13AF1">
        <w:rPr>
          <w:color w:val="000000" w:themeColor="text1"/>
        </w:rPr>
        <w:t>is a modern rediscovery and reformulation of healing practices</w:t>
      </w:r>
      <w:r>
        <w:rPr>
          <w:color w:val="000000" w:themeColor="text1"/>
        </w:rPr>
        <w:t>, giving</w:t>
      </w:r>
      <w:r w:rsidR="00347EA3" w:rsidRPr="00C13AF1">
        <w:rPr>
          <w:color w:val="000000" w:themeColor="text1"/>
        </w:rPr>
        <w:t xml:space="preserve"> the reader an introduction to transpersonal psychology and how this </w:t>
      </w:r>
      <w:r w:rsidR="000B0652">
        <w:rPr>
          <w:color w:val="000000" w:themeColor="text1"/>
        </w:rPr>
        <w:t>can fit</w:t>
      </w:r>
      <w:r w:rsidR="00347EA3" w:rsidRPr="00C13AF1">
        <w:rPr>
          <w:color w:val="000000" w:themeColor="text1"/>
        </w:rPr>
        <w:t xml:space="preserve"> into </w:t>
      </w:r>
      <w:r w:rsidR="002871EE" w:rsidRPr="00C13AF1">
        <w:rPr>
          <w:color w:val="000000" w:themeColor="text1"/>
        </w:rPr>
        <w:t xml:space="preserve">human psychology, spirituality, science, and culture.  </w:t>
      </w:r>
      <w:r w:rsidR="00347EA3" w:rsidRPr="00C13AF1">
        <w:rPr>
          <w:color w:val="000000" w:themeColor="text1"/>
        </w:rPr>
        <w:t xml:space="preserve">It focuses on </w:t>
      </w:r>
      <w:r w:rsidR="002871EE" w:rsidRPr="00C13AF1">
        <w:rPr>
          <w:color w:val="000000" w:themeColor="text1"/>
        </w:rPr>
        <w:t>the healing of psychological traumas and the current paradigm shift in science</w:t>
      </w:r>
      <w:r w:rsidR="00347EA3" w:rsidRPr="00C13AF1">
        <w:rPr>
          <w:color w:val="000000" w:themeColor="text1"/>
        </w:rPr>
        <w:t>.</w:t>
      </w:r>
      <w:r w:rsidR="002871EE" w:rsidRPr="00C13AF1">
        <w:rPr>
          <w:color w:val="000000" w:themeColor="text1"/>
        </w:rPr>
        <w:t xml:space="preserve"> I highly recommend </w:t>
      </w:r>
      <w:r w:rsidR="002871EE" w:rsidRPr="00C13AF1">
        <w:rPr>
          <w:i/>
          <w:iCs/>
          <w:color w:val="000000" w:themeColor="text1"/>
        </w:rPr>
        <w:t>Healing our Deepest Wounds</w:t>
      </w:r>
      <w:r w:rsidR="002871EE" w:rsidRPr="00C13AF1">
        <w:rPr>
          <w:color w:val="000000" w:themeColor="text1"/>
        </w:rPr>
        <w:t xml:space="preserve"> to anyone interested in psychotherapy and self-exploration, </w:t>
      </w:r>
      <w:r w:rsidR="00347EA3" w:rsidRPr="00C13AF1">
        <w:rPr>
          <w:color w:val="000000" w:themeColor="text1"/>
        </w:rPr>
        <w:t xml:space="preserve">but particularly </w:t>
      </w:r>
      <w:r w:rsidR="002871EE" w:rsidRPr="00C13AF1">
        <w:rPr>
          <w:color w:val="000000" w:themeColor="text1"/>
        </w:rPr>
        <w:t xml:space="preserve">Holotropic Breathwork and psychedelic states, </w:t>
      </w:r>
      <w:r w:rsidR="00347EA3" w:rsidRPr="00C13AF1">
        <w:rPr>
          <w:color w:val="000000" w:themeColor="text1"/>
        </w:rPr>
        <w:t xml:space="preserve">as well as </w:t>
      </w:r>
      <w:r w:rsidR="002871EE" w:rsidRPr="00C13AF1">
        <w:rPr>
          <w:color w:val="000000" w:themeColor="text1"/>
        </w:rPr>
        <w:t>thanatology and the survival of consciousness after death</w:t>
      </w:r>
      <w:r w:rsidR="00347EA3" w:rsidRPr="00C13AF1">
        <w:rPr>
          <w:color w:val="000000" w:themeColor="text1"/>
        </w:rPr>
        <w:t xml:space="preserve">. </w:t>
      </w:r>
      <w:r w:rsidR="00DE06B9" w:rsidRPr="00C13AF1">
        <w:rPr>
          <w:color w:val="000000" w:themeColor="text1"/>
        </w:rPr>
        <w:t>It touches on and includes</w:t>
      </w:r>
      <w:r w:rsidR="002871EE" w:rsidRPr="00C13AF1">
        <w:rPr>
          <w:color w:val="000000" w:themeColor="text1"/>
        </w:rPr>
        <w:t xml:space="preserve"> mysticism and comparative religion, the convergence of science and spirituality, and </w:t>
      </w:r>
      <w:r w:rsidR="00880C15" w:rsidRPr="00C13AF1">
        <w:rPr>
          <w:color w:val="000000" w:themeColor="text1"/>
        </w:rPr>
        <w:t xml:space="preserve">would interest not only students of psychology, but </w:t>
      </w:r>
      <w:r w:rsidR="00BE5F5D" w:rsidRPr="00C13AF1">
        <w:rPr>
          <w:color w:val="000000" w:themeColor="text1"/>
        </w:rPr>
        <w:t xml:space="preserve">also </w:t>
      </w:r>
      <w:r w:rsidR="00880C15" w:rsidRPr="00C13AF1">
        <w:rPr>
          <w:color w:val="000000" w:themeColor="text1"/>
        </w:rPr>
        <w:t xml:space="preserve">students of religious experience. </w:t>
      </w:r>
    </w:p>
    <w:p w14:paraId="08E4BB70" w14:textId="4F03B8FA" w:rsidR="0079778B" w:rsidRPr="00946567" w:rsidRDefault="0079778B" w:rsidP="000D104F">
      <w:pPr>
        <w:pStyle w:val="NormalWeb"/>
        <w:rPr>
          <w:sz w:val="18"/>
          <w:szCs w:val="18"/>
        </w:rPr>
      </w:pPr>
      <w:r w:rsidRPr="00946567">
        <w:rPr>
          <w:sz w:val="18"/>
          <w:szCs w:val="18"/>
        </w:rPr>
        <w:t xml:space="preserve">(Word count: </w:t>
      </w:r>
      <w:r w:rsidR="00011717" w:rsidRPr="00946567">
        <w:rPr>
          <w:sz w:val="18"/>
          <w:szCs w:val="18"/>
        </w:rPr>
        <w:t>1</w:t>
      </w:r>
      <w:r w:rsidR="00CC75EB">
        <w:rPr>
          <w:sz w:val="18"/>
          <w:szCs w:val="18"/>
        </w:rPr>
        <w:t>373</w:t>
      </w:r>
      <w:r w:rsidRPr="00946567">
        <w:rPr>
          <w:sz w:val="18"/>
          <w:szCs w:val="18"/>
        </w:rPr>
        <w:t>)</w:t>
      </w:r>
    </w:p>
    <w:p w14:paraId="49F763E5" w14:textId="0597C6FE" w:rsidR="00AD51D4" w:rsidRPr="00CC75EB" w:rsidRDefault="00CC75EB" w:rsidP="000D104F">
      <w:pPr>
        <w:pStyle w:val="NormalWeb"/>
        <w:rPr>
          <w:i/>
        </w:rPr>
      </w:pPr>
      <w:r>
        <w:t xml:space="preserve">The above review is in the style of the </w:t>
      </w:r>
      <w:r>
        <w:rPr>
          <w:i/>
        </w:rPr>
        <w:t>Journal of the American Academy of Religion.</w:t>
      </w:r>
      <w:bookmarkStart w:id="0" w:name="_GoBack"/>
      <w:bookmarkEnd w:id="0"/>
    </w:p>
    <w:p w14:paraId="32C0287A" w14:textId="77777777" w:rsidR="00AD51D4" w:rsidRDefault="00AD51D4" w:rsidP="000D104F">
      <w:pPr>
        <w:pStyle w:val="NormalWeb"/>
      </w:pPr>
    </w:p>
    <w:p w14:paraId="10DD9376" w14:textId="77777777" w:rsidR="00747488" w:rsidRPr="00E7669F" w:rsidRDefault="00747488" w:rsidP="00091E8B"/>
    <w:sectPr w:rsidR="00747488" w:rsidRPr="00E7669F" w:rsidSect="00454446">
      <w:headerReference w:type="default" r:id="rId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799CD" w14:textId="77777777" w:rsidR="00F815EF" w:rsidRDefault="00F815EF" w:rsidP="00246879">
      <w:r>
        <w:separator/>
      </w:r>
    </w:p>
  </w:endnote>
  <w:endnote w:type="continuationSeparator" w:id="0">
    <w:p w14:paraId="6911C8FE" w14:textId="77777777" w:rsidR="00F815EF" w:rsidRDefault="00F815EF" w:rsidP="00246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200A2" w14:textId="77777777" w:rsidR="00FF4A81" w:rsidRDefault="00FF4A81" w:rsidP="00FF4A8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CF37EB" w14:textId="77777777" w:rsidR="00FF4A81" w:rsidRDefault="00FF4A81" w:rsidP="00FF4A8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DFED2" w14:textId="77777777" w:rsidR="00FF4A81" w:rsidRDefault="00FF4A81" w:rsidP="00C442F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75EB">
      <w:rPr>
        <w:rStyle w:val="PageNumber"/>
        <w:noProof/>
      </w:rPr>
      <w:t>4</w:t>
    </w:r>
    <w:r>
      <w:rPr>
        <w:rStyle w:val="PageNumber"/>
      </w:rPr>
      <w:fldChar w:fldCharType="end"/>
    </w:r>
  </w:p>
  <w:p w14:paraId="3E55AFCE" w14:textId="77777777" w:rsidR="00FF4A81" w:rsidRDefault="00FF4A81" w:rsidP="00FF4A81">
    <w:pPr>
      <w:pStyle w:val="Footer"/>
      <w:ind w:right="360"/>
    </w:pPr>
    <w:r>
      <w:t>29/11/18</w:t>
    </w:r>
  </w:p>
  <w:p w14:paraId="784652CA" w14:textId="77777777" w:rsidR="00FF4A81" w:rsidRDefault="00FF4A81" w:rsidP="00FF4A8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E4891A" w14:textId="77777777" w:rsidR="00F815EF" w:rsidRDefault="00F815EF" w:rsidP="00246879">
      <w:r>
        <w:separator/>
      </w:r>
    </w:p>
  </w:footnote>
  <w:footnote w:type="continuationSeparator" w:id="0">
    <w:p w14:paraId="1D610A1C" w14:textId="77777777" w:rsidR="00F815EF" w:rsidRDefault="00F815EF" w:rsidP="002468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A8276" w14:textId="77777777" w:rsidR="00246879" w:rsidRDefault="00246879">
    <w:pPr>
      <w:pStyle w:val="Header"/>
    </w:pPr>
    <w:r>
      <w:t>Jolyon Denton Williams</w:t>
    </w:r>
    <w:r>
      <w:ptab w:relativeTo="margin" w:alignment="center" w:leader="none"/>
    </w:r>
    <w:r w:rsidR="00FF4A81">
      <w:t>TRDL7107</w:t>
    </w:r>
    <w:r>
      <w:ptab w:relativeTo="margin" w:alignment="right" w:leader="none"/>
    </w:r>
    <w:r>
      <w:t>1502516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15D"/>
    <w:rsid w:val="00011717"/>
    <w:rsid w:val="00016E96"/>
    <w:rsid w:val="000375F7"/>
    <w:rsid w:val="000575D3"/>
    <w:rsid w:val="00091E8B"/>
    <w:rsid w:val="000A032B"/>
    <w:rsid w:val="000B0652"/>
    <w:rsid w:val="000B296D"/>
    <w:rsid w:val="000C2D5C"/>
    <w:rsid w:val="000D01B9"/>
    <w:rsid w:val="000D104F"/>
    <w:rsid w:val="000D7EF5"/>
    <w:rsid w:val="0012551D"/>
    <w:rsid w:val="001274E1"/>
    <w:rsid w:val="00132F29"/>
    <w:rsid w:val="00145202"/>
    <w:rsid w:val="0014708B"/>
    <w:rsid w:val="00166D07"/>
    <w:rsid w:val="0018202F"/>
    <w:rsid w:val="001A273C"/>
    <w:rsid w:val="001B3098"/>
    <w:rsid w:val="001B3181"/>
    <w:rsid w:val="001B79EC"/>
    <w:rsid w:val="001C5278"/>
    <w:rsid w:val="001D5744"/>
    <w:rsid w:val="001D79E3"/>
    <w:rsid w:val="002006C6"/>
    <w:rsid w:val="00233BC0"/>
    <w:rsid w:val="00246879"/>
    <w:rsid w:val="00250D8F"/>
    <w:rsid w:val="002554E2"/>
    <w:rsid w:val="0027135D"/>
    <w:rsid w:val="0027773A"/>
    <w:rsid w:val="002806C3"/>
    <w:rsid w:val="002871EE"/>
    <w:rsid w:val="00291E02"/>
    <w:rsid w:val="002A102F"/>
    <w:rsid w:val="002A4F12"/>
    <w:rsid w:val="002C1F91"/>
    <w:rsid w:val="002C70E8"/>
    <w:rsid w:val="002D5CEB"/>
    <w:rsid w:val="00307DF6"/>
    <w:rsid w:val="003213E0"/>
    <w:rsid w:val="003239B5"/>
    <w:rsid w:val="00323DE0"/>
    <w:rsid w:val="00347EA3"/>
    <w:rsid w:val="00375292"/>
    <w:rsid w:val="0038709B"/>
    <w:rsid w:val="00387F43"/>
    <w:rsid w:val="003A0AA4"/>
    <w:rsid w:val="003A3FA4"/>
    <w:rsid w:val="003F5728"/>
    <w:rsid w:val="00400E88"/>
    <w:rsid w:val="00450B5A"/>
    <w:rsid w:val="00454446"/>
    <w:rsid w:val="00467BFC"/>
    <w:rsid w:val="00474C30"/>
    <w:rsid w:val="00480ABF"/>
    <w:rsid w:val="00491E1C"/>
    <w:rsid w:val="004B4E6F"/>
    <w:rsid w:val="004B6E0E"/>
    <w:rsid w:val="004D2387"/>
    <w:rsid w:val="004F65E3"/>
    <w:rsid w:val="004F7D7E"/>
    <w:rsid w:val="0050385B"/>
    <w:rsid w:val="0051773D"/>
    <w:rsid w:val="00533E8B"/>
    <w:rsid w:val="00570C8B"/>
    <w:rsid w:val="005B3C5C"/>
    <w:rsid w:val="005D7CE8"/>
    <w:rsid w:val="005E1DAC"/>
    <w:rsid w:val="005E7F17"/>
    <w:rsid w:val="005F458C"/>
    <w:rsid w:val="005F72E1"/>
    <w:rsid w:val="006268C7"/>
    <w:rsid w:val="0066389D"/>
    <w:rsid w:val="006801AD"/>
    <w:rsid w:val="006B2FA4"/>
    <w:rsid w:val="006D3CF3"/>
    <w:rsid w:val="006E3B8E"/>
    <w:rsid w:val="006E415D"/>
    <w:rsid w:val="007064DF"/>
    <w:rsid w:val="00741167"/>
    <w:rsid w:val="00746C90"/>
    <w:rsid w:val="00747488"/>
    <w:rsid w:val="007508EF"/>
    <w:rsid w:val="00783149"/>
    <w:rsid w:val="00791B84"/>
    <w:rsid w:val="0079778B"/>
    <w:rsid w:val="007A1C35"/>
    <w:rsid w:val="007C0BD7"/>
    <w:rsid w:val="007D5504"/>
    <w:rsid w:val="007D75C7"/>
    <w:rsid w:val="007E466F"/>
    <w:rsid w:val="007E681F"/>
    <w:rsid w:val="00805C5F"/>
    <w:rsid w:val="008109AD"/>
    <w:rsid w:val="00857A08"/>
    <w:rsid w:val="0086317F"/>
    <w:rsid w:val="00875435"/>
    <w:rsid w:val="00880C15"/>
    <w:rsid w:val="00883169"/>
    <w:rsid w:val="0088665B"/>
    <w:rsid w:val="00891212"/>
    <w:rsid w:val="00894C09"/>
    <w:rsid w:val="008968E6"/>
    <w:rsid w:val="008D100A"/>
    <w:rsid w:val="008D2607"/>
    <w:rsid w:val="008D7E6C"/>
    <w:rsid w:val="008E5EDB"/>
    <w:rsid w:val="008F2F98"/>
    <w:rsid w:val="009458EE"/>
    <w:rsid w:val="00946567"/>
    <w:rsid w:val="009465A5"/>
    <w:rsid w:val="00952AE0"/>
    <w:rsid w:val="00956D60"/>
    <w:rsid w:val="009752CD"/>
    <w:rsid w:val="00987421"/>
    <w:rsid w:val="009C62CB"/>
    <w:rsid w:val="009D3B99"/>
    <w:rsid w:val="009D7C3E"/>
    <w:rsid w:val="009E6A5A"/>
    <w:rsid w:val="009F4F8F"/>
    <w:rsid w:val="00A1644E"/>
    <w:rsid w:val="00A2020A"/>
    <w:rsid w:val="00A30981"/>
    <w:rsid w:val="00A33750"/>
    <w:rsid w:val="00A378ED"/>
    <w:rsid w:val="00A40AAF"/>
    <w:rsid w:val="00A4464A"/>
    <w:rsid w:val="00A569CE"/>
    <w:rsid w:val="00A61A4E"/>
    <w:rsid w:val="00A71C2E"/>
    <w:rsid w:val="00A9495A"/>
    <w:rsid w:val="00AA33A8"/>
    <w:rsid w:val="00AA73AC"/>
    <w:rsid w:val="00AA7E9B"/>
    <w:rsid w:val="00AB1302"/>
    <w:rsid w:val="00AB58CB"/>
    <w:rsid w:val="00AC0338"/>
    <w:rsid w:val="00AC4F37"/>
    <w:rsid w:val="00AD51D4"/>
    <w:rsid w:val="00AD71CC"/>
    <w:rsid w:val="00AF2F02"/>
    <w:rsid w:val="00B03B8F"/>
    <w:rsid w:val="00B237A3"/>
    <w:rsid w:val="00B34214"/>
    <w:rsid w:val="00B510C1"/>
    <w:rsid w:val="00B51606"/>
    <w:rsid w:val="00B6609C"/>
    <w:rsid w:val="00BB2A2D"/>
    <w:rsid w:val="00BD1F62"/>
    <w:rsid w:val="00BD3047"/>
    <w:rsid w:val="00BE3980"/>
    <w:rsid w:val="00BE5F5D"/>
    <w:rsid w:val="00C13AF1"/>
    <w:rsid w:val="00C407AF"/>
    <w:rsid w:val="00C5187F"/>
    <w:rsid w:val="00C833C7"/>
    <w:rsid w:val="00C85C3D"/>
    <w:rsid w:val="00CC5D2C"/>
    <w:rsid w:val="00CC75EB"/>
    <w:rsid w:val="00CE58C9"/>
    <w:rsid w:val="00CE7CE8"/>
    <w:rsid w:val="00CF4EB6"/>
    <w:rsid w:val="00CF504E"/>
    <w:rsid w:val="00CF79FA"/>
    <w:rsid w:val="00D25359"/>
    <w:rsid w:val="00D25D3D"/>
    <w:rsid w:val="00D53343"/>
    <w:rsid w:val="00D66B2D"/>
    <w:rsid w:val="00D7004F"/>
    <w:rsid w:val="00D84AB6"/>
    <w:rsid w:val="00DA5ABC"/>
    <w:rsid w:val="00DE06B9"/>
    <w:rsid w:val="00DF4779"/>
    <w:rsid w:val="00E37D07"/>
    <w:rsid w:val="00E42AB1"/>
    <w:rsid w:val="00E51238"/>
    <w:rsid w:val="00E57B03"/>
    <w:rsid w:val="00E7669F"/>
    <w:rsid w:val="00EA0796"/>
    <w:rsid w:val="00EB442E"/>
    <w:rsid w:val="00EB4AA5"/>
    <w:rsid w:val="00EC7238"/>
    <w:rsid w:val="00EE1BD0"/>
    <w:rsid w:val="00EE644A"/>
    <w:rsid w:val="00F14A76"/>
    <w:rsid w:val="00F41CA8"/>
    <w:rsid w:val="00F52419"/>
    <w:rsid w:val="00F647FE"/>
    <w:rsid w:val="00F815EF"/>
    <w:rsid w:val="00FB08AF"/>
    <w:rsid w:val="00FC0C99"/>
    <w:rsid w:val="00FD2896"/>
    <w:rsid w:val="00FD3544"/>
    <w:rsid w:val="00FF2E0C"/>
    <w:rsid w:val="00FF4A8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107E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104F"/>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FD2896"/>
    <w:rPr>
      <w:b/>
      <w:bCs/>
    </w:rPr>
  </w:style>
  <w:style w:type="character" w:styleId="Emphasis">
    <w:name w:val="Emphasis"/>
    <w:basedOn w:val="DefaultParagraphFont"/>
    <w:uiPriority w:val="20"/>
    <w:qFormat/>
    <w:rsid w:val="00FD2896"/>
    <w:rPr>
      <w:i/>
      <w:iCs/>
    </w:rPr>
  </w:style>
  <w:style w:type="character" w:styleId="Hyperlink">
    <w:name w:val="Hyperlink"/>
    <w:basedOn w:val="DefaultParagraphFont"/>
    <w:uiPriority w:val="99"/>
    <w:semiHidden/>
    <w:unhideWhenUsed/>
    <w:rsid w:val="00AC4F37"/>
    <w:rPr>
      <w:color w:val="0000FF"/>
      <w:u w:val="single"/>
    </w:rPr>
  </w:style>
  <w:style w:type="paragraph" w:styleId="Header">
    <w:name w:val="header"/>
    <w:basedOn w:val="Normal"/>
    <w:link w:val="HeaderChar"/>
    <w:uiPriority w:val="99"/>
    <w:unhideWhenUsed/>
    <w:rsid w:val="00246879"/>
    <w:pPr>
      <w:tabs>
        <w:tab w:val="center" w:pos="4513"/>
        <w:tab w:val="right" w:pos="9026"/>
      </w:tabs>
    </w:pPr>
  </w:style>
  <w:style w:type="character" w:customStyle="1" w:styleId="HeaderChar">
    <w:name w:val="Header Char"/>
    <w:basedOn w:val="DefaultParagraphFont"/>
    <w:link w:val="Header"/>
    <w:uiPriority w:val="99"/>
    <w:rsid w:val="00246879"/>
  </w:style>
  <w:style w:type="paragraph" w:styleId="Footer">
    <w:name w:val="footer"/>
    <w:basedOn w:val="Normal"/>
    <w:link w:val="FooterChar"/>
    <w:uiPriority w:val="99"/>
    <w:unhideWhenUsed/>
    <w:rsid w:val="00246879"/>
    <w:pPr>
      <w:tabs>
        <w:tab w:val="center" w:pos="4513"/>
        <w:tab w:val="right" w:pos="9026"/>
      </w:tabs>
    </w:pPr>
  </w:style>
  <w:style w:type="character" w:customStyle="1" w:styleId="FooterChar">
    <w:name w:val="Footer Char"/>
    <w:basedOn w:val="DefaultParagraphFont"/>
    <w:link w:val="Footer"/>
    <w:uiPriority w:val="99"/>
    <w:rsid w:val="00246879"/>
  </w:style>
  <w:style w:type="character" w:styleId="PageNumber">
    <w:name w:val="page number"/>
    <w:basedOn w:val="DefaultParagraphFont"/>
    <w:uiPriority w:val="99"/>
    <w:semiHidden/>
    <w:unhideWhenUsed/>
    <w:rsid w:val="00FF4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55297">
      <w:bodyDiv w:val="1"/>
      <w:marLeft w:val="0"/>
      <w:marRight w:val="0"/>
      <w:marTop w:val="0"/>
      <w:marBottom w:val="0"/>
      <w:divBdr>
        <w:top w:val="none" w:sz="0" w:space="0" w:color="auto"/>
        <w:left w:val="none" w:sz="0" w:space="0" w:color="auto"/>
        <w:bottom w:val="none" w:sz="0" w:space="0" w:color="auto"/>
        <w:right w:val="none" w:sz="0" w:space="0" w:color="auto"/>
      </w:divBdr>
    </w:div>
    <w:div w:id="641735334">
      <w:bodyDiv w:val="1"/>
      <w:marLeft w:val="0"/>
      <w:marRight w:val="0"/>
      <w:marTop w:val="0"/>
      <w:marBottom w:val="0"/>
      <w:divBdr>
        <w:top w:val="none" w:sz="0" w:space="0" w:color="auto"/>
        <w:left w:val="none" w:sz="0" w:space="0" w:color="auto"/>
        <w:bottom w:val="none" w:sz="0" w:space="0" w:color="auto"/>
        <w:right w:val="none" w:sz="0" w:space="0" w:color="auto"/>
      </w:divBdr>
    </w:div>
    <w:div w:id="803734574">
      <w:bodyDiv w:val="1"/>
      <w:marLeft w:val="0"/>
      <w:marRight w:val="0"/>
      <w:marTop w:val="0"/>
      <w:marBottom w:val="0"/>
      <w:divBdr>
        <w:top w:val="none" w:sz="0" w:space="0" w:color="auto"/>
        <w:left w:val="none" w:sz="0" w:space="0" w:color="auto"/>
        <w:bottom w:val="none" w:sz="0" w:space="0" w:color="auto"/>
        <w:right w:val="none" w:sz="0" w:space="0" w:color="auto"/>
      </w:divBdr>
    </w:div>
    <w:div w:id="13428554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1388</Words>
  <Characters>7913</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1502516@student.uwtsd.ac.uk</dc:creator>
  <cp:keywords/>
  <dc:description/>
  <cp:lastModifiedBy>1502516@student.uwtsd.ac.uk</cp:lastModifiedBy>
  <cp:revision>4</cp:revision>
  <dcterms:created xsi:type="dcterms:W3CDTF">2018-11-27T16:21:00Z</dcterms:created>
  <dcterms:modified xsi:type="dcterms:W3CDTF">2018-11-29T20:05:00Z</dcterms:modified>
</cp:coreProperties>
</file>