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8553491"/>
        <w:docPartObj>
          <w:docPartGallery w:val="Cover Pages"/>
          <w:docPartUnique/>
        </w:docPartObj>
      </w:sdtPr>
      <w:sdtEndPr>
        <w:rPr>
          <w:rFonts w:ascii="Arial" w:hAnsi="Arial" w:cs="Arial"/>
          <w:u w:val="single"/>
        </w:rPr>
      </w:sdtEndPr>
      <w:sdtContent>
        <w:p w14:paraId="70878212" w14:textId="7F461B51" w:rsidR="00E45E0D" w:rsidRDefault="00E45E0D"/>
        <w:p w14:paraId="7BE78365" w14:textId="4F1EE311" w:rsidR="00ED7788" w:rsidRDefault="00ED7788">
          <w:r>
            <w:rPr>
              <w:noProof/>
            </w:rPr>
            <mc:AlternateContent>
              <mc:Choice Requires="wpg">
                <w:drawing>
                  <wp:anchor distT="0" distB="0" distL="114300" distR="114300" simplePos="0" relativeHeight="251661312" behindDoc="0" locked="0" layoutInCell="1" allowOverlap="1" wp14:anchorId="7BA8B2FF" wp14:editId="11E7E3D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9ACB71"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081C64AF" wp14:editId="444F3C2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695E66" w14:textId="5CC5741D" w:rsidR="00ED7788" w:rsidRDefault="00ED7788" w:rsidP="007C7FCA">
                                <w:pPr>
                                  <w:pStyle w:val="NoSpacing"/>
                                  <w:rPr>
                                    <w:color w:val="595959" w:themeColor="text1" w:themeTint="A6"/>
                                    <w:sz w:val="28"/>
                                    <w:szCs w:val="28"/>
                                  </w:rPr>
                                </w:pPr>
                              </w:p>
                              <w:p w14:paraId="62573CAE" w14:textId="6A01F336" w:rsidR="00ED7788" w:rsidRDefault="00325036" w:rsidP="007C7FCA">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C7FC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81C64AF"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21695E66" w14:textId="5CC5741D" w:rsidR="00ED7788" w:rsidRDefault="00ED7788" w:rsidP="007C7FCA">
                          <w:pPr>
                            <w:pStyle w:val="NoSpacing"/>
                            <w:rPr>
                              <w:color w:val="595959" w:themeColor="text1" w:themeTint="A6"/>
                              <w:sz w:val="28"/>
                              <w:szCs w:val="28"/>
                            </w:rPr>
                          </w:pPr>
                        </w:p>
                        <w:p w14:paraId="62573CAE" w14:textId="6A01F336" w:rsidR="00ED7788" w:rsidRDefault="00325036" w:rsidP="007C7FCA">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C7FCA">
                                <w:rPr>
                                  <w:color w:val="595959" w:themeColor="text1" w:themeTint="A6"/>
                                  <w:sz w:val="18"/>
                                  <w:szCs w:val="18"/>
                                </w:rPr>
                                <w:t xml:space="preserve">     </w:t>
                              </w:r>
                            </w:sdtContent>
                          </w:sdt>
                        </w:p>
                      </w:txbxContent>
                    </v:textbox>
                    <w10:wrap type="square" anchorx="page" anchory="page"/>
                  </v:shape>
                </w:pict>
              </mc:Fallback>
            </mc:AlternateContent>
          </w:r>
        </w:p>
        <w:p w14:paraId="1274DB98" w14:textId="3C0EA008" w:rsidR="00D9719A" w:rsidRDefault="001E4D77">
          <w:pPr>
            <w:rPr>
              <w:rFonts w:ascii="Arial" w:hAnsi="Arial" w:cs="Arial"/>
              <w:u w:val="single"/>
            </w:rPr>
          </w:pPr>
          <w:r>
            <w:rPr>
              <w:noProof/>
            </w:rPr>
            <mc:AlternateContent>
              <mc:Choice Requires="wps">
                <w:drawing>
                  <wp:anchor distT="0" distB="0" distL="114300" distR="114300" simplePos="0" relativeHeight="251660288" behindDoc="0" locked="0" layoutInCell="1" allowOverlap="1" wp14:anchorId="2EC489CD" wp14:editId="79BCC3AA">
                    <wp:simplePos x="0" y="0"/>
                    <wp:positionH relativeFrom="page">
                      <wp:posOffset>221615</wp:posOffset>
                    </wp:positionH>
                    <wp:positionV relativeFrom="page">
                      <wp:posOffset>7957017</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FC7F06" w14:textId="1053F1D5" w:rsidR="00ED7788" w:rsidRDefault="00A35DB0" w:rsidP="00E92FF0">
                                <w:pPr>
                                  <w:pStyle w:val="NoSpacing"/>
                                  <w:jc w:val="right"/>
                                  <w:rPr>
                                    <w:color w:val="4472C4" w:themeColor="accent1"/>
                                    <w:sz w:val="28"/>
                                    <w:szCs w:val="28"/>
                                  </w:rPr>
                                </w:pPr>
                                <w:r>
                                  <w:rPr>
                                    <w:color w:val="4472C4" w:themeColor="accent1"/>
                                    <w:sz w:val="28"/>
                                    <w:szCs w:val="28"/>
                                  </w:rPr>
                                  <w:t>Lecturer</w:t>
                                </w:r>
                                <w:r w:rsidR="001D30B3">
                                  <w:rPr>
                                    <w:color w:val="4472C4" w:themeColor="accent1"/>
                                    <w:sz w:val="28"/>
                                    <w:szCs w:val="28"/>
                                  </w:rPr>
                                  <w:t>:</w:t>
                                </w:r>
                                <w:r>
                                  <w:rPr>
                                    <w:color w:val="4472C4" w:themeColor="accent1"/>
                                    <w:sz w:val="28"/>
                                    <w:szCs w:val="28"/>
                                  </w:rPr>
                                  <w:t xml:space="preserve"> Donna Holder</w:t>
                                </w:r>
                              </w:p>
                              <w:p w14:paraId="623DFE07" w14:textId="7F712136" w:rsidR="00E92FF0" w:rsidRDefault="00E92FF0" w:rsidP="00E92FF0">
                                <w:pPr>
                                  <w:pStyle w:val="NoSpacing"/>
                                  <w:jc w:val="right"/>
                                  <w:rPr>
                                    <w:color w:val="4472C4" w:themeColor="accent1"/>
                                    <w:sz w:val="28"/>
                                    <w:szCs w:val="28"/>
                                  </w:rPr>
                                </w:pPr>
                                <w:r>
                                  <w:rPr>
                                    <w:color w:val="4472C4" w:themeColor="accent1"/>
                                    <w:sz w:val="28"/>
                                    <w:szCs w:val="28"/>
                                  </w:rPr>
                                  <w:t>Student: Javaria Rehman</w:t>
                                </w:r>
                              </w:p>
                              <w:p w14:paraId="32141499" w14:textId="24DD1C70" w:rsidR="001D30B3" w:rsidRPr="00E92FF0" w:rsidRDefault="001D30B3" w:rsidP="00E92FF0">
                                <w:pPr>
                                  <w:pStyle w:val="NoSpacing"/>
                                  <w:jc w:val="right"/>
                                  <w:rPr>
                                    <w:color w:val="4472C4" w:themeColor="accent1"/>
                                    <w:sz w:val="28"/>
                                    <w:szCs w:val="28"/>
                                  </w:rPr>
                                </w:pPr>
                                <w:r>
                                  <w:rPr>
                                    <w:color w:val="4472C4" w:themeColor="accent1"/>
                                    <w:sz w:val="28"/>
                                    <w:szCs w:val="28"/>
                                  </w:rPr>
                                  <w:t>Student Number 212</w:t>
                                </w:r>
                                <w:r w:rsidR="007C7FCA">
                                  <w:rPr>
                                    <w:color w:val="4472C4" w:themeColor="accent1"/>
                                    <w:sz w:val="28"/>
                                    <w:szCs w:val="28"/>
                                  </w:rPr>
                                  <w:t>8580</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EC489CD" id="Text Box 153" o:spid="_x0000_s1027" type="#_x0000_t202" style="position:absolute;margin-left:17.45pt;margin-top:626.55pt;width:8in;height:79.5pt;z-index:251660288;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" filled="f" stroked="f" strokeweight=".5pt">
                    <v:textbox style="mso-fit-shape-to-text:t" inset="126pt,0,54pt,0">
                      <w:txbxContent>
                        <w:p w14:paraId="29FC7F06" w14:textId="1053F1D5" w:rsidR="00ED7788" w:rsidRDefault="00A35DB0" w:rsidP="00E92FF0">
                          <w:pPr>
                            <w:pStyle w:val="NoSpacing"/>
                            <w:jc w:val="right"/>
                            <w:rPr>
                              <w:color w:val="4472C4" w:themeColor="accent1"/>
                              <w:sz w:val="28"/>
                              <w:szCs w:val="28"/>
                            </w:rPr>
                          </w:pPr>
                          <w:r>
                            <w:rPr>
                              <w:color w:val="4472C4" w:themeColor="accent1"/>
                              <w:sz w:val="28"/>
                              <w:szCs w:val="28"/>
                            </w:rPr>
                            <w:t>Lecturer</w:t>
                          </w:r>
                          <w:r w:rsidR="001D30B3">
                            <w:rPr>
                              <w:color w:val="4472C4" w:themeColor="accent1"/>
                              <w:sz w:val="28"/>
                              <w:szCs w:val="28"/>
                            </w:rPr>
                            <w:t>:</w:t>
                          </w:r>
                          <w:r>
                            <w:rPr>
                              <w:color w:val="4472C4" w:themeColor="accent1"/>
                              <w:sz w:val="28"/>
                              <w:szCs w:val="28"/>
                            </w:rPr>
                            <w:t xml:space="preserve"> Donna Holder</w:t>
                          </w:r>
                        </w:p>
                        <w:p w14:paraId="623DFE07" w14:textId="7F712136" w:rsidR="00E92FF0" w:rsidRDefault="00E92FF0" w:rsidP="00E92FF0">
                          <w:pPr>
                            <w:pStyle w:val="NoSpacing"/>
                            <w:jc w:val="right"/>
                            <w:rPr>
                              <w:color w:val="4472C4" w:themeColor="accent1"/>
                              <w:sz w:val="28"/>
                              <w:szCs w:val="28"/>
                            </w:rPr>
                          </w:pPr>
                          <w:r>
                            <w:rPr>
                              <w:color w:val="4472C4" w:themeColor="accent1"/>
                              <w:sz w:val="28"/>
                              <w:szCs w:val="28"/>
                            </w:rPr>
                            <w:t>Student: Javaria Rehman</w:t>
                          </w:r>
                        </w:p>
                        <w:p w14:paraId="32141499" w14:textId="24DD1C70" w:rsidR="001D30B3" w:rsidRPr="00E92FF0" w:rsidRDefault="001D30B3" w:rsidP="00E92FF0">
                          <w:pPr>
                            <w:pStyle w:val="NoSpacing"/>
                            <w:jc w:val="right"/>
                            <w:rPr>
                              <w:color w:val="4472C4" w:themeColor="accent1"/>
                              <w:sz w:val="28"/>
                              <w:szCs w:val="28"/>
                            </w:rPr>
                          </w:pPr>
                          <w:r>
                            <w:rPr>
                              <w:color w:val="4472C4" w:themeColor="accent1"/>
                              <w:sz w:val="28"/>
                              <w:szCs w:val="28"/>
                            </w:rPr>
                            <w:t>Student Number 212</w:t>
                          </w:r>
                          <w:r w:rsidR="007C7FCA">
                            <w:rPr>
                              <w:color w:val="4472C4" w:themeColor="accent1"/>
                              <w:sz w:val="28"/>
                              <w:szCs w:val="28"/>
                            </w:rPr>
                            <w:t>8580</w:t>
                          </w:r>
                        </w:p>
                      </w:txbxContent>
                    </v:textbox>
                    <w10:wrap type="square" anchorx="page" anchory="page"/>
                  </v:shape>
                </w:pict>
              </mc:Fallback>
            </mc:AlternateContent>
          </w:r>
          <w:r w:rsidR="007C13EC">
            <w:rPr>
              <w:noProof/>
            </w:rPr>
            <mc:AlternateContent>
              <mc:Choice Requires="wps">
                <w:drawing>
                  <wp:anchor distT="0" distB="0" distL="114300" distR="114300" simplePos="0" relativeHeight="251656192" behindDoc="0" locked="0" layoutInCell="1" allowOverlap="1" wp14:anchorId="79E24BAC" wp14:editId="0018196F">
                    <wp:simplePos x="0" y="0"/>
                    <wp:positionH relativeFrom="page">
                      <wp:posOffset>152400</wp:posOffset>
                    </wp:positionH>
                    <wp:positionV relativeFrom="page">
                      <wp:posOffset>3839845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3C0343" w14:textId="5672CA1C" w:rsidR="00ED7788" w:rsidRDefault="00705DDB" w:rsidP="00705DDB">
                                <w:pPr>
                                  <w:rPr>
                                    <w:color w:val="4472C4" w:themeColor="accent1"/>
                                    <w:sz w:val="64"/>
                                    <w:szCs w:val="64"/>
                                  </w:rPr>
                                </w:pPr>
                                <w:r>
                                  <w:rPr>
                                    <w:caps/>
                                    <w:color w:val="4472C4" w:themeColor="accent1"/>
                                    <w:sz w:val="64"/>
                                    <w:szCs w:val="64"/>
                                  </w:rPr>
                                  <w:t>Annot</w:t>
                                </w:r>
                                <w:r w:rsidR="009C5DC8">
                                  <w:rPr>
                                    <w:caps/>
                                    <w:color w:val="4472C4" w:themeColor="accent1"/>
                                    <w:sz w:val="64"/>
                                    <w:szCs w:val="64"/>
                                  </w:rPr>
                                  <w:t>ated Bibliography</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E55DD6F" w14:textId="04986EBA" w:rsidR="00ED7788" w:rsidRDefault="00D9719A" w:rsidP="004F38E4">
                                    <w:pPr>
                                      <w:rPr>
                                        <w:smallCaps/>
                                        <w:color w:val="404040" w:themeColor="text1" w:themeTint="BF"/>
                                        <w:sz w:val="36"/>
                                        <w:szCs w:val="36"/>
                                      </w:rPr>
                                    </w:pPr>
                                    <w:r>
                                      <w:rPr>
                                        <w:color w:val="404040" w:themeColor="text1" w:themeTint="BF"/>
                                        <w:sz w:val="36"/>
                                        <w:szCs w:val="36"/>
                                      </w:rPr>
                                      <w:t>Psychology in Health and Social Care LCHS4006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9E24BAC" id="Text Box 154" o:spid="_x0000_s1028" type="#_x0000_t202" style="position:absolute;margin-left:12pt;margin-top:302.35pt;width:8in;height:286.5pt;z-index:251656192;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" filled="f" stroked="f" strokeweight=".5pt">
                    <v:textbox inset="126pt,0,54pt,0">
                      <w:txbxContent>
                        <w:p w14:paraId="193C0343" w14:textId="5672CA1C" w:rsidR="00ED7788" w:rsidRDefault="00705DDB" w:rsidP="00705DDB">
                          <w:pPr>
                            <w:rPr>
                              <w:color w:val="4472C4" w:themeColor="accent1"/>
                              <w:sz w:val="64"/>
                              <w:szCs w:val="64"/>
                            </w:rPr>
                          </w:pPr>
                          <w:r>
                            <w:rPr>
                              <w:caps/>
                              <w:color w:val="4472C4" w:themeColor="accent1"/>
                              <w:sz w:val="64"/>
                              <w:szCs w:val="64"/>
                            </w:rPr>
                            <w:t>Annot</w:t>
                          </w:r>
                          <w:r w:rsidR="009C5DC8">
                            <w:rPr>
                              <w:caps/>
                              <w:color w:val="4472C4" w:themeColor="accent1"/>
                              <w:sz w:val="64"/>
                              <w:szCs w:val="64"/>
                            </w:rPr>
                            <w:t>ated Bibliography</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E55DD6F" w14:textId="04986EBA" w:rsidR="00ED7788" w:rsidRDefault="00D9719A" w:rsidP="004F38E4">
                              <w:pPr>
                                <w:rPr>
                                  <w:smallCaps/>
                                  <w:color w:val="404040" w:themeColor="text1" w:themeTint="BF"/>
                                  <w:sz w:val="36"/>
                                  <w:szCs w:val="36"/>
                                </w:rPr>
                              </w:pPr>
                              <w:r>
                                <w:rPr>
                                  <w:color w:val="404040" w:themeColor="text1" w:themeTint="BF"/>
                                  <w:sz w:val="36"/>
                                  <w:szCs w:val="36"/>
                                </w:rPr>
                                <w:t>Psychology in Health and Social Care LCHS4006</w:t>
                              </w:r>
                            </w:p>
                          </w:sdtContent>
                        </w:sdt>
                      </w:txbxContent>
                    </v:textbox>
                    <w10:wrap type="square" anchorx="page" anchory="page"/>
                  </v:shape>
                </w:pict>
              </mc:Fallback>
            </mc:AlternateContent>
          </w:r>
          <w:r w:rsidR="00ED7788">
            <w:rPr>
              <w:rFonts w:ascii="Arial" w:hAnsi="Arial" w:cs="Arial"/>
              <w:u w:val="single"/>
            </w:rPr>
            <w:br w:type="page"/>
          </w:r>
        </w:p>
        <w:p w14:paraId="4AE3FA39" w14:textId="77777777" w:rsidR="00431C93" w:rsidRDefault="00431C93">
          <w:pPr>
            <w:rPr>
              <w:rFonts w:ascii="Arial" w:hAnsi="Arial" w:cs="Arial"/>
              <w:u w:val="single"/>
            </w:rPr>
          </w:pPr>
        </w:p>
        <w:p w14:paraId="18FE24A5" w14:textId="55DFF84D" w:rsidR="00ED7788" w:rsidRDefault="00D20D85">
          <w:pPr>
            <w:rPr>
              <w:rFonts w:ascii="Arial" w:hAnsi="Arial" w:cs="Arial"/>
              <w:u w:val="single"/>
            </w:rPr>
          </w:pPr>
          <w:r>
            <w:rPr>
              <w:rFonts w:ascii="Arial" w:hAnsi="Arial" w:cs="Arial"/>
              <w:u w:val="single"/>
            </w:rPr>
            <w:br w:type="page"/>
          </w:r>
        </w:p>
      </w:sdtContent>
    </w:sdt>
    <w:p w14:paraId="55D58A70" w14:textId="37C844A4" w:rsidR="00D02D82" w:rsidRPr="00007BE3" w:rsidRDefault="001E2F3E" w:rsidP="00007BE3">
      <w:pPr>
        <w:spacing w:line="360" w:lineRule="auto"/>
        <w:rPr>
          <w:rFonts w:ascii="Arial" w:hAnsi="Arial" w:cs="Arial"/>
          <w:u w:val="single"/>
        </w:rPr>
      </w:pPr>
      <w:r w:rsidRPr="00007BE3">
        <w:rPr>
          <w:rFonts w:ascii="Arial" w:hAnsi="Arial" w:cs="Arial"/>
          <w:u w:val="single"/>
        </w:rPr>
        <w:lastRenderedPageBreak/>
        <w:t>Annotated Bibliography</w:t>
      </w:r>
      <w:bookmarkStart w:id="0" w:name="_Hlk128256063"/>
    </w:p>
    <w:bookmarkEnd w:id="0"/>
    <w:p w14:paraId="2D28AD2C" w14:textId="6DAFC14C" w:rsidR="0067550D" w:rsidRPr="00007BE3" w:rsidRDefault="0067550D" w:rsidP="00007BE3">
      <w:pPr>
        <w:pStyle w:val="NormalWeb"/>
        <w:spacing w:line="360" w:lineRule="auto"/>
        <w:ind w:left="567" w:hanging="567"/>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Cherry, K. (2022) </w:t>
      </w:r>
      <w:r w:rsidRPr="00007BE3">
        <w:rPr>
          <w:rFonts w:ascii="Arial" w:hAnsi="Arial" w:cs="Arial"/>
          <w:i/>
          <w:iCs/>
          <w:color w:val="333333"/>
          <w:sz w:val="22"/>
          <w:szCs w:val="22"/>
          <w:shd w:val="clear" w:color="auto" w:fill="FBFBFB"/>
        </w:rPr>
        <w:t>Jean Piaget Biography (1896 -1980)</w:t>
      </w:r>
      <w:r w:rsidRPr="00007BE3">
        <w:rPr>
          <w:rFonts w:ascii="Arial" w:hAnsi="Arial" w:cs="Arial"/>
          <w:color w:val="333333"/>
          <w:sz w:val="22"/>
          <w:szCs w:val="22"/>
          <w:shd w:val="clear" w:color="auto" w:fill="FBFBFB"/>
        </w:rPr>
        <w:t>. Available at: https://www.verywellmind.com/jean-piaget-biography-1896-1980-2795549 (Accessed: 4 February 2023).</w:t>
      </w:r>
    </w:p>
    <w:p w14:paraId="0A977F2B" w14:textId="0D06B174" w:rsidR="00BA5BAE" w:rsidRPr="00007BE3" w:rsidRDefault="00AB3B1F" w:rsidP="00007BE3">
      <w:pPr>
        <w:pStyle w:val="NormalWeb"/>
        <w:spacing w:line="360" w:lineRule="auto"/>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T</w:t>
      </w:r>
      <w:r w:rsidR="0076106A" w:rsidRPr="00007BE3">
        <w:rPr>
          <w:rFonts w:ascii="Arial" w:hAnsi="Arial" w:cs="Arial"/>
          <w:color w:val="333333"/>
          <w:sz w:val="22"/>
          <w:szCs w:val="22"/>
          <w:shd w:val="clear" w:color="auto" w:fill="FBFBFB"/>
        </w:rPr>
        <w:t>his web</w:t>
      </w:r>
      <w:r w:rsidR="004949EA" w:rsidRPr="00007BE3">
        <w:rPr>
          <w:rFonts w:ascii="Arial" w:hAnsi="Arial" w:cs="Arial"/>
          <w:color w:val="333333"/>
          <w:sz w:val="22"/>
          <w:szCs w:val="22"/>
          <w:shd w:val="clear" w:color="auto" w:fill="FBFBFB"/>
        </w:rPr>
        <w:t>pag</w:t>
      </w:r>
      <w:r w:rsidR="0076106A" w:rsidRPr="00007BE3">
        <w:rPr>
          <w:rFonts w:ascii="Arial" w:hAnsi="Arial" w:cs="Arial"/>
          <w:color w:val="333333"/>
          <w:sz w:val="22"/>
          <w:szCs w:val="22"/>
          <w:shd w:val="clear" w:color="auto" w:fill="FBFBFB"/>
        </w:rPr>
        <w:t xml:space="preserve">e </w:t>
      </w:r>
      <w:r w:rsidR="000F33A4" w:rsidRPr="00007BE3">
        <w:rPr>
          <w:rFonts w:ascii="Arial" w:hAnsi="Arial" w:cs="Arial"/>
          <w:color w:val="333333"/>
          <w:sz w:val="22"/>
          <w:szCs w:val="22"/>
          <w:shd w:val="clear" w:color="auto" w:fill="FBFBFB"/>
        </w:rPr>
        <w:t>is about</w:t>
      </w:r>
      <w:r w:rsidR="00F85B60" w:rsidRPr="00007BE3">
        <w:rPr>
          <w:rFonts w:ascii="Arial" w:hAnsi="Arial" w:cs="Arial"/>
          <w:color w:val="333333"/>
          <w:sz w:val="22"/>
          <w:szCs w:val="22"/>
          <w:shd w:val="clear" w:color="auto" w:fill="FBFBFB"/>
        </w:rPr>
        <w:t xml:space="preserve"> Jean Piaget’s Biography</w:t>
      </w:r>
      <w:r w:rsidR="008C73E0" w:rsidRPr="00007BE3">
        <w:rPr>
          <w:rFonts w:ascii="Arial" w:hAnsi="Arial" w:cs="Arial"/>
          <w:color w:val="333333"/>
          <w:sz w:val="22"/>
          <w:szCs w:val="22"/>
          <w:shd w:val="clear" w:color="auto" w:fill="FBFBFB"/>
        </w:rPr>
        <w:t>, it contained a</w:t>
      </w:r>
      <w:r w:rsidR="00CC43BB" w:rsidRPr="00007BE3">
        <w:rPr>
          <w:rFonts w:ascii="Arial" w:hAnsi="Arial" w:cs="Arial"/>
          <w:color w:val="333333"/>
          <w:sz w:val="22"/>
          <w:szCs w:val="22"/>
          <w:shd w:val="clear" w:color="auto" w:fill="FBFBFB"/>
        </w:rPr>
        <w:t xml:space="preserve">n overview of </w:t>
      </w:r>
      <w:r w:rsidR="002B316F" w:rsidRPr="00007BE3">
        <w:rPr>
          <w:rFonts w:ascii="Arial" w:hAnsi="Arial" w:cs="Arial"/>
          <w:color w:val="333333"/>
          <w:sz w:val="22"/>
          <w:szCs w:val="22"/>
          <w:shd w:val="clear" w:color="auto" w:fill="FBFBFB"/>
        </w:rPr>
        <w:t>Piaget’s life and work.</w:t>
      </w:r>
      <w:r w:rsidR="00134772" w:rsidRPr="00007BE3">
        <w:rPr>
          <w:rFonts w:ascii="Arial" w:hAnsi="Arial" w:cs="Arial"/>
          <w:color w:val="333333"/>
          <w:sz w:val="22"/>
          <w:szCs w:val="22"/>
          <w:shd w:val="clear" w:color="auto" w:fill="FBFBFB"/>
        </w:rPr>
        <w:t xml:space="preserve"> Th</w:t>
      </w:r>
      <w:r w:rsidR="008578B1" w:rsidRPr="00007BE3">
        <w:rPr>
          <w:rFonts w:ascii="Arial" w:hAnsi="Arial" w:cs="Arial"/>
          <w:color w:val="333333"/>
          <w:sz w:val="22"/>
          <w:szCs w:val="22"/>
          <w:shd w:val="clear" w:color="auto" w:fill="FBFBFB"/>
        </w:rPr>
        <w:t>e</w:t>
      </w:r>
      <w:r w:rsidR="00134772" w:rsidRPr="00007BE3">
        <w:rPr>
          <w:rFonts w:ascii="Arial" w:hAnsi="Arial" w:cs="Arial"/>
          <w:color w:val="333333"/>
          <w:sz w:val="22"/>
          <w:szCs w:val="22"/>
          <w:shd w:val="clear" w:color="auto" w:fill="FBFBFB"/>
        </w:rPr>
        <w:t xml:space="preserve"> information </w:t>
      </w:r>
      <w:r w:rsidR="008578B1" w:rsidRPr="00007BE3">
        <w:rPr>
          <w:rFonts w:ascii="Arial" w:hAnsi="Arial" w:cs="Arial"/>
          <w:color w:val="333333"/>
          <w:sz w:val="22"/>
          <w:szCs w:val="22"/>
          <w:shd w:val="clear" w:color="auto" w:fill="FBFBFB"/>
        </w:rPr>
        <w:t xml:space="preserve">included on this </w:t>
      </w:r>
      <w:r w:rsidR="008C438F" w:rsidRPr="00007BE3">
        <w:rPr>
          <w:rFonts w:ascii="Arial" w:hAnsi="Arial" w:cs="Arial"/>
          <w:color w:val="333333"/>
          <w:sz w:val="22"/>
          <w:szCs w:val="22"/>
          <w:shd w:val="clear" w:color="auto" w:fill="FBFBFB"/>
        </w:rPr>
        <w:t>page was about his early life as a child</w:t>
      </w:r>
      <w:r w:rsidR="00522584" w:rsidRPr="00007BE3">
        <w:rPr>
          <w:rFonts w:ascii="Arial" w:hAnsi="Arial" w:cs="Arial"/>
          <w:color w:val="333333"/>
          <w:sz w:val="22"/>
          <w:szCs w:val="22"/>
          <w:shd w:val="clear" w:color="auto" w:fill="FBFBFB"/>
        </w:rPr>
        <w:t xml:space="preserve">, his personal </w:t>
      </w:r>
      <w:proofErr w:type="gramStart"/>
      <w:r w:rsidR="00522584" w:rsidRPr="00007BE3">
        <w:rPr>
          <w:rFonts w:ascii="Arial" w:hAnsi="Arial" w:cs="Arial"/>
          <w:color w:val="333333"/>
          <w:sz w:val="22"/>
          <w:szCs w:val="22"/>
          <w:shd w:val="clear" w:color="auto" w:fill="FBFBFB"/>
        </w:rPr>
        <w:t>life</w:t>
      </w:r>
      <w:proofErr w:type="gramEnd"/>
      <w:r w:rsidR="00522584" w:rsidRPr="00007BE3">
        <w:rPr>
          <w:rFonts w:ascii="Arial" w:hAnsi="Arial" w:cs="Arial"/>
          <w:color w:val="333333"/>
          <w:sz w:val="22"/>
          <w:szCs w:val="22"/>
          <w:shd w:val="clear" w:color="auto" w:fill="FBFBFB"/>
        </w:rPr>
        <w:t xml:space="preserve"> and later years as well as his</w:t>
      </w:r>
      <w:r w:rsidR="00B6589C" w:rsidRPr="00007BE3">
        <w:rPr>
          <w:rFonts w:ascii="Arial" w:hAnsi="Arial" w:cs="Arial"/>
          <w:color w:val="333333"/>
          <w:sz w:val="22"/>
          <w:szCs w:val="22"/>
          <w:shd w:val="clear" w:color="auto" w:fill="FBFBFB"/>
        </w:rPr>
        <w:t xml:space="preserve"> career and theories.</w:t>
      </w:r>
    </w:p>
    <w:p w14:paraId="1ADDC3C9" w14:textId="6E167E80" w:rsidR="00A459B6" w:rsidRPr="00007BE3" w:rsidRDefault="00773651" w:rsidP="00007BE3">
      <w:pPr>
        <w:pStyle w:val="NormalWeb"/>
        <w:spacing w:line="360" w:lineRule="auto"/>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 xml:space="preserve">Author and educator Kendra Cherry </w:t>
      </w:r>
      <w:r w:rsidR="008433BA" w:rsidRPr="00007BE3">
        <w:rPr>
          <w:rFonts w:ascii="Arial" w:hAnsi="Arial" w:cs="Arial"/>
          <w:color w:val="333333"/>
          <w:sz w:val="22"/>
          <w:szCs w:val="22"/>
          <w:shd w:val="clear" w:color="auto" w:fill="FBFBFB"/>
        </w:rPr>
        <w:t>has more than 15 years of expertise guiding students through the complexities of psychology.</w:t>
      </w:r>
      <w:r w:rsidR="00551418" w:rsidRPr="00007BE3">
        <w:rPr>
          <w:rFonts w:ascii="Arial" w:hAnsi="Arial" w:cs="Arial"/>
          <w:color w:val="333333"/>
          <w:sz w:val="22"/>
          <w:szCs w:val="22"/>
          <w:shd w:val="clear" w:color="auto" w:fill="FBFBFB"/>
        </w:rPr>
        <w:t xml:space="preserve"> She is the author of "Everything Psychology Book (2nd Edition)" and has thousands of papers published on a variety of topics within psychology, such as social behaviour, child therapy, personality, and many more.</w:t>
      </w:r>
      <w:r w:rsidR="00892E40" w:rsidRPr="00007BE3">
        <w:rPr>
          <w:rFonts w:ascii="Arial" w:hAnsi="Arial" w:cs="Arial"/>
          <w:color w:val="333333"/>
          <w:sz w:val="22"/>
          <w:szCs w:val="22"/>
          <w:shd w:val="clear" w:color="auto" w:fill="FBFBFB"/>
        </w:rPr>
        <w:t xml:space="preserve"> Many media sites and publications, such as The New York Times, Psychology Today, CNN, The Telegraph, Business Insider, and The Guardian and The Huffington Post have referenced her work.</w:t>
      </w:r>
    </w:p>
    <w:p w14:paraId="17F4E886" w14:textId="48024A00" w:rsidR="00281C6C" w:rsidRPr="00007BE3" w:rsidRDefault="007F41F4" w:rsidP="00007BE3">
      <w:pPr>
        <w:pStyle w:val="NormalWeb"/>
        <w:spacing w:line="360" w:lineRule="auto"/>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 xml:space="preserve">As well as containing information </w:t>
      </w:r>
      <w:r w:rsidR="00BB2D7D" w:rsidRPr="00007BE3">
        <w:rPr>
          <w:rFonts w:ascii="Arial" w:hAnsi="Arial" w:cs="Arial"/>
          <w:color w:val="333333"/>
          <w:sz w:val="22"/>
          <w:szCs w:val="22"/>
          <w:shd w:val="clear" w:color="auto" w:fill="FBFBFB"/>
        </w:rPr>
        <w:t>about Piaget’s theories, this web</w:t>
      </w:r>
      <w:r w:rsidR="002B4AE4" w:rsidRPr="00007BE3">
        <w:rPr>
          <w:rFonts w:ascii="Arial" w:hAnsi="Arial" w:cs="Arial"/>
          <w:color w:val="333333"/>
          <w:sz w:val="22"/>
          <w:szCs w:val="22"/>
          <w:shd w:val="clear" w:color="auto" w:fill="FBFBFB"/>
        </w:rPr>
        <w:t>page also had a section with questions and answers</w:t>
      </w:r>
      <w:r w:rsidR="00E504A4" w:rsidRPr="00007BE3">
        <w:rPr>
          <w:rFonts w:ascii="Arial" w:hAnsi="Arial" w:cs="Arial"/>
          <w:color w:val="333333"/>
          <w:sz w:val="22"/>
          <w:szCs w:val="22"/>
          <w:shd w:val="clear" w:color="auto" w:fill="FBFBFB"/>
        </w:rPr>
        <w:t>, which was an interesting read as it provided some background information</w:t>
      </w:r>
      <w:r w:rsidR="00CF02FB" w:rsidRPr="00007BE3">
        <w:rPr>
          <w:rFonts w:ascii="Arial" w:hAnsi="Arial" w:cs="Arial"/>
          <w:color w:val="333333"/>
          <w:sz w:val="22"/>
          <w:szCs w:val="22"/>
          <w:shd w:val="clear" w:color="auto" w:fill="FBFBFB"/>
        </w:rPr>
        <w:t>.</w:t>
      </w:r>
      <w:r w:rsidR="002E5417" w:rsidRPr="00007BE3">
        <w:rPr>
          <w:rFonts w:ascii="Arial" w:hAnsi="Arial" w:cs="Arial"/>
          <w:color w:val="333333"/>
          <w:sz w:val="22"/>
          <w:szCs w:val="22"/>
          <w:shd w:val="clear" w:color="auto" w:fill="FBFBFB"/>
        </w:rPr>
        <w:t xml:space="preserve"> </w:t>
      </w:r>
      <w:r w:rsidR="008C6884" w:rsidRPr="00007BE3">
        <w:rPr>
          <w:rFonts w:ascii="Arial" w:hAnsi="Arial" w:cs="Arial"/>
          <w:color w:val="333333"/>
          <w:sz w:val="22"/>
          <w:szCs w:val="22"/>
          <w:shd w:val="clear" w:color="auto" w:fill="FBFBFB"/>
        </w:rPr>
        <w:t xml:space="preserve">It also contained some links on </w:t>
      </w:r>
      <w:r w:rsidR="00B03BD2" w:rsidRPr="00007BE3">
        <w:rPr>
          <w:rFonts w:ascii="Arial" w:hAnsi="Arial" w:cs="Arial"/>
          <w:color w:val="333333"/>
          <w:sz w:val="22"/>
          <w:szCs w:val="22"/>
          <w:shd w:val="clear" w:color="auto" w:fill="FBFBFB"/>
        </w:rPr>
        <w:t xml:space="preserve">further literature </w:t>
      </w:r>
      <w:r w:rsidR="0020240C" w:rsidRPr="00007BE3">
        <w:rPr>
          <w:rFonts w:ascii="Arial" w:hAnsi="Arial" w:cs="Arial"/>
          <w:color w:val="333333"/>
          <w:sz w:val="22"/>
          <w:szCs w:val="22"/>
          <w:shd w:val="clear" w:color="auto" w:fill="FBFBFB"/>
        </w:rPr>
        <w:t>that can be read.</w:t>
      </w:r>
    </w:p>
    <w:p w14:paraId="0F605BB4" w14:textId="1E48A756" w:rsidR="000F4281" w:rsidRPr="00007BE3" w:rsidRDefault="00427A30" w:rsidP="00007BE3">
      <w:pPr>
        <w:pStyle w:val="NormalWeb"/>
        <w:spacing w:line="360" w:lineRule="auto"/>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I used information from this webpage for my introduction on Piaget</w:t>
      </w:r>
      <w:r w:rsidR="004B1C3C" w:rsidRPr="00007BE3">
        <w:rPr>
          <w:rFonts w:ascii="Arial" w:hAnsi="Arial" w:cs="Arial"/>
          <w:color w:val="333333"/>
          <w:sz w:val="22"/>
          <w:szCs w:val="22"/>
          <w:shd w:val="clear" w:color="auto" w:fill="FBFBFB"/>
        </w:rPr>
        <w:t>. There was a</w:t>
      </w:r>
      <w:r w:rsidR="00811814" w:rsidRPr="00007BE3">
        <w:rPr>
          <w:rFonts w:ascii="Arial" w:hAnsi="Arial" w:cs="Arial"/>
          <w:color w:val="333333"/>
          <w:sz w:val="22"/>
          <w:szCs w:val="22"/>
          <w:shd w:val="clear" w:color="auto" w:fill="FBFBFB"/>
        </w:rPr>
        <w:t xml:space="preserve"> </w:t>
      </w:r>
      <w:r w:rsidR="005F69D3" w:rsidRPr="00007BE3">
        <w:rPr>
          <w:rFonts w:ascii="Arial" w:hAnsi="Arial" w:cs="Arial"/>
          <w:color w:val="333333"/>
          <w:sz w:val="22"/>
          <w:szCs w:val="22"/>
          <w:shd w:val="clear" w:color="auto" w:fill="FBFBFB"/>
        </w:rPr>
        <w:t xml:space="preserve">vast </w:t>
      </w:r>
      <w:r w:rsidR="005609C4" w:rsidRPr="00007BE3">
        <w:rPr>
          <w:rFonts w:ascii="Arial" w:hAnsi="Arial" w:cs="Arial"/>
          <w:color w:val="333333"/>
          <w:sz w:val="22"/>
          <w:szCs w:val="22"/>
          <w:shd w:val="clear" w:color="auto" w:fill="FBFBFB"/>
        </w:rPr>
        <w:t>amount of information</w:t>
      </w:r>
      <w:r w:rsidR="00A32856" w:rsidRPr="00007BE3">
        <w:rPr>
          <w:rFonts w:ascii="Arial" w:hAnsi="Arial" w:cs="Arial"/>
          <w:color w:val="333333"/>
          <w:sz w:val="22"/>
          <w:szCs w:val="22"/>
          <w:shd w:val="clear" w:color="auto" w:fill="FBFBFB"/>
        </w:rPr>
        <w:t xml:space="preserve"> which touched</w:t>
      </w:r>
      <w:r w:rsidR="00193171" w:rsidRPr="00007BE3">
        <w:rPr>
          <w:rFonts w:ascii="Arial" w:hAnsi="Arial" w:cs="Arial"/>
          <w:color w:val="333333"/>
          <w:sz w:val="22"/>
          <w:szCs w:val="22"/>
          <w:shd w:val="clear" w:color="auto" w:fill="FBFBFB"/>
        </w:rPr>
        <w:t xml:space="preserve"> on</w:t>
      </w:r>
      <w:r w:rsidR="00A32856" w:rsidRPr="00007BE3">
        <w:rPr>
          <w:rFonts w:ascii="Arial" w:hAnsi="Arial" w:cs="Arial"/>
          <w:color w:val="333333"/>
          <w:sz w:val="22"/>
          <w:szCs w:val="22"/>
          <w:shd w:val="clear" w:color="auto" w:fill="FBFBFB"/>
        </w:rPr>
        <w:t xml:space="preserve"> all aspects of Piaget</w:t>
      </w:r>
      <w:r w:rsidR="00784A30" w:rsidRPr="00007BE3">
        <w:rPr>
          <w:rFonts w:ascii="Arial" w:hAnsi="Arial" w:cs="Arial"/>
          <w:color w:val="333333"/>
          <w:sz w:val="22"/>
          <w:szCs w:val="22"/>
          <w:shd w:val="clear" w:color="auto" w:fill="FBFBFB"/>
        </w:rPr>
        <w:t>’s theories.</w:t>
      </w:r>
    </w:p>
    <w:p w14:paraId="5CFAD0BB" w14:textId="77777777" w:rsidR="00156E03" w:rsidRPr="00007BE3" w:rsidRDefault="00156E03" w:rsidP="00007BE3">
      <w:pPr>
        <w:pStyle w:val="NormalWeb"/>
        <w:spacing w:line="360" w:lineRule="auto"/>
        <w:rPr>
          <w:rFonts w:ascii="Arial" w:hAnsi="Arial" w:cs="Arial"/>
          <w:color w:val="333333"/>
          <w:sz w:val="22"/>
          <w:szCs w:val="22"/>
          <w:shd w:val="clear" w:color="auto" w:fill="FBFBFB"/>
        </w:rPr>
      </w:pPr>
    </w:p>
    <w:p w14:paraId="57FA8128" w14:textId="77777777" w:rsidR="008C2837" w:rsidRPr="00007BE3" w:rsidRDefault="008C2837" w:rsidP="00007BE3">
      <w:pPr>
        <w:pStyle w:val="NormalWeb"/>
        <w:spacing w:line="360" w:lineRule="auto"/>
        <w:ind w:left="567" w:hanging="567"/>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Lewis, R. (2020) </w:t>
      </w:r>
      <w:r w:rsidRPr="00007BE3">
        <w:rPr>
          <w:rFonts w:ascii="Arial" w:hAnsi="Arial" w:cs="Arial"/>
          <w:i/>
          <w:iCs/>
          <w:color w:val="333333"/>
          <w:sz w:val="22"/>
          <w:szCs w:val="22"/>
          <w:shd w:val="clear" w:color="auto" w:fill="FBFBFB"/>
        </w:rPr>
        <w:t>The Concrete Operational Stage of Cognitive Development</w:t>
      </w:r>
      <w:r w:rsidRPr="00007BE3">
        <w:rPr>
          <w:rFonts w:ascii="Arial" w:hAnsi="Arial" w:cs="Arial"/>
          <w:color w:val="333333"/>
          <w:sz w:val="22"/>
          <w:szCs w:val="22"/>
          <w:shd w:val="clear" w:color="auto" w:fill="FBFBFB"/>
        </w:rPr>
        <w:t>. Available at: https://www.healthline.com/health/childrens-health/concrete-operational-stage (Accessed: 10 February 2023).</w:t>
      </w:r>
    </w:p>
    <w:p w14:paraId="4039B9F1" w14:textId="4AFAFE7F" w:rsidR="008C2837" w:rsidRPr="00007BE3" w:rsidRDefault="008C2837" w:rsidP="00007BE3">
      <w:pPr>
        <w:pStyle w:val="NormalWeb"/>
        <w:spacing w:line="360" w:lineRule="auto"/>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 xml:space="preserve">This report was on ‘the concrete operational stage of cognitive development’. It explained what this stage is and when it occurs in a child’s life. It also listed the main characteristics of this stage of development </w:t>
      </w:r>
      <w:r w:rsidR="00994607" w:rsidRPr="00007BE3">
        <w:rPr>
          <w:rFonts w:ascii="Arial" w:hAnsi="Arial" w:cs="Arial"/>
          <w:color w:val="333333"/>
          <w:sz w:val="22"/>
          <w:szCs w:val="22"/>
          <w:shd w:val="clear" w:color="auto" w:fill="FBFBFB"/>
        </w:rPr>
        <w:t>which are</w:t>
      </w:r>
      <w:r w:rsidR="005B0CA8" w:rsidRPr="00007BE3">
        <w:rPr>
          <w:rFonts w:ascii="Arial" w:hAnsi="Arial" w:cs="Arial"/>
          <w:color w:val="333333"/>
          <w:sz w:val="22"/>
          <w:szCs w:val="22"/>
          <w:shd w:val="clear" w:color="auto" w:fill="FBFBFB"/>
        </w:rPr>
        <w:t xml:space="preserve">, </w:t>
      </w:r>
      <w:r w:rsidR="005014C4" w:rsidRPr="00007BE3">
        <w:rPr>
          <w:rFonts w:ascii="Arial" w:hAnsi="Arial" w:cs="Arial"/>
          <w:color w:val="333333"/>
          <w:sz w:val="22"/>
          <w:szCs w:val="22"/>
          <w:shd w:val="clear" w:color="auto" w:fill="FBFBFB"/>
        </w:rPr>
        <w:t>classification, conservation</w:t>
      </w:r>
      <w:r w:rsidR="005B0CA8" w:rsidRPr="00007BE3">
        <w:rPr>
          <w:rFonts w:ascii="Arial" w:hAnsi="Arial" w:cs="Arial"/>
          <w:color w:val="333333"/>
          <w:sz w:val="22"/>
          <w:szCs w:val="22"/>
          <w:shd w:val="clear" w:color="auto" w:fill="FBFBFB"/>
        </w:rPr>
        <w:t xml:space="preserve">, </w:t>
      </w:r>
      <w:r w:rsidR="00E33C15" w:rsidRPr="00007BE3">
        <w:rPr>
          <w:rFonts w:ascii="Arial" w:hAnsi="Arial" w:cs="Arial"/>
          <w:color w:val="333333"/>
          <w:sz w:val="22"/>
          <w:szCs w:val="22"/>
          <w:shd w:val="clear" w:color="auto" w:fill="FBFBFB"/>
        </w:rPr>
        <w:t xml:space="preserve">decentration, </w:t>
      </w:r>
      <w:r w:rsidR="00DE3E42" w:rsidRPr="00007BE3">
        <w:rPr>
          <w:rFonts w:ascii="Arial" w:hAnsi="Arial" w:cs="Arial"/>
          <w:color w:val="333333"/>
          <w:sz w:val="22"/>
          <w:szCs w:val="22"/>
          <w:shd w:val="clear" w:color="auto" w:fill="FBFBFB"/>
        </w:rPr>
        <w:t xml:space="preserve">reversibility, and </w:t>
      </w:r>
      <w:r w:rsidR="00FB1916" w:rsidRPr="00007BE3">
        <w:rPr>
          <w:rFonts w:ascii="Arial" w:hAnsi="Arial" w:cs="Arial"/>
          <w:color w:val="333333"/>
          <w:sz w:val="22"/>
          <w:szCs w:val="22"/>
          <w:shd w:val="clear" w:color="auto" w:fill="FBFBFB"/>
        </w:rPr>
        <w:t>seriation</w:t>
      </w:r>
      <w:r w:rsidR="0016265C" w:rsidRPr="00007BE3">
        <w:rPr>
          <w:rFonts w:ascii="Arial" w:hAnsi="Arial" w:cs="Arial"/>
          <w:color w:val="333333"/>
          <w:sz w:val="22"/>
          <w:szCs w:val="22"/>
          <w:shd w:val="clear" w:color="auto" w:fill="FBFBFB"/>
        </w:rPr>
        <w:t xml:space="preserve"> </w:t>
      </w:r>
      <w:r w:rsidRPr="00007BE3">
        <w:rPr>
          <w:rFonts w:ascii="Arial" w:hAnsi="Arial" w:cs="Arial"/>
          <w:color w:val="333333"/>
          <w:sz w:val="22"/>
          <w:szCs w:val="22"/>
          <w:shd w:val="clear" w:color="auto" w:fill="FBFBFB"/>
        </w:rPr>
        <w:t>with explanations and examples for each.</w:t>
      </w:r>
    </w:p>
    <w:p w14:paraId="019F274C" w14:textId="77777777" w:rsidR="008C2837" w:rsidRPr="00007BE3" w:rsidRDefault="008C2837" w:rsidP="00007BE3">
      <w:pPr>
        <w:pStyle w:val="NormalWeb"/>
        <w:spacing w:line="360" w:lineRule="auto"/>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 xml:space="preserve">Freelance health writer Rhona Lewis has a background in journalism with a love for doing extensive research. She is keen to give individuals the information and resources they need </w:t>
      </w:r>
      <w:r w:rsidRPr="00007BE3">
        <w:rPr>
          <w:rFonts w:ascii="Arial" w:hAnsi="Arial" w:cs="Arial"/>
          <w:color w:val="333333"/>
          <w:sz w:val="22"/>
          <w:szCs w:val="22"/>
          <w:shd w:val="clear" w:color="auto" w:fill="FBFBFB"/>
        </w:rPr>
        <w:lastRenderedPageBreak/>
        <w:t>to improve their lives. She focuses her research on parenting, women's health, and mental health. She has written many articles.</w:t>
      </w:r>
    </w:p>
    <w:p w14:paraId="51B352CB" w14:textId="21DF388B" w:rsidR="008C2837" w:rsidRPr="00007BE3" w:rsidRDefault="008C2837" w:rsidP="00007BE3">
      <w:pPr>
        <w:pStyle w:val="NormalWeb"/>
        <w:spacing w:line="360" w:lineRule="auto"/>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This article gave a list of activities which are suitable for children at the concrete operational stage. This information was very helpful to me as it gave me an idea for the second activity that I had to choose for my presentation</w:t>
      </w:r>
      <w:r w:rsidR="00BC1772" w:rsidRPr="00007BE3">
        <w:rPr>
          <w:rFonts w:ascii="Arial" w:hAnsi="Arial" w:cs="Arial"/>
          <w:color w:val="333333"/>
          <w:sz w:val="22"/>
          <w:szCs w:val="22"/>
          <w:shd w:val="clear" w:color="auto" w:fill="FBFBFB"/>
        </w:rPr>
        <w:t>.</w:t>
      </w:r>
      <w:r w:rsidR="003556AF" w:rsidRPr="00007BE3">
        <w:rPr>
          <w:rFonts w:ascii="Arial" w:hAnsi="Arial" w:cs="Arial"/>
          <w:color w:val="333333"/>
          <w:sz w:val="22"/>
          <w:szCs w:val="22"/>
          <w:shd w:val="clear" w:color="auto" w:fill="FBFBFB"/>
        </w:rPr>
        <w:t xml:space="preserve"> This </w:t>
      </w:r>
      <w:r w:rsidR="00EC0F21" w:rsidRPr="00007BE3">
        <w:rPr>
          <w:rFonts w:ascii="Arial" w:hAnsi="Arial" w:cs="Arial"/>
          <w:color w:val="333333"/>
          <w:sz w:val="22"/>
          <w:szCs w:val="22"/>
          <w:shd w:val="clear" w:color="auto" w:fill="FBFBFB"/>
        </w:rPr>
        <w:t xml:space="preserve">information also </w:t>
      </w:r>
      <w:r w:rsidR="003556AF" w:rsidRPr="00007BE3">
        <w:rPr>
          <w:rFonts w:ascii="Arial" w:hAnsi="Arial" w:cs="Arial"/>
          <w:color w:val="333333"/>
          <w:sz w:val="22"/>
          <w:szCs w:val="22"/>
          <w:shd w:val="clear" w:color="auto" w:fill="FBFBFB"/>
        </w:rPr>
        <w:t xml:space="preserve">enabled me to link </w:t>
      </w:r>
      <w:r w:rsidR="00522F16" w:rsidRPr="00007BE3">
        <w:rPr>
          <w:rFonts w:ascii="Arial" w:hAnsi="Arial" w:cs="Arial"/>
          <w:color w:val="333333"/>
          <w:sz w:val="22"/>
          <w:szCs w:val="22"/>
          <w:shd w:val="clear" w:color="auto" w:fill="FBFBFB"/>
        </w:rPr>
        <w:t>the second activity to</w:t>
      </w:r>
      <w:r w:rsidRPr="00007BE3">
        <w:rPr>
          <w:rFonts w:ascii="Arial" w:hAnsi="Arial" w:cs="Arial"/>
          <w:color w:val="333333"/>
          <w:sz w:val="22"/>
          <w:szCs w:val="22"/>
          <w:shd w:val="clear" w:color="auto" w:fill="FBFBFB"/>
        </w:rPr>
        <w:t xml:space="preserve"> Piaget’s </w:t>
      </w:r>
      <w:r w:rsidR="006B13AE" w:rsidRPr="00007BE3">
        <w:rPr>
          <w:rFonts w:ascii="Arial" w:hAnsi="Arial" w:cs="Arial"/>
          <w:color w:val="333333"/>
          <w:sz w:val="22"/>
          <w:szCs w:val="22"/>
          <w:shd w:val="clear" w:color="auto" w:fill="FBFBFB"/>
        </w:rPr>
        <w:t xml:space="preserve">cognitive </w:t>
      </w:r>
      <w:r w:rsidRPr="00007BE3">
        <w:rPr>
          <w:rFonts w:ascii="Arial" w:hAnsi="Arial" w:cs="Arial"/>
          <w:color w:val="333333"/>
          <w:sz w:val="22"/>
          <w:szCs w:val="22"/>
          <w:shd w:val="clear" w:color="auto" w:fill="FBFBFB"/>
        </w:rPr>
        <w:t>development theory.</w:t>
      </w:r>
    </w:p>
    <w:p w14:paraId="0FFCE2FD" w14:textId="77777777" w:rsidR="00156E03" w:rsidRPr="00007BE3" w:rsidRDefault="00156E03" w:rsidP="00007BE3">
      <w:pPr>
        <w:pStyle w:val="NormalWeb"/>
        <w:spacing w:line="360" w:lineRule="auto"/>
        <w:rPr>
          <w:rFonts w:ascii="Arial" w:hAnsi="Arial" w:cs="Arial"/>
          <w:color w:val="333333"/>
          <w:sz w:val="22"/>
          <w:szCs w:val="22"/>
          <w:shd w:val="clear" w:color="auto" w:fill="FBFBFB"/>
        </w:rPr>
      </w:pPr>
    </w:p>
    <w:p w14:paraId="2825B1CF" w14:textId="77777777" w:rsidR="002122A3" w:rsidRPr="00007BE3" w:rsidRDefault="002122A3" w:rsidP="00007BE3">
      <w:pPr>
        <w:pStyle w:val="NormalWeb"/>
        <w:spacing w:line="360" w:lineRule="auto"/>
        <w:ind w:left="567" w:hanging="567"/>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Marcin, A. (2020) </w:t>
      </w:r>
      <w:r w:rsidRPr="00007BE3">
        <w:rPr>
          <w:rFonts w:ascii="Arial" w:hAnsi="Arial" w:cs="Arial"/>
          <w:i/>
          <w:iCs/>
          <w:color w:val="333333"/>
          <w:sz w:val="22"/>
          <w:szCs w:val="22"/>
          <w:shd w:val="clear" w:color="auto" w:fill="FBFBFB"/>
        </w:rPr>
        <w:t>Reading to Children: Why It's So Important and How to Start</w:t>
      </w:r>
      <w:r w:rsidRPr="00007BE3">
        <w:rPr>
          <w:rFonts w:ascii="Arial" w:hAnsi="Arial" w:cs="Arial"/>
          <w:color w:val="333333"/>
          <w:sz w:val="22"/>
          <w:szCs w:val="22"/>
          <w:shd w:val="clear" w:color="auto" w:fill="FBFBFB"/>
        </w:rPr>
        <w:t>. Available at: https://www.healthline.com/health/childrens-health/reading-to-children (Accessed: 10 February 2023).</w:t>
      </w:r>
    </w:p>
    <w:p w14:paraId="55E92296" w14:textId="77777777" w:rsidR="00412264" w:rsidRPr="00007BE3" w:rsidRDefault="002122A3" w:rsidP="00007BE3">
      <w:pPr>
        <w:pStyle w:val="NormalWeb"/>
        <w:spacing w:line="360" w:lineRule="auto"/>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 xml:space="preserve">This website had information about ‘why reading to children is so important and how to start’. It also gave information on how to read to different age groups. It gave many reasons why reading to children is so important, for example it can help with listening skills, bonding with your child </w:t>
      </w:r>
      <w:r w:rsidR="00782E6C" w:rsidRPr="00007BE3">
        <w:rPr>
          <w:rFonts w:ascii="Arial" w:hAnsi="Arial" w:cs="Arial"/>
          <w:color w:val="333333"/>
          <w:sz w:val="22"/>
          <w:szCs w:val="22"/>
          <w:shd w:val="clear" w:color="auto" w:fill="FBFBFB"/>
        </w:rPr>
        <w:t xml:space="preserve">also </w:t>
      </w:r>
      <w:r w:rsidR="00F82686" w:rsidRPr="00007BE3">
        <w:rPr>
          <w:rFonts w:ascii="Arial" w:hAnsi="Arial" w:cs="Arial"/>
          <w:color w:val="333333"/>
          <w:sz w:val="22"/>
          <w:szCs w:val="22"/>
          <w:shd w:val="clear" w:color="auto" w:fill="FBFBFB"/>
        </w:rPr>
        <w:t>higher language and IQ skills may be encouraged</w:t>
      </w:r>
      <w:r w:rsidR="005338F9" w:rsidRPr="00007BE3">
        <w:rPr>
          <w:rFonts w:ascii="Arial" w:hAnsi="Arial" w:cs="Arial"/>
          <w:color w:val="333333"/>
          <w:sz w:val="22"/>
          <w:szCs w:val="22"/>
          <w:shd w:val="clear" w:color="auto" w:fill="FBFBFB"/>
        </w:rPr>
        <w:t>.</w:t>
      </w:r>
      <w:r w:rsidR="00143A03" w:rsidRPr="00007BE3">
        <w:rPr>
          <w:rFonts w:ascii="Arial" w:hAnsi="Arial" w:cs="Arial"/>
          <w:color w:val="333333"/>
          <w:sz w:val="22"/>
          <w:szCs w:val="22"/>
          <w:shd w:val="clear" w:color="auto" w:fill="FBFBFB"/>
        </w:rPr>
        <w:t xml:space="preserve"> </w:t>
      </w:r>
    </w:p>
    <w:p w14:paraId="492327EB" w14:textId="7C94074D" w:rsidR="002122A3" w:rsidRPr="00007BE3" w:rsidRDefault="00143A03" w:rsidP="00007BE3">
      <w:pPr>
        <w:pStyle w:val="NormalWeb"/>
        <w:spacing w:line="360" w:lineRule="auto"/>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This source also stated that a research study from 2008 demonstrated the positive impact reading can have on parent-child relationships. When children are read to, they feel safe. Additionally, parents and carers who value reading and books also influence how their children regard literacy.</w:t>
      </w:r>
    </w:p>
    <w:p w14:paraId="64BF346A" w14:textId="5C0F2F96" w:rsidR="002122A3" w:rsidRPr="00007BE3" w:rsidRDefault="00B60135" w:rsidP="00007BE3">
      <w:pPr>
        <w:pStyle w:val="NormalWeb"/>
        <w:spacing w:line="360" w:lineRule="auto"/>
        <w:rPr>
          <w:rFonts w:ascii="Arial" w:hAnsi="Arial" w:cs="Arial"/>
          <w:sz w:val="22"/>
          <w:szCs w:val="22"/>
        </w:rPr>
      </w:pPr>
      <w:r w:rsidRPr="00007BE3">
        <w:rPr>
          <w:rFonts w:ascii="Arial" w:hAnsi="Arial" w:cs="Arial"/>
          <w:sz w:val="22"/>
          <w:szCs w:val="22"/>
        </w:rPr>
        <w:t>This source is credible as it is</w:t>
      </w:r>
      <w:r w:rsidR="0026125B" w:rsidRPr="00007BE3">
        <w:rPr>
          <w:rFonts w:ascii="Arial" w:hAnsi="Arial" w:cs="Arial"/>
          <w:sz w:val="22"/>
          <w:szCs w:val="22"/>
        </w:rPr>
        <w:t xml:space="preserve"> </w:t>
      </w:r>
      <w:r w:rsidRPr="00007BE3">
        <w:rPr>
          <w:rFonts w:ascii="Arial" w:hAnsi="Arial" w:cs="Arial"/>
          <w:sz w:val="22"/>
          <w:szCs w:val="22"/>
        </w:rPr>
        <w:t xml:space="preserve">written by </w:t>
      </w:r>
      <w:r w:rsidR="002122A3" w:rsidRPr="00007BE3">
        <w:rPr>
          <w:rFonts w:ascii="Arial" w:hAnsi="Arial" w:cs="Arial"/>
          <w:sz w:val="22"/>
          <w:szCs w:val="22"/>
        </w:rPr>
        <w:t>Ashley Marcin who is based in upstate New York</w:t>
      </w:r>
      <w:r w:rsidR="0026125B" w:rsidRPr="00007BE3">
        <w:rPr>
          <w:rFonts w:ascii="Arial" w:hAnsi="Arial" w:cs="Arial"/>
          <w:sz w:val="22"/>
          <w:szCs w:val="22"/>
        </w:rPr>
        <w:t>. She</w:t>
      </w:r>
      <w:r w:rsidR="002122A3" w:rsidRPr="00007BE3">
        <w:rPr>
          <w:rFonts w:ascii="Arial" w:hAnsi="Arial" w:cs="Arial"/>
          <w:sz w:val="22"/>
          <w:szCs w:val="22"/>
        </w:rPr>
        <w:t xml:space="preserve"> is a freelance health writer and blogger. She is a mum who works from home and has a professional background in marketing communications and higher education. She has </w:t>
      </w:r>
      <w:r w:rsidR="00625BD0" w:rsidRPr="00007BE3">
        <w:rPr>
          <w:rFonts w:ascii="Arial" w:hAnsi="Arial" w:cs="Arial"/>
          <w:sz w:val="22"/>
          <w:szCs w:val="22"/>
        </w:rPr>
        <w:t>also</w:t>
      </w:r>
      <w:r w:rsidR="00223322" w:rsidRPr="00007BE3">
        <w:rPr>
          <w:rFonts w:ascii="Arial" w:hAnsi="Arial" w:cs="Arial"/>
          <w:sz w:val="22"/>
          <w:szCs w:val="22"/>
        </w:rPr>
        <w:t xml:space="preserve"> </w:t>
      </w:r>
      <w:r w:rsidR="002122A3" w:rsidRPr="00007BE3">
        <w:rPr>
          <w:rFonts w:ascii="Arial" w:hAnsi="Arial" w:cs="Arial"/>
          <w:sz w:val="22"/>
          <w:szCs w:val="22"/>
        </w:rPr>
        <w:t>written many articles on various subjects.</w:t>
      </w:r>
    </w:p>
    <w:p w14:paraId="00D19A85" w14:textId="426F6C2F" w:rsidR="00E93C47" w:rsidRPr="00007BE3" w:rsidRDefault="002122A3" w:rsidP="00007BE3">
      <w:pPr>
        <w:pStyle w:val="NormalWeb"/>
        <w:spacing w:line="360" w:lineRule="auto"/>
        <w:rPr>
          <w:rFonts w:ascii="Arial" w:hAnsi="Arial" w:cs="Arial"/>
          <w:sz w:val="22"/>
          <w:szCs w:val="22"/>
        </w:rPr>
      </w:pPr>
      <w:r w:rsidRPr="00007BE3">
        <w:rPr>
          <w:rFonts w:ascii="Arial" w:hAnsi="Arial" w:cs="Arial"/>
          <w:sz w:val="22"/>
          <w:szCs w:val="22"/>
        </w:rPr>
        <w:t>There was information on how reading can help children with cognitive development, this helped me to create an activity for my presentation as I could link this activity to Piaget’s theory.</w:t>
      </w:r>
      <w:bookmarkStart w:id="1" w:name="_Hlk128256569"/>
      <w:bookmarkStart w:id="2" w:name="_Hlk128256907"/>
    </w:p>
    <w:bookmarkEnd w:id="1"/>
    <w:bookmarkEnd w:id="2"/>
    <w:p w14:paraId="0E44954A" w14:textId="18826ED4" w:rsidR="002C2788" w:rsidRPr="00007BE3" w:rsidRDefault="002C2788" w:rsidP="00007BE3">
      <w:pPr>
        <w:pStyle w:val="NormalWeb"/>
        <w:spacing w:line="360" w:lineRule="auto"/>
        <w:rPr>
          <w:rFonts w:ascii="Arial" w:hAnsi="Arial" w:cs="Arial"/>
          <w:color w:val="333333"/>
          <w:sz w:val="22"/>
          <w:szCs w:val="22"/>
          <w:shd w:val="clear" w:color="auto" w:fill="FBFBFB"/>
        </w:rPr>
      </w:pPr>
    </w:p>
    <w:p w14:paraId="0D10724D" w14:textId="18312140" w:rsidR="000C248E" w:rsidRPr="00007BE3" w:rsidRDefault="000C248E" w:rsidP="00007BE3">
      <w:pPr>
        <w:pStyle w:val="NormalWeb"/>
        <w:spacing w:line="360" w:lineRule="auto"/>
        <w:ind w:left="567" w:hanging="567"/>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Sherrell, Z. (2021) 'What are Piaget's stages of development, and what are examples of each?', </w:t>
      </w:r>
      <w:r w:rsidRPr="00007BE3">
        <w:rPr>
          <w:rFonts w:ascii="Arial" w:hAnsi="Arial" w:cs="Arial"/>
          <w:i/>
          <w:iCs/>
          <w:color w:val="333333"/>
          <w:sz w:val="22"/>
          <w:szCs w:val="22"/>
          <w:shd w:val="clear" w:color="auto" w:fill="FBFBFB"/>
        </w:rPr>
        <w:t>Medical News Today</w:t>
      </w:r>
      <w:r w:rsidRPr="00007BE3">
        <w:rPr>
          <w:rFonts w:ascii="Arial" w:hAnsi="Arial" w:cs="Arial"/>
          <w:color w:val="333333"/>
          <w:sz w:val="22"/>
          <w:szCs w:val="22"/>
          <w:shd w:val="clear" w:color="auto" w:fill="FBFBFB"/>
        </w:rPr>
        <w:t xml:space="preserve">, Available at: https://www.medicalnewstoday.com/articles/325030 (Accessed: </w:t>
      </w:r>
      <w:r w:rsidR="00AC38FE" w:rsidRPr="00007BE3">
        <w:rPr>
          <w:rFonts w:ascii="Arial" w:hAnsi="Arial" w:cs="Arial"/>
          <w:color w:val="333333"/>
          <w:sz w:val="22"/>
          <w:szCs w:val="22"/>
          <w:shd w:val="clear" w:color="auto" w:fill="FBFBFB"/>
        </w:rPr>
        <w:t>8</w:t>
      </w:r>
      <w:r w:rsidRPr="00007BE3">
        <w:rPr>
          <w:rFonts w:ascii="Arial" w:hAnsi="Arial" w:cs="Arial"/>
          <w:color w:val="333333"/>
          <w:sz w:val="22"/>
          <w:szCs w:val="22"/>
          <w:shd w:val="clear" w:color="auto" w:fill="FBFBFB"/>
        </w:rPr>
        <w:t xml:space="preserve"> February 2023).</w:t>
      </w:r>
    </w:p>
    <w:p w14:paraId="4AFD9E28" w14:textId="77777777" w:rsidR="000C248E" w:rsidRPr="00007BE3" w:rsidRDefault="000C248E" w:rsidP="00007BE3">
      <w:pPr>
        <w:pStyle w:val="NormalWeb"/>
        <w:spacing w:line="360" w:lineRule="auto"/>
        <w:rPr>
          <w:rFonts w:ascii="Arial" w:hAnsi="Arial" w:cs="Arial"/>
          <w:sz w:val="22"/>
          <w:szCs w:val="22"/>
        </w:rPr>
      </w:pPr>
      <w:r w:rsidRPr="00007BE3">
        <w:rPr>
          <w:rFonts w:ascii="Arial" w:hAnsi="Arial" w:cs="Arial"/>
          <w:sz w:val="22"/>
          <w:szCs w:val="22"/>
        </w:rPr>
        <w:lastRenderedPageBreak/>
        <w:t>This article is about Piaget’s four stages of development with explanations and examples of each stage. It has also provided other information about cognitive development that Piaget proposed in his theory.</w:t>
      </w:r>
    </w:p>
    <w:p w14:paraId="7EA9487B" w14:textId="77777777" w:rsidR="000C248E" w:rsidRPr="00007BE3" w:rsidRDefault="000C248E" w:rsidP="00007BE3">
      <w:pPr>
        <w:pStyle w:val="NormalWeb"/>
        <w:spacing w:line="360" w:lineRule="auto"/>
        <w:rPr>
          <w:rFonts w:ascii="Arial" w:hAnsi="Arial" w:cs="Arial"/>
          <w:sz w:val="22"/>
          <w:szCs w:val="22"/>
        </w:rPr>
      </w:pPr>
      <w:r w:rsidRPr="00007BE3">
        <w:rPr>
          <w:rFonts w:ascii="Arial" w:hAnsi="Arial" w:cs="Arial"/>
          <w:sz w:val="22"/>
          <w:szCs w:val="22"/>
        </w:rPr>
        <w:t>The article is credible as it is written by Zia Sherrell who is a health copywriter and digital health journalist, with an experience of more than ten years in writing about a variety of subjects which include nutrition, biomedical science, and public health.</w:t>
      </w:r>
    </w:p>
    <w:p w14:paraId="1F8DC25E" w14:textId="77777777" w:rsidR="00B203CF" w:rsidRPr="00007BE3" w:rsidRDefault="00985B19" w:rsidP="00007BE3">
      <w:pPr>
        <w:pStyle w:val="NormalWeb"/>
        <w:spacing w:line="360" w:lineRule="auto"/>
        <w:rPr>
          <w:rFonts w:ascii="Arial" w:hAnsi="Arial" w:cs="Arial"/>
          <w:sz w:val="22"/>
          <w:szCs w:val="22"/>
        </w:rPr>
      </w:pPr>
      <w:r w:rsidRPr="00007BE3">
        <w:rPr>
          <w:rFonts w:ascii="Arial" w:hAnsi="Arial" w:cs="Arial"/>
          <w:sz w:val="22"/>
          <w:szCs w:val="22"/>
        </w:rPr>
        <w:t>This article</w:t>
      </w:r>
      <w:r w:rsidR="000C248E" w:rsidRPr="00007BE3">
        <w:rPr>
          <w:rFonts w:ascii="Arial" w:hAnsi="Arial" w:cs="Arial"/>
          <w:sz w:val="22"/>
          <w:szCs w:val="22"/>
        </w:rPr>
        <w:t xml:space="preserve"> contained a table with Piaget’s four stages of cognitive development</w:t>
      </w:r>
      <w:r w:rsidR="004365E1" w:rsidRPr="00007BE3">
        <w:rPr>
          <w:rFonts w:ascii="Arial" w:hAnsi="Arial" w:cs="Arial"/>
          <w:sz w:val="22"/>
          <w:szCs w:val="22"/>
        </w:rPr>
        <w:t xml:space="preserve">. </w:t>
      </w:r>
    </w:p>
    <w:p w14:paraId="0A103A37" w14:textId="77777777" w:rsidR="008855F3" w:rsidRPr="00007BE3" w:rsidRDefault="00E25E0C" w:rsidP="00007BE3">
      <w:pPr>
        <w:pStyle w:val="NormalWeb"/>
        <w:spacing w:line="360" w:lineRule="auto"/>
        <w:rPr>
          <w:rFonts w:ascii="Arial" w:hAnsi="Arial" w:cs="Arial"/>
          <w:sz w:val="22"/>
          <w:szCs w:val="22"/>
        </w:rPr>
      </w:pPr>
      <w:r w:rsidRPr="00007BE3">
        <w:rPr>
          <w:rFonts w:ascii="Arial" w:hAnsi="Arial" w:cs="Arial"/>
          <w:sz w:val="22"/>
          <w:szCs w:val="22"/>
        </w:rPr>
        <w:t>This</w:t>
      </w:r>
      <w:r w:rsidR="001A1C34" w:rsidRPr="00007BE3">
        <w:rPr>
          <w:rFonts w:ascii="Arial" w:hAnsi="Arial" w:cs="Arial"/>
          <w:sz w:val="22"/>
          <w:szCs w:val="22"/>
        </w:rPr>
        <w:t xml:space="preserve"> gave me a</w:t>
      </w:r>
      <w:r w:rsidR="000C248E" w:rsidRPr="00007BE3">
        <w:rPr>
          <w:rFonts w:ascii="Arial" w:hAnsi="Arial" w:cs="Arial"/>
          <w:sz w:val="22"/>
          <w:szCs w:val="22"/>
        </w:rPr>
        <w:t xml:space="preserve"> better understanding of each stage</w:t>
      </w:r>
      <w:r w:rsidR="002125C3" w:rsidRPr="00007BE3">
        <w:rPr>
          <w:rFonts w:ascii="Arial" w:hAnsi="Arial" w:cs="Arial"/>
          <w:sz w:val="22"/>
          <w:szCs w:val="22"/>
        </w:rPr>
        <w:t xml:space="preserve"> </w:t>
      </w:r>
      <w:r w:rsidR="008E075C" w:rsidRPr="00007BE3">
        <w:rPr>
          <w:rFonts w:ascii="Arial" w:hAnsi="Arial" w:cs="Arial"/>
          <w:sz w:val="22"/>
          <w:szCs w:val="22"/>
        </w:rPr>
        <w:t>and therefore</w:t>
      </w:r>
      <w:r w:rsidR="00C02E78" w:rsidRPr="00007BE3">
        <w:rPr>
          <w:rFonts w:ascii="Arial" w:hAnsi="Arial" w:cs="Arial"/>
          <w:sz w:val="22"/>
          <w:szCs w:val="22"/>
        </w:rPr>
        <w:t xml:space="preserve"> I</w:t>
      </w:r>
      <w:r w:rsidR="008E075C" w:rsidRPr="00007BE3">
        <w:rPr>
          <w:rFonts w:ascii="Arial" w:hAnsi="Arial" w:cs="Arial"/>
          <w:sz w:val="22"/>
          <w:szCs w:val="22"/>
        </w:rPr>
        <w:t xml:space="preserve"> use</w:t>
      </w:r>
      <w:r w:rsidR="00C02E78" w:rsidRPr="00007BE3">
        <w:rPr>
          <w:rFonts w:ascii="Arial" w:hAnsi="Arial" w:cs="Arial"/>
          <w:sz w:val="22"/>
          <w:szCs w:val="22"/>
        </w:rPr>
        <w:t>d</w:t>
      </w:r>
      <w:r w:rsidR="008E075C" w:rsidRPr="00007BE3">
        <w:rPr>
          <w:rFonts w:ascii="Arial" w:hAnsi="Arial" w:cs="Arial"/>
          <w:sz w:val="22"/>
          <w:szCs w:val="22"/>
        </w:rPr>
        <w:t xml:space="preserve"> this information </w:t>
      </w:r>
      <w:r w:rsidR="001A2B09" w:rsidRPr="00007BE3">
        <w:rPr>
          <w:rFonts w:ascii="Arial" w:hAnsi="Arial" w:cs="Arial"/>
          <w:sz w:val="22"/>
          <w:szCs w:val="22"/>
        </w:rPr>
        <w:t>for my PowerPoint presentation</w:t>
      </w:r>
      <w:r w:rsidR="000C248E" w:rsidRPr="00007BE3">
        <w:rPr>
          <w:rFonts w:ascii="Arial" w:hAnsi="Arial" w:cs="Arial"/>
          <w:sz w:val="22"/>
          <w:szCs w:val="22"/>
        </w:rPr>
        <w:t xml:space="preserve">. I also found that the examples given of when a child has reached a certain stage very helpful. </w:t>
      </w:r>
    </w:p>
    <w:p w14:paraId="43696A6C" w14:textId="47093F3F" w:rsidR="007745A6" w:rsidRPr="00007BE3" w:rsidRDefault="00F5097A" w:rsidP="00007BE3">
      <w:pPr>
        <w:pStyle w:val="NormalWeb"/>
        <w:spacing w:line="360" w:lineRule="auto"/>
        <w:rPr>
          <w:rFonts w:ascii="Arial" w:hAnsi="Arial" w:cs="Arial"/>
          <w:sz w:val="22"/>
          <w:szCs w:val="22"/>
        </w:rPr>
      </w:pPr>
      <w:r w:rsidRPr="00007BE3">
        <w:rPr>
          <w:rFonts w:ascii="Arial" w:hAnsi="Arial" w:cs="Arial"/>
          <w:sz w:val="22"/>
          <w:szCs w:val="22"/>
        </w:rPr>
        <w:t>Having</w:t>
      </w:r>
      <w:r w:rsidR="00774AE6" w:rsidRPr="00007BE3">
        <w:rPr>
          <w:rFonts w:ascii="Arial" w:hAnsi="Arial" w:cs="Arial"/>
          <w:sz w:val="22"/>
          <w:szCs w:val="22"/>
        </w:rPr>
        <w:t xml:space="preserve"> read this </w:t>
      </w:r>
      <w:r w:rsidR="00CF621E" w:rsidRPr="00007BE3">
        <w:rPr>
          <w:rFonts w:ascii="Arial" w:hAnsi="Arial" w:cs="Arial"/>
          <w:sz w:val="22"/>
          <w:szCs w:val="22"/>
        </w:rPr>
        <w:t>information,</w:t>
      </w:r>
      <w:r w:rsidR="00774AE6" w:rsidRPr="00007BE3">
        <w:rPr>
          <w:rFonts w:ascii="Arial" w:hAnsi="Arial" w:cs="Arial"/>
          <w:sz w:val="22"/>
          <w:szCs w:val="22"/>
        </w:rPr>
        <w:t xml:space="preserve"> I decided to </w:t>
      </w:r>
      <w:r w:rsidRPr="00007BE3">
        <w:rPr>
          <w:rFonts w:ascii="Arial" w:hAnsi="Arial" w:cs="Arial"/>
          <w:sz w:val="22"/>
          <w:szCs w:val="22"/>
        </w:rPr>
        <w:t>create my activities for children at the concrete operational stage.</w:t>
      </w:r>
      <w:r w:rsidR="007745A6" w:rsidRPr="00007BE3">
        <w:rPr>
          <w:rFonts w:ascii="Arial" w:hAnsi="Arial" w:cs="Arial"/>
          <w:sz w:val="22"/>
          <w:szCs w:val="22"/>
        </w:rPr>
        <w:t xml:space="preserve"> </w:t>
      </w:r>
      <w:r w:rsidR="001F39BD" w:rsidRPr="00007BE3">
        <w:rPr>
          <w:rFonts w:ascii="Arial" w:hAnsi="Arial" w:cs="Arial"/>
          <w:sz w:val="22"/>
          <w:szCs w:val="22"/>
        </w:rPr>
        <w:t>The article</w:t>
      </w:r>
      <w:r w:rsidR="007745A6" w:rsidRPr="00007BE3">
        <w:rPr>
          <w:rFonts w:ascii="Arial" w:hAnsi="Arial" w:cs="Arial"/>
          <w:sz w:val="22"/>
          <w:szCs w:val="22"/>
        </w:rPr>
        <w:t xml:space="preserve"> stated that according to Piaget's theory during the concrete operational stage</w:t>
      </w:r>
      <w:r w:rsidR="00F44394" w:rsidRPr="00007BE3">
        <w:rPr>
          <w:rFonts w:ascii="Arial" w:hAnsi="Arial" w:cs="Arial"/>
          <w:sz w:val="22"/>
          <w:szCs w:val="22"/>
        </w:rPr>
        <w:t>,</w:t>
      </w:r>
      <w:r w:rsidR="007745A6" w:rsidRPr="00007BE3">
        <w:rPr>
          <w:rFonts w:ascii="Arial" w:hAnsi="Arial" w:cs="Arial"/>
          <w:sz w:val="22"/>
          <w:szCs w:val="22"/>
        </w:rPr>
        <w:t xml:space="preserve"> children continue to develop and become more skilled at abstract </w:t>
      </w:r>
      <w:r w:rsidR="00CF621E" w:rsidRPr="00007BE3">
        <w:rPr>
          <w:rFonts w:ascii="Arial" w:hAnsi="Arial" w:cs="Arial"/>
          <w:sz w:val="22"/>
          <w:szCs w:val="22"/>
        </w:rPr>
        <w:t>reasoning and</w:t>
      </w:r>
      <w:r w:rsidR="007745A6" w:rsidRPr="00007BE3">
        <w:rPr>
          <w:rFonts w:ascii="Arial" w:hAnsi="Arial" w:cs="Arial"/>
          <w:sz w:val="22"/>
          <w:szCs w:val="22"/>
        </w:rPr>
        <w:t xml:space="preserve"> become less egocentric. </w:t>
      </w:r>
    </w:p>
    <w:p w14:paraId="3A57E66B" w14:textId="2696CE89" w:rsidR="00A50050" w:rsidRPr="00007BE3" w:rsidRDefault="00A50050" w:rsidP="00007BE3">
      <w:pPr>
        <w:pStyle w:val="NormalWeb"/>
        <w:spacing w:line="360" w:lineRule="auto"/>
        <w:rPr>
          <w:rFonts w:ascii="Arial" w:hAnsi="Arial" w:cs="Arial"/>
          <w:sz w:val="22"/>
          <w:szCs w:val="22"/>
        </w:rPr>
      </w:pPr>
      <w:r w:rsidRPr="00007BE3">
        <w:rPr>
          <w:rFonts w:ascii="Arial" w:hAnsi="Arial" w:cs="Arial"/>
          <w:sz w:val="22"/>
          <w:szCs w:val="22"/>
        </w:rPr>
        <w:t xml:space="preserve">The fact that children become </w:t>
      </w:r>
      <w:r w:rsidR="008F0F6E" w:rsidRPr="00007BE3">
        <w:rPr>
          <w:rFonts w:ascii="Arial" w:hAnsi="Arial" w:cs="Arial"/>
          <w:sz w:val="22"/>
          <w:szCs w:val="22"/>
        </w:rPr>
        <w:t xml:space="preserve">less egocentric at this stage is also one of the reasons as to why I chose </w:t>
      </w:r>
      <w:r w:rsidR="00FC26D9" w:rsidRPr="00007BE3">
        <w:rPr>
          <w:rFonts w:ascii="Arial" w:hAnsi="Arial" w:cs="Arial"/>
          <w:sz w:val="22"/>
          <w:szCs w:val="22"/>
        </w:rPr>
        <w:t>‘</w:t>
      </w:r>
      <w:r w:rsidR="008F0F6E" w:rsidRPr="00007BE3">
        <w:rPr>
          <w:rFonts w:ascii="Arial" w:hAnsi="Arial" w:cs="Arial"/>
          <w:sz w:val="22"/>
          <w:szCs w:val="22"/>
        </w:rPr>
        <w:t>baking</w:t>
      </w:r>
      <w:r w:rsidR="00FC26D9" w:rsidRPr="00007BE3">
        <w:rPr>
          <w:rFonts w:ascii="Arial" w:hAnsi="Arial" w:cs="Arial"/>
          <w:sz w:val="22"/>
          <w:szCs w:val="22"/>
        </w:rPr>
        <w:t>’</w:t>
      </w:r>
      <w:r w:rsidR="00FF2205" w:rsidRPr="00007BE3">
        <w:rPr>
          <w:rFonts w:ascii="Arial" w:hAnsi="Arial" w:cs="Arial"/>
          <w:sz w:val="22"/>
          <w:szCs w:val="22"/>
        </w:rPr>
        <w:t xml:space="preserve"> </w:t>
      </w:r>
      <w:r w:rsidR="00FC26D9" w:rsidRPr="00007BE3">
        <w:rPr>
          <w:rFonts w:ascii="Arial" w:hAnsi="Arial" w:cs="Arial"/>
          <w:sz w:val="22"/>
          <w:szCs w:val="22"/>
        </w:rPr>
        <w:t>for their mothers</w:t>
      </w:r>
      <w:r w:rsidR="008F0F6E" w:rsidRPr="00007BE3">
        <w:rPr>
          <w:rFonts w:ascii="Arial" w:hAnsi="Arial" w:cs="Arial"/>
          <w:sz w:val="22"/>
          <w:szCs w:val="22"/>
        </w:rPr>
        <w:t xml:space="preserve"> </w:t>
      </w:r>
      <w:r w:rsidR="000B54EA" w:rsidRPr="00007BE3">
        <w:rPr>
          <w:rFonts w:ascii="Arial" w:hAnsi="Arial" w:cs="Arial"/>
          <w:sz w:val="22"/>
          <w:szCs w:val="22"/>
        </w:rPr>
        <w:t>as one of the activities.</w:t>
      </w:r>
    </w:p>
    <w:p w14:paraId="46C57FC7" w14:textId="7DEBD142" w:rsidR="000C248E" w:rsidRPr="00007BE3" w:rsidRDefault="000C248E" w:rsidP="00007BE3">
      <w:pPr>
        <w:pStyle w:val="NormalWeb"/>
        <w:spacing w:line="360" w:lineRule="auto"/>
        <w:rPr>
          <w:rFonts w:ascii="Arial" w:hAnsi="Arial" w:cs="Arial"/>
          <w:sz w:val="22"/>
          <w:szCs w:val="22"/>
        </w:rPr>
      </w:pPr>
      <w:r w:rsidRPr="00007BE3">
        <w:rPr>
          <w:rFonts w:ascii="Arial" w:hAnsi="Arial" w:cs="Arial"/>
          <w:sz w:val="22"/>
          <w:szCs w:val="22"/>
        </w:rPr>
        <w:t xml:space="preserve">The article also contained challenges to Piaget’s theory </w:t>
      </w:r>
      <w:r w:rsidR="00526836" w:rsidRPr="00007BE3">
        <w:rPr>
          <w:rFonts w:ascii="Arial" w:hAnsi="Arial" w:cs="Arial"/>
          <w:sz w:val="22"/>
          <w:szCs w:val="22"/>
        </w:rPr>
        <w:t>stating</w:t>
      </w:r>
      <w:r w:rsidR="00E7252A" w:rsidRPr="00007BE3">
        <w:rPr>
          <w:rFonts w:ascii="Arial" w:hAnsi="Arial" w:cs="Arial"/>
          <w:sz w:val="22"/>
          <w:szCs w:val="22"/>
        </w:rPr>
        <w:t xml:space="preserve"> </w:t>
      </w:r>
      <w:r w:rsidR="00A258BE" w:rsidRPr="00007BE3">
        <w:rPr>
          <w:rFonts w:ascii="Arial" w:hAnsi="Arial" w:cs="Arial"/>
          <w:sz w:val="22"/>
          <w:szCs w:val="22"/>
        </w:rPr>
        <w:t>reasons</w:t>
      </w:r>
      <w:r w:rsidR="00E7252A" w:rsidRPr="00007BE3">
        <w:rPr>
          <w:rFonts w:ascii="Arial" w:hAnsi="Arial" w:cs="Arial"/>
          <w:sz w:val="22"/>
          <w:szCs w:val="22"/>
        </w:rPr>
        <w:t xml:space="preserve"> as to why</w:t>
      </w:r>
      <w:r w:rsidR="001A5952" w:rsidRPr="00007BE3">
        <w:rPr>
          <w:rFonts w:ascii="Arial" w:hAnsi="Arial" w:cs="Arial"/>
          <w:sz w:val="22"/>
          <w:szCs w:val="22"/>
        </w:rPr>
        <w:t xml:space="preserve"> many would </w:t>
      </w:r>
      <w:r w:rsidR="004B4C41" w:rsidRPr="00007BE3">
        <w:rPr>
          <w:rFonts w:ascii="Arial" w:hAnsi="Arial" w:cs="Arial"/>
          <w:sz w:val="22"/>
          <w:szCs w:val="22"/>
        </w:rPr>
        <w:t>think that</w:t>
      </w:r>
      <w:r w:rsidR="00E7252A" w:rsidRPr="00007BE3">
        <w:rPr>
          <w:rFonts w:ascii="Arial" w:hAnsi="Arial" w:cs="Arial"/>
          <w:sz w:val="22"/>
          <w:szCs w:val="22"/>
        </w:rPr>
        <w:t xml:space="preserve"> his research would not be credible today. I extracted that information to use in my evaluation.</w:t>
      </w:r>
    </w:p>
    <w:p w14:paraId="5EE282A5" w14:textId="77777777" w:rsidR="000C248E" w:rsidRPr="00007BE3" w:rsidRDefault="000C248E" w:rsidP="00007BE3">
      <w:pPr>
        <w:pStyle w:val="NormalWeb"/>
        <w:spacing w:line="360" w:lineRule="auto"/>
        <w:rPr>
          <w:rFonts w:ascii="Arial" w:hAnsi="Arial" w:cs="Arial"/>
          <w:color w:val="333333"/>
          <w:sz w:val="22"/>
          <w:szCs w:val="22"/>
          <w:shd w:val="clear" w:color="auto" w:fill="FBFBFB"/>
        </w:rPr>
      </w:pPr>
    </w:p>
    <w:p w14:paraId="55F566CB" w14:textId="49E1091F" w:rsidR="009536B3" w:rsidRPr="00007BE3" w:rsidRDefault="009536B3" w:rsidP="00007BE3">
      <w:pPr>
        <w:pStyle w:val="NormalWeb"/>
        <w:spacing w:line="360" w:lineRule="auto"/>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Stanford Medicine Children's Health (2021) </w:t>
      </w:r>
      <w:r w:rsidRPr="00007BE3">
        <w:rPr>
          <w:rFonts w:ascii="Arial" w:hAnsi="Arial" w:cs="Arial"/>
          <w:i/>
          <w:iCs/>
          <w:color w:val="333333"/>
          <w:sz w:val="22"/>
          <w:szCs w:val="22"/>
          <w:shd w:val="clear" w:color="auto" w:fill="FBFBFB"/>
        </w:rPr>
        <w:t>The Growing Child: School-Age (6 to 12 Years)</w:t>
      </w:r>
      <w:r w:rsidRPr="00007BE3">
        <w:rPr>
          <w:rFonts w:ascii="Arial" w:hAnsi="Arial" w:cs="Arial"/>
          <w:color w:val="333333"/>
          <w:sz w:val="22"/>
          <w:szCs w:val="22"/>
          <w:shd w:val="clear" w:color="auto" w:fill="FBFBFB"/>
        </w:rPr>
        <w:t>. Available at: https://www.stanfordchildrens.org (Accessed: 7 February 2023).</w:t>
      </w:r>
    </w:p>
    <w:p w14:paraId="0716ADBA" w14:textId="1060682E" w:rsidR="00455CBD" w:rsidRPr="00007BE3" w:rsidRDefault="00C24F6E" w:rsidP="00007BE3">
      <w:pPr>
        <w:pStyle w:val="NormalWeb"/>
        <w:spacing w:line="360" w:lineRule="auto"/>
        <w:rPr>
          <w:rFonts w:ascii="Arial" w:hAnsi="Arial" w:cs="Arial"/>
          <w:sz w:val="22"/>
          <w:szCs w:val="22"/>
        </w:rPr>
      </w:pPr>
      <w:r w:rsidRPr="00007BE3">
        <w:rPr>
          <w:rFonts w:ascii="Arial" w:hAnsi="Arial" w:cs="Arial"/>
          <w:sz w:val="22"/>
          <w:szCs w:val="22"/>
        </w:rPr>
        <w:t>This website</w:t>
      </w:r>
      <w:r w:rsidR="002A46ED" w:rsidRPr="00007BE3">
        <w:rPr>
          <w:rFonts w:ascii="Arial" w:hAnsi="Arial" w:cs="Arial"/>
          <w:sz w:val="22"/>
          <w:szCs w:val="22"/>
        </w:rPr>
        <w:t xml:space="preserve"> explained </w:t>
      </w:r>
      <w:r w:rsidR="00A8773B" w:rsidRPr="00007BE3">
        <w:rPr>
          <w:rFonts w:ascii="Arial" w:hAnsi="Arial" w:cs="Arial"/>
          <w:sz w:val="22"/>
          <w:szCs w:val="22"/>
        </w:rPr>
        <w:t xml:space="preserve">how children develop at varying rates. </w:t>
      </w:r>
      <w:r w:rsidR="00DA5287" w:rsidRPr="00007BE3">
        <w:rPr>
          <w:rFonts w:ascii="Arial" w:hAnsi="Arial" w:cs="Arial"/>
          <w:sz w:val="22"/>
          <w:szCs w:val="22"/>
        </w:rPr>
        <w:t>H</w:t>
      </w:r>
      <w:r w:rsidR="00AA0FCB" w:rsidRPr="00007BE3">
        <w:rPr>
          <w:rFonts w:ascii="Arial" w:hAnsi="Arial" w:cs="Arial"/>
          <w:sz w:val="22"/>
          <w:szCs w:val="22"/>
        </w:rPr>
        <w:t>ow t</w:t>
      </w:r>
      <w:r w:rsidR="00A8773B" w:rsidRPr="00007BE3">
        <w:rPr>
          <w:rFonts w:ascii="Arial" w:hAnsi="Arial" w:cs="Arial"/>
          <w:sz w:val="22"/>
          <w:szCs w:val="22"/>
        </w:rPr>
        <w:t>hey differ in terms of personalities, skills, and interests</w:t>
      </w:r>
      <w:r w:rsidR="00A22F0E" w:rsidRPr="00007BE3">
        <w:rPr>
          <w:rFonts w:ascii="Arial" w:hAnsi="Arial" w:cs="Arial"/>
          <w:sz w:val="22"/>
          <w:szCs w:val="22"/>
        </w:rPr>
        <w:t xml:space="preserve">. However, </w:t>
      </w:r>
      <w:r w:rsidR="00A8773B" w:rsidRPr="00007BE3">
        <w:rPr>
          <w:rFonts w:ascii="Arial" w:hAnsi="Arial" w:cs="Arial"/>
          <w:sz w:val="22"/>
          <w:szCs w:val="22"/>
        </w:rPr>
        <w:t xml:space="preserve">between the ages of 6 and 12, </w:t>
      </w:r>
      <w:r w:rsidR="00D30A1B" w:rsidRPr="00007BE3">
        <w:rPr>
          <w:rFonts w:ascii="Arial" w:hAnsi="Arial" w:cs="Arial"/>
          <w:sz w:val="22"/>
          <w:szCs w:val="22"/>
        </w:rPr>
        <w:t xml:space="preserve">children </w:t>
      </w:r>
      <w:r w:rsidR="00A8773B" w:rsidRPr="00007BE3">
        <w:rPr>
          <w:rFonts w:ascii="Arial" w:hAnsi="Arial" w:cs="Arial"/>
          <w:sz w:val="22"/>
          <w:szCs w:val="22"/>
        </w:rPr>
        <w:t>accomplish several common milestones.</w:t>
      </w:r>
    </w:p>
    <w:p w14:paraId="19846F6D" w14:textId="54060C67" w:rsidR="003500EB" w:rsidRPr="00007BE3" w:rsidRDefault="00DB0493" w:rsidP="00007BE3">
      <w:pPr>
        <w:pStyle w:val="NormalWeb"/>
        <w:spacing w:line="360" w:lineRule="auto"/>
        <w:rPr>
          <w:rFonts w:ascii="Arial" w:hAnsi="Arial" w:cs="Arial"/>
          <w:sz w:val="22"/>
          <w:szCs w:val="22"/>
        </w:rPr>
      </w:pPr>
      <w:r w:rsidRPr="00007BE3">
        <w:rPr>
          <w:rFonts w:ascii="Arial" w:hAnsi="Arial" w:cs="Arial"/>
          <w:sz w:val="22"/>
          <w:szCs w:val="22"/>
        </w:rPr>
        <w:t xml:space="preserve">This source is credible as it is a </w:t>
      </w:r>
      <w:r w:rsidR="001D35F6" w:rsidRPr="00007BE3">
        <w:rPr>
          <w:rFonts w:ascii="Arial" w:hAnsi="Arial" w:cs="Arial"/>
          <w:sz w:val="22"/>
          <w:szCs w:val="22"/>
        </w:rPr>
        <w:t xml:space="preserve">children’s </w:t>
      </w:r>
      <w:r w:rsidR="001F0079" w:rsidRPr="00007BE3">
        <w:rPr>
          <w:rFonts w:ascii="Arial" w:hAnsi="Arial" w:cs="Arial"/>
          <w:sz w:val="22"/>
          <w:szCs w:val="22"/>
        </w:rPr>
        <w:t>hospital website</w:t>
      </w:r>
      <w:r w:rsidR="001D35F6" w:rsidRPr="00007BE3">
        <w:rPr>
          <w:rFonts w:ascii="Arial" w:hAnsi="Arial" w:cs="Arial"/>
          <w:sz w:val="22"/>
          <w:szCs w:val="22"/>
        </w:rPr>
        <w:t xml:space="preserve">. </w:t>
      </w:r>
      <w:r w:rsidR="00B94022" w:rsidRPr="00007BE3">
        <w:rPr>
          <w:rFonts w:ascii="Arial" w:hAnsi="Arial" w:cs="Arial"/>
          <w:sz w:val="22"/>
          <w:szCs w:val="22"/>
        </w:rPr>
        <w:t xml:space="preserve">Stanford </w:t>
      </w:r>
      <w:r w:rsidR="005C4228" w:rsidRPr="00007BE3">
        <w:rPr>
          <w:rFonts w:ascii="Arial" w:hAnsi="Arial" w:cs="Arial"/>
          <w:sz w:val="22"/>
          <w:szCs w:val="22"/>
        </w:rPr>
        <w:t>M</w:t>
      </w:r>
      <w:r w:rsidR="00B94022" w:rsidRPr="00007BE3">
        <w:rPr>
          <w:rFonts w:ascii="Arial" w:hAnsi="Arial" w:cs="Arial"/>
          <w:sz w:val="22"/>
          <w:szCs w:val="22"/>
        </w:rPr>
        <w:t>edicine</w:t>
      </w:r>
      <w:r w:rsidR="00460AC3" w:rsidRPr="00007BE3">
        <w:rPr>
          <w:rFonts w:ascii="Arial" w:hAnsi="Arial" w:cs="Arial"/>
          <w:sz w:val="22"/>
          <w:szCs w:val="22"/>
        </w:rPr>
        <w:t xml:space="preserve"> </w:t>
      </w:r>
      <w:r w:rsidR="005C4228" w:rsidRPr="00007BE3">
        <w:rPr>
          <w:rFonts w:ascii="Arial" w:hAnsi="Arial" w:cs="Arial"/>
          <w:sz w:val="22"/>
          <w:szCs w:val="22"/>
        </w:rPr>
        <w:t>Children’s</w:t>
      </w:r>
      <w:r w:rsidR="00460AC3" w:rsidRPr="00007BE3">
        <w:rPr>
          <w:rFonts w:ascii="Arial" w:hAnsi="Arial" w:cs="Arial"/>
          <w:sz w:val="22"/>
          <w:szCs w:val="22"/>
        </w:rPr>
        <w:t xml:space="preserve"> </w:t>
      </w:r>
      <w:r w:rsidR="005C4228" w:rsidRPr="00007BE3">
        <w:rPr>
          <w:rFonts w:ascii="Arial" w:hAnsi="Arial" w:cs="Arial"/>
          <w:sz w:val="22"/>
          <w:szCs w:val="22"/>
        </w:rPr>
        <w:t>H</w:t>
      </w:r>
      <w:r w:rsidR="00460AC3" w:rsidRPr="00007BE3">
        <w:rPr>
          <w:rFonts w:ascii="Arial" w:hAnsi="Arial" w:cs="Arial"/>
          <w:sz w:val="22"/>
          <w:szCs w:val="22"/>
        </w:rPr>
        <w:t xml:space="preserve">ealth is the largest hospital in the San Francisco Bay </w:t>
      </w:r>
      <w:r w:rsidR="005C4228" w:rsidRPr="00007BE3">
        <w:rPr>
          <w:rFonts w:ascii="Arial" w:hAnsi="Arial" w:cs="Arial"/>
          <w:sz w:val="22"/>
          <w:szCs w:val="22"/>
        </w:rPr>
        <w:t>A</w:t>
      </w:r>
      <w:r w:rsidR="00460AC3" w:rsidRPr="00007BE3">
        <w:rPr>
          <w:rFonts w:ascii="Arial" w:hAnsi="Arial" w:cs="Arial"/>
          <w:sz w:val="22"/>
          <w:szCs w:val="22"/>
        </w:rPr>
        <w:t>rea.</w:t>
      </w:r>
      <w:r w:rsidR="007A000B" w:rsidRPr="00007BE3">
        <w:rPr>
          <w:rFonts w:ascii="Arial" w:hAnsi="Arial" w:cs="Arial"/>
          <w:sz w:val="22"/>
          <w:szCs w:val="22"/>
        </w:rPr>
        <w:t xml:space="preserve"> And one of the few in the country that is solely</w:t>
      </w:r>
      <w:r w:rsidR="001E3D39" w:rsidRPr="00007BE3">
        <w:rPr>
          <w:rFonts w:ascii="Arial" w:hAnsi="Arial" w:cs="Arial"/>
          <w:sz w:val="22"/>
          <w:szCs w:val="22"/>
        </w:rPr>
        <w:t xml:space="preserve"> committed to providing care </w:t>
      </w:r>
      <w:r w:rsidR="005C4228" w:rsidRPr="00007BE3">
        <w:rPr>
          <w:rFonts w:ascii="Arial" w:hAnsi="Arial" w:cs="Arial"/>
          <w:sz w:val="22"/>
          <w:szCs w:val="22"/>
        </w:rPr>
        <w:t>for</w:t>
      </w:r>
      <w:r w:rsidR="001E3D39" w:rsidRPr="00007BE3">
        <w:rPr>
          <w:rFonts w:ascii="Arial" w:hAnsi="Arial" w:cs="Arial"/>
          <w:sz w:val="22"/>
          <w:szCs w:val="22"/>
        </w:rPr>
        <w:t xml:space="preserve"> children and expectant mothers</w:t>
      </w:r>
      <w:r w:rsidR="005C4228" w:rsidRPr="00007BE3">
        <w:rPr>
          <w:rFonts w:ascii="Arial" w:hAnsi="Arial" w:cs="Arial"/>
          <w:sz w:val="22"/>
          <w:szCs w:val="22"/>
        </w:rPr>
        <w:t>.</w:t>
      </w:r>
    </w:p>
    <w:p w14:paraId="147D5EFA" w14:textId="31C68E4F" w:rsidR="002F303C" w:rsidRPr="00007BE3" w:rsidRDefault="000579CD" w:rsidP="00007BE3">
      <w:pPr>
        <w:pStyle w:val="NormalWeb"/>
        <w:spacing w:line="360" w:lineRule="auto"/>
        <w:rPr>
          <w:rFonts w:ascii="Arial" w:hAnsi="Arial" w:cs="Arial"/>
          <w:sz w:val="22"/>
          <w:szCs w:val="22"/>
        </w:rPr>
      </w:pPr>
      <w:r w:rsidRPr="00007BE3">
        <w:rPr>
          <w:rFonts w:ascii="Arial" w:hAnsi="Arial" w:cs="Arial"/>
          <w:sz w:val="22"/>
          <w:szCs w:val="22"/>
        </w:rPr>
        <w:lastRenderedPageBreak/>
        <w:t>It</w:t>
      </w:r>
      <w:r w:rsidR="00737D4A" w:rsidRPr="00007BE3">
        <w:rPr>
          <w:rFonts w:ascii="Arial" w:hAnsi="Arial" w:cs="Arial"/>
          <w:sz w:val="22"/>
          <w:szCs w:val="22"/>
        </w:rPr>
        <w:t xml:space="preserve"> </w:t>
      </w:r>
      <w:r w:rsidR="00A5750E" w:rsidRPr="00007BE3">
        <w:rPr>
          <w:rFonts w:ascii="Arial" w:hAnsi="Arial" w:cs="Arial"/>
          <w:sz w:val="22"/>
          <w:szCs w:val="22"/>
        </w:rPr>
        <w:t xml:space="preserve">listed </w:t>
      </w:r>
      <w:r w:rsidR="0080276B" w:rsidRPr="00007BE3">
        <w:rPr>
          <w:rFonts w:ascii="Arial" w:hAnsi="Arial" w:cs="Arial"/>
          <w:sz w:val="22"/>
          <w:szCs w:val="22"/>
        </w:rPr>
        <w:t xml:space="preserve">what a child can do </w:t>
      </w:r>
      <w:r w:rsidR="003F2A47" w:rsidRPr="00007BE3">
        <w:rPr>
          <w:rFonts w:ascii="Arial" w:hAnsi="Arial" w:cs="Arial"/>
          <w:sz w:val="22"/>
          <w:szCs w:val="22"/>
        </w:rPr>
        <w:t>in terms of his/her ability</w:t>
      </w:r>
      <w:r w:rsidR="006E69CD" w:rsidRPr="00007BE3">
        <w:rPr>
          <w:rFonts w:ascii="Arial" w:hAnsi="Arial" w:cs="Arial"/>
          <w:sz w:val="22"/>
          <w:szCs w:val="22"/>
        </w:rPr>
        <w:t xml:space="preserve"> </w:t>
      </w:r>
      <w:r w:rsidR="00EF59CE" w:rsidRPr="00007BE3">
        <w:rPr>
          <w:rFonts w:ascii="Arial" w:hAnsi="Arial" w:cs="Arial"/>
          <w:sz w:val="22"/>
          <w:szCs w:val="22"/>
        </w:rPr>
        <w:t xml:space="preserve">at the age of 6-7, </w:t>
      </w:r>
      <w:r w:rsidR="003C6B42" w:rsidRPr="00007BE3">
        <w:rPr>
          <w:rFonts w:ascii="Arial" w:hAnsi="Arial" w:cs="Arial"/>
          <w:sz w:val="22"/>
          <w:szCs w:val="22"/>
        </w:rPr>
        <w:t>8-9 and 10-12</w:t>
      </w:r>
      <w:r w:rsidR="00360C54" w:rsidRPr="00007BE3">
        <w:rPr>
          <w:rFonts w:ascii="Arial" w:hAnsi="Arial" w:cs="Arial"/>
          <w:sz w:val="22"/>
          <w:szCs w:val="22"/>
        </w:rPr>
        <w:t>.</w:t>
      </w:r>
      <w:r w:rsidR="0089608C" w:rsidRPr="00007BE3">
        <w:rPr>
          <w:rFonts w:ascii="Arial" w:hAnsi="Arial" w:cs="Arial"/>
          <w:sz w:val="22"/>
          <w:szCs w:val="22"/>
        </w:rPr>
        <w:t xml:space="preserve"> </w:t>
      </w:r>
      <w:r w:rsidR="00C66A95" w:rsidRPr="00007BE3">
        <w:rPr>
          <w:rFonts w:ascii="Arial" w:hAnsi="Arial" w:cs="Arial"/>
          <w:sz w:val="22"/>
          <w:szCs w:val="22"/>
        </w:rPr>
        <w:t>This</w:t>
      </w:r>
      <w:r w:rsidR="00364662" w:rsidRPr="00007BE3">
        <w:rPr>
          <w:rFonts w:ascii="Arial" w:hAnsi="Arial" w:cs="Arial"/>
          <w:sz w:val="22"/>
          <w:szCs w:val="22"/>
        </w:rPr>
        <w:t xml:space="preserve"> was helpful as </w:t>
      </w:r>
      <w:r w:rsidR="00460E8F" w:rsidRPr="00007BE3">
        <w:rPr>
          <w:rFonts w:ascii="Arial" w:hAnsi="Arial" w:cs="Arial"/>
          <w:sz w:val="22"/>
          <w:szCs w:val="22"/>
        </w:rPr>
        <w:t>i</w:t>
      </w:r>
      <w:r w:rsidR="008228E1" w:rsidRPr="00007BE3">
        <w:rPr>
          <w:rFonts w:ascii="Arial" w:hAnsi="Arial" w:cs="Arial"/>
          <w:sz w:val="22"/>
          <w:szCs w:val="22"/>
        </w:rPr>
        <w:t xml:space="preserve">t gave a breakdown of a list of all the </w:t>
      </w:r>
      <w:r w:rsidR="00247522" w:rsidRPr="00007BE3">
        <w:rPr>
          <w:rFonts w:ascii="Arial" w:hAnsi="Arial" w:cs="Arial"/>
          <w:sz w:val="22"/>
          <w:szCs w:val="22"/>
        </w:rPr>
        <w:t>developmental abilities a child should have reached.</w:t>
      </w:r>
      <w:r w:rsidR="00A21730" w:rsidRPr="00007BE3">
        <w:rPr>
          <w:rFonts w:ascii="Arial" w:hAnsi="Arial" w:cs="Arial"/>
          <w:sz w:val="22"/>
          <w:szCs w:val="22"/>
        </w:rPr>
        <w:t xml:space="preserve"> </w:t>
      </w:r>
    </w:p>
    <w:p w14:paraId="294E3455" w14:textId="7CFF2942" w:rsidR="00C22E08" w:rsidRPr="00007BE3" w:rsidRDefault="00C22E08" w:rsidP="00007BE3">
      <w:pPr>
        <w:pStyle w:val="NormalWeb"/>
        <w:spacing w:line="360" w:lineRule="auto"/>
        <w:rPr>
          <w:rFonts w:ascii="Arial" w:hAnsi="Arial" w:cs="Arial"/>
          <w:sz w:val="22"/>
          <w:szCs w:val="22"/>
        </w:rPr>
      </w:pPr>
      <w:r w:rsidRPr="00007BE3">
        <w:rPr>
          <w:rFonts w:ascii="Arial" w:hAnsi="Arial" w:cs="Arial"/>
          <w:sz w:val="22"/>
          <w:szCs w:val="22"/>
        </w:rPr>
        <w:t xml:space="preserve">It listed what a child </w:t>
      </w:r>
      <w:proofErr w:type="gramStart"/>
      <w:r w:rsidR="00A4493F" w:rsidRPr="00007BE3">
        <w:rPr>
          <w:rFonts w:ascii="Arial" w:hAnsi="Arial" w:cs="Arial"/>
          <w:sz w:val="22"/>
          <w:szCs w:val="22"/>
        </w:rPr>
        <w:t>is</w:t>
      </w:r>
      <w:r w:rsidR="00796BAF" w:rsidRPr="00007BE3">
        <w:rPr>
          <w:rFonts w:ascii="Arial" w:hAnsi="Arial" w:cs="Arial"/>
          <w:sz w:val="22"/>
          <w:szCs w:val="22"/>
        </w:rPr>
        <w:t xml:space="preserve"> able to</w:t>
      </w:r>
      <w:proofErr w:type="gramEnd"/>
      <w:r w:rsidR="00796BAF" w:rsidRPr="00007BE3">
        <w:rPr>
          <w:rFonts w:ascii="Arial" w:hAnsi="Arial" w:cs="Arial"/>
          <w:sz w:val="22"/>
          <w:szCs w:val="22"/>
        </w:rPr>
        <w:t xml:space="preserve"> understand at the age of 6-7, 8-9 and 10-12</w:t>
      </w:r>
      <w:r w:rsidR="001C6373" w:rsidRPr="00007BE3">
        <w:rPr>
          <w:rFonts w:ascii="Arial" w:hAnsi="Arial" w:cs="Arial"/>
          <w:sz w:val="22"/>
          <w:szCs w:val="22"/>
        </w:rPr>
        <w:t>.</w:t>
      </w:r>
      <w:r w:rsidR="00A57D11" w:rsidRPr="00007BE3">
        <w:rPr>
          <w:rFonts w:ascii="Arial" w:hAnsi="Arial" w:cs="Arial"/>
          <w:sz w:val="22"/>
          <w:szCs w:val="22"/>
        </w:rPr>
        <w:t xml:space="preserve"> </w:t>
      </w:r>
      <w:r w:rsidR="00314CC6" w:rsidRPr="00007BE3">
        <w:rPr>
          <w:rFonts w:ascii="Arial" w:hAnsi="Arial" w:cs="Arial"/>
          <w:sz w:val="22"/>
          <w:szCs w:val="22"/>
        </w:rPr>
        <w:t>It also listed how children interact</w:t>
      </w:r>
      <w:r w:rsidR="00634E9F" w:rsidRPr="00007BE3">
        <w:rPr>
          <w:rFonts w:ascii="Arial" w:hAnsi="Arial" w:cs="Arial"/>
          <w:sz w:val="22"/>
          <w:szCs w:val="22"/>
        </w:rPr>
        <w:t xml:space="preserve"> with others at each age.</w:t>
      </w:r>
      <w:r w:rsidR="00ED74B4" w:rsidRPr="00007BE3">
        <w:rPr>
          <w:rFonts w:ascii="Arial" w:hAnsi="Arial" w:cs="Arial"/>
          <w:sz w:val="22"/>
          <w:szCs w:val="22"/>
        </w:rPr>
        <w:t xml:space="preserve"> </w:t>
      </w:r>
    </w:p>
    <w:p w14:paraId="5A1EA62F" w14:textId="54AC2373" w:rsidR="00657A85" w:rsidRPr="00007BE3" w:rsidRDefault="0012539A" w:rsidP="00007BE3">
      <w:pPr>
        <w:pStyle w:val="NormalWeb"/>
        <w:spacing w:line="360" w:lineRule="auto"/>
        <w:rPr>
          <w:rFonts w:ascii="Arial" w:hAnsi="Arial" w:cs="Arial"/>
          <w:sz w:val="22"/>
          <w:szCs w:val="22"/>
        </w:rPr>
      </w:pPr>
      <w:r w:rsidRPr="00007BE3">
        <w:rPr>
          <w:rFonts w:ascii="Arial" w:hAnsi="Arial" w:cs="Arial"/>
          <w:sz w:val="22"/>
          <w:szCs w:val="22"/>
        </w:rPr>
        <w:t>This website also gave</w:t>
      </w:r>
      <w:r w:rsidR="00026ACC" w:rsidRPr="00007BE3">
        <w:rPr>
          <w:rFonts w:ascii="Arial" w:hAnsi="Arial" w:cs="Arial"/>
          <w:sz w:val="22"/>
          <w:szCs w:val="22"/>
        </w:rPr>
        <w:t xml:space="preserve"> plenty of</w:t>
      </w:r>
      <w:r w:rsidRPr="00007BE3">
        <w:rPr>
          <w:rFonts w:ascii="Arial" w:hAnsi="Arial" w:cs="Arial"/>
          <w:sz w:val="22"/>
          <w:szCs w:val="22"/>
        </w:rPr>
        <w:t xml:space="preserve"> ideas as to how to </w:t>
      </w:r>
      <w:r w:rsidR="00684220" w:rsidRPr="00007BE3">
        <w:rPr>
          <w:rFonts w:ascii="Arial" w:hAnsi="Arial" w:cs="Arial"/>
          <w:sz w:val="22"/>
          <w:szCs w:val="22"/>
        </w:rPr>
        <w:t xml:space="preserve">encourage </w:t>
      </w:r>
      <w:r w:rsidR="00FC6CDB" w:rsidRPr="00007BE3">
        <w:rPr>
          <w:rFonts w:ascii="Arial" w:hAnsi="Arial" w:cs="Arial"/>
          <w:sz w:val="22"/>
          <w:szCs w:val="22"/>
        </w:rPr>
        <w:t>children’s</w:t>
      </w:r>
      <w:r w:rsidR="00684220" w:rsidRPr="00007BE3">
        <w:rPr>
          <w:rFonts w:ascii="Arial" w:hAnsi="Arial" w:cs="Arial"/>
          <w:sz w:val="22"/>
          <w:szCs w:val="22"/>
        </w:rPr>
        <w:t xml:space="preserve"> social abilities</w:t>
      </w:r>
      <w:r w:rsidR="00657A85" w:rsidRPr="00007BE3">
        <w:rPr>
          <w:rFonts w:ascii="Arial" w:hAnsi="Arial" w:cs="Arial"/>
          <w:sz w:val="22"/>
          <w:szCs w:val="22"/>
        </w:rPr>
        <w:t>.</w:t>
      </w:r>
    </w:p>
    <w:p w14:paraId="42C73A4F" w14:textId="506BFD5A" w:rsidR="007F759A" w:rsidRPr="00007BE3" w:rsidRDefault="009F2573" w:rsidP="00007BE3">
      <w:pPr>
        <w:pStyle w:val="NormalWeb"/>
        <w:spacing w:line="360" w:lineRule="auto"/>
        <w:rPr>
          <w:rFonts w:ascii="Arial" w:hAnsi="Arial" w:cs="Arial"/>
          <w:sz w:val="22"/>
          <w:szCs w:val="22"/>
        </w:rPr>
      </w:pPr>
      <w:r w:rsidRPr="00007BE3">
        <w:rPr>
          <w:rFonts w:ascii="Arial" w:hAnsi="Arial" w:cs="Arial"/>
          <w:sz w:val="22"/>
          <w:szCs w:val="22"/>
        </w:rPr>
        <w:t xml:space="preserve">Having read the information on this </w:t>
      </w:r>
      <w:r w:rsidR="00FC6CDB" w:rsidRPr="00007BE3">
        <w:rPr>
          <w:rFonts w:ascii="Arial" w:hAnsi="Arial" w:cs="Arial"/>
          <w:sz w:val="22"/>
          <w:szCs w:val="22"/>
        </w:rPr>
        <w:t>website</w:t>
      </w:r>
      <w:r w:rsidRPr="00007BE3">
        <w:rPr>
          <w:rFonts w:ascii="Arial" w:hAnsi="Arial" w:cs="Arial"/>
          <w:sz w:val="22"/>
          <w:szCs w:val="22"/>
        </w:rPr>
        <w:t>, it really helped me to understand</w:t>
      </w:r>
      <w:r w:rsidR="00B70072" w:rsidRPr="00007BE3">
        <w:rPr>
          <w:rFonts w:ascii="Arial" w:hAnsi="Arial" w:cs="Arial"/>
          <w:sz w:val="22"/>
          <w:szCs w:val="22"/>
        </w:rPr>
        <w:t xml:space="preserve"> each age </w:t>
      </w:r>
      <w:r w:rsidR="00E2329C" w:rsidRPr="00007BE3">
        <w:rPr>
          <w:rFonts w:ascii="Arial" w:hAnsi="Arial" w:cs="Arial"/>
          <w:sz w:val="22"/>
          <w:szCs w:val="22"/>
        </w:rPr>
        <w:t>group’s</w:t>
      </w:r>
      <w:r w:rsidR="00B70072" w:rsidRPr="00007BE3">
        <w:rPr>
          <w:rFonts w:ascii="Arial" w:hAnsi="Arial" w:cs="Arial"/>
          <w:sz w:val="22"/>
          <w:szCs w:val="22"/>
        </w:rPr>
        <w:t xml:space="preserve"> </w:t>
      </w:r>
      <w:r w:rsidR="00FC6CDB" w:rsidRPr="00007BE3">
        <w:rPr>
          <w:rFonts w:ascii="Arial" w:hAnsi="Arial" w:cs="Arial"/>
          <w:sz w:val="22"/>
          <w:szCs w:val="22"/>
        </w:rPr>
        <w:t>ability</w:t>
      </w:r>
      <w:r w:rsidR="00D02FEF" w:rsidRPr="00007BE3">
        <w:rPr>
          <w:rFonts w:ascii="Arial" w:hAnsi="Arial" w:cs="Arial"/>
          <w:sz w:val="22"/>
          <w:szCs w:val="22"/>
        </w:rPr>
        <w:t>, and I was then able to put thought into the activities that I chose</w:t>
      </w:r>
      <w:r w:rsidR="002B012B" w:rsidRPr="00007BE3">
        <w:rPr>
          <w:rFonts w:ascii="Arial" w:hAnsi="Arial" w:cs="Arial"/>
          <w:sz w:val="22"/>
          <w:szCs w:val="22"/>
        </w:rPr>
        <w:t xml:space="preserve">, to make sure that they were age </w:t>
      </w:r>
      <w:r w:rsidR="00696981" w:rsidRPr="00007BE3">
        <w:rPr>
          <w:rFonts w:ascii="Arial" w:hAnsi="Arial" w:cs="Arial"/>
          <w:sz w:val="22"/>
          <w:szCs w:val="22"/>
        </w:rPr>
        <w:t>appropriate</w:t>
      </w:r>
      <w:r w:rsidR="00FC6CDB" w:rsidRPr="00007BE3">
        <w:rPr>
          <w:rFonts w:ascii="Arial" w:hAnsi="Arial" w:cs="Arial"/>
          <w:sz w:val="22"/>
          <w:szCs w:val="22"/>
        </w:rPr>
        <w:t>.</w:t>
      </w:r>
    </w:p>
    <w:p w14:paraId="21673AF6" w14:textId="5C4A86F3" w:rsidR="007F759A" w:rsidRPr="00007BE3" w:rsidRDefault="007F759A" w:rsidP="00007BE3">
      <w:pPr>
        <w:pStyle w:val="NormalWeb"/>
        <w:spacing w:line="360" w:lineRule="auto"/>
        <w:ind w:left="720"/>
        <w:rPr>
          <w:rFonts w:ascii="Arial" w:hAnsi="Arial" w:cs="Arial"/>
          <w:sz w:val="22"/>
          <w:szCs w:val="22"/>
        </w:rPr>
      </w:pPr>
    </w:p>
    <w:p w14:paraId="4ECC0C0F" w14:textId="77777777" w:rsidR="00380D9C" w:rsidRPr="00007BE3" w:rsidRDefault="00380D9C" w:rsidP="00007BE3">
      <w:pPr>
        <w:pStyle w:val="NormalWeb"/>
        <w:spacing w:line="360" w:lineRule="auto"/>
        <w:rPr>
          <w:rFonts w:ascii="Arial" w:hAnsi="Arial" w:cs="Arial"/>
          <w:color w:val="333333"/>
          <w:sz w:val="22"/>
          <w:szCs w:val="22"/>
          <w:shd w:val="clear" w:color="auto" w:fill="FBFBFB"/>
        </w:rPr>
      </w:pPr>
    </w:p>
    <w:p w14:paraId="416B9659" w14:textId="3A9BE68E" w:rsidR="0067550D" w:rsidRPr="00007BE3" w:rsidRDefault="0067550D" w:rsidP="00007BE3">
      <w:pPr>
        <w:pStyle w:val="NormalWeb"/>
        <w:spacing w:line="360" w:lineRule="auto"/>
        <w:rPr>
          <w:rFonts w:ascii="Arial" w:hAnsi="Arial" w:cs="Arial"/>
          <w:sz w:val="22"/>
          <w:szCs w:val="22"/>
        </w:rPr>
      </w:pPr>
    </w:p>
    <w:p w14:paraId="09E8A7F0" w14:textId="77777777" w:rsidR="0067550D" w:rsidRPr="00007BE3" w:rsidRDefault="0067550D" w:rsidP="00007BE3">
      <w:pPr>
        <w:pStyle w:val="NormalWeb"/>
        <w:spacing w:line="360" w:lineRule="auto"/>
        <w:rPr>
          <w:rFonts w:ascii="Arial" w:hAnsi="Arial" w:cs="Arial"/>
          <w:sz w:val="22"/>
          <w:szCs w:val="22"/>
        </w:rPr>
      </w:pPr>
    </w:p>
    <w:p w14:paraId="6D22AC47" w14:textId="2581B20D" w:rsidR="002E369A" w:rsidRPr="00007BE3" w:rsidRDefault="002E369A" w:rsidP="00007BE3">
      <w:pPr>
        <w:pStyle w:val="NormalWeb"/>
        <w:spacing w:line="360" w:lineRule="auto"/>
        <w:rPr>
          <w:rFonts w:ascii="Arial" w:hAnsi="Arial" w:cs="Arial"/>
          <w:sz w:val="22"/>
          <w:szCs w:val="22"/>
        </w:rPr>
      </w:pPr>
    </w:p>
    <w:p w14:paraId="7B985DFB" w14:textId="77777777" w:rsidR="0067550D" w:rsidRPr="00007BE3" w:rsidRDefault="0067550D" w:rsidP="00007BE3">
      <w:pPr>
        <w:pStyle w:val="NormalWeb"/>
        <w:spacing w:line="360" w:lineRule="auto"/>
        <w:rPr>
          <w:rFonts w:ascii="Arial" w:hAnsi="Arial" w:cs="Arial"/>
          <w:sz w:val="22"/>
          <w:szCs w:val="22"/>
        </w:rPr>
      </w:pPr>
    </w:p>
    <w:p w14:paraId="2B3D2CAA" w14:textId="77777777" w:rsidR="002E369A" w:rsidRPr="00007BE3" w:rsidRDefault="002E369A" w:rsidP="00007BE3">
      <w:pPr>
        <w:pStyle w:val="NormalWeb"/>
        <w:spacing w:line="360" w:lineRule="auto"/>
        <w:ind w:left="720"/>
        <w:rPr>
          <w:rFonts w:ascii="Arial" w:hAnsi="Arial" w:cs="Arial"/>
          <w:color w:val="333333"/>
          <w:sz w:val="22"/>
          <w:szCs w:val="22"/>
          <w:shd w:val="clear" w:color="auto" w:fill="FBFBFB"/>
        </w:rPr>
      </w:pPr>
    </w:p>
    <w:p w14:paraId="1FD53BD3" w14:textId="77777777" w:rsidR="009860A6" w:rsidRPr="00007BE3" w:rsidRDefault="009860A6" w:rsidP="00007BE3">
      <w:pPr>
        <w:pStyle w:val="NormalWeb"/>
        <w:spacing w:line="360" w:lineRule="auto"/>
        <w:rPr>
          <w:rFonts w:ascii="Arial" w:hAnsi="Arial" w:cs="Arial"/>
          <w:color w:val="333333"/>
          <w:sz w:val="22"/>
          <w:szCs w:val="22"/>
          <w:shd w:val="clear" w:color="auto" w:fill="FBFBFB"/>
        </w:rPr>
      </w:pPr>
    </w:p>
    <w:p w14:paraId="500BCC25" w14:textId="77777777" w:rsidR="00E47AC6" w:rsidRPr="00007BE3" w:rsidRDefault="00E47AC6" w:rsidP="00007BE3">
      <w:pPr>
        <w:pStyle w:val="NormalWeb"/>
        <w:spacing w:line="360" w:lineRule="auto"/>
        <w:ind w:left="720"/>
        <w:rPr>
          <w:rFonts w:ascii="Arial" w:hAnsi="Arial" w:cs="Arial"/>
          <w:color w:val="333333"/>
          <w:sz w:val="22"/>
          <w:szCs w:val="22"/>
          <w:shd w:val="clear" w:color="auto" w:fill="FBFBFB"/>
        </w:rPr>
      </w:pPr>
    </w:p>
    <w:p w14:paraId="3D1C06FE" w14:textId="77777777" w:rsidR="00205960" w:rsidRPr="00007BE3" w:rsidRDefault="00205960" w:rsidP="00007BE3">
      <w:pPr>
        <w:pStyle w:val="NormalWeb"/>
        <w:spacing w:line="360" w:lineRule="auto"/>
        <w:ind w:left="567" w:hanging="567"/>
        <w:rPr>
          <w:rFonts w:ascii="Arial" w:hAnsi="Arial" w:cs="Arial"/>
          <w:sz w:val="22"/>
          <w:szCs w:val="22"/>
        </w:rPr>
      </w:pPr>
    </w:p>
    <w:p w14:paraId="00DF2B5E" w14:textId="77777777" w:rsidR="00205960" w:rsidRPr="00007BE3" w:rsidRDefault="00205960" w:rsidP="00007BE3">
      <w:pPr>
        <w:pStyle w:val="NormalWeb"/>
        <w:spacing w:line="360" w:lineRule="auto"/>
        <w:rPr>
          <w:rFonts w:ascii="Arial" w:hAnsi="Arial" w:cs="Arial"/>
          <w:sz w:val="22"/>
          <w:szCs w:val="22"/>
        </w:rPr>
      </w:pPr>
    </w:p>
    <w:p w14:paraId="40A54176" w14:textId="77777777" w:rsidR="002505CD" w:rsidRPr="00007BE3" w:rsidRDefault="002505CD" w:rsidP="00007BE3">
      <w:pPr>
        <w:pStyle w:val="NormalWeb"/>
        <w:spacing w:line="360" w:lineRule="auto"/>
        <w:rPr>
          <w:rFonts w:ascii="Arial" w:hAnsi="Arial" w:cs="Arial"/>
          <w:sz w:val="22"/>
          <w:szCs w:val="22"/>
        </w:rPr>
      </w:pPr>
    </w:p>
    <w:p w14:paraId="3311BD2C" w14:textId="7257179A" w:rsidR="009E190F" w:rsidRPr="00007BE3" w:rsidRDefault="00B1375C" w:rsidP="00007BE3">
      <w:pPr>
        <w:pStyle w:val="NormalWeb"/>
        <w:spacing w:line="360" w:lineRule="auto"/>
        <w:ind w:left="720"/>
        <w:rPr>
          <w:rFonts w:ascii="Arial" w:hAnsi="Arial" w:cs="Arial"/>
          <w:sz w:val="22"/>
          <w:szCs w:val="22"/>
        </w:rPr>
      </w:pPr>
      <w:bookmarkStart w:id="3" w:name="_Hlk127899227"/>
      <w:r w:rsidRPr="00007BE3">
        <w:rPr>
          <w:rFonts w:ascii="Arial" w:hAnsi="Arial" w:cs="Arial"/>
          <w:sz w:val="22"/>
          <w:szCs w:val="22"/>
        </w:rPr>
        <w:t xml:space="preserve"> </w:t>
      </w:r>
    </w:p>
    <w:bookmarkEnd w:id="3"/>
    <w:p w14:paraId="462F9A20" w14:textId="77777777" w:rsidR="009E190F" w:rsidRPr="00007BE3" w:rsidRDefault="009E190F" w:rsidP="00007BE3">
      <w:pPr>
        <w:pStyle w:val="NormalWeb"/>
        <w:spacing w:line="360" w:lineRule="auto"/>
        <w:rPr>
          <w:rFonts w:ascii="Arial" w:hAnsi="Arial" w:cs="Arial"/>
          <w:sz w:val="22"/>
          <w:szCs w:val="22"/>
        </w:rPr>
      </w:pPr>
    </w:p>
    <w:p w14:paraId="187FE8C4" w14:textId="77777777" w:rsidR="008E5F4E" w:rsidRPr="00007BE3" w:rsidRDefault="008E5F4E" w:rsidP="00007BE3">
      <w:pPr>
        <w:pStyle w:val="NormalWeb"/>
        <w:spacing w:line="360" w:lineRule="auto"/>
        <w:ind w:left="720"/>
        <w:rPr>
          <w:rFonts w:ascii="Arial" w:hAnsi="Arial" w:cs="Arial"/>
          <w:sz w:val="22"/>
          <w:szCs w:val="22"/>
        </w:rPr>
      </w:pPr>
    </w:p>
    <w:p w14:paraId="30CA9CC6" w14:textId="77777777" w:rsidR="001E2F3E" w:rsidRPr="00007BE3" w:rsidRDefault="001E2F3E" w:rsidP="00007BE3">
      <w:pPr>
        <w:spacing w:line="360" w:lineRule="auto"/>
        <w:rPr>
          <w:rFonts w:ascii="Arial" w:hAnsi="Arial" w:cs="Arial"/>
          <w:u w:val="single"/>
        </w:rPr>
      </w:pPr>
    </w:p>
    <w:sectPr w:rsidR="001E2F3E" w:rsidRPr="00007BE3" w:rsidSect="00ED778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35AD2"/>
    <w:multiLevelType w:val="hybridMultilevel"/>
    <w:tmpl w:val="EF7E5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585615"/>
    <w:multiLevelType w:val="hybridMultilevel"/>
    <w:tmpl w:val="7AEACE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B1500D1"/>
    <w:multiLevelType w:val="hybridMultilevel"/>
    <w:tmpl w:val="DA9E6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9E6081"/>
    <w:multiLevelType w:val="hybridMultilevel"/>
    <w:tmpl w:val="EE2A5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1B6360"/>
    <w:multiLevelType w:val="hybridMultilevel"/>
    <w:tmpl w:val="40069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9F1D87"/>
    <w:multiLevelType w:val="hybridMultilevel"/>
    <w:tmpl w:val="A3125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972792"/>
    <w:multiLevelType w:val="hybridMultilevel"/>
    <w:tmpl w:val="ABE61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EC5D32"/>
    <w:multiLevelType w:val="hybridMultilevel"/>
    <w:tmpl w:val="FF529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9558B2"/>
    <w:multiLevelType w:val="hybridMultilevel"/>
    <w:tmpl w:val="DAFA5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7004171">
    <w:abstractNumId w:val="5"/>
  </w:num>
  <w:num w:numId="2" w16cid:durableId="1793398263">
    <w:abstractNumId w:val="6"/>
  </w:num>
  <w:num w:numId="3" w16cid:durableId="678895281">
    <w:abstractNumId w:val="3"/>
  </w:num>
  <w:num w:numId="4" w16cid:durableId="662464968">
    <w:abstractNumId w:val="7"/>
  </w:num>
  <w:num w:numId="5" w16cid:durableId="1397320378">
    <w:abstractNumId w:val="2"/>
  </w:num>
  <w:num w:numId="6" w16cid:durableId="2063602428">
    <w:abstractNumId w:val="0"/>
  </w:num>
  <w:num w:numId="7" w16cid:durableId="48841216">
    <w:abstractNumId w:val="4"/>
  </w:num>
  <w:num w:numId="8" w16cid:durableId="1464498581">
    <w:abstractNumId w:val="1"/>
  </w:num>
  <w:num w:numId="9" w16cid:durableId="132431656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F3E"/>
    <w:rsid w:val="00007BE3"/>
    <w:rsid w:val="000216B0"/>
    <w:rsid w:val="00026ACC"/>
    <w:rsid w:val="00031758"/>
    <w:rsid w:val="000358DC"/>
    <w:rsid w:val="00053D8B"/>
    <w:rsid w:val="000579CD"/>
    <w:rsid w:val="000600D2"/>
    <w:rsid w:val="000644A5"/>
    <w:rsid w:val="00073742"/>
    <w:rsid w:val="00082F70"/>
    <w:rsid w:val="00090C1D"/>
    <w:rsid w:val="000960BF"/>
    <w:rsid w:val="000A1389"/>
    <w:rsid w:val="000A4060"/>
    <w:rsid w:val="000B2F6F"/>
    <w:rsid w:val="000B54EA"/>
    <w:rsid w:val="000C1FD7"/>
    <w:rsid w:val="000C248E"/>
    <w:rsid w:val="000C5CEF"/>
    <w:rsid w:val="000F33A4"/>
    <w:rsid w:val="000F4281"/>
    <w:rsid w:val="001037AE"/>
    <w:rsid w:val="0012253E"/>
    <w:rsid w:val="0012539A"/>
    <w:rsid w:val="00134772"/>
    <w:rsid w:val="00143A03"/>
    <w:rsid w:val="00154CA4"/>
    <w:rsid w:val="00156DC1"/>
    <w:rsid w:val="00156E03"/>
    <w:rsid w:val="0016265C"/>
    <w:rsid w:val="0017210F"/>
    <w:rsid w:val="00173B61"/>
    <w:rsid w:val="00193171"/>
    <w:rsid w:val="001A1C34"/>
    <w:rsid w:val="001A2B09"/>
    <w:rsid w:val="001A5952"/>
    <w:rsid w:val="001B13A5"/>
    <w:rsid w:val="001B44E2"/>
    <w:rsid w:val="001C12DA"/>
    <w:rsid w:val="001C6373"/>
    <w:rsid w:val="001D30B3"/>
    <w:rsid w:val="001D35F6"/>
    <w:rsid w:val="001E2F3E"/>
    <w:rsid w:val="001E3D39"/>
    <w:rsid w:val="001E4D77"/>
    <w:rsid w:val="001E53FD"/>
    <w:rsid w:val="001F0079"/>
    <w:rsid w:val="001F39BD"/>
    <w:rsid w:val="0020240C"/>
    <w:rsid w:val="00205960"/>
    <w:rsid w:val="002062D8"/>
    <w:rsid w:val="002122A3"/>
    <w:rsid w:val="002125C3"/>
    <w:rsid w:val="0021416C"/>
    <w:rsid w:val="00215F38"/>
    <w:rsid w:val="00223322"/>
    <w:rsid w:val="002411A6"/>
    <w:rsid w:val="00243588"/>
    <w:rsid w:val="00247522"/>
    <w:rsid w:val="002505CD"/>
    <w:rsid w:val="0026125B"/>
    <w:rsid w:val="00262909"/>
    <w:rsid w:val="0027199C"/>
    <w:rsid w:val="002777C0"/>
    <w:rsid w:val="00281C6C"/>
    <w:rsid w:val="00287906"/>
    <w:rsid w:val="002A1C5E"/>
    <w:rsid w:val="002A46ED"/>
    <w:rsid w:val="002B012B"/>
    <w:rsid w:val="002B316F"/>
    <w:rsid w:val="002B4AE4"/>
    <w:rsid w:val="002C2788"/>
    <w:rsid w:val="002E1A53"/>
    <w:rsid w:val="002E262C"/>
    <w:rsid w:val="002E369A"/>
    <w:rsid w:val="002E50E2"/>
    <w:rsid w:val="002E5417"/>
    <w:rsid w:val="002E571A"/>
    <w:rsid w:val="002F303C"/>
    <w:rsid w:val="00301120"/>
    <w:rsid w:val="00305BD7"/>
    <w:rsid w:val="0031278E"/>
    <w:rsid w:val="00314CC6"/>
    <w:rsid w:val="00316835"/>
    <w:rsid w:val="00324915"/>
    <w:rsid w:val="00325036"/>
    <w:rsid w:val="003471D3"/>
    <w:rsid w:val="003500EB"/>
    <w:rsid w:val="003556AF"/>
    <w:rsid w:val="00360C54"/>
    <w:rsid w:val="003629D5"/>
    <w:rsid w:val="00364662"/>
    <w:rsid w:val="00367B89"/>
    <w:rsid w:val="003744B4"/>
    <w:rsid w:val="00374B32"/>
    <w:rsid w:val="00380D9C"/>
    <w:rsid w:val="0038629C"/>
    <w:rsid w:val="003B0421"/>
    <w:rsid w:val="003B2116"/>
    <w:rsid w:val="003C6B42"/>
    <w:rsid w:val="003D47E9"/>
    <w:rsid w:val="003E1453"/>
    <w:rsid w:val="003F2A47"/>
    <w:rsid w:val="00412264"/>
    <w:rsid w:val="004132BA"/>
    <w:rsid w:val="00413527"/>
    <w:rsid w:val="00414F76"/>
    <w:rsid w:val="00427A30"/>
    <w:rsid w:val="00431C93"/>
    <w:rsid w:val="004365E1"/>
    <w:rsid w:val="00452181"/>
    <w:rsid w:val="00452340"/>
    <w:rsid w:val="00455CBD"/>
    <w:rsid w:val="00460AC3"/>
    <w:rsid w:val="00460E8F"/>
    <w:rsid w:val="004941F1"/>
    <w:rsid w:val="004949EA"/>
    <w:rsid w:val="004B1C3C"/>
    <w:rsid w:val="004B20DF"/>
    <w:rsid w:val="004B2D35"/>
    <w:rsid w:val="004B4C41"/>
    <w:rsid w:val="004E3824"/>
    <w:rsid w:val="004E3EC8"/>
    <w:rsid w:val="004F29D6"/>
    <w:rsid w:val="004F38E4"/>
    <w:rsid w:val="00500F88"/>
    <w:rsid w:val="005014C4"/>
    <w:rsid w:val="00513E80"/>
    <w:rsid w:val="00516552"/>
    <w:rsid w:val="00522584"/>
    <w:rsid w:val="00522F16"/>
    <w:rsid w:val="00526836"/>
    <w:rsid w:val="00527EAB"/>
    <w:rsid w:val="005338F9"/>
    <w:rsid w:val="00545DC5"/>
    <w:rsid w:val="00551418"/>
    <w:rsid w:val="00552AB3"/>
    <w:rsid w:val="00554BEA"/>
    <w:rsid w:val="005609C4"/>
    <w:rsid w:val="00563CA6"/>
    <w:rsid w:val="00572CF9"/>
    <w:rsid w:val="005819DE"/>
    <w:rsid w:val="00584154"/>
    <w:rsid w:val="005A1660"/>
    <w:rsid w:val="005A7F46"/>
    <w:rsid w:val="005B0CA8"/>
    <w:rsid w:val="005C4228"/>
    <w:rsid w:val="005C5431"/>
    <w:rsid w:val="005D0954"/>
    <w:rsid w:val="005E6B1A"/>
    <w:rsid w:val="005F69D3"/>
    <w:rsid w:val="00620618"/>
    <w:rsid w:val="00622BD5"/>
    <w:rsid w:val="00625BD0"/>
    <w:rsid w:val="006337FF"/>
    <w:rsid w:val="00634E9F"/>
    <w:rsid w:val="006363AD"/>
    <w:rsid w:val="006427F5"/>
    <w:rsid w:val="006527EE"/>
    <w:rsid w:val="00652E28"/>
    <w:rsid w:val="00657A85"/>
    <w:rsid w:val="00662EDE"/>
    <w:rsid w:val="00674BE8"/>
    <w:rsid w:val="0067550D"/>
    <w:rsid w:val="00684220"/>
    <w:rsid w:val="0068690F"/>
    <w:rsid w:val="00690E1B"/>
    <w:rsid w:val="00696981"/>
    <w:rsid w:val="006A5118"/>
    <w:rsid w:val="006B13AE"/>
    <w:rsid w:val="006B5D08"/>
    <w:rsid w:val="006E1509"/>
    <w:rsid w:val="006E2727"/>
    <w:rsid w:val="006E69CD"/>
    <w:rsid w:val="00705DDB"/>
    <w:rsid w:val="00707CF3"/>
    <w:rsid w:val="007136E9"/>
    <w:rsid w:val="007141C3"/>
    <w:rsid w:val="00725D15"/>
    <w:rsid w:val="00737D4A"/>
    <w:rsid w:val="007440BD"/>
    <w:rsid w:val="0076106A"/>
    <w:rsid w:val="00763BC4"/>
    <w:rsid w:val="00773651"/>
    <w:rsid w:val="007745A6"/>
    <w:rsid w:val="00774AE6"/>
    <w:rsid w:val="007816B3"/>
    <w:rsid w:val="00782E6C"/>
    <w:rsid w:val="00784A30"/>
    <w:rsid w:val="00785339"/>
    <w:rsid w:val="00796BAF"/>
    <w:rsid w:val="007A000B"/>
    <w:rsid w:val="007A5E79"/>
    <w:rsid w:val="007A7F43"/>
    <w:rsid w:val="007C13EC"/>
    <w:rsid w:val="007C2C08"/>
    <w:rsid w:val="007C7FCA"/>
    <w:rsid w:val="007F41F4"/>
    <w:rsid w:val="007F759A"/>
    <w:rsid w:val="008000E7"/>
    <w:rsid w:val="0080276B"/>
    <w:rsid w:val="00803866"/>
    <w:rsid w:val="00803CAC"/>
    <w:rsid w:val="00811814"/>
    <w:rsid w:val="008228E1"/>
    <w:rsid w:val="00830612"/>
    <w:rsid w:val="008433BA"/>
    <w:rsid w:val="008578B1"/>
    <w:rsid w:val="00874088"/>
    <w:rsid w:val="00874DE6"/>
    <w:rsid w:val="0088216D"/>
    <w:rsid w:val="008855F3"/>
    <w:rsid w:val="008856B7"/>
    <w:rsid w:val="00892E40"/>
    <w:rsid w:val="008938D9"/>
    <w:rsid w:val="0089608C"/>
    <w:rsid w:val="008A3D27"/>
    <w:rsid w:val="008C00D2"/>
    <w:rsid w:val="008C2837"/>
    <w:rsid w:val="008C438F"/>
    <w:rsid w:val="008C6884"/>
    <w:rsid w:val="008C73E0"/>
    <w:rsid w:val="008D0AF1"/>
    <w:rsid w:val="008D408D"/>
    <w:rsid w:val="008D522F"/>
    <w:rsid w:val="008D6905"/>
    <w:rsid w:val="008E00BA"/>
    <w:rsid w:val="008E075C"/>
    <w:rsid w:val="008E5238"/>
    <w:rsid w:val="008E5F4E"/>
    <w:rsid w:val="008F0F6E"/>
    <w:rsid w:val="008F1356"/>
    <w:rsid w:val="008F5909"/>
    <w:rsid w:val="009036C5"/>
    <w:rsid w:val="00905A49"/>
    <w:rsid w:val="00951E4D"/>
    <w:rsid w:val="009536B3"/>
    <w:rsid w:val="009702B0"/>
    <w:rsid w:val="00976FC0"/>
    <w:rsid w:val="00982268"/>
    <w:rsid w:val="00985B19"/>
    <w:rsid w:val="009860A6"/>
    <w:rsid w:val="0098674E"/>
    <w:rsid w:val="00993AB0"/>
    <w:rsid w:val="00994607"/>
    <w:rsid w:val="009A707B"/>
    <w:rsid w:val="009B439E"/>
    <w:rsid w:val="009B64E3"/>
    <w:rsid w:val="009C1A69"/>
    <w:rsid w:val="009C5D2F"/>
    <w:rsid w:val="009C5DC8"/>
    <w:rsid w:val="009D5B4B"/>
    <w:rsid w:val="009E190F"/>
    <w:rsid w:val="009E22BF"/>
    <w:rsid w:val="009F2573"/>
    <w:rsid w:val="009F6FDD"/>
    <w:rsid w:val="009F7B71"/>
    <w:rsid w:val="00A15CD6"/>
    <w:rsid w:val="00A17AF4"/>
    <w:rsid w:val="00A21730"/>
    <w:rsid w:val="00A22F0E"/>
    <w:rsid w:val="00A258BE"/>
    <w:rsid w:val="00A32856"/>
    <w:rsid w:val="00A3574D"/>
    <w:rsid w:val="00A35DB0"/>
    <w:rsid w:val="00A37874"/>
    <w:rsid w:val="00A4493F"/>
    <w:rsid w:val="00A459B6"/>
    <w:rsid w:val="00A46B35"/>
    <w:rsid w:val="00A471D9"/>
    <w:rsid w:val="00A50050"/>
    <w:rsid w:val="00A50659"/>
    <w:rsid w:val="00A54394"/>
    <w:rsid w:val="00A563F7"/>
    <w:rsid w:val="00A5750E"/>
    <w:rsid w:val="00A57D11"/>
    <w:rsid w:val="00A62CC8"/>
    <w:rsid w:val="00A66286"/>
    <w:rsid w:val="00A8773B"/>
    <w:rsid w:val="00A96400"/>
    <w:rsid w:val="00AA0D27"/>
    <w:rsid w:val="00AA0FCB"/>
    <w:rsid w:val="00AB1759"/>
    <w:rsid w:val="00AB3B1F"/>
    <w:rsid w:val="00AB55F9"/>
    <w:rsid w:val="00AC315C"/>
    <w:rsid w:val="00AC38FE"/>
    <w:rsid w:val="00AE12EE"/>
    <w:rsid w:val="00AE3B57"/>
    <w:rsid w:val="00B03BD2"/>
    <w:rsid w:val="00B1375C"/>
    <w:rsid w:val="00B203CF"/>
    <w:rsid w:val="00B273CD"/>
    <w:rsid w:val="00B27DB3"/>
    <w:rsid w:val="00B30270"/>
    <w:rsid w:val="00B311F4"/>
    <w:rsid w:val="00B445B4"/>
    <w:rsid w:val="00B4464D"/>
    <w:rsid w:val="00B44FC3"/>
    <w:rsid w:val="00B5100D"/>
    <w:rsid w:val="00B53B20"/>
    <w:rsid w:val="00B57641"/>
    <w:rsid w:val="00B60135"/>
    <w:rsid w:val="00B643FB"/>
    <w:rsid w:val="00B6589C"/>
    <w:rsid w:val="00B70072"/>
    <w:rsid w:val="00B7425C"/>
    <w:rsid w:val="00B7509B"/>
    <w:rsid w:val="00B86AF5"/>
    <w:rsid w:val="00B87FB4"/>
    <w:rsid w:val="00B94022"/>
    <w:rsid w:val="00BA5BAE"/>
    <w:rsid w:val="00BA78FC"/>
    <w:rsid w:val="00BB2D7D"/>
    <w:rsid w:val="00BB59AB"/>
    <w:rsid w:val="00BB72C0"/>
    <w:rsid w:val="00BB791B"/>
    <w:rsid w:val="00BC1772"/>
    <w:rsid w:val="00BD2D26"/>
    <w:rsid w:val="00BE0E66"/>
    <w:rsid w:val="00BE4237"/>
    <w:rsid w:val="00BF1DD8"/>
    <w:rsid w:val="00C00F5C"/>
    <w:rsid w:val="00C02E78"/>
    <w:rsid w:val="00C11B71"/>
    <w:rsid w:val="00C171C2"/>
    <w:rsid w:val="00C21E6C"/>
    <w:rsid w:val="00C22E08"/>
    <w:rsid w:val="00C24F6E"/>
    <w:rsid w:val="00C34176"/>
    <w:rsid w:val="00C44A72"/>
    <w:rsid w:val="00C57EC5"/>
    <w:rsid w:val="00C66A95"/>
    <w:rsid w:val="00C75886"/>
    <w:rsid w:val="00C93D1C"/>
    <w:rsid w:val="00CB1499"/>
    <w:rsid w:val="00CB4CD2"/>
    <w:rsid w:val="00CC43BB"/>
    <w:rsid w:val="00CD0436"/>
    <w:rsid w:val="00CD6994"/>
    <w:rsid w:val="00CE2D2A"/>
    <w:rsid w:val="00CF02FB"/>
    <w:rsid w:val="00CF621E"/>
    <w:rsid w:val="00CF728F"/>
    <w:rsid w:val="00D00B2E"/>
    <w:rsid w:val="00D02D82"/>
    <w:rsid w:val="00D02FEF"/>
    <w:rsid w:val="00D15ABD"/>
    <w:rsid w:val="00D20D85"/>
    <w:rsid w:val="00D22F1D"/>
    <w:rsid w:val="00D27248"/>
    <w:rsid w:val="00D302CD"/>
    <w:rsid w:val="00D30A1B"/>
    <w:rsid w:val="00D453AA"/>
    <w:rsid w:val="00D52FE4"/>
    <w:rsid w:val="00D60156"/>
    <w:rsid w:val="00D67427"/>
    <w:rsid w:val="00D879F2"/>
    <w:rsid w:val="00D90587"/>
    <w:rsid w:val="00D934FF"/>
    <w:rsid w:val="00D9719A"/>
    <w:rsid w:val="00DA46D0"/>
    <w:rsid w:val="00DA5287"/>
    <w:rsid w:val="00DA6A66"/>
    <w:rsid w:val="00DB0493"/>
    <w:rsid w:val="00DC0E28"/>
    <w:rsid w:val="00DD7A7C"/>
    <w:rsid w:val="00DE3E42"/>
    <w:rsid w:val="00DE41A6"/>
    <w:rsid w:val="00DF2135"/>
    <w:rsid w:val="00DF2146"/>
    <w:rsid w:val="00E0297A"/>
    <w:rsid w:val="00E206A3"/>
    <w:rsid w:val="00E2329C"/>
    <w:rsid w:val="00E246EA"/>
    <w:rsid w:val="00E25E0C"/>
    <w:rsid w:val="00E33C15"/>
    <w:rsid w:val="00E37D3C"/>
    <w:rsid w:val="00E418C5"/>
    <w:rsid w:val="00E419DB"/>
    <w:rsid w:val="00E45E0D"/>
    <w:rsid w:val="00E47AC6"/>
    <w:rsid w:val="00E504A4"/>
    <w:rsid w:val="00E61069"/>
    <w:rsid w:val="00E7252A"/>
    <w:rsid w:val="00E8227C"/>
    <w:rsid w:val="00E82B61"/>
    <w:rsid w:val="00E843C5"/>
    <w:rsid w:val="00E90F54"/>
    <w:rsid w:val="00E92FF0"/>
    <w:rsid w:val="00E93C47"/>
    <w:rsid w:val="00E93F62"/>
    <w:rsid w:val="00EC0F21"/>
    <w:rsid w:val="00ED74B4"/>
    <w:rsid w:val="00ED7788"/>
    <w:rsid w:val="00EF59CE"/>
    <w:rsid w:val="00F15BC1"/>
    <w:rsid w:val="00F349CE"/>
    <w:rsid w:val="00F34CE3"/>
    <w:rsid w:val="00F44394"/>
    <w:rsid w:val="00F44F45"/>
    <w:rsid w:val="00F501A8"/>
    <w:rsid w:val="00F5097A"/>
    <w:rsid w:val="00F613F8"/>
    <w:rsid w:val="00F638EB"/>
    <w:rsid w:val="00F82686"/>
    <w:rsid w:val="00F85B60"/>
    <w:rsid w:val="00FA2A3C"/>
    <w:rsid w:val="00FB1916"/>
    <w:rsid w:val="00FC26D9"/>
    <w:rsid w:val="00FC40DC"/>
    <w:rsid w:val="00FC4843"/>
    <w:rsid w:val="00FC6CDB"/>
    <w:rsid w:val="00FD00D3"/>
    <w:rsid w:val="00FD712B"/>
    <w:rsid w:val="00FD789E"/>
    <w:rsid w:val="00FE3589"/>
    <w:rsid w:val="00FF2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0DF98"/>
  <w15:chartTrackingRefBased/>
  <w15:docId w15:val="{D476BD7E-1DB6-428A-8FB6-F6E9405AB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E2F3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ED778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D7788"/>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0" ma:contentTypeDescription="Create a new document." ma:contentTypeScope="" ma:versionID="4ac7feeb850adb82b360738da5530130">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ada7c9d8fed15f820f4a7b5ab4f4cbd7"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851EF5-C902-427C-908B-BB6CECC5C7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D72673-7AB1-4D88-8BBC-87C73DE1A8B7}">
  <ds:schemaRefs>
    <ds:schemaRef ds:uri="http://schemas.microsoft.com/sharepoint/v3/contenttype/forms"/>
  </ds:schemaRefs>
</ds:datastoreItem>
</file>

<file path=customXml/itemProps4.xml><?xml version="1.0" encoding="utf-8"?>
<ds:datastoreItem xmlns:ds="http://schemas.openxmlformats.org/officeDocument/2006/customXml" ds:itemID="{CD903459-34CE-409C-9B4D-226C1E52B1FB}">
  <ds:schemaRefs>
    <ds:schemaRef ds:uri="ab0404f2-73f1-4c8b-8b8f-e15f0c5ca697"/>
    <ds:schemaRef ds:uri="http://schemas.microsoft.com/office/2006/documentManagement/types"/>
    <ds:schemaRef ds:uri="http://purl.org/dc/terms/"/>
    <ds:schemaRef ds:uri="http://schemas.openxmlformats.org/package/2006/metadata/core-properties"/>
    <ds:schemaRef ds:uri="ec64fcab-bbc9-4804-8cc6-0a77e40cec50"/>
    <ds:schemaRef ds:uri="http://www.w3.org/XML/1998/namespace"/>
    <ds:schemaRef ds:uri="http://purl.org/dc/elements/1.1/"/>
    <ds:schemaRef ds:uri="http://schemas.microsoft.com/office/2006/metadata/properties"/>
    <ds:schemaRef ds:uri="http://schemas.microsoft.com/office/infopath/2007/PartnerControl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1027</Words>
  <Characters>5855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Bibliography</dc:title>
  <dc:subject>Psychology in Health and Social Care LCHS4006</dc:subject>
  <dc:creator>Javaria</dc:creator>
  <cp:keywords/>
  <dc:description/>
  <cp:lastModifiedBy>Javaria</cp:lastModifiedBy>
  <cp:revision>2</cp:revision>
  <dcterms:created xsi:type="dcterms:W3CDTF">2023-02-26T21:22:00Z</dcterms:created>
  <dcterms:modified xsi:type="dcterms:W3CDTF">2023-02-26T21:22:00Z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