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66C03" w14:textId="4E67A2DE" w:rsidR="00E81930" w:rsidRDefault="0065485B">
      <w:r>
        <w:t>In this essay I will be discussing and comparing a range of theories that are commonly used in counselling practice, more specifically Humanistic</w:t>
      </w:r>
      <w:r w:rsidR="002B69BB">
        <w:t xml:space="preserve">, </w:t>
      </w:r>
      <w:r>
        <w:t xml:space="preserve">Cognitive Behavioural </w:t>
      </w:r>
      <w:r w:rsidR="000960D8">
        <w:t>T</w:t>
      </w:r>
      <w:r>
        <w:t>herapy</w:t>
      </w:r>
      <w:r w:rsidR="002B69BB">
        <w:t xml:space="preserve"> and Psychodynamic. The three I will be talking about are some of Carl Roger’s core conditions. He believed that </w:t>
      </w:r>
      <w:r w:rsidR="00F35640">
        <w:t xml:space="preserve">the client would be able to access their own potential and move forward if therapists and counsellors were to use the core conditions </w:t>
      </w:r>
      <w:r w:rsidR="002B69BB">
        <w:t>(</w:t>
      </w:r>
      <w:r w:rsidR="00F35640" w:rsidRPr="00F35640">
        <w:t>Counsellingtutor.com</w:t>
      </w:r>
      <w:r w:rsidR="00B35775">
        <w:t>, n.d.</w:t>
      </w:r>
      <w:r w:rsidR="00F35640" w:rsidRPr="00F35640">
        <w:t>)</w:t>
      </w:r>
      <w:r w:rsidR="00F35640">
        <w:t xml:space="preserve">. </w:t>
      </w:r>
      <w:r w:rsidR="00AE6FC1">
        <w:t xml:space="preserve">I will then go on to discuss the purpose of BACP framework and why it is important. </w:t>
      </w:r>
    </w:p>
    <w:p w14:paraId="13AA8D0E" w14:textId="77777777" w:rsidR="00F35640" w:rsidRDefault="00F35640"/>
    <w:p w14:paraId="3FD5B9D8" w14:textId="77777777" w:rsidR="008E3C92" w:rsidRDefault="00F35640">
      <w:r>
        <w:t xml:space="preserve">The first theory </w:t>
      </w:r>
      <w:r w:rsidR="00341203">
        <w:t xml:space="preserve">of his that </w:t>
      </w:r>
      <w:r>
        <w:t xml:space="preserve">I will begin with </w:t>
      </w:r>
      <w:r w:rsidR="00341203">
        <w:t xml:space="preserve">is Humanistic therapy, also known as humanism. </w:t>
      </w:r>
      <w:r w:rsidR="00802CEB">
        <w:t xml:space="preserve">It was first developed in the 1950s as a response to the learning approaches that were used back then, such as psychoanalysis and behaviourism. </w:t>
      </w:r>
      <w:r w:rsidR="00DC6BE7">
        <w:t xml:space="preserve">It is described as </w:t>
      </w:r>
      <w:r w:rsidR="00BE1206">
        <w:t xml:space="preserve">a constructive approach to psychotherapy, where they focus on the </w:t>
      </w:r>
      <w:r w:rsidR="00B35775">
        <w:t>client’s potential to use their own skills and</w:t>
      </w:r>
      <w:r w:rsidR="009369D2" w:rsidRPr="009369D2">
        <w:t xml:space="preserve"> </w:t>
      </w:r>
      <w:r w:rsidR="009369D2">
        <w:t>self-concept</w:t>
      </w:r>
      <w:r w:rsidR="00B35775">
        <w:t xml:space="preserve"> in order to </w:t>
      </w:r>
      <w:r w:rsidR="009369D2">
        <w:t xml:space="preserve">come to </w:t>
      </w:r>
      <w:r w:rsidR="00B35775">
        <w:t>self-realisation.</w:t>
      </w:r>
      <w:r w:rsidR="005E0850">
        <w:t xml:space="preserve"> In other words, the clients develop themselves. Humanistic therapy means to focus on the person’s consciousness rather than their unconsciousness, as they are already aware of the problem and how they feel</w:t>
      </w:r>
      <w:r w:rsidR="003C4629">
        <w:t xml:space="preserve">. </w:t>
      </w:r>
      <w:r w:rsidR="005E0850">
        <w:t xml:space="preserve">According to Rogers, there are two conditions that lead clients to self-realization – be open and to have acceptance </w:t>
      </w:r>
      <w:r w:rsidR="005E0850" w:rsidRPr="005E0850">
        <w:t>(</w:t>
      </w:r>
      <w:proofErr w:type="spellStart"/>
      <w:r w:rsidR="00905C1E">
        <w:t>Khanacademymedicine</w:t>
      </w:r>
      <w:proofErr w:type="spellEnd"/>
      <w:r w:rsidR="00905C1E">
        <w:t xml:space="preserve">. </w:t>
      </w:r>
      <w:r w:rsidR="005E0850" w:rsidRPr="005E0850">
        <w:t>YouTube, 2013)</w:t>
      </w:r>
      <w:r w:rsidR="005E0850">
        <w:t xml:space="preserve">. The first condition means </w:t>
      </w:r>
      <w:r w:rsidR="00905C1E">
        <w:t xml:space="preserve">for the clients </w:t>
      </w:r>
      <w:r w:rsidR="005E0850">
        <w:t>to</w:t>
      </w:r>
      <w:r w:rsidR="00905C1E">
        <w:t xml:space="preserve"> be open to reveal information about themselves, information that would benefit the therapist and counsellor, for they could use that to lead and improve the session and client. The second is for the client to have acceptance, they would need the acceptance from others in order to accept themselves and/or the problem. These two combined is a form of ‘growth-promoting’. </w:t>
      </w:r>
      <w:r w:rsidR="00037295">
        <w:t>This mean</w:t>
      </w:r>
      <w:r w:rsidR="00905C1E">
        <w:t>s</w:t>
      </w:r>
      <w:r w:rsidR="00037295">
        <w:t xml:space="preserve"> that therapists and counsellors would focus less on the past experiences and the negatives; it brings them to focus on the present. </w:t>
      </w:r>
      <w:r w:rsidR="00905C1E">
        <w:t xml:space="preserve">They </w:t>
      </w:r>
      <w:r w:rsidR="003C4629">
        <w:t xml:space="preserve">need </w:t>
      </w:r>
      <w:r w:rsidR="00905C1E">
        <w:t xml:space="preserve">to </w:t>
      </w:r>
      <w:r w:rsidR="003C4629">
        <w:t xml:space="preserve">learn </w:t>
      </w:r>
      <w:r w:rsidR="00905C1E">
        <w:t xml:space="preserve">more about client and who they are in order to succeed in self-realization. </w:t>
      </w:r>
      <w:r w:rsidR="00B35775">
        <w:t>Rogers referred this to a person’s instinct to be successful at their highest possible capacity (</w:t>
      </w:r>
      <w:r w:rsidR="00B35775" w:rsidRPr="00B35775">
        <w:t>Oer2go.org, n.d.)</w:t>
      </w:r>
      <w:r w:rsidR="00B35775">
        <w:t xml:space="preserve">. </w:t>
      </w:r>
      <w:r w:rsidR="00802CEB">
        <w:t xml:space="preserve">It is also often referred to as emphasising the potential goodness and personal worth in a person </w:t>
      </w:r>
      <w:r w:rsidR="00802CEB" w:rsidRPr="00802CEB">
        <w:t>(McLeo</w:t>
      </w:r>
      <w:r w:rsidR="00802CEB">
        <w:t>d.</w:t>
      </w:r>
      <w:r w:rsidR="00802CEB" w:rsidRPr="00802CEB">
        <w:t xml:space="preserve"> </w:t>
      </w:r>
      <w:r w:rsidR="00802CEB">
        <w:t>Simpl</w:t>
      </w:r>
      <w:r w:rsidR="00FE1F09">
        <w:t>y</w:t>
      </w:r>
      <w:r w:rsidR="00802CEB">
        <w:t xml:space="preserve">psychology.org, </w:t>
      </w:r>
      <w:r w:rsidR="00802CEB" w:rsidRPr="00802CEB">
        <w:t>n.d.)</w:t>
      </w:r>
      <w:r w:rsidR="009C4867">
        <w:t xml:space="preserve">. </w:t>
      </w:r>
    </w:p>
    <w:p w14:paraId="1FAC67B6" w14:textId="77777777" w:rsidR="008E3C92" w:rsidRDefault="008E3C92"/>
    <w:p w14:paraId="10F1FD06" w14:textId="054769A4" w:rsidR="00DC6BE7" w:rsidRDefault="00012281">
      <w:r>
        <w:t xml:space="preserve">There are many advantages to using the Humanistic theory, a big one being the fact that it uses a humanistic approach towards the client. Using this approach </w:t>
      </w:r>
      <w:r w:rsidR="00A77EF8">
        <w:t>means that</w:t>
      </w:r>
      <w:r>
        <w:t xml:space="preserve"> the client is made to feel like a human being that they are</w:t>
      </w:r>
      <w:r w:rsidR="00A77EF8">
        <w:t xml:space="preserve"> whom still has a positive nature</w:t>
      </w:r>
      <w:r>
        <w:t xml:space="preserve">, </w:t>
      </w:r>
      <w:r w:rsidR="00A77EF8">
        <w:t>instead of feeling like they are always wrong and are different to others. The counsellors are able to see the genuine side of their clients. Humanistic theory also promotes personal responsibility within the client, they are able to help themselves in these sessions, but it is important to have a good bond firstly between the client and counsellor before they are able to get that far. A client will not talk if they are not comfortable with their counsellor. This can be seen as one of the weaknesses of Humanistic therapy; it can go as far as to frustrate the clients as they may not be able to say anything or think for themselves</w:t>
      </w:r>
      <w:r w:rsidR="009A53EA">
        <w:t xml:space="preserve"> (</w:t>
      </w:r>
      <w:r w:rsidR="009A53EA" w:rsidRPr="009A53EA">
        <w:t>flowpsychology.com</w:t>
      </w:r>
      <w:r w:rsidR="009A53EA">
        <w:t>, 2017).</w:t>
      </w:r>
    </w:p>
    <w:p w14:paraId="2E8485BB" w14:textId="77777777" w:rsidR="00B51382" w:rsidRDefault="00B51382"/>
    <w:p w14:paraId="6879BC35" w14:textId="77777777" w:rsidR="008E3C92" w:rsidRDefault="000960D8">
      <w:r>
        <w:t xml:space="preserve">Now I will be </w:t>
      </w:r>
      <w:r w:rsidR="00F0069E">
        <w:t xml:space="preserve">moving on to </w:t>
      </w:r>
      <w:r>
        <w:t xml:space="preserve">discuss the second theory, which is Cognitive Behavioural Therapy. </w:t>
      </w:r>
      <w:r w:rsidR="0041239C">
        <w:t>It is one of the most common</w:t>
      </w:r>
      <w:r w:rsidR="00863766">
        <w:t xml:space="preserve"> and effective</w:t>
      </w:r>
      <w:r w:rsidR="0041239C">
        <w:t xml:space="preserve"> treatments for mental health issues</w:t>
      </w:r>
      <w:r w:rsidR="00863766">
        <w:t xml:space="preserve">, such as, depression and anxiety, and has been proven so in trials. </w:t>
      </w:r>
      <w:r>
        <w:t xml:space="preserve">Cognitive Behavioural Therapy is a talking kind of treatment, which focuses mainly on </w:t>
      </w:r>
      <w:r w:rsidR="0041239C">
        <w:t xml:space="preserve">the </w:t>
      </w:r>
      <w:r w:rsidR="00475A87">
        <w:t>things that are affecting the client in their life</w:t>
      </w:r>
      <w:r w:rsidR="0041239C">
        <w:t xml:space="preserve"> and the goals to achieve from it. </w:t>
      </w:r>
      <w:r w:rsidR="000870FB">
        <w:t xml:space="preserve">It is a combination of cognitive therapy – the things people think about, and behavioural therapy – examining things that people do. </w:t>
      </w:r>
      <w:r w:rsidR="00863766">
        <w:t xml:space="preserve">Therapists and counsellors </w:t>
      </w:r>
      <w:r w:rsidR="002D16D4">
        <w:t>attempt to control their client’s problems by changing the way they think and behave (Nhs.uk, 2016).</w:t>
      </w:r>
      <w:r w:rsidR="000870FB">
        <w:t xml:space="preserve"> A good way of doing so is to examine the </w:t>
      </w:r>
      <w:r w:rsidR="000870FB">
        <w:lastRenderedPageBreak/>
        <w:t xml:space="preserve">things and way people think. </w:t>
      </w:r>
      <w:r w:rsidR="001812C1">
        <w:t xml:space="preserve">In everyday life we are </w:t>
      </w:r>
      <w:r w:rsidR="008932B6">
        <w:t>affected by the way we think and how we react to it with our behaviour</w:t>
      </w:r>
      <w:r w:rsidR="00C15B45">
        <w:t xml:space="preserve">, these </w:t>
      </w:r>
      <w:r w:rsidR="0064294B">
        <w:t xml:space="preserve">thoughts affect our feelings and behaviour and we learn to cope with it and deal with our problems differently – it is one big cycle. Cognitive Behavioural Therapy helps the clients break out of that cycle of thinking and reacting with negative thoughts, feelings and behaviour – they are contributions to the problems the clients are already dealing with. If a therapist and counsellor can change/break this behaviour, then their client’s overall behaviour and mood will improve. </w:t>
      </w:r>
    </w:p>
    <w:p w14:paraId="33E15CBA" w14:textId="77777777" w:rsidR="008E3C92" w:rsidRDefault="008E3C92"/>
    <w:p w14:paraId="0F795A5E" w14:textId="21361C1E" w:rsidR="000870FB" w:rsidRDefault="00CA48C3">
      <w:r>
        <w:t xml:space="preserve">Of course, like any other therapy sessions, there is always a chance that it might not work for everyone. There are pros and cons to each and every one of them. </w:t>
      </w:r>
      <w:r w:rsidR="007137E1">
        <w:t xml:space="preserve">Depending on what the issue is, CBT can be effective to the point where it is as easy as </w:t>
      </w:r>
      <w:r w:rsidR="003B75FD">
        <w:t>medication and</w:t>
      </w:r>
      <w:r w:rsidR="007137E1">
        <w:t xml:space="preserve"> has sometimes helped when medication alone hasn’t.</w:t>
      </w:r>
      <w:r w:rsidR="003B75FD">
        <w:t xml:space="preserve"> </w:t>
      </w:r>
      <w:r w:rsidR="004E4E49">
        <w:t xml:space="preserve">It also </w:t>
      </w:r>
      <w:r w:rsidR="00AA137B">
        <w:t xml:space="preserve">allows the clients to make changes on how they feel (for the better) by training their thoughts again and changing their behaviour. Another advantage is the fact that clients can use the skills they have learnt in the sessions with their everyday life, it’s something they can take with them and use to their advantage. </w:t>
      </w:r>
      <w:r w:rsidR="00177C22">
        <w:t>The sessions usually last between 30 to 60 minutes</w:t>
      </w:r>
      <w:r w:rsidR="001C0101">
        <w:t xml:space="preserve"> and are only a few sessions</w:t>
      </w:r>
      <w:r w:rsidR="007D4B7A">
        <w:t xml:space="preserve">, so </w:t>
      </w:r>
      <w:r w:rsidR="00766F25">
        <w:t>it may go one of two ways where one</w:t>
      </w:r>
      <w:r w:rsidR="001C0101">
        <w:t xml:space="preserve"> will be enough for the clients to talk about their problems, but the other might mean that a ‘short-term’ session won’t be enough for some </w:t>
      </w:r>
      <w:r w:rsidR="00500417">
        <w:t>clients</w:t>
      </w:r>
      <w:r w:rsidR="001C0101">
        <w:t xml:space="preserve"> to talk about their problems in. Not only that but some clients may find it too hard to talk about their problems and feelings in </w:t>
      </w:r>
      <w:r w:rsidR="00500417">
        <w:t xml:space="preserve">a certain situation. </w:t>
      </w:r>
    </w:p>
    <w:p w14:paraId="15493405" w14:textId="351B9079" w:rsidR="00500417" w:rsidRDefault="00500417"/>
    <w:p w14:paraId="44076CA8" w14:textId="77777777" w:rsidR="008E3C92" w:rsidRDefault="00500417">
      <w:r>
        <w:t xml:space="preserve">Last but not least, I will go on to explain what Psychodynamic </w:t>
      </w:r>
      <w:r w:rsidR="00485F93">
        <w:t>T</w:t>
      </w:r>
      <w:r>
        <w:t xml:space="preserve">herapy entails and how it helps the clients. </w:t>
      </w:r>
      <w:r w:rsidR="001C7537">
        <w:t xml:space="preserve">It is known as one of the oldest of the ‘current’ therapies. </w:t>
      </w:r>
      <w:r w:rsidR="003E66CD">
        <w:t xml:space="preserve">Psychodynamic therapy sees everything in terms of consciousness and unconsciousness, like </w:t>
      </w:r>
      <w:r w:rsidR="00511292">
        <w:t xml:space="preserve">the person’s </w:t>
      </w:r>
      <w:r w:rsidR="003E66CD">
        <w:t>desires and beliefs (Chegg.com, n.d.)</w:t>
      </w:r>
      <w:r w:rsidR="00511292">
        <w:t xml:space="preserve">. </w:t>
      </w:r>
      <w:r w:rsidR="003F2AB6">
        <w:t>The conscious thoughts involve desires, wishes, etc. They are thoughts that we are aware of and can recall them at any given moment. The unconscious thoughts represent their wishes and desires, they ar</w:t>
      </w:r>
      <w:r w:rsidR="009C557F">
        <w:t xml:space="preserve">e impulses </w:t>
      </w:r>
      <w:r w:rsidR="00AD6739">
        <w:t xml:space="preserve">on our conscious thoughts and behaviour. </w:t>
      </w:r>
      <w:r w:rsidR="001C7537">
        <w:t xml:space="preserve">Like the Humanistic Therapy, Psychodynamic Therapy involves a goal where the client reaches self-awareness, and due to this they also come to an understanding of what affect the past has on their present behaviour (Jim Haggerty, M.D. Psychcentral.com, 2018). </w:t>
      </w:r>
      <w:r w:rsidR="00E650D0">
        <w:t xml:space="preserve">It can be seen as either a short-term or long-term therapy, it may take as little as a few sessions to resolve the issue or it may take up to as long as two years, perhaps even more. It is used often to treat mental health problems, like depression. There is a theory that is often used </w:t>
      </w:r>
      <w:r w:rsidR="00485F93">
        <w:t>within the Psychodynamic Therapy, which was suggested by Sigmund Freud in the early 20</w:t>
      </w:r>
      <w:r w:rsidR="00485F93" w:rsidRPr="00485F93">
        <w:rPr>
          <w:vertAlign w:val="superscript"/>
        </w:rPr>
        <w:t>th</w:t>
      </w:r>
      <w:r w:rsidR="00485F93">
        <w:t xml:space="preserve"> century. The theory is that the mind is composed of a </w:t>
      </w:r>
      <w:r w:rsidR="008F4542">
        <w:t>person’s ID, Ego, and Superego</w:t>
      </w:r>
      <w:r w:rsidR="00485F93">
        <w:t>. The</w:t>
      </w:r>
      <w:r w:rsidR="008F4542">
        <w:t xml:space="preserve"> ID, in Freud’s words, is established on a person’s pleasure principle (Allpsych.com, n.d.). </w:t>
      </w:r>
      <w:r w:rsidR="00485F93">
        <w:t xml:space="preserve"> Ego is what helps the person deal with reality, </w:t>
      </w:r>
      <w:r w:rsidR="008F4542">
        <w:t xml:space="preserve">and </w:t>
      </w:r>
      <w:r w:rsidR="00485F93">
        <w:t xml:space="preserve">the Superego </w:t>
      </w:r>
      <w:r w:rsidR="00DB4AED">
        <w:t>uses the morals of society that have been learned by the person’s parents</w:t>
      </w:r>
      <w:r w:rsidR="008F4542">
        <w:t xml:space="preserve">. The ID </w:t>
      </w:r>
      <w:r w:rsidR="00732E24">
        <w:t xml:space="preserve">is a person’s instincts and is like a devil that’s on their shoulders, pushing them to meet their needs in a way that’s inappropriate socially. </w:t>
      </w:r>
      <w:r w:rsidR="00E860E7">
        <w:t>The Ego is part of a person’s personality of which makes the decisions, both acceptable and unacceptable socially and will face the consequences due to it. Then the Superego is the opposite to the ID, where it is like an angel rather than the devil. It is focused on what is socially acceptable and ensures the person does what is right</w:t>
      </w:r>
      <w:r w:rsidR="00FE1F09">
        <w:t xml:space="preserve"> (Lisa Roundy. S</w:t>
      </w:r>
      <w:r w:rsidR="00FE1F09" w:rsidRPr="00FE1F09">
        <w:t>tudy.com</w:t>
      </w:r>
      <w:r w:rsidR="00FE1F09">
        <w:t xml:space="preserve">, n.d.). </w:t>
      </w:r>
      <w:r w:rsidR="00E860E7">
        <w:t xml:space="preserve">They all work together </w:t>
      </w:r>
      <w:r w:rsidR="000A190D">
        <w:t xml:space="preserve">to come up with a reality principle, where they strive to satisfy the needs of the ID in a socially appropriate and realistic way. </w:t>
      </w:r>
    </w:p>
    <w:p w14:paraId="127878F5" w14:textId="77777777" w:rsidR="008E3C92" w:rsidRDefault="008E3C92"/>
    <w:p w14:paraId="7D824367" w14:textId="6BE02F03" w:rsidR="00500417" w:rsidRDefault="009417BD">
      <w:bookmarkStart w:id="0" w:name="_GoBack"/>
      <w:bookmarkEnd w:id="0"/>
      <w:r>
        <w:lastRenderedPageBreak/>
        <w:t>So,</w:t>
      </w:r>
      <w:r w:rsidR="000A190D">
        <w:t xml:space="preserve"> the role of a Psychodynamic Therapist is to reduce or even get rid of these unconscious urges and needs in a client, and instead help them manage their thoughts and emotions (</w:t>
      </w:r>
      <w:r>
        <w:t xml:space="preserve">Courtney Ackerman. </w:t>
      </w:r>
      <w:r w:rsidR="000A190D">
        <w:t>P</w:t>
      </w:r>
      <w:r w:rsidR="000A190D" w:rsidRPr="000A190D">
        <w:t>ositivepsychologyprogram.com</w:t>
      </w:r>
      <w:r w:rsidR="000A190D">
        <w:t>, 2017</w:t>
      </w:r>
      <w:r>
        <w:t xml:space="preserve">). The advantages of Psychodynamic Therapy are it allows the client to focus on their past, their childhood mainly. Their childhood experiences may have had an influence on their current behaviour, so by focusing on past events may help the client understand why their behaviour is as it is. </w:t>
      </w:r>
      <w:r w:rsidR="00525D4D">
        <w:t xml:space="preserve">According to an article online, many people who have been to Psychodynamic Therapy felt better afterwards and have ended up going back multiple time for more sessions, which goes to show that Psychodynamic Therapy truly does work (Flowpsychology.com, 2017). </w:t>
      </w:r>
    </w:p>
    <w:p w14:paraId="761BAF18" w14:textId="1F192A5A" w:rsidR="00525D4D" w:rsidRDefault="00525D4D"/>
    <w:p w14:paraId="237A7146" w14:textId="42BA56D5" w:rsidR="00525D4D" w:rsidRDefault="00525D4D" w:rsidP="00FE2C70">
      <w:r>
        <w:t xml:space="preserve">In conclusion, </w:t>
      </w:r>
      <w:r w:rsidR="00FE2390">
        <w:t xml:space="preserve">all of these counselling theories are as good as each other, </w:t>
      </w:r>
      <w:r w:rsidR="008254CB">
        <w:t xml:space="preserve">and we can see the similarities in </w:t>
      </w:r>
      <w:r w:rsidR="009955F8">
        <w:t>each one</w:t>
      </w:r>
      <w:r w:rsidR="001C44F8">
        <w:t xml:space="preserve">, one of them being </w:t>
      </w:r>
      <w:r w:rsidR="009A53EA">
        <w:t>how t</w:t>
      </w:r>
      <w:r w:rsidR="00AE6FC1">
        <w:t>hey all seem to deal with the mind consciousness of the clients</w:t>
      </w:r>
      <w:r w:rsidR="001C44F8">
        <w:t xml:space="preserve">. </w:t>
      </w:r>
      <w:r w:rsidR="00AE6FC1">
        <w:t xml:space="preserve">The other is where they deal with the problem that is happening there and then, which is the client’s mind in some cases. </w:t>
      </w:r>
      <w:r w:rsidR="00FE2C70">
        <w:t xml:space="preserve">Although they are similar, they each </w:t>
      </w:r>
      <w:r w:rsidR="00AF73F9">
        <w:t>promote separate things and a variety of goals</w:t>
      </w:r>
      <w:r w:rsidR="00393926">
        <w:t xml:space="preserve">, meaning that depending on what the client’s problems are, they will choose one in particular for the outcome or goal they are hoping to reach. </w:t>
      </w:r>
      <w:r w:rsidR="00AE6FC1">
        <w:t>They each have their own advantages and disadvantages, but there are factors to which will have to be thought of when they are put into comparisons, such as length of sessions, costs, etc (Jane Bronwyn Holder. C</w:t>
      </w:r>
      <w:r w:rsidR="00AE6FC1" w:rsidRPr="00AE6FC1">
        <w:t>ounselling-directory.org.uk</w:t>
      </w:r>
      <w:r w:rsidR="00AE6FC1">
        <w:t xml:space="preserve">, 2013). </w:t>
      </w:r>
    </w:p>
    <w:p w14:paraId="55C88F4A" w14:textId="0A2DFA81" w:rsidR="00A14BD0" w:rsidRDefault="00A14BD0" w:rsidP="00FE2C70"/>
    <w:p w14:paraId="1FC56866" w14:textId="32FB8B51" w:rsidR="00FE1F09" w:rsidRDefault="00093740" w:rsidP="00FE2C70">
      <w:r>
        <w:t xml:space="preserve">All </w:t>
      </w:r>
      <w:r w:rsidR="003B6D97">
        <w:t>counselling professions must abide by a new ethical framework, called the BACP (British Association for Counselling and Psychotherapy) Framework. The framework is designed to ensure the counsellors provide their clients with a secure base for the work between them</w:t>
      </w:r>
      <w:r w:rsidR="00FD6A72">
        <w:t xml:space="preserve"> (Bacp.co.uk, n.d.). Before the counsellors are even able to work with a client, they must go over and understand the ethical framework. It is important as it acts as a guidance to counsellors. BACP falls into three sections: Values, Principles, and Personal Moral </w:t>
      </w:r>
      <w:r w:rsidR="00A26BB7">
        <w:t>Qualities</w:t>
      </w:r>
      <w:r w:rsidR="00FD6A72">
        <w:t xml:space="preserve">. Values </w:t>
      </w:r>
      <w:r w:rsidR="00D54534">
        <w:t>is more to do with clients, where it makes sure that they are safe and comfortable enough to communicate and express themselves. The main focus and values of counselling is respecting the clients and their rights</w:t>
      </w:r>
      <w:r w:rsidR="00FD54EF">
        <w:t>, making sure that they feel and are safe, ensuring that the relationship between the client and counsellor is professional, and check that everything is up to date</w:t>
      </w:r>
      <w:r w:rsidR="001C4538">
        <w:t xml:space="preserve">. The principles are when counsellors are held accountable for the decisions that are made, such as; justice, fidelity, autonomy, self-respect, etc. With personal moral qualities, counsellors are encouraged to empathise, be sincere, </w:t>
      </w:r>
      <w:r w:rsidR="00012281">
        <w:t xml:space="preserve">and </w:t>
      </w:r>
      <w:r w:rsidR="001C4538">
        <w:t>resilient, etc (</w:t>
      </w:r>
      <w:r w:rsidR="001C4538" w:rsidRPr="001C4538">
        <w:t>healthpsychologyconsultancy.wordpress.com</w:t>
      </w:r>
      <w:r w:rsidR="00012281">
        <w:t xml:space="preserve">, 2013). Those three things help the counsellors understand how the framework works and what is expected of </w:t>
      </w:r>
      <w:r w:rsidR="009A53EA">
        <w:t>them and</w:t>
      </w:r>
      <w:r w:rsidR="00012281">
        <w:t xml:space="preserve"> can then be put to good practice. </w:t>
      </w:r>
      <w:r w:rsidR="009A53EA">
        <w:t xml:space="preserve">The counsellor has the most important responsibility to maintain and keep an eye on the safeness of the client, if this isn’t maintained then it could jeopardise the job of the counsellor and damage their reputation.  </w:t>
      </w:r>
    </w:p>
    <w:p w14:paraId="771C68B5" w14:textId="77777777" w:rsidR="00FE1F09" w:rsidRDefault="00FE1F09">
      <w:r>
        <w:br w:type="page"/>
      </w:r>
    </w:p>
    <w:p w14:paraId="1FF91DDE" w14:textId="3F1D4749" w:rsidR="00012281" w:rsidRDefault="00FE1F09" w:rsidP="00FE2C70">
      <w:pPr>
        <w:rPr>
          <w:sz w:val="28"/>
          <w:u w:val="single"/>
        </w:rPr>
      </w:pPr>
      <w:r w:rsidRPr="00FE1F09">
        <w:rPr>
          <w:sz w:val="28"/>
          <w:u w:val="single"/>
        </w:rPr>
        <w:lastRenderedPageBreak/>
        <w:t>Reference List</w:t>
      </w:r>
    </w:p>
    <w:p w14:paraId="614486E5" w14:textId="1CF7F50E" w:rsidR="00FE1F09" w:rsidRDefault="00FE1F09" w:rsidP="00FE2C70">
      <w:pPr>
        <w:rPr>
          <w:sz w:val="28"/>
          <w:u w:val="single"/>
        </w:rPr>
      </w:pPr>
    </w:p>
    <w:p w14:paraId="02DCA3EE" w14:textId="2A119EEB" w:rsidR="00FE1F09" w:rsidRDefault="00FE1F09" w:rsidP="00FE2C70">
      <w:r>
        <w:fldChar w:fldCharType="begin"/>
      </w:r>
      <w:r>
        <w:instrText xml:space="preserve"> HYPERLINK "</w:instrText>
      </w:r>
      <w:r w:rsidRPr="00FE1F09">
        <w:instrText>https://counsellingtutor.com/counselling-approaches/person-centred-approach-to-counselling/carl-rogers-core-conditions/</w:instrText>
      </w:r>
      <w:r>
        <w:instrText xml:space="preserve">" </w:instrText>
      </w:r>
      <w:r>
        <w:fldChar w:fldCharType="separate"/>
      </w:r>
      <w:r w:rsidRPr="00C510EE">
        <w:rPr>
          <w:rStyle w:val="Hyperlink"/>
        </w:rPr>
        <w:t>https://counsellingtutor.com/counselling-approaches/person-centred-approach-to-counselling/carl-rogers-core-conditions/</w:t>
      </w:r>
      <w:r>
        <w:fldChar w:fldCharType="end"/>
      </w:r>
    </w:p>
    <w:p w14:paraId="5CE4ADC0" w14:textId="010A5DAA" w:rsidR="00FE1F09" w:rsidRDefault="00FE1F09" w:rsidP="00FE2C70"/>
    <w:p w14:paraId="05B7F065" w14:textId="0FCFEE45" w:rsidR="00FE1F09" w:rsidRDefault="00FE1F09" w:rsidP="00FE2C70">
      <w:hyperlink r:id="rId5" w:history="1">
        <w:r w:rsidRPr="00C510EE">
          <w:rPr>
            <w:rStyle w:val="Hyperlink"/>
          </w:rPr>
          <w:t>https://www.youtube.com/watch?v=3UcjojHetfE&amp;t=1s</w:t>
        </w:r>
      </w:hyperlink>
    </w:p>
    <w:p w14:paraId="79886E67" w14:textId="36F476E1" w:rsidR="00FE1F09" w:rsidRDefault="00FE1F09" w:rsidP="00FE2C70"/>
    <w:p w14:paraId="5B8156DA" w14:textId="41222D6F" w:rsidR="00FE1F09" w:rsidRDefault="00FE1F09" w:rsidP="00FE2C70">
      <w:hyperlink r:id="rId6" w:history="1">
        <w:r w:rsidRPr="00C510EE">
          <w:rPr>
            <w:rStyle w:val="Hyperlink"/>
          </w:rPr>
          <w:t>http://oer2go.org/mods/en-boundless/www.boundless.com/psychology/textbooks/boundless-psychology-textbook/personality-16/humanistic-perspectives-on-personality-78/rogers-humanistic-theory-of-personality-308-12843/index.html</w:t>
        </w:r>
      </w:hyperlink>
    </w:p>
    <w:p w14:paraId="38E6B1E5" w14:textId="5735D310" w:rsidR="00FE1F09" w:rsidRDefault="00FE1F09" w:rsidP="00FE2C70"/>
    <w:p w14:paraId="46EF018D" w14:textId="32CEE375" w:rsidR="00FE1F09" w:rsidRDefault="00FE1F09" w:rsidP="00FE2C70">
      <w:hyperlink r:id="rId7" w:history="1">
        <w:r w:rsidRPr="00C510EE">
          <w:rPr>
            <w:rStyle w:val="Hyperlink"/>
          </w:rPr>
          <w:t>https://www.simplypsychology.org/humanistic.html</w:t>
        </w:r>
      </w:hyperlink>
    </w:p>
    <w:p w14:paraId="16BEF549" w14:textId="45F8CA0F" w:rsidR="00FE1F09" w:rsidRDefault="00FE1F09" w:rsidP="00FE2C70"/>
    <w:p w14:paraId="746C7105" w14:textId="1EDBD67A" w:rsidR="00FE1F09" w:rsidRDefault="00FE1F09" w:rsidP="00FE2C70">
      <w:hyperlink r:id="rId8" w:history="1">
        <w:r w:rsidRPr="00C510EE">
          <w:rPr>
            <w:rStyle w:val="Hyperlink"/>
          </w:rPr>
          <w:t>https://flowpsychology.com/10-humanistic-approach-strengths-and-weaknesses/</w:t>
        </w:r>
      </w:hyperlink>
    </w:p>
    <w:p w14:paraId="19795C6D" w14:textId="72BFD046" w:rsidR="00FE1F09" w:rsidRDefault="00FE1F09" w:rsidP="00FE2C70"/>
    <w:p w14:paraId="43A5F1FC" w14:textId="786DF69B" w:rsidR="00FE1F09" w:rsidRDefault="00FE1F09" w:rsidP="00FE2C70">
      <w:hyperlink r:id="rId9" w:history="1">
        <w:r w:rsidRPr="00C510EE">
          <w:rPr>
            <w:rStyle w:val="Hyperlink"/>
          </w:rPr>
          <w:t>https://www.nhs.uk/conditions/cognitive-behavioural-therapy-cbt/</w:t>
        </w:r>
      </w:hyperlink>
    </w:p>
    <w:p w14:paraId="0813AA1E" w14:textId="2D9A83D5" w:rsidR="00FE1F09" w:rsidRDefault="00FE1F09" w:rsidP="00FE2C70"/>
    <w:p w14:paraId="1BC04F08" w14:textId="69ABAABF" w:rsidR="00FE1F09" w:rsidRDefault="00FE1F09" w:rsidP="00FE2C70">
      <w:hyperlink r:id="rId10" w:history="1">
        <w:r w:rsidRPr="00C510EE">
          <w:rPr>
            <w:rStyle w:val="Hyperlink"/>
          </w:rPr>
          <w:t>https://www.chegg.com/homework-help/definitions/psychodynamic-theory-13</w:t>
        </w:r>
      </w:hyperlink>
    </w:p>
    <w:p w14:paraId="71EC7550" w14:textId="79C2505A" w:rsidR="00FE1F09" w:rsidRDefault="00FE1F09" w:rsidP="00FE2C70"/>
    <w:p w14:paraId="2E918D46" w14:textId="3D61C42B" w:rsidR="00FE1F09" w:rsidRDefault="00FE1F09" w:rsidP="00FE2C70">
      <w:hyperlink r:id="rId11" w:history="1">
        <w:r w:rsidRPr="00C510EE">
          <w:rPr>
            <w:rStyle w:val="Hyperlink"/>
          </w:rPr>
          <w:t>https://psychcentral.com/lib/psychodynamic-therapy/</w:t>
        </w:r>
      </w:hyperlink>
    </w:p>
    <w:p w14:paraId="71E79C77" w14:textId="6AAF7FD6" w:rsidR="00FE1F09" w:rsidRDefault="00FE1F09" w:rsidP="00FE2C70"/>
    <w:p w14:paraId="69C819E5" w14:textId="717E3E17" w:rsidR="00FE1F09" w:rsidRDefault="00FE1F09" w:rsidP="00FE2C70">
      <w:hyperlink r:id="rId12" w:history="1">
        <w:r w:rsidRPr="00C510EE">
          <w:rPr>
            <w:rStyle w:val="Hyperlink"/>
          </w:rPr>
          <w:t>https://allpsych.com/psychology101/ego/</w:t>
        </w:r>
      </w:hyperlink>
    </w:p>
    <w:p w14:paraId="28E137B1" w14:textId="1320ECB9" w:rsidR="00FE1F09" w:rsidRDefault="00FE1F09" w:rsidP="00FE2C70"/>
    <w:p w14:paraId="71262C20" w14:textId="6CADED91" w:rsidR="00FE1F09" w:rsidRDefault="00FE1F09" w:rsidP="00FE2C70">
      <w:hyperlink r:id="rId13" w:history="1">
        <w:r w:rsidRPr="00C510EE">
          <w:rPr>
            <w:rStyle w:val="Hyperlink"/>
          </w:rPr>
          <w:t>https://study.com/academy/lesson/the-superego-definition-examples-quiz.html</w:t>
        </w:r>
      </w:hyperlink>
    </w:p>
    <w:p w14:paraId="3BE7E874" w14:textId="677FBE4C" w:rsidR="00FE1F09" w:rsidRDefault="00FE1F09" w:rsidP="00FE2C70"/>
    <w:p w14:paraId="2AB455BC" w14:textId="52FD324D" w:rsidR="00FE1F09" w:rsidRDefault="00FE1F09" w:rsidP="00FE2C70">
      <w:hyperlink r:id="rId14" w:history="1">
        <w:r w:rsidRPr="00C510EE">
          <w:rPr>
            <w:rStyle w:val="Hyperlink"/>
          </w:rPr>
          <w:t>https://positivepsychologyprogram.com/psychodynamic-therapy/</w:t>
        </w:r>
      </w:hyperlink>
    </w:p>
    <w:p w14:paraId="54689FA4" w14:textId="567FA005" w:rsidR="00FE1F09" w:rsidRDefault="00FE1F09" w:rsidP="00FE2C70"/>
    <w:p w14:paraId="792AB6CE" w14:textId="63B482C5" w:rsidR="00FE1F09" w:rsidRDefault="00FE1F09" w:rsidP="00FE2C70">
      <w:hyperlink r:id="rId15" w:history="1">
        <w:r w:rsidRPr="00C510EE">
          <w:rPr>
            <w:rStyle w:val="Hyperlink"/>
          </w:rPr>
          <w:t>https://flowpsychology.com/6-psychodynamic-approach-strengths-and-weaknesses/</w:t>
        </w:r>
      </w:hyperlink>
    </w:p>
    <w:p w14:paraId="718C90ED" w14:textId="1F099A02" w:rsidR="00FE1F09" w:rsidRDefault="00FE1F09" w:rsidP="00FE2C70"/>
    <w:p w14:paraId="4E65FB6B" w14:textId="4F1AA79D" w:rsidR="00FE1F09" w:rsidRDefault="008E3C92" w:rsidP="00FE2C70">
      <w:hyperlink r:id="rId16" w:history="1">
        <w:r w:rsidRPr="00C510EE">
          <w:rPr>
            <w:rStyle w:val="Hyperlink"/>
          </w:rPr>
          <w:t>https://www.counselling-directory.org.uk/counsellor-articles/what-are-they-comparing-and-contrasting-the-three-main-counselling-approaches</w:t>
        </w:r>
      </w:hyperlink>
    </w:p>
    <w:p w14:paraId="19E6C1FF" w14:textId="4C9D140A" w:rsidR="008E3C92" w:rsidRDefault="008E3C92" w:rsidP="00FE2C70"/>
    <w:p w14:paraId="4116B3F3" w14:textId="26FBC46B" w:rsidR="008E3C92" w:rsidRDefault="008E3C92" w:rsidP="00FE2C70">
      <w:hyperlink r:id="rId17" w:history="1">
        <w:r w:rsidRPr="00C510EE">
          <w:rPr>
            <w:rStyle w:val="Hyperlink"/>
          </w:rPr>
          <w:t>https://www.bacp.co.uk</w:t>
        </w:r>
      </w:hyperlink>
    </w:p>
    <w:p w14:paraId="540501F5" w14:textId="23AB04E1" w:rsidR="008E3C92" w:rsidRDefault="008E3C92" w:rsidP="00FE2C70"/>
    <w:p w14:paraId="72E6F491" w14:textId="4133CC37" w:rsidR="008E3C92" w:rsidRDefault="008E3C92" w:rsidP="00FE2C70">
      <w:hyperlink r:id="rId18" w:history="1">
        <w:r w:rsidRPr="00C510EE">
          <w:rPr>
            <w:rStyle w:val="Hyperlink"/>
          </w:rPr>
          <w:t>https://healthpsychologyconsultancy.wordpress.com/2013/10/11/counselling-ethical-framework-for-good-practice/</w:t>
        </w:r>
      </w:hyperlink>
    </w:p>
    <w:p w14:paraId="686CB867" w14:textId="28A4C615" w:rsidR="00FE1F09" w:rsidRDefault="00FE1F09" w:rsidP="00FE2C70"/>
    <w:p w14:paraId="6F80E935" w14:textId="7F41833D" w:rsidR="00FE1F09" w:rsidRDefault="008E3C92" w:rsidP="00FE2C70">
      <w:r>
        <w:fldChar w:fldCharType="begin"/>
      </w:r>
      <w:r>
        <w:instrText xml:space="preserve"> HYPERLINK "</w:instrText>
      </w:r>
      <w:r w:rsidRPr="008E3C92">
        <w:instrText>https://study.com/academy/lesson/the-superego-definition-examples-quiz.html</w:instrText>
      </w:r>
      <w:r>
        <w:instrText xml:space="preserve">" </w:instrText>
      </w:r>
      <w:r>
        <w:fldChar w:fldCharType="separate"/>
      </w:r>
      <w:r w:rsidRPr="00C510EE">
        <w:rPr>
          <w:rStyle w:val="Hyperlink"/>
        </w:rPr>
        <w:t>https://study.com/academy/lesson/the-superego-definition-examples-quiz.html</w:t>
      </w:r>
      <w:r>
        <w:fldChar w:fldCharType="end"/>
      </w:r>
    </w:p>
    <w:p w14:paraId="5151018D" w14:textId="77777777" w:rsidR="008E3C92" w:rsidRDefault="008E3C92" w:rsidP="00FE2C70"/>
    <w:p w14:paraId="5522C3FF" w14:textId="609D45E5" w:rsidR="00FE1F09" w:rsidRDefault="00FE1F09" w:rsidP="00FE2C70"/>
    <w:p w14:paraId="0C8F451A" w14:textId="77777777" w:rsidR="00FE1F09" w:rsidRPr="00FE1F09" w:rsidRDefault="00FE1F09" w:rsidP="00FE2C70"/>
    <w:sectPr w:rsidR="00FE1F09" w:rsidRPr="00FE1F09" w:rsidSect="00413C8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85B"/>
    <w:rsid w:val="00012281"/>
    <w:rsid w:val="00037295"/>
    <w:rsid w:val="00041DDE"/>
    <w:rsid w:val="000870FB"/>
    <w:rsid w:val="00093740"/>
    <w:rsid w:val="000960D8"/>
    <w:rsid w:val="000A190D"/>
    <w:rsid w:val="00177C22"/>
    <w:rsid w:val="001812C1"/>
    <w:rsid w:val="001C0101"/>
    <w:rsid w:val="001C44F8"/>
    <w:rsid w:val="001C4538"/>
    <w:rsid w:val="001C7537"/>
    <w:rsid w:val="002B69BB"/>
    <w:rsid w:val="002D16D4"/>
    <w:rsid w:val="00341203"/>
    <w:rsid w:val="00393926"/>
    <w:rsid w:val="003B6D97"/>
    <w:rsid w:val="003B75FD"/>
    <w:rsid w:val="003C4629"/>
    <w:rsid w:val="003E66CD"/>
    <w:rsid w:val="003F2AB6"/>
    <w:rsid w:val="0041239C"/>
    <w:rsid w:val="00413C8E"/>
    <w:rsid w:val="00475A87"/>
    <w:rsid w:val="00485F93"/>
    <w:rsid w:val="004E4E49"/>
    <w:rsid w:val="00500417"/>
    <w:rsid w:val="00511292"/>
    <w:rsid w:val="00525D4D"/>
    <w:rsid w:val="005E0850"/>
    <w:rsid w:val="005E4A29"/>
    <w:rsid w:val="0064294B"/>
    <w:rsid w:val="0065485B"/>
    <w:rsid w:val="006658B9"/>
    <w:rsid w:val="007137E1"/>
    <w:rsid w:val="00732E24"/>
    <w:rsid w:val="00757BC4"/>
    <w:rsid w:val="00766F25"/>
    <w:rsid w:val="00772A85"/>
    <w:rsid w:val="007D4B7A"/>
    <w:rsid w:val="00802CEB"/>
    <w:rsid w:val="008254CB"/>
    <w:rsid w:val="008440EE"/>
    <w:rsid w:val="00863766"/>
    <w:rsid w:val="008932B6"/>
    <w:rsid w:val="008C354D"/>
    <w:rsid w:val="008E3C92"/>
    <w:rsid w:val="008F4542"/>
    <w:rsid w:val="008F50DC"/>
    <w:rsid w:val="0090333C"/>
    <w:rsid w:val="00905C1E"/>
    <w:rsid w:val="009369D2"/>
    <w:rsid w:val="009417BD"/>
    <w:rsid w:val="009955F8"/>
    <w:rsid w:val="009A53EA"/>
    <w:rsid w:val="009C4867"/>
    <w:rsid w:val="009C557F"/>
    <w:rsid w:val="00A14BD0"/>
    <w:rsid w:val="00A26BB7"/>
    <w:rsid w:val="00A77EF8"/>
    <w:rsid w:val="00AA137B"/>
    <w:rsid w:val="00AC1708"/>
    <w:rsid w:val="00AD6739"/>
    <w:rsid w:val="00AE6FC1"/>
    <w:rsid w:val="00AF73F9"/>
    <w:rsid w:val="00B26E9D"/>
    <w:rsid w:val="00B35775"/>
    <w:rsid w:val="00B51382"/>
    <w:rsid w:val="00BE1206"/>
    <w:rsid w:val="00C15B45"/>
    <w:rsid w:val="00CA48C3"/>
    <w:rsid w:val="00CC597A"/>
    <w:rsid w:val="00D54534"/>
    <w:rsid w:val="00DB4AED"/>
    <w:rsid w:val="00DC6BE7"/>
    <w:rsid w:val="00E650D0"/>
    <w:rsid w:val="00E860E7"/>
    <w:rsid w:val="00F0069E"/>
    <w:rsid w:val="00F35640"/>
    <w:rsid w:val="00F85153"/>
    <w:rsid w:val="00FD54EF"/>
    <w:rsid w:val="00FD6A72"/>
    <w:rsid w:val="00FE1F09"/>
    <w:rsid w:val="00FE2390"/>
    <w:rsid w:val="00FE2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D70FFB"/>
  <w15:chartTrackingRefBased/>
  <w15:docId w15:val="{D9256335-AAFA-8643-8564-0179D0BFB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1F09"/>
    <w:rPr>
      <w:color w:val="0563C1" w:themeColor="hyperlink"/>
      <w:u w:val="single"/>
    </w:rPr>
  </w:style>
  <w:style w:type="character" w:styleId="UnresolvedMention">
    <w:name w:val="Unresolved Mention"/>
    <w:basedOn w:val="DefaultParagraphFont"/>
    <w:uiPriority w:val="99"/>
    <w:semiHidden/>
    <w:unhideWhenUsed/>
    <w:rsid w:val="00FE1F09"/>
    <w:rPr>
      <w:color w:val="605E5C"/>
      <w:shd w:val="clear" w:color="auto" w:fill="E1DFDD"/>
    </w:rPr>
  </w:style>
  <w:style w:type="character" w:styleId="FollowedHyperlink">
    <w:name w:val="FollowedHyperlink"/>
    <w:basedOn w:val="DefaultParagraphFont"/>
    <w:uiPriority w:val="99"/>
    <w:semiHidden/>
    <w:unhideWhenUsed/>
    <w:rsid w:val="00FE1F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42122">
      <w:bodyDiv w:val="1"/>
      <w:marLeft w:val="0"/>
      <w:marRight w:val="0"/>
      <w:marTop w:val="0"/>
      <w:marBottom w:val="0"/>
      <w:divBdr>
        <w:top w:val="none" w:sz="0" w:space="0" w:color="auto"/>
        <w:left w:val="none" w:sz="0" w:space="0" w:color="auto"/>
        <w:bottom w:val="none" w:sz="0" w:space="0" w:color="auto"/>
        <w:right w:val="none" w:sz="0" w:space="0" w:color="auto"/>
      </w:divBdr>
    </w:div>
    <w:div w:id="502168646">
      <w:bodyDiv w:val="1"/>
      <w:marLeft w:val="0"/>
      <w:marRight w:val="0"/>
      <w:marTop w:val="0"/>
      <w:marBottom w:val="0"/>
      <w:divBdr>
        <w:top w:val="none" w:sz="0" w:space="0" w:color="auto"/>
        <w:left w:val="none" w:sz="0" w:space="0" w:color="auto"/>
        <w:bottom w:val="none" w:sz="0" w:space="0" w:color="auto"/>
        <w:right w:val="none" w:sz="0" w:space="0" w:color="auto"/>
      </w:divBdr>
    </w:div>
    <w:div w:id="1136213989">
      <w:bodyDiv w:val="1"/>
      <w:marLeft w:val="0"/>
      <w:marRight w:val="0"/>
      <w:marTop w:val="0"/>
      <w:marBottom w:val="0"/>
      <w:divBdr>
        <w:top w:val="none" w:sz="0" w:space="0" w:color="auto"/>
        <w:left w:val="none" w:sz="0" w:space="0" w:color="auto"/>
        <w:bottom w:val="none" w:sz="0" w:space="0" w:color="auto"/>
        <w:right w:val="none" w:sz="0" w:space="0" w:color="auto"/>
      </w:divBdr>
    </w:div>
    <w:div w:id="132122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owpsychology.com/10-humanistic-approach-strengths-and-weaknesses/" TargetMode="External"/><Relationship Id="rId13" Type="http://schemas.openxmlformats.org/officeDocument/2006/relationships/hyperlink" Target="https://study.com/academy/lesson/the-superego-definition-examples-quiz.html" TargetMode="External"/><Relationship Id="rId18" Type="http://schemas.openxmlformats.org/officeDocument/2006/relationships/hyperlink" Target="https://healthpsychologyconsultancy.wordpress.com/2013/10/11/counselling-ethical-framework-for-good-practice/" TargetMode="External"/><Relationship Id="rId3" Type="http://schemas.openxmlformats.org/officeDocument/2006/relationships/settings" Target="settings.xml"/><Relationship Id="rId7" Type="http://schemas.openxmlformats.org/officeDocument/2006/relationships/hyperlink" Target="https://www.simplypsychology.org/humanistic.html" TargetMode="External"/><Relationship Id="rId12" Type="http://schemas.openxmlformats.org/officeDocument/2006/relationships/hyperlink" Target="https://allpsych.com/psychology101/ego/" TargetMode="External"/><Relationship Id="rId17" Type="http://schemas.openxmlformats.org/officeDocument/2006/relationships/hyperlink" Target="https://www.bacp.co.uk" TargetMode="External"/><Relationship Id="rId2" Type="http://schemas.openxmlformats.org/officeDocument/2006/relationships/styles" Target="styles.xml"/><Relationship Id="rId16" Type="http://schemas.openxmlformats.org/officeDocument/2006/relationships/hyperlink" Target="https://www.counselling-directory.org.uk/counsellor-articles/what-are-they-comparing-and-contrasting-the-three-main-counselling-approach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oer2go.org/mods/en-boundless/www.boundless.com/psychology/textbooks/boundless-psychology-textbook/personality-16/humanistic-perspectives-on-personality-78/rogers-humanistic-theory-of-personality-308-12843/index.html" TargetMode="External"/><Relationship Id="rId11" Type="http://schemas.openxmlformats.org/officeDocument/2006/relationships/hyperlink" Target="https://psychcentral.com/lib/psychodynamic-therapy/" TargetMode="External"/><Relationship Id="rId5" Type="http://schemas.openxmlformats.org/officeDocument/2006/relationships/hyperlink" Target="https://www.youtube.com/watch?v=3UcjojHetfE&amp;t=1s" TargetMode="External"/><Relationship Id="rId15" Type="http://schemas.openxmlformats.org/officeDocument/2006/relationships/hyperlink" Target="https://flowpsychology.com/6-psychodynamic-approach-strengths-and-weaknesses/" TargetMode="External"/><Relationship Id="rId10" Type="http://schemas.openxmlformats.org/officeDocument/2006/relationships/hyperlink" Target="https://www.chegg.com/homework-help/definitions/psychodynamic-theory-1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conditions/cognitive-behavioural-therapy-cbt/" TargetMode="External"/><Relationship Id="rId14" Type="http://schemas.openxmlformats.org/officeDocument/2006/relationships/hyperlink" Target="https://positivepsychologyprogram.com/psychodynamic-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2334C-5F4D-D34B-B94C-F800E6175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2066</Words>
  <Characters>11781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Spain (1802727)</dc:creator>
  <cp:keywords/>
  <dc:description/>
  <cp:lastModifiedBy>Gemma Spain (1802727)</cp:lastModifiedBy>
  <cp:revision>2</cp:revision>
  <dcterms:created xsi:type="dcterms:W3CDTF">2019-01-18T16:03:00Z</dcterms:created>
  <dcterms:modified xsi:type="dcterms:W3CDTF">2019-01-18T16:03:00Z</dcterms:modified>
</cp:coreProperties>
</file>