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1144DB" w:rsidP="7C3C15C9" w:rsidRDefault="001144DB" w14:paraId="5F6D7ABB" w14:textId="2A6A0BDA">
      <w:pPr>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C3C15C9" w:rsidR="4C94B3D2">
        <w:rPr>
          <w:rFonts w:ascii="Calibri" w:hAnsi="Calibri" w:eastAsia="Calibri" w:cs="Calibri"/>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that I have copies of my drafts, notes, and other resources I used, which I may be asked to provide as evidence.</w:t>
      </w:r>
    </w:p>
    <w:p w:rsidR="001144DB" w:rsidP="7C3C15C9" w:rsidRDefault="001144DB" w14:paraId="46D920DC" w14:textId="6D33213A">
      <w:pPr>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144DB" w:rsidP="6F0A293C" w:rsidRDefault="001144DB" w14:paraId="67EB8D9B" w14:textId="1ADDBC25">
      <w:pPr>
        <w:pStyle w:val="Normal"/>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144DB" w:rsidP="7C3C15C9" w:rsidRDefault="001144DB" w14:paraId="322E2451" w14:textId="3084C458">
      <w:pPr>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144DB" w:rsidP="7C3C15C9" w:rsidRDefault="001144DB" w14:paraId="06868D84" w14:textId="3A2F472A">
      <w:pPr>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144DB" w:rsidP="7C3C15C9" w:rsidRDefault="001144DB" w14:paraId="30F8998E" w14:textId="37965F1F">
      <w:pPr>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144DB" w:rsidP="7C3C15C9" w:rsidRDefault="001144DB" w14:paraId="1333082C" w14:textId="7AC91EEC">
      <w:pPr>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144DB" w:rsidP="7C3C15C9" w:rsidRDefault="001144DB" w14:paraId="1A2AC89E" w14:textId="0E6D5F7D">
      <w:pPr>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144DB" w:rsidP="7C3C15C9" w:rsidRDefault="001144DB" w14:paraId="4A966ECE" w14:textId="2749F408">
      <w:pPr>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144DB" w:rsidP="7C3C15C9" w:rsidRDefault="001144DB" w14:paraId="23848CDA" w14:textId="1915ECE2">
      <w:pPr>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144DB" w:rsidP="7C3C15C9" w:rsidRDefault="001144DB" w14:paraId="18FC4D8F" w14:textId="25744D9F">
      <w:pPr>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144DB" w:rsidP="7C3C15C9" w:rsidRDefault="001144DB" w14:paraId="08DA5791" w14:textId="1DA0700B">
      <w:pPr>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144DB" w:rsidP="7C3C15C9" w:rsidRDefault="001144DB" w14:paraId="68A189B9" w14:textId="11838485">
      <w:pPr>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144DB" w:rsidP="7C3C15C9" w:rsidRDefault="001144DB" w14:paraId="519F272D" w14:textId="079CC3A1">
      <w:pPr>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144DB" w:rsidP="7C3C15C9" w:rsidRDefault="001144DB" w14:paraId="1CBF2532" w14:textId="6BE0C21F">
      <w:pPr>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144DB" w:rsidP="7C3C15C9" w:rsidRDefault="001144DB" w14:paraId="5414DDE5" w14:textId="04555F84">
      <w:pPr>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144DB" w:rsidP="7C3C15C9" w:rsidRDefault="001144DB" w14:paraId="2EAA81DD" w14:textId="10DC3375">
      <w:pPr>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144DB" w:rsidP="7C3C15C9" w:rsidRDefault="001144DB" w14:paraId="509B1227" w14:textId="664BD55F">
      <w:pPr>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144DB" w:rsidP="7C3C15C9" w:rsidRDefault="001144DB" w14:paraId="20AB6E09" w14:textId="6EA20EF6">
      <w:pPr>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144DB" w:rsidP="7C3C15C9" w:rsidRDefault="001144DB" w14:paraId="3336A3DC" w14:textId="11801F6A">
      <w:pPr>
        <w:spacing w:after="0"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001144DB" w:rsidP="57E33E4F" w:rsidRDefault="001144DB" w14:paraId="1F35BCE8" w14:textId="2BB69F6F">
      <w:pPr>
        <w:pStyle w:val="Heading1"/>
        <w:rPr>
          <w:rFonts w:ascii="Calibri" w:hAnsi="Calibri" w:eastAsia="Calibri" w:cs="Calibri"/>
          <w:noProof w:val="0"/>
          <w:sz w:val="40"/>
          <w:szCs w:val="40"/>
          <w:lang w:val="en-GB"/>
        </w:rPr>
      </w:pPr>
      <w:r w:rsidRPr="57E33E4F" w:rsidR="3EE22F4A">
        <w:rPr>
          <w:noProof w:val="0"/>
          <w:lang w:val="en-GB"/>
        </w:rPr>
        <w:t>Counselling Theory &amp; Approaches</w:t>
      </w:r>
    </w:p>
    <w:p w:rsidR="001144DB" w:rsidP="57E33E4F" w:rsidRDefault="001144DB" w14:paraId="36C77A96" w14:textId="5F6B50E6">
      <w:pPr>
        <w:pStyle w:val="Heading1"/>
        <w:rPr>
          <w:rFonts w:ascii="Calibri" w:hAnsi="Calibri" w:eastAsia="Calibri" w:cs="Calibri"/>
          <w:noProof w:val="0"/>
          <w:sz w:val="40"/>
          <w:szCs w:val="40"/>
          <w:lang w:val="en-GB"/>
        </w:rPr>
      </w:pPr>
      <w:r w:rsidRPr="57E33E4F" w:rsidR="3EE22F4A">
        <w:rPr>
          <w:noProof w:val="0"/>
          <w:lang w:val="en-GB"/>
        </w:rPr>
        <w:t>Qualitative</w:t>
      </w:r>
      <w:r w:rsidRPr="57E33E4F" w:rsidR="3EE22F4A">
        <w:rPr>
          <w:noProof w:val="0"/>
          <w:lang w:val="en-GB"/>
        </w:rPr>
        <w:t xml:space="preserve"> Report</w:t>
      </w:r>
    </w:p>
    <w:p w:rsidR="001144DB" w:rsidP="57E33E4F" w:rsidRDefault="001144DB" w14:paraId="158542DB" w14:textId="4812E6ED">
      <w:pPr>
        <w:pStyle w:val="Heading1"/>
        <w:rPr>
          <w:rFonts w:ascii="Calibri" w:hAnsi="Calibri" w:eastAsia="Calibri" w:cs="Calibri"/>
          <w:noProof w:val="0"/>
          <w:sz w:val="40"/>
          <w:szCs w:val="40"/>
          <w:lang w:val="en-GB"/>
        </w:rPr>
      </w:pPr>
      <w:r w:rsidRPr="57E33E4F" w:rsidR="3EE22F4A">
        <w:rPr>
          <w:noProof w:val="0"/>
          <w:lang w:val="en-GB"/>
        </w:rPr>
        <w:t xml:space="preserve">How do counsellors understand and </w:t>
      </w:r>
      <w:r w:rsidRPr="57E33E4F" w:rsidR="0544F3C1">
        <w:rPr>
          <w:noProof w:val="0"/>
          <w:lang w:val="en-GB"/>
        </w:rPr>
        <w:t>experience</w:t>
      </w:r>
      <w:r w:rsidRPr="57E33E4F" w:rsidR="3EE22F4A">
        <w:rPr>
          <w:noProof w:val="0"/>
          <w:lang w:val="en-GB"/>
        </w:rPr>
        <w:t xml:space="preserve"> </w:t>
      </w:r>
      <w:r w:rsidRPr="57E33E4F" w:rsidR="78ADC4BC">
        <w:rPr>
          <w:noProof w:val="0"/>
          <w:lang w:val="en-GB"/>
        </w:rPr>
        <w:t>professional</w:t>
      </w:r>
      <w:r w:rsidRPr="57E33E4F" w:rsidR="3EE22F4A">
        <w:rPr>
          <w:noProof w:val="0"/>
          <w:lang w:val="en-GB"/>
        </w:rPr>
        <w:t xml:space="preserve"> </w:t>
      </w:r>
      <w:r w:rsidRPr="57E33E4F" w:rsidR="75FCF389">
        <w:rPr>
          <w:noProof w:val="0"/>
          <w:lang w:val="en-GB"/>
        </w:rPr>
        <w:t>boundaries</w:t>
      </w:r>
      <w:r w:rsidRPr="57E33E4F" w:rsidR="3EE22F4A">
        <w:rPr>
          <w:noProof w:val="0"/>
          <w:lang w:val="en-GB"/>
        </w:rPr>
        <w:t xml:space="preserve"> in their coun</w:t>
      </w:r>
      <w:r w:rsidRPr="57E33E4F" w:rsidR="6E5C80E4">
        <w:rPr>
          <w:noProof w:val="0"/>
          <w:lang w:val="en-GB"/>
        </w:rPr>
        <w:t>selling practice?</w:t>
      </w:r>
    </w:p>
    <w:p w:rsidR="001144DB" w:rsidP="57E33E4F" w:rsidRDefault="001144DB" w14:paraId="7BDFFE6A" w14:textId="50694616">
      <w:pPr>
        <w:pStyle w:val="Heading1"/>
        <w:rPr>
          <w:rFonts w:ascii="Calibri" w:hAnsi="Calibri" w:eastAsia="Calibri" w:cs="Calibri"/>
          <w:noProof w:val="0"/>
          <w:sz w:val="40"/>
          <w:szCs w:val="40"/>
          <w:lang w:val="en-GB"/>
        </w:rPr>
      </w:pPr>
      <w:r w:rsidRPr="57E33E4F" w:rsidR="5A371841">
        <w:rPr>
          <w:noProof w:val="0"/>
          <w:lang w:val="en-GB"/>
        </w:rPr>
        <w:t>ECPS5013</w:t>
      </w:r>
    </w:p>
    <w:p w:rsidR="001144DB" w:rsidP="57E33E4F" w:rsidRDefault="001144DB" w14:paraId="4B839B33" w14:textId="04BCC082">
      <w:pPr>
        <w:pStyle w:val="Normal"/>
        <w:rPr>
          <w:noProof w:val="0"/>
          <w:lang w:val="en-GB"/>
        </w:rPr>
      </w:pPr>
    </w:p>
    <w:p w:rsidR="001144DB" w:rsidP="7C3C15C9" w:rsidRDefault="001144DB" w14:paraId="3E712394" w14:textId="11F90DB9">
      <w:pPr>
        <w:pStyle w:val="Normal"/>
        <w:jc w:val="center"/>
        <w:rPr>
          <w:rFonts w:ascii="Calibri" w:hAnsi="Calibri" w:eastAsia="Calibri" w:cs="Calibri"/>
          <w:noProof w:val="0"/>
          <w:sz w:val="24"/>
          <w:szCs w:val="24"/>
          <w:lang w:val="en-GB"/>
        </w:rPr>
      </w:pPr>
    </w:p>
    <w:p w:rsidR="001144DB" w:rsidP="7C3C15C9" w:rsidRDefault="001144DB" w14:paraId="39591C50" w14:textId="6DAC2CC4">
      <w:pPr>
        <w:pStyle w:val="Normal"/>
        <w:jc w:val="center"/>
        <w:rPr>
          <w:rFonts w:ascii="Calibri" w:hAnsi="Calibri" w:eastAsia="Calibri" w:cs="Calibri"/>
          <w:noProof w:val="0"/>
          <w:sz w:val="24"/>
          <w:szCs w:val="24"/>
          <w:lang w:val="en-GB"/>
        </w:rPr>
      </w:pPr>
    </w:p>
    <w:p w:rsidR="001144DB" w:rsidP="7C3C15C9" w:rsidRDefault="001144DB" w14:paraId="4617CCAC" w14:textId="691DE677">
      <w:pPr>
        <w:pStyle w:val="Normal"/>
        <w:jc w:val="center"/>
        <w:rPr>
          <w:rFonts w:ascii="Calibri" w:hAnsi="Calibri" w:eastAsia="Calibri" w:cs="Calibri"/>
          <w:noProof w:val="0"/>
          <w:sz w:val="24"/>
          <w:szCs w:val="24"/>
          <w:lang w:val="en-GB"/>
        </w:rPr>
      </w:pPr>
    </w:p>
    <w:p w:rsidR="001144DB" w:rsidP="7C3C15C9" w:rsidRDefault="001144DB" w14:paraId="67686F64" w14:textId="45C9DF9C">
      <w:pPr>
        <w:pStyle w:val="Normal"/>
        <w:jc w:val="center"/>
        <w:rPr>
          <w:rFonts w:ascii="Calibri" w:hAnsi="Calibri" w:eastAsia="Calibri" w:cs="Calibri"/>
          <w:noProof w:val="0"/>
          <w:sz w:val="24"/>
          <w:szCs w:val="24"/>
          <w:lang w:val="en-GB"/>
        </w:rPr>
      </w:pPr>
    </w:p>
    <w:p w:rsidR="001144DB" w:rsidP="7C3C15C9" w:rsidRDefault="001144DB" w14:paraId="3A2BEBFF" w14:textId="5CB18A54">
      <w:pPr>
        <w:pStyle w:val="Normal"/>
        <w:jc w:val="center"/>
        <w:rPr>
          <w:rFonts w:ascii="Calibri" w:hAnsi="Calibri" w:eastAsia="Calibri" w:cs="Calibri"/>
          <w:noProof w:val="0"/>
          <w:sz w:val="24"/>
          <w:szCs w:val="24"/>
          <w:lang w:val="en-GB"/>
        </w:rPr>
      </w:pPr>
    </w:p>
    <w:p w:rsidR="001144DB" w:rsidP="7C3C15C9" w:rsidRDefault="001144DB" w14:paraId="6802D174" w14:textId="418E3201">
      <w:pPr>
        <w:pStyle w:val="Normal"/>
        <w:jc w:val="center"/>
        <w:rPr>
          <w:rFonts w:ascii="Calibri" w:hAnsi="Calibri" w:eastAsia="Calibri" w:cs="Calibri"/>
          <w:noProof w:val="0"/>
          <w:sz w:val="24"/>
          <w:szCs w:val="24"/>
          <w:lang w:val="en-GB"/>
        </w:rPr>
      </w:pPr>
    </w:p>
    <w:p w:rsidR="001144DB" w:rsidP="7C3C15C9" w:rsidRDefault="001144DB" w14:paraId="7EBBBED7" w14:textId="399FA2C7">
      <w:pPr>
        <w:pStyle w:val="Normal"/>
        <w:jc w:val="center"/>
        <w:rPr>
          <w:rFonts w:ascii="Calibri" w:hAnsi="Calibri" w:eastAsia="Calibri" w:cs="Calibri"/>
          <w:noProof w:val="0"/>
          <w:sz w:val="24"/>
          <w:szCs w:val="24"/>
          <w:lang w:val="en-GB"/>
        </w:rPr>
      </w:pPr>
    </w:p>
    <w:p w:rsidR="001144DB" w:rsidP="7C3C15C9" w:rsidRDefault="001144DB" w14:paraId="53465536" w14:textId="0BF065E9">
      <w:pPr>
        <w:pStyle w:val="Normal"/>
        <w:jc w:val="center"/>
        <w:rPr>
          <w:rFonts w:ascii="Calibri" w:hAnsi="Calibri" w:eastAsia="Calibri" w:cs="Calibri"/>
          <w:noProof w:val="0"/>
          <w:sz w:val="24"/>
          <w:szCs w:val="24"/>
          <w:lang w:val="en-GB"/>
        </w:rPr>
      </w:pPr>
    </w:p>
    <w:p w:rsidR="001144DB" w:rsidP="7C3C15C9" w:rsidRDefault="001144DB" w14:paraId="0C3B9931" w14:textId="1E22ADA5">
      <w:pPr>
        <w:pStyle w:val="Normal"/>
        <w:jc w:val="center"/>
        <w:rPr>
          <w:rFonts w:ascii="Calibri" w:hAnsi="Calibri" w:eastAsia="Calibri" w:cs="Calibri"/>
          <w:noProof w:val="0"/>
          <w:sz w:val="24"/>
          <w:szCs w:val="24"/>
          <w:lang w:val="en-GB"/>
        </w:rPr>
      </w:pPr>
    </w:p>
    <w:p w:rsidR="001144DB" w:rsidP="7C3C15C9" w:rsidRDefault="001144DB" w14:paraId="22008503" w14:textId="3E0E1795">
      <w:pPr>
        <w:pStyle w:val="Normal"/>
        <w:jc w:val="center"/>
        <w:rPr>
          <w:rFonts w:ascii="Calibri" w:hAnsi="Calibri" w:eastAsia="Calibri" w:cs="Calibri"/>
          <w:noProof w:val="0"/>
          <w:sz w:val="24"/>
          <w:szCs w:val="24"/>
          <w:lang w:val="en-GB"/>
        </w:rPr>
      </w:pPr>
    </w:p>
    <w:p w:rsidR="001144DB" w:rsidP="7C3C15C9" w:rsidRDefault="001144DB" w14:paraId="134408AC" w14:textId="7F1AA041">
      <w:pPr>
        <w:pStyle w:val="Normal"/>
        <w:jc w:val="center"/>
        <w:rPr>
          <w:rFonts w:ascii="Calibri" w:hAnsi="Calibri" w:eastAsia="Calibri" w:cs="Calibri"/>
          <w:noProof w:val="0"/>
          <w:sz w:val="24"/>
          <w:szCs w:val="24"/>
          <w:lang w:val="en-GB"/>
        </w:rPr>
      </w:pPr>
    </w:p>
    <w:p w:rsidR="001144DB" w:rsidP="7C3C15C9" w:rsidRDefault="001144DB" w14:paraId="3C2DB761" w14:textId="4446413D">
      <w:pPr>
        <w:pStyle w:val="Normal"/>
        <w:jc w:val="center"/>
        <w:rPr>
          <w:rFonts w:ascii="Calibri" w:hAnsi="Calibri" w:eastAsia="Calibri" w:cs="Calibri"/>
          <w:noProof w:val="0"/>
          <w:sz w:val="24"/>
          <w:szCs w:val="24"/>
          <w:lang w:val="en-GB"/>
        </w:rPr>
      </w:pPr>
    </w:p>
    <w:p w:rsidR="001144DB" w:rsidP="7C3C15C9" w:rsidRDefault="001144DB" w14:paraId="28BAF3F8" w14:textId="4594544B">
      <w:pPr>
        <w:pStyle w:val="Normal"/>
        <w:jc w:val="center"/>
        <w:rPr>
          <w:rFonts w:ascii="Calibri" w:hAnsi="Calibri" w:eastAsia="Calibri" w:cs="Calibri"/>
          <w:noProof w:val="0"/>
          <w:sz w:val="24"/>
          <w:szCs w:val="24"/>
          <w:lang w:val="en-GB"/>
        </w:rPr>
      </w:pPr>
    </w:p>
    <w:p w:rsidR="001144DB" w:rsidP="7C3C15C9" w:rsidRDefault="001144DB" w14:paraId="5335F074" w14:textId="2A1DBC60">
      <w:pPr>
        <w:pStyle w:val="Normal"/>
        <w:jc w:val="center"/>
        <w:rPr>
          <w:rFonts w:ascii="Calibri" w:hAnsi="Calibri" w:eastAsia="Calibri" w:cs="Calibri"/>
          <w:noProof w:val="0"/>
          <w:sz w:val="24"/>
          <w:szCs w:val="24"/>
          <w:lang w:val="en-GB"/>
        </w:rPr>
      </w:pPr>
    </w:p>
    <w:p w:rsidR="001144DB" w:rsidP="7C3C15C9" w:rsidRDefault="001144DB" w14:paraId="2C31630D" w14:textId="0295F687">
      <w:pPr>
        <w:pStyle w:val="Normal"/>
        <w:jc w:val="center"/>
        <w:rPr>
          <w:rFonts w:ascii="Calibri" w:hAnsi="Calibri" w:eastAsia="Calibri" w:cs="Calibri"/>
          <w:noProof w:val="0"/>
          <w:sz w:val="24"/>
          <w:szCs w:val="24"/>
          <w:lang w:val="en-GB"/>
        </w:rPr>
      </w:pPr>
    </w:p>
    <w:p w:rsidR="6F0A293C" w:rsidP="6F0A293C" w:rsidRDefault="6F0A293C" w14:paraId="28BB6243" w14:textId="185538B4">
      <w:pPr>
        <w:pStyle w:val="Normal"/>
        <w:jc w:val="center"/>
        <w:rPr>
          <w:rFonts w:ascii="Calibri" w:hAnsi="Calibri" w:eastAsia="Calibri" w:cs="Calibri"/>
          <w:b w:val="1"/>
          <w:bCs w:val="1"/>
        </w:rPr>
      </w:pPr>
    </w:p>
    <w:p w:rsidR="6F0A293C" w:rsidP="6F0A293C" w:rsidRDefault="6F0A293C" w14:paraId="324EB9FE" w14:textId="1CF97626">
      <w:pPr>
        <w:pStyle w:val="Normal"/>
        <w:jc w:val="center"/>
        <w:rPr>
          <w:rFonts w:ascii="Calibri" w:hAnsi="Calibri" w:eastAsia="Calibri" w:cs="Calibri"/>
          <w:b w:val="1"/>
          <w:bCs w:val="1"/>
        </w:rPr>
      </w:pPr>
    </w:p>
    <w:p w:rsidR="6F0A293C" w:rsidP="6F0A293C" w:rsidRDefault="6F0A293C" w14:paraId="02769AFF" w14:textId="5E6D1407">
      <w:pPr>
        <w:pStyle w:val="Normal"/>
        <w:jc w:val="center"/>
        <w:rPr>
          <w:rFonts w:ascii="Calibri" w:hAnsi="Calibri" w:eastAsia="Calibri" w:cs="Calibri"/>
          <w:b w:val="1"/>
          <w:bCs w:val="1"/>
        </w:rPr>
      </w:pPr>
    </w:p>
    <w:p w:rsidR="6597A025" w:rsidP="6F0A293C" w:rsidRDefault="6597A025" w14:paraId="32B9C6B8" w14:textId="0225E6A3">
      <w:pPr>
        <w:pStyle w:val="Normal"/>
        <w:spacing w:line="360" w:lineRule="auto"/>
        <w:ind/>
        <w:jc w:val="center"/>
        <w:rPr>
          <w:rFonts w:ascii="Calibri" w:hAnsi="Calibri" w:eastAsia="Calibri" w:cs="Calibri"/>
          <w:b w:val="1"/>
          <w:bCs w:val="1"/>
        </w:rPr>
      </w:pPr>
      <w:r w:rsidRPr="6F0A293C" w:rsidR="6597A025">
        <w:rPr>
          <w:rFonts w:ascii="Calibri" w:hAnsi="Calibri" w:eastAsia="Calibri" w:cs="Calibri"/>
          <w:b w:val="1"/>
          <w:bCs w:val="1"/>
        </w:rPr>
        <w:t>Abstract</w:t>
      </w:r>
    </w:p>
    <w:p w:rsidR="6F0A293C" w:rsidP="6F0A293C" w:rsidRDefault="6F0A293C" w14:paraId="2B6837FD" w14:textId="2E1C9D09">
      <w:pPr>
        <w:jc w:val="both"/>
      </w:pPr>
    </w:p>
    <w:p w:rsidR="3EF88F53" w:rsidP="6F0A293C" w:rsidRDefault="3EF88F53" w14:paraId="544E3D8A" w14:textId="183955D1">
      <w:pPr>
        <w:pStyle w:val="Normal"/>
        <w:spacing w:before="0" w:beforeAutospacing="off" w:after="160" w:afterAutospacing="off" w:line="480" w:lineRule="auto"/>
        <w:ind w:left="144" w:right="0" w:firstLine="720"/>
        <w:jc w:val="both"/>
        <w:rPr>
          <w:rFonts w:ascii="Calibri" w:hAnsi="Calibri" w:eastAsia="Calibri" w:cs="Calibri"/>
          <w:b w:val="0"/>
          <w:bCs w:val="0"/>
          <w:i w:val="0"/>
          <w:iCs w:val="0"/>
          <w:caps w:val="0"/>
          <w:smallCaps w:val="0"/>
          <w:noProof w:val="0"/>
          <w:color w:val="0A0A0A"/>
          <w:sz w:val="24"/>
          <w:szCs w:val="24"/>
          <w:lang w:val="en-GB"/>
        </w:rPr>
      </w:pPr>
      <w:r w:rsidRPr="6F0A293C" w:rsidR="3EF88F53">
        <w:rPr>
          <w:rFonts w:ascii="Calibri" w:hAnsi="Calibri" w:eastAsia="Calibri" w:cs="Calibri"/>
          <w:b w:val="0"/>
          <w:bCs w:val="0"/>
        </w:rPr>
        <w:t xml:space="preserve">This study </w:t>
      </w:r>
      <w:r w:rsidRPr="6F0A293C" w:rsidR="610BFE9E">
        <w:rPr>
          <w:rFonts w:ascii="Calibri" w:hAnsi="Calibri" w:eastAsia="Calibri" w:cs="Calibri"/>
          <w:b w:val="0"/>
          <w:bCs w:val="0"/>
        </w:rPr>
        <w:t>investigated</w:t>
      </w:r>
      <w:r w:rsidRPr="6F0A293C" w:rsidR="3EF88F53">
        <w:rPr>
          <w:rFonts w:ascii="Calibri" w:hAnsi="Calibri" w:eastAsia="Calibri" w:cs="Calibri"/>
          <w:b w:val="0"/>
          <w:bCs w:val="0"/>
        </w:rPr>
        <w:t xml:space="preserve"> how counsellors unders</w:t>
      </w:r>
      <w:r w:rsidRPr="6F0A293C" w:rsidR="645A004F">
        <w:rPr>
          <w:rFonts w:ascii="Calibri" w:hAnsi="Calibri" w:eastAsia="Calibri" w:cs="Calibri"/>
          <w:b w:val="0"/>
          <w:bCs w:val="0"/>
        </w:rPr>
        <w:t xml:space="preserve">tand and experience boundaries within their practice. </w:t>
      </w:r>
      <w:r w:rsidRPr="6F0A293C" w:rsidR="761E025F">
        <w:rPr>
          <w:rFonts w:ascii="Calibri" w:hAnsi="Calibri" w:eastAsia="Calibri" w:cs="Calibri"/>
          <w:b w:val="0"/>
          <w:bCs w:val="0"/>
        </w:rPr>
        <w:t>To</w:t>
      </w:r>
      <w:r w:rsidRPr="6F0A293C" w:rsidR="3B6CE53A">
        <w:rPr>
          <w:rFonts w:ascii="Calibri" w:hAnsi="Calibri" w:eastAsia="Calibri" w:cs="Calibri"/>
          <w:b w:val="0"/>
          <w:bCs w:val="0"/>
        </w:rPr>
        <w:t xml:space="preserve"> do this</w:t>
      </w:r>
      <w:r w:rsidRPr="6F0A293C" w:rsidR="60883DA3">
        <w:rPr>
          <w:rFonts w:ascii="Calibri" w:hAnsi="Calibri" w:eastAsia="Calibri" w:cs="Calibri"/>
          <w:b w:val="0"/>
          <w:bCs w:val="0"/>
        </w:rPr>
        <w:t>,</w:t>
      </w:r>
      <w:r w:rsidRPr="6F0A293C" w:rsidR="3B6CE53A">
        <w:rPr>
          <w:rFonts w:ascii="Calibri" w:hAnsi="Calibri" w:eastAsia="Calibri" w:cs="Calibri"/>
          <w:b w:val="0"/>
          <w:bCs w:val="0"/>
        </w:rPr>
        <w:t xml:space="preserve"> </w:t>
      </w:r>
      <w:r w:rsidRPr="6F0A293C" w:rsidR="57F58CB6">
        <w:rPr>
          <w:rFonts w:ascii="Calibri" w:hAnsi="Calibri" w:eastAsia="Calibri" w:cs="Calibri"/>
          <w:b w:val="0"/>
          <w:bCs w:val="0"/>
        </w:rPr>
        <w:t>the</w:t>
      </w:r>
      <w:r w:rsidRPr="6F0A293C" w:rsidR="645A004F">
        <w:rPr>
          <w:rFonts w:ascii="Calibri" w:hAnsi="Calibri" w:eastAsia="Calibri" w:cs="Calibri"/>
          <w:b w:val="0"/>
          <w:bCs w:val="0"/>
        </w:rPr>
        <w:t xml:space="preserve"> </w:t>
      </w:r>
      <w:r w:rsidRPr="6F0A293C" w:rsidR="538EE7FF">
        <w:rPr>
          <w:rFonts w:ascii="Calibri" w:hAnsi="Calibri" w:eastAsia="Calibri" w:cs="Calibri"/>
          <w:b w:val="0"/>
          <w:bCs w:val="0"/>
        </w:rPr>
        <w:t>transcript provided</w:t>
      </w:r>
      <w:r w:rsidRPr="6F0A293C" w:rsidR="484C36C3">
        <w:rPr>
          <w:rFonts w:ascii="Calibri" w:hAnsi="Calibri" w:eastAsia="Calibri" w:cs="Calibri"/>
          <w:b w:val="0"/>
          <w:bCs w:val="0"/>
        </w:rPr>
        <w:t xml:space="preserve"> </w:t>
      </w:r>
      <w:r w:rsidRPr="6F0A293C" w:rsidR="38D68DE4">
        <w:rPr>
          <w:rFonts w:ascii="Calibri" w:hAnsi="Calibri" w:eastAsia="Calibri" w:cs="Calibri"/>
          <w:b w:val="0"/>
          <w:bCs w:val="0"/>
        </w:rPr>
        <w:t>was</w:t>
      </w:r>
      <w:r w:rsidRPr="6F0A293C" w:rsidR="60ACAADF">
        <w:rPr>
          <w:rFonts w:ascii="Calibri" w:hAnsi="Calibri" w:eastAsia="Calibri" w:cs="Calibri"/>
          <w:b w:val="0"/>
          <w:bCs w:val="0"/>
        </w:rPr>
        <w:t xml:space="preserve"> analysed using</w:t>
      </w:r>
      <w:r w:rsidRPr="6F0A293C" w:rsidR="38D68DE4">
        <w:rPr>
          <w:rFonts w:ascii="Calibri" w:hAnsi="Calibri" w:eastAsia="Calibri" w:cs="Calibri"/>
          <w:b w:val="0"/>
          <w:bCs w:val="0"/>
        </w:rPr>
        <w:t xml:space="preserve"> thematica</w:t>
      </w:r>
      <w:r w:rsidRPr="6F0A293C" w:rsidR="0867489A">
        <w:rPr>
          <w:rFonts w:ascii="Calibri" w:hAnsi="Calibri" w:eastAsia="Calibri" w:cs="Calibri"/>
          <w:b w:val="0"/>
          <w:bCs w:val="0"/>
        </w:rPr>
        <w:t>l</w:t>
      </w:r>
      <w:r w:rsidRPr="6F0A293C" w:rsidR="38D68DE4">
        <w:rPr>
          <w:rFonts w:ascii="Calibri" w:hAnsi="Calibri" w:eastAsia="Calibri" w:cs="Calibri"/>
          <w:b w:val="0"/>
          <w:bCs w:val="0"/>
        </w:rPr>
        <w:t xml:space="preserve"> </w:t>
      </w:r>
      <w:r w:rsidRPr="6F0A293C" w:rsidR="484C36C3">
        <w:rPr>
          <w:rFonts w:ascii="Calibri" w:hAnsi="Calibri" w:eastAsia="Calibri" w:cs="Calibri"/>
          <w:b w:val="0"/>
          <w:bCs w:val="0"/>
        </w:rPr>
        <w:t>analys</w:t>
      </w:r>
      <w:r w:rsidRPr="6F0A293C" w:rsidR="154A2C09">
        <w:rPr>
          <w:rFonts w:ascii="Calibri" w:hAnsi="Calibri" w:eastAsia="Calibri" w:cs="Calibri"/>
          <w:b w:val="0"/>
          <w:bCs w:val="0"/>
        </w:rPr>
        <w:t xml:space="preserve">is to generate insights into these experiences. Key </w:t>
      </w:r>
      <w:r w:rsidRPr="6F0A293C" w:rsidR="6BC02B31">
        <w:rPr>
          <w:rFonts w:ascii="Calibri" w:hAnsi="Calibri" w:eastAsia="Calibri" w:cs="Calibri"/>
          <w:b w:val="0"/>
          <w:bCs w:val="0"/>
        </w:rPr>
        <w:t>findings</w:t>
      </w:r>
      <w:r w:rsidRPr="6F0A293C" w:rsidR="154A2C09">
        <w:rPr>
          <w:rFonts w:ascii="Calibri" w:hAnsi="Calibri" w:eastAsia="Calibri" w:cs="Calibri"/>
          <w:b w:val="0"/>
          <w:bCs w:val="0"/>
        </w:rPr>
        <w:t xml:space="preserve"> </w:t>
      </w:r>
      <w:r w:rsidRPr="6F0A293C" w:rsidR="154A2C09">
        <w:rPr>
          <w:rFonts w:ascii="Calibri" w:hAnsi="Calibri" w:eastAsia="Calibri" w:cs="Calibri"/>
          <w:b w:val="0"/>
          <w:bCs w:val="0"/>
        </w:rPr>
        <w:t>indicat</w:t>
      </w:r>
      <w:r w:rsidRPr="6F0A293C" w:rsidR="0AC79343">
        <w:rPr>
          <w:rFonts w:ascii="Calibri" w:hAnsi="Calibri" w:eastAsia="Calibri" w:cs="Calibri"/>
          <w:b w:val="0"/>
          <w:bCs w:val="0"/>
        </w:rPr>
        <w:t>e</w:t>
      </w:r>
      <w:r w:rsidRPr="6F0A293C" w:rsidR="0AC79343">
        <w:rPr>
          <w:rFonts w:ascii="Calibri" w:hAnsi="Calibri" w:eastAsia="Calibri" w:cs="Calibri"/>
          <w:b w:val="0"/>
          <w:bCs w:val="0"/>
        </w:rPr>
        <w:t xml:space="preserve"> </w:t>
      </w:r>
      <w:r w:rsidRPr="6F0A293C" w:rsidR="04AFE42E">
        <w:rPr>
          <w:rFonts w:ascii="Calibri" w:hAnsi="Calibri" w:eastAsia="Calibri" w:cs="Calibri"/>
          <w:b w:val="0"/>
          <w:bCs w:val="0"/>
        </w:rPr>
        <w:t>that</w:t>
      </w:r>
      <w:r w:rsidRPr="6F0A293C" w:rsidR="6A7F046C">
        <w:rPr>
          <w:rFonts w:ascii="Calibri" w:hAnsi="Calibri" w:eastAsia="Calibri" w:cs="Calibri"/>
          <w:b w:val="0"/>
          <w:bCs w:val="0"/>
        </w:rPr>
        <w:t xml:space="preserve"> boundaries are a</w:t>
      </w:r>
      <w:r w:rsidRPr="6F0A293C" w:rsidR="5CADABF6">
        <w:rPr>
          <w:rFonts w:ascii="Calibri" w:hAnsi="Calibri" w:eastAsia="Calibri" w:cs="Calibri"/>
          <w:b w:val="0"/>
          <w:bCs w:val="0"/>
        </w:rPr>
        <w:t xml:space="preserve"> fundamental</w:t>
      </w:r>
      <w:r w:rsidRPr="6F0A293C" w:rsidR="6A7F046C">
        <w:rPr>
          <w:rFonts w:ascii="Calibri" w:hAnsi="Calibri" w:eastAsia="Calibri" w:cs="Calibri"/>
          <w:b w:val="0"/>
          <w:bCs w:val="0"/>
        </w:rPr>
        <w:t xml:space="preserve"> part of the counsellor/client relationship, creating a safe </w:t>
      </w:r>
      <w:r w:rsidRPr="6F0A293C" w:rsidR="1985027E">
        <w:rPr>
          <w:rFonts w:ascii="Calibri" w:hAnsi="Calibri" w:eastAsia="Calibri" w:cs="Calibri"/>
          <w:b w:val="0"/>
          <w:bCs w:val="0"/>
        </w:rPr>
        <w:t xml:space="preserve">and therapeutic </w:t>
      </w:r>
      <w:r w:rsidRPr="6F0A293C" w:rsidR="7572326C">
        <w:rPr>
          <w:rFonts w:ascii="Calibri" w:hAnsi="Calibri" w:eastAsia="Calibri" w:cs="Calibri"/>
          <w:b w:val="0"/>
          <w:bCs w:val="0"/>
        </w:rPr>
        <w:t>environment for both parties.</w:t>
      </w:r>
      <w:r w:rsidRPr="6F0A293C" w:rsidR="56A6EA58">
        <w:rPr>
          <w:rFonts w:ascii="Calibri" w:hAnsi="Calibri" w:eastAsia="Calibri" w:cs="Calibri"/>
          <w:b w:val="0"/>
          <w:bCs w:val="0"/>
          <w:i w:val="0"/>
          <w:iCs w:val="0"/>
          <w:caps w:val="0"/>
          <w:smallCaps w:val="0"/>
          <w:noProof w:val="0"/>
          <w:color w:val="0A0A0A"/>
          <w:sz w:val="24"/>
          <w:szCs w:val="24"/>
          <w:lang w:val="en-GB"/>
        </w:rPr>
        <w:t xml:space="preserve"> </w:t>
      </w:r>
      <w:r w:rsidRPr="6F0A293C" w:rsidR="7891FE42">
        <w:rPr>
          <w:rFonts w:ascii="Calibri" w:hAnsi="Calibri" w:eastAsia="Calibri" w:cs="Calibri"/>
          <w:b w:val="0"/>
          <w:bCs w:val="0"/>
          <w:i w:val="0"/>
          <w:iCs w:val="0"/>
          <w:caps w:val="0"/>
          <w:smallCaps w:val="0"/>
          <w:noProof w:val="0"/>
          <w:color w:val="0A0A0A"/>
          <w:sz w:val="24"/>
          <w:szCs w:val="24"/>
          <w:lang w:val="en-GB"/>
        </w:rPr>
        <w:t>This framework</w:t>
      </w:r>
      <w:r w:rsidRPr="6F0A293C" w:rsidR="56A6EA58">
        <w:rPr>
          <w:rFonts w:ascii="Calibri" w:hAnsi="Calibri" w:eastAsia="Calibri" w:cs="Calibri"/>
          <w:b w:val="0"/>
          <w:bCs w:val="0"/>
          <w:i w:val="0"/>
          <w:iCs w:val="0"/>
          <w:caps w:val="0"/>
          <w:smallCaps w:val="0"/>
          <w:noProof w:val="0"/>
          <w:color w:val="0A0A0A"/>
          <w:sz w:val="24"/>
          <w:szCs w:val="24"/>
          <w:lang w:val="en-GB"/>
        </w:rPr>
        <w:t xml:space="preserve"> allows clients to take emotional risks, be authentic, and fosters personal growth.</w:t>
      </w:r>
      <w:r w:rsidRPr="6F0A293C" w:rsidR="7572326C">
        <w:rPr>
          <w:rFonts w:ascii="Calibri" w:hAnsi="Calibri" w:eastAsia="Calibri" w:cs="Calibri"/>
          <w:b w:val="0"/>
          <w:bCs w:val="0"/>
        </w:rPr>
        <w:t xml:space="preserve"> </w:t>
      </w:r>
      <w:r w:rsidRPr="6F0A293C" w:rsidR="49CA701C">
        <w:rPr>
          <w:rFonts w:ascii="Calibri" w:hAnsi="Calibri" w:eastAsia="Calibri" w:cs="Calibri"/>
          <w:b w:val="0"/>
          <w:bCs w:val="0"/>
        </w:rPr>
        <w:t>T</w:t>
      </w:r>
      <w:r w:rsidRPr="6F0A293C" w:rsidR="66578558">
        <w:rPr>
          <w:rFonts w:ascii="Calibri" w:hAnsi="Calibri" w:eastAsia="Calibri" w:cs="Calibri"/>
          <w:b w:val="0"/>
          <w:bCs w:val="0"/>
        </w:rPr>
        <w:t xml:space="preserve">he analysis further reveals that a nuanced understanding of </w:t>
      </w:r>
      <w:r w:rsidRPr="6F0A293C" w:rsidR="66578558">
        <w:rPr>
          <w:rFonts w:ascii="Calibri" w:hAnsi="Calibri" w:eastAsia="Calibri" w:cs="Calibri"/>
          <w:b w:val="0"/>
          <w:bCs w:val="0"/>
        </w:rPr>
        <w:t xml:space="preserve">boundaries as </w:t>
      </w:r>
      <w:r w:rsidRPr="6F0A293C" w:rsidR="38B3B221">
        <w:rPr>
          <w:rFonts w:ascii="Calibri" w:hAnsi="Calibri" w:eastAsia="Calibri" w:cs="Calibri"/>
          <w:b w:val="0"/>
          <w:bCs w:val="0"/>
        </w:rPr>
        <w:t>flexible</w:t>
      </w:r>
      <w:r w:rsidRPr="6F0A293C" w:rsidR="66578558">
        <w:rPr>
          <w:rFonts w:ascii="Calibri" w:hAnsi="Calibri" w:eastAsia="Calibri" w:cs="Calibri"/>
          <w:b w:val="0"/>
          <w:bCs w:val="0"/>
        </w:rPr>
        <w:t xml:space="preserve"> and person-</w:t>
      </w:r>
      <w:r w:rsidRPr="6F0A293C" w:rsidR="0B515EDC">
        <w:rPr>
          <w:rFonts w:ascii="Calibri" w:hAnsi="Calibri" w:eastAsia="Calibri" w:cs="Calibri"/>
          <w:b w:val="0"/>
          <w:bCs w:val="0"/>
        </w:rPr>
        <w:t xml:space="preserve">centred </w:t>
      </w:r>
      <w:r w:rsidRPr="6F0A293C" w:rsidR="4C329B69">
        <w:rPr>
          <w:rFonts w:ascii="Calibri" w:hAnsi="Calibri" w:eastAsia="Calibri" w:cs="Calibri"/>
          <w:b w:val="0"/>
          <w:bCs w:val="0"/>
        </w:rPr>
        <w:t>rather than ridged rules</w:t>
      </w:r>
      <w:r w:rsidRPr="6F0A293C" w:rsidR="61188C06">
        <w:rPr>
          <w:rFonts w:ascii="Calibri" w:hAnsi="Calibri" w:eastAsia="Calibri" w:cs="Calibri"/>
          <w:b w:val="0"/>
          <w:bCs w:val="0"/>
        </w:rPr>
        <w:t xml:space="preserve"> is crucial in the role of a counsellor</w:t>
      </w:r>
      <w:r w:rsidRPr="6F0A293C" w:rsidR="4C329B69">
        <w:rPr>
          <w:rFonts w:ascii="Calibri" w:hAnsi="Calibri" w:eastAsia="Calibri" w:cs="Calibri"/>
          <w:b w:val="0"/>
          <w:bCs w:val="0"/>
        </w:rPr>
        <w:t>.</w:t>
      </w:r>
      <w:r w:rsidRPr="6F0A293C" w:rsidR="6A8A26DC">
        <w:rPr>
          <w:rFonts w:ascii="Calibri" w:hAnsi="Calibri" w:eastAsia="Calibri" w:cs="Calibri"/>
          <w:b w:val="0"/>
          <w:bCs w:val="0"/>
        </w:rPr>
        <w:t xml:space="preserve"> Suggesting </w:t>
      </w:r>
      <w:r w:rsidRPr="6F0A293C" w:rsidR="0A4F1DCB">
        <w:rPr>
          <w:rFonts w:ascii="Calibri" w:hAnsi="Calibri" w:eastAsia="Calibri" w:cs="Calibri"/>
          <w:b w:val="0"/>
          <w:bCs w:val="0"/>
        </w:rPr>
        <w:t>that</w:t>
      </w:r>
      <w:r w:rsidRPr="6F0A293C" w:rsidR="6A8A26DC">
        <w:rPr>
          <w:rFonts w:ascii="Calibri" w:hAnsi="Calibri" w:eastAsia="Calibri" w:cs="Calibri"/>
          <w:b w:val="0"/>
          <w:bCs w:val="0"/>
        </w:rPr>
        <w:t xml:space="preserve"> </w:t>
      </w:r>
      <w:r w:rsidRPr="6F0A293C" w:rsidR="1EFE61B4">
        <w:rPr>
          <w:rFonts w:ascii="Calibri" w:hAnsi="Calibri" w:eastAsia="Calibri" w:cs="Calibri"/>
          <w:b w:val="0"/>
          <w:bCs w:val="0"/>
        </w:rPr>
        <w:t xml:space="preserve">at times </w:t>
      </w:r>
      <w:r w:rsidRPr="6F0A293C" w:rsidR="6A8A26DC">
        <w:rPr>
          <w:rFonts w:ascii="Calibri" w:hAnsi="Calibri" w:eastAsia="Calibri" w:cs="Calibri"/>
          <w:b w:val="0"/>
          <w:bCs w:val="0"/>
        </w:rPr>
        <w:t xml:space="preserve">the </w:t>
      </w:r>
      <w:r w:rsidRPr="6F0A293C" w:rsidR="16140F12">
        <w:rPr>
          <w:rFonts w:ascii="Calibri" w:hAnsi="Calibri" w:eastAsia="Calibri" w:cs="Calibri"/>
          <w:b w:val="0"/>
          <w:bCs w:val="0"/>
        </w:rPr>
        <w:t>rigid</w:t>
      </w:r>
      <w:r w:rsidRPr="6F0A293C" w:rsidR="6A8A26DC">
        <w:rPr>
          <w:rFonts w:ascii="Calibri" w:hAnsi="Calibri" w:eastAsia="Calibri" w:cs="Calibri"/>
          <w:b w:val="0"/>
          <w:bCs w:val="0"/>
        </w:rPr>
        <w:t xml:space="preserve"> </w:t>
      </w:r>
      <w:r w:rsidRPr="6F0A293C" w:rsidR="67397A36">
        <w:rPr>
          <w:rFonts w:ascii="Calibri" w:hAnsi="Calibri" w:eastAsia="Calibri" w:cs="Calibri"/>
          <w:b w:val="0"/>
          <w:bCs w:val="0"/>
        </w:rPr>
        <w:t>application</w:t>
      </w:r>
      <w:r w:rsidRPr="6F0A293C" w:rsidR="6A8A26DC">
        <w:rPr>
          <w:rFonts w:ascii="Calibri" w:hAnsi="Calibri" w:eastAsia="Calibri" w:cs="Calibri"/>
          <w:b w:val="0"/>
          <w:bCs w:val="0"/>
        </w:rPr>
        <w:t xml:space="preserve"> of boundaries </w:t>
      </w:r>
      <w:r w:rsidRPr="6F0A293C" w:rsidR="69009930">
        <w:rPr>
          <w:rFonts w:ascii="Calibri" w:hAnsi="Calibri" w:eastAsia="Calibri" w:cs="Calibri"/>
          <w:b w:val="0"/>
          <w:bCs w:val="0"/>
        </w:rPr>
        <w:t>less</w:t>
      </w:r>
      <w:r w:rsidRPr="6F0A293C" w:rsidR="6A8A26DC">
        <w:rPr>
          <w:rFonts w:ascii="Calibri" w:hAnsi="Calibri" w:eastAsia="Calibri" w:cs="Calibri"/>
          <w:b w:val="0"/>
          <w:bCs w:val="0"/>
        </w:rPr>
        <w:t xml:space="preserve"> effective that a flexible approach</w:t>
      </w:r>
      <w:r w:rsidRPr="6F0A293C" w:rsidR="29C8EBAE">
        <w:rPr>
          <w:rFonts w:ascii="Calibri" w:hAnsi="Calibri" w:eastAsia="Calibri" w:cs="Calibri"/>
          <w:b w:val="0"/>
          <w:bCs w:val="0"/>
        </w:rPr>
        <w:t xml:space="preserve">, </w:t>
      </w:r>
      <w:r w:rsidRPr="6F0A293C" w:rsidR="29C8EBAE">
        <w:rPr>
          <w:rFonts w:ascii="Calibri" w:hAnsi="Calibri" w:eastAsia="Calibri" w:cs="Calibri"/>
          <w:b w:val="0"/>
          <w:bCs w:val="0"/>
          <w:i w:val="0"/>
          <w:iCs w:val="0"/>
          <w:caps w:val="0"/>
          <w:smallCaps w:val="0"/>
          <w:noProof w:val="0"/>
          <w:color w:val="0A0A0A"/>
          <w:sz w:val="24"/>
          <w:szCs w:val="24"/>
          <w:lang w:val="en-GB"/>
        </w:rPr>
        <w:t>this approach also supports the counsellor's own professional and personal development.</w:t>
      </w:r>
    </w:p>
    <w:p w:rsidR="6F0A293C" w:rsidP="6F0A293C" w:rsidRDefault="6F0A293C" w14:paraId="463D2BEA" w14:textId="332BCF2D">
      <w:pPr>
        <w:pStyle w:val="Normal"/>
        <w:spacing w:line="480" w:lineRule="auto"/>
        <w:ind w:left="144" w:firstLine="0"/>
        <w:jc w:val="center"/>
        <w:rPr>
          <w:rFonts w:ascii="Calibri" w:hAnsi="Calibri" w:eastAsia="Calibri" w:cs="Calibri"/>
          <w:b w:val="1"/>
          <w:bCs w:val="1"/>
        </w:rPr>
      </w:pPr>
    </w:p>
    <w:p w:rsidR="6F0A293C" w:rsidP="6F0A293C" w:rsidRDefault="6F0A293C" w14:paraId="1252D8BF" w14:textId="14A4BAFB">
      <w:pPr>
        <w:pStyle w:val="Normal"/>
        <w:spacing w:line="480" w:lineRule="auto"/>
        <w:ind w:left="144" w:firstLine="0"/>
        <w:jc w:val="center"/>
        <w:rPr>
          <w:rFonts w:ascii="Calibri" w:hAnsi="Calibri" w:eastAsia="Calibri" w:cs="Calibri"/>
          <w:b w:val="1"/>
          <w:bCs w:val="1"/>
        </w:rPr>
      </w:pPr>
    </w:p>
    <w:p w:rsidR="6F0A293C" w:rsidP="6F0A293C" w:rsidRDefault="6F0A293C" w14:paraId="3F90FDAC" w14:textId="78712807">
      <w:pPr>
        <w:pStyle w:val="Normal"/>
        <w:spacing w:line="480" w:lineRule="auto"/>
        <w:ind w:left="144" w:firstLine="0"/>
        <w:jc w:val="center"/>
        <w:rPr>
          <w:rFonts w:ascii="Calibri" w:hAnsi="Calibri" w:eastAsia="Calibri" w:cs="Calibri"/>
          <w:b w:val="1"/>
          <w:bCs w:val="1"/>
        </w:rPr>
      </w:pPr>
    </w:p>
    <w:p w:rsidR="6F0A293C" w:rsidP="6F0A293C" w:rsidRDefault="6F0A293C" w14:paraId="196C4B3A" w14:textId="2901AB96">
      <w:pPr>
        <w:pStyle w:val="Normal"/>
        <w:spacing w:line="480" w:lineRule="auto"/>
        <w:ind w:left="144" w:firstLine="0"/>
        <w:jc w:val="center"/>
        <w:rPr>
          <w:rFonts w:ascii="Calibri" w:hAnsi="Calibri" w:eastAsia="Calibri" w:cs="Calibri"/>
          <w:b w:val="1"/>
          <w:bCs w:val="1"/>
        </w:rPr>
      </w:pPr>
    </w:p>
    <w:p w:rsidR="6F0A293C" w:rsidP="6F0A293C" w:rsidRDefault="6F0A293C" w14:paraId="36F60B5C" w14:textId="71755A7C">
      <w:pPr>
        <w:pStyle w:val="Normal"/>
        <w:spacing w:line="480" w:lineRule="auto"/>
        <w:ind w:left="144" w:firstLine="0"/>
        <w:jc w:val="center"/>
        <w:rPr>
          <w:rFonts w:ascii="Calibri" w:hAnsi="Calibri" w:eastAsia="Calibri" w:cs="Calibri"/>
          <w:b w:val="1"/>
          <w:bCs w:val="1"/>
        </w:rPr>
      </w:pPr>
    </w:p>
    <w:p w:rsidR="6F0A293C" w:rsidP="6F0A293C" w:rsidRDefault="6F0A293C" w14:paraId="7960002C" w14:textId="6FF97500">
      <w:pPr>
        <w:pStyle w:val="Normal"/>
        <w:spacing w:line="480" w:lineRule="auto"/>
        <w:ind w:left="144" w:firstLine="0"/>
        <w:jc w:val="center"/>
        <w:rPr>
          <w:rFonts w:ascii="Calibri" w:hAnsi="Calibri" w:eastAsia="Calibri" w:cs="Calibri"/>
          <w:b w:val="1"/>
          <w:bCs w:val="1"/>
        </w:rPr>
      </w:pPr>
    </w:p>
    <w:p w:rsidR="6F0A293C" w:rsidP="6F0A293C" w:rsidRDefault="6F0A293C" w14:paraId="6F252612" w14:textId="36FF841E">
      <w:pPr>
        <w:pStyle w:val="Normal"/>
        <w:spacing w:line="480" w:lineRule="auto"/>
        <w:ind w:left="144" w:firstLine="0"/>
        <w:jc w:val="center"/>
        <w:rPr>
          <w:rFonts w:ascii="Calibri" w:hAnsi="Calibri" w:eastAsia="Calibri" w:cs="Calibri"/>
          <w:b w:val="1"/>
          <w:bCs w:val="1"/>
        </w:rPr>
      </w:pPr>
    </w:p>
    <w:p w:rsidR="6F0A293C" w:rsidP="6F0A293C" w:rsidRDefault="6F0A293C" w14:paraId="755D750C" w14:textId="1970A7F6">
      <w:pPr>
        <w:pStyle w:val="Normal"/>
        <w:spacing w:line="480" w:lineRule="auto"/>
        <w:ind w:left="144" w:firstLine="0"/>
        <w:jc w:val="center"/>
        <w:rPr>
          <w:rFonts w:ascii="Calibri" w:hAnsi="Calibri" w:eastAsia="Calibri" w:cs="Calibri"/>
          <w:b w:val="1"/>
          <w:bCs w:val="1"/>
        </w:rPr>
      </w:pPr>
    </w:p>
    <w:p w:rsidR="6F0A293C" w:rsidP="6F0A293C" w:rsidRDefault="6F0A293C" w14:paraId="106DC05B" w14:textId="11690960">
      <w:pPr>
        <w:pStyle w:val="Normal"/>
        <w:spacing w:line="480" w:lineRule="auto"/>
        <w:ind w:left="144" w:firstLine="0"/>
        <w:jc w:val="center"/>
        <w:rPr>
          <w:rFonts w:ascii="Calibri" w:hAnsi="Calibri" w:eastAsia="Calibri" w:cs="Calibri"/>
          <w:b w:val="1"/>
          <w:bCs w:val="1"/>
        </w:rPr>
      </w:pPr>
    </w:p>
    <w:p w:rsidR="19F616CB" w:rsidP="6F0A293C" w:rsidRDefault="19F616CB" w14:paraId="76A280D3" w14:textId="5E1F3FC2">
      <w:pPr>
        <w:pStyle w:val="Normal"/>
        <w:spacing w:line="480" w:lineRule="auto"/>
        <w:ind w:left="144" w:firstLine="0"/>
        <w:jc w:val="center"/>
        <w:rPr>
          <w:rFonts w:ascii="Calibri" w:hAnsi="Calibri" w:eastAsia="Calibri" w:cs="Calibri"/>
          <w:b w:val="1"/>
          <w:bCs w:val="1"/>
        </w:rPr>
      </w:pPr>
      <w:r w:rsidRPr="6F0A293C" w:rsidR="19F616CB">
        <w:rPr>
          <w:rFonts w:ascii="Calibri" w:hAnsi="Calibri" w:eastAsia="Calibri" w:cs="Calibri"/>
          <w:b w:val="1"/>
          <w:bCs w:val="1"/>
        </w:rPr>
        <w:t>Introduction</w:t>
      </w:r>
    </w:p>
    <w:p w:rsidR="7C3C15C9" w:rsidP="6F0A293C" w:rsidRDefault="7C3C15C9" w14:paraId="39879523" w14:textId="07CBAA5A">
      <w:pPr>
        <w:pStyle w:val="Normal"/>
        <w:spacing w:line="480" w:lineRule="auto"/>
        <w:ind w:left="144" w:firstLine="720"/>
        <w:jc w:val="both"/>
        <w:rPr>
          <w:rFonts w:ascii="Calibri" w:hAnsi="Calibri" w:eastAsia="Calibri" w:cs="Calibri"/>
          <w:b w:val="0"/>
          <w:bCs w:val="0"/>
          <w:i w:val="0"/>
          <w:iCs w:val="0"/>
          <w:caps w:val="0"/>
          <w:smallCaps w:val="0"/>
          <w:noProof w:val="0"/>
          <w:color w:val="auto"/>
          <w:sz w:val="24"/>
          <w:szCs w:val="24"/>
          <w:lang w:val="en-GB"/>
        </w:rPr>
      </w:pPr>
      <w:r w:rsidRPr="6F0A293C" w:rsidR="64DB555A">
        <w:rPr>
          <w:rFonts w:ascii="Calibri" w:hAnsi="Calibri" w:eastAsia="Calibri" w:cs="Calibri"/>
          <w:b w:val="0"/>
          <w:bCs w:val="0"/>
          <w:i w:val="0"/>
          <w:iCs w:val="0"/>
          <w:caps w:val="0"/>
          <w:smallCaps w:val="0"/>
          <w:noProof w:val="0"/>
          <w:color w:val="auto"/>
          <w:sz w:val="24"/>
          <w:szCs w:val="24"/>
          <w:lang w:val="en-GB"/>
        </w:rPr>
        <w:t>Effective boundaries are essential for counsellors</w:t>
      </w:r>
      <w:r w:rsidRPr="6F0A293C" w:rsidR="1C26EF06">
        <w:rPr>
          <w:rFonts w:ascii="Calibri" w:hAnsi="Calibri" w:eastAsia="Calibri" w:cs="Calibri"/>
          <w:b w:val="0"/>
          <w:bCs w:val="0"/>
          <w:i w:val="0"/>
          <w:iCs w:val="0"/>
          <w:caps w:val="0"/>
          <w:smallCaps w:val="0"/>
          <w:noProof w:val="0"/>
          <w:color w:val="auto"/>
          <w:sz w:val="24"/>
          <w:szCs w:val="24"/>
          <w:lang w:val="en-GB"/>
        </w:rPr>
        <w:t xml:space="preserve"> as</w:t>
      </w:r>
      <w:r w:rsidRPr="6F0A293C" w:rsidR="64DB555A">
        <w:rPr>
          <w:rFonts w:ascii="Calibri" w:hAnsi="Calibri" w:eastAsia="Calibri" w:cs="Calibri"/>
          <w:b w:val="0"/>
          <w:bCs w:val="0"/>
          <w:i w:val="0"/>
          <w:iCs w:val="0"/>
          <w:caps w:val="0"/>
          <w:smallCaps w:val="0"/>
          <w:noProof w:val="0"/>
          <w:color w:val="auto"/>
          <w:sz w:val="24"/>
          <w:szCs w:val="24"/>
          <w:lang w:val="en-GB"/>
        </w:rPr>
        <w:t xml:space="preserve"> without them, the therapeutic relationship could become damaged, unsafe, and ineffective. Breaches of these boundaries may lead to serious client harm, as well as significant ethical and legal implications for the counsellor (</w:t>
      </w:r>
      <w:r w:rsidRPr="6F0A293C" w:rsidR="3D6A3B07">
        <w:rPr>
          <w:rFonts w:ascii="Calibri" w:hAnsi="Calibri" w:eastAsia="Calibri" w:cs="Calibri"/>
          <w:b w:val="0"/>
          <w:bCs w:val="0"/>
          <w:i w:val="0"/>
          <w:iCs w:val="0"/>
          <w:caps w:val="0"/>
          <w:smallCaps w:val="0"/>
          <w:strike w:val="0"/>
          <w:dstrike w:val="0"/>
          <w:noProof w:val="0"/>
          <w:color w:val="222222"/>
          <w:sz w:val="24"/>
          <w:szCs w:val="24"/>
          <w:u w:val="none"/>
          <w:lang w:val="en-GB"/>
        </w:rPr>
        <w:t>Blundell et al, 2022</w:t>
      </w:r>
      <w:r w:rsidRPr="6F0A293C" w:rsidR="64DB555A">
        <w:rPr>
          <w:rFonts w:ascii="Calibri" w:hAnsi="Calibri" w:eastAsia="Calibri" w:cs="Calibri"/>
          <w:b w:val="0"/>
          <w:bCs w:val="0"/>
          <w:i w:val="0"/>
          <w:iCs w:val="0"/>
          <w:caps w:val="0"/>
          <w:smallCaps w:val="0"/>
          <w:noProof w:val="0"/>
          <w:color w:val="auto"/>
          <w:sz w:val="24"/>
          <w:szCs w:val="24"/>
          <w:lang w:val="en-GB"/>
        </w:rPr>
        <w:t>). The British Association for Counselling and Psychotherapy (BACP) addresses this risk by implementing clear guidelines designed to protect both the client and the practitioner (BACP, 202</w:t>
      </w:r>
      <w:r w:rsidRPr="6F0A293C" w:rsidR="4EF8C4C2">
        <w:rPr>
          <w:rFonts w:ascii="Calibri" w:hAnsi="Calibri" w:eastAsia="Calibri" w:cs="Calibri"/>
          <w:b w:val="0"/>
          <w:bCs w:val="0"/>
          <w:i w:val="0"/>
          <w:iCs w:val="0"/>
          <w:caps w:val="0"/>
          <w:smallCaps w:val="0"/>
          <w:noProof w:val="0"/>
          <w:color w:val="auto"/>
          <w:sz w:val="24"/>
          <w:szCs w:val="24"/>
          <w:lang w:val="en-GB"/>
        </w:rPr>
        <w:t>2</w:t>
      </w:r>
      <w:r w:rsidRPr="6F0A293C" w:rsidR="64DB555A">
        <w:rPr>
          <w:rFonts w:ascii="Calibri" w:hAnsi="Calibri" w:eastAsia="Calibri" w:cs="Calibri"/>
          <w:b w:val="0"/>
          <w:bCs w:val="0"/>
          <w:i w:val="0"/>
          <w:iCs w:val="0"/>
          <w:caps w:val="0"/>
          <w:smallCaps w:val="0"/>
          <w:noProof w:val="0"/>
          <w:color w:val="auto"/>
          <w:sz w:val="24"/>
          <w:szCs w:val="24"/>
          <w:lang w:val="en-GB"/>
        </w:rPr>
        <w:t xml:space="preserve">). By adhering strictly to these professional standards, counsellors can ensure a safe and trustworthy practice environment that promotes </w:t>
      </w:r>
      <w:r w:rsidRPr="6F0A293C" w:rsidR="68BE3C46">
        <w:rPr>
          <w:rFonts w:ascii="Calibri" w:hAnsi="Calibri" w:eastAsia="Calibri" w:cs="Calibri"/>
          <w:b w:val="0"/>
          <w:bCs w:val="0"/>
          <w:i w:val="0"/>
          <w:iCs w:val="0"/>
          <w:caps w:val="0"/>
          <w:smallCaps w:val="0"/>
          <w:noProof w:val="0"/>
          <w:color w:val="auto"/>
          <w:sz w:val="24"/>
          <w:szCs w:val="24"/>
          <w:lang w:val="en-GB"/>
        </w:rPr>
        <w:t>ideal</w:t>
      </w:r>
      <w:r w:rsidRPr="6F0A293C" w:rsidR="64DB555A">
        <w:rPr>
          <w:rFonts w:ascii="Calibri" w:hAnsi="Calibri" w:eastAsia="Calibri" w:cs="Calibri"/>
          <w:b w:val="0"/>
          <w:bCs w:val="0"/>
          <w:i w:val="0"/>
          <w:iCs w:val="0"/>
          <w:caps w:val="0"/>
          <w:smallCaps w:val="0"/>
          <w:noProof w:val="0"/>
          <w:color w:val="auto"/>
          <w:sz w:val="24"/>
          <w:szCs w:val="24"/>
          <w:lang w:val="en-GB"/>
        </w:rPr>
        <w:t xml:space="preserve"> therapeutic outcomes for the </w:t>
      </w:r>
      <w:r w:rsidRPr="6F0A293C" w:rsidR="7DACA18F">
        <w:rPr>
          <w:rFonts w:ascii="Calibri" w:hAnsi="Calibri" w:eastAsia="Calibri" w:cs="Calibri"/>
          <w:b w:val="0"/>
          <w:bCs w:val="0"/>
          <w:i w:val="0"/>
          <w:iCs w:val="0"/>
          <w:caps w:val="0"/>
          <w:smallCaps w:val="0"/>
          <w:noProof w:val="0"/>
          <w:color w:val="auto"/>
          <w:sz w:val="24"/>
          <w:szCs w:val="24"/>
          <w:lang w:val="en-GB"/>
        </w:rPr>
        <w:t xml:space="preserve">client. However, </w:t>
      </w:r>
      <w:r w:rsidRPr="6F0A293C" w:rsidR="45F1DB5F">
        <w:rPr>
          <w:rFonts w:ascii="Calibri" w:hAnsi="Calibri" w:eastAsia="Calibri" w:cs="Calibri"/>
          <w:b w:val="0"/>
          <w:bCs w:val="0"/>
          <w:i w:val="0"/>
          <w:iCs w:val="0"/>
          <w:caps w:val="0"/>
          <w:smallCaps w:val="0"/>
          <w:noProof w:val="0"/>
          <w:color w:val="auto"/>
          <w:sz w:val="24"/>
          <w:szCs w:val="24"/>
          <w:lang w:val="en-GB"/>
        </w:rPr>
        <w:t xml:space="preserve">many counsellors see these boundaries not as </w:t>
      </w:r>
      <w:r w:rsidRPr="6F0A293C" w:rsidR="6E2DD000">
        <w:rPr>
          <w:rFonts w:ascii="Calibri" w:hAnsi="Calibri" w:eastAsia="Calibri" w:cs="Calibri"/>
          <w:b w:val="0"/>
          <w:bCs w:val="0"/>
          <w:i w:val="0"/>
          <w:iCs w:val="0"/>
          <w:caps w:val="0"/>
          <w:smallCaps w:val="0"/>
          <w:noProof w:val="0"/>
          <w:color w:val="auto"/>
          <w:sz w:val="24"/>
          <w:szCs w:val="24"/>
          <w:lang w:val="en-GB"/>
        </w:rPr>
        <w:t>rigid</w:t>
      </w:r>
      <w:r w:rsidRPr="6F0A293C" w:rsidR="45F1DB5F">
        <w:rPr>
          <w:rFonts w:ascii="Calibri" w:hAnsi="Calibri" w:eastAsia="Calibri" w:cs="Calibri"/>
          <w:b w:val="0"/>
          <w:bCs w:val="0"/>
          <w:i w:val="0"/>
          <w:iCs w:val="0"/>
          <w:caps w:val="0"/>
          <w:smallCaps w:val="0"/>
          <w:noProof w:val="0"/>
          <w:color w:val="auto"/>
          <w:sz w:val="24"/>
          <w:szCs w:val="24"/>
          <w:lang w:val="en-GB"/>
        </w:rPr>
        <w:t xml:space="preserve">, universal rules but as a </w:t>
      </w:r>
      <w:r w:rsidRPr="6F0A293C" w:rsidR="45AEA205">
        <w:rPr>
          <w:rFonts w:ascii="Calibri" w:hAnsi="Calibri" w:eastAsia="Calibri" w:cs="Calibri"/>
          <w:b w:val="0"/>
          <w:bCs w:val="0"/>
          <w:i w:val="0"/>
          <w:iCs w:val="0"/>
          <w:caps w:val="0"/>
          <w:smallCaps w:val="0"/>
          <w:noProof w:val="0"/>
          <w:color w:val="auto"/>
          <w:sz w:val="24"/>
          <w:szCs w:val="24"/>
          <w:lang w:val="en-GB"/>
        </w:rPr>
        <w:t xml:space="preserve">complex framework that requires continuous negotiation and clinical judgement, depending on the situation </w:t>
      </w:r>
      <w:r w:rsidRPr="6F0A293C" w:rsidR="146BE3FE">
        <w:rPr>
          <w:rFonts w:ascii="Calibri" w:hAnsi="Calibri" w:eastAsia="Calibri" w:cs="Calibri"/>
          <w:b w:val="0"/>
          <w:bCs w:val="0"/>
          <w:i w:val="0"/>
          <w:iCs w:val="0"/>
          <w:caps w:val="0"/>
          <w:smallCaps w:val="0"/>
          <w:noProof w:val="0"/>
          <w:color w:val="auto"/>
          <w:sz w:val="24"/>
          <w:szCs w:val="24"/>
          <w:lang w:val="en-GB"/>
        </w:rPr>
        <w:t>(</w:t>
      </w:r>
      <w:r w:rsidRPr="6F0A293C" w:rsidR="6514161B">
        <w:rPr>
          <w:rFonts w:ascii="Calibri" w:hAnsi="Calibri" w:eastAsia="Calibri" w:cs="Calibri"/>
          <w:b w:val="0"/>
          <w:bCs w:val="0"/>
          <w:i w:val="0"/>
          <w:iCs w:val="0"/>
          <w:caps w:val="0"/>
          <w:smallCaps w:val="0"/>
          <w:strike w:val="0"/>
          <w:dstrike w:val="0"/>
          <w:noProof w:val="0"/>
          <w:color w:val="222222"/>
          <w:sz w:val="24"/>
          <w:szCs w:val="24"/>
          <w:u w:val="none"/>
          <w:lang w:val="en-GB"/>
        </w:rPr>
        <w:t>Blundell et al, 2022</w:t>
      </w:r>
      <w:r w:rsidRPr="6F0A293C" w:rsidR="58C46FA1">
        <w:rPr>
          <w:rFonts w:ascii="Calibri" w:hAnsi="Calibri" w:eastAsia="Calibri" w:cs="Calibri"/>
          <w:b w:val="0"/>
          <w:bCs w:val="0"/>
          <w:i w:val="0"/>
          <w:iCs w:val="0"/>
          <w:caps w:val="0"/>
          <w:smallCaps w:val="0"/>
          <w:noProof w:val="0"/>
          <w:color w:val="auto"/>
          <w:sz w:val="24"/>
          <w:szCs w:val="24"/>
          <w:lang w:val="en-GB"/>
        </w:rPr>
        <w:t>)</w:t>
      </w:r>
      <w:r w:rsidRPr="6F0A293C" w:rsidR="45AEA205">
        <w:rPr>
          <w:rFonts w:ascii="Calibri" w:hAnsi="Calibri" w:eastAsia="Calibri" w:cs="Calibri"/>
          <w:b w:val="0"/>
          <w:bCs w:val="0"/>
          <w:i w:val="0"/>
          <w:iCs w:val="0"/>
          <w:caps w:val="0"/>
          <w:smallCaps w:val="0"/>
          <w:noProof w:val="0"/>
          <w:color w:val="auto"/>
          <w:sz w:val="24"/>
          <w:szCs w:val="24"/>
          <w:lang w:val="en-GB"/>
        </w:rPr>
        <w:t>.</w:t>
      </w:r>
      <w:r w:rsidRPr="6F0A293C" w:rsidR="1EB8C504">
        <w:rPr>
          <w:rFonts w:ascii="Calibri" w:hAnsi="Calibri" w:eastAsia="Calibri" w:cs="Calibri"/>
          <w:b w:val="0"/>
          <w:bCs w:val="0"/>
          <w:i w:val="0"/>
          <w:iCs w:val="0"/>
          <w:caps w:val="0"/>
          <w:smallCaps w:val="0"/>
          <w:noProof w:val="0"/>
          <w:color w:val="auto"/>
          <w:sz w:val="24"/>
          <w:szCs w:val="24"/>
          <w:lang w:val="en-GB"/>
        </w:rPr>
        <w:t xml:space="preserve"> </w:t>
      </w:r>
      <w:r w:rsidRPr="6F0A293C" w:rsidR="510EBB37">
        <w:rPr>
          <w:rFonts w:ascii="Calibri" w:hAnsi="Calibri" w:eastAsia="Calibri" w:cs="Calibri"/>
          <w:b w:val="0"/>
          <w:bCs w:val="0"/>
          <w:i w:val="0"/>
          <w:iCs w:val="0"/>
          <w:caps w:val="0"/>
          <w:smallCaps w:val="0"/>
          <w:noProof w:val="0"/>
          <w:color w:val="auto"/>
          <w:sz w:val="24"/>
          <w:szCs w:val="24"/>
          <w:lang w:val="en-GB"/>
        </w:rPr>
        <w:t>F</w:t>
      </w:r>
      <w:r w:rsidRPr="6F0A293C" w:rsidR="1EB8C504">
        <w:rPr>
          <w:rFonts w:ascii="Calibri" w:hAnsi="Calibri" w:eastAsia="Calibri" w:cs="Calibri"/>
          <w:b w:val="0"/>
          <w:bCs w:val="0"/>
          <w:i w:val="0"/>
          <w:iCs w:val="0"/>
          <w:caps w:val="0"/>
          <w:smallCaps w:val="0"/>
          <w:noProof w:val="0"/>
          <w:color w:val="auto"/>
          <w:sz w:val="24"/>
          <w:szCs w:val="24"/>
          <w:lang w:val="en-GB"/>
        </w:rPr>
        <w:t>urther</w:t>
      </w:r>
      <w:r w:rsidRPr="6F0A293C" w:rsidR="1EB8C504">
        <w:rPr>
          <w:rFonts w:ascii="Calibri" w:hAnsi="Calibri" w:eastAsia="Calibri" w:cs="Calibri"/>
          <w:b w:val="0"/>
          <w:bCs w:val="0"/>
          <w:i w:val="0"/>
          <w:iCs w:val="0"/>
          <w:caps w:val="0"/>
          <w:smallCaps w:val="0"/>
          <w:noProof w:val="0"/>
          <w:color w:val="auto"/>
          <w:sz w:val="24"/>
          <w:szCs w:val="24"/>
          <w:lang w:val="en-GB"/>
        </w:rPr>
        <w:t xml:space="preserve">more, research </w:t>
      </w:r>
      <w:r w:rsidRPr="6F0A293C" w:rsidR="18A2BFED">
        <w:rPr>
          <w:rFonts w:ascii="Calibri" w:hAnsi="Calibri" w:eastAsia="Calibri" w:cs="Calibri"/>
          <w:b w:val="0"/>
          <w:bCs w:val="0"/>
          <w:i w:val="0"/>
          <w:iCs w:val="0"/>
          <w:caps w:val="0"/>
          <w:smallCaps w:val="0"/>
          <w:noProof w:val="0"/>
          <w:color w:val="auto"/>
          <w:sz w:val="24"/>
          <w:szCs w:val="24"/>
          <w:lang w:val="en-GB"/>
        </w:rPr>
        <w:t xml:space="preserve">by </w:t>
      </w:r>
      <w:r w:rsidRPr="6F0A293C" w:rsidR="18A2BFE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Cottone et al, 2021 </w:t>
      </w:r>
      <w:r w:rsidRPr="6F0A293C" w:rsidR="1EB8C504">
        <w:rPr>
          <w:rFonts w:ascii="Calibri" w:hAnsi="Calibri" w:eastAsia="Calibri" w:cs="Calibri"/>
          <w:b w:val="0"/>
          <w:bCs w:val="0"/>
          <w:i w:val="0"/>
          <w:iCs w:val="0"/>
          <w:caps w:val="0"/>
          <w:smallCaps w:val="0"/>
          <w:noProof w:val="0"/>
          <w:color w:val="auto"/>
          <w:sz w:val="24"/>
          <w:szCs w:val="24"/>
          <w:lang w:val="en-GB"/>
        </w:rPr>
        <w:t>indicates</w:t>
      </w:r>
      <w:r w:rsidRPr="6F0A293C" w:rsidR="1EB8C504">
        <w:rPr>
          <w:rFonts w:ascii="Calibri" w:hAnsi="Calibri" w:eastAsia="Calibri" w:cs="Calibri"/>
          <w:b w:val="0"/>
          <w:bCs w:val="0"/>
          <w:i w:val="0"/>
          <w:iCs w:val="0"/>
          <w:caps w:val="0"/>
          <w:smallCaps w:val="0"/>
          <w:noProof w:val="0"/>
          <w:color w:val="auto"/>
          <w:sz w:val="24"/>
          <w:szCs w:val="24"/>
          <w:lang w:val="en-GB"/>
        </w:rPr>
        <w:t xml:space="preserve"> that practical training exercises can influence a </w:t>
      </w:r>
      <w:r w:rsidRPr="6F0A293C" w:rsidR="710ED0ED">
        <w:rPr>
          <w:rFonts w:ascii="Calibri" w:hAnsi="Calibri" w:eastAsia="Calibri" w:cs="Calibri"/>
          <w:b w:val="0"/>
          <w:bCs w:val="0"/>
          <w:i w:val="0"/>
          <w:iCs w:val="0"/>
          <w:caps w:val="0"/>
          <w:smallCaps w:val="0"/>
          <w:noProof w:val="0"/>
          <w:color w:val="auto"/>
          <w:sz w:val="24"/>
          <w:szCs w:val="24"/>
          <w:lang w:val="en-GB"/>
        </w:rPr>
        <w:t>counsellor</w:t>
      </w:r>
      <w:r w:rsidRPr="6F0A293C" w:rsidR="3758E79B">
        <w:rPr>
          <w:rFonts w:ascii="Calibri" w:hAnsi="Calibri" w:eastAsia="Calibri" w:cs="Calibri"/>
          <w:b w:val="0"/>
          <w:bCs w:val="0"/>
          <w:i w:val="0"/>
          <w:iCs w:val="0"/>
          <w:caps w:val="0"/>
          <w:smallCaps w:val="0"/>
          <w:noProof w:val="0"/>
          <w:color w:val="auto"/>
          <w:sz w:val="24"/>
          <w:szCs w:val="24"/>
          <w:lang w:val="en-GB"/>
        </w:rPr>
        <w:t>’</w:t>
      </w:r>
      <w:r w:rsidRPr="6F0A293C" w:rsidR="710ED0ED">
        <w:rPr>
          <w:rFonts w:ascii="Calibri" w:hAnsi="Calibri" w:eastAsia="Calibri" w:cs="Calibri"/>
          <w:b w:val="0"/>
          <w:bCs w:val="0"/>
          <w:i w:val="0"/>
          <w:iCs w:val="0"/>
          <w:caps w:val="0"/>
          <w:smallCaps w:val="0"/>
          <w:noProof w:val="0"/>
          <w:color w:val="auto"/>
          <w:sz w:val="24"/>
          <w:szCs w:val="24"/>
          <w:lang w:val="en-GB"/>
        </w:rPr>
        <w:t>s</w:t>
      </w:r>
      <w:r w:rsidRPr="6F0A293C" w:rsidR="710ED0ED">
        <w:rPr>
          <w:rFonts w:ascii="Calibri" w:hAnsi="Calibri" w:eastAsia="Calibri" w:cs="Calibri"/>
          <w:b w:val="0"/>
          <w:bCs w:val="0"/>
          <w:i w:val="0"/>
          <w:iCs w:val="0"/>
          <w:caps w:val="0"/>
          <w:smallCaps w:val="0"/>
          <w:noProof w:val="0"/>
          <w:color w:val="auto"/>
          <w:sz w:val="24"/>
          <w:szCs w:val="24"/>
          <w:lang w:val="en-GB"/>
        </w:rPr>
        <w:t xml:space="preserve"> understanding of boundaries and their importance more than purely theoretical training can alone, suggesting it gives a coun</w:t>
      </w:r>
      <w:r w:rsidRPr="6F0A293C" w:rsidR="5684B765">
        <w:rPr>
          <w:rFonts w:ascii="Calibri" w:hAnsi="Calibri" w:eastAsia="Calibri" w:cs="Calibri"/>
          <w:b w:val="0"/>
          <w:bCs w:val="0"/>
          <w:i w:val="0"/>
          <w:iCs w:val="0"/>
          <w:caps w:val="0"/>
          <w:smallCaps w:val="0"/>
          <w:noProof w:val="0"/>
          <w:color w:val="auto"/>
          <w:sz w:val="24"/>
          <w:szCs w:val="24"/>
          <w:lang w:val="en-GB"/>
        </w:rPr>
        <w:t>sellor a significant personal viewpoint when applying boundaries within their practic</w:t>
      </w:r>
      <w:r w:rsidRPr="6F0A293C" w:rsidR="0C54AAAB">
        <w:rPr>
          <w:rFonts w:ascii="Calibri" w:hAnsi="Calibri" w:eastAsia="Calibri" w:cs="Calibri"/>
          <w:b w:val="0"/>
          <w:bCs w:val="0"/>
          <w:i w:val="0"/>
          <w:iCs w:val="0"/>
          <w:caps w:val="0"/>
          <w:smallCaps w:val="0"/>
          <w:noProof w:val="0"/>
          <w:color w:val="auto"/>
          <w:sz w:val="24"/>
          <w:szCs w:val="24"/>
          <w:lang w:val="en-GB"/>
        </w:rPr>
        <w:t>e.</w:t>
      </w:r>
      <w:r w:rsidRPr="6F0A293C" w:rsidR="0C54AAAB">
        <w:rPr>
          <w:rFonts w:ascii="Calibri" w:hAnsi="Calibri" w:eastAsia="Calibri" w:cs="Calibri"/>
          <w:b w:val="0"/>
          <w:bCs w:val="0"/>
          <w:i w:val="0"/>
          <w:iCs w:val="0"/>
          <w:caps w:val="0"/>
          <w:smallCaps w:val="0"/>
          <w:noProof w:val="0"/>
          <w:color w:val="auto"/>
          <w:sz w:val="24"/>
          <w:szCs w:val="24"/>
          <w:lang w:val="en-GB"/>
        </w:rPr>
        <w:t xml:space="preserve"> </w:t>
      </w:r>
    </w:p>
    <w:p w:rsidR="7C3C15C9" w:rsidP="6F0A293C" w:rsidRDefault="7C3C15C9" w14:paraId="12B26950" w14:textId="2F22DD02">
      <w:pPr>
        <w:pStyle w:val="Normal"/>
        <w:spacing w:line="480" w:lineRule="auto"/>
        <w:ind w:left="144" w:firstLine="720"/>
        <w:jc w:val="both"/>
        <w:rPr>
          <w:rFonts w:ascii="Calibri" w:hAnsi="Calibri" w:eastAsia="Calibri" w:cs="Calibri"/>
          <w:b w:val="1"/>
          <w:bCs w:val="1"/>
        </w:rPr>
      </w:pPr>
      <w:r w:rsidRPr="6F0A293C" w:rsidR="57FA186E">
        <w:rPr>
          <w:rFonts w:ascii="Calibri" w:hAnsi="Calibri" w:eastAsia="Calibri" w:cs="Calibri"/>
          <w:b w:val="0"/>
          <w:bCs w:val="0"/>
          <w:i w:val="0"/>
          <w:iCs w:val="0"/>
          <w:caps w:val="0"/>
          <w:smallCaps w:val="0"/>
          <w:noProof w:val="0"/>
          <w:color w:val="auto"/>
          <w:sz w:val="24"/>
          <w:szCs w:val="24"/>
          <w:lang w:val="en-GB"/>
        </w:rPr>
        <w:t>Through</w:t>
      </w:r>
      <w:r w:rsidRPr="6F0A293C" w:rsidR="6CCAD616">
        <w:rPr>
          <w:rFonts w:ascii="Calibri" w:hAnsi="Calibri" w:eastAsia="Calibri" w:cs="Calibri"/>
          <w:b w:val="0"/>
          <w:bCs w:val="0"/>
          <w:i w:val="0"/>
          <w:iCs w:val="0"/>
          <w:caps w:val="0"/>
          <w:smallCaps w:val="0"/>
          <w:noProof w:val="0"/>
          <w:color w:val="auto"/>
          <w:sz w:val="24"/>
          <w:szCs w:val="24"/>
          <w:lang w:val="en-GB"/>
        </w:rPr>
        <w:t>out</w:t>
      </w:r>
      <w:r w:rsidRPr="6F0A293C" w:rsidR="4AEDD02C">
        <w:rPr>
          <w:rFonts w:ascii="Calibri" w:hAnsi="Calibri" w:eastAsia="Calibri" w:cs="Calibri"/>
          <w:b w:val="0"/>
          <w:bCs w:val="0"/>
          <w:i w:val="0"/>
          <w:iCs w:val="0"/>
          <w:caps w:val="0"/>
          <w:smallCaps w:val="0"/>
          <w:noProof w:val="0"/>
          <w:color w:val="auto"/>
          <w:sz w:val="24"/>
          <w:szCs w:val="24"/>
          <w:lang w:val="en-GB"/>
        </w:rPr>
        <w:t xml:space="preserve"> a counsellor's professional</w:t>
      </w:r>
      <w:r w:rsidRPr="6F0A293C" w:rsidR="22670A21">
        <w:rPr>
          <w:rFonts w:ascii="Calibri" w:hAnsi="Calibri" w:eastAsia="Calibri" w:cs="Calibri"/>
          <w:b w:val="0"/>
          <w:bCs w:val="0"/>
          <w:i w:val="0"/>
          <w:iCs w:val="0"/>
          <w:caps w:val="0"/>
          <w:smallCaps w:val="0"/>
          <w:noProof w:val="0"/>
          <w:color w:val="auto"/>
          <w:sz w:val="24"/>
          <w:szCs w:val="24"/>
          <w:lang w:val="en-GB"/>
        </w:rPr>
        <w:t xml:space="preserve"> </w:t>
      </w:r>
      <w:r w:rsidRPr="6F0A293C" w:rsidR="10358A89">
        <w:rPr>
          <w:rFonts w:ascii="Calibri" w:hAnsi="Calibri" w:eastAsia="Calibri" w:cs="Calibri"/>
          <w:b w:val="0"/>
          <w:bCs w:val="0"/>
          <w:i w:val="0"/>
          <w:iCs w:val="0"/>
          <w:caps w:val="0"/>
          <w:smallCaps w:val="0"/>
          <w:noProof w:val="0"/>
          <w:color w:val="auto"/>
          <w:sz w:val="24"/>
          <w:szCs w:val="24"/>
          <w:lang w:val="en-GB"/>
        </w:rPr>
        <w:t>life,</w:t>
      </w:r>
      <w:r w:rsidRPr="6F0A293C" w:rsidR="22670A21">
        <w:rPr>
          <w:rFonts w:ascii="Calibri" w:hAnsi="Calibri" w:eastAsia="Calibri" w:cs="Calibri"/>
          <w:b w:val="0"/>
          <w:bCs w:val="0"/>
          <w:i w:val="0"/>
          <w:iCs w:val="0"/>
          <w:caps w:val="0"/>
          <w:smallCaps w:val="0"/>
          <w:noProof w:val="0"/>
          <w:color w:val="auto"/>
          <w:sz w:val="24"/>
          <w:szCs w:val="24"/>
          <w:lang w:val="en-GB"/>
        </w:rPr>
        <w:t xml:space="preserve"> they can </w:t>
      </w:r>
      <w:r w:rsidRPr="6F0A293C" w:rsidR="21094223">
        <w:rPr>
          <w:rFonts w:ascii="Calibri" w:hAnsi="Calibri" w:eastAsia="Calibri" w:cs="Calibri"/>
          <w:b w:val="0"/>
          <w:bCs w:val="0"/>
          <w:i w:val="0"/>
          <w:iCs w:val="0"/>
          <w:caps w:val="0"/>
          <w:smallCaps w:val="0"/>
          <w:noProof w:val="0"/>
          <w:color w:val="auto"/>
          <w:sz w:val="24"/>
          <w:szCs w:val="24"/>
          <w:lang w:val="en-GB"/>
        </w:rPr>
        <w:t>experience</w:t>
      </w:r>
      <w:r w:rsidRPr="6F0A293C" w:rsidR="22670A21">
        <w:rPr>
          <w:rFonts w:ascii="Calibri" w:hAnsi="Calibri" w:eastAsia="Calibri" w:cs="Calibri"/>
          <w:b w:val="0"/>
          <w:bCs w:val="0"/>
          <w:i w:val="0"/>
          <w:iCs w:val="0"/>
          <w:caps w:val="0"/>
          <w:smallCaps w:val="0"/>
          <w:noProof w:val="0"/>
          <w:color w:val="auto"/>
          <w:sz w:val="24"/>
          <w:szCs w:val="24"/>
          <w:lang w:val="en-GB"/>
        </w:rPr>
        <w:t xml:space="preserve"> personal </w:t>
      </w:r>
      <w:r w:rsidRPr="6F0A293C" w:rsidR="34F35B3A">
        <w:rPr>
          <w:rFonts w:ascii="Calibri" w:hAnsi="Calibri" w:eastAsia="Calibri" w:cs="Calibri"/>
          <w:b w:val="0"/>
          <w:bCs w:val="0"/>
          <w:i w:val="0"/>
          <w:iCs w:val="0"/>
          <w:caps w:val="0"/>
          <w:smallCaps w:val="0"/>
          <w:noProof w:val="0"/>
          <w:color w:val="auto"/>
          <w:sz w:val="24"/>
          <w:szCs w:val="24"/>
          <w:lang w:val="en-GB"/>
        </w:rPr>
        <w:t>dilemmas</w:t>
      </w:r>
      <w:r w:rsidRPr="6F0A293C" w:rsidR="22670A21">
        <w:rPr>
          <w:rFonts w:ascii="Calibri" w:hAnsi="Calibri" w:eastAsia="Calibri" w:cs="Calibri"/>
          <w:b w:val="0"/>
          <w:bCs w:val="0"/>
          <w:i w:val="0"/>
          <w:iCs w:val="0"/>
          <w:caps w:val="0"/>
          <w:smallCaps w:val="0"/>
          <w:noProof w:val="0"/>
          <w:color w:val="auto"/>
          <w:sz w:val="24"/>
          <w:szCs w:val="24"/>
          <w:lang w:val="en-GB"/>
        </w:rPr>
        <w:t xml:space="preserve"> within </w:t>
      </w:r>
      <w:r w:rsidRPr="6F0A293C" w:rsidR="7F416CCB">
        <w:rPr>
          <w:rFonts w:ascii="Calibri" w:hAnsi="Calibri" w:eastAsia="Calibri" w:cs="Calibri"/>
          <w:b w:val="0"/>
          <w:bCs w:val="0"/>
          <w:i w:val="0"/>
          <w:iCs w:val="0"/>
          <w:caps w:val="0"/>
          <w:smallCaps w:val="0"/>
          <w:noProof w:val="0"/>
          <w:color w:val="auto"/>
          <w:sz w:val="24"/>
          <w:szCs w:val="24"/>
          <w:lang w:val="en-GB"/>
        </w:rPr>
        <w:t>their</w:t>
      </w:r>
      <w:r w:rsidRPr="6F0A293C" w:rsidR="22670A21">
        <w:rPr>
          <w:rFonts w:ascii="Calibri" w:hAnsi="Calibri" w:eastAsia="Calibri" w:cs="Calibri"/>
          <w:b w:val="0"/>
          <w:bCs w:val="0"/>
          <w:i w:val="0"/>
          <w:iCs w:val="0"/>
          <w:caps w:val="0"/>
          <w:smallCaps w:val="0"/>
          <w:noProof w:val="0"/>
          <w:color w:val="auto"/>
          <w:sz w:val="24"/>
          <w:szCs w:val="24"/>
          <w:lang w:val="en-GB"/>
        </w:rPr>
        <w:t xml:space="preserve"> practice</w:t>
      </w:r>
      <w:r w:rsidRPr="6F0A293C" w:rsidR="426B35A3">
        <w:rPr>
          <w:rFonts w:ascii="Calibri" w:hAnsi="Calibri" w:eastAsia="Calibri" w:cs="Calibri"/>
          <w:b w:val="0"/>
          <w:bCs w:val="0"/>
          <w:i w:val="0"/>
          <w:iCs w:val="0"/>
          <w:caps w:val="0"/>
          <w:smallCaps w:val="0"/>
          <w:noProof w:val="0"/>
          <w:color w:val="auto"/>
          <w:sz w:val="24"/>
          <w:szCs w:val="24"/>
          <w:lang w:val="en-GB"/>
        </w:rPr>
        <w:t xml:space="preserve">, </w:t>
      </w:r>
      <w:r w:rsidRPr="6F0A293C" w:rsidR="16DE2287">
        <w:rPr>
          <w:rFonts w:ascii="Calibri" w:hAnsi="Calibri" w:eastAsia="Calibri" w:cs="Calibri"/>
          <w:b w:val="0"/>
          <w:bCs w:val="0"/>
          <w:i w:val="0"/>
          <w:iCs w:val="0"/>
          <w:caps w:val="0"/>
          <w:smallCaps w:val="0"/>
          <w:noProof w:val="0"/>
          <w:color w:val="auto"/>
          <w:sz w:val="24"/>
          <w:szCs w:val="24"/>
          <w:lang w:val="en-GB"/>
        </w:rPr>
        <w:t>such as</w:t>
      </w:r>
      <w:r w:rsidRPr="6F0A293C" w:rsidR="426B35A3">
        <w:rPr>
          <w:rFonts w:ascii="Calibri" w:hAnsi="Calibri" w:eastAsia="Calibri" w:cs="Calibri"/>
          <w:b w:val="0"/>
          <w:bCs w:val="0"/>
          <w:i w:val="0"/>
          <w:iCs w:val="0"/>
          <w:caps w:val="0"/>
          <w:smallCaps w:val="0"/>
          <w:noProof w:val="0"/>
          <w:color w:val="auto"/>
          <w:sz w:val="24"/>
          <w:szCs w:val="24"/>
          <w:lang w:val="en-GB"/>
        </w:rPr>
        <w:t xml:space="preserve"> the need to balance </w:t>
      </w:r>
      <w:r w:rsidRPr="6F0A293C" w:rsidR="7ED26233">
        <w:rPr>
          <w:rFonts w:ascii="Calibri" w:hAnsi="Calibri" w:eastAsia="Calibri" w:cs="Calibri"/>
          <w:b w:val="0"/>
          <w:bCs w:val="0"/>
          <w:i w:val="0"/>
          <w:iCs w:val="0"/>
          <w:caps w:val="0"/>
          <w:smallCaps w:val="0"/>
          <w:noProof w:val="0"/>
          <w:color w:val="auto"/>
          <w:sz w:val="24"/>
          <w:szCs w:val="24"/>
          <w:lang w:val="en-GB"/>
        </w:rPr>
        <w:t xml:space="preserve">client-based flexibility, </w:t>
      </w:r>
      <w:r w:rsidRPr="6F0A293C" w:rsidR="4E068BC6">
        <w:rPr>
          <w:rFonts w:ascii="Calibri" w:hAnsi="Calibri" w:eastAsia="Calibri" w:cs="Calibri"/>
          <w:b w:val="0"/>
          <w:bCs w:val="0"/>
          <w:i w:val="0"/>
          <w:iCs w:val="0"/>
          <w:caps w:val="0"/>
          <w:smallCaps w:val="0"/>
          <w:noProof w:val="0"/>
          <w:color w:val="auto"/>
          <w:sz w:val="24"/>
          <w:szCs w:val="24"/>
          <w:lang w:val="en-GB"/>
        </w:rPr>
        <w:t>for</w:t>
      </w:r>
      <w:r w:rsidRPr="6F0A293C" w:rsidR="49D060F0">
        <w:rPr>
          <w:rFonts w:ascii="Calibri" w:hAnsi="Calibri" w:eastAsia="Calibri" w:cs="Calibri"/>
          <w:b w:val="0"/>
          <w:bCs w:val="0"/>
          <w:i w:val="0"/>
          <w:iCs w:val="0"/>
          <w:caps w:val="0"/>
          <w:smallCaps w:val="0"/>
          <w:noProof w:val="0"/>
          <w:color w:val="auto"/>
          <w:sz w:val="24"/>
          <w:szCs w:val="24"/>
          <w:lang w:val="en-GB"/>
        </w:rPr>
        <w:t xml:space="preserve"> example</w:t>
      </w:r>
      <w:r w:rsidRPr="6F0A293C" w:rsidR="4D3243A8">
        <w:rPr>
          <w:rFonts w:ascii="Calibri" w:hAnsi="Calibri" w:eastAsia="Calibri" w:cs="Calibri"/>
          <w:b w:val="0"/>
          <w:bCs w:val="0"/>
          <w:i w:val="0"/>
          <w:iCs w:val="0"/>
          <w:caps w:val="0"/>
          <w:smallCaps w:val="0"/>
          <w:noProof w:val="0"/>
          <w:color w:val="auto"/>
          <w:sz w:val="24"/>
          <w:szCs w:val="24"/>
          <w:lang w:val="en-GB"/>
        </w:rPr>
        <w:t>,</w:t>
      </w:r>
      <w:r w:rsidRPr="6F0A293C" w:rsidR="49D060F0">
        <w:rPr>
          <w:rFonts w:ascii="Calibri" w:hAnsi="Calibri" w:eastAsia="Calibri" w:cs="Calibri"/>
          <w:b w:val="0"/>
          <w:bCs w:val="0"/>
          <w:i w:val="0"/>
          <w:iCs w:val="0"/>
          <w:caps w:val="0"/>
          <w:smallCaps w:val="0"/>
          <w:noProof w:val="0"/>
          <w:color w:val="auto"/>
          <w:sz w:val="24"/>
          <w:szCs w:val="24"/>
          <w:lang w:val="en-GB"/>
        </w:rPr>
        <w:t xml:space="preserve"> if a client goes into crisis while in a session, coupled with the ne</w:t>
      </w:r>
      <w:r w:rsidRPr="6F0A293C" w:rsidR="77208C0E">
        <w:rPr>
          <w:rFonts w:ascii="Calibri" w:hAnsi="Calibri" w:eastAsia="Calibri" w:cs="Calibri"/>
          <w:b w:val="0"/>
          <w:bCs w:val="0"/>
          <w:i w:val="0"/>
          <w:iCs w:val="0"/>
          <w:caps w:val="0"/>
          <w:smallCaps w:val="0"/>
          <w:noProof w:val="0"/>
          <w:color w:val="auto"/>
          <w:sz w:val="24"/>
          <w:szCs w:val="24"/>
          <w:lang w:val="en-GB"/>
        </w:rPr>
        <w:t xml:space="preserve">ed to remain professional and consistent, the need to cross a </w:t>
      </w:r>
      <w:r w:rsidRPr="6F0A293C" w:rsidR="6B62EC95">
        <w:rPr>
          <w:rFonts w:ascii="Calibri" w:hAnsi="Calibri" w:eastAsia="Calibri" w:cs="Calibri"/>
          <w:b w:val="0"/>
          <w:bCs w:val="0"/>
          <w:i w:val="0"/>
          <w:iCs w:val="0"/>
          <w:caps w:val="0"/>
          <w:smallCaps w:val="0"/>
          <w:noProof w:val="0"/>
          <w:color w:val="auto"/>
          <w:sz w:val="24"/>
          <w:szCs w:val="24"/>
          <w:lang w:val="en-GB"/>
        </w:rPr>
        <w:t>boundary</w:t>
      </w:r>
      <w:r w:rsidRPr="6F0A293C" w:rsidR="69B512B1">
        <w:rPr>
          <w:rFonts w:ascii="Calibri" w:hAnsi="Calibri" w:eastAsia="Calibri" w:cs="Calibri"/>
          <w:b w:val="0"/>
          <w:bCs w:val="0"/>
          <w:i w:val="0"/>
          <w:iCs w:val="0"/>
          <w:caps w:val="0"/>
          <w:smallCaps w:val="0"/>
          <w:noProof w:val="0"/>
          <w:color w:val="auto"/>
          <w:sz w:val="24"/>
          <w:szCs w:val="24"/>
          <w:lang w:val="en-GB"/>
        </w:rPr>
        <w:t xml:space="preserve"> </w:t>
      </w:r>
      <w:r w:rsidRPr="6F0A293C" w:rsidR="28A9B3F1">
        <w:rPr>
          <w:rFonts w:ascii="Calibri" w:hAnsi="Calibri" w:eastAsia="Calibri" w:cs="Calibri"/>
          <w:b w:val="0"/>
          <w:bCs w:val="0"/>
          <w:i w:val="0"/>
          <w:iCs w:val="0"/>
          <w:caps w:val="0"/>
          <w:smallCaps w:val="0"/>
          <w:noProof w:val="0"/>
          <w:color w:val="auto"/>
          <w:sz w:val="24"/>
          <w:szCs w:val="24"/>
          <w:lang w:val="en-GB"/>
        </w:rPr>
        <w:t xml:space="preserve">must be a thoughtful, </w:t>
      </w:r>
      <w:r w:rsidRPr="6F0A293C" w:rsidR="4E567684">
        <w:rPr>
          <w:rFonts w:ascii="Calibri" w:hAnsi="Calibri" w:eastAsia="Calibri" w:cs="Calibri"/>
          <w:b w:val="0"/>
          <w:bCs w:val="0"/>
          <w:i w:val="0"/>
          <w:iCs w:val="0"/>
          <w:caps w:val="0"/>
          <w:smallCaps w:val="0"/>
          <w:noProof w:val="0"/>
          <w:color w:val="auto"/>
          <w:sz w:val="24"/>
          <w:szCs w:val="24"/>
          <w:lang w:val="en-GB"/>
        </w:rPr>
        <w:t>intentional</w:t>
      </w:r>
      <w:r w:rsidRPr="6F0A293C" w:rsidR="28A9B3F1">
        <w:rPr>
          <w:rFonts w:ascii="Calibri" w:hAnsi="Calibri" w:eastAsia="Calibri" w:cs="Calibri"/>
          <w:b w:val="0"/>
          <w:bCs w:val="0"/>
          <w:i w:val="0"/>
          <w:iCs w:val="0"/>
          <w:caps w:val="0"/>
          <w:smallCaps w:val="0"/>
          <w:noProof w:val="0"/>
          <w:color w:val="auto"/>
          <w:sz w:val="24"/>
          <w:szCs w:val="24"/>
          <w:lang w:val="en-GB"/>
        </w:rPr>
        <w:t xml:space="preserve"> </w:t>
      </w:r>
      <w:r w:rsidRPr="6F0A293C" w:rsidR="6FBE4B8D">
        <w:rPr>
          <w:rFonts w:ascii="Calibri" w:hAnsi="Calibri" w:eastAsia="Calibri" w:cs="Calibri"/>
          <w:b w:val="0"/>
          <w:bCs w:val="0"/>
          <w:i w:val="0"/>
          <w:iCs w:val="0"/>
          <w:caps w:val="0"/>
          <w:smallCaps w:val="0"/>
          <w:noProof w:val="0"/>
          <w:color w:val="auto"/>
          <w:sz w:val="24"/>
          <w:szCs w:val="24"/>
          <w:lang w:val="en-GB"/>
        </w:rPr>
        <w:t>decision</w:t>
      </w:r>
      <w:r w:rsidRPr="6F0A293C" w:rsidR="28A9B3F1">
        <w:rPr>
          <w:rFonts w:ascii="Calibri" w:hAnsi="Calibri" w:eastAsia="Calibri" w:cs="Calibri"/>
          <w:b w:val="0"/>
          <w:bCs w:val="0"/>
          <w:i w:val="0"/>
          <w:iCs w:val="0"/>
          <w:caps w:val="0"/>
          <w:smallCaps w:val="0"/>
          <w:noProof w:val="0"/>
          <w:color w:val="auto"/>
          <w:sz w:val="24"/>
          <w:szCs w:val="24"/>
          <w:lang w:val="en-GB"/>
        </w:rPr>
        <w:t xml:space="preserve"> that is rooted in the clients best </w:t>
      </w:r>
      <w:r w:rsidRPr="6F0A293C" w:rsidR="6730F264">
        <w:rPr>
          <w:rFonts w:ascii="Calibri" w:hAnsi="Calibri" w:eastAsia="Calibri" w:cs="Calibri"/>
          <w:b w:val="0"/>
          <w:bCs w:val="0"/>
          <w:i w:val="0"/>
          <w:iCs w:val="0"/>
          <w:caps w:val="0"/>
          <w:smallCaps w:val="0"/>
          <w:noProof w:val="0"/>
          <w:color w:val="auto"/>
          <w:sz w:val="24"/>
          <w:szCs w:val="24"/>
          <w:lang w:val="en-GB"/>
        </w:rPr>
        <w:t>interest</w:t>
      </w:r>
      <w:r w:rsidRPr="6F0A293C" w:rsidR="28A9B3F1">
        <w:rPr>
          <w:rFonts w:ascii="Calibri" w:hAnsi="Calibri" w:eastAsia="Calibri" w:cs="Calibri"/>
          <w:b w:val="0"/>
          <w:bCs w:val="0"/>
          <w:i w:val="0"/>
          <w:iCs w:val="0"/>
          <w:caps w:val="0"/>
          <w:smallCaps w:val="0"/>
          <w:noProof w:val="0"/>
          <w:color w:val="auto"/>
          <w:sz w:val="24"/>
          <w:szCs w:val="24"/>
          <w:lang w:val="en-GB"/>
        </w:rPr>
        <w:t xml:space="preserve"> and open for </w:t>
      </w:r>
      <w:r w:rsidRPr="6F0A293C" w:rsidR="2BB0A5C5">
        <w:rPr>
          <w:rFonts w:ascii="Calibri" w:hAnsi="Calibri" w:eastAsia="Calibri" w:cs="Calibri"/>
          <w:b w:val="0"/>
          <w:bCs w:val="0"/>
          <w:i w:val="0"/>
          <w:iCs w:val="0"/>
          <w:caps w:val="0"/>
          <w:smallCaps w:val="0"/>
          <w:noProof w:val="0"/>
          <w:color w:val="auto"/>
          <w:sz w:val="24"/>
          <w:szCs w:val="24"/>
          <w:lang w:val="en-GB"/>
        </w:rPr>
        <w:t xml:space="preserve">peer </w:t>
      </w:r>
      <w:r w:rsidRPr="6F0A293C" w:rsidR="22EBFFD3">
        <w:rPr>
          <w:rFonts w:ascii="Calibri" w:hAnsi="Calibri" w:eastAsia="Calibri" w:cs="Calibri"/>
          <w:b w:val="0"/>
          <w:bCs w:val="0"/>
          <w:i w:val="0"/>
          <w:iCs w:val="0"/>
          <w:caps w:val="0"/>
          <w:smallCaps w:val="0"/>
          <w:noProof w:val="0"/>
          <w:color w:val="auto"/>
          <w:sz w:val="24"/>
          <w:szCs w:val="24"/>
          <w:lang w:val="en-GB"/>
        </w:rPr>
        <w:t>justification</w:t>
      </w:r>
      <w:r w:rsidRPr="6F0A293C" w:rsidR="2BB0A5C5">
        <w:rPr>
          <w:rFonts w:ascii="Calibri" w:hAnsi="Calibri" w:eastAsia="Calibri" w:cs="Calibri"/>
          <w:b w:val="0"/>
          <w:bCs w:val="0"/>
          <w:i w:val="0"/>
          <w:iCs w:val="0"/>
          <w:caps w:val="0"/>
          <w:smallCaps w:val="0"/>
          <w:noProof w:val="0"/>
          <w:color w:val="auto"/>
          <w:sz w:val="24"/>
          <w:szCs w:val="24"/>
          <w:lang w:val="en-GB"/>
        </w:rPr>
        <w:t xml:space="preserve">, not based on personal preferences or out of </w:t>
      </w:r>
      <w:r w:rsidRPr="6F0A293C" w:rsidR="10B18BE5">
        <w:rPr>
          <w:rFonts w:ascii="Calibri" w:hAnsi="Calibri" w:eastAsia="Calibri" w:cs="Calibri"/>
          <w:b w:val="0"/>
          <w:bCs w:val="0"/>
          <w:i w:val="0"/>
          <w:iCs w:val="0"/>
          <w:caps w:val="0"/>
          <w:smallCaps w:val="0"/>
          <w:noProof w:val="0"/>
          <w:color w:val="auto"/>
          <w:sz w:val="24"/>
          <w:szCs w:val="24"/>
          <w:lang w:val="en-GB"/>
        </w:rPr>
        <w:t>discomfort</w:t>
      </w:r>
      <w:r w:rsidRPr="6F0A293C" w:rsidR="2BB0A5C5">
        <w:rPr>
          <w:rFonts w:ascii="Calibri" w:hAnsi="Calibri" w:eastAsia="Calibri" w:cs="Calibri"/>
          <w:b w:val="0"/>
          <w:bCs w:val="0"/>
          <w:i w:val="0"/>
          <w:iCs w:val="0"/>
          <w:caps w:val="0"/>
          <w:smallCaps w:val="0"/>
          <w:noProof w:val="0"/>
          <w:color w:val="auto"/>
          <w:sz w:val="24"/>
          <w:szCs w:val="24"/>
          <w:lang w:val="en-GB"/>
        </w:rPr>
        <w:t xml:space="preserve"> </w:t>
      </w:r>
      <w:r w:rsidRPr="6F0A293C" w:rsidR="530BF78F">
        <w:rPr>
          <w:rFonts w:ascii="Calibri" w:hAnsi="Calibri" w:eastAsia="Calibri" w:cs="Calibri"/>
          <w:b w:val="0"/>
          <w:bCs w:val="0"/>
          <w:i w:val="0"/>
          <w:iCs w:val="0"/>
          <w:caps w:val="0"/>
          <w:smallCaps w:val="0"/>
          <w:noProof w:val="0"/>
          <w:color w:val="auto"/>
          <w:sz w:val="24"/>
          <w:szCs w:val="24"/>
          <w:lang w:val="en-GB"/>
        </w:rPr>
        <w:t xml:space="preserve">of the counsellor </w:t>
      </w:r>
      <w:r w:rsidRPr="6F0A293C" w:rsidR="2BB0A5C5">
        <w:rPr>
          <w:rFonts w:ascii="Calibri" w:hAnsi="Calibri" w:eastAsia="Calibri" w:cs="Calibri"/>
          <w:b w:val="0"/>
          <w:bCs w:val="0"/>
          <w:i w:val="0"/>
          <w:iCs w:val="0"/>
          <w:caps w:val="0"/>
          <w:smallCaps w:val="0"/>
          <w:noProof w:val="0"/>
          <w:color w:val="auto"/>
          <w:sz w:val="24"/>
          <w:szCs w:val="24"/>
          <w:lang w:val="en-GB"/>
        </w:rPr>
        <w:t>in the situation</w:t>
      </w:r>
      <w:r w:rsidRPr="6F0A293C" w:rsidR="2C1F6F13">
        <w:rPr>
          <w:rFonts w:ascii="Calibri" w:hAnsi="Calibri" w:eastAsia="Calibri" w:cs="Calibri"/>
          <w:b w:val="0"/>
          <w:bCs w:val="0"/>
          <w:i w:val="0"/>
          <w:iCs w:val="0"/>
          <w:caps w:val="0"/>
          <w:smallCaps w:val="0"/>
          <w:noProof w:val="0"/>
          <w:color w:val="auto"/>
          <w:sz w:val="24"/>
          <w:szCs w:val="24"/>
          <w:lang w:val="en-GB"/>
        </w:rPr>
        <w:t xml:space="preserve"> (</w:t>
      </w:r>
      <w:r w:rsidRPr="6F0A293C" w:rsidR="014754A8">
        <w:rPr>
          <w:rFonts w:ascii="Calibri" w:hAnsi="Calibri" w:eastAsia="Calibri" w:cs="Calibri"/>
          <w:b w:val="0"/>
          <w:bCs w:val="0"/>
          <w:i w:val="0"/>
          <w:iCs w:val="0"/>
          <w:caps w:val="0"/>
          <w:smallCaps w:val="0"/>
          <w:strike w:val="0"/>
          <w:dstrike w:val="0"/>
          <w:noProof w:val="0"/>
          <w:color w:val="222222"/>
          <w:sz w:val="24"/>
          <w:szCs w:val="24"/>
          <w:u w:val="none"/>
          <w:lang w:val="en-GB"/>
        </w:rPr>
        <w:t>Bride &amp; Springer, 2024</w:t>
      </w:r>
      <w:r w:rsidRPr="6F0A293C" w:rsidR="2C1F6F13">
        <w:rPr>
          <w:rFonts w:ascii="Calibri" w:hAnsi="Calibri" w:eastAsia="Calibri" w:cs="Calibri"/>
          <w:b w:val="0"/>
          <w:bCs w:val="0"/>
          <w:i w:val="0"/>
          <w:iCs w:val="0"/>
          <w:caps w:val="0"/>
          <w:smallCaps w:val="0"/>
          <w:noProof w:val="0"/>
          <w:color w:val="auto"/>
          <w:sz w:val="24"/>
          <w:szCs w:val="24"/>
          <w:lang w:val="en-GB"/>
        </w:rPr>
        <w:t>)</w:t>
      </w:r>
      <w:r w:rsidRPr="6F0A293C" w:rsidR="2BB0A5C5">
        <w:rPr>
          <w:rFonts w:ascii="Calibri" w:hAnsi="Calibri" w:eastAsia="Calibri" w:cs="Calibri"/>
          <w:b w:val="0"/>
          <w:bCs w:val="0"/>
          <w:i w:val="0"/>
          <w:iCs w:val="0"/>
          <w:caps w:val="0"/>
          <w:smallCaps w:val="0"/>
          <w:noProof w:val="0"/>
          <w:color w:val="auto"/>
          <w:sz w:val="24"/>
          <w:szCs w:val="24"/>
          <w:lang w:val="en-GB"/>
        </w:rPr>
        <w:t xml:space="preserve">. </w:t>
      </w:r>
    </w:p>
    <w:p w:rsidR="7C3C15C9" w:rsidP="6F0A293C" w:rsidRDefault="7C3C15C9" w14:paraId="1FCBD98F" w14:textId="2FD36CCD">
      <w:pPr>
        <w:pStyle w:val="Normal"/>
        <w:spacing w:line="480" w:lineRule="auto"/>
        <w:ind w:left="144" w:firstLine="720"/>
        <w:jc w:val="left"/>
        <w:rPr>
          <w:rFonts w:ascii="Calibri" w:hAnsi="Calibri" w:eastAsia="Calibri" w:cs="Calibri"/>
          <w:b w:val="1"/>
          <w:bCs w:val="1"/>
        </w:rPr>
      </w:pPr>
      <w:r w:rsidRPr="6F0A293C" w:rsidR="18AFBDE8">
        <w:rPr>
          <w:rFonts w:ascii="Calibri" w:hAnsi="Calibri" w:eastAsia="Calibri" w:cs="Calibri"/>
          <w:b w:val="1"/>
          <w:bCs w:val="1"/>
        </w:rPr>
        <w:t xml:space="preserve">                                                         </w:t>
      </w:r>
      <w:r w:rsidRPr="6F0A293C" w:rsidR="5B272C79">
        <w:rPr>
          <w:rFonts w:ascii="Calibri" w:hAnsi="Calibri" w:eastAsia="Calibri" w:cs="Calibri"/>
          <w:b w:val="1"/>
          <w:bCs w:val="1"/>
        </w:rPr>
        <w:t>Methods</w:t>
      </w:r>
    </w:p>
    <w:p w:rsidR="5B272C79" w:rsidP="6F0A293C" w:rsidRDefault="5B272C79" w14:paraId="42D3E36E" w14:textId="357E0AC7">
      <w:pPr>
        <w:pStyle w:val="Normal"/>
        <w:spacing w:line="480" w:lineRule="auto"/>
        <w:ind w:left="0" w:firstLine="0"/>
        <w:jc w:val="both"/>
        <w:rPr>
          <w:rFonts w:ascii="Calibri" w:hAnsi="Calibri" w:eastAsia="Calibri" w:cs="Calibri"/>
          <w:b w:val="1"/>
          <w:bCs w:val="1"/>
        </w:rPr>
      </w:pPr>
      <w:r w:rsidRPr="6F0A293C" w:rsidR="5B272C79">
        <w:rPr>
          <w:rFonts w:ascii="Calibri" w:hAnsi="Calibri" w:eastAsia="Calibri" w:cs="Calibri"/>
          <w:b w:val="1"/>
          <w:bCs w:val="1"/>
        </w:rPr>
        <w:t>Participants</w:t>
      </w:r>
    </w:p>
    <w:p w:rsidR="2E61B2CD" w:rsidP="6F0A293C" w:rsidRDefault="2E61B2CD" w14:paraId="6F3B2045" w14:textId="1847712F">
      <w:pPr>
        <w:pStyle w:val="Normal"/>
        <w:spacing w:line="480" w:lineRule="auto"/>
        <w:ind w:left="0" w:firstLine="720"/>
        <w:jc w:val="both"/>
        <w:rPr>
          <w:rFonts w:ascii="Calibri" w:hAnsi="Calibri" w:eastAsia="Calibri" w:cs="Calibri"/>
          <w:b w:val="0"/>
          <w:bCs w:val="0"/>
        </w:rPr>
      </w:pPr>
      <w:r w:rsidRPr="6F0A293C" w:rsidR="6CDF4E28">
        <w:rPr>
          <w:rFonts w:ascii="Calibri" w:hAnsi="Calibri" w:eastAsia="Calibri" w:cs="Calibri"/>
          <w:b w:val="0"/>
          <w:bCs w:val="0"/>
        </w:rPr>
        <w:t>Chris</w:t>
      </w:r>
      <w:r w:rsidRPr="6F0A293C" w:rsidR="0783BC5A">
        <w:rPr>
          <w:rFonts w:ascii="Calibri" w:hAnsi="Calibri" w:eastAsia="Calibri" w:cs="Calibri"/>
          <w:b w:val="0"/>
          <w:bCs w:val="0"/>
        </w:rPr>
        <w:t>sy</w:t>
      </w:r>
      <w:r w:rsidRPr="6F0A293C" w:rsidR="6CDF4E28">
        <w:rPr>
          <w:rFonts w:ascii="Calibri" w:hAnsi="Calibri" w:eastAsia="Calibri" w:cs="Calibri"/>
          <w:b w:val="0"/>
          <w:bCs w:val="0"/>
        </w:rPr>
        <w:t xml:space="preserve"> (pseudonym), 46, white British, a counsellor practicing in Wales.</w:t>
      </w:r>
      <w:r w:rsidRPr="6F0A293C" w:rsidR="770EC508">
        <w:rPr>
          <w:rFonts w:ascii="Calibri" w:hAnsi="Calibri" w:eastAsia="Calibri" w:cs="Calibri"/>
          <w:b w:val="0"/>
          <w:bCs w:val="0"/>
        </w:rPr>
        <w:t xml:space="preserve"> </w:t>
      </w:r>
    </w:p>
    <w:p w:rsidR="12C4D347" w:rsidP="6F0A293C" w:rsidRDefault="12C4D347" w14:paraId="163479AB" w14:textId="011A2061">
      <w:pPr>
        <w:pStyle w:val="Normal"/>
        <w:suppressLineNumbers w:val="0"/>
        <w:bidi w:val="0"/>
        <w:spacing w:before="0" w:beforeAutospacing="off" w:after="160" w:afterAutospacing="off" w:line="480" w:lineRule="auto"/>
        <w:ind w:left="0" w:right="0"/>
        <w:jc w:val="left"/>
        <w:rPr>
          <w:rFonts w:ascii="Calibri" w:hAnsi="Calibri" w:eastAsia="Calibri" w:cs="Calibri"/>
          <w:b w:val="1"/>
          <w:bCs w:val="1"/>
        </w:rPr>
      </w:pPr>
      <w:r w:rsidRPr="6F0A293C" w:rsidR="281A02B3">
        <w:rPr>
          <w:rFonts w:ascii="Calibri" w:hAnsi="Calibri" w:eastAsia="Calibri" w:cs="Calibri"/>
          <w:b w:val="1"/>
          <w:bCs w:val="1"/>
        </w:rPr>
        <w:t>Data collection</w:t>
      </w:r>
    </w:p>
    <w:p w:rsidR="5B5407A3" w:rsidP="6F0A293C" w:rsidRDefault="5B5407A3" w14:paraId="2BC48BA4" w14:textId="3777A59D">
      <w:pPr>
        <w:pStyle w:val="Normal"/>
        <w:spacing w:line="480" w:lineRule="auto"/>
        <w:ind w:firstLine="720"/>
        <w:jc w:val="both"/>
        <w:rPr>
          <w:rFonts w:ascii="Calibri" w:hAnsi="Calibri" w:eastAsia="Calibri" w:cs="Calibri"/>
          <w:b w:val="0"/>
          <w:bCs w:val="0"/>
          <w:noProof w:val="0"/>
          <w:lang w:val="en-GB"/>
        </w:rPr>
      </w:pPr>
      <w:r w:rsidRPr="6F0A293C" w:rsidR="628BF7BA">
        <w:rPr>
          <w:rFonts w:ascii="Calibri" w:hAnsi="Calibri" w:eastAsia="Calibri" w:cs="Calibri"/>
          <w:b w:val="0"/>
          <w:bCs w:val="0"/>
        </w:rPr>
        <w:t>The data for this report was collected through a</w:t>
      </w:r>
      <w:r w:rsidRPr="6F0A293C" w:rsidR="19C9AC4A">
        <w:rPr>
          <w:rFonts w:ascii="Calibri" w:hAnsi="Calibri" w:eastAsia="Calibri" w:cs="Calibri"/>
          <w:b w:val="0"/>
          <w:bCs w:val="0"/>
        </w:rPr>
        <w:t>n</w:t>
      </w:r>
      <w:r w:rsidRPr="6F0A293C" w:rsidR="628BF7BA">
        <w:rPr>
          <w:rFonts w:ascii="Calibri" w:hAnsi="Calibri" w:eastAsia="Calibri" w:cs="Calibri"/>
          <w:b w:val="0"/>
          <w:bCs w:val="0"/>
        </w:rPr>
        <w:t xml:space="preserve"> interview with one practicing counsellor. </w:t>
      </w:r>
      <w:r w:rsidRPr="6F0A293C" w:rsidR="5B5407A3">
        <w:rPr>
          <w:rFonts w:ascii="Calibri" w:hAnsi="Calibri" w:eastAsia="Calibri" w:cs="Calibri"/>
          <w:b w:val="0"/>
          <w:bCs w:val="0"/>
        </w:rPr>
        <w:t xml:space="preserve">This study </w:t>
      </w:r>
      <w:r w:rsidRPr="6F0A293C" w:rsidR="3420221C">
        <w:rPr>
          <w:rFonts w:ascii="Calibri" w:hAnsi="Calibri" w:eastAsia="Calibri" w:cs="Calibri"/>
          <w:b w:val="0"/>
          <w:bCs w:val="0"/>
        </w:rPr>
        <w:t>employed</w:t>
      </w:r>
      <w:r w:rsidRPr="6F0A293C" w:rsidR="5B5407A3">
        <w:rPr>
          <w:rFonts w:ascii="Calibri" w:hAnsi="Calibri" w:eastAsia="Calibri" w:cs="Calibri"/>
          <w:b w:val="0"/>
          <w:bCs w:val="0"/>
        </w:rPr>
        <w:t xml:space="preserve"> a </w:t>
      </w:r>
      <w:r w:rsidRPr="6F0A293C" w:rsidR="6D557C38">
        <w:rPr>
          <w:rFonts w:ascii="Calibri" w:hAnsi="Calibri" w:eastAsia="Calibri" w:cs="Calibri"/>
          <w:b w:val="0"/>
          <w:bCs w:val="0"/>
        </w:rPr>
        <w:t xml:space="preserve">qualitative </w:t>
      </w:r>
      <w:r w:rsidRPr="6F0A293C" w:rsidR="158CC349">
        <w:rPr>
          <w:rFonts w:ascii="Calibri" w:hAnsi="Calibri" w:eastAsia="Calibri" w:cs="Calibri"/>
          <w:b w:val="0"/>
          <w:bCs w:val="0"/>
        </w:rPr>
        <w:t>research design. Utilising a</w:t>
      </w:r>
      <w:r w:rsidRPr="6F0A293C" w:rsidR="62B2A77F">
        <w:rPr>
          <w:rFonts w:ascii="Calibri" w:hAnsi="Calibri" w:eastAsia="Calibri" w:cs="Calibri"/>
          <w:b w:val="0"/>
          <w:bCs w:val="0"/>
        </w:rPr>
        <w:t>n</w:t>
      </w:r>
      <w:r w:rsidRPr="6F0A293C" w:rsidR="26E4B9B9">
        <w:rPr>
          <w:rFonts w:ascii="Calibri" w:hAnsi="Calibri" w:eastAsia="Calibri" w:cs="Calibri"/>
          <w:b w:val="0"/>
          <w:bCs w:val="0"/>
        </w:rPr>
        <w:t xml:space="preserve"> </w:t>
      </w:r>
      <w:r w:rsidRPr="6F0A293C" w:rsidR="6D557C38">
        <w:rPr>
          <w:rFonts w:ascii="Calibri" w:hAnsi="Calibri" w:eastAsia="Calibri" w:cs="Calibri"/>
          <w:b w:val="0"/>
          <w:bCs w:val="0"/>
        </w:rPr>
        <w:t>interview</w:t>
      </w:r>
      <w:r w:rsidRPr="6F0A293C" w:rsidR="79F18D35">
        <w:rPr>
          <w:rFonts w:ascii="Calibri" w:hAnsi="Calibri" w:eastAsia="Calibri" w:cs="Calibri"/>
          <w:b w:val="0"/>
          <w:bCs w:val="0"/>
        </w:rPr>
        <w:t xml:space="preserve"> with a single practicing</w:t>
      </w:r>
      <w:r w:rsidRPr="6F0A293C" w:rsidR="6D557C38">
        <w:rPr>
          <w:rFonts w:ascii="Calibri" w:hAnsi="Calibri" w:eastAsia="Calibri" w:cs="Calibri"/>
          <w:b w:val="0"/>
          <w:bCs w:val="0"/>
        </w:rPr>
        <w:t xml:space="preserve"> </w:t>
      </w:r>
      <w:r w:rsidRPr="6F0A293C" w:rsidR="04D9894C">
        <w:rPr>
          <w:rFonts w:ascii="Calibri" w:hAnsi="Calibri" w:eastAsia="Calibri" w:cs="Calibri"/>
          <w:b w:val="0"/>
          <w:bCs w:val="0"/>
        </w:rPr>
        <w:t xml:space="preserve">counsellor </w:t>
      </w:r>
      <w:r w:rsidRPr="6F0A293C" w:rsidR="5A5CCDAA">
        <w:rPr>
          <w:rFonts w:ascii="Calibri" w:hAnsi="Calibri" w:eastAsia="Calibri" w:cs="Calibri"/>
          <w:b w:val="0"/>
          <w:bCs w:val="0"/>
        </w:rPr>
        <w:t>to</w:t>
      </w:r>
      <w:r w:rsidRPr="6F0A293C" w:rsidR="6D557C38">
        <w:rPr>
          <w:rFonts w:ascii="Calibri" w:hAnsi="Calibri" w:eastAsia="Calibri" w:cs="Calibri"/>
          <w:b w:val="0"/>
          <w:bCs w:val="0"/>
        </w:rPr>
        <w:t xml:space="preserve"> gather</w:t>
      </w:r>
      <w:r w:rsidRPr="6F0A293C" w:rsidR="62748607">
        <w:rPr>
          <w:rFonts w:ascii="Calibri" w:hAnsi="Calibri" w:eastAsia="Calibri" w:cs="Calibri"/>
          <w:b w:val="0"/>
          <w:bCs w:val="0"/>
        </w:rPr>
        <w:t xml:space="preserve"> rich, detailed </w:t>
      </w:r>
      <w:r w:rsidRPr="6F0A293C" w:rsidR="6D557C38">
        <w:rPr>
          <w:rFonts w:ascii="Calibri" w:hAnsi="Calibri" w:eastAsia="Calibri" w:cs="Calibri"/>
          <w:b w:val="0"/>
          <w:bCs w:val="0"/>
        </w:rPr>
        <w:t>data</w:t>
      </w:r>
      <w:r w:rsidRPr="6F0A293C" w:rsidR="000A657A">
        <w:rPr>
          <w:rFonts w:ascii="Calibri" w:hAnsi="Calibri" w:eastAsia="Calibri" w:cs="Calibri"/>
          <w:b w:val="0"/>
          <w:bCs w:val="0"/>
        </w:rPr>
        <w:t xml:space="preserve"> </w:t>
      </w:r>
      <w:r w:rsidRPr="6F0A293C" w:rsidR="000A657A">
        <w:rPr>
          <w:rFonts w:ascii="Calibri" w:hAnsi="Calibri" w:eastAsia="Calibri" w:cs="Calibri"/>
          <w:b w:val="0"/>
          <w:bCs w:val="0"/>
        </w:rPr>
        <w:t>regarding</w:t>
      </w:r>
      <w:r w:rsidRPr="6F0A293C" w:rsidR="000A657A">
        <w:rPr>
          <w:rFonts w:ascii="Calibri" w:hAnsi="Calibri" w:eastAsia="Calibri" w:cs="Calibri"/>
          <w:b w:val="0"/>
          <w:bCs w:val="0"/>
        </w:rPr>
        <w:t xml:space="preserve"> </w:t>
      </w:r>
      <w:r w:rsidRPr="6F0A293C" w:rsidR="49659FD1">
        <w:rPr>
          <w:rFonts w:ascii="Calibri" w:hAnsi="Calibri" w:eastAsia="Calibri" w:cs="Calibri"/>
          <w:b w:val="0"/>
          <w:bCs w:val="0"/>
        </w:rPr>
        <w:t>their</w:t>
      </w:r>
      <w:r w:rsidRPr="6F0A293C" w:rsidR="36F1ADE8">
        <w:rPr>
          <w:rFonts w:ascii="Calibri" w:hAnsi="Calibri" w:eastAsia="Calibri" w:cs="Calibri"/>
          <w:b w:val="0"/>
          <w:bCs w:val="0"/>
        </w:rPr>
        <w:t xml:space="preserve"> </w:t>
      </w:r>
      <w:r w:rsidRPr="6F0A293C" w:rsidR="002565EC">
        <w:rPr>
          <w:rFonts w:ascii="Calibri" w:hAnsi="Calibri" w:eastAsia="Calibri" w:cs="Calibri"/>
          <w:b w:val="0"/>
          <w:bCs w:val="0"/>
        </w:rPr>
        <w:t>understanding</w:t>
      </w:r>
      <w:r w:rsidRPr="6F0A293C" w:rsidR="36F1ADE8">
        <w:rPr>
          <w:rFonts w:ascii="Calibri" w:hAnsi="Calibri" w:eastAsia="Calibri" w:cs="Calibri"/>
          <w:b w:val="0"/>
          <w:bCs w:val="0"/>
        </w:rPr>
        <w:t xml:space="preserve"> and experience</w:t>
      </w:r>
      <w:r w:rsidRPr="6F0A293C" w:rsidR="3F3B2F82">
        <w:rPr>
          <w:rFonts w:ascii="Calibri" w:hAnsi="Calibri" w:eastAsia="Calibri" w:cs="Calibri"/>
          <w:b w:val="0"/>
          <w:bCs w:val="0"/>
        </w:rPr>
        <w:t xml:space="preserve"> of </w:t>
      </w:r>
      <w:r w:rsidRPr="6F0A293C" w:rsidR="6785B73B">
        <w:rPr>
          <w:rFonts w:ascii="Calibri" w:hAnsi="Calibri" w:eastAsia="Calibri" w:cs="Calibri"/>
          <w:b w:val="0"/>
          <w:bCs w:val="0"/>
        </w:rPr>
        <w:t>professional</w:t>
      </w:r>
      <w:r w:rsidRPr="6F0A293C" w:rsidR="36F1ADE8">
        <w:rPr>
          <w:rFonts w:ascii="Calibri" w:hAnsi="Calibri" w:eastAsia="Calibri" w:cs="Calibri"/>
          <w:b w:val="0"/>
          <w:bCs w:val="0"/>
        </w:rPr>
        <w:t xml:space="preserve"> boundaries </w:t>
      </w:r>
      <w:r w:rsidRPr="6F0A293C" w:rsidR="7B23F231">
        <w:rPr>
          <w:rFonts w:ascii="Calibri" w:hAnsi="Calibri" w:eastAsia="Calibri" w:cs="Calibri"/>
          <w:b w:val="0"/>
          <w:bCs w:val="0"/>
        </w:rPr>
        <w:t>with</w:t>
      </w:r>
      <w:r w:rsidRPr="6F0A293C" w:rsidR="36F1ADE8">
        <w:rPr>
          <w:rFonts w:ascii="Calibri" w:hAnsi="Calibri" w:eastAsia="Calibri" w:cs="Calibri"/>
          <w:b w:val="0"/>
          <w:bCs w:val="0"/>
        </w:rPr>
        <w:t>in their practice. No other information wa</w:t>
      </w:r>
      <w:r w:rsidRPr="6F0A293C" w:rsidR="5476BC37">
        <w:rPr>
          <w:rFonts w:ascii="Calibri" w:hAnsi="Calibri" w:eastAsia="Calibri" w:cs="Calibri"/>
          <w:b w:val="0"/>
          <w:bCs w:val="0"/>
        </w:rPr>
        <w:t>s provided</w:t>
      </w:r>
      <w:r w:rsidRPr="6F0A293C" w:rsidR="684B2412">
        <w:rPr>
          <w:rFonts w:ascii="Calibri" w:hAnsi="Calibri" w:eastAsia="Calibri" w:cs="Calibri"/>
          <w:b w:val="0"/>
          <w:bCs w:val="0"/>
        </w:rPr>
        <w:t xml:space="preserve"> </w:t>
      </w:r>
      <w:r w:rsidRPr="6F0A293C" w:rsidR="684B2412">
        <w:rPr>
          <w:rFonts w:ascii="Calibri" w:hAnsi="Calibri" w:eastAsia="Calibri" w:cs="Calibri"/>
          <w:b w:val="0"/>
          <w:bCs w:val="0"/>
        </w:rPr>
        <w:t>regarding</w:t>
      </w:r>
      <w:r w:rsidRPr="6F0A293C" w:rsidR="684B2412">
        <w:rPr>
          <w:rFonts w:ascii="Calibri" w:hAnsi="Calibri" w:eastAsia="Calibri" w:cs="Calibri"/>
          <w:b w:val="0"/>
          <w:bCs w:val="0"/>
        </w:rPr>
        <w:t xml:space="preserve"> </w:t>
      </w:r>
      <w:r w:rsidRPr="6F0A293C" w:rsidR="387535BB">
        <w:rPr>
          <w:rFonts w:ascii="Calibri" w:hAnsi="Calibri" w:eastAsia="Calibri" w:cs="Calibri"/>
          <w:b w:val="0"/>
          <w:bCs w:val="0"/>
        </w:rPr>
        <w:t xml:space="preserve">participant demographics or selection process to the researcher. </w:t>
      </w:r>
    </w:p>
    <w:p w:rsidR="5B5407A3" w:rsidP="6F0A293C" w:rsidRDefault="5B5407A3" w14:paraId="69E346B8" w14:textId="4022B6A1">
      <w:pPr>
        <w:pStyle w:val="Normal"/>
        <w:spacing w:line="480" w:lineRule="auto"/>
        <w:ind w:firstLine="0"/>
        <w:jc w:val="both"/>
        <w:rPr>
          <w:rFonts w:ascii="Calibri" w:hAnsi="Calibri" w:eastAsia="Calibri" w:cs="Calibri"/>
          <w:b w:val="1"/>
          <w:bCs w:val="1"/>
        </w:rPr>
      </w:pPr>
      <w:r w:rsidRPr="6F0A293C" w:rsidR="27C830B4">
        <w:rPr>
          <w:rFonts w:ascii="Calibri" w:hAnsi="Calibri" w:eastAsia="Calibri" w:cs="Calibri"/>
          <w:b w:val="1"/>
          <w:bCs w:val="1"/>
        </w:rPr>
        <w:t xml:space="preserve">Data </w:t>
      </w:r>
      <w:r w:rsidRPr="6F0A293C" w:rsidR="27C830B4">
        <w:rPr>
          <w:rFonts w:ascii="Calibri" w:hAnsi="Calibri" w:eastAsia="Calibri" w:cs="Calibri"/>
          <w:b w:val="1"/>
          <w:bCs w:val="1"/>
        </w:rPr>
        <w:t>analyse</w:t>
      </w:r>
    </w:p>
    <w:p w:rsidR="5B5407A3" w:rsidP="6F0A293C" w:rsidRDefault="5B5407A3" w14:paraId="501667A1" w14:textId="7386C2BF">
      <w:pPr>
        <w:pStyle w:val="Normal"/>
        <w:spacing w:line="480" w:lineRule="auto"/>
        <w:ind w:left="144" w:firstLine="720"/>
        <w:jc w:val="both"/>
        <w:rPr>
          <w:rFonts w:ascii="Calibri" w:hAnsi="Calibri" w:eastAsia="Calibri" w:cs="Calibri"/>
          <w:noProof w:val="0"/>
          <w:lang w:val="en-GB"/>
        </w:rPr>
      </w:pPr>
      <w:r w:rsidRPr="6F0A293C" w:rsidR="7DBA4D39">
        <w:rPr>
          <w:rFonts w:ascii="Calibri" w:hAnsi="Calibri" w:eastAsia="Calibri" w:cs="Calibri"/>
          <w:b w:val="0"/>
          <w:bCs w:val="0"/>
        </w:rPr>
        <w:t xml:space="preserve">This study’s analysis was based on the </w:t>
      </w:r>
      <w:r w:rsidRPr="6F0A293C" w:rsidR="2ABAE008">
        <w:rPr>
          <w:rFonts w:ascii="Calibri" w:hAnsi="Calibri" w:eastAsia="Calibri" w:cs="Calibri"/>
          <w:b w:val="0"/>
          <w:bCs w:val="0"/>
        </w:rPr>
        <w:t xml:space="preserve">provided </w:t>
      </w:r>
      <w:r w:rsidRPr="6F0A293C" w:rsidR="7DBA4D39">
        <w:rPr>
          <w:rFonts w:ascii="Calibri" w:hAnsi="Calibri" w:eastAsia="Calibri" w:cs="Calibri"/>
          <w:b w:val="0"/>
          <w:bCs w:val="0"/>
        </w:rPr>
        <w:t xml:space="preserve">transcript </w:t>
      </w:r>
      <w:r w:rsidRPr="6F0A293C" w:rsidR="3E2B9AAC">
        <w:rPr>
          <w:rFonts w:ascii="Calibri" w:hAnsi="Calibri" w:eastAsia="Calibri" w:cs="Calibri"/>
          <w:b w:val="0"/>
          <w:bCs w:val="0"/>
        </w:rPr>
        <w:t>generated from the</w:t>
      </w:r>
      <w:r w:rsidRPr="6F0A293C" w:rsidR="7DBA4D39">
        <w:rPr>
          <w:rFonts w:ascii="Calibri" w:hAnsi="Calibri" w:eastAsia="Calibri" w:cs="Calibri"/>
          <w:b w:val="0"/>
          <w:bCs w:val="0"/>
        </w:rPr>
        <w:t xml:space="preserve"> single </w:t>
      </w:r>
      <w:r w:rsidRPr="6F0A293C" w:rsidR="56D323E8">
        <w:rPr>
          <w:rFonts w:ascii="Calibri" w:hAnsi="Calibri" w:eastAsia="Calibri" w:cs="Calibri"/>
          <w:b w:val="0"/>
          <w:bCs w:val="0"/>
        </w:rPr>
        <w:t>participant interview</w:t>
      </w:r>
      <w:r w:rsidRPr="6F0A293C" w:rsidR="7DBA4D39">
        <w:rPr>
          <w:rFonts w:ascii="Calibri" w:hAnsi="Calibri" w:eastAsia="Calibri" w:cs="Calibri"/>
          <w:b w:val="0"/>
          <w:bCs w:val="0"/>
        </w:rPr>
        <w:t xml:space="preserve"> </w:t>
      </w:r>
      <w:r w:rsidRPr="6F0A293C" w:rsidR="2D4E6FC7">
        <w:rPr>
          <w:rFonts w:ascii="Calibri" w:hAnsi="Calibri" w:eastAsia="Calibri" w:cs="Calibri"/>
          <w:b w:val="0"/>
          <w:bCs w:val="0"/>
        </w:rPr>
        <w:t>to</w:t>
      </w:r>
      <w:r w:rsidRPr="6F0A293C" w:rsidR="6D557C38">
        <w:rPr>
          <w:rFonts w:ascii="Calibri" w:hAnsi="Calibri" w:eastAsia="Calibri" w:cs="Calibri"/>
          <w:b w:val="0"/>
          <w:bCs w:val="0"/>
        </w:rPr>
        <w:t xml:space="preserve"> complete the </w:t>
      </w:r>
      <w:r w:rsidRPr="6F0A293C" w:rsidR="3E4C7381">
        <w:rPr>
          <w:rFonts w:ascii="Calibri" w:hAnsi="Calibri" w:eastAsia="Calibri" w:cs="Calibri"/>
          <w:b w:val="0"/>
          <w:bCs w:val="0"/>
        </w:rPr>
        <w:t>report;</w:t>
      </w:r>
      <w:r w:rsidRPr="6F0A293C" w:rsidR="5FF891F5">
        <w:rPr>
          <w:rFonts w:ascii="Calibri" w:hAnsi="Calibri" w:eastAsia="Calibri" w:cs="Calibri"/>
          <w:b w:val="0"/>
          <w:bCs w:val="0"/>
        </w:rPr>
        <w:t xml:space="preserve"> </w:t>
      </w:r>
      <w:r w:rsidRPr="6F0A293C" w:rsidR="45EB8324">
        <w:rPr>
          <w:rFonts w:ascii="Calibri" w:hAnsi="Calibri" w:eastAsia="Calibri" w:cs="Calibri"/>
          <w:b w:val="0"/>
          <w:bCs w:val="0"/>
        </w:rPr>
        <w:t>thematic</w:t>
      </w:r>
      <w:r w:rsidRPr="6F0A293C" w:rsidR="5B5407A3">
        <w:rPr>
          <w:rFonts w:ascii="Calibri" w:hAnsi="Calibri" w:eastAsia="Calibri" w:cs="Calibri"/>
          <w:b w:val="0"/>
          <w:bCs w:val="0"/>
        </w:rPr>
        <w:t xml:space="preserve"> </w:t>
      </w:r>
      <w:r w:rsidRPr="6F0A293C" w:rsidR="5E045DF4">
        <w:rPr>
          <w:rFonts w:ascii="Calibri" w:hAnsi="Calibri" w:eastAsia="Calibri" w:cs="Calibri"/>
          <w:b w:val="0"/>
          <w:bCs w:val="0"/>
        </w:rPr>
        <w:t>analysis</w:t>
      </w:r>
      <w:r w:rsidRPr="6F0A293C" w:rsidR="579C7272">
        <w:rPr>
          <w:rFonts w:ascii="Calibri" w:hAnsi="Calibri" w:eastAsia="Calibri" w:cs="Calibri"/>
          <w:b w:val="0"/>
          <w:bCs w:val="0"/>
        </w:rPr>
        <w:t xml:space="preserve"> </w:t>
      </w:r>
      <w:r w:rsidRPr="6F0A293C" w:rsidR="6D6CEC4E">
        <w:rPr>
          <w:rFonts w:ascii="Calibri" w:hAnsi="Calibri" w:eastAsia="Calibri" w:cs="Calibri"/>
          <w:b w:val="0"/>
          <w:bCs w:val="0"/>
        </w:rPr>
        <w:t xml:space="preserve">was </w:t>
      </w:r>
      <w:r w:rsidRPr="6F0A293C" w:rsidR="579C7272">
        <w:rPr>
          <w:rFonts w:ascii="Calibri" w:hAnsi="Calibri" w:eastAsia="Calibri" w:cs="Calibri"/>
          <w:b w:val="0"/>
          <w:bCs w:val="0"/>
        </w:rPr>
        <w:t>used</w:t>
      </w:r>
      <w:r w:rsidRPr="6F0A293C" w:rsidR="5E045DF4">
        <w:rPr>
          <w:rFonts w:ascii="Calibri" w:hAnsi="Calibri" w:eastAsia="Calibri" w:cs="Calibri"/>
          <w:b w:val="0"/>
          <w:bCs w:val="0"/>
        </w:rPr>
        <w:t xml:space="preserve"> following</w:t>
      </w:r>
      <w:r w:rsidRPr="6F0A293C" w:rsidR="72849295">
        <w:rPr>
          <w:rFonts w:ascii="Calibri" w:hAnsi="Calibri" w:eastAsia="Calibri" w:cs="Calibri"/>
          <w:b w:val="0"/>
          <w:bCs w:val="0"/>
        </w:rPr>
        <w:t xml:space="preserve"> the six-phased </w:t>
      </w:r>
      <w:r w:rsidRPr="6F0A293C" w:rsidR="1DCDE164">
        <w:rPr>
          <w:rFonts w:ascii="Calibri" w:hAnsi="Calibri" w:eastAsia="Calibri" w:cs="Calibri"/>
          <w:b w:val="0"/>
          <w:bCs w:val="0"/>
        </w:rPr>
        <w:t>framework</w:t>
      </w:r>
      <w:r w:rsidRPr="6F0A293C" w:rsidR="72849295">
        <w:rPr>
          <w:rFonts w:ascii="Calibri" w:hAnsi="Calibri" w:eastAsia="Calibri" w:cs="Calibri"/>
          <w:b w:val="0"/>
          <w:bCs w:val="0"/>
        </w:rPr>
        <w:t xml:space="preserve"> outlined by</w:t>
      </w:r>
      <w:r w:rsidRPr="6F0A293C" w:rsidR="50C1BDC4">
        <w:rPr>
          <w:rFonts w:ascii="Calibri" w:hAnsi="Calibri" w:eastAsia="Calibri" w:cs="Calibri"/>
          <w:b w:val="0"/>
          <w:bCs w:val="0"/>
        </w:rPr>
        <w:t xml:space="preserve"> </w:t>
      </w:r>
      <w:r w:rsidRPr="6F0A293C" w:rsidR="09C4D346">
        <w:rPr>
          <w:rFonts w:ascii="Calibri" w:hAnsi="Calibri" w:eastAsia="Calibri" w:cs="Calibri"/>
          <w:b w:val="0"/>
          <w:bCs w:val="0"/>
        </w:rPr>
        <w:t>Bruan &amp; Clark</w:t>
      </w:r>
      <w:r w:rsidRPr="6F0A293C" w:rsidR="6703C531">
        <w:rPr>
          <w:rFonts w:ascii="Calibri" w:hAnsi="Calibri" w:eastAsia="Calibri" w:cs="Calibri"/>
          <w:b w:val="0"/>
          <w:bCs w:val="0"/>
        </w:rPr>
        <w:t>e</w:t>
      </w:r>
      <w:r w:rsidRPr="6F0A293C" w:rsidR="09C4D346">
        <w:rPr>
          <w:rFonts w:ascii="Calibri" w:hAnsi="Calibri" w:eastAsia="Calibri" w:cs="Calibri"/>
          <w:b w:val="0"/>
          <w:bCs w:val="0"/>
        </w:rPr>
        <w:t xml:space="preserve"> </w:t>
      </w:r>
      <w:r w:rsidRPr="6F0A293C" w:rsidR="21FF1319">
        <w:rPr>
          <w:rFonts w:ascii="Calibri" w:hAnsi="Calibri" w:eastAsia="Calibri" w:cs="Calibri"/>
          <w:b w:val="0"/>
          <w:bCs w:val="0"/>
        </w:rPr>
        <w:t>(</w:t>
      </w:r>
      <w:r w:rsidRPr="6F0A293C" w:rsidR="09C4D346">
        <w:rPr>
          <w:rFonts w:ascii="Calibri" w:hAnsi="Calibri" w:eastAsia="Calibri" w:cs="Calibri"/>
          <w:b w:val="0"/>
          <w:bCs w:val="0"/>
        </w:rPr>
        <w:t>20</w:t>
      </w:r>
      <w:r w:rsidRPr="6F0A293C" w:rsidR="43B80214">
        <w:rPr>
          <w:rFonts w:ascii="Calibri" w:hAnsi="Calibri" w:eastAsia="Calibri" w:cs="Calibri"/>
          <w:b w:val="0"/>
          <w:bCs w:val="0"/>
        </w:rPr>
        <w:t>22</w:t>
      </w:r>
      <w:r w:rsidRPr="6F0A293C" w:rsidR="09C4D346">
        <w:rPr>
          <w:rFonts w:ascii="Calibri" w:hAnsi="Calibri" w:eastAsia="Calibri" w:cs="Calibri"/>
          <w:b w:val="0"/>
          <w:bCs w:val="0"/>
        </w:rPr>
        <w:t>)</w:t>
      </w:r>
      <w:r w:rsidRPr="6F0A293C" w:rsidR="582D6C3F">
        <w:rPr>
          <w:rFonts w:ascii="Calibri" w:hAnsi="Calibri" w:eastAsia="Calibri" w:cs="Calibri"/>
          <w:b w:val="0"/>
          <w:bCs w:val="0"/>
        </w:rPr>
        <w:t xml:space="preserve"> </w:t>
      </w:r>
      <w:r w:rsidRPr="6F0A293C" w:rsidR="582D6C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(see appendix </w:t>
      </w:r>
      <w:r w:rsidRPr="6F0A293C" w:rsidR="7A7265EB">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6F0A293C" w:rsidR="582D6C3F">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F0A293C" w:rsidR="2553411D">
        <w:rPr>
          <w:rFonts w:ascii="Calibri" w:hAnsi="Calibri" w:eastAsia="Calibri" w:cs="Calibri"/>
          <w:b w:val="0"/>
          <w:bCs w:val="0"/>
        </w:rPr>
        <w:t>.</w:t>
      </w:r>
      <w:r w:rsidRPr="6F0A293C" w:rsidR="09C4D346">
        <w:rPr>
          <w:rFonts w:ascii="Calibri" w:hAnsi="Calibri" w:eastAsia="Calibri" w:cs="Calibri"/>
          <w:b w:val="0"/>
          <w:bCs w:val="0"/>
        </w:rPr>
        <w:t xml:space="preserve"> </w:t>
      </w:r>
      <w:r w:rsidRPr="6F0A293C" w:rsidR="63290D51">
        <w:rPr>
          <w:rFonts w:ascii="Calibri" w:hAnsi="Calibri" w:eastAsia="Calibri" w:cs="Calibri"/>
          <w:b w:val="0"/>
          <w:bCs w:val="0"/>
        </w:rPr>
        <w:t xml:space="preserve">This involved methodically coding the data to </w:t>
      </w:r>
      <w:r w:rsidRPr="6F0A293C" w:rsidR="63290D51">
        <w:rPr>
          <w:rFonts w:ascii="Calibri" w:hAnsi="Calibri" w:eastAsia="Calibri" w:cs="Calibri"/>
          <w:b w:val="0"/>
          <w:bCs w:val="0"/>
        </w:rPr>
        <w:t>identify</w:t>
      </w:r>
      <w:r w:rsidRPr="6F0A293C" w:rsidR="63290D51">
        <w:rPr>
          <w:rFonts w:ascii="Calibri" w:hAnsi="Calibri" w:eastAsia="Calibri" w:cs="Calibri"/>
          <w:b w:val="0"/>
          <w:bCs w:val="0"/>
        </w:rPr>
        <w:t xml:space="preserve"> recurring patterns</w:t>
      </w:r>
      <w:r w:rsidRPr="6F0A293C" w:rsidR="77FB8B59">
        <w:rPr>
          <w:rFonts w:ascii="Calibri" w:hAnsi="Calibri" w:eastAsia="Calibri" w:cs="Calibri"/>
          <w:b w:val="0"/>
          <w:bCs w:val="0"/>
        </w:rPr>
        <w:t xml:space="preserve"> and emerging themes.</w:t>
      </w:r>
      <w:r w:rsidRPr="6F0A293C" w:rsidR="76CB35A6">
        <w:rPr>
          <w:rFonts w:ascii="Calibri" w:hAnsi="Calibri" w:eastAsia="Calibri" w:cs="Calibri"/>
          <w:b w:val="0"/>
          <w:bCs w:val="0"/>
        </w:rPr>
        <w:t xml:space="preserve"> </w:t>
      </w:r>
      <w:r w:rsidRPr="6F0A293C" w:rsidR="3D5BBA19">
        <w:rPr>
          <w:rFonts w:ascii="Calibri" w:hAnsi="Calibri" w:eastAsia="Calibri" w:cs="Calibri"/>
          <w:b w:val="0"/>
          <w:bCs w:val="0"/>
        </w:rPr>
        <w:t>Th</w:t>
      </w:r>
      <w:r w:rsidRPr="6F0A293C" w:rsidR="77FB8B59">
        <w:rPr>
          <w:rFonts w:ascii="Calibri" w:hAnsi="Calibri" w:eastAsia="Calibri" w:cs="Calibri"/>
          <w:b w:val="0"/>
          <w:bCs w:val="0"/>
        </w:rPr>
        <w:t xml:space="preserve">ese themes were </w:t>
      </w:r>
      <w:r w:rsidRPr="6F0A293C" w:rsidR="73420C0B">
        <w:rPr>
          <w:rFonts w:ascii="Calibri" w:hAnsi="Calibri" w:eastAsia="Calibri" w:cs="Calibri"/>
          <w:b w:val="0"/>
          <w:bCs w:val="0"/>
        </w:rPr>
        <w:t>then interoperated</w:t>
      </w:r>
      <w:r w:rsidRPr="6F0A293C" w:rsidR="4EC01D39">
        <w:rPr>
          <w:rFonts w:ascii="Calibri" w:hAnsi="Calibri" w:eastAsia="Calibri" w:cs="Calibri"/>
          <w:b w:val="0"/>
          <w:bCs w:val="0"/>
        </w:rPr>
        <w:t xml:space="preserve"> to generate insights and </w:t>
      </w:r>
      <w:r w:rsidRPr="6F0A293C" w:rsidR="03A9694E">
        <w:rPr>
          <w:rFonts w:ascii="Calibri" w:hAnsi="Calibri" w:eastAsia="Calibri" w:cs="Calibri"/>
          <w:b w:val="0"/>
          <w:bCs w:val="0"/>
        </w:rPr>
        <w:t>potential</w:t>
      </w:r>
      <w:r w:rsidRPr="6F0A293C" w:rsidR="4EC01D39">
        <w:rPr>
          <w:rFonts w:ascii="Calibri" w:hAnsi="Calibri" w:eastAsia="Calibri" w:cs="Calibri"/>
          <w:b w:val="0"/>
          <w:bCs w:val="0"/>
        </w:rPr>
        <w:t xml:space="preserve"> theories </w:t>
      </w:r>
      <w:r w:rsidRPr="6F0A293C" w:rsidR="4EC01D39">
        <w:rPr>
          <w:rFonts w:ascii="Calibri" w:hAnsi="Calibri" w:eastAsia="Calibri" w:cs="Calibri"/>
          <w:b w:val="0"/>
          <w:bCs w:val="0"/>
        </w:rPr>
        <w:t>regarding</w:t>
      </w:r>
      <w:r w:rsidRPr="6F0A293C" w:rsidR="4EC01D39">
        <w:rPr>
          <w:rFonts w:ascii="Calibri" w:hAnsi="Calibri" w:eastAsia="Calibri" w:cs="Calibri"/>
          <w:b w:val="0"/>
          <w:bCs w:val="0"/>
        </w:rPr>
        <w:t xml:space="preserve"> how counsellors understand and </w:t>
      </w:r>
      <w:r w:rsidRPr="6F0A293C" w:rsidR="4EB20D47">
        <w:rPr>
          <w:rFonts w:ascii="Calibri" w:hAnsi="Calibri" w:eastAsia="Calibri" w:cs="Calibri"/>
          <w:b w:val="0"/>
          <w:bCs w:val="0"/>
        </w:rPr>
        <w:t>experience</w:t>
      </w:r>
      <w:r w:rsidRPr="6F0A293C" w:rsidR="3BD8DC41">
        <w:rPr>
          <w:rFonts w:ascii="Calibri" w:hAnsi="Calibri" w:eastAsia="Calibri" w:cs="Calibri"/>
          <w:b w:val="0"/>
          <w:bCs w:val="0"/>
        </w:rPr>
        <w:t xml:space="preserve"> </w:t>
      </w:r>
      <w:r w:rsidRPr="6F0A293C" w:rsidR="114E1C88">
        <w:rPr>
          <w:rFonts w:ascii="Calibri" w:hAnsi="Calibri" w:eastAsia="Calibri" w:cs="Calibri"/>
          <w:noProof w:val="0"/>
          <w:lang w:val="en-GB"/>
        </w:rPr>
        <w:t xml:space="preserve">boundaries in </w:t>
      </w:r>
      <w:r w:rsidRPr="6F0A293C" w:rsidR="114E1C88">
        <w:rPr>
          <w:rFonts w:ascii="Calibri" w:hAnsi="Calibri" w:eastAsia="Calibri" w:cs="Calibri"/>
          <w:noProof w:val="0"/>
          <w:lang w:val="en-GB"/>
        </w:rPr>
        <w:t>their practice</w:t>
      </w:r>
      <w:r w:rsidRPr="6F0A293C" w:rsidR="114E1C88">
        <w:rPr>
          <w:rFonts w:ascii="Calibri" w:hAnsi="Calibri" w:eastAsia="Calibri" w:cs="Calibri"/>
          <w:noProof w:val="0"/>
          <w:lang w:val="en-GB"/>
        </w:rPr>
        <w:t>.</w:t>
      </w:r>
    </w:p>
    <w:p w:rsidR="4A81556E" w:rsidP="6F0A293C" w:rsidRDefault="4A81556E" w14:paraId="6D012C3E" w14:textId="3AC1D327">
      <w:pPr>
        <w:pStyle w:val="Normal"/>
        <w:spacing w:line="480" w:lineRule="auto"/>
        <w:ind w:left="144" w:firstLine="720"/>
        <w:jc w:val="center"/>
        <w:rPr>
          <w:noProof w:val="0"/>
          <w:lang w:val="en-GB"/>
        </w:rPr>
      </w:pPr>
    </w:p>
    <w:p w:rsidR="00FAF292" w:rsidP="6F0A293C" w:rsidRDefault="00FAF292" w14:paraId="65FF9946" w14:textId="3A4C1F7E">
      <w:pPr>
        <w:pStyle w:val="Normal"/>
        <w:spacing w:line="480" w:lineRule="auto"/>
        <w:ind w:left="144" w:firstLine="720"/>
        <w:jc w:val="center"/>
        <w:rPr>
          <w:rFonts w:ascii="Calibri" w:hAnsi="Calibri" w:eastAsia="Calibri" w:cs="Calibri"/>
          <w:b w:val="1"/>
          <w:bCs w:val="1"/>
          <w:noProof w:val="0"/>
          <w:lang w:val="en-GB"/>
        </w:rPr>
      </w:pPr>
    </w:p>
    <w:p w:rsidR="00FAF292" w:rsidP="6F0A293C" w:rsidRDefault="00FAF292" w14:paraId="7F7B3AF0" w14:textId="4681DF10">
      <w:pPr>
        <w:pStyle w:val="Normal"/>
        <w:spacing w:line="480" w:lineRule="auto"/>
        <w:ind w:left="144" w:firstLine="720"/>
        <w:jc w:val="center"/>
        <w:rPr>
          <w:rFonts w:ascii="Calibri" w:hAnsi="Calibri" w:eastAsia="Calibri" w:cs="Calibri"/>
          <w:b w:val="1"/>
          <w:bCs w:val="1"/>
          <w:noProof w:val="0"/>
          <w:lang w:val="en-GB"/>
        </w:rPr>
      </w:pPr>
    </w:p>
    <w:p w:rsidR="00FAF292" w:rsidP="6F0A293C" w:rsidRDefault="00FAF292" w14:paraId="36055FF4" w14:textId="38B634A8">
      <w:pPr>
        <w:pStyle w:val="Normal"/>
        <w:spacing w:line="480" w:lineRule="auto"/>
        <w:ind w:left="144" w:firstLine="720"/>
        <w:jc w:val="center"/>
        <w:rPr>
          <w:rFonts w:ascii="Calibri" w:hAnsi="Calibri" w:eastAsia="Calibri" w:cs="Calibri"/>
          <w:b w:val="1"/>
          <w:bCs w:val="1"/>
          <w:noProof w:val="0"/>
          <w:lang w:val="en-GB"/>
        </w:rPr>
      </w:pPr>
    </w:p>
    <w:p w:rsidR="00FAF292" w:rsidP="6F0A293C" w:rsidRDefault="00FAF292" w14:paraId="69945B6D" w14:textId="44783B05">
      <w:pPr>
        <w:pStyle w:val="Normal"/>
        <w:spacing w:line="480" w:lineRule="auto"/>
        <w:ind w:left="144" w:firstLine="720"/>
        <w:jc w:val="center"/>
        <w:rPr>
          <w:rFonts w:ascii="Calibri" w:hAnsi="Calibri" w:eastAsia="Calibri" w:cs="Calibri"/>
          <w:b w:val="1"/>
          <w:bCs w:val="1"/>
          <w:noProof w:val="0"/>
          <w:lang w:val="en-GB"/>
        </w:rPr>
      </w:pPr>
    </w:p>
    <w:p w:rsidR="00FAF292" w:rsidP="6F0A293C" w:rsidRDefault="00FAF292" w14:paraId="414F68B8" w14:textId="32183BB1">
      <w:pPr>
        <w:pStyle w:val="Normal"/>
        <w:spacing w:line="480" w:lineRule="auto"/>
        <w:ind w:left="144" w:firstLine="720"/>
        <w:jc w:val="center"/>
        <w:rPr>
          <w:rFonts w:ascii="Calibri" w:hAnsi="Calibri" w:eastAsia="Calibri" w:cs="Calibri"/>
          <w:b w:val="1"/>
          <w:bCs w:val="1"/>
          <w:noProof w:val="0"/>
          <w:lang w:val="en-GB"/>
        </w:rPr>
      </w:pPr>
      <w:r w:rsidRPr="6F0A293C" w:rsidR="00FAF292">
        <w:rPr>
          <w:rFonts w:ascii="Calibri" w:hAnsi="Calibri" w:eastAsia="Calibri" w:cs="Calibri"/>
          <w:b w:val="1"/>
          <w:bCs w:val="1"/>
          <w:noProof w:val="0"/>
          <w:lang w:val="en-GB"/>
        </w:rPr>
        <w:t xml:space="preserve">Results </w:t>
      </w:r>
    </w:p>
    <w:p w:rsidR="084411B8" w:rsidP="6F0A293C" w:rsidRDefault="084411B8" w14:paraId="526CC1C3" w14:textId="67B15676">
      <w:pPr>
        <w:pStyle w:val="Normal"/>
        <w:spacing w:line="480" w:lineRule="auto"/>
        <w:ind w:left="144" w:firstLine="720"/>
        <w:jc w:val="both"/>
        <w:rPr>
          <w:rFonts w:ascii="Calibri" w:hAnsi="Calibri" w:eastAsia="Calibri" w:cs="Calibri"/>
          <w:b w:val="0"/>
          <w:bCs w:val="0"/>
          <w:noProof w:val="0"/>
          <w:lang w:val="en-GB"/>
        </w:rPr>
      </w:pPr>
      <w:r w:rsidRPr="6F0A293C" w:rsidR="5411C200">
        <w:rPr>
          <w:rFonts w:ascii="Calibri" w:hAnsi="Calibri" w:eastAsia="Calibri" w:cs="Calibri"/>
          <w:b w:val="0"/>
          <w:bCs w:val="0"/>
          <w:noProof w:val="0"/>
          <w:lang w:val="en-GB"/>
        </w:rPr>
        <w:t>Figure</w:t>
      </w:r>
      <w:r w:rsidRPr="6F0A293C" w:rsidR="57C76C3F">
        <w:rPr>
          <w:rFonts w:ascii="Calibri" w:hAnsi="Calibri" w:eastAsia="Calibri" w:cs="Calibri"/>
          <w:b w:val="0"/>
          <w:bCs w:val="0"/>
          <w:noProof w:val="0"/>
          <w:lang w:val="en-GB"/>
        </w:rPr>
        <w:t xml:space="preserve"> 1</w:t>
      </w:r>
      <w:r w:rsidRPr="6F0A293C" w:rsidR="168AE510">
        <w:rPr>
          <w:rFonts w:ascii="Calibri" w:hAnsi="Calibri" w:eastAsia="Calibri" w:cs="Calibri"/>
          <w:b w:val="0"/>
          <w:bCs w:val="0"/>
          <w:noProof w:val="0"/>
          <w:lang w:val="en-GB"/>
        </w:rPr>
        <w:t xml:space="preserve"> </w:t>
      </w:r>
    </w:p>
    <w:p w:rsidR="084411B8" w:rsidP="6F0A293C" w:rsidRDefault="084411B8" w14:paraId="59C835D0" w14:textId="487B4CD3">
      <w:pPr>
        <w:pStyle w:val="Normal"/>
        <w:spacing w:line="480" w:lineRule="auto"/>
        <w:ind w:left="144" w:firstLine="720"/>
        <w:jc w:val="both"/>
        <w:rPr>
          <w:rFonts w:ascii="Calibri" w:hAnsi="Calibri" w:eastAsia="Calibri" w:cs="Calibri"/>
          <w:b w:val="0"/>
          <w:bCs w:val="0"/>
          <w:i w:val="1"/>
          <w:iCs w:val="1"/>
          <w:noProof w:val="0"/>
          <w:lang w:val="en-GB"/>
        </w:rPr>
      </w:pPr>
      <w:r w:rsidRPr="6F0A293C" w:rsidR="57C76C3F">
        <w:rPr>
          <w:rFonts w:ascii="Calibri" w:hAnsi="Calibri" w:eastAsia="Calibri" w:cs="Calibri"/>
          <w:b w:val="0"/>
          <w:bCs w:val="0"/>
          <w:i w:val="1"/>
          <w:iCs w:val="1"/>
          <w:noProof w:val="0"/>
          <w:lang w:val="en-GB"/>
        </w:rPr>
        <w:t>Themes, sub</w:t>
      </w:r>
      <w:r w:rsidRPr="6F0A293C" w:rsidR="21950EF7">
        <w:rPr>
          <w:rFonts w:ascii="Calibri" w:hAnsi="Calibri" w:eastAsia="Calibri" w:cs="Calibri"/>
          <w:b w:val="0"/>
          <w:bCs w:val="0"/>
          <w:i w:val="1"/>
          <w:iCs w:val="1"/>
          <w:noProof w:val="0"/>
          <w:lang w:val="en-GB"/>
        </w:rPr>
        <w:t>themes,</w:t>
      </w:r>
      <w:r w:rsidRPr="6F0A293C" w:rsidR="57C76C3F">
        <w:rPr>
          <w:rFonts w:ascii="Calibri" w:hAnsi="Calibri" w:eastAsia="Calibri" w:cs="Calibri"/>
          <w:b w:val="0"/>
          <w:bCs w:val="0"/>
          <w:i w:val="1"/>
          <w:iCs w:val="1"/>
          <w:noProof w:val="0"/>
          <w:lang w:val="en-GB"/>
        </w:rPr>
        <w:t xml:space="preserve"> and evidence</w:t>
      </w:r>
      <w:r w:rsidRPr="6F0A293C" w:rsidR="7879AD89">
        <w:rPr>
          <w:rFonts w:ascii="Calibri" w:hAnsi="Calibri" w:eastAsia="Calibri" w:cs="Calibri"/>
          <w:b w:val="0"/>
          <w:bCs w:val="0"/>
          <w:i w:val="1"/>
          <w:iCs w:val="1"/>
          <w:noProof w:val="0"/>
          <w:lang w:val="en-GB"/>
        </w:rPr>
        <w:t xml:space="preserve">. </w:t>
      </w:r>
    </w:p>
    <w:tbl>
      <w:tblPr>
        <w:tblStyle w:val="TableGrid"/>
        <w:tblW w:w="0" w:type="auto"/>
        <w:tblLook w:val="06A0" w:firstRow="1" w:lastRow="0" w:firstColumn="1" w:lastColumn="0" w:noHBand="1" w:noVBand="1"/>
      </w:tblPr>
      <w:tblGrid>
        <w:gridCol w:w="3005"/>
        <w:gridCol w:w="3005"/>
        <w:gridCol w:w="3005"/>
      </w:tblGrid>
      <w:tr w:rsidR="6F0A293C" w:rsidTr="6F0A293C" w14:paraId="52AEE8C1">
        <w:trPr>
          <w:trHeight w:val="300"/>
        </w:trPr>
        <w:tc>
          <w:tcPr>
            <w:tcW w:w="3005" w:type="dxa"/>
            <w:tcMar/>
          </w:tcPr>
          <w:p w:rsidR="7879AD89" w:rsidP="6F0A293C" w:rsidRDefault="7879AD89" w14:paraId="121BB8D5" w14:textId="439A1A24">
            <w:pPr>
              <w:pStyle w:val="Normal"/>
              <w:spacing w:line="480" w:lineRule="auto"/>
              <w:rPr>
                <w:rFonts w:ascii="Calibri" w:hAnsi="Calibri" w:eastAsia="Calibri" w:cs="Calibri"/>
                <w:b w:val="0"/>
                <w:bCs w:val="0"/>
                <w:noProof w:val="0"/>
                <w:lang w:val="en-GB"/>
              </w:rPr>
            </w:pPr>
            <w:r w:rsidRPr="6F0A293C" w:rsidR="7879AD89">
              <w:rPr>
                <w:rFonts w:ascii="Calibri" w:hAnsi="Calibri" w:eastAsia="Calibri" w:cs="Calibri"/>
                <w:b w:val="0"/>
                <w:bCs w:val="0"/>
                <w:noProof w:val="0"/>
                <w:lang w:val="en-GB"/>
              </w:rPr>
              <w:t xml:space="preserve">Theme </w:t>
            </w:r>
          </w:p>
        </w:tc>
        <w:tc>
          <w:tcPr>
            <w:tcW w:w="3005" w:type="dxa"/>
            <w:tcMar/>
          </w:tcPr>
          <w:p w:rsidR="474B621F" w:rsidP="6F0A293C" w:rsidRDefault="474B621F" w14:paraId="502FA574" w14:textId="79CA74F9">
            <w:pPr>
              <w:pStyle w:val="Normal"/>
              <w:suppressLineNumbers w:val="0"/>
              <w:bidi w:val="0"/>
              <w:spacing w:before="0" w:beforeAutospacing="off" w:after="0" w:afterAutospacing="off" w:line="480" w:lineRule="auto"/>
              <w:ind w:left="0" w:right="0"/>
              <w:jc w:val="left"/>
              <w:rPr>
                <w:rFonts w:ascii="Calibri" w:hAnsi="Calibri" w:eastAsia="Calibri" w:cs="Calibri"/>
                <w:b w:val="0"/>
                <w:bCs w:val="0"/>
                <w:noProof w:val="0"/>
                <w:lang w:val="en-GB"/>
              </w:rPr>
            </w:pPr>
            <w:r w:rsidRPr="6F0A293C" w:rsidR="474B621F">
              <w:rPr>
                <w:rFonts w:ascii="Calibri" w:hAnsi="Calibri" w:eastAsia="Calibri" w:cs="Calibri"/>
                <w:b w:val="0"/>
                <w:bCs w:val="0"/>
                <w:noProof w:val="0"/>
                <w:lang w:val="en-GB"/>
              </w:rPr>
              <w:t>Subthemes</w:t>
            </w:r>
          </w:p>
        </w:tc>
        <w:tc>
          <w:tcPr>
            <w:tcW w:w="3005" w:type="dxa"/>
            <w:tcMar/>
          </w:tcPr>
          <w:p w:rsidR="0E1F17A9" w:rsidP="6F0A293C" w:rsidRDefault="0E1F17A9" w14:paraId="5FD2A995" w14:textId="20B5D162">
            <w:pPr>
              <w:pStyle w:val="Normal"/>
              <w:spacing w:line="480" w:lineRule="auto"/>
              <w:rPr>
                <w:rFonts w:ascii="Calibri" w:hAnsi="Calibri" w:eastAsia="Calibri" w:cs="Calibri"/>
                <w:b w:val="0"/>
                <w:bCs w:val="0"/>
                <w:noProof w:val="0"/>
                <w:lang w:val="en-GB"/>
              </w:rPr>
            </w:pPr>
            <w:r w:rsidRPr="6F0A293C" w:rsidR="0E1F17A9">
              <w:rPr>
                <w:rFonts w:ascii="Calibri" w:hAnsi="Calibri" w:eastAsia="Calibri" w:cs="Calibri"/>
                <w:b w:val="0"/>
                <w:bCs w:val="0"/>
                <w:noProof w:val="0"/>
                <w:lang w:val="en-GB"/>
              </w:rPr>
              <w:t xml:space="preserve">Evidence </w:t>
            </w:r>
          </w:p>
        </w:tc>
      </w:tr>
      <w:tr w:rsidR="6F0A293C" w:rsidTr="6F0A293C" w14:paraId="712C8137">
        <w:trPr>
          <w:trHeight w:val="300"/>
        </w:trPr>
        <w:tc>
          <w:tcPr>
            <w:tcW w:w="3005" w:type="dxa"/>
            <w:tcMar/>
          </w:tcPr>
          <w:p w:rsidR="4EFDD4DD" w:rsidP="6F0A293C" w:rsidRDefault="4EFDD4DD" w14:paraId="5A89807E" w14:textId="0EF061BB">
            <w:pPr>
              <w:pStyle w:val="Normal"/>
              <w:suppressLineNumbers w:val="0"/>
              <w:bidi w:val="0"/>
              <w:spacing w:before="0" w:beforeAutospacing="off" w:after="160" w:afterAutospacing="off" w:line="480" w:lineRule="auto"/>
              <w:ind w:left="144" w:right="0" w:firstLine="0"/>
              <w:jc w:val="left"/>
              <w:rPr>
                <w:rFonts w:ascii="Calibri" w:hAnsi="Calibri" w:eastAsia="Calibri" w:cs="Calibri"/>
                <w:b w:val="0"/>
                <w:bCs w:val="0"/>
                <w:noProof w:val="0"/>
                <w:lang w:val="en-GB"/>
              </w:rPr>
            </w:pPr>
            <w:r w:rsidRPr="6F0A293C" w:rsidR="4EFDD4DD">
              <w:rPr>
                <w:rFonts w:ascii="Calibri" w:hAnsi="Calibri" w:eastAsia="Calibri" w:cs="Calibri"/>
                <w:b w:val="0"/>
                <w:bCs w:val="0"/>
                <w:noProof w:val="0"/>
                <w:lang w:val="en-GB"/>
              </w:rPr>
              <w:t>Creating relationship foundations with boundaries</w:t>
            </w:r>
          </w:p>
          <w:p w:rsidR="6F0A293C" w:rsidP="6F0A293C" w:rsidRDefault="6F0A293C" w14:paraId="1414B366" w14:textId="2A82A632">
            <w:pPr>
              <w:pStyle w:val="Normal"/>
              <w:spacing w:line="480" w:lineRule="auto"/>
              <w:rPr>
                <w:rFonts w:ascii="Calibri" w:hAnsi="Calibri" w:eastAsia="Calibri" w:cs="Calibri"/>
                <w:b w:val="0"/>
                <w:bCs w:val="0"/>
                <w:noProof w:val="0"/>
                <w:lang w:val="en-GB"/>
              </w:rPr>
            </w:pPr>
          </w:p>
        </w:tc>
        <w:tc>
          <w:tcPr>
            <w:tcW w:w="3005" w:type="dxa"/>
            <w:tcMar/>
          </w:tcPr>
          <w:p w:rsidR="1BC4D2AD" w:rsidP="6F0A293C" w:rsidRDefault="1BC4D2AD" w14:paraId="4AC6A2D7" w14:textId="2D13734D">
            <w:pPr>
              <w:pStyle w:val="Normal"/>
              <w:suppressLineNumbers w:val="0"/>
              <w:bidi w:val="0"/>
              <w:spacing w:before="0" w:beforeAutospacing="off" w:after="160" w:afterAutospacing="off" w:line="480" w:lineRule="auto"/>
              <w:ind w:left="144" w:right="0" w:firstLine="0"/>
              <w:jc w:val="left"/>
              <w:rPr>
                <w:rFonts w:ascii="Calibri" w:hAnsi="Calibri" w:eastAsia="Calibri" w:cs="Calibri"/>
                <w:b w:val="0"/>
                <w:bCs w:val="0"/>
                <w:noProof w:val="0"/>
                <w:lang w:val="en-GB"/>
              </w:rPr>
            </w:pPr>
            <w:r w:rsidRPr="6F0A293C" w:rsidR="1BC4D2AD">
              <w:rPr>
                <w:rFonts w:ascii="Calibri" w:hAnsi="Calibri" w:eastAsia="Calibri" w:cs="Calibri"/>
                <w:b w:val="0"/>
                <w:bCs w:val="0"/>
                <w:noProof w:val="0"/>
                <w:lang w:val="en-GB"/>
              </w:rPr>
              <w:t>1.1 boundaries as a secure framework</w:t>
            </w:r>
            <w:r w:rsidRPr="6F0A293C" w:rsidR="0E0FD538">
              <w:rPr>
                <w:rFonts w:ascii="Calibri" w:hAnsi="Calibri" w:eastAsia="Calibri" w:cs="Calibri"/>
                <w:b w:val="0"/>
                <w:bCs w:val="0"/>
                <w:noProof w:val="0"/>
                <w:lang w:val="en-GB"/>
              </w:rPr>
              <w:t>.</w:t>
            </w:r>
          </w:p>
          <w:p w:rsidR="0E0FD538" w:rsidP="6F0A293C" w:rsidRDefault="0E0FD538" w14:paraId="1F56210F" w14:textId="41B37EC1">
            <w:pPr>
              <w:pStyle w:val="Normal"/>
              <w:suppressLineNumbers w:val="0"/>
              <w:bidi w:val="0"/>
              <w:spacing w:before="0" w:beforeAutospacing="off" w:after="160" w:afterAutospacing="off" w:line="480" w:lineRule="auto"/>
              <w:ind w:left="144" w:right="0" w:firstLine="0"/>
              <w:jc w:val="left"/>
              <w:rPr>
                <w:rFonts w:ascii="Calibri" w:hAnsi="Calibri" w:eastAsia="Calibri" w:cs="Calibri"/>
                <w:b w:val="0"/>
                <w:bCs w:val="0"/>
                <w:noProof w:val="0"/>
                <w:lang w:val="en-GB"/>
              </w:rPr>
            </w:pPr>
            <w:r w:rsidRPr="6F0A293C" w:rsidR="0E0FD538">
              <w:rPr>
                <w:rFonts w:ascii="Calibri" w:hAnsi="Calibri" w:eastAsia="Calibri" w:cs="Calibri"/>
                <w:b w:val="0"/>
                <w:bCs w:val="0"/>
                <w:noProof w:val="0"/>
                <w:lang w:val="en-GB"/>
              </w:rPr>
              <w:t xml:space="preserve"> 1.2 Warmth and honesty.</w:t>
            </w:r>
          </w:p>
          <w:p w:rsidR="770F798A" w:rsidP="6F0A293C" w:rsidRDefault="770F798A" w14:paraId="0A6AB44E" w14:textId="199E985C">
            <w:pPr>
              <w:pStyle w:val="Normal"/>
              <w:suppressLineNumbers w:val="0"/>
              <w:bidi w:val="0"/>
              <w:spacing w:before="0" w:beforeAutospacing="off" w:after="160" w:afterAutospacing="off" w:line="480" w:lineRule="auto"/>
              <w:ind w:left="144" w:right="0" w:firstLine="0"/>
              <w:jc w:val="left"/>
              <w:rPr>
                <w:rFonts w:ascii="Calibri" w:hAnsi="Calibri" w:eastAsia="Calibri" w:cs="Calibri"/>
                <w:b w:val="0"/>
                <w:bCs w:val="0"/>
                <w:noProof w:val="0"/>
                <w:lang w:val="en-GB"/>
              </w:rPr>
            </w:pPr>
            <w:r w:rsidRPr="6F0A293C" w:rsidR="770F798A">
              <w:rPr>
                <w:rFonts w:ascii="Calibri" w:hAnsi="Calibri" w:eastAsia="Calibri" w:cs="Calibri"/>
                <w:b w:val="0"/>
                <w:bCs w:val="0"/>
                <w:noProof w:val="0"/>
                <w:lang w:val="en-GB"/>
              </w:rPr>
              <w:t xml:space="preserve">Subtheme </w:t>
            </w:r>
          </w:p>
          <w:p w:rsidR="770F798A" w:rsidP="6F0A293C" w:rsidRDefault="770F798A" w14:paraId="55F7C73C" w14:textId="35180E07">
            <w:pPr>
              <w:pStyle w:val="Normal"/>
              <w:suppressLineNumbers w:val="0"/>
              <w:bidi w:val="0"/>
              <w:spacing w:before="0" w:beforeAutospacing="off" w:after="160" w:afterAutospacing="off" w:line="480" w:lineRule="auto"/>
              <w:ind w:left="144" w:right="0" w:firstLine="0"/>
              <w:jc w:val="left"/>
              <w:rPr>
                <w:rFonts w:ascii="Calibri" w:hAnsi="Calibri" w:eastAsia="Calibri" w:cs="Calibri"/>
                <w:b w:val="0"/>
                <w:bCs w:val="0"/>
                <w:noProof w:val="0"/>
                <w:lang w:val="en-GB"/>
              </w:rPr>
            </w:pPr>
            <w:r w:rsidRPr="6F0A293C" w:rsidR="770F798A">
              <w:rPr>
                <w:rFonts w:ascii="Calibri" w:hAnsi="Calibri" w:eastAsia="Calibri" w:cs="Calibri"/>
                <w:b w:val="0"/>
                <w:bCs w:val="0"/>
                <w:noProof w:val="0"/>
                <w:lang w:val="en-GB"/>
              </w:rPr>
              <w:t>1.3 consistency verses flexibility</w:t>
            </w:r>
          </w:p>
        </w:tc>
        <w:tc>
          <w:tcPr>
            <w:tcW w:w="3005" w:type="dxa"/>
            <w:tcMar/>
          </w:tcPr>
          <w:p w:rsidR="61C1FB41" w:rsidP="6F0A293C" w:rsidRDefault="61C1FB41" w14:paraId="5CC2423A" w14:textId="21F9B5B0">
            <w:pPr>
              <w:pStyle w:val="Normal"/>
              <w:suppressLineNumbers w:val="0"/>
              <w:bidi w:val="0"/>
              <w:spacing w:line="480" w:lineRule="auto"/>
              <w:rPr>
                <w:rFonts w:ascii="Calibri" w:hAnsi="Calibri" w:eastAsia="Calibri" w:cs="Calibri"/>
                <w:b w:val="0"/>
                <w:bCs w:val="0"/>
                <w:noProof w:val="0"/>
                <w:lang w:val="en-GB"/>
              </w:rPr>
            </w:pPr>
            <w:r w:rsidRPr="6F0A293C" w:rsidR="61C1FB41">
              <w:rPr>
                <w:rFonts w:ascii="Calibri" w:hAnsi="Calibri" w:eastAsia="Calibri" w:cs="Calibri"/>
                <w:b w:val="0"/>
                <w:bCs w:val="0"/>
                <w:noProof w:val="0"/>
                <w:lang w:val="en-GB"/>
              </w:rPr>
              <w:t>“</w:t>
            </w:r>
            <w:r w:rsidRPr="6F0A293C" w:rsidR="61C1FB41">
              <w:rPr>
                <w:rFonts w:ascii="Calibri" w:hAnsi="Calibri" w:eastAsia="Calibri" w:cs="Calibri"/>
                <w:b w:val="0"/>
                <w:bCs w:val="0"/>
                <w:i w:val="1"/>
                <w:iCs w:val="1"/>
                <w:noProof w:val="0"/>
                <w:lang w:val="en-GB"/>
              </w:rPr>
              <w:t xml:space="preserve">They are not rigid fences </w:t>
            </w:r>
            <w:r w:rsidRPr="6F0A293C" w:rsidR="61C1FB41">
              <w:rPr>
                <w:rFonts w:ascii="Calibri" w:hAnsi="Calibri" w:eastAsia="Calibri" w:cs="Calibri"/>
                <w:b w:val="0"/>
                <w:bCs w:val="0"/>
                <w:i w:val="1"/>
                <w:iCs w:val="1"/>
                <w:noProof w:val="0"/>
                <w:lang w:val="en-GB"/>
              </w:rPr>
              <w:t>they’re</w:t>
            </w:r>
            <w:r w:rsidRPr="6F0A293C" w:rsidR="61C1FB41">
              <w:rPr>
                <w:rFonts w:ascii="Calibri" w:hAnsi="Calibri" w:eastAsia="Calibri" w:cs="Calibri"/>
                <w:b w:val="0"/>
                <w:bCs w:val="0"/>
                <w:i w:val="1"/>
                <w:iCs w:val="1"/>
                <w:noProof w:val="0"/>
                <w:lang w:val="en-GB"/>
              </w:rPr>
              <w:t xml:space="preserve"> the frame that lets trust and depth develop</w:t>
            </w:r>
            <w:r w:rsidRPr="6F0A293C" w:rsidR="7DFE8F72">
              <w:rPr>
                <w:rFonts w:ascii="Calibri" w:hAnsi="Calibri" w:eastAsia="Calibri" w:cs="Calibri"/>
                <w:b w:val="0"/>
                <w:bCs w:val="0"/>
                <w:i w:val="1"/>
                <w:iCs w:val="1"/>
                <w:noProof w:val="0"/>
                <w:lang w:val="en-GB"/>
              </w:rPr>
              <w:t>.... The</w:t>
            </w:r>
            <w:r w:rsidRPr="6F0A293C" w:rsidR="61C1FB41">
              <w:rPr>
                <w:rFonts w:ascii="Calibri" w:hAnsi="Calibri" w:eastAsia="Calibri" w:cs="Calibri"/>
                <w:b w:val="0"/>
                <w:bCs w:val="0"/>
                <w:i w:val="1"/>
                <w:iCs w:val="1"/>
                <w:noProof w:val="0"/>
                <w:lang w:val="en-GB"/>
              </w:rPr>
              <w:t xml:space="preserve"> paradox is that clear limits expand freedom”</w:t>
            </w:r>
            <w:r w:rsidRPr="6F0A293C" w:rsidR="61C1FB41">
              <w:rPr>
                <w:rFonts w:ascii="Calibri" w:hAnsi="Calibri" w:eastAsia="Calibri" w:cs="Calibri"/>
                <w:b w:val="0"/>
                <w:bCs w:val="0"/>
                <w:noProof w:val="0"/>
                <w:lang w:val="en-GB"/>
              </w:rPr>
              <w:t xml:space="preserve"> (</w:t>
            </w:r>
            <w:r w:rsidRPr="6F0A293C" w:rsidR="554341B7">
              <w:rPr>
                <w:rFonts w:ascii="Calibri" w:hAnsi="Calibri" w:eastAsia="Calibri" w:cs="Calibri"/>
                <w:b w:val="0"/>
                <w:bCs w:val="0"/>
                <w:noProof w:val="0"/>
                <w:lang w:val="en-GB"/>
              </w:rPr>
              <w:t>P.1, L</w:t>
            </w:r>
            <w:r w:rsidRPr="6F0A293C" w:rsidR="61C1FB41">
              <w:rPr>
                <w:rFonts w:ascii="Calibri" w:hAnsi="Calibri" w:eastAsia="Calibri" w:cs="Calibri"/>
                <w:b w:val="0"/>
                <w:bCs w:val="0"/>
                <w:noProof w:val="0"/>
                <w:lang w:val="en-GB"/>
              </w:rPr>
              <w:t>16-20)</w:t>
            </w:r>
            <w:r w:rsidRPr="6F0A293C" w:rsidR="7BF39446">
              <w:rPr>
                <w:rFonts w:ascii="Calibri" w:hAnsi="Calibri" w:eastAsia="Calibri" w:cs="Calibri"/>
                <w:b w:val="0"/>
                <w:bCs w:val="0"/>
                <w:noProof w:val="0"/>
                <w:lang w:val="en-GB"/>
              </w:rPr>
              <w:t>.</w:t>
            </w:r>
          </w:p>
        </w:tc>
      </w:tr>
      <w:tr w:rsidR="6F0A293C" w:rsidTr="6F0A293C" w14:paraId="38DECE37">
        <w:trPr>
          <w:trHeight w:val="300"/>
        </w:trPr>
        <w:tc>
          <w:tcPr>
            <w:tcW w:w="3005" w:type="dxa"/>
            <w:tcMar/>
          </w:tcPr>
          <w:p w:rsidR="4C2F7D50" w:rsidP="6F0A293C" w:rsidRDefault="4C2F7D50" w14:paraId="43888595" w14:textId="7A372893">
            <w:pPr>
              <w:pStyle w:val="Normal"/>
              <w:spacing w:line="480" w:lineRule="auto"/>
              <w:rPr>
                <w:rFonts w:ascii="Calibri" w:hAnsi="Calibri" w:eastAsia="Calibri" w:cs="Calibri"/>
                <w:b w:val="0"/>
                <w:bCs w:val="0"/>
                <w:noProof w:val="0"/>
                <w:lang w:val="en-GB"/>
              </w:rPr>
            </w:pPr>
            <w:r w:rsidRPr="6F0A293C" w:rsidR="4C2F7D50">
              <w:rPr>
                <w:rFonts w:ascii="Calibri" w:hAnsi="Calibri" w:eastAsia="Calibri" w:cs="Calibri"/>
                <w:b w:val="0"/>
                <w:bCs w:val="0"/>
                <w:noProof w:val="0"/>
                <w:lang w:val="en-GB"/>
              </w:rPr>
              <w:t>Collaborating effectively</w:t>
            </w:r>
          </w:p>
        </w:tc>
        <w:tc>
          <w:tcPr>
            <w:tcW w:w="3005" w:type="dxa"/>
            <w:tcMar/>
          </w:tcPr>
          <w:p w:rsidR="3BC6A0B1" w:rsidP="6F0A293C" w:rsidRDefault="3BC6A0B1" w14:paraId="385F4FF9" w14:textId="24CDC2EB">
            <w:pPr>
              <w:pStyle w:val="Normal"/>
              <w:spacing w:line="480" w:lineRule="auto"/>
              <w:rPr>
                <w:rFonts w:ascii="Calibri" w:hAnsi="Calibri" w:eastAsia="Calibri" w:cs="Calibri"/>
                <w:b w:val="0"/>
                <w:bCs w:val="0"/>
                <w:noProof w:val="0"/>
                <w:lang w:val="en-GB"/>
              </w:rPr>
            </w:pPr>
            <w:r w:rsidRPr="6F0A293C" w:rsidR="3BC6A0B1">
              <w:rPr>
                <w:rFonts w:ascii="Calibri" w:hAnsi="Calibri" w:eastAsia="Calibri" w:cs="Calibri"/>
                <w:b w:val="0"/>
                <w:bCs w:val="0"/>
                <w:noProof w:val="0"/>
                <w:lang w:val="en-GB"/>
              </w:rPr>
              <w:t>2.</w:t>
            </w:r>
            <w:r w:rsidRPr="6F0A293C" w:rsidR="4E7E5B6F">
              <w:rPr>
                <w:rFonts w:ascii="Calibri" w:hAnsi="Calibri" w:eastAsia="Calibri" w:cs="Calibri"/>
                <w:b w:val="0"/>
                <w:bCs w:val="0"/>
                <w:noProof w:val="0"/>
                <w:lang w:val="en-GB"/>
              </w:rPr>
              <w:t>1 Co-creating contracts</w:t>
            </w:r>
          </w:p>
          <w:p w:rsidR="4E7E5B6F" w:rsidP="6F0A293C" w:rsidRDefault="4E7E5B6F" w14:paraId="3B8BE415" w14:textId="6C8989D1">
            <w:pPr>
              <w:pStyle w:val="Normal"/>
              <w:spacing w:line="480" w:lineRule="auto"/>
              <w:rPr>
                <w:rFonts w:ascii="Calibri" w:hAnsi="Calibri" w:eastAsia="Calibri" w:cs="Calibri"/>
                <w:b w:val="0"/>
                <w:bCs w:val="0"/>
                <w:noProof w:val="0"/>
                <w:lang w:val="en-GB"/>
              </w:rPr>
            </w:pPr>
            <w:r w:rsidRPr="6F0A293C" w:rsidR="4E7E5B6F">
              <w:rPr>
                <w:rFonts w:ascii="Calibri" w:hAnsi="Calibri" w:eastAsia="Calibri" w:cs="Calibri"/>
                <w:b w:val="0"/>
                <w:bCs w:val="0"/>
                <w:noProof w:val="0"/>
                <w:lang w:val="en-GB"/>
              </w:rPr>
              <w:t xml:space="preserve">2.2 </w:t>
            </w:r>
            <w:r w:rsidRPr="6F0A293C" w:rsidR="4E7E5B6F">
              <w:rPr>
                <w:rFonts w:ascii="Calibri" w:hAnsi="Calibri" w:eastAsia="Calibri" w:cs="Calibri"/>
                <w:b w:val="0"/>
                <w:bCs w:val="0"/>
                <w:noProof w:val="0"/>
                <w:lang w:val="en-GB"/>
              </w:rPr>
              <w:t>Dual</w:t>
            </w:r>
            <w:r w:rsidRPr="6F0A293C" w:rsidR="4E7E5B6F">
              <w:rPr>
                <w:rFonts w:ascii="Calibri" w:hAnsi="Calibri" w:eastAsia="Calibri" w:cs="Calibri"/>
                <w:b w:val="0"/>
                <w:bCs w:val="0"/>
                <w:noProof w:val="0"/>
                <w:lang w:val="en-GB"/>
              </w:rPr>
              <w:t xml:space="preserve"> relationships</w:t>
            </w:r>
          </w:p>
          <w:p w:rsidR="4E7E5B6F" w:rsidP="6F0A293C" w:rsidRDefault="4E7E5B6F" w14:paraId="500B0C9E" w14:textId="70F5CE01">
            <w:pPr>
              <w:pStyle w:val="Normal"/>
              <w:spacing w:line="480" w:lineRule="auto"/>
              <w:rPr>
                <w:rFonts w:ascii="Calibri" w:hAnsi="Calibri" w:eastAsia="Calibri" w:cs="Calibri"/>
                <w:b w:val="0"/>
                <w:bCs w:val="0"/>
                <w:noProof w:val="0"/>
                <w:lang w:val="en-GB"/>
              </w:rPr>
            </w:pPr>
            <w:r w:rsidRPr="6F0A293C" w:rsidR="4E7E5B6F">
              <w:rPr>
                <w:rFonts w:ascii="Calibri" w:hAnsi="Calibri" w:eastAsia="Calibri" w:cs="Calibri"/>
                <w:b w:val="0"/>
                <w:bCs w:val="0"/>
                <w:noProof w:val="0"/>
                <w:lang w:val="en-GB"/>
              </w:rPr>
              <w:t>2.3 Respectful of culture</w:t>
            </w:r>
          </w:p>
        </w:tc>
        <w:tc>
          <w:tcPr>
            <w:tcW w:w="3005" w:type="dxa"/>
            <w:tcMar/>
          </w:tcPr>
          <w:p w:rsidR="2CE9E30E" w:rsidP="6F0A293C" w:rsidRDefault="2CE9E30E" w14:paraId="3F58965A" w14:textId="0CDDB811">
            <w:pPr>
              <w:pStyle w:val="Normal"/>
              <w:bidi w:val="0"/>
              <w:spacing w:line="480" w:lineRule="auto"/>
              <w:rPr>
                <w:rFonts w:ascii="Calibri" w:hAnsi="Calibri" w:eastAsia="Calibri" w:cs="Calibri"/>
                <w:b w:val="0"/>
                <w:bCs w:val="0"/>
                <w:i w:val="0"/>
                <w:iCs w:val="0"/>
                <w:caps w:val="0"/>
                <w:smallCaps w:val="0"/>
                <w:noProof w:val="0"/>
                <w:color w:val="0A0A0A"/>
                <w:sz w:val="24"/>
                <w:szCs w:val="24"/>
                <w:lang w:val="en-GB"/>
              </w:rPr>
            </w:pPr>
            <w:r w:rsidRPr="6F0A293C" w:rsidR="2CE9E30E">
              <w:rPr>
                <w:rFonts w:ascii="Calibri" w:hAnsi="Calibri" w:eastAsia="Calibri" w:cs="Calibri"/>
                <w:b w:val="0"/>
                <w:bCs w:val="0"/>
                <w:i w:val="1"/>
                <w:iCs w:val="1"/>
                <w:caps w:val="0"/>
                <w:smallCaps w:val="0"/>
                <w:noProof w:val="0"/>
                <w:color w:val="0A0A0A"/>
                <w:sz w:val="24"/>
                <w:szCs w:val="24"/>
                <w:lang w:val="en-GB"/>
              </w:rPr>
              <w:t>“I treat contracting as part of the relationship, not a legalistic prelude</w:t>
            </w:r>
            <w:r w:rsidRPr="6F0A293C" w:rsidR="2CE9E30E">
              <w:rPr>
                <w:rFonts w:ascii="Calibri" w:hAnsi="Calibri" w:eastAsia="Calibri" w:cs="Calibri"/>
                <w:b w:val="0"/>
                <w:bCs w:val="0"/>
                <w:i w:val="1"/>
                <w:iCs w:val="1"/>
                <w:caps w:val="0"/>
                <w:smallCaps w:val="0"/>
                <w:noProof w:val="0"/>
                <w:color w:val="0A0A0A"/>
                <w:sz w:val="24"/>
                <w:szCs w:val="24"/>
                <w:lang w:val="en-GB"/>
              </w:rPr>
              <w:t>....I</w:t>
            </w:r>
            <w:r w:rsidRPr="6F0A293C" w:rsidR="2CE9E30E">
              <w:rPr>
                <w:rFonts w:ascii="Calibri" w:hAnsi="Calibri" w:eastAsia="Calibri" w:cs="Calibri"/>
                <w:b w:val="0"/>
                <w:bCs w:val="0"/>
                <w:i w:val="1"/>
                <w:iCs w:val="1"/>
                <w:caps w:val="0"/>
                <w:smallCaps w:val="0"/>
                <w:noProof w:val="0"/>
                <w:color w:val="0A0A0A"/>
                <w:sz w:val="24"/>
                <w:szCs w:val="24"/>
                <w:lang w:val="en-GB"/>
              </w:rPr>
              <w:t xml:space="preserve"> avoid jargon and ask for their words: 'what would help this feel safe?’ we cocreate practical agreements.” </w:t>
            </w:r>
            <w:r w:rsidRPr="6F0A293C" w:rsidR="2CE9E30E">
              <w:rPr>
                <w:rFonts w:ascii="Calibri" w:hAnsi="Calibri" w:eastAsia="Calibri" w:cs="Calibri"/>
                <w:b w:val="0"/>
                <w:bCs w:val="0"/>
                <w:i w:val="0"/>
                <w:iCs w:val="0"/>
                <w:caps w:val="0"/>
                <w:smallCaps w:val="0"/>
                <w:noProof w:val="0"/>
                <w:color w:val="0A0A0A"/>
                <w:sz w:val="24"/>
                <w:szCs w:val="24"/>
                <w:lang w:val="en-GB"/>
              </w:rPr>
              <w:t>(P. 1 &amp; 2, L25–31).</w:t>
            </w:r>
          </w:p>
        </w:tc>
      </w:tr>
      <w:tr w:rsidR="6F0A293C" w:rsidTr="6F0A293C" w14:paraId="40B1BE13">
        <w:trPr>
          <w:trHeight w:val="300"/>
        </w:trPr>
        <w:tc>
          <w:tcPr>
            <w:tcW w:w="3005" w:type="dxa"/>
            <w:tcMar/>
          </w:tcPr>
          <w:p w:rsidR="4E7E5B6F" w:rsidP="6F0A293C" w:rsidRDefault="4E7E5B6F" w14:paraId="1D2C35E5" w14:textId="2C3DF7BF">
            <w:pPr>
              <w:pStyle w:val="Normal"/>
              <w:spacing w:line="480" w:lineRule="auto"/>
              <w:rPr>
                <w:rFonts w:ascii="Calibri" w:hAnsi="Calibri" w:eastAsia="Calibri" w:cs="Calibri"/>
                <w:b w:val="0"/>
                <w:bCs w:val="0"/>
                <w:noProof w:val="0"/>
                <w:lang w:val="en-GB"/>
              </w:rPr>
            </w:pPr>
            <w:r w:rsidRPr="6F0A293C" w:rsidR="4E7E5B6F">
              <w:rPr>
                <w:rFonts w:ascii="Calibri" w:hAnsi="Calibri" w:eastAsia="Calibri" w:cs="Calibri"/>
                <w:b w:val="0"/>
                <w:bCs w:val="0"/>
                <w:noProof w:val="0"/>
                <w:lang w:val="en-GB"/>
              </w:rPr>
              <w:t>Boundaries as an intervention</w:t>
            </w:r>
          </w:p>
        </w:tc>
        <w:tc>
          <w:tcPr>
            <w:tcW w:w="3005" w:type="dxa"/>
            <w:tcMar/>
          </w:tcPr>
          <w:p w:rsidR="4E7E5B6F" w:rsidP="6F0A293C" w:rsidRDefault="4E7E5B6F" w14:paraId="51A6EA07" w14:textId="46686C03">
            <w:pPr>
              <w:pStyle w:val="Normal"/>
              <w:spacing w:line="480" w:lineRule="auto"/>
              <w:rPr>
                <w:rFonts w:ascii="Calibri" w:hAnsi="Calibri" w:eastAsia="Calibri" w:cs="Calibri"/>
                <w:b w:val="0"/>
                <w:bCs w:val="0"/>
                <w:noProof w:val="0"/>
                <w:lang w:val="en-GB"/>
              </w:rPr>
            </w:pPr>
            <w:r w:rsidRPr="6F0A293C" w:rsidR="4E7E5B6F">
              <w:rPr>
                <w:rFonts w:ascii="Calibri" w:hAnsi="Calibri" w:eastAsia="Calibri" w:cs="Calibri"/>
                <w:b w:val="0"/>
                <w:bCs w:val="0"/>
                <w:noProof w:val="0"/>
                <w:lang w:val="en-GB"/>
              </w:rPr>
              <w:t>3.1 endings</w:t>
            </w:r>
          </w:p>
          <w:p w:rsidR="4E7E5B6F" w:rsidP="6F0A293C" w:rsidRDefault="4E7E5B6F" w14:paraId="365F5A28" w14:textId="77C9C3E3">
            <w:pPr>
              <w:pStyle w:val="Normal"/>
              <w:spacing w:line="480" w:lineRule="auto"/>
              <w:rPr>
                <w:rFonts w:ascii="Calibri" w:hAnsi="Calibri" w:eastAsia="Calibri" w:cs="Calibri"/>
                <w:b w:val="0"/>
                <w:bCs w:val="0"/>
                <w:noProof w:val="0"/>
                <w:lang w:val="en-GB"/>
              </w:rPr>
            </w:pPr>
            <w:r w:rsidRPr="6F0A293C" w:rsidR="4E7E5B6F">
              <w:rPr>
                <w:rFonts w:ascii="Calibri" w:hAnsi="Calibri" w:eastAsia="Calibri" w:cs="Calibri"/>
                <w:b w:val="0"/>
                <w:bCs w:val="0"/>
                <w:noProof w:val="0"/>
                <w:lang w:val="en-GB"/>
              </w:rPr>
              <w:t xml:space="preserve">3.3 </w:t>
            </w:r>
            <w:r w:rsidRPr="6F0A293C" w:rsidR="5799756B">
              <w:rPr>
                <w:rFonts w:ascii="Calibri" w:hAnsi="Calibri" w:eastAsia="Calibri" w:cs="Calibri"/>
                <w:b w:val="0"/>
                <w:bCs w:val="0"/>
                <w:noProof w:val="0"/>
                <w:lang w:val="en-GB"/>
              </w:rPr>
              <w:t>self-disclosure</w:t>
            </w:r>
            <w:r w:rsidRPr="6F0A293C" w:rsidR="4E7E5B6F">
              <w:rPr>
                <w:rFonts w:ascii="Calibri" w:hAnsi="Calibri" w:eastAsia="Calibri" w:cs="Calibri"/>
                <w:b w:val="0"/>
                <w:bCs w:val="0"/>
                <w:noProof w:val="0"/>
                <w:lang w:val="en-GB"/>
              </w:rPr>
              <w:t xml:space="preserve"> </w:t>
            </w:r>
          </w:p>
        </w:tc>
        <w:tc>
          <w:tcPr>
            <w:tcW w:w="3005" w:type="dxa"/>
            <w:tcMar/>
          </w:tcPr>
          <w:p w:rsidR="4731B66F" w:rsidP="6F0A293C" w:rsidRDefault="4731B66F" w14:paraId="33151F31" w14:textId="1ABF7FA1">
            <w:pPr>
              <w:pStyle w:val="Normal"/>
              <w:spacing w:line="480" w:lineRule="auto"/>
              <w:rPr>
                <w:rFonts w:ascii="Calibri" w:hAnsi="Calibri" w:eastAsia="Calibri" w:cs="Calibri"/>
                <w:b w:val="0"/>
                <w:bCs w:val="0"/>
                <w:i w:val="0"/>
                <w:iCs w:val="0"/>
                <w:caps w:val="0"/>
                <w:smallCaps w:val="0"/>
                <w:noProof w:val="0"/>
                <w:color w:val="auto"/>
                <w:sz w:val="24"/>
                <w:szCs w:val="24"/>
                <w:lang w:val="en-GB"/>
              </w:rPr>
            </w:pPr>
            <w:r w:rsidRPr="6F0A293C" w:rsidR="4731B66F">
              <w:rPr>
                <w:rFonts w:ascii="Calibri" w:hAnsi="Calibri" w:eastAsia="Calibri" w:cs="Calibri"/>
                <w:b w:val="0"/>
                <w:bCs w:val="0"/>
                <w:i w:val="0"/>
                <w:iCs w:val="0"/>
                <w:caps w:val="0"/>
                <w:smallCaps w:val="0"/>
                <w:noProof w:val="0"/>
                <w:color w:val="auto"/>
                <w:sz w:val="24"/>
                <w:szCs w:val="24"/>
                <w:lang w:val="en-GB"/>
              </w:rPr>
              <w:t>“</w:t>
            </w:r>
            <w:r w:rsidRPr="6F0A293C" w:rsidR="4731B66F">
              <w:rPr>
                <w:rFonts w:ascii="Calibri" w:hAnsi="Calibri" w:eastAsia="Calibri" w:cs="Calibri"/>
                <w:b w:val="0"/>
                <w:bCs w:val="0"/>
                <w:i w:val="1"/>
                <w:iCs w:val="1"/>
                <w:caps w:val="0"/>
                <w:smallCaps w:val="0"/>
                <w:noProof w:val="0"/>
                <w:color w:val="auto"/>
                <w:sz w:val="24"/>
                <w:szCs w:val="24"/>
                <w:lang w:val="en-GB"/>
              </w:rPr>
              <w:t xml:space="preserve">First, intention is the disclosure in serve of the client or is it to ease my own discomfort?” </w:t>
            </w:r>
            <w:r w:rsidRPr="6F0A293C" w:rsidR="2E0FD0C8">
              <w:rPr>
                <w:rFonts w:ascii="Calibri" w:hAnsi="Calibri" w:eastAsia="Calibri" w:cs="Calibri"/>
                <w:b w:val="0"/>
                <w:bCs w:val="0"/>
                <w:i w:val="0"/>
                <w:iCs w:val="0"/>
                <w:caps w:val="0"/>
                <w:smallCaps w:val="0"/>
                <w:noProof w:val="0"/>
                <w:color w:val="auto"/>
                <w:sz w:val="24"/>
                <w:szCs w:val="24"/>
                <w:lang w:val="en-GB"/>
              </w:rPr>
              <w:t>(P.3, L83-84).</w:t>
            </w:r>
          </w:p>
        </w:tc>
      </w:tr>
      <w:tr w:rsidR="6F0A293C" w:rsidTr="6F0A293C" w14:paraId="59216313">
        <w:trPr>
          <w:trHeight w:val="300"/>
        </w:trPr>
        <w:tc>
          <w:tcPr>
            <w:tcW w:w="3005" w:type="dxa"/>
            <w:tcMar/>
          </w:tcPr>
          <w:p w:rsidR="7E596674" w:rsidP="6F0A293C" w:rsidRDefault="7E596674" w14:paraId="2E4C15C4" w14:textId="3B4A1799">
            <w:pPr>
              <w:pStyle w:val="Normal"/>
              <w:spacing w:line="480" w:lineRule="auto"/>
              <w:rPr>
                <w:rFonts w:ascii="Calibri" w:hAnsi="Calibri" w:eastAsia="Calibri" w:cs="Calibri"/>
                <w:b w:val="0"/>
                <w:bCs w:val="0"/>
                <w:noProof w:val="0"/>
                <w:lang w:val="en-GB"/>
              </w:rPr>
            </w:pPr>
            <w:r w:rsidRPr="6F0A293C" w:rsidR="7E596674">
              <w:rPr>
                <w:rFonts w:ascii="Calibri" w:hAnsi="Calibri" w:eastAsia="Calibri" w:cs="Calibri"/>
                <w:b w:val="0"/>
                <w:bCs w:val="0"/>
                <w:noProof w:val="0"/>
                <w:lang w:val="en-GB"/>
              </w:rPr>
              <w:t xml:space="preserve">Maintaining and repairing boundaries </w:t>
            </w:r>
            <w:r w:rsidRPr="6F0A293C" w:rsidR="7E596674">
              <w:rPr>
                <w:rFonts w:ascii="Calibri" w:hAnsi="Calibri" w:eastAsia="Calibri" w:cs="Calibri"/>
                <w:b w:val="0"/>
                <w:bCs w:val="0"/>
                <w:noProof w:val="0"/>
                <w:lang w:val="en-GB"/>
              </w:rPr>
              <w:t>ethically</w:t>
            </w:r>
          </w:p>
        </w:tc>
        <w:tc>
          <w:tcPr>
            <w:tcW w:w="3005" w:type="dxa"/>
            <w:tcMar/>
          </w:tcPr>
          <w:p w:rsidR="4096B0AB" w:rsidP="6F0A293C" w:rsidRDefault="4096B0AB" w14:paraId="6B436873" w14:textId="5916504C">
            <w:pPr>
              <w:pStyle w:val="Normal"/>
              <w:spacing w:line="480" w:lineRule="auto"/>
              <w:rPr>
                <w:rFonts w:ascii="Calibri" w:hAnsi="Calibri" w:eastAsia="Calibri" w:cs="Calibri"/>
                <w:b w:val="0"/>
                <w:bCs w:val="0"/>
                <w:noProof w:val="0"/>
                <w:lang w:val="en-GB"/>
              </w:rPr>
            </w:pPr>
            <w:r w:rsidRPr="6F0A293C" w:rsidR="4096B0AB">
              <w:rPr>
                <w:rFonts w:ascii="Calibri" w:hAnsi="Calibri" w:eastAsia="Calibri" w:cs="Calibri"/>
                <w:b w:val="0"/>
                <w:bCs w:val="0"/>
                <w:noProof w:val="0"/>
                <w:lang w:val="en-GB"/>
              </w:rPr>
              <w:t>4.1 Financial boundaries</w:t>
            </w:r>
          </w:p>
          <w:p w:rsidR="4096B0AB" w:rsidP="6F0A293C" w:rsidRDefault="4096B0AB" w14:paraId="36B26C97" w14:textId="48C3ADD3">
            <w:pPr>
              <w:pStyle w:val="Normal"/>
              <w:spacing w:line="480" w:lineRule="auto"/>
              <w:rPr>
                <w:rFonts w:ascii="Calibri" w:hAnsi="Calibri" w:eastAsia="Calibri" w:cs="Calibri"/>
                <w:b w:val="0"/>
                <w:bCs w:val="0"/>
                <w:noProof w:val="0"/>
                <w:lang w:val="en-GB"/>
              </w:rPr>
            </w:pPr>
            <w:r w:rsidRPr="6F0A293C" w:rsidR="4096B0AB">
              <w:rPr>
                <w:rFonts w:ascii="Calibri" w:hAnsi="Calibri" w:eastAsia="Calibri" w:cs="Calibri"/>
                <w:b w:val="0"/>
                <w:bCs w:val="0"/>
                <w:noProof w:val="0"/>
                <w:lang w:val="en-GB"/>
              </w:rPr>
              <w:t>4.2 Repairing broken boundaries</w:t>
            </w:r>
          </w:p>
        </w:tc>
        <w:tc>
          <w:tcPr>
            <w:tcW w:w="3005" w:type="dxa"/>
            <w:tcMar/>
          </w:tcPr>
          <w:p w:rsidR="6B87E47F" w:rsidP="6F0A293C" w:rsidRDefault="6B87E47F" w14:paraId="44716A97" w14:textId="3CF8E6CD">
            <w:pPr>
              <w:pStyle w:val="Normal"/>
              <w:suppressLineNumbers w:val="0"/>
              <w:bidi w:val="0"/>
              <w:spacing w:line="480" w:lineRule="auto"/>
              <w:rPr>
                <w:rFonts w:ascii="Calibri" w:hAnsi="Calibri" w:eastAsia="Calibri" w:cs="Calibri"/>
                <w:b w:val="0"/>
                <w:bCs w:val="0"/>
                <w:i w:val="0"/>
                <w:iCs w:val="0"/>
                <w:noProof w:val="0"/>
                <w:lang w:val="en-GB"/>
              </w:rPr>
            </w:pPr>
            <w:r w:rsidRPr="6F0A293C" w:rsidR="6B87E47F">
              <w:rPr>
                <w:rFonts w:ascii="Calibri" w:hAnsi="Calibri" w:eastAsia="Calibri" w:cs="Calibri"/>
                <w:b w:val="0"/>
                <w:bCs w:val="0"/>
                <w:i w:val="1"/>
                <w:iCs w:val="1"/>
                <w:noProof w:val="0"/>
                <w:lang w:val="en-GB"/>
              </w:rPr>
              <w:t xml:space="preserve">“Clarity prevents shame and resentment from silently eroding the alliance.” </w:t>
            </w:r>
            <w:r w:rsidRPr="6F0A293C" w:rsidR="6B87E47F">
              <w:rPr>
                <w:rFonts w:ascii="Calibri" w:hAnsi="Calibri" w:eastAsia="Calibri" w:cs="Calibri"/>
                <w:i w:val="0"/>
                <w:iCs w:val="0"/>
                <w:noProof w:val="0"/>
                <w:color w:val="auto"/>
                <w:sz w:val="24"/>
                <w:szCs w:val="24"/>
                <w:lang w:val="en-GB"/>
              </w:rPr>
              <w:t>(P.</w:t>
            </w:r>
            <w:r w:rsidRPr="6F0A293C" w:rsidR="6B87E47F">
              <w:rPr>
                <w:rFonts w:ascii="Calibri" w:hAnsi="Calibri" w:eastAsia="Calibri" w:cs="Calibri"/>
                <w:i w:val="1"/>
                <w:iCs w:val="1"/>
                <w:noProof w:val="0"/>
                <w:color w:val="auto"/>
                <w:sz w:val="24"/>
                <w:szCs w:val="24"/>
                <w:lang w:val="en-GB"/>
              </w:rPr>
              <w:t>(L108-109).</w:t>
            </w:r>
          </w:p>
        </w:tc>
      </w:tr>
    </w:tbl>
    <w:p w:rsidR="084411B8" w:rsidP="6F0A293C" w:rsidRDefault="084411B8" w14:paraId="7169E5E8" w14:textId="09EF6691">
      <w:pPr>
        <w:pStyle w:val="Normal"/>
        <w:suppressLineNumbers w:val="0"/>
        <w:bidi w:val="0"/>
        <w:spacing w:before="0" w:beforeAutospacing="off" w:after="160" w:afterAutospacing="off" w:line="480" w:lineRule="auto"/>
        <w:ind w:left="0" w:right="0" w:firstLine="0"/>
        <w:jc w:val="both"/>
        <w:rPr>
          <w:rFonts w:ascii="Calibri" w:hAnsi="Calibri" w:eastAsia="Calibri" w:cs="Calibri"/>
          <w:b w:val="0"/>
          <w:bCs w:val="0"/>
          <w:noProof w:val="0"/>
          <w:lang w:val="en-GB"/>
        </w:rPr>
      </w:pPr>
      <w:r w:rsidRPr="6F0A293C" w:rsidR="4064AB2D">
        <w:rPr>
          <w:rFonts w:ascii="Calibri" w:hAnsi="Calibri" w:eastAsia="Calibri" w:cs="Calibri"/>
          <w:b w:val="0"/>
          <w:bCs w:val="0"/>
          <w:noProof w:val="0"/>
          <w:lang w:val="en-GB"/>
        </w:rPr>
        <w:t>(For full table see appendix B)</w:t>
      </w:r>
    </w:p>
    <w:p w:rsidR="084411B8" w:rsidP="6F0A293C" w:rsidRDefault="084411B8" w14:paraId="22FC00DA" w14:textId="5D3D7C91">
      <w:pPr>
        <w:shd w:val="clear" w:color="auto" w:fill="FFFFFF" w:themeFill="background1"/>
        <w:bidi w:val="0"/>
        <w:spacing w:before="240" w:beforeAutospacing="off" w:after="240" w:afterAutospacing="off" w:line="360" w:lineRule="auto"/>
        <w:ind/>
        <w:rPr>
          <w:rFonts w:ascii="Calibri" w:hAnsi="Calibri" w:eastAsia="Calibri" w:cs="Calibri"/>
          <w:b w:val="0"/>
          <w:bCs w:val="0"/>
          <w:i w:val="0"/>
          <w:iCs w:val="0"/>
          <w:caps w:val="0"/>
          <w:smallCaps w:val="0"/>
          <w:noProof w:val="0"/>
          <w:color w:val="0A0A0A"/>
          <w:sz w:val="24"/>
          <w:szCs w:val="24"/>
          <w:lang w:val="en-GB"/>
        </w:rPr>
      </w:pPr>
      <w:r w:rsidRPr="6F0A293C" w:rsidR="39F7FF46">
        <w:rPr>
          <w:rFonts w:ascii="Calibri" w:hAnsi="Calibri" w:eastAsia="Calibri" w:cs="Calibri"/>
          <w:b w:val="1"/>
          <w:bCs w:val="1"/>
          <w:i w:val="0"/>
          <w:iCs w:val="0"/>
          <w:caps w:val="0"/>
          <w:smallCaps w:val="0"/>
          <w:noProof w:val="0"/>
          <w:color w:val="0A0A0A"/>
          <w:sz w:val="24"/>
          <w:szCs w:val="24"/>
          <w:lang w:val="en-GB"/>
        </w:rPr>
        <w:t>Theme 1: Creating Relationship Foundations with Boundaries</w:t>
      </w:r>
    </w:p>
    <w:p w:rsidR="084411B8" w:rsidP="6F0A293C" w:rsidRDefault="084411B8" w14:paraId="5BA2E940" w14:textId="536AE1D8">
      <w:pPr>
        <w:shd w:val="clear" w:color="auto" w:fill="FFFFFF" w:themeFill="background1"/>
        <w:bidi w:val="0"/>
        <w:spacing w:before="240" w:beforeAutospacing="off" w:after="240" w:afterAutospacing="off" w:line="360" w:lineRule="auto"/>
        <w:ind/>
        <w:rPr>
          <w:rFonts w:ascii="Calibri" w:hAnsi="Calibri" w:eastAsia="Calibri" w:cs="Calibri"/>
          <w:b w:val="0"/>
          <w:bCs w:val="0"/>
          <w:i w:val="0"/>
          <w:iCs w:val="0"/>
          <w:caps w:val="0"/>
          <w:smallCaps w:val="0"/>
          <w:noProof w:val="0"/>
          <w:color w:val="0A0A0A"/>
          <w:sz w:val="24"/>
          <w:szCs w:val="24"/>
          <w:lang w:val="en-GB"/>
        </w:rPr>
      </w:pPr>
      <w:r w:rsidRPr="6F0A293C" w:rsidR="39F7FF46">
        <w:rPr>
          <w:rFonts w:ascii="Calibri" w:hAnsi="Calibri" w:eastAsia="Calibri" w:cs="Calibri"/>
          <w:b w:val="1"/>
          <w:bCs w:val="1"/>
          <w:i w:val="1"/>
          <w:iCs w:val="1"/>
          <w:caps w:val="0"/>
          <w:smallCaps w:val="0"/>
          <w:noProof w:val="0"/>
          <w:color w:val="0A0A0A"/>
          <w:sz w:val="24"/>
          <w:szCs w:val="24"/>
          <w:lang w:val="en-GB"/>
        </w:rPr>
        <w:t>Subtheme 1.1: Boundaries as a Secure Framework</w:t>
      </w:r>
    </w:p>
    <w:p w:rsidR="084411B8" w:rsidP="6F0A293C" w:rsidRDefault="084411B8" w14:paraId="53A08833" w14:textId="1D6EE2DB">
      <w:pPr>
        <w:pStyle w:val="Normal"/>
        <w:suppressLineNumbers w:val="0"/>
        <w:shd w:val="clear" w:color="auto" w:fill="FFFFFF" w:themeFill="background1"/>
        <w:bidi w:val="0"/>
        <w:spacing w:before="240" w:beforeAutospacing="off" w:after="240" w:afterAutospacing="off" w:line="480" w:lineRule="auto"/>
        <w:ind w:left="0" w:right="0" w:firstLine="720"/>
        <w:jc w:val="both"/>
        <w:rPr>
          <w:rFonts w:ascii="Calibri" w:hAnsi="Calibri" w:eastAsia="Calibri" w:cs="Calibri"/>
          <w:b w:val="0"/>
          <w:bCs w:val="0"/>
          <w:i w:val="0"/>
          <w:iCs w:val="0"/>
          <w:caps w:val="0"/>
          <w:smallCaps w:val="0"/>
          <w:noProof w:val="0"/>
          <w:color w:val="0A0A0A"/>
          <w:sz w:val="24"/>
          <w:szCs w:val="24"/>
          <w:lang w:val="en-GB"/>
        </w:rPr>
      </w:pPr>
      <w:r w:rsidRPr="6F0A293C" w:rsidR="39F7FF46">
        <w:rPr>
          <w:rFonts w:ascii="Calibri" w:hAnsi="Calibri" w:eastAsia="Calibri" w:cs="Calibri"/>
          <w:b w:val="0"/>
          <w:bCs w:val="0"/>
          <w:i w:val="0"/>
          <w:iCs w:val="0"/>
          <w:caps w:val="0"/>
          <w:smallCaps w:val="0"/>
          <w:noProof w:val="0"/>
          <w:color w:val="0A0A0A"/>
          <w:sz w:val="24"/>
          <w:szCs w:val="24"/>
          <w:lang w:val="en-GB"/>
        </w:rPr>
        <w:t xml:space="preserve">In the interview, Chrissy described the importance of </w:t>
      </w:r>
      <w:r w:rsidRPr="6F0A293C" w:rsidR="39F7FF46">
        <w:rPr>
          <w:rFonts w:ascii="Calibri" w:hAnsi="Calibri" w:eastAsia="Calibri" w:cs="Calibri"/>
          <w:b w:val="0"/>
          <w:bCs w:val="0"/>
          <w:i w:val="0"/>
          <w:iCs w:val="0"/>
          <w:caps w:val="0"/>
          <w:smallCaps w:val="0"/>
          <w:noProof w:val="0"/>
          <w:color w:val="0A0A0A"/>
          <w:sz w:val="24"/>
          <w:szCs w:val="24"/>
          <w:lang w:val="en-GB"/>
        </w:rPr>
        <w:t>establishing</w:t>
      </w:r>
      <w:r w:rsidRPr="6F0A293C" w:rsidR="39F7FF46">
        <w:rPr>
          <w:rFonts w:ascii="Calibri" w:hAnsi="Calibri" w:eastAsia="Calibri" w:cs="Calibri"/>
          <w:b w:val="0"/>
          <w:bCs w:val="0"/>
          <w:i w:val="0"/>
          <w:iCs w:val="0"/>
          <w:caps w:val="0"/>
          <w:smallCaps w:val="0"/>
          <w:noProof w:val="0"/>
          <w:color w:val="0A0A0A"/>
          <w:sz w:val="24"/>
          <w:szCs w:val="24"/>
          <w:lang w:val="en-GB"/>
        </w:rPr>
        <w:t xml:space="preserve"> boundaries within the therapeutic relationship. This helps create a safe environment where the client feels secure enough to take risks, be authentic, and foster personal growth. Chrissy highlights this paradox: </w:t>
      </w:r>
      <w:r w:rsidRPr="6F0A293C" w:rsidR="39F7FF46">
        <w:rPr>
          <w:rFonts w:ascii="Calibri" w:hAnsi="Calibri" w:eastAsia="Calibri" w:cs="Calibri"/>
          <w:b w:val="0"/>
          <w:bCs w:val="0"/>
          <w:i w:val="1"/>
          <w:iCs w:val="1"/>
          <w:caps w:val="0"/>
          <w:smallCaps w:val="0"/>
          <w:noProof w:val="0"/>
          <w:color w:val="0A0A0A"/>
          <w:sz w:val="24"/>
          <w:szCs w:val="24"/>
          <w:lang w:val="en-GB"/>
        </w:rPr>
        <w:t>“They are not rigid fences they’re the frame that lets trust and depth develop...</w:t>
      </w:r>
      <w:r w:rsidRPr="6F0A293C" w:rsidR="39F7FF46">
        <w:rPr>
          <w:rFonts w:ascii="Calibri" w:hAnsi="Calibri" w:eastAsia="Calibri" w:cs="Calibri"/>
          <w:b w:val="0"/>
          <w:bCs w:val="0"/>
          <w:i w:val="1"/>
          <w:iCs w:val="1"/>
          <w:caps w:val="0"/>
          <w:smallCaps w:val="0"/>
          <w:noProof w:val="0"/>
          <w:color w:val="0A0A0A"/>
          <w:sz w:val="24"/>
          <w:szCs w:val="24"/>
          <w:lang w:val="en-GB"/>
        </w:rPr>
        <w:t>The</w:t>
      </w:r>
      <w:r w:rsidRPr="6F0A293C" w:rsidR="059ACDF4">
        <w:rPr>
          <w:rFonts w:ascii="Calibri" w:hAnsi="Calibri" w:eastAsia="Calibri" w:cs="Calibri"/>
          <w:b w:val="0"/>
          <w:bCs w:val="0"/>
          <w:i w:val="1"/>
          <w:iCs w:val="1"/>
          <w:caps w:val="0"/>
          <w:smallCaps w:val="0"/>
          <w:noProof w:val="0"/>
          <w:color w:val="0A0A0A"/>
          <w:sz w:val="24"/>
          <w:szCs w:val="24"/>
          <w:lang w:val="en-GB"/>
        </w:rPr>
        <w:t xml:space="preserve"> paradox is that clear limits expand </w:t>
      </w:r>
      <w:r w:rsidRPr="6F0A293C" w:rsidR="65F83F6F">
        <w:rPr>
          <w:rFonts w:ascii="Calibri" w:hAnsi="Calibri" w:eastAsia="Calibri" w:cs="Calibri"/>
          <w:b w:val="0"/>
          <w:bCs w:val="0"/>
          <w:i w:val="1"/>
          <w:iCs w:val="1"/>
          <w:caps w:val="0"/>
          <w:smallCaps w:val="0"/>
          <w:noProof w:val="0"/>
          <w:color w:val="0A0A0A"/>
          <w:sz w:val="24"/>
          <w:szCs w:val="24"/>
          <w:lang w:val="en-GB"/>
        </w:rPr>
        <w:t>freedom”</w:t>
      </w:r>
      <w:r w:rsidRPr="6F0A293C" w:rsidR="65F83F6F">
        <w:rPr>
          <w:rFonts w:ascii="Calibri" w:hAnsi="Calibri" w:eastAsia="Calibri" w:cs="Calibri"/>
          <w:b w:val="0"/>
          <w:bCs w:val="0"/>
          <w:i w:val="0"/>
          <w:iCs w:val="0"/>
          <w:caps w:val="0"/>
          <w:smallCaps w:val="0"/>
          <w:noProof w:val="0"/>
          <w:color w:val="0A0A0A"/>
          <w:sz w:val="24"/>
          <w:szCs w:val="24"/>
          <w:lang w:val="en-GB"/>
        </w:rPr>
        <w:t xml:space="preserve"> (</w:t>
      </w:r>
      <w:r w:rsidRPr="6F0A293C" w:rsidR="237C16E0">
        <w:rPr>
          <w:rFonts w:ascii="Calibri" w:hAnsi="Calibri" w:eastAsia="Calibri" w:cs="Calibri"/>
          <w:b w:val="0"/>
          <w:bCs w:val="0"/>
          <w:i w:val="0"/>
          <w:iCs w:val="0"/>
          <w:caps w:val="0"/>
          <w:smallCaps w:val="0"/>
          <w:noProof w:val="0"/>
          <w:color w:val="0A0A0A"/>
          <w:sz w:val="24"/>
          <w:szCs w:val="24"/>
          <w:lang w:val="en-GB"/>
        </w:rPr>
        <w:t>P</w:t>
      </w:r>
      <w:r w:rsidRPr="6F0A293C" w:rsidR="47FEF2D8">
        <w:rPr>
          <w:rFonts w:ascii="Calibri" w:hAnsi="Calibri" w:eastAsia="Calibri" w:cs="Calibri"/>
          <w:b w:val="0"/>
          <w:bCs w:val="0"/>
          <w:i w:val="0"/>
          <w:iCs w:val="0"/>
          <w:caps w:val="0"/>
          <w:smallCaps w:val="0"/>
          <w:noProof w:val="0"/>
          <w:color w:val="0A0A0A"/>
          <w:sz w:val="24"/>
          <w:szCs w:val="24"/>
          <w:lang w:val="en-GB"/>
        </w:rPr>
        <w:t>1, L</w:t>
      </w:r>
      <w:r w:rsidRPr="6F0A293C" w:rsidR="65F83F6F">
        <w:rPr>
          <w:rFonts w:ascii="Calibri" w:hAnsi="Calibri" w:eastAsia="Calibri" w:cs="Calibri"/>
          <w:b w:val="0"/>
          <w:bCs w:val="0"/>
          <w:i w:val="0"/>
          <w:iCs w:val="0"/>
          <w:caps w:val="0"/>
          <w:smallCaps w:val="0"/>
          <w:noProof w:val="0"/>
          <w:color w:val="0A0A0A"/>
          <w:sz w:val="24"/>
          <w:szCs w:val="24"/>
          <w:lang w:val="en-GB"/>
        </w:rPr>
        <w:t xml:space="preserve">16-20). This </w:t>
      </w:r>
      <w:r w:rsidRPr="6F0A293C" w:rsidR="65F83F6F">
        <w:rPr>
          <w:rFonts w:ascii="Calibri" w:hAnsi="Calibri" w:eastAsia="Calibri" w:cs="Calibri"/>
          <w:b w:val="0"/>
          <w:bCs w:val="0"/>
          <w:i w:val="0"/>
          <w:iCs w:val="0"/>
          <w:caps w:val="0"/>
          <w:smallCaps w:val="0"/>
          <w:noProof w:val="0"/>
          <w:color w:val="0A0A0A"/>
          <w:sz w:val="24"/>
          <w:szCs w:val="24"/>
          <w:lang w:val="en-GB"/>
        </w:rPr>
        <w:t>demonstrates</w:t>
      </w:r>
      <w:r w:rsidRPr="6F0A293C" w:rsidR="65F83F6F">
        <w:rPr>
          <w:rFonts w:ascii="Calibri" w:hAnsi="Calibri" w:eastAsia="Calibri" w:cs="Calibri"/>
          <w:b w:val="0"/>
          <w:bCs w:val="0"/>
          <w:i w:val="0"/>
          <w:iCs w:val="0"/>
          <w:caps w:val="0"/>
          <w:smallCaps w:val="0"/>
          <w:noProof w:val="0"/>
          <w:color w:val="0A0A0A"/>
          <w:sz w:val="24"/>
          <w:szCs w:val="24"/>
          <w:lang w:val="en-GB"/>
        </w:rPr>
        <w:t xml:space="preserve"> the </w:t>
      </w:r>
      <w:r w:rsidRPr="6F0A293C" w:rsidR="40E4FB14">
        <w:rPr>
          <w:rFonts w:ascii="Calibri" w:hAnsi="Calibri" w:eastAsia="Calibri" w:cs="Calibri"/>
          <w:b w:val="0"/>
          <w:bCs w:val="0"/>
          <w:i w:val="0"/>
          <w:iCs w:val="0"/>
          <w:caps w:val="0"/>
          <w:smallCaps w:val="0"/>
          <w:noProof w:val="0"/>
          <w:color w:val="0A0A0A"/>
          <w:sz w:val="24"/>
          <w:szCs w:val="24"/>
          <w:lang w:val="en-GB"/>
        </w:rPr>
        <w:t>implementation</w:t>
      </w:r>
      <w:r w:rsidRPr="6F0A293C" w:rsidR="65F83F6F">
        <w:rPr>
          <w:rFonts w:ascii="Calibri" w:hAnsi="Calibri" w:eastAsia="Calibri" w:cs="Calibri"/>
          <w:b w:val="0"/>
          <w:bCs w:val="0"/>
          <w:i w:val="0"/>
          <w:iCs w:val="0"/>
          <w:caps w:val="0"/>
          <w:smallCaps w:val="0"/>
          <w:noProof w:val="0"/>
          <w:color w:val="0A0A0A"/>
          <w:sz w:val="24"/>
          <w:szCs w:val="24"/>
          <w:lang w:val="en-GB"/>
        </w:rPr>
        <w:t xml:space="preserve"> of boundaries provides structure that can reduce</w:t>
      </w:r>
      <w:r w:rsidRPr="6F0A293C" w:rsidR="4B0026BC">
        <w:rPr>
          <w:rFonts w:ascii="Calibri" w:hAnsi="Calibri" w:eastAsia="Calibri" w:cs="Calibri"/>
          <w:b w:val="0"/>
          <w:bCs w:val="0"/>
          <w:i w:val="0"/>
          <w:iCs w:val="0"/>
          <w:caps w:val="0"/>
          <w:smallCaps w:val="0"/>
          <w:noProof w:val="0"/>
          <w:color w:val="0A0A0A"/>
          <w:sz w:val="24"/>
          <w:szCs w:val="24"/>
          <w:lang w:val="en-GB"/>
        </w:rPr>
        <w:t xml:space="preserve"> client anxiety, which in turn </w:t>
      </w:r>
      <w:r w:rsidRPr="6F0A293C" w:rsidR="1D9CABCB">
        <w:rPr>
          <w:rFonts w:ascii="Calibri" w:hAnsi="Calibri" w:eastAsia="Calibri" w:cs="Calibri"/>
          <w:b w:val="0"/>
          <w:bCs w:val="0"/>
          <w:i w:val="0"/>
          <w:iCs w:val="0"/>
          <w:caps w:val="0"/>
          <w:smallCaps w:val="0"/>
          <w:noProof w:val="0"/>
          <w:color w:val="0A0A0A"/>
          <w:sz w:val="24"/>
          <w:szCs w:val="24"/>
          <w:lang w:val="en-GB"/>
        </w:rPr>
        <w:t xml:space="preserve">fosters an environment of </w:t>
      </w:r>
      <w:r w:rsidRPr="6F0A293C" w:rsidR="6B8314C8">
        <w:rPr>
          <w:rFonts w:ascii="Calibri" w:hAnsi="Calibri" w:eastAsia="Calibri" w:cs="Calibri"/>
          <w:b w:val="0"/>
          <w:bCs w:val="0"/>
          <w:i w:val="0"/>
          <w:iCs w:val="0"/>
          <w:caps w:val="0"/>
          <w:smallCaps w:val="0"/>
          <w:noProof w:val="0"/>
          <w:color w:val="0A0A0A"/>
          <w:sz w:val="24"/>
          <w:szCs w:val="24"/>
          <w:lang w:val="en-GB"/>
        </w:rPr>
        <w:t>trust, encouraging</w:t>
      </w:r>
      <w:r w:rsidRPr="6F0A293C" w:rsidR="1D9CABCB">
        <w:rPr>
          <w:rFonts w:ascii="Calibri" w:hAnsi="Calibri" w:eastAsia="Calibri" w:cs="Calibri"/>
          <w:b w:val="0"/>
          <w:bCs w:val="0"/>
          <w:i w:val="0"/>
          <w:iCs w:val="0"/>
          <w:caps w:val="0"/>
          <w:smallCaps w:val="0"/>
          <w:noProof w:val="0"/>
          <w:color w:val="0A0A0A"/>
          <w:sz w:val="24"/>
          <w:szCs w:val="24"/>
          <w:lang w:val="en-GB"/>
        </w:rPr>
        <w:t xml:space="preserve"> openness and honesty with the counsellor</w:t>
      </w:r>
      <w:r w:rsidRPr="6F0A293C" w:rsidR="04B18671">
        <w:rPr>
          <w:rFonts w:ascii="Calibri" w:hAnsi="Calibri" w:eastAsia="Calibri" w:cs="Calibri"/>
          <w:b w:val="0"/>
          <w:bCs w:val="0"/>
          <w:i w:val="0"/>
          <w:iCs w:val="0"/>
          <w:caps w:val="0"/>
          <w:smallCaps w:val="0"/>
          <w:noProof w:val="0"/>
          <w:color w:val="0A0A0A"/>
          <w:sz w:val="24"/>
          <w:szCs w:val="24"/>
          <w:lang w:val="en-GB"/>
        </w:rPr>
        <w:t>.</w:t>
      </w:r>
    </w:p>
    <w:p w:rsidR="084411B8" w:rsidP="6F0A293C" w:rsidRDefault="084411B8" w14:paraId="36A65499" w14:textId="35C5E463">
      <w:pPr>
        <w:pStyle w:val="Normal"/>
        <w:shd w:val="clear" w:color="auto" w:fill="FFFFFF" w:themeFill="background1"/>
        <w:bidi w:val="0"/>
        <w:spacing w:before="240" w:beforeAutospacing="off" w:after="240" w:afterAutospacing="off" w:line="360" w:lineRule="auto"/>
        <w:ind/>
        <w:rPr>
          <w:rFonts w:ascii="Calibri" w:hAnsi="Calibri" w:eastAsia="Calibri" w:cs="Calibri"/>
          <w:b w:val="0"/>
          <w:bCs w:val="0"/>
          <w:i w:val="1"/>
          <w:iCs w:val="1"/>
          <w:caps w:val="0"/>
          <w:smallCaps w:val="0"/>
          <w:noProof w:val="0"/>
          <w:color w:val="0A0A0A"/>
          <w:sz w:val="24"/>
          <w:szCs w:val="24"/>
          <w:lang w:val="en-GB"/>
        </w:rPr>
      </w:pPr>
      <w:r w:rsidRPr="6F0A293C" w:rsidR="39F7FF46">
        <w:rPr>
          <w:rFonts w:ascii="Calibri" w:hAnsi="Calibri" w:eastAsia="Calibri" w:cs="Calibri"/>
          <w:b w:val="1"/>
          <w:bCs w:val="1"/>
          <w:i w:val="1"/>
          <w:iCs w:val="1"/>
          <w:caps w:val="0"/>
          <w:smallCaps w:val="0"/>
          <w:noProof w:val="0"/>
          <w:color w:val="0A0A0A"/>
          <w:sz w:val="24"/>
          <w:szCs w:val="24"/>
          <w:lang w:val="en-GB"/>
        </w:rPr>
        <w:t>Subtheme 1.2: Warmth and Honesty</w:t>
      </w:r>
    </w:p>
    <w:p w:rsidR="084411B8" w:rsidP="6F0A293C" w:rsidRDefault="084411B8" w14:paraId="34E254DA" w14:textId="14B217F5">
      <w:pPr>
        <w:shd w:val="clear" w:color="auto" w:fill="FFFFFF" w:themeFill="background1"/>
        <w:bidi w:val="0"/>
        <w:spacing w:before="240" w:beforeAutospacing="off" w:after="240" w:afterAutospacing="off" w:line="480" w:lineRule="auto"/>
        <w:ind w:firstLine="720"/>
        <w:jc w:val="both"/>
      </w:pPr>
      <w:r w:rsidRPr="6F0A293C" w:rsidR="39F7FF46">
        <w:rPr>
          <w:rFonts w:ascii="Calibri" w:hAnsi="Calibri" w:eastAsia="Calibri" w:cs="Calibri"/>
          <w:b w:val="0"/>
          <w:bCs w:val="0"/>
          <w:i w:val="0"/>
          <w:iCs w:val="0"/>
          <w:caps w:val="0"/>
          <w:smallCaps w:val="0"/>
          <w:noProof w:val="0"/>
          <w:color w:val="0A0A0A"/>
          <w:sz w:val="24"/>
          <w:szCs w:val="24"/>
          <w:lang w:val="en-GB"/>
        </w:rPr>
        <w:t>Chrissy further elaborates on this principle by defining boundaries as</w:t>
      </w:r>
      <w:r w:rsidRPr="6F0A293C" w:rsidR="39F7FF46">
        <w:rPr>
          <w:rFonts w:ascii="Calibri" w:hAnsi="Calibri" w:eastAsia="Calibri" w:cs="Calibri"/>
          <w:b w:val="0"/>
          <w:bCs w:val="0"/>
          <w:i w:val="1"/>
          <w:iCs w:val="1"/>
          <w:caps w:val="0"/>
          <w:smallCaps w:val="0"/>
          <w:noProof w:val="0"/>
          <w:color w:val="0A0A0A"/>
          <w:sz w:val="24"/>
          <w:szCs w:val="24"/>
          <w:lang w:val="en-GB"/>
        </w:rPr>
        <w:t xml:space="preserve"> “love with edges... Held with warmth and transparency,” </w:t>
      </w:r>
      <w:r w:rsidRPr="6F0A293C" w:rsidR="39F7FF46">
        <w:rPr>
          <w:rFonts w:ascii="Calibri" w:hAnsi="Calibri" w:eastAsia="Calibri" w:cs="Calibri"/>
          <w:b w:val="0"/>
          <w:bCs w:val="0"/>
          <w:i w:val="0"/>
          <w:iCs w:val="0"/>
          <w:caps w:val="0"/>
          <w:smallCaps w:val="0"/>
          <w:noProof w:val="0"/>
          <w:color w:val="0A0A0A"/>
          <w:sz w:val="24"/>
          <w:szCs w:val="24"/>
          <w:lang w:val="en-GB"/>
        </w:rPr>
        <w:t xml:space="preserve">and </w:t>
      </w:r>
      <w:r w:rsidRPr="6F0A293C" w:rsidR="39F7FF46">
        <w:rPr>
          <w:rFonts w:ascii="Calibri" w:hAnsi="Calibri" w:eastAsia="Calibri" w:cs="Calibri"/>
          <w:b w:val="0"/>
          <w:bCs w:val="0"/>
          <w:i w:val="0"/>
          <w:iCs w:val="0"/>
          <w:caps w:val="0"/>
          <w:smallCaps w:val="0"/>
          <w:noProof w:val="0"/>
          <w:color w:val="0A0A0A"/>
          <w:sz w:val="24"/>
          <w:szCs w:val="24"/>
          <w:lang w:val="en-GB"/>
        </w:rPr>
        <w:t>stating</w:t>
      </w:r>
      <w:r w:rsidRPr="6F0A293C" w:rsidR="39F7FF46">
        <w:rPr>
          <w:rFonts w:ascii="Calibri" w:hAnsi="Calibri" w:eastAsia="Calibri" w:cs="Calibri"/>
          <w:b w:val="0"/>
          <w:bCs w:val="0"/>
          <w:i w:val="0"/>
          <w:iCs w:val="0"/>
          <w:caps w:val="0"/>
          <w:smallCaps w:val="0"/>
          <w:noProof w:val="0"/>
          <w:color w:val="0A0A0A"/>
          <w:sz w:val="24"/>
          <w:szCs w:val="24"/>
          <w:lang w:val="en-GB"/>
        </w:rPr>
        <w:t xml:space="preserve"> that </w:t>
      </w:r>
      <w:r w:rsidRPr="6F0A293C" w:rsidR="39F7FF46">
        <w:rPr>
          <w:rFonts w:ascii="Calibri" w:hAnsi="Calibri" w:eastAsia="Calibri" w:cs="Calibri"/>
          <w:b w:val="0"/>
          <w:bCs w:val="0"/>
          <w:i w:val="1"/>
          <w:iCs w:val="1"/>
          <w:caps w:val="0"/>
          <w:smallCaps w:val="0"/>
          <w:noProof w:val="0"/>
          <w:color w:val="0A0A0A"/>
          <w:sz w:val="24"/>
          <w:szCs w:val="24"/>
          <w:lang w:val="en-GB"/>
        </w:rPr>
        <w:t xml:space="preserve">“they don’t limit the relationship they allow it” </w:t>
      </w:r>
      <w:r w:rsidRPr="6F0A293C" w:rsidR="39F7FF46">
        <w:rPr>
          <w:rFonts w:ascii="Calibri" w:hAnsi="Calibri" w:eastAsia="Calibri" w:cs="Calibri"/>
          <w:b w:val="0"/>
          <w:bCs w:val="0"/>
          <w:i w:val="0"/>
          <w:iCs w:val="0"/>
          <w:caps w:val="0"/>
          <w:smallCaps w:val="0"/>
          <w:noProof w:val="0"/>
          <w:color w:val="0A0A0A"/>
          <w:sz w:val="24"/>
          <w:szCs w:val="24"/>
          <w:lang w:val="en-GB"/>
        </w:rPr>
        <w:t>(</w:t>
      </w:r>
      <w:r w:rsidRPr="6F0A293C" w:rsidR="63065A5C">
        <w:rPr>
          <w:rFonts w:ascii="Calibri" w:hAnsi="Calibri" w:eastAsia="Calibri" w:cs="Calibri"/>
          <w:b w:val="0"/>
          <w:bCs w:val="0"/>
          <w:i w:val="0"/>
          <w:iCs w:val="0"/>
          <w:caps w:val="0"/>
          <w:smallCaps w:val="0"/>
          <w:noProof w:val="0"/>
          <w:color w:val="0A0A0A"/>
          <w:sz w:val="24"/>
          <w:szCs w:val="24"/>
          <w:lang w:val="en-GB"/>
        </w:rPr>
        <w:t xml:space="preserve">P.11, </w:t>
      </w:r>
      <w:r w:rsidRPr="6F0A293C" w:rsidR="39F7FF46">
        <w:rPr>
          <w:rFonts w:ascii="Calibri" w:hAnsi="Calibri" w:eastAsia="Calibri" w:cs="Calibri"/>
          <w:b w:val="0"/>
          <w:bCs w:val="0"/>
          <w:i w:val="0"/>
          <w:iCs w:val="0"/>
          <w:caps w:val="0"/>
          <w:smallCaps w:val="0"/>
          <w:noProof w:val="0"/>
          <w:color w:val="0A0A0A"/>
          <w:sz w:val="24"/>
          <w:szCs w:val="24"/>
          <w:lang w:val="en-GB"/>
        </w:rPr>
        <w:t>L</w:t>
      </w:r>
      <w:r w:rsidRPr="6F0A293C" w:rsidR="39F7FF46">
        <w:rPr>
          <w:rFonts w:ascii="Calibri" w:hAnsi="Calibri" w:eastAsia="Calibri" w:cs="Calibri"/>
          <w:b w:val="0"/>
          <w:bCs w:val="0"/>
          <w:i w:val="0"/>
          <w:iCs w:val="0"/>
          <w:caps w:val="0"/>
          <w:smallCaps w:val="0"/>
          <w:noProof w:val="0"/>
          <w:color w:val="0A0A0A"/>
          <w:sz w:val="24"/>
          <w:szCs w:val="24"/>
          <w:lang w:val="en-GB"/>
        </w:rPr>
        <w:t xml:space="preserve">325-328). This perspective underscores the importance of communicating boundaries with compassion and honesty, </w:t>
      </w:r>
      <w:r w:rsidRPr="6F0A293C" w:rsidR="39F7FF46">
        <w:rPr>
          <w:rFonts w:ascii="Calibri" w:hAnsi="Calibri" w:eastAsia="Calibri" w:cs="Calibri"/>
          <w:b w:val="0"/>
          <w:bCs w:val="0"/>
          <w:i w:val="0"/>
          <w:iCs w:val="0"/>
          <w:caps w:val="0"/>
          <w:smallCaps w:val="0"/>
          <w:noProof w:val="0"/>
          <w:color w:val="0A0A0A"/>
          <w:sz w:val="24"/>
          <w:szCs w:val="24"/>
          <w:lang w:val="en-GB"/>
        </w:rPr>
        <w:t>consequently</w:t>
      </w:r>
      <w:r w:rsidRPr="6F0A293C" w:rsidR="39F7FF46">
        <w:rPr>
          <w:rFonts w:ascii="Calibri" w:hAnsi="Calibri" w:eastAsia="Calibri" w:cs="Calibri"/>
          <w:b w:val="0"/>
          <w:bCs w:val="0"/>
          <w:i w:val="0"/>
          <w:iCs w:val="0"/>
          <w:caps w:val="0"/>
          <w:smallCaps w:val="0"/>
          <w:noProof w:val="0"/>
          <w:color w:val="0A0A0A"/>
          <w:sz w:val="24"/>
          <w:szCs w:val="24"/>
          <w:lang w:val="en-GB"/>
        </w:rPr>
        <w:t xml:space="preserve"> ensuring they are not misinterpreted as cold, uncaring, or punitive.</w:t>
      </w:r>
      <w:r w:rsidRPr="6F0A293C" w:rsidR="59B7FE1D">
        <w:rPr>
          <w:rFonts w:ascii="Calibri" w:hAnsi="Calibri" w:eastAsia="Calibri" w:cs="Calibri"/>
          <w:b w:val="0"/>
          <w:bCs w:val="0"/>
          <w:i w:val="0"/>
          <w:iCs w:val="0"/>
          <w:caps w:val="0"/>
          <w:smallCaps w:val="0"/>
          <w:noProof w:val="0"/>
          <w:color w:val="0A0A0A"/>
          <w:sz w:val="24"/>
          <w:szCs w:val="24"/>
          <w:lang w:val="en-GB"/>
        </w:rPr>
        <w:t xml:space="preserve"> Suggesting that</w:t>
      </w:r>
      <w:r w:rsidRPr="6F0A293C" w:rsidR="39F7FF46">
        <w:rPr>
          <w:rFonts w:ascii="Calibri" w:hAnsi="Calibri" w:eastAsia="Calibri" w:cs="Calibri"/>
          <w:b w:val="0"/>
          <w:bCs w:val="0"/>
          <w:i w:val="0"/>
          <w:iCs w:val="0"/>
          <w:caps w:val="0"/>
          <w:smallCaps w:val="0"/>
          <w:noProof w:val="0"/>
          <w:color w:val="0A0A0A"/>
          <w:sz w:val="24"/>
          <w:szCs w:val="24"/>
          <w:lang w:val="en-GB"/>
        </w:rPr>
        <w:t xml:space="preserve"> </w:t>
      </w:r>
      <w:r w:rsidRPr="6F0A293C" w:rsidR="39839A2D">
        <w:rPr>
          <w:rFonts w:ascii="Calibri" w:hAnsi="Calibri" w:eastAsia="Calibri" w:cs="Calibri"/>
          <w:b w:val="0"/>
          <w:bCs w:val="0"/>
          <w:i w:val="0"/>
          <w:iCs w:val="0"/>
          <w:caps w:val="0"/>
          <w:smallCaps w:val="0"/>
          <w:noProof w:val="0"/>
          <w:color w:val="0A0A0A"/>
          <w:sz w:val="24"/>
          <w:szCs w:val="24"/>
          <w:lang w:val="en-GB"/>
        </w:rPr>
        <w:t>a</w:t>
      </w:r>
      <w:r w:rsidRPr="6F0A293C" w:rsidR="39F7FF46">
        <w:rPr>
          <w:rFonts w:ascii="Calibri" w:hAnsi="Calibri" w:eastAsia="Calibri" w:cs="Calibri"/>
          <w:b w:val="0"/>
          <w:bCs w:val="0"/>
          <w:i w:val="0"/>
          <w:iCs w:val="0"/>
          <w:caps w:val="0"/>
          <w:smallCaps w:val="0"/>
          <w:noProof w:val="0"/>
          <w:color w:val="0A0A0A"/>
          <w:sz w:val="24"/>
          <w:szCs w:val="24"/>
          <w:lang w:val="en-GB"/>
        </w:rPr>
        <w:t>dopting this approach within a counselling setting is vital as it promotes the trust required for clients to be open and honest within the therapeutic relationship.</w:t>
      </w:r>
      <w:r w:rsidRPr="6F0A293C" w:rsidR="39F7FF46">
        <w:rPr>
          <w:rFonts w:ascii="Calibri" w:hAnsi="Calibri" w:eastAsia="Calibri" w:cs="Calibri"/>
          <w:b w:val="1"/>
          <w:bCs w:val="1"/>
          <w:noProof w:val="0"/>
          <w:lang w:val="en-GB"/>
        </w:rPr>
        <w:t xml:space="preserve"> </w:t>
      </w:r>
    </w:p>
    <w:p w:rsidR="084411B8" w:rsidP="6F0A293C" w:rsidRDefault="084411B8" w14:paraId="1E0E8898" w14:textId="151017A6">
      <w:pPr>
        <w:pStyle w:val="Normal"/>
        <w:suppressLineNumbers w:val="0"/>
        <w:bidi w:val="0"/>
        <w:spacing w:before="0" w:beforeAutospacing="off" w:after="160" w:afterAutospacing="off" w:line="480" w:lineRule="auto"/>
        <w:ind w:left="144" w:right="0" w:firstLine="0"/>
        <w:jc w:val="both"/>
        <w:rPr>
          <w:rFonts w:ascii="Calibri" w:hAnsi="Calibri" w:eastAsia="Calibri" w:cs="Calibri"/>
          <w:b w:val="1"/>
          <w:bCs w:val="1"/>
          <w:i w:val="1"/>
          <w:iCs w:val="1"/>
          <w:noProof w:val="0"/>
          <w:lang w:val="en-GB"/>
        </w:rPr>
      </w:pPr>
      <w:r w:rsidRPr="6F0A293C" w:rsidR="5881C489">
        <w:rPr>
          <w:rFonts w:ascii="Calibri" w:hAnsi="Calibri" w:eastAsia="Calibri" w:cs="Calibri"/>
          <w:b w:val="1"/>
          <w:bCs w:val="1"/>
          <w:i w:val="1"/>
          <w:iCs w:val="1"/>
          <w:noProof w:val="0"/>
          <w:lang w:val="en-GB"/>
        </w:rPr>
        <w:t xml:space="preserve">Subtheme 1.3 consistency verses </w:t>
      </w:r>
      <w:r w:rsidRPr="6F0A293C" w:rsidR="5881C489">
        <w:rPr>
          <w:rFonts w:ascii="Calibri" w:hAnsi="Calibri" w:eastAsia="Calibri" w:cs="Calibri"/>
          <w:b w:val="1"/>
          <w:bCs w:val="1"/>
          <w:i w:val="1"/>
          <w:iCs w:val="1"/>
          <w:noProof w:val="0"/>
          <w:lang w:val="en-GB"/>
        </w:rPr>
        <w:t>flexibility</w:t>
      </w:r>
    </w:p>
    <w:p w:rsidR="084411B8" w:rsidP="6F0A293C" w:rsidRDefault="084411B8" w14:paraId="4855677E" w14:textId="4EDC5B94">
      <w:pPr>
        <w:shd w:val="clear" w:color="auto" w:fill="FFFFFF" w:themeFill="background1"/>
        <w:bidi w:val="0"/>
        <w:spacing w:before="240" w:beforeAutospacing="off" w:after="240" w:afterAutospacing="off" w:line="480" w:lineRule="auto"/>
        <w:ind w:firstLine="720"/>
        <w:jc w:val="both"/>
        <w:rPr>
          <w:rFonts w:ascii="Calibri" w:hAnsi="Calibri" w:eastAsia="Calibri" w:cs="Calibri"/>
          <w:b w:val="0"/>
          <w:bCs w:val="0"/>
          <w:i w:val="0"/>
          <w:iCs w:val="0"/>
          <w:caps w:val="0"/>
          <w:smallCaps w:val="0"/>
          <w:noProof w:val="0"/>
          <w:color w:val="0A0A0A"/>
          <w:sz w:val="24"/>
          <w:szCs w:val="24"/>
          <w:lang w:val="en-GB"/>
        </w:rPr>
      </w:pPr>
      <w:r w:rsidRPr="6F0A293C" w:rsidR="420DED26">
        <w:rPr>
          <w:rFonts w:ascii="Calibri" w:hAnsi="Calibri" w:eastAsia="Calibri" w:cs="Calibri"/>
          <w:b w:val="0"/>
          <w:bCs w:val="0"/>
          <w:i w:val="0"/>
          <w:iCs w:val="0"/>
          <w:caps w:val="0"/>
          <w:smallCaps w:val="0"/>
          <w:noProof w:val="0"/>
          <w:color w:val="0A0A0A"/>
          <w:sz w:val="24"/>
          <w:szCs w:val="24"/>
          <w:lang w:val="en-GB"/>
        </w:rPr>
        <w:t xml:space="preserve">The importance of using boundaries to build a trusting, safe environment is further emphasised by Chrissy’s statement: “Consistency builds reliability: selective flexibility shows humanity.” (P.2, L46-47). This suggests that while consistency in session guidelines (such as timekeeping) emphasises dependability, carefully managed flexibility, such as allowing a minute or two over time after a significant, raw disclosure, </w:t>
      </w:r>
      <w:r w:rsidRPr="6F0A293C" w:rsidR="420DED26">
        <w:rPr>
          <w:rFonts w:ascii="Calibri" w:hAnsi="Calibri" w:eastAsia="Calibri" w:cs="Calibri"/>
          <w:b w:val="0"/>
          <w:bCs w:val="0"/>
          <w:i w:val="0"/>
          <w:iCs w:val="0"/>
          <w:caps w:val="0"/>
          <w:smallCaps w:val="0"/>
          <w:noProof w:val="0"/>
          <w:color w:val="0A0A0A"/>
          <w:sz w:val="24"/>
          <w:szCs w:val="24"/>
          <w:lang w:val="en-GB"/>
        </w:rPr>
        <w:t>demonstrates</w:t>
      </w:r>
      <w:r w:rsidRPr="6F0A293C" w:rsidR="420DED26">
        <w:rPr>
          <w:rFonts w:ascii="Calibri" w:hAnsi="Calibri" w:eastAsia="Calibri" w:cs="Calibri"/>
          <w:b w:val="0"/>
          <w:bCs w:val="0"/>
          <w:i w:val="0"/>
          <w:iCs w:val="0"/>
          <w:caps w:val="0"/>
          <w:smallCaps w:val="0"/>
          <w:noProof w:val="0"/>
          <w:color w:val="0A0A0A"/>
          <w:sz w:val="24"/>
          <w:szCs w:val="24"/>
          <w:lang w:val="en-GB"/>
        </w:rPr>
        <w:t xml:space="preserve"> humanity within the therapeutic relationship. Chrissy illustrates this with the following example: “I worked with a client who often tested endings... The boundary stopped being a rejection and became part of the therapy: a chance to experience a safe, predictable ending.” (P. 2, L50–58)</w:t>
      </w:r>
      <w:r w:rsidRPr="6F0A293C" w:rsidR="42FEEBC6">
        <w:rPr>
          <w:rFonts w:ascii="Calibri" w:hAnsi="Calibri" w:eastAsia="Calibri" w:cs="Calibri"/>
          <w:b w:val="0"/>
          <w:bCs w:val="0"/>
          <w:i w:val="0"/>
          <w:iCs w:val="0"/>
          <w:caps w:val="0"/>
          <w:smallCaps w:val="0"/>
          <w:noProof w:val="0"/>
          <w:color w:val="0A0A0A"/>
          <w:sz w:val="24"/>
          <w:szCs w:val="24"/>
          <w:lang w:val="en-GB"/>
        </w:rPr>
        <w:t xml:space="preserve">. </w:t>
      </w:r>
    </w:p>
    <w:p w:rsidR="084411B8" w:rsidP="6F0A293C" w:rsidRDefault="084411B8" w14:paraId="1890C3C5" w14:textId="4F55ADE9">
      <w:pPr>
        <w:shd w:val="clear" w:color="auto" w:fill="FFFFFF" w:themeFill="background1"/>
        <w:bidi w:val="0"/>
        <w:spacing w:before="240" w:beforeAutospacing="off" w:after="240" w:afterAutospacing="off" w:line="480" w:lineRule="auto"/>
        <w:ind w:firstLine="0"/>
        <w:jc w:val="both"/>
        <w:rPr>
          <w:rFonts w:ascii="Calibri" w:hAnsi="Calibri" w:eastAsia="Calibri" w:cs="Calibri"/>
          <w:b w:val="0"/>
          <w:bCs w:val="0"/>
          <w:i w:val="0"/>
          <w:iCs w:val="0"/>
          <w:caps w:val="0"/>
          <w:smallCaps w:val="0"/>
          <w:noProof w:val="0"/>
          <w:color w:val="0A0A0A"/>
          <w:sz w:val="24"/>
          <w:szCs w:val="24"/>
          <w:lang w:val="en-GB"/>
        </w:rPr>
      </w:pPr>
      <w:r w:rsidRPr="6F0A293C" w:rsidR="6EE6F930">
        <w:rPr>
          <w:rFonts w:ascii="Calibri" w:hAnsi="Calibri" w:eastAsia="Calibri" w:cs="Calibri"/>
          <w:b w:val="1"/>
          <w:bCs w:val="1"/>
          <w:noProof w:val="0"/>
          <w:lang w:val="en-GB"/>
        </w:rPr>
        <w:t>Theme 2 collaborating effectively</w:t>
      </w:r>
    </w:p>
    <w:p w:rsidR="084411B8" w:rsidP="6F0A293C" w:rsidRDefault="084411B8" w14:paraId="2898BD2B" w14:textId="262B98DF">
      <w:pPr>
        <w:pStyle w:val="Normal"/>
        <w:suppressLineNumbers w:val="0"/>
        <w:bidi w:val="0"/>
        <w:spacing w:before="0" w:beforeAutospacing="off" w:after="160" w:afterAutospacing="off" w:line="480" w:lineRule="auto"/>
        <w:ind w:left="0" w:right="0" w:firstLine="0"/>
        <w:jc w:val="both"/>
        <w:rPr>
          <w:rFonts w:ascii="Calibri" w:hAnsi="Calibri" w:eastAsia="Calibri" w:cs="Calibri"/>
          <w:b w:val="0"/>
          <w:bCs w:val="0"/>
          <w:i w:val="0"/>
          <w:iCs w:val="0"/>
          <w:caps w:val="0"/>
          <w:smallCaps w:val="0"/>
          <w:noProof w:val="0"/>
          <w:color w:val="0A0A0A"/>
          <w:sz w:val="24"/>
          <w:szCs w:val="24"/>
          <w:lang w:val="en-GB"/>
        </w:rPr>
      </w:pPr>
      <w:r w:rsidRPr="6F0A293C" w:rsidR="6EE6F930">
        <w:rPr>
          <w:rFonts w:ascii="Calibri" w:hAnsi="Calibri" w:eastAsia="Calibri" w:cs="Calibri"/>
          <w:b w:val="1"/>
          <w:bCs w:val="1"/>
          <w:i w:val="1"/>
          <w:iCs w:val="1"/>
          <w:noProof w:val="0"/>
          <w:lang w:val="en-GB"/>
        </w:rPr>
        <w:t>Subtheme 2.1 co-creating contracts</w:t>
      </w:r>
    </w:p>
    <w:p w:rsidR="084411B8" w:rsidP="6F0A293C" w:rsidRDefault="084411B8" w14:paraId="138D68A1" w14:textId="68A3C3C3">
      <w:pPr>
        <w:pStyle w:val="Normal"/>
        <w:suppressLineNumbers w:val="0"/>
        <w:bidi w:val="0"/>
        <w:spacing w:before="0" w:beforeAutospacing="off" w:after="160" w:afterAutospacing="off" w:line="480" w:lineRule="auto"/>
        <w:ind w:left="0" w:right="0" w:firstLine="720"/>
        <w:jc w:val="both"/>
        <w:rPr>
          <w:rFonts w:ascii="Calibri" w:hAnsi="Calibri" w:eastAsia="Calibri" w:cs="Calibri"/>
          <w:b w:val="0"/>
          <w:bCs w:val="0"/>
          <w:i w:val="0"/>
          <w:iCs w:val="0"/>
          <w:caps w:val="0"/>
          <w:smallCaps w:val="0"/>
          <w:noProof w:val="0"/>
          <w:color w:val="auto"/>
          <w:sz w:val="24"/>
          <w:szCs w:val="24"/>
          <w:lang w:val="en-GB"/>
        </w:rPr>
      </w:pPr>
      <w:r w:rsidRPr="6F0A293C" w:rsidR="1817C6F0">
        <w:rPr>
          <w:rFonts w:ascii="Calibri" w:hAnsi="Calibri" w:eastAsia="Calibri" w:cs="Calibri"/>
          <w:b w:val="0"/>
          <w:bCs w:val="0"/>
          <w:i w:val="0"/>
          <w:iCs w:val="0"/>
          <w:caps w:val="0"/>
          <w:smallCaps w:val="0"/>
          <w:noProof w:val="0"/>
          <w:color w:val="auto"/>
          <w:sz w:val="24"/>
          <w:szCs w:val="24"/>
          <w:lang w:val="en-GB"/>
        </w:rPr>
        <w:t xml:space="preserve">The perspective of using the contract as an ongoing, relational dialogue between the counsellor and the client, rather than a rigid set of rules, helping to prioritise the client's input and consent throughout the process. This approach ensures the framework accurately reflects the client's specific needs and concerns. Within the interview, Chrissy’s attitude towards the contracting process is </w:t>
      </w:r>
      <w:r w:rsidRPr="6F0A293C" w:rsidR="1817C6F0">
        <w:rPr>
          <w:rFonts w:ascii="Calibri" w:hAnsi="Calibri" w:eastAsia="Calibri" w:cs="Calibri"/>
          <w:b w:val="0"/>
          <w:bCs w:val="0"/>
          <w:i w:val="0"/>
          <w:iCs w:val="0"/>
          <w:caps w:val="0"/>
          <w:smallCaps w:val="0"/>
          <w:noProof w:val="0"/>
          <w:color w:val="auto"/>
          <w:sz w:val="24"/>
          <w:szCs w:val="24"/>
          <w:lang w:val="en-GB"/>
        </w:rPr>
        <w:t>evident</w:t>
      </w:r>
      <w:r w:rsidRPr="6F0A293C" w:rsidR="1817C6F0">
        <w:rPr>
          <w:rFonts w:ascii="Calibri" w:hAnsi="Calibri" w:eastAsia="Calibri" w:cs="Calibri"/>
          <w:b w:val="0"/>
          <w:bCs w:val="0"/>
          <w:i w:val="0"/>
          <w:iCs w:val="0"/>
          <w:caps w:val="0"/>
          <w:smallCaps w:val="0"/>
          <w:noProof w:val="0"/>
          <w:color w:val="auto"/>
          <w:sz w:val="24"/>
          <w:szCs w:val="24"/>
          <w:lang w:val="en-GB"/>
        </w:rPr>
        <w:t xml:space="preserve">: </w:t>
      </w:r>
      <w:r w:rsidRPr="6F0A293C" w:rsidR="1817C6F0">
        <w:rPr>
          <w:rFonts w:ascii="Calibri" w:hAnsi="Calibri" w:eastAsia="Calibri" w:cs="Calibri"/>
          <w:b w:val="0"/>
          <w:bCs w:val="0"/>
          <w:i w:val="1"/>
          <w:iCs w:val="1"/>
          <w:caps w:val="0"/>
          <w:smallCaps w:val="0"/>
          <w:noProof w:val="0"/>
          <w:color w:val="auto"/>
          <w:sz w:val="24"/>
          <w:szCs w:val="24"/>
          <w:lang w:val="en-GB"/>
        </w:rPr>
        <w:t>“I treat contracting as part of the relationship, not a legalistic prelude</w:t>
      </w:r>
      <w:r w:rsidRPr="6F0A293C" w:rsidR="1817C6F0">
        <w:rPr>
          <w:rFonts w:ascii="Calibri" w:hAnsi="Calibri" w:eastAsia="Calibri" w:cs="Calibri"/>
          <w:b w:val="0"/>
          <w:bCs w:val="0"/>
          <w:i w:val="1"/>
          <w:iCs w:val="1"/>
          <w:caps w:val="0"/>
          <w:smallCaps w:val="0"/>
          <w:noProof w:val="0"/>
          <w:color w:val="auto"/>
          <w:sz w:val="24"/>
          <w:szCs w:val="24"/>
          <w:lang w:val="en-GB"/>
        </w:rPr>
        <w:t>....I</w:t>
      </w:r>
      <w:r w:rsidRPr="6F0A293C" w:rsidR="1817C6F0">
        <w:rPr>
          <w:rFonts w:ascii="Calibri" w:hAnsi="Calibri" w:eastAsia="Calibri" w:cs="Calibri"/>
          <w:b w:val="0"/>
          <w:bCs w:val="0"/>
          <w:i w:val="1"/>
          <w:iCs w:val="1"/>
          <w:caps w:val="0"/>
          <w:smallCaps w:val="0"/>
          <w:noProof w:val="0"/>
          <w:color w:val="auto"/>
          <w:sz w:val="24"/>
          <w:szCs w:val="24"/>
          <w:lang w:val="en-GB"/>
        </w:rPr>
        <w:t xml:space="preserve"> avoid jargon and ask for their words: 'what would help this feel safe?’ we cocreate practical agreements.” </w:t>
      </w:r>
      <w:r w:rsidRPr="6F0A293C" w:rsidR="1817C6F0">
        <w:rPr>
          <w:rFonts w:ascii="Calibri" w:hAnsi="Calibri" w:eastAsia="Calibri" w:cs="Calibri"/>
          <w:b w:val="0"/>
          <w:bCs w:val="0"/>
          <w:i w:val="0"/>
          <w:iCs w:val="0"/>
          <w:caps w:val="0"/>
          <w:smallCaps w:val="0"/>
          <w:noProof w:val="0"/>
          <w:color w:val="auto"/>
          <w:sz w:val="24"/>
          <w:szCs w:val="24"/>
          <w:lang w:val="en-GB"/>
        </w:rPr>
        <w:t>(P. 1 &amp; 2, L25–3</w:t>
      </w:r>
      <w:r w:rsidRPr="6F0A293C" w:rsidR="28B40410">
        <w:rPr>
          <w:rFonts w:ascii="Calibri" w:hAnsi="Calibri" w:eastAsia="Calibri" w:cs="Calibri"/>
          <w:b w:val="0"/>
          <w:bCs w:val="0"/>
          <w:i w:val="0"/>
          <w:iCs w:val="0"/>
          <w:caps w:val="0"/>
          <w:smallCaps w:val="0"/>
          <w:noProof w:val="0"/>
          <w:color w:val="auto"/>
          <w:sz w:val="24"/>
          <w:szCs w:val="24"/>
          <w:lang w:val="en-GB"/>
        </w:rPr>
        <w:t>0</w:t>
      </w:r>
      <w:r w:rsidRPr="6F0A293C" w:rsidR="1817C6F0">
        <w:rPr>
          <w:rFonts w:ascii="Calibri" w:hAnsi="Calibri" w:eastAsia="Calibri" w:cs="Calibri"/>
          <w:b w:val="0"/>
          <w:bCs w:val="0"/>
          <w:i w:val="0"/>
          <w:iCs w:val="0"/>
          <w:caps w:val="0"/>
          <w:smallCaps w:val="0"/>
          <w:noProof w:val="0"/>
          <w:color w:val="auto"/>
          <w:sz w:val="24"/>
          <w:szCs w:val="24"/>
          <w:lang w:val="en-GB"/>
        </w:rPr>
        <w:t xml:space="preserve">). This emphasis the assumption that co-creation moves the contract from a one-sided rulebook to a collaborative tool for </w:t>
      </w:r>
      <w:r w:rsidRPr="6F0A293C" w:rsidR="1817C6F0">
        <w:rPr>
          <w:rFonts w:ascii="Calibri" w:hAnsi="Calibri" w:eastAsia="Calibri" w:cs="Calibri"/>
          <w:b w:val="0"/>
          <w:bCs w:val="0"/>
          <w:i w:val="0"/>
          <w:iCs w:val="0"/>
          <w:caps w:val="0"/>
          <w:smallCaps w:val="0"/>
          <w:noProof w:val="0"/>
          <w:color w:val="auto"/>
          <w:sz w:val="24"/>
          <w:szCs w:val="24"/>
          <w:lang w:val="en-GB"/>
        </w:rPr>
        <w:t>establishing</w:t>
      </w:r>
      <w:r w:rsidRPr="6F0A293C" w:rsidR="1817C6F0">
        <w:rPr>
          <w:rFonts w:ascii="Calibri" w:hAnsi="Calibri" w:eastAsia="Calibri" w:cs="Calibri"/>
          <w:b w:val="0"/>
          <w:bCs w:val="0"/>
          <w:i w:val="0"/>
          <w:iCs w:val="0"/>
          <w:caps w:val="0"/>
          <w:smallCaps w:val="0"/>
          <w:noProof w:val="0"/>
          <w:color w:val="auto"/>
          <w:sz w:val="24"/>
          <w:szCs w:val="24"/>
          <w:lang w:val="en-GB"/>
        </w:rPr>
        <w:t xml:space="preserve"> a secure and client-centred therapeutic relationship.</w:t>
      </w:r>
    </w:p>
    <w:p w:rsidR="084411B8" w:rsidP="6F0A293C" w:rsidRDefault="084411B8" w14:paraId="39AAF084" w14:textId="7213BCD5">
      <w:pPr>
        <w:pStyle w:val="Normal"/>
        <w:suppressLineNumbers w:val="0"/>
        <w:bidi w:val="0"/>
        <w:spacing w:before="0" w:beforeAutospacing="off" w:after="160" w:afterAutospacing="off" w:line="480" w:lineRule="auto"/>
        <w:ind w:left="0" w:right="0" w:firstLine="0"/>
        <w:jc w:val="both"/>
        <w:rPr>
          <w:rFonts w:ascii="Calibri" w:hAnsi="Calibri" w:eastAsia="Calibri" w:cs="Calibri"/>
          <w:b w:val="0"/>
          <w:bCs w:val="0"/>
          <w:i w:val="0"/>
          <w:iCs w:val="0"/>
          <w:caps w:val="0"/>
          <w:smallCaps w:val="0"/>
          <w:noProof w:val="0"/>
          <w:color w:val="0A0A0A"/>
          <w:sz w:val="24"/>
          <w:szCs w:val="24"/>
          <w:lang w:val="en-GB"/>
        </w:rPr>
      </w:pPr>
      <w:r w:rsidRPr="6F0A293C" w:rsidR="6EE6F930">
        <w:rPr>
          <w:rFonts w:ascii="Calibri" w:hAnsi="Calibri" w:eastAsia="Calibri" w:cs="Calibri"/>
          <w:b w:val="1"/>
          <w:bCs w:val="1"/>
          <w:i w:val="1"/>
          <w:iCs w:val="1"/>
          <w:noProof w:val="0"/>
          <w:lang w:val="en-GB"/>
        </w:rPr>
        <w:t>Subtheme 2.2 Dual relationships</w:t>
      </w:r>
    </w:p>
    <w:p w:rsidR="084411B8" w:rsidP="6F0A293C" w:rsidRDefault="084411B8" w14:paraId="55C0BD6D" w14:textId="48A56E46">
      <w:pPr>
        <w:shd w:val="clear" w:color="auto" w:fill="FFFFFF" w:themeFill="background1"/>
        <w:bidi w:val="0"/>
        <w:spacing w:before="240" w:beforeAutospacing="off" w:after="240" w:afterAutospacing="off" w:line="480" w:lineRule="auto"/>
        <w:ind w:left="0" w:right="0" w:firstLine="720"/>
        <w:jc w:val="both"/>
        <w:rPr>
          <w:rFonts w:ascii="Calibri" w:hAnsi="Calibri" w:eastAsia="Calibri" w:cs="Calibri"/>
          <w:b w:val="0"/>
          <w:bCs w:val="0"/>
          <w:i w:val="0"/>
          <w:iCs w:val="0"/>
          <w:caps w:val="0"/>
          <w:smallCaps w:val="0"/>
          <w:noProof w:val="0"/>
          <w:color w:val="0A0A0A"/>
          <w:sz w:val="24"/>
          <w:szCs w:val="24"/>
          <w:lang w:val="en-GB"/>
        </w:rPr>
      </w:pPr>
      <w:r w:rsidRPr="6F0A293C" w:rsidR="58617C7A">
        <w:rPr>
          <w:rFonts w:ascii="Calibri" w:hAnsi="Calibri" w:eastAsia="Calibri" w:cs="Calibri"/>
          <w:b w:val="0"/>
          <w:bCs w:val="0"/>
          <w:i w:val="0"/>
          <w:iCs w:val="0"/>
          <w:caps w:val="0"/>
          <w:smallCaps w:val="0"/>
          <w:noProof w:val="0"/>
          <w:color w:val="0A0A0A"/>
          <w:sz w:val="24"/>
          <w:szCs w:val="24"/>
          <w:lang w:val="en-GB"/>
        </w:rPr>
        <w:t xml:space="preserve">When dual relationships are unavoidable due to social or professional overlaps, counsellors need to manage them ethically. Chrissy’s approach </w:t>
      </w:r>
      <w:r w:rsidRPr="6F0A293C" w:rsidR="58617C7A">
        <w:rPr>
          <w:rFonts w:ascii="Calibri" w:hAnsi="Calibri" w:eastAsia="Calibri" w:cs="Calibri"/>
          <w:b w:val="0"/>
          <w:bCs w:val="0"/>
          <w:i w:val="0"/>
          <w:iCs w:val="0"/>
          <w:caps w:val="0"/>
          <w:smallCaps w:val="0"/>
          <w:noProof w:val="0"/>
          <w:color w:val="0A0A0A"/>
          <w:sz w:val="24"/>
          <w:szCs w:val="24"/>
          <w:lang w:val="en-GB"/>
        </w:rPr>
        <w:t>demonstrates</w:t>
      </w:r>
      <w:r w:rsidRPr="6F0A293C" w:rsidR="58617C7A">
        <w:rPr>
          <w:rFonts w:ascii="Calibri" w:hAnsi="Calibri" w:eastAsia="Calibri" w:cs="Calibri"/>
          <w:b w:val="0"/>
          <w:bCs w:val="0"/>
          <w:i w:val="0"/>
          <w:iCs w:val="0"/>
          <w:caps w:val="0"/>
          <w:smallCaps w:val="0"/>
          <w:noProof w:val="0"/>
          <w:color w:val="0A0A0A"/>
          <w:sz w:val="24"/>
          <w:szCs w:val="24"/>
          <w:lang w:val="en-GB"/>
        </w:rPr>
        <w:t xml:space="preserve"> this principle, </w:t>
      </w:r>
      <w:r w:rsidRPr="6F0A293C" w:rsidR="58617C7A">
        <w:rPr>
          <w:rFonts w:ascii="Calibri" w:hAnsi="Calibri" w:eastAsia="Calibri" w:cs="Calibri"/>
          <w:b w:val="0"/>
          <w:bCs w:val="0"/>
          <w:i w:val="0"/>
          <w:iCs w:val="0"/>
          <w:caps w:val="0"/>
          <w:smallCaps w:val="0"/>
          <w:noProof w:val="0"/>
          <w:color w:val="0A0A0A"/>
          <w:sz w:val="24"/>
          <w:szCs w:val="24"/>
          <w:lang w:val="en-GB"/>
        </w:rPr>
        <w:t>stating</w:t>
      </w:r>
      <w:r w:rsidRPr="6F0A293C" w:rsidR="58617C7A">
        <w:rPr>
          <w:rFonts w:ascii="Calibri" w:hAnsi="Calibri" w:eastAsia="Calibri" w:cs="Calibri"/>
          <w:b w:val="0"/>
          <w:bCs w:val="0"/>
          <w:i w:val="0"/>
          <w:iCs w:val="0"/>
          <w:caps w:val="0"/>
          <w:smallCaps w:val="0"/>
          <w:noProof w:val="0"/>
          <w:color w:val="0A0A0A"/>
          <w:sz w:val="24"/>
          <w:szCs w:val="24"/>
          <w:lang w:val="en-GB"/>
        </w:rPr>
        <w:t xml:space="preserve">, </w:t>
      </w:r>
      <w:r w:rsidRPr="6F0A293C" w:rsidR="58617C7A">
        <w:rPr>
          <w:rFonts w:ascii="Calibri" w:hAnsi="Calibri" w:eastAsia="Calibri" w:cs="Calibri"/>
          <w:b w:val="0"/>
          <w:bCs w:val="0"/>
          <w:i w:val="1"/>
          <w:iCs w:val="1"/>
          <w:caps w:val="0"/>
          <w:smallCaps w:val="0"/>
          <w:noProof w:val="0"/>
          <w:color w:val="0A0A0A"/>
          <w:sz w:val="24"/>
          <w:szCs w:val="24"/>
          <w:lang w:val="en-GB"/>
        </w:rPr>
        <w:t>“I’ll take your lead—you can choose whether to acknowledge me</w:t>
      </w:r>
      <w:r w:rsidRPr="6F0A293C" w:rsidR="3046F892">
        <w:rPr>
          <w:rFonts w:ascii="Calibri" w:hAnsi="Calibri" w:eastAsia="Calibri" w:cs="Calibri"/>
          <w:b w:val="0"/>
          <w:bCs w:val="0"/>
          <w:i w:val="1"/>
          <w:iCs w:val="1"/>
          <w:caps w:val="0"/>
          <w:smallCaps w:val="0"/>
          <w:noProof w:val="0"/>
          <w:color w:val="0A0A0A"/>
          <w:sz w:val="24"/>
          <w:szCs w:val="24"/>
          <w:lang w:val="en-GB"/>
        </w:rPr>
        <w:t>....</w:t>
      </w:r>
      <w:r w:rsidRPr="6F0A293C" w:rsidR="58617C7A">
        <w:rPr>
          <w:rFonts w:ascii="Calibri" w:hAnsi="Calibri" w:eastAsia="Calibri" w:cs="Calibri"/>
          <w:b w:val="0"/>
          <w:bCs w:val="0"/>
          <w:i w:val="1"/>
          <w:iCs w:val="1"/>
          <w:caps w:val="0"/>
          <w:smallCaps w:val="0"/>
          <w:noProof w:val="0"/>
          <w:color w:val="0A0A0A"/>
          <w:sz w:val="24"/>
          <w:szCs w:val="24"/>
          <w:lang w:val="en-GB"/>
        </w:rPr>
        <w:t xml:space="preserve">” </w:t>
      </w:r>
      <w:r w:rsidRPr="6F0A293C" w:rsidR="58617C7A">
        <w:rPr>
          <w:rFonts w:ascii="Calibri" w:hAnsi="Calibri" w:eastAsia="Calibri" w:cs="Calibri"/>
          <w:b w:val="0"/>
          <w:bCs w:val="0"/>
          <w:i w:val="0"/>
          <w:iCs w:val="0"/>
          <w:caps w:val="0"/>
          <w:smallCaps w:val="0"/>
          <w:noProof w:val="0"/>
          <w:color w:val="0A0A0A"/>
          <w:sz w:val="24"/>
          <w:szCs w:val="24"/>
          <w:lang w:val="en-GB"/>
        </w:rPr>
        <w:t>(P.4, L1</w:t>
      </w:r>
      <w:r w:rsidRPr="6F0A293C" w:rsidR="01091B04">
        <w:rPr>
          <w:rFonts w:ascii="Calibri" w:hAnsi="Calibri" w:eastAsia="Calibri" w:cs="Calibri"/>
          <w:b w:val="0"/>
          <w:bCs w:val="0"/>
          <w:i w:val="0"/>
          <w:iCs w:val="0"/>
          <w:caps w:val="0"/>
          <w:smallCaps w:val="0"/>
          <w:noProof w:val="0"/>
          <w:color w:val="0A0A0A"/>
          <w:sz w:val="24"/>
          <w:szCs w:val="24"/>
          <w:lang w:val="en-GB"/>
        </w:rPr>
        <w:t>7-18)</w:t>
      </w:r>
      <w:r w:rsidRPr="6F0A293C" w:rsidR="58617C7A">
        <w:rPr>
          <w:rFonts w:ascii="Calibri" w:hAnsi="Calibri" w:eastAsia="Calibri" w:cs="Calibri"/>
          <w:b w:val="0"/>
          <w:bCs w:val="0"/>
          <w:i w:val="0"/>
          <w:iCs w:val="0"/>
          <w:caps w:val="0"/>
          <w:smallCaps w:val="0"/>
          <w:noProof w:val="0"/>
          <w:color w:val="0A0A0A"/>
          <w:sz w:val="24"/>
          <w:szCs w:val="24"/>
          <w:lang w:val="en-GB"/>
        </w:rPr>
        <w:t xml:space="preserve">. </w:t>
      </w:r>
      <w:r w:rsidRPr="6F0A293C" w:rsidR="691EAFF6">
        <w:rPr>
          <w:rFonts w:ascii="Calibri" w:hAnsi="Calibri" w:eastAsia="Calibri" w:cs="Calibri"/>
          <w:b w:val="0"/>
          <w:bCs w:val="0"/>
          <w:i w:val="0"/>
          <w:iCs w:val="0"/>
          <w:caps w:val="0"/>
          <w:smallCaps w:val="0"/>
          <w:noProof w:val="0"/>
          <w:color w:val="0A0A0A"/>
          <w:sz w:val="24"/>
          <w:szCs w:val="24"/>
          <w:lang w:val="en-GB"/>
        </w:rPr>
        <w:t>And</w:t>
      </w:r>
      <w:r w:rsidRPr="6F0A293C" w:rsidR="197953ED">
        <w:rPr>
          <w:rFonts w:ascii="Calibri" w:hAnsi="Calibri" w:eastAsia="Calibri" w:cs="Calibri"/>
          <w:b w:val="0"/>
          <w:bCs w:val="0"/>
          <w:i w:val="0"/>
          <w:iCs w:val="0"/>
          <w:caps w:val="0"/>
          <w:smallCaps w:val="0"/>
          <w:noProof w:val="0"/>
          <w:color w:val="0A0A0A"/>
          <w:sz w:val="24"/>
          <w:szCs w:val="24"/>
          <w:lang w:val="en-GB"/>
        </w:rPr>
        <w:t xml:space="preserve"> again, when Chrissy</w:t>
      </w:r>
      <w:r w:rsidRPr="6F0A293C" w:rsidR="691EAFF6">
        <w:rPr>
          <w:rFonts w:ascii="Calibri" w:hAnsi="Calibri" w:eastAsia="Calibri" w:cs="Calibri"/>
          <w:b w:val="0"/>
          <w:bCs w:val="0"/>
          <w:i w:val="0"/>
          <w:iCs w:val="0"/>
          <w:caps w:val="0"/>
          <w:smallCaps w:val="0"/>
          <w:noProof w:val="0"/>
          <w:color w:val="0A0A0A"/>
          <w:sz w:val="24"/>
          <w:szCs w:val="24"/>
          <w:lang w:val="en-GB"/>
        </w:rPr>
        <w:t xml:space="preserve"> </w:t>
      </w:r>
      <w:r w:rsidRPr="6F0A293C" w:rsidR="604C0FB6">
        <w:rPr>
          <w:rFonts w:ascii="Calibri" w:hAnsi="Calibri" w:eastAsia="Calibri" w:cs="Calibri"/>
          <w:b w:val="0"/>
          <w:bCs w:val="0"/>
          <w:i w:val="0"/>
          <w:iCs w:val="0"/>
          <w:caps w:val="0"/>
          <w:smallCaps w:val="0"/>
          <w:noProof w:val="0"/>
          <w:color w:val="0A0A0A"/>
          <w:sz w:val="24"/>
          <w:szCs w:val="24"/>
          <w:lang w:val="en-GB"/>
        </w:rPr>
        <w:t xml:space="preserve">states </w:t>
      </w:r>
      <w:r w:rsidRPr="6F0A293C" w:rsidR="691EAFF6">
        <w:rPr>
          <w:rFonts w:ascii="Calibri" w:hAnsi="Calibri" w:eastAsia="Calibri" w:cs="Calibri"/>
          <w:b w:val="0"/>
          <w:bCs w:val="0"/>
          <w:i w:val="1"/>
          <w:iCs w:val="1"/>
          <w:caps w:val="0"/>
          <w:smallCaps w:val="0"/>
          <w:noProof w:val="0"/>
          <w:color w:val="0A0A0A"/>
          <w:sz w:val="24"/>
          <w:szCs w:val="24"/>
          <w:lang w:val="en-GB"/>
        </w:rPr>
        <w:t xml:space="preserve">“sometimes it’s manageable with </w:t>
      </w:r>
      <w:r w:rsidRPr="6F0A293C" w:rsidR="1820714A">
        <w:rPr>
          <w:rFonts w:ascii="Calibri" w:hAnsi="Calibri" w:eastAsia="Calibri" w:cs="Calibri"/>
          <w:b w:val="0"/>
          <w:bCs w:val="0"/>
          <w:i w:val="1"/>
          <w:iCs w:val="1"/>
          <w:caps w:val="0"/>
          <w:smallCaps w:val="0"/>
          <w:noProof w:val="0"/>
          <w:color w:val="0A0A0A"/>
          <w:sz w:val="24"/>
          <w:szCs w:val="24"/>
          <w:lang w:val="en-GB"/>
        </w:rPr>
        <w:t>transparency</w:t>
      </w:r>
      <w:r w:rsidRPr="6F0A293C" w:rsidR="691EAFF6">
        <w:rPr>
          <w:rFonts w:ascii="Calibri" w:hAnsi="Calibri" w:eastAsia="Calibri" w:cs="Calibri"/>
          <w:b w:val="0"/>
          <w:bCs w:val="0"/>
          <w:i w:val="1"/>
          <w:iCs w:val="1"/>
          <w:caps w:val="0"/>
          <w:smallCaps w:val="0"/>
          <w:noProof w:val="0"/>
          <w:color w:val="0A0A0A"/>
          <w:sz w:val="24"/>
          <w:szCs w:val="24"/>
          <w:lang w:val="en-GB"/>
        </w:rPr>
        <w:t xml:space="preserve">; sometimes </w:t>
      </w:r>
      <w:r w:rsidRPr="6F0A293C" w:rsidR="65AA5A14">
        <w:rPr>
          <w:rFonts w:ascii="Calibri" w:hAnsi="Calibri" w:eastAsia="Calibri" w:cs="Calibri"/>
          <w:b w:val="0"/>
          <w:bCs w:val="0"/>
          <w:i w:val="1"/>
          <w:iCs w:val="1"/>
          <w:caps w:val="0"/>
          <w:smallCaps w:val="0"/>
          <w:noProof w:val="0"/>
          <w:color w:val="0A0A0A"/>
          <w:sz w:val="24"/>
          <w:szCs w:val="24"/>
          <w:lang w:val="en-GB"/>
        </w:rPr>
        <w:t>it's</w:t>
      </w:r>
      <w:r w:rsidRPr="6F0A293C" w:rsidR="691EAFF6">
        <w:rPr>
          <w:rFonts w:ascii="Calibri" w:hAnsi="Calibri" w:eastAsia="Calibri" w:cs="Calibri"/>
          <w:b w:val="0"/>
          <w:bCs w:val="0"/>
          <w:i w:val="1"/>
          <w:iCs w:val="1"/>
          <w:caps w:val="0"/>
          <w:smallCaps w:val="0"/>
          <w:noProof w:val="0"/>
          <w:color w:val="0A0A0A"/>
          <w:sz w:val="24"/>
          <w:szCs w:val="24"/>
          <w:lang w:val="en-GB"/>
        </w:rPr>
        <w:t xml:space="preserve"> not and I'll signpost </w:t>
      </w:r>
      <w:r w:rsidRPr="6F0A293C" w:rsidR="22DF1840">
        <w:rPr>
          <w:rFonts w:ascii="Calibri" w:hAnsi="Calibri" w:eastAsia="Calibri" w:cs="Calibri"/>
          <w:b w:val="0"/>
          <w:bCs w:val="0"/>
          <w:i w:val="1"/>
          <w:iCs w:val="1"/>
          <w:caps w:val="0"/>
          <w:smallCaps w:val="0"/>
          <w:noProof w:val="0"/>
          <w:color w:val="0A0A0A"/>
          <w:sz w:val="24"/>
          <w:szCs w:val="24"/>
          <w:lang w:val="en-GB"/>
        </w:rPr>
        <w:t>it</w:t>
      </w:r>
      <w:r w:rsidRPr="6F0A293C" w:rsidR="657FB80F">
        <w:rPr>
          <w:rFonts w:ascii="Calibri" w:hAnsi="Calibri" w:eastAsia="Calibri" w:cs="Calibri"/>
          <w:b w:val="0"/>
          <w:bCs w:val="0"/>
          <w:i w:val="1"/>
          <w:iCs w:val="1"/>
          <w:caps w:val="0"/>
          <w:smallCaps w:val="0"/>
          <w:noProof w:val="0"/>
          <w:color w:val="0A0A0A"/>
          <w:sz w:val="24"/>
          <w:szCs w:val="24"/>
          <w:lang w:val="en-GB"/>
        </w:rPr>
        <w:t>....</w:t>
      </w:r>
      <w:r w:rsidRPr="6F0A293C" w:rsidR="22DF1840">
        <w:rPr>
          <w:rFonts w:ascii="Calibri" w:hAnsi="Calibri" w:eastAsia="Calibri" w:cs="Calibri"/>
          <w:b w:val="0"/>
          <w:bCs w:val="0"/>
          <w:i w:val="1"/>
          <w:iCs w:val="1"/>
          <w:caps w:val="0"/>
          <w:smallCaps w:val="0"/>
          <w:noProof w:val="0"/>
          <w:color w:val="0A0A0A"/>
          <w:sz w:val="24"/>
          <w:szCs w:val="24"/>
          <w:lang w:val="en-GB"/>
        </w:rPr>
        <w:t>"</w:t>
      </w:r>
      <w:r w:rsidRPr="6F0A293C" w:rsidR="50560A11">
        <w:rPr>
          <w:rFonts w:ascii="Calibri" w:hAnsi="Calibri" w:eastAsia="Calibri" w:cs="Calibri"/>
          <w:b w:val="0"/>
          <w:bCs w:val="0"/>
          <w:i w:val="1"/>
          <w:iCs w:val="1"/>
          <w:caps w:val="0"/>
          <w:smallCaps w:val="0"/>
          <w:noProof w:val="0"/>
          <w:color w:val="0A0A0A"/>
          <w:sz w:val="24"/>
          <w:szCs w:val="24"/>
          <w:lang w:val="en-GB"/>
        </w:rPr>
        <w:t xml:space="preserve"> </w:t>
      </w:r>
      <w:r w:rsidRPr="6F0A293C" w:rsidR="50560A11">
        <w:rPr>
          <w:rFonts w:ascii="Calibri" w:hAnsi="Calibri" w:eastAsia="Calibri" w:cs="Calibri"/>
          <w:b w:val="0"/>
          <w:bCs w:val="0"/>
          <w:i w:val="0"/>
          <w:iCs w:val="0"/>
          <w:caps w:val="0"/>
          <w:smallCaps w:val="0"/>
          <w:noProof w:val="0"/>
          <w:color w:val="0A0A0A"/>
          <w:sz w:val="24"/>
          <w:szCs w:val="24"/>
          <w:lang w:val="en-GB"/>
        </w:rPr>
        <w:t>(</w:t>
      </w:r>
      <w:r w:rsidRPr="6F0A293C" w:rsidR="14BD6414">
        <w:rPr>
          <w:rFonts w:ascii="Calibri" w:hAnsi="Calibri" w:eastAsia="Calibri" w:cs="Calibri"/>
          <w:b w:val="0"/>
          <w:bCs w:val="0"/>
          <w:i w:val="0"/>
          <w:iCs w:val="0"/>
          <w:caps w:val="0"/>
          <w:smallCaps w:val="0"/>
          <w:noProof w:val="0"/>
          <w:color w:val="0A0A0A"/>
          <w:sz w:val="24"/>
          <w:szCs w:val="24"/>
          <w:lang w:val="en-GB"/>
        </w:rPr>
        <w:t>P.4, L20-22)</w:t>
      </w:r>
      <w:r w:rsidRPr="6F0A293C" w:rsidR="22DF1840">
        <w:rPr>
          <w:rFonts w:ascii="Calibri" w:hAnsi="Calibri" w:eastAsia="Calibri" w:cs="Calibri"/>
          <w:b w:val="0"/>
          <w:bCs w:val="0"/>
          <w:i w:val="1"/>
          <w:iCs w:val="1"/>
          <w:caps w:val="0"/>
          <w:smallCaps w:val="0"/>
          <w:noProof w:val="0"/>
          <w:color w:val="0A0A0A"/>
          <w:sz w:val="24"/>
          <w:szCs w:val="24"/>
          <w:lang w:val="en-GB"/>
        </w:rPr>
        <w:t>.</w:t>
      </w:r>
      <w:r w:rsidRPr="6F0A293C" w:rsidR="22DF1840">
        <w:rPr>
          <w:rFonts w:ascii="Calibri" w:hAnsi="Calibri" w:eastAsia="Calibri" w:cs="Calibri"/>
          <w:b w:val="0"/>
          <w:bCs w:val="0"/>
          <w:i w:val="0"/>
          <w:iCs w:val="0"/>
          <w:caps w:val="0"/>
          <w:smallCaps w:val="0"/>
          <w:noProof w:val="0"/>
          <w:color w:val="0A0A0A"/>
          <w:sz w:val="24"/>
          <w:szCs w:val="24"/>
          <w:lang w:val="en-GB"/>
        </w:rPr>
        <w:t xml:space="preserve"> This</w:t>
      </w:r>
      <w:r w:rsidRPr="6F0A293C" w:rsidR="58617C7A">
        <w:rPr>
          <w:rFonts w:ascii="Calibri" w:hAnsi="Calibri" w:eastAsia="Calibri" w:cs="Calibri"/>
          <w:b w:val="0"/>
          <w:bCs w:val="0"/>
          <w:i w:val="0"/>
          <w:iCs w:val="0"/>
          <w:caps w:val="0"/>
          <w:smallCaps w:val="0"/>
          <w:noProof w:val="0"/>
          <w:color w:val="0A0A0A"/>
          <w:sz w:val="24"/>
          <w:szCs w:val="24"/>
          <w:lang w:val="en-GB"/>
        </w:rPr>
        <w:t xml:space="preserve"> practice suggests that Chrissy prioritises the client's autonomy and confidentiality, empowering them to dictate public interaction. This is a crucial strategy for managing potential risks, as an ethical referral can be made if a conflict becomes unmanageable.</w:t>
      </w:r>
    </w:p>
    <w:p w:rsidR="084411B8" w:rsidP="6F0A293C" w:rsidRDefault="084411B8" w14:paraId="1B37EBB1" w14:textId="3E4394FA">
      <w:pPr>
        <w:shd w:val="clear" w:color="auto" w:fill="FFFFFF" w:themeFill="background1"/>
        <w:bidi w:val="0"/>
        <w:spacing w:before="240" w:beforeAutospacing="off" w:after="240" w:afterAutospacing="off" w:line="480" w:lineRule="auto"/>
        <w:ind w:left="0" w:right="0" w:firstLine="0"/>
        <w:jc w:val="both"/>
        <w:rPr>
          <w:rFonts w:ascii="Calibri" w:hAnsi="Calibri" w:eastAsia="Calibri" w:cs="Calibri"/>
          <w:b w:val="0"/>
          <w:bCs w:val="0"/>
          <w:i w:val="0"/>
          <w:iCs w:val="0"/>
          <w:caps w:val="0"/>
          <w:smallCaps w:val="0"/>
          <w:noProof w:val="0"/>
          <w:color w:val="0A0A0A"/>
          <w:sz w:val="24"/>
          <w:szCs w:val="24"/>
          <w:lang w:val="en-GB"/>
        </w:rPr>
      </w:pPr>
      <w:r w:rsidRPr="6F0A293C" w:rsidR="6EE6F930">
        <w:rPr>
          <w:rFonts w:ascii="Calibri" w:hAnsi="Calibri" w:eastAsia="Calibri" w:cs="Calibri"/>
          <w:b w:val="1"/>
          <w:bCs w:val="1"/>
          <w:i w:val="1"/>
          <w:iCs w:val="1"/>
          <w:noProof w:val="0"/>
          <w:lang w:val="en-GB"/>
        </w:rPr>
        <w:t>Subtheme 2.3 respectful of culture</w:t>
      </w:r>
    </w:p>
    <w:p w:rsidR="084411B8" w:rsidP="6F0A293C" w:rsidRDefault="084411B8" w14:paraId="78B40484" w14:textId="3B7BBF85">
      <w:pPr>
        <w:shd w:val="clear" w:color="auto" w:fill="FFFFFF" w:themeFill="background1"/>
        <w:bidi w:val="0"/>
        <w:spacing w:before="240" w:beforeAutospacing="off" w:after="240" w:afterAutospacing="off" w:line="480" w:lineRule="auto"/>
        <w:ind w:left="0" w:right="0" w:firstLine="720"/>
        <w:jc w:val="both"/>
        <w:rPr>
          <w:rFonts w:ascii="Calibri" w:hAnsi="Calibri" w:eastAsia="Calibri" w:cs="Calibri"/>
          <w:b w:val="0"/>
          <w:bCs w:val="0"/>
          <w:i w:val="0"/>
          <w:iCs w:val="0"/>
          <w:caps w:val="0"/>
          <w:smallCaps w:val="0"/>
          <w:noProof w:val="0"/>
          <w:color w:val="0A0A0A"/>
          <w:sz w:val="24"/>
          <w:szCs w:val="24"/>
          <w:lang w:val="en-GB"/>
        </w:rPr>
      </w:pPr>
      <w:r w:rsidRPr="6F0A293C" w:rsidR="0666BC7B">
        <w:rPr>
          <w:rFonts w:ascii="Calibri" w:hAnsi="Calibri" w:eastAsia="Calibri" w:cs="Calibri"/>
          <w:b w:val="0"/>
          <w:bCs w:val="0"/>
          <w:i w:val="0"/>
          <w:iCs w:val="0"/>
          <w:caps w:val="0"/>
          <w:smallCaps w:val="0"/>
          <w:noProof w:val="0"/>
          <w:color w:val="0A0A0A"/>
          <w:sz w:val="24"/>
          <w:szCs w:val="24"/>
          <w:lang w:val="en-GB"/>
        </w:rPr>
        <w:t xml:space="preserve">In the interview, Chrissy mentions a key approach to boundaries: </w:t>
      </w:r>
      <w:r w:rsidRPr="6F0A293C" w:rsidR="0666BC7B">
        <w:rPr>
          <w:rFonts w:ascii="Calibri" w:hAnsi="Calibri" w:eastAsia="Calibri" w:cs="Calibri"/>
          <w:b w:val="0"/>
          <w:bCs w:val="0"/>
          <w:i w:val="1"/>
          <w:iCs w:val="1"/>
          <w:caps w:val="0"/>
          <w:smallCaps w:val="0"/>
          <w:noProof w:val="0"/>
          <w:color w:val="0A0A0A"/>
          <w:sz w:val="24"/>
          <w:szCs w:val="24"/>
          <w:lang w:val="en-GB"/>
        </w:rPr>
        <w:t xml:space="preserve">“I try not to universalise my own </w:t>
      </w:r>
      <w:r w:rsidRPr="6F0A293C" w:rsidR="0666BC7B">
        <w:rPr>
          <w:rFonts w:ascii="Calibri" w:hAnsi="Calibri" w:eastAsia="Calibri" w:cs="Calibri"/>
          <w:b w:val="0"/>
          <w:bCs w:val="0"/>
          <w:i w:val="1"/>
          <w:iCs w:val="1"/>
          <w:caps w:val="0"/>
          <w:smallCaps w:val="0"/>
          <w:noProof w:val="0"/>
          <w:color w:val="0A0A0A"/>
          <w:sz w:val="24"/>
          <w:szCs w:val="24"/>
          <w:lang w:val="en-GB"/>
        </w:rPr>
        <w:t>norms..I</w:t>
      </w:r>
      <w:r w:rsidRPr="6F0A293C" w:rsidR="0666BC7B">
        <w:rPr>
          <w:rFonts w:ascii="Calibri" w:hAnsi="Calibri" w:eastAsia="Calibri" w:cs="Calibri"/>
          <w:b w:val="0"/>
          <w:bCs w:val="0"/>
          <w:i w:val="1"/>
          <w:iCs w:val="1"/>
          <w:caps w:val="0"/>
          <w:smallCaps w:val="0"/>
          <w:noProof w:val="0"/>
          <w:color w:val="0A0A0A"/>
          <w:sz w:val="24"/>
          <w:szCs w:val="24"/>
          <w:lang w:val="en-GB"/>
        </w:rPr>
        <w:t xml:space="preserve"> ask: ‘what helps you feel respected here? what would feel too distant, too close?’” </w:t>
      </w:r>
      <w:r w:rsidRPr="6F0A293C" w:rsidR="0666BC7B">
        <w:rPr>
          <w:rFonts w:ascii="Calibri" w:hAnsi="Calibri" w:eastAsia="Calibri" w:cs="Calibri"/>
          <w:b w:val="0"/>
          <w:bCs w:val="0"/>
          <w:i w:val="0"/>
          <w:iCs w:val="0"/>
          <w:caps w:val="0"/>
          <w:smallCaps w:val="0"/>
          <w:noProof w:val="0"/>
          <w:color w:val="0A0A0A"/>
          <w:sz w:val="24"/>
          <w:szCs w:val="24"/>
          <w:lang w:val="en-GB"/>
        </w:rPr>
        <w:t>(P. 5, L12</w:t>
      </w:r>
      <w:r w:rsidRPr="6F0A293C" w:rsidR="6A44D686">
        <w:rPr>
          <w:rFonts w:ascii="Calibri" w:hAnsi="Calibri" w:eastAsia="Calibri" w:cs="Calibri"/>
          <w:b w:val="0"/>
          <w:bCs w:val="0"/>
          <w:i w:val="0"/>
          <w:iCs w:val="0"/>
          <w:caps w:val="0"/>
          <w:smallCaps w:val="0"/>
          <w:noProof w:val="0"/>
          <w:color w:val="0A0A0A"/>
          <w:sz w:val="24"/>
          <w:szCs w:val="24"/>
          <w:lang w:val="en-GB"/>
        </w:rPr>
        <w:t>8-</w:t>
      </w:r>
      <w:r w:rsidRPr="6F0A293C" w:rsidR="0666BC7B">
        <w:rPr>
          <w:rFonts w:ascii="Calibri" w:hAnsi="Calibri" w:eastAsia="Calibri" w:cs="Calibri"/>
          <w:b w:val="0"/>
          <w:bCs w:val="0"/>
          <w:i w:val="0"/>
          <w:iCs w:val="0"/>
          <w:caps w:val="0"/>
          <w:smallCaps w:val="0"/>
          <w:noProof w:val="0"/>
          <w:color w:val="0A0A0A"/>
          <w:sz w:val="24"/>
          <w:szCs w:val="24"/>
          <w:lang w:val="en-GB"/>
        </w:rPr>
        <w:t>1</w:t>
      </w:r>
      <w:r w:rsidRPr="6F0A293C" w:rsidR="36E17155">
        <w:rPr>
          <w:rFonts w:ascii="Calibri" w:hAnsi="Calibri" w:eastAsia="Calibri" w:cs="Calibri"/>
          <w:b w:val="0"/>
          <w:bCs w:val="0"/>
          <w:i w:val="0"/>
          <w:iCs w:val="0"/>
          <w:caps w:val="0"/>
          <w:smallCaps w:val="0"/>
          <w:noProof w:val="0"/>
          <w:color w:val="0A0A0A"/>
          <w:sz w:val="24"/>
          <w:szCs w:val="24"/>
          <w:lang w:val="en-GB"/>
        </w:rPr>
        <w:t>29</w:t>
      </w:r>
      <w:r w:rsidRPr="6F0A293C" w:rsidR="0666BC7B">
        <w:rPr>
          <w:rFonts w:ascii="Calibri" w:hAnsi="Calibri" w:eastAsia="Calibri" w:cs="Calibri"/>
          <w:b w:val="0"/>
          <w:bCs w:val="0"/>
          <w:i w:val="0"/>
          <w:iCs w:val="0"/>
          <w:caps w:val="0"/>
          <w:smallCaps w:val="0"/>
          <w:noProof w:val="0"/>
          <w:color w:val="0A0A0A"/>
          <w:sz w:val="24"/>
          <w:szCs w:val="24"/>
          <w:lang w:val="en-GB"/>
        </w:rPr>
        <w:t>). This practice suggests that Chrissy actively checks her personal biases and seeks client guidance on how to adapt her boundary delivery. This adaptation, including the use of language, relational distance, and formality, infers it helps align the therapeutic relationship with the client's cultural background. Consequently, this person-centred approach fosters a more effective and smoother therapeutic process.</w:t>
      </w:r>
    </w:p>
    <w:p w:rsidR="084411B8" w:rsidP="6F0A293C" w:rsidRDefault="084411B8" w14:paraId="645F382D" w14:textId="60DD5D93">
      <w:pPr>
        <w:pStyle w:val="Normal"/>
        <w:suppressLineNumbers w:val="0"/>
        <w:bidi w:val="0"/>
        <w:spacing w:before="0" w:beforeAutospacing="off" w:after="160" w:afterAutospacing="off" w:line="480" w:lineRule="auto"/>
        <w:ind w:left="0" w:right="0" w:firstLine="0"/>
        <w:jc w:val="both"/>
        <w:rPr>
          <w:rFonts w:ascii="Calibri" w:hAnsi="Calibri" w:eastAsia="Calibri" w:cs="Calibri"/>
          <w:b w:val="1"/>
          <w:bCs w:val="1"/>
          <w:i w:val="0"/>
          <w:iCs w:val="0"/>
          <w:noProof w:val="0"/>
          <w:lang w:val="en-GB"/>
        </w:rPr>
      </w:pPr>
    </w:p>
    <w:p w:rsidR="084411B8" w:rsidP="6F0A293C" w:rsidRDefault="084411B8" w14:paraId="3D3EF0CE" w14:textId="51E0F59F">
      <w:pPr>
        <w:pStyle w:val="Normal"/>
        <w:suppressLineNumbers w:val="0"/>
        <w:bidi w:val="0"/>
        <w:spacing w:before="0" w:beforeAutospacing="off" w:after="160" w:afterAutospacing="off" w:line="480" w:lineRule="auto"/>
        <w:ind w:left="0" w:right="0" w:firstLine="0"/>
        <w:jc w:val="both"/>
        <w:rPr>
          <w:rFonts w:ascii="Calibri" w:hAnsi="Calibri" w:eastAsia="Calibri" w:cs="Calibri"/>
          <w:b w:val="1"/>
          <w:bCs w:val="1"/>
          <w:i w:val="0"/>
          <w:iCs w:val="0"/>
          <w:noProof w:val="0"/>
          <w:lang w:val="en-GB"/>
        </w:rPr>
      </w:pPr>
    </w:p>
    <w:p w:rsidR="084411B8" w:rsidP="6F0A293C" w:rsidRDefault="084411B8" w14:paraId="376335F3" w14:textId="16EBC6BF">
      <w:pPr>
        <w:pStyle w:val="Normal"/>
        <w:suppressLineNumbers w:val="0"/>
        <w:bidi w:val="0"/>
        <w:spacing w:before="0" w:beforeAutospacing="off" w:after="160" w:afterAutospacing="off" w:line="480" w:lineRule="auto"/>
        <w:ind w:left="0" w:right="0" w:firstLine="0"/>
        <w:jc w:val="both"/>
        <w:rPr>
          <w:rFonts w:ascii="Calibri" w:hAnsi="Calibri" w:eastAsia="Calibri" w:cs="Calibri"/>
          <w:b w:val="1"/>
          <w:bCs w:val="1"/>
          <w:i w:val="0"/>
          <w:iCs w:val="0"/>
          <w:noProof w:val="0"/>
          <w:lang w:val="en-GB"/>
        </w:rPr>
      </w:pPr>
      <w:r w:rsidRPr="6F0A293C" w:rsidR="6EE6F930">
        <w:rPr>
          <w:rFonts w:ascii="Calibri" w:hAnsi="Calibri" w:eastAsia="Calibri" w:cs="Calibri"/>
          <w:b w:val="1"/>
          <w:bCs w:val="1"/>
          <w:i w:val="0"/>
          <w:iCs w:val="0"/>
          <w:noProof w:val="0"/>
          <w:lang w:val="en-GB"/>
        </w:rPr>
        <w:t>Theme 3 Boundaries as an intervention</w:t>
      </w:r>
    </w:p>
    <w:p w:rsidR="084411B8" w:rsidP="6F0A293C" w:rsidRDefault="084411B8" w14:paraId="08DD72C3" w14:textId="0BEEC739">
      <w:pPr>
        <w:pStyle w:val="Normal"/>
        <w:suppressLineNumbers w:val="0"/>
        <w:bidi w:val="0"/>
        <w:spacing w:before="0" w:beforeAutospacing="off" w:after="160" w:afterAutospacing="off" w:line="480" w:lineRule="auto"/>
        <w:ind w:left="0" w:right="0" w:firstLine="0"/>
        <w:jc w:val="both"/>
        <w:rPr>
          <w:rFonts w:ascii="Calibri" w:hAnsi="Calibri" w:eastAsia="Calibri" w:cs="Calibri"/>
          <w:b w:val="1"/>
          <w:bCs w:val="1"/>
          <w:i w:val="1"/>
          <w:iCs w:val="1"/>
          <w:noProof w:val="0"/>
          <w:lang w:val="en-GB"/>
        </w:rPr>
      </w:pPr>
      <w:r w:rsidRPr="6F0A293C" w:rsidR="6EE6F930">
        <w:rPr>
          <w:rFonts w:ascii="Calibri" w:hAnsi="Calibri" w:eastAsia="Calibri" w:cs="Calibri"/>
          <w:b w:val="1"/>
          <w:bCs w:val="1"/>
          <w:i w:val="1"/>
          <w:iCs w:val="1"/>
          <w:noProof w:val="0"/>
          <w:lang w:val="en-GB"/>
        </w:rPr>
        <w:t xml:space="preserve">Subtheme </w:t>
      </w:r>
      <w:r w:rsidRPr="6F0A293C" w:rsidR="4968BADC">
        <w:rPr>
          <w:rFonts w:ascii="Calibri" w:hAnsi="Calibri" w:eastAsia="Calibri" w:cs="Calibri"/>
          <w:b w:val="1"/>
          <w:bCs w:val="1"/>
          <w:i w:val="1"/>
          <w:iCs w:val="1"/>
          <w:noProof w:val="0"/>
          <w:lang w:val="en-GB"/>
        </w:rPr>
        <w:t>3.1 Endings</w:t>
      </w:r>
      <w:r w:rsidRPr="6F0A293C" w:rsidR="7B40AC4B">
        <w:rPr>
          <w:rFonts w:ascii="Calibri" w:hAnsi="Calibri" w:eastAsia="Calibri" w:cs="Calibri"/>
          <w:b w:val="1"/>
          <w:bCs w:val="1"/>
          <w:i w:val="1"/>
          <w:iCs w:val="1"/>
          <w:noProof w:val="0"/>
          <w:lang w:val="en-GB"/>
        </w:rPr>
        <w:t xml:space="preserve"> </w:t>
      </w:r>
    </w:p>
    <w:p w:rsidR="084411B8" w:rsidP="6F0A293C" w:rsidRDefault="084411B8" w14:paraId="0EC53481" w14:textId="3FA37341">
      <w:pPr>
        <w:shd w:val="clear" w:color="auto" w:fill="FFFFFF" w:themeFill="background1"/>
        <w:bidi w:val="0"/>
        <w:spacing w:before="240" w:beforeAutospacing="off" w:after="240" w:afterAutospacing="off" w:line="480" w:lineRule="auto"/>
        <w:ind w:firstLine="720"/>
        <w:jc w:val="both"/>
        <w:rPr>
          <w:rFonts w:ascii="Calibri" w:hAnsi="Calibri" w:eastAsia="Calibri" w:cs="Calibri"/>
          <w:b w:val="0"/>
          <w:bCs w:val="0"/>
          <w:i w:val="0"/>
          <w:iCs w:val="0"/>
          <w:caps w:val="0"/>
          <w:smallCaps w:val="0"/>
          <w:noProof w:val="0"/>
          <w:sz w:val="24"/>
          <w:szCs w:val="24"/>
          <w:lang w:val="en-GB"/>
        </w:rPr>
      </w:pPr>
      <w:r w:rsidRPr="6F0A293C" w:rsidR="11A68E69">
        <w:rPr>
          <w:rFonts w:ascii="Calibri" w:hAnsi="Calibri" w:eastAsia="Calibri" w:cs="Calibri"/>
          <w:b w:val="0"/>
          <w:bCs w:val="0"/>
          <w:i w:val="0"/>
          <w:iCs w:val="0"/>
          <w:caps w:val="0"/>
          <w:smallCaps w:val="0"/>
          <w:noProof w:val="0"/>
          <w:sz w:val="24"/>
          <w:szCs w:val="24"/>
          <w:lang w:val="en-GB"/>
        </w:rPr>
        <w:t xml:space="preserve">Chrissy provided a powerful example in the interview concerning a client who consistently challenged session time limits: </w:t>
      </w:r>
      <w:r w:rsidRPr="6F0A293C" w:rsidR="11A68E69">
        <w:rPr>
          <w:rFonts w:ascii="Calibri" w:hAnsi="Calibri" w:eastAsia="Calibri" w:cs="Calibri"/>
          <w:b w:val="0"/>
          <w:bCs w:val="0"/>
          <w:i w:val="1"/>
          <w:iCs w:val="1"/>
          <w:caps w:val="0"/>
          <w:smallCaps w:val="0"/>
          <w:noProof w:val="0"/>
          <w:sz w:val="24"/>
          <w:szCs w:val="24"/>
          <w:lang w:val="en-GB"/>
        </w:rPr>
        <w:t>“I worked with a client who often tested endings... the boundary stopped being a rejection and became part of the therapy: a chance to experience a safe, predictable ending”</w:t>
      </w:r>
      <w:r w:rsidRPr="6F0A293C" w:rsidR="11A68E69">
        <w:rPr>
          <w:rFonts w:ascii="Calibri" w:hAnsi="Calibri" w:eastAsia="Calibri" w:cs="Calibri"/>
          <w:b w:val="0"/>
          <w:bCs w:val="0"/>
          <w:i w:val="0"/>
          <w:iCs w:val="0"/>
          <w:caps w:val="0"/>
          <w:smallCaps w:val="0"/>
          <w:noProof w:val="0"/>
          <w:sz w:val="24"/>
          <w:szCs w:val="24"/>
          <w:lang w:val="en-GB"/>
        </w:rPr>
        <w:t xml:space="preserve"> (P. 2, L. 50–58). This example suggests that Chrissy experiences clients testing time boundaries and processes these moments by </w:t>
      </w:r>
      <w:r w:rsidRPr="6F0A293C" w:rsidR="7EB8A452">
        <w:rPr>
          <w:rFonts w:ascii="Calibri" w:hAnsi="Calibri" w:eastAsia="Calibri" w:cs="Calibri"/>
          <w:b w:val="0"/>
          <w:bCs w:val="0"/>
          <w:i w:val="0"/>
          <w:iCs w:val="0"/>
          <w:caps w:val="0"/>
          <w:smallCaps w:val="0"/>
          <w:noProof w:val="0"/>
          <w:sz w:val="24"/>
          <w:szCs w:val="24"/>
          <w:lang w:val="en-GB"/>
        </w:rPr>
        <w:t>readdressing them</w:t>
      </w:r>
      <w:r w:rsidRPr="6F0A293C" w:rsidR="11A68E69">
        <w:rPr>
          <w:rFonts w:ascii="Calibri" w:hAnsi="Calibri" w:eastAsia="Calibri" w:cs="Calibri"/>
          <w:b w:val="0"/>
          <w:bCs w:val="0"/>
          <w:i w:val="0"/>
          <w:iCs w:val="0"/>
          <w:caps w:val="0"/>
          <w:smallCaps w:val="0"/>
          <w:noProof w:val="0"/>
          <w:sz w:val="24"/>
          <w:szCs w:val="24"/>
          <w:lang w:val="en-GB"/>
        </w:rPr>
        <w:t xml:space="preserve"> not as a disciplinary matter, but as a therapeutic opportunity. By </w:t>
      </w:r>
      <w:r w:rsidRPr="6F0A293C" w:rsidR="11A68E69">
        <w:rPr>
          <w:rFonts w:ascii="Calibri" w:hAnsi="Calibri" w:eastAsia="Calibri" w:cs="Calibri"/>
          <w:b w:val="0"/>
          <w:bCs w:val="0"/>
          <w:i w:val="0"/>
          <w:iCs w:val="0"/>
          <w:caps w:val="0"/>
          <w:smallCaps w:val="0"/>
          <w:noProof w:val="0"/>
          <w:sz w:val="24"/>
          <w:szCs w:val="24"/>
          <w:lang w:val="en-GB"/>
        </w:rPr>
        <w:t>maintaining</w:t>
      </w:r>
      <w:r w:rsidRPr="6F0A293C" w:rsidR="11A68E69">
        <w:rPr>
          <w:rFonts w:ascii="Calibri" w:hAnsi="Calibri" w:eastAsia="Calibri" w:cs="Calibri"/>
          <w:b w:val="0"/>
          <w:bCs w:val="0"/>
          <w:i w:val="0"/>
          <w:iCs w:val="0"/>
          <w:caps w:val="0"/>
          <w:smallCaps w:val="0"/>
          <w:noProof w:val="0"/>
          <w:sz w:val="24"/>
          <w:szCs w:val="24"/>
          <w:lang w:val="en-GB"/>
        </w:rPr>
        <w:t xml:space="preserve"> consistency with session endings and exploring the underlying cause, </w:t>
      </w:r>
      <w:r w:rsidRPr="6F0A293C" w:rsidR="1CBD5480">
        <w:rPr>
          <w:rFonts w:ascii="Calibri" w:hAnsi="Calibri" w:eastAsia="Calibri" w:cs="Calibri"/>
          <w:b w:val="0"/>
          <w:bCs w:val="0"/>
          <w:i w:val="0"/>
          <w:iCs w:val="0"/>
          <w:caps w:val="0"/>
          <w:smallCaps w:val="0"/>
          <w:noProof w:val="0"/>
          <w:sz w:val="24"/>
          <w:szCs w:val="24"/>
          <w:lang w:val="en-GB"/>
        </w:rPr>
        <w:t xml:space="preserve">it is suggested that </w:t>
      </w:r>
      <w:r w:rsidRPr="6F0A293C" w:rsidR="11A68E69">
        <w:rPr>
          <w:rFonts w:ascii="Calibri" w:hAnsi="Calibri" w:eastAsia="Calibri" w:cs="Calibri"/>
          <w:b w:val="0"/>
          <w:bCs w:val="0"/>
          <w:i w:val="0"/>
          <w:iCs w:val="0"/>
          <w:caps w:val="0"/>
          <w:smallCaps w:val="0"/>
          <w:noProof w:val="0"/>
          <w:sz w:val="24"/>
          <w:szCs w:val="24"/>
          <w:lang w:val="en-GB"/>
        </w:rPr>
        <w:t xml:space="preserve">the </w:t>
      </w:r>
      <w:r w:rsidRPr="6F0A293C" w:rsidR="11A68E69">
        <w:rPr>
          <w:rFonts w:ascii="Calibri" w:hAnsi="Calibri" w:eastAsia="Calibri" w:cs="Calibri"/>
          <w:b w:val="0"/>
          <w:bCs w:val="0"/>
          <w:i w:val="0"/>
          <w:iCs w:val="0"/>
          <w:caps w:val="0"/>
          <w:smallCaps w:val="0"/>
          <w:noProof w:val="0"/>
          <w:sz w:val="24"/>
          <w:szCs w:val="24"/>
          <w:lang w:val="en-GB"/>
        </w:rPr>
        <w:t>counsellor can help the client break cycles and heal past experiences of abandonment or loss they might be feeling.</w:t>
      </w:r>
    </w:p>
    <w:p w:rsidR="084411B8" w:rsidP="6F0A293C" w:rsidRDefault="084411B8" w14:paraId="07FF4D20" w14:textId="366F9821">
      <w:pPr>
        <w:pStyle w:val="Normal"/>
        <w:suppressLineNumbers w:val="0"/>
        <w:bidi w:val="0"/>
        <w:spacing w:before="0" w:beforeAutospacing="off" w:after="160" w:afterAutospacing="off" w:line="480" w:lineRule="auto"/>
        <w:ind w:left="0" w:right="0" w:firstLine="0"/>
        <w:jc w:val="both"/>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6F0A293C" w:rsidR="6EE6F930">
        <w:rPr>
          <w:rFonts w:ascii="Calibri" w:hAnsi="Calibri" w:eastAsia="Calibri" w:cs="Calibri"/>
          <w:b w:val="1"/>
          <w:bCs w:val="1"/>
          <w:i w:val="1"/>
          <w:iCs w:val="1"/>
          <w:noProof w:val="0"/>
          <w:lang w:val="en-GB"/>
        </w:rPr>
        <w:t>Subtheme 3.</w:t>
      </w:r>
      <w:r w:rsidRPr="6F0A293C" w:rsidR="3CDA147F">
        <w:rPr>
          <w:rFonts w:ascii="Calibri" w:hAnsi="Calibri" w:eastAsia="Calibri" w:cs="Calibri"/>
          <w:b w:val="1"/>
          <w:bCs w:val="1"/>
          <w:i w:val="1"/>
          <w:iCs w:val="1"/>
          <w:noProof w:val="0"/>
          <w:lang w:val="en-GB"/>
        </w:rPr>
        <w:t xml:space="preserve">2 </w:t>
      </w:r>
      <w:r w:rsidRPr="6F0A293C" w:rsidR="6EE6F930">
        <w:rPr>
          <w:rFonts w:ascii="Calibri" w:hAnsi="Calibri" w:eastAsia="Calibri" w:cs="Calibri"/>
          <w:b w:val="1"/>
          <w:bCs w:val="1"/>
          <w:i w:val="1"/>
          <w:iCs w:val="1"/>
          <w:noProof w:val="0"/>
          <w:lang w:val="en-GB"/>
        </w:rPr>
        <w:t xml:space="preserve">self-disclosure </w:t>
      </w:r>
    </w:p>
    <w:p w:rsidR="084411B8" w:rsidP="6F0A293C" w:rsidRDefault="084411B8" w14:paraId="74CA3D1B" w14:textId="52072D41">
      <w:pPr>
        <w:shd w:val="clear" w:color="auto" w:fill="FFFFFF" w:themeFill="background1"/>
        <w:bidi w:val="0"/>
        <w:spacing w:before="240" w:beforeAutospacing="off" w:after="240" w:afterAutospacing="off" w:line="480" w:lineRule="auto"/>
        <w:ind w:firstLine="720"/>
        <w:jc w:val="both"/>
        <w:rPr>
          <w:rFonts w:ascii="Calibri" w:hAnsi="Calibri" w:eastAsia="Calibri" w:cs="Calibri"/>
          <w:b w:val="0"/>
          <w:bCs w:val="0"/>
          <w:i w:val="0"/>
          <w:iCs w:val="0"/>
          <w:caps w:val="0"/>
          <w:smallCaps w:val="0"/>
          <w:noProof w:val="0"/>
          <w:color w:val="auto"/>
          <w:sz w:val="24"/>
          <w:szCs w:val="24"/>
          <w:lang w:val="en-GB"/>
        </w:rPr>
      </w:pPr>
      <w:r w:rsidRPr="6F0A293C" w:rsidR="69A13786">
        <w:rPr>
          <w:rFonts w:ascii="Calibri" w:hAnsi="Calibri" w:eastAsia="Calibri" w:cs="Calibri"/>
          <w:b w:val="0"/>
          <w:bCs w:val="0"/>
          <w:i w:val="0"/>
          <w:iCs w:val="0"/>
          <w:caps w:val="0"/>
          <w:smallCaps w:val="0"/>
          <w:noProof w:val="0"/>
          <w:color w:val="auto"/>
          <w:sz w:val="24"/>
          <w:szCs w:val="24"/>
          <w:lang w:val="en-GB"/>
        </w:rPr>
        <w:t xml:space="preserve">Within the counselling setting, self-disclosure can be beneficial; however, it must be used minimally and in a controlled way, occurring only when the counsellor's sole intention is to </w:t>
      </w:r>
      <w:r w:rsidRPr="6F0A293C" w:rsidR="69A13786">
        <w:rPr>
          <w:rFonts w:ascii="Calibri" w:hAnsi="Calibri" w:eastAsia="Calibri" w:cs="Calibri"/>
          <w:b w:val="0"/>
          <w:bCs w:val="0"/>
          <w:i w:val="0"/>
          <w:iCs w:val="0"/>
          <w:caps w:val="0"/>
          <w:smallCaps w:val="0"/>
          <w:noProof w:val="0"/>
          <w:color w:val="auto"/>
          <w:sz w:val="24"/>
          <w:szCs w:val="24"/>
          <w:lang w:val="en-GB"/>
        </w:rPr>
        <w:t>benefit</w:t>
      </w:r>
      <w:r w:rsidRPr="6F0A293C" w:rsidR="69A13786">
        <w:rPr>
          <w:rFonts w:ascii="Calibri" w:hAnsi="Calibri" w:eastAsia="Calibri" w:cs="Calibri"/>
          <w:b w:val="0"/>
          <w:bCs w:val="0"/>
          <w:i w:val="0"/>
          <w:iCs w:val="0"/>
          <w:caps w:val="0"/>
          <w:smallCaps w:val="0"/>
          <w:noProof w:val="0"/>
          <w:color w:val="auto"/>
          <w:sz w:val="24"/>
          <w:szCs w:val="24"/>
          <w:lang w:val="en-GB"/>
        </w:rPr>
        <w:t xml:space="preserve"> the client. Chrissy </w:t>
      </w:r>
      <w:r w:rsidRPr="6F0A293C" w:rsidR="69A13786">
        <w:rPr>
          <w:rFonts w:ascii="Calibri" w:hAnsi="Calibri" w:eastAsia="Calibri" w:cs="Calibri"/>
          <w:b w:val="0"/>
          <w:bCs w:val="0"/>
          <w:i w:val="0"/>
          <w:iCs w:val="0"/>
          <w:caps w:val="0"/>
          <w:smallCaps w:val="0"/>
          <w:noProof w:val="0"/>
          <w:color w:val="auto"/>
          <w:sz w:val="24"/>
          <w:szCs w:val="24"/>
          <w:lang w:val="en-GB"/>
        </w:rPr>
        <w:t>demonstrates</w:t>
      </w:r>
      <w:r w:rsidRPr="6F0A293C" w:rsidR="69A13786">
        <w:rPr>
          <w:rFonts w:ascii="Calibri" w:hAnsi="Calibri" w:eastAsia="Calibri" w:cs="Calibri"/>
          <w:b w:val="0"/>
          <w:bCs w:val="0"/>
          <w:i w:val="0"/>
          <w:iCs w:val="0"/>
          <w:caps w:val="0"/>
          <w:smallCaps w:val="0"/>
          <w:noProof w:val="0"/>
          <w:color w:val="auto"/>
          <w:sz w:val="24"/>
          <w:szCs w:val="24"/>
          <w:lang w:val="en-GB"/>
        </w:rPr>
        <w:t xml:space="preserve"> a clear understanding of this principle, emphasising the need for good intention:</w:t>
      </w:r>
      <w:r w:rsidRPr="6F0A293C" w:rsidR="69A13786">
        <w:rPr>
          <w:rFonts w:ascii="Calibri" w:hAnsi="Calibri" w:eastAsia="Calibri" w:cs="Calibri"/>
          <w:b w:val="0"/>
          <w:bCs w:val="0"/>
          <w:i w:val="1"/>
          <w:iCs w:val="1"/>
          <w:caps w:val="0"/>
          <w:smallCaps w:val="0"/>
          <w:noProof w:val="0"/>
          <w:color w:val="auto"/>
          <w:sz w:val="24"/>
          <w:szCs w:val="24"/>
          <w:lang w:val="en-GB"/>
        </w:rPr>
        <w:t xml:space="preserve"> “Humanistic congruence isn’t a floodlight; it’s a carefully aimed lamp”</w:t>
      </w:r>
      <w:r w:rsidRPr="6F0A293C" w:rsidR="69A13786">
        <w:rPr>
          <w:rFonts w:ascii="Calibri" w:hAnsi="Calibri" w:eastAsia="Calibri" w:cs="Calibri"/>
          <w:b w:val="0"/>
          <w:bCs w:val="0"/>
          <w:i w:val="0"/>
          <w:iCs w:val="0"/>
          <w:caps w:val="0"/>
          <w:smallCaps w:val="0"/>
          <w:noProof w:val="0"/>
          <w:color w:val="auto"/>
          <w:sz w:val="24"/>
          <w:szCs w:val="24"/>
          <w:lang w:val="en-GB"/>
        </w:rPr>
        <w:t xml:space="preserve"> </w:t>
      </w:r>
      <w:r w:rsidRPr="6F0A293C" w:rsidR="6A0D8BF5">
        <w:rPr>
          <w:rFonts w:ascii="Calibri" w:hAnsi="Calibri" w:eastAsia="Calibri" w:cs="Calibri"/>
          <w:b w:val="0"/>
          <w:bCs w:val="0"/>
          <w:i w:val="0"/>
          <w:iCs w:val="0"/>
          <w:caps w:val="0"/>
          <w:smallCaps w:val="0"/>
          <w:noProof w:val="0"/>
          <w:color w:val="auto"/>
          <w:sz w:val="24"/>
          <w:szCs w:val="24"/>
          <w:lang w:val="en-GB"/>
        </w:rPr>
        <w:t>(P.4, L.89). This</w:t>
      </w:r>
      <w:r w:rsidRPr="6F0A293C" w:rsidR="69A13786">
        <w:rPr>
          <w:rFonts w:ascii="Calibri" w:hAnsi="Calibri" w:eastAsia="Calibri" w:cs="Calibri"/>
          <w:b w:val="0"/>
          <w:bCs w:val="0"/>
          <w:i w:val="0"/>
          <w:iCs w:val="0"/>
          <w:caps w:val="0"/>
          <w:smallCaps w:val="0"/>
          <w:noProof w:val="0"/>
          <w:color w:val="auto"/>
          <w:sz w:val="24"/>
          <w:szCs w:val="24"/>
          <w:lang w:val="en-GB"/>
        </w:rPr>
        <w:t xml:space="preserve"> highlights that self-disclosure is a purposeful intervention, not </w:t>
      </w:r>
      <w:r w:rsidRPr="6F0A293C" w:rsidR="1AEA8383">
        <w:rPr>
          <w:rFonts w:ascii="Calibri" w:hAnsi="Calibri" w:eastAsia="Calibri" w:cs="Calibri"/>
          <w:b w:val="0"/>
          <w:bCs w:val="0"/>
          <w:i w:val="0"/>
          <w:iCs w:val="0"/>
          <w:caps w:val="0"/>
          <w:smallCaps w:val="0"/>
          <w:noProof w:val="0"/>
          <w:color w:val="auto"/>
          <w:sz w:val="24"/>
          <w:szCs w:val="24"/>
          <w:lang w:val="en-GB"/>
        </w:rPr>
        <w:t>something to make the counsellor feel at ease</w:t>
      </w:r>
      <w:r w:rsidRPr="6F0A293C" w:rsidR="69A13786">
        <w:rPr>
          <w:rFonts w:ascii="Calibri" w:hAnsi="Calibri" w:eastAsia="Calibri" w:cs="Calibri"/>
          <w:b w:val="0"/>
          <w:bCs w:val="0"/>
          <w:i w:val="0"/>
          <w:iCs w:val="0"/>
          <w:caps w:val="0"/>
          <w:smallCaps w:val="0"/>
          <w:noProof w:val="0"/>
          <w:color w:val="auto"/>
          <w:sz w:val="24"/>
          <w:szCs w:val="24"/>
          <w:lang w:val="en-GB"/>
        </w:rPr>
        <w:t>.</w:t>
      </w:r>
      <w:r w:rsidRPr="6F0A293C" w:rsidR="6750DA31">
        <w:rPr>
          <w:rFonts w:ascii="Calibri" w:hAnsi="Calibri" w:eastAsia="Calibri" w:cs="Calibri"/>
          <w:b w:val="0"/>
          <w:bCs w:val="0"/>
          <w:i w:val="0"/>
          <w:iCs w:val="0"/>
          <w:caps w:val="0"/>
          <w:smallCaps w:val="0"/>
          <w:noProof w:val="0"/>
          <w:color w:val="auto"/>
          <w:sz w:val="24"/>
          <w:szCs w:val="24"/>
          <w:lang w:val="en-GB"/>
        </w:rPr>
        <w:t xml:space="preserve"> Further</w:t>
      </w:r>
      <w:r w:rsidRPr="6F0A293C" w:rsidR="6750DA31">
        <w:rPr>
          <w:rFonts w:ascii="Calibri" w:hAnsi="Calibri" w:eastAsia="Calibri" w:cs="Calibri"/>
          <w:b w:val="0"/>
          <w:bCs w:val="0"/>
          <w:i w:val="0"/>
          <w:iCs w:val="0"/>
          <w:caps w:val="0"/>
          <w:smallCaps w:val="0"/>
          <w:noProof w:val="0"/>
          <w:color w:val="auto"/>
          <w:sz w:val="24"/>
          <w:szCs w:val="24"/>
          <w:lang w:val="en-GB"/>
        </w:rPr>
        <w:t xml:space="preserve">more, </w:t>
      </w:r>
      <w:r w:rsidRPr="6F0A293C" w:rsidR="6750DA31">
        <w:rPr>
          <w:rFonts w:ascii="Calibri" w:hAnsi="Calibri" w:eastAsia="Calibri" w:cs="Calibri"/>
          <w:b w:val="0"/>
          <w:bCs w:val="0"/>
          <w:i w:val="0"/>
          <w:iCs w:val="0"/>
          <w:caps w:val="0"/>
          <w:smallCaps w:val="0"/>
          <w:noProof w:val="0"/>
          <w:color w:val="auto"/>
          <w:sz w:val="24"/>
          <w:szCs w:val="24"/>
          <w:lang w:val="en-GB"/>
        </w:rPr>
        <w:t>it appears the C</w:t>
      </w:r>
      <w:r w:rsidRPr="6F0A293C" w:rsidR="6750DA31">
        <w:rPr>
          <w:rFonts w:ascii="Calibri" w:hAnsi="Calibri" w:eastAsia="Calibri" w:cs="Calibri"/>
          <w:b w:val="0"/>
          <w:bCs w:val="0"/>
          <w:i w:val="0"/>
          <w:iCs w:val="0"/>
          <w:caps w:val="0"/>
          <w:smallCaps w:val="0"/>
          <w:noProof w:val="0"/>
          <w:color w:val="auto"/>
          <w:sz w:val="24"/>
          <w:szCs w:val="24"/>
          <w:lang w:val="en-GB"/>
        </w:rPr>
        <w:t>hrissy</w:t>
      </w:r>
      <w:r w:rsidRPr="6F0A293C" w:rsidR="6750DA31">
        <w:rPr>
          <w:rFonts w:ascii="Calibri" w:hAnsi="Calibri" w:eastAsia="Calibri" w:cs="Calibri"/>
          <w:b w:val="0"/>
          <w:bCs w:val="0"/>
          <w:i w:val="0"/>
          <w:iCs w:val="0"/>
          <w:caps w:val="0"/>
          <w:smallCaps w:val="0"/>
          <w:noProof w:val="0"/>
          <w:color w:val="auto"/>
          <w:sz w:val="24"/>
          <w:szCs w:val="24"/>
          <w:lang w:val="en-GB"/>
        </w:rPr>
        <w:t xml:space="preserve"> critically assesses the motivation behind any disclosure</w:t>
      </w:r>
      <w:r w:rsidRPr="6F0A293C" w:rsidR="2769C718">
        <w:rPr>
          <w:rFonts w:ascii="Calibri" w:hAnsi="Calibri" w:eastAsia="Calibri" w:cs="Calibri"/>
          <w:b w:val="0"/>
          <w:bCs w:val="0"/>
          <w:i w:val="0"/>
          <w:iCs w:val="0"/>
          <w:caps w:val="0"/>
          <w:smallCaps w:val="0"/>
          <w:noProof w:val="0"/>
          <w:color w:val="auto"/>
          <w:sz w:val="24"/>
          <w:szCs w:val="24"/>
          <w:lang w:val="en-GB"/>
        </w:rPr>
        <w:t>: “</w:t>
      </w:r>
      <w:r w:rsidRPr="6F0A293C" w:rsidR="2769C718">
        <w:rPr>
          <w:rFonts w:ascii="Calibri" w:hAnsi="Calibri" w:eastAsia="Calibri" w:cs="Calibri"/>
          <w:b w:val="0"/>
          <w:bCs w:val="0"/>
          <w:i w:val="1"/>
          <w:iCs w:val="1"/>
          <w:caps w:val="0"/>
          <w:smallCaps w:val="0"/>
          <w:noProof w:val="0"/>
          <w:color w:val="auto"/>
          <w:sz w:val="24"/>
          <w:szCs w:val="24"/>
          <w:lang w:val="en-GB"/>
        </w:rPr>
        <w:t>First, intention is the disclosure in serve of the client or is it to ease my own discomfort?</w:t>
      </w:r>
      <w:r w:rsidRPr="6F0A293C" w:rsidR="4722B306">
        <w:rPr>
          <w:rFonts w:ascii="Calibri" w:hAnsi="Calibri" w:eastAsia="Calibri" w:cs="Calibri"/>
          <w:b w:val="0"/>
          <w:bCs w:val="0"/>
          <w:i w:val="1"/>
          <w:iCs w:val="1"/>
          <w:caps w:val="0"/>
          <w:smallCaps w:val="0"/>
          <w:noProof w:val="0"/>
          <w:color w:val="auto"/>
          <w:sz w:val="24"/>
          <w:szCs w:val="24"/>
          <w:lang w:val="en-GB"/>
        </w:rPr>
        <w:t xml:space="preserve">” </w:t>
      </w:r>
      <w:r w:rsidRPr="6F0A293C" w:rsidR="4722B306">
        <w:rPr>
          <w:rFonts w:ascii="Calibri" w:hAnsi="Calibri" w:eastAsia="Calibri" w:cs="Calibri"/>
          <w:b w:val="0"/>
          <w:bCs w:val="0"/>
          <w:i w:val="0"/>
          <w:iCs w:val="0"/>
          <w:caps w:val="0"/>
          <w:smallCaps w:val="0"/>
          <w:noProof w:val="0"/>
          <w:color w:val="auto"/>
          <w:sz w:val="24"/>
          <w:szCs w:val="24"/>
          <w:lang w:val="en-GB"/>
        </w:rPr>
        <w:t>(</w:t>
      </w:r>
      <w:r w:rsidRPr="6F0A293C" w:rsidR="68885CB1">
        <w:rPr>
          <w:rFonts w:ascii="Calibri" w:hAnsi="Calibri" w:eastAsia="Calibri" w:cs="Calibri"/>
          <w:b w:val="0"/>
          <w:bCs w:val="0"/>
          <w:i w:val="0"/>
          <w:iCs w:val="0"/>
          <w:caps w:val="0"/>
          <w:smallCaps w:val="0"/>
          <w:noProof w:val="0"/>
          <w:color w:val="auto"/>
          <w:sz w:val="24"/>
          <w:szCs w:val="24"/>
          <w:lang w:val="en-GB"/>
        </w:rPr>
        <w:t>P.3, L83-84)</w:t>
      </w:r>
      <w:r w:rsidRPr="6F0A293C" w:rsidR="334E3850">
        <w:rPr>
          <w:rFonts w:ascii="Calibri" w:hAnsi="Calibri" w:eastAsia="Calibri" w:cs="Calibri"/>
          <w:b w:val="0"/>
          <w:bCs w:val="0"/>
          <w:i w:val="0"/>
          <w:iCs w:val="0"/>
          <w:caps w:val="0"/>
          <w:smallCaps w:val="0"/>
          <w:noProof w:val="0"/>
          <w:color w:val="auto"/>
          <w:sz w:val="24"/>
          <w:szCs w:val="24"/>
          <w:lang w:val="en-GB"/>
        </w:rPr>
        <w:t xml:space="preserve">. </w:t>
      </w:r>
    </w:p>
    <w:p w:rsidR="084411B8" w:rsidP="6F0A293C" w:rsidRDefault="084411B8" w14:paraId="448106A4" w14:textId="6E4C0364">
      <w:pPr>
        <w:pStyle w:val="Normal"/>
        <w:suppressLineNumbers w:val="0"/>
        <w:bidi w:val="0"/>
        <w:spacing w:before="0" w:beforeAutospacing="off" w:after="160" w:afterAutospacing="off" w:line="480" w:lineRule="auto"/>
        <w:ind w:left="0" w:right="0" w:firstLine="0"/>
        <w:jc w:val="both"/>
        <w:rPr>
          <w:rFonts w:ascii="Calibri" w:hAnsi="Calibri" w:eastAsia="Calibri" w:cs="Calibri"/>
          <w:b w:val="1"/>
          <w:bCs w:val="1"/>
          <w:i w:val="0"/>
          <w:iCs w:val="0"/>
          <w:noProof w:val="0"/>
          <w:lang w:val="en-GB"/>
        </w:rPr>
      </w:pPr>
    </w:p>
    <w:p w:rsidR="084411B8" w:rsidP="6F0A293C" w:rsidRDefault="084411B8" w14:paraId="54784A76" w14:textId="236BE87C">
      <w:pPr>
        <w:pStyle w:val="Normal"/>
        <w:suppressLineNumbers w:val="0"/>
        <w:bidi w:val="0"/>
        <w:spacing w:before="0" w:beforeAutospacing="off" w:after="160" w:afterAutospacing="off" w:line="480" w:lineRule="auto"/>
        <w:ind w:left="0" w:right="0" w:firstLine="0"/>
        <w:jc w:val="both"/>
        <w:rPr>
          <w:rFonts w:ascii="Calibri" w:hAnsi="Calibri" w:eastAsia="Calibri" w:cs="Calibri"/>
          <w:b w:val="1"/>
          <w:bCs w:val="1"/>
          <w:i w:val="0"/>
          <w:iCs w:val="0"/>
          <w:noProof w:val="0"/>
          <w:lang w:val="en-GB"/>
        </w:rPr>
      </w:pPr>
      <w:r w:rsidRPr="6F0A293C" w:rsidR="6EE6F930">
        <w:rPr>
          <w:rFonts w:ascii="Calibri" w:hAnsi="Calibri" w:eastAsia="Calibri" w:cs="Calibri"/>
          <w:b w:val="1"/>
          <w:bCs w:val="1"/>
          <w:i w:val="0"/>
          <w:iCs w:val="0"/>
          <w:noProof w:val="0"/>
          <w:lang w:val="en-GB"/>
        </w:rPr>
        <w:t>Theme 4 Maintaining and repairing boundaries ethically</w:t>
      </w:r>
    </w:p>
    <w:p w:rsidR="084411B8" w:rsidP="6F0A293C" w:rsidRDefault="084411B8" w14:paraId="6F3CD89B" w14:textId="4EF23C0B">
      <w:pPr>
        <w:pStyle w:val="Normal"/>
        <w:suppressLineNumbers w:val="0"/>
        <w:bidi w:val="0"/>
        <w:spacing w:before="0" w:beforeAutospacing="off" w:after="160" w:afterAutospacing="off" w:line="480" w:lineRule="auto"/>
        <w:ind w:left="0" w:right="0" w:firstLine="0"/>
        <w:jc w:val="both"/>
        <w:rPr>
          <w:rFonts w:ascii="Calibri" w:hAnsi="Calibri" w:eastAsia="Calibri" w:cs="Calibri"/>
          <w:b w:val="1"/>
          <w:bCs w:val="1"/>
          <w:i w:val="1"/>
          <w:iCs w:val="1"/>
          <w:noProof w:val="0"/>
          <w:lang w:val="en-GB"/>
        </w:rPr>
      </w:pPr>
      <w:r w:rsidRPr="6F0A293C" w:rsidR="6EE6F930">
        <w:rPr>
          <w:rFonts w:ascii="Calibri" w:hAnsi="Calibri" w:eastAsia="Calibri" w:cs="Calibri"/>
          <w:b w:val="1"/>
          <w:bCs w:val="1"/>
          <w:i w:val="1"/>
          <w:iCs w:val="1"/>
          <w:noProof w:val="0"/>
          <w:lang w:val="en-GB"/>
        </w:rPr>
        <w:t>Subtheme 4.1 Financial boundaries</w:t>
      </w:r>
    </w:p>
    <w:p w:rsidR="084411B8" w:rsidP="6F0A293C" w:rsidRDefault="084411B8" w14:paraId="4C956945" w14:textId="24AF5C1D">
      <w:pPr>
        <w:pStyle w:val="Normal"/>
        <w:suppressLineNumbers w:val="0"/>
        <w:bidi w:val="0"/>
        <w:spacing w:before="240" w:beforeAutospacing="off" w:after="240" w:afterAutospacing="off" w:line="480" w:lineRule="auto"/>
        <w:ind w:left="0" w:right="0" w:firstLine="720"/>
        <w:jc w:val="both"/>
        <w:rPr>
          <w:rFonts w:ascii="Calibri" w:hAnsi="Calibri" w:eastAsia="Calibri" w:cs="Calibri"/>
          <w:i w:val="0"/>
          <w:iCs w:val="0"/>
          <w:noProof w:val="0"/>
          <w:color w:val="auto"/>
          <w:sz w:val="24"/>
          <w:szCs w:val="24"/>
          <w:lang w:val="en-GB"/>
        </w:rPr>
      </w:pPr>
      <w:r w:rsidRPr="6F0A293C" w:rsidR="05309699">
        <w:rPr>
          <w:rFonts w:ascii="Calibri" w:hAnsi="Calibri" w:eastAsia="Calibri" w:cs="Calibri"/>
          <w:b w:val="0"/>
          <w:bCs w:val="0"/>
          <w:i w:val="0"/>
          <w:iCs w:val="0"/>
          <w:noProof w:val="0"/>
          <w:lang w:val="en-GB"/>
        </w:rPr>
        <w:t xml:space="preserve">Discussing finances </w:t>
      </w:r>
      <w:r w:rsidRPr="6F0A293C" w:rsidR="2632DB71">
        <w:rPr>
          <w:rFonts w:ascii="Calibri" w:hAnsi="Calibri" w:eastAsia="Calibri" w:cs="Calibri"/>
          <w:b w:val="0"/>
          <w:bCs w:val="0"/>
          <w:i w:val="0"/>
          <w:iCs w:val="0"/>
          <w:noProof w:val="0"/>
          <w:lang w:val="en-GB"/>
        </w:rPr>
        <w:t xml:space="preserve">are inherently sensitive and </w:t>
      </w:r>
      <w:r w:rsidRPr="6F0A293C" w:rsidR="05309699">
        <w:rPr>
          <w:rFonts w:ascii="Calibri" w:hAnsi="Calibri" w:eastAsia="Calibri" w:cs="Calibri"/>
          <w:b w:val="0"/>
          <w:bCs w:val="0"/>
          <w:i w:val="0"/>
          <w:iCs w:val="0"/>
          <w:noProof w:val="0"/>
          <w:lang w:val="en-GB"/>
        </w:rPr>
        <w:t xml:space="preserve">can often lead to awkwardness, </w:t>
      </w:r>
      <w:r w:rsidRPr="6F0A293C" w:rsidR="6215CCE3">
        <w:rPr>
          <w:rFonts w:ascii="Calibri" w:hAnsi="Calibri" w:eastAsia="Calibri" w:cs="Calibri"/>
          <w:b w:val="0"/>
          <w:bCs w:val="0"/>
          <w:i w:val="0"/>
          <w:iCs w:val="0"/>
          <w:noProof w:val="0"/>
          <w:lang w:val="en-GB"/>
        </w:rPr>
        <w:t>embarrassment</w:t>
      </w:r>
      <w:r w:rsidRPr="6F0A293C" w:rsidR="05309699">
        <w:rPr>
          <w:rFonts w:ascii="Calibri" w:hAnsi="Calibri" w:eastAsia="Calibri" w:cs="Calibri"/>
          <w:b w:val="0"/>
          <w:bCs w:val="0"/>
          <w:i w:val="0"/>
          <w:iCs w:val="0"/>
          <w:noProof w:val="0"/>
          <w:lang w:val="en-GB"/>
        </w:rPr>
        <w:t>, and resentment within a professional rela</w:t>
      </w:r>
      <w:r w:rsidRPr="6F0A293C" w:rsidR="14CA851F">
        <w:rPr>
          <w:rFonts w:ascii="Calibri" w:hAnsi="Calibri" w:eastAsia="Calibri" w:cs="Calibri"/>
          <w:b w:val="0"/>
          <w:bCs w:val="0"/>
          <w:i w:val="0"/>
          <w:iCs w:val="0"/>
          <w:noProof w:val="0"/>
          <w:lang w:val="en-GB"/>
        </w:rPr>
        <w:t xml:space="preserve">tionship. Chrissy recognises this concern, as </w:t>
      </w:r>
      <w:r w:rsidRPr="6F0A293C" w:rsidR="14CA851F">
        <w:rPr>
          <w:rFonts w:ascii="Calibri" w:hAnsi="Calibri" w:eastAsia="Calibri" w:cs="Calibri"/>
          <w:b w:val="0"/>
          <w:bCs w:val="0"/>
          <w:i w:val="0"/>
          <w:iCs w:val="0"/>
          <w:noProof w:val="0"/>
          <w:lang w:val="en-GB"/>
        </w:rPr>
        <w:t>evidenced</w:t>
      </w:r>
      <w:r w:rsidRPr="6F0A293C" w:rsidR="14CA851F">
        <w:rPr>
          <w:rFonts w:ascii="Calibri" w:hAnsi="Calibri" w:eastAsia="Calibri" w:cs="Calibri"/>
          <w:b w:val="0"/>
          <w:bCs w:val="0"/>
          <w:i w:val="0"/>
          <w:iCs w:val="0"/>
          <w:noProof w:val="0"/>
          <w:lang w:val="en-GB"/>
        </w:rPr>
        <w:t xml:space="preserve"> by her </w:t>
      </w:r>
      <w:r w:rsidRPr="6F0A293C" w:rsidR="1A04337D">
        <w:rPr>
          <w:rFonts w:ascii="Calibri" w:hAnsi="Calibri" w:eastAsia="Calibri" w:cs="Calibri"/>
          <w:b w:val="0"/>
          <w:bCs w:val="0"/>
          <w:i w:val="0"/>
          <w:iCs w:val="0"/>
          <w:noProof w:val="0"/>
          <w:lang w:val="en-GB"/>
        </w:rPr>
        <w:t xml:space="preserve">interview statement: </w:t>
      </w:r>
      <w:r w:rsidRPr="6F0A293C" w:rsidR="1A04337D">
        <w:rPr>
          <w:rFonts w:ascii="Calibri" w:hAnsi="Calibri" w:eastAsia="Calibri" w:cs="Calibri"/>
          <w:b w:val="0"/>
          <w:bCs w:val="0"/>
          <w:i w:val="1"/>
          <w:iCs w:val="1"/>
          <w:noProof w:val="0"/>
          <w:lang w:val="en-GB"/>
        </w:rPr>
        <w:t xml:space="preserve">“Clarity prevents shame and resentment from </w:t>
      </w:r>
      <w:r w:rsidRPr="6F0A293C" w:rsidR="09203961">
        <w:rPr>
          <w:rFonts w:ascii="Calibri" w:hAnsi="Calibri" w:eastAsia="Calibri" w:cs="Calibri"/>
          <w:b w:val="0"/>
          <w:bCs w:val="0"/>
          <w:i w:val="1"/>
          <w:iCs w:val="1"/>
          <w:noProof w:val="0"/>
          <w:lang w:val="en-GB"/>
        </w:rPr>
        <w:t>silently eroding</w:t>
      </w:r>
      <w:r w:rsidRPr="6F0A293C" w:rsidR="2DC95DD7">
        <w:rPr>
          <w:rFonts w:ascii="Calibri" w:hAnsi="Calibri" w:eastAsia="Calibri" w:cs="Calibri"/>
          <w:b w:val="0"/>
          <w:bCs w:val="0"/>
          <w:i w:val="1"/>
          <w:iCs w:val="1"/>
          <w:noProof w:val="0"/>
          <w:lang w:val="en-GB"/>
        </w:rPr>
        <w:t xml:space="preserve"> the alliance.”</w:t>
      </w:r>
      <w:r w:rsidRPr="6F0A293C" w:rsidR="4C65B5FE">
        <w:rPr>
          <w:rFonts w:ascii="Calibri" w:hAnsi="Calibri" w:eastAsia="Calibri" w:cs="Calibri"/>
          <w:b w:val="0"/>
          <w:bCs w:val="0"/>
          <w:i w:val="1"/>
          <w:iCs w:val="1"/>
          <w:noProof w:val="0"/>
          <w:lang w:val="en-GB"/>
        </w:rPr>
        <w:t xml:space="preserve"> </w:t>
      </w:r>
      <w:r w:rsidRPr="6F0A293C" w:rsidR="4C65B5FE">
        <w:rPr>
          <w:rFonts w:ascii="Calibri" w:hAnsi="Calibri" w:eastAsia="Calibri" w:cs="Calibri"/>
          <w:i w:val="0"/>
          <w:iCs w:val="0"/>
          <w:noProof w:val="0"/>
          <w:color w:val="auto"/>
          <w:sz w:val="24"/>
          <w:szCs w:val="24"/>
          <w:lang w:val="en-GB"/>
        </w:rPr>
        <w:t>(P.</w:t>
      </w:r>
      <w:r w:rsidRPr="6F0A293C" w:rsidR="4D212E12">
        <w:rPr>
          <w:rFonts w:ascii="Calibri" w:hAnsi="Calibri" w:eastAsia="Calibri" w:cs="Calibri"/>
          <w:i w:val="0"/>
          <w:iCs w:val="0"/>
          <w:noProof w:val="0"/>
          <w:color w:val="auto"/>
          <w:sz w:val="24"/>
          <w:szCs w:val="24"/>
          <w:lang w:val="en-GB"/>
        </w:rPr>
        <w:t xml:space="preserve">4, </w:t>
      </w:r>
      <w:r w:rsidRPr="6F0A293C" w:rsidR="4C65B5FE">
        <w:rPr>
          <w:rFonts w:ascii="Calibri" w:hAnsi="Calibri" w:eastAsia="Calibri" w:cs="Calibri"/>
          <w:i w:val="1"/>
          <w:iCs w:val="1"/>
          <w:noProof w:val="0"/>
          <w:color w:val="auto"/>
          <w:sz w:val="24"/>
          <w:szCs w:val="24"/>
          <w:lang w:val="en-GB"/>
        </w:rPr>
        <w:t xml:space="preserve">L108-109). </w:t>
      </w:r>
      <w:r w:rsidRPr="6F0A293C" w:rsidR="60A4762D">
        <w:rPr>
          <w:rFonts w:ascii="Calibri" w:hAnsi="Calibri" w:eastAsia="Calibri" w:cs="Calibri"/>
          <w:i w:val="0"/>
          <w:iCs w:val="0"/>
          <w:noProof w:val="0"/>
          <w:color w:val="auto"/>
          <w:sz w:val="24"/>
          <w:szCs w:val="24"/>
          <w:lang w:val="en-GB"/>
        </w:rPr>
        <w:t xml:space="preserve">This suggests that counsellors must address financial boundaries clearly and concisely </w:t>
      </w:r>
      <w:r w:rsidRPr="6F0A293C" w:rsidR="302037E9">
        <w:rPr>
          <w:rFonts w:ascii="Calibri" w:hAnsi="Calibri" w:eastAsia="Calibri" w:cs="Calibri"/>
          <w:i w:val="0"/>
          <w:iCs w:val="0"/>
          <w:noProof w:val="0"/>
          <w:color w:val="auto"/>
          <w:sz w:val="24"/>
          <w:szCs w:val="24"/>
          <w:lang w:val="en-GB"/>
        </w:rPr>
        <w:t>from</w:t>
      </w:r>
      <w:r w:rsidRPr="6F0A293C" w:rsidR="60A4762D">
        <w:rPr>
          <w:rFonts w:ascii="Calibri" w:hAnsi="Calibri" w:eastAsia="Calibri" w:cs="Calibri"/>
          <w:i w:val="0"/>
          <w:iCs w:val="0"/>
          <w:noProof w:val="0"/>
          <w:color w:val="auto"/>
          <w:sz w:val="24"/>
          <w:szCs w:val="24"/>
          <w:lang w:val="en-GB"/>
        </w:rPr>
        <w:t xml:space="preserve"> the </w:t>
      </w:r>
      <w:r w:rsidRPr="6F0A293C" w:rsidR="5D5D9CD4">
        <w:rPr>
          <w:rFonts w:ascii="Calibri" w:hAnsi="Calibri" w:eastAsia="Calibri" w:cs="Calibri"/>
          <w:i w:val="0"/>
          <w:iCs w:val="0"/>
          <w:noProof w:val="0"/>
          <w:color w:val="auto"/>
          <w:sz w:val="24"/>
          <w:szCs w:val="24"/>
          <w:lang w:val="en-GB"/>
        </w:rPr>
        <w:t>beginning</w:t>
      </w:r>
      <w:r w:rsidRPr="6F0A293C" w:rsidR="1065F28A">
        <w:rPr>
          <w:rFonts w:ascii="Calibri" w:hAnsi="Calibri" w:eastAsia="Calibri" w:cs="Calibri"/>
          <w:i w:val="0"/>
          <w:iCs w:val="0"/>
          <w:noProof w:val="0"/>
          <w:color w:val="auto"/>
          <w:sz w:val="24"/>
          <w:szCs w:val="24"/>
          <w:lang w:val="en-GB"/>
        </w:rPr>
        <w:t xml:space="preserve"> of the </w:t>
      </w:r>
      <w:r w:rsidRPr="6F0A293C" w:rsidR="30AAB685">
        <w:rPr>
          <w:rFonts w:ascii="Calibri" w:hAnsi="Calibri" w:eastAsia="Calibri" w:cs="Calibri"/>
          <w:i w:val="0"/>
          <w:iCs w:val="0"/>
          <w:noProof w:val="0"/>
          <w:color w:val="auto"/>
          <w:sz w:val="24"/>
          <w:szCs w:val="24"/>
          <w:lang w:val="en-GB"/>
        </w:rPr>
        <w:t>therapeutic</w:t>
      </w:r>
      <w:r w:rsidRPr="6F0A293C" w:rsidR="1065F28A">
        <w:rPr>
          <w:rFonts w:ascii="Calibri" w:hAnsi="Calibri" w:eastAsia="Calibri" w:cs="Calibri"/>
          <w:i w:val="0"/>
          <w:iCs w:val="0"/>
          <w:noProof w:val="0"/>
          <w:color w:val="auto"/>
          <w:sz w:val="24"/>
          <w:szCs w:val="24"/>
          <w:lang w:val="en-GB"/>
        </w:rPr>
        <w:t xml:space="preserve"> engagement. </w:t>
      </w:r>
      <w:r w:rsidRPr="6F0A293C" w:rsidR="73EF632F">
        <w:rPr>
          <w:rFonts w:ascii="Calibri" w:hAnsi="Calibri" w:eastAsia="Calibri" w:cs="Calibri"/>
          <w:i w:val="0"/>
          <w:iCs w:val="0"/>
          <w:noProof w:val="0"/>
          <w:color w:val="auto"/>
          <w:sz w:val="24"/>
          <w:szCs w:val="24"/>
          <w:lang w:val="en-GB"/>
        </w:rPr>
        <w:t xml:space="preserve">It appears that </w:t>
      </w:r>
      <w:r w:rsidRPr="6F0A293C" w:rsidR="1065F28A">
        <w:rPr>
          <w:rFonts w:ascii="Calibri" w:hAnsi="Calibri" w:eastAsia="Calibri" w:cs="Calibri"/>
          <w:i w:val="0"/>
          <w:iCs w:val="0"/>
          <w:noProof w:val="0"/>
          <w:color w:val="auto"/>
          <w:sz w:val="24"/>
          <w:szCs w:val="24"/>
          <w:lang w:val="en-GB"/>
        </w:rPr>
        <w:t>Chrissy</w:t>
      </w:r>
      <w:r w:rsidRPr="6F0A293C" w:rsidR="1065F28A">
        <w:rPr>
          <w:rFonts w:ascii="Calibri" w:hAnsi="Calibri" w:eastAsia="Calibri" w:cs="Calibri"/>
          <w:i w:val="0"/>
          <w:iCs w:val="0"/>
          <w:noProof w:val="0"/>
          <w:color w:val="auto"/>
          <w:sz w:val="24"/>
          <w:szCs w:val="24"/>
          <w:lang w:val="en-GB"/>
        </w:rPr>
        <w:t xml:space="preserve"> </w:t>
      </w:r>
      <w:r w:rsidRPr="6F0A293C" w:rsidR="0D8C2FE4">
        <w:rPr>
          <w:rFonts w:ascii="Calibri" w:hAnsi="Calibri" w:eastAsia="Calibri" w:cs="Calibri"/>
          <w:i w:val="0"/>
          <w:iCs w:val="0"/>
          <w:noProof w:val="0"/>
          <w:color w:val="auto"/>
          <w:sz w:val="24"/>
          <w:szCs w:val="24"/>
          <w:lang w:val="en-GB"/>
        </w:rPr>
        <w:t xml:space="preserve">understands that </w:t>
      </w:r>
      <w:r w:rsidRPr="6F0A293C" w:rsidR="6EBEDD95">
        <w:rPr>
          <w:rFonts w:ascii="Calibri" w:hAnsi="Calibri" w:eastAsia="Calibri" w:cs="Calibri"/>
          <w:i w:val="0"/>
          <w:iCs w:val="0"/>
          <w:noProof w:val="0"/>
          <w:color w:val="auto"/>
          <w:sz w:val="24"/>
          <w:szCs w:val="24"/>
          <w:lang w:val="en-GB"/>
        </w:rPr>
        <w:t>transparent</w:t>
      </w:r>
      <w:r w:rsidRPr="6F0A293C" w:rsidR="5653D67F">
        <w:rPr>
          <w:rFonts w:ascii="Calibri" w:hAnsi="Calibri" w:eastAsia="Calibri" w:cs="Calibri"/>
          <w:i w:val="0"/>
          <w:iCs w:val="0"/>
          <w:noProof w:val="0"/>
          <w:color w:val="auto"/>
          <w:sz w:val="24"/>
          <w:szCs w:val="24"/>
          <w:lang w:val="en-GB"/>
        </w:rPr>
        <w:t xml:space="preserve"> communication of financial boundaries from the </w:t>
      </w:r>
      <w:r w:rsidRPr="6F0A293C" w:rsidR="5238B59D">
        <w:rPr>
          <w:rFonts w:ascii="Calibri" w:hAnsi="Calibri" w:eastAsia="Calibri" w:cs="Calibri"/>
          <w:i w:val="0"/>
          <w:iCs w:val="0"/>
          <w:noProof w:val="0"/>
          <w:color w:val="auto"/>
          <w:sz w:val="24"/>
          <w:szCs w:val="24"/>
          <w:lang w:val="en-GB"/>
        </w:rPr>
        <w:t>start is</w:t>
      </w:r>
      <w:r w:rsidRPr="6F0A293C" w:rsidR="7653D07B">
        <w:rPr>
          <w:rFonts w:ascii="Calibri" w:hAnsi="Calibri" w:eastAsia="Calibri" w:cs="Calibri"/>
          <w:i w:val="0"/>
          <w:iCs w:val="0"/>
          <w:noProof w:val="0"/>
          <w:color w:val="auto"/>
          <w:sz w:val="24"/>
          <w:szCs w:val="24"/>
          <w:lang w:val="en-GB"/>
        </w:rPr>
        <w:t xml:space="preserve"> </w:t>
      </w:r>
      <w:r w:rsidRPr="6F0A293C" w:rsidR="5DFB0EA8">
        <w:rPr>
          <w:rFonts w:ascii="Calibri" w:hAnsi="Calibri" w:eastAsia="Calibri" w:cs="Calibri"/>
          <w:i w:val="0"/>
          <w:iCs w:val="0"/>
          <w:noProof w:val="0"/>
          <w:color w:val="auto"/>
          <w:sz w:val="24"/>
          <w:szCs w:val="24"/>
          <w:lang w:val="en-GB"/>
        </w:rPr>
        <w:t>essential</w:t>
      </w:r>
      <w:r w:rsidRPr="6F0A293C" w:rsidR="7653D07B">
        <w:rPr>
          <w:rFonts w:ascii="Calibri" w:hAnsi="Calibri" w:eastAsia="Calibri" w:cs="Calibri"/>
          <w:i w:val="0"/>
          <w:iCs w:val="0"/>
          <w:noProof w:val="0"/>
          <w:color w:val="auto"/>
          <w:sz w:val="24"/>
          <w:szCs w:val="24"/>
          <w:lang w:val="en-GB"/>
        </w:rPr>
        <w:t xml:space="preserve"> in protecting the </w:t>
      </w:r>
      <w:r w:rsidRPr="6F0A293C" w:rsidR="6F0EA2C5">
        <w:rPr>
          <w:rFonts w:ascii="Calibri" w:hAnsi="Calibri" w:eastAsia="Calibri" w:cs="Calibri"/>
          <w:i w:val="0"/>
          <w:iCs w:val="0"/>
          <w:noProof w:val="0"/>
          <w:color w:val="auto"/>
          <w:sz w:val="24"/>
          <w:szCs w:val="24"/>
          <w:lang w:val="en-GB"/>
        </w:rPr>
        <w:t>therapeutic</w:t>
      </w:r>
      <w:r w:rsidRPr="6F0A293C" w:rsidR="7653D07B">
        <w:rPr>
          <w:rFonts w:ascii="Calibri" w:hAnsi="Calibri" w:eastAsia="Calibri" w:cs="Calibri"/>
          <w:i w:val="0"/>
          <w:iCs w:val="0"/>
          <w:noProof w:val="0"/>
          <w:color w:val="auto"/>
          <w:sz w:val="24"/>
          <w:szCs w:val="24"/>
          <w:lang w:val="en-GB"/>
        </w:rPr>
        <w:t xml:space="preserve"> </w:t>
      </w:r>
      <w:r w:rsidRPr="6F0A293C" w:rsidR="5EC63A12">
        <w:rPr>
          <w:rFonts w:ascii="Calibri" w:hAnsi="Calibri" w:eastAsia="Calibri" w:cs="Calibri"/>
          <w:i w:val="0"/>
          <w:iCs w:val="0"/>
          <w:noProof w:val="0"/>
          <w:color w:val="auto"/>
          <w:sz w:val="24"/>
          <w:szCs w:val="24"/>
          <w:lang w:val="en-GB"/>
        </w:rPr>
        <w:t>relationship.  Chrissy's method,</w:t>
      </w:r>
      <w:r w:rsidRPr="6F0A293C" w:rsidR="60A4762D">
        <w:rPr>
          <w:rFonts w:ascii="Calibri" w:hAnsi="Calibri" w:eastAsia="Calibri" w:cs="Calibri"/>
          <w:i w:val="0"/>
          <w:iCs w:val="0"/>
          <w:noProof w:val="0"/>
          <w:color w:val="auto"/>
          <w:sz w:val="24"/>
          <w:szCs w:val="24"/>
          <w:lang w:val="en-GB"/>
        </w:rPr>
        <w:t xml:space="preserve"> </w:t>
      </w:r>
      <w:r w:rsidRPr="6F0A293C" w:rsidR="35BDBBD3">
        <w:rPr>
          <w:rFonts w:ascii="Calibri" w:hAnsi="Calibri" w:eastAsia="Calibri" w:cs="Calibri"/>
          <w:i w:val="1"/>
          <w:iCs w:val="1"/>
          <w:noProof w:val="0"/>
          <w:color w:val="auto"/>
          <w:sz w:val="24"/>
          <w:szCs w:val="24"/>
          <w:lang w:val="en-GB"/>
        </w:rPr>
        <w:t>“money is relational too, I state my fee and give the rationale</w:t>
      </w:r>
      <w:r w:rsidRPr="6F0A293C" w:rsidR="35BDBBD3">
        <w:rPr>
          <w:rFonts w:ascii="Calibri" w:hAnsi="Calibri" w:eastAsia="Calibri" w:cs="Calibri"/>
          <w:i w:val="1"/>
          <w:iCs w:val="1"/>
          <w:noProof w:val="0"/>
          <w:color w:val="auto"/>
          <w:sz w:val="24"/>
          <w:szCs w:val="24"/>
          <w:lang w:val="en-GB"/>
        </w:rPr>
        <w:t>....My</w:t>
      </w:r>
      <w:r w:rsidRPr="6F0A293C" w:rsidR="35BDBBD3">
        <w:rPr>
          <w:rFonts w:ascii="Calibri" w:hAnsi="Calibri" w:eastAsia="Calibri" w:cs="Calibri"/>
          <w:i w:val="1"/>
          <w:iCs w:val="1"/>
          <w:noProof w:val="0"/>
          <w:color w:val="auto"/>
          <w:sz w:val="24"/>
          <w:szCs w:val="24"/>
          <w:lang w:val="en-GB"/>
        </w:rPr>
        <w:t xml:space="preserve"> cancellation policy is 48 hours...</w:t>
      </w:r>
      <w:r w:rsidRPr="6F0A293C" w:rsidR="0E3C3486">
        <w:rPr>
          <w:rFonts w:ascii="Calibri" w:hAnsi="Calibri" w:eastAsia="Calibri" w:cs="Calibri"/>
          <w:i w:val="1"/>
          <w:iCs w:val="1"/>
          <w:noProof w:val="0"/>
          <w:color w:val="auto"/>
          <w:sz w:val="24"/>
          <w:szCs w:val="24"/>
          <w:lang w:val="en-GB"/>
        </w:rPr>
        <w:t>.”</w:t>
      </w:r>
      <w:r w:rsidRPr="6F0A293C" w:rsidR="0E3C3486">
        <w:rPr>
          <w:rFonts w:ascii="Calibri" w:hAnsi="Calibri" w:eastAsia="Calibri" w:cs="Calibri"/>
          <w:i w:val="0"/>
          <w:iCs w:val="0"/>
          <w:noProof w:val="0"/>
          <w:color w:val="auto"/>
          <w:sz w:val="24"/>
          <w:szCs w:val="24"/>
          <w:lang w:val="en-GB"/>
        </w:rPr>
        <w:t xml:space="preserve"> (</w:t>
      </w:r>
      <w:r w:rsidRPr="6F0A293C" w:rsidR="0E3C3486">
        <w:rPr>
          <w:rFonts w:ascii="Calibri" w:hAnsi="Calibri" w:eastAsia="Calibri" w:cs="Calibri"/>
          <w:b w:val="0"/>
          <w:bCs w:val="0"/>
          <w:i w:val="0"/>
          <w:iCs w:val="0"/>
          <w:noProof w:val="0"/>
          <w:lang w:val="en-GB"/>
        </w:rPr>
        <w:t>P.4, L</w:t>
      </w:r>
      <w:r w:rsidRPr="6F0A293C" w:rsidR="3DAABA94">
        <w:rPr>
          <w:rFonts w:ascii="Calibri" w:hAnsi="Calibri" w:eastAsia="Calibri" w:cs="Calibri"/>
          <w:b w:val="0"/>
          <w:bCs w:val="0"/>
          <w:i w:val="0"/>
          <w:iCs w:val="0"/>
          <w:noProof w:val="0"/>
          <w:lang w:val="en-GB"/>
        </w:rPr>
        <w:t xml:space="preserve">95-103) </w:t>
      </w:r>
      <w:r w:rsidRPr="6F0A293C" w:rsidR="3DAABA94">
        <w:rPr>
          <w:rFonts w:ascii="Calibri" w:hAnsi="Calibri" w:eastAsia="Calibri" w:cs="Calibri"/>
          <w:b w:val="0"/>
          <w:bCs w:val="0"/>
          <w:i w:val="0"/>
          <w:iCs w:val="0"/>
          <w:noProof w:val="0"/>
          <w:lang w:val="en-GB"/>
        </w:rPr>
        <w:t>demonstrates</w:t>
      </w:r>
      <w:r w:rsidRPr="6F0A293C" w:rsidR="3DAABA94">
        <w:rPr>
          <w:rFonts w:ascii="Calibri" w:hAnsi="Calibri" w:eastAsia="Calibri" w:cs="Calibri"/>
          <w:b w:val="0"/>
          <w:bCs w:val="0"/>
          <w:i w:val="0"/>
          <w:iCs w:val="0"/>
          <w:noProof w:val="0"/>
          <w:lang w:val="en-GB"/>
        </w:rPr>
        <w:t xml:space="preserve"> how </w:t>
      </w:r>
      <w:r w:rsidRPr="6F0A293C" w:rsidR="76E33F2B">
        <w:rPr>
          <w:rFonts w:ascii="Calibri" w:hAnsi="Calibri" w:eastAsia="Calibri" w:cs="Calibri"/>
          <w:b w:val="0"/>
          <w:bCs w:val="0"/>
          <w:i w:val="0"/>
          <w:iCs w:val="0"/>
          <w:noProof w:val="0"/>
          <w:lang w:val="en-GB"/>
        </w:rPr>
        <w:t>direct, clear communication of fees and policies help to normalise the financial aspect o</w:t>
      </w:r>
      <w:r w:rsidRPr="6F0A293C" w:rsidR="48446CFE">
        <w:rPr>
          <w:rFonts w:ascii="Calibri" w:hAnsi="Calibri" w:eastAsia="Calibri" w:cs="Calibri"/>
          <w:b w:val="0"/>
          <w:bCs w:val="0"/>
          <w:i w:val="0"/>
          <w:iCs w:val="0"/>
          <w:noProof w:val="0"/>
          <w:lang w:val="en-GB"/>
        </w:rPr>
        <w:t xml:space="preserve">f therapy and prevents potential conflict. </w:t>
      </w:r>
    </w:p>
    <w:p w:rsidR="084411B8" w:rsidP="6F0A293C" w:rsidRDefault="084411B8" w14:paraId="67370A54" w14:textId="40489191">
      <w:pPr>
        <w:pStyle w:val="Normal"/>
        <w:suppressLineNumbers w:val="0"/>
        <w:bidi w:val="0"/>
        <w:spacing w:before="240" w:beforeAutospacing="off" w:after="240" w:afterAutospacing="off" w:line="278" w:lineRule="auto"/>
        <w:ind w:left="0" w:right="0"/>
        <w:jc w:val="both"/>
        <w:rPr>
          <w:rFonts w:ascii="Calibri" w:hAnsi="Calibri" w:eastAsia="Calibri" w:cs="Calibri"/>
          <w:b w:val="1"/>
          <w:bCs w:val="1"/>
          <w:i w:val="1"/>
          <w:iCs w:val="1"/>
          <w:noProof w:val="0"/>
          <w:lang w:val="en-GB"/>
        </w:rPr>
      </w:pPr>
      <w:r w:rsidRPr="6F0A293C" w:rsidR="6EE6F930">
        <w:rPr>
          <w:rFonts w:ascii="Calibri" w:hAnsi="Calibri" w:eastAsia="Calibri" w:cs="Calibri"/>
          <w:b w:val="1"/>
          <w:bCs w:val="1"/>
          <w:i w:val="1"/>
          <w:iCs w:val="1"/>
          <w:noProof w:val="0"/>
          <w:lang w:val="en-GB"/>
        </w:rPr>
        <w:t xml:space="preserve">Subtheme 4.2 Repairing broken </w:t>
      </w:r>
      <w:r w:rsidRPr="6F0A293C" w:rsidR="3AEDA625">
        <w:rPr>
          <w:rFonts w:ascii="Calibri" w:hAnsi="Calibri" w:eastAsia="Calibri" w:cs="Calibri"/>
          <w:b w:val="1"/>
          <w:bCs w:val="1"/>
          <w:i w:val="1"/>
          <w:iCs w:val="1"/>
          <w:noProof w:val="0"/>
          <w:lang w:val="en-GB"/>
        </w:rPr>
        <w:t>relationships</w:t>
      </w:r>
    </w:p>
    <w:p w:rsidR="084411B8" w:rsidP="6F0A293C" w:rsidRDefault="084411B8" w14:paraId="03084A42" w14:textId="4E2D1687">
      <w:pPr>
        <w:shd w:val="clear" w:color="auto" w:fill="FFFFFF" w:themeFill="background1"/>
        <w:bidi w:val="0"/>
        <w:spacing w:before="240" w:beforeAutospacing="off" w:after="240" w:afterAutospacing="off" w:line="480" w:lineRule="auto"/>
        <w:ind w:firstLine="720"/>
        <w:jc w:val="both"/>
        <w:rPr>
          <w:rFonts w:ascii="Calibri" w:hAnsi="Calibri" w:eastAsia="Calibri" w:cs="Calibri"/>
          <w:b w:val="0"/>
          <w:bCs w:val="0"/>
          <w:i w:val="0"/>
          <w:iCs w:val="0"/>
          <w:caps w:val="0"/>
          <w:smallCaps w:val="0"/>
          <w:noProof w:val="0"/>
          <w:color w:val="auto"/>
          <w:sz w:val="24"/>
          <w:szCs w:val="24"/>
          <w:lang w:val="en-GB"/>
        </w:rPr>
      </w:pPr>
      <w:r w:rsidRPr="6F0A293C" w:rsidR="0E7255F7">
        <w:rPr>
          <w:rFonts w:ascii="Calibri" w:hAnsi="Calibri" w:eastAsia="Calibri" w:cs="Calibri"/>
          <w:b w:val="0"/>
          <w:bCs w:val="0"/>
          <w:i w:val="0"/>
          <w:iCs w:val="0"/>
          <w:caps w:val="0"/>
          <w:smallCaps w:val="0"/>
          <w:noProof w:val="0"/>
          <w:color w:val="auto"/>
          <w:sz w:val="24"/>
          <w:szCs w:val="24"/>
          <w:lang w:val="en-GB"/>
        </w:rPr>
        <w:t xml:space="preserve">Mistakes and misunderstandings occur in all types of relationships. In the interview, Chrissy mentions how to manage them promptly and ethically within a </w:t>
      </w:r>
      <w:r w:rsidRPr="6F0A293C" w:rsidR="0E7255F7">
        <w:rPr>
          <w:rFonts w:ascii="Calibri" w:hAnsi="Calibri" w:eastAsia="Calibri" w:cs="Calibri"/>
          <w:b w:val="0"/>
          <w:bCs w:val="0"/>
          <w:i w:val="0"/>
          <w:iCs w:val="0"/>
          <w:caps w:val="0"/>
          <w:smallCaps w:val="0"/>
          <w:noProof w:val="0"/>
          <w:color w:val="auto"/>
          <w:sz w:val="24"/>
          <w:szCs w:val="24"/>
          <w:lang w:val="en-GB"/>
        </w:rPr>
        <w:t>therapeutic</w:t>
      </w:r>
      <w:r w:rsidRPr="6F0A293C" w:rsidR="0E7255F7">
        <w:rPr>
          <w:rFonts w:ascii="Calibri" w:hAnsi="Calibri" w:eastAsia="Calibri" w:cs="Calibri"/>
          <w:b w:val="0"/>
          <w:bCs w:val="0"/>
          <w:i w:val="0"/>
          <w:iCs w:val="0"/>
          <w:caps w:val="0"/>
          <w:smallCaps w:val="0"/>
          <w:noProof w:val="0"/>
          <w:color w:val="auto"/>
          <w:sz w:val="24"/>
          <w:szCs w:val="24"/>
          <w:lang w:val="en-GB"/>
        </w:rPr>
        <w:t xml:space="preserve"> relationship: </w:t>
      </w:r>
      <w:r w:rsidRPr="6F0A293C" w:rsidR="0E7255F7">
        <w:rPr>
          <w:rFonts w:ascii="Calibri" w:hAnsi="Calibri" w:eastAsia="Calibri" w:cs="Calibri"/>
          <w:b w:val="0"/>
          <w:bCs w:val="0"/>
          <w:i w:val="1"/>
          <w:iCs w:val="1"/>
          <w:caps w:val="0"/>
          <w:smallCaps w:val="0"/>
          <w:noProof w:val="0"/>
          <w:color w:val="auto"/>
          <w:sz w:val="24"/>
          <w:szCs w:val="24"/>
          <w:lang w:val="en-GB"/>
        </w:rPr>
        <w:t xml:space="preserve">“if </w:t>
      </w:r>
      <w:r w:rsidRPr="6F0A293C" w:rsidR="0E7255F7">
        <w:rPr>
          <w:rFonts w:ascii="Calibri" w:hAnsi="Calibri" w:eastAsia="Calibri" w:cs="Calibri"/>
          <w:b w:val="0"/>
          <w:bCs w:val="0"/>
          <w:i w:val="1"/>
          <w:iCs w:val="1"/>
          <w:caps w:val="0"/>
          <w:smallCaps w:val="0"/>
          <w:noProof w:val="0"/>
          <w:color w:val="auto"/>
          <w:sz w:val="24"/>
          <w:szCs w:val="24"/>
          <w:lang w:val="en-GB"/>
        </w:rPr>
        <w:t>I've</w:t>
      </w:r>
      <w:r w:rsidRPr="6F0A293C" w:rsidR="0E7255F7">
        <w:rPr>
          <w:rFonts w:ascii="Calibri" w:hAnsi="Calibri" w:eastAsia="Calibri" w:cs="Calibri"/>
          <w:b w:val="0"/>
          <w:bCs w:val="0"/>
          <w:i w:val="1"/>
          <w:iCs w:val="1"/>
          <w:caps w:val="0"/>
          <w:smallCaps w:val="0"/>
          <w:noProof w:val="0"/>
          <w:color w:val="auto"/>
          <w:sz w:val="24"/>
          <w:szCs w:val="24"/>
          <w:lang w:val="en-GB"/>
        </w:rPr>
        <w:t xml:space="preserve"> been too flexible or too firm, I name it....'I’m sorry'- </w:t>
      </w:r>
      <w:r w:rsidRPr="6F0A293C" w:rsidR="0E7255F7">
        <w:rPr>
          <w:rFonts w:ascii="Calibri" w:hAnsi="Calibri" w:eastAsia="Calibri" w:cs="Calibri"/>
          <w:b w:val="0"/>
          <w:bCs w:val="0"/>
          <w:i w:val="1"/>
          <w:iCs w:val="1"/>
          <w:caps w:val="0"/>
          <w:smallCaps w:val="0"/>
          <w:noProof w:val="0"/>
          <w:color w:val="auto"/>
          <w:sz w:val="24"/>
          <w:szCs w:val="24"/>
          <w:lang w:val="en-GB"/>
        </w:rPr>
        <w:t>that's</w:t>
      </w:r>
      <w:r w:rsidRPr="6F0A293C" w:rsidR="0E7255F7">
        <w:rPr>
          <w:rFonts w:ascii="Calibri" w:hAnsi="Calibri" w:eastAsia="Calibri" w:cs="Calibri"/>
          <w:b w:val="0"/>
          <w:bCs w:val="0"/>
          <w:i w:val="1"/>
          <w:iCs w:val="1"/>
          <w:caps w:val="0"/>
          <w:smallCaps w:val="0"/>
          <w:noProof w:val="0"/>
          <w:color w:val="auto"/>
          <w:sz w:val="24"/>
          <w:szCs w:val="24"/>
          <w:lang w:val="en-GB"/>
        </w:rPr>
        <w:t xml:space="preserve"> on me. Repair often deepens trust more than perfect adherence would have”</w:t>
      </w:r>
      <w:r w:rsidRPr="6F0A293C" w:rsidR="0E7255F7">
        <w:rPr>
          <w:rFonts w:ascii="Calibri" w:hAnsi="Calibri" w:eastAsia="Calibri" w:cs="Calibri"/>
          <w:b w:val="0"/>
          <w:bCs w:val="0"/>
          <w:i w:val="0"/>
          <w:iCs w:val="0"/>
          <w:caps w:val="0"/>
          <w:smallCaps w:val="0"/>
          <w:noProof w:val="0"/>
          <w:color w:val="auto"/>
          <w:sz w:val="24"/>
          <w:szCs w:val="24"/>
          <w:lang w:val="en-GB"/>
        </w:rPr>
        <w:t xml:space="preserve"> (P. 5, L154–160). This approach suggests that by taking responsibility for professional errors, the counsellor not only strengthens the therapeutic relationship but also provides the client with a healthy and functional model for conflict resolution to </w:t>
      </w:r>
      <w:r w:rsidRPr="6F0A293C" w:rsidR="0E7255F7">
        <w:rPr>
          <w:rFonts w:ascii="Calibri" w:hAnsi="Calibri" w:eastAsia="Calibri" w:cs="Calibri"/>
          <w:b w:val="0"/>
          <w:bCs w:val="0"/>
          <w:i w:val="0"/>
          <w:iCs w:val="0"/>
          <w:caps w:val="0"/>
          <w:smallCaps w:val="0"/>
          <w:noProof w:val="0"/>
          <w:color w:val="auto"/>
          <w:sz w:val="24"/>
          <w:szCs w:val="24"/>
          <w:lang w:val="en-GB"/>
        </w:rPr>
        <w:t>utilize</w:t>
      </w:r>
      <w:r w:rsidRPr="6F0A293C" w:rsidR="0E7255F7">
        <w:rPr>
          <w:rFonts w:ascii="Calibri" w:hAnsi="Calibri" w:eastAsia="Calibri" w:cs="Calibri"/>
          <w:b w:val="0"/>
          <w:bCs w:val="0"/>
          <w:i w:val="0"/>
          <w:iCs w:val="0"/>
          <w:caps w:val="0"/>
          <w:smallCaps w:val="0"/>
          <w:noProof w:val="0"/>
          <w:color w:val="auto"/>
          <w:sz w:val="24"/>
          <w:szCs w:val="24"/>
          <w:lang w:val="en-GB"/>
        </w:rPr>
        <w:t xml:space="preserve"> in their own lives.</w:t>
      </w:r>
    </w:p>
    <w:p w:rsidR="084411B8" w:rsidP="6F0A293C" w:rsidRDefault="084411B8" w14:paraId="370CB79D" w14:textId="6C38F502">
      <w:pPr>
        <w:shd w:val="clear" w:color="auto" w:fill="FFFFFF" w:themeFill="background1"/>
        <w:bidi w:val="0"/>
        <w:spacing w:before="240" w:beforeAutospacing="off" w:after="240" w:afterAutospacing="off" w:line="480" w:lineRule="auto"/>
        <w:ind w:firstLine="0"/>
        <w:jc w:val="both"/>
        <w:rPr>
          <w:rFonts w:ascii="Calibri" w:hAnsi="Calibri" w:eastAsia="Calibri" w:cs="Calibri"/>
          <w:b w:val="1"/>
          <w:bCs w:val="1"/>
          <w:i w:val="1"/>
          <w:iCs w:val="1"/>
          <w:caps w:val="0"/>
          <w:smallCaps w:val="0"/>
          <w:noProof w:val="0"/>
          <w:color w:val="auto"/>
          <w:sz w:val="24"/>
          <w:szCs w:val="24"/>
          <w:lang w:val="en-GB"/>
        </w:rPr>
      </w:pPr>
      <w:r w:rsidRPr="6F0A293C" w:rsidR="7E9EFE8A">
        <w:rPr>
          <w:rFonts w:ascii="Calibri" w:hAnsi="Calibri" w:eastAsia="Calibri" w:cs="Calibri"/>
          <w:b w:val="1"/>
          <w:bCs w:val="1"/>
          <w:i w:val="1"/>
          <w:iCs w:val="1"/>
          <w:caps w:val="0"/>
          <w:smallCaps w:val="0"/>
          <w:noProof w:val="0"/>
          <w:color w:val="auto"/>
          <w:sz w:val="24"/>
          <w:szCs w:val="24"/>
          <w:lang w:val="en-GB"/>
        </w:rPr>
        <w:t xml:space="preserve">Subtheme 4.3 Self-boundary </w:t>
      </w:r>
      <w:r w:rsidRPr="6F0A293C" w:rsidR="7E9EFE8A">
        <w:rPr>
          <w:rFonts w:ascii="Calibri" w:hAnsi="Calibri" w:eastAsia="Calibri" w:cs="Calibri"/>
          <w:b w:val="1"/>
          <w:bCs w:val="1"/>
          <w:i w:val="1"/>
          <w:iCs w:val="1"/>
          <w:caps w:val="0"/>
          <w:smallCaps w:val="0"/>
          <w:noProof w:val="0"/>
          <w:color w:val="auto"/>
          <w:sz w:val="24"/>
          <w:szCs w:val="24"/>
          <w:lang w:val="en-GB"/>
        </w:rPr>
        <w:t>maintenance</w:t>
      </w:r>
    </w:p>
    <w:p w:rsidR="084411B8" w:rsidP="6F0A293C" w:rsidRDefault="084411B8" w14:paraId="2EE51503" w14:textId="31676408">
      <w:pPr>
        <w:shd w:val="clear" w:color="auto" w:fill="FFFFFF" w:themeFill="background1"/>
        <w:bidi w:val="0"/>
        <w:spacing w:before="240" w:beforeAutospacing="off" w:after="240" w:afterAutospacing="off" w:line="480" w:lineRule="auto"/>
        <w:ind w:left="0" w:right="0" w:firstLine="720"/>
        <w:jc w:val="both"/>
        <w:rPr>
          <w:rFonts w:ascii="Calibri" w:hAnsi="Calibri" w:eastAsia="Calibri" w:cs="Calibri"/>
          <w:b w:val="0"/>
          <w:bCs w:val="0"/>
          <w:i w:val="0"/>
          <w:iCs w:val="0"/>
          <w:caps w:val="0"/>
          <w:smallCaps w:val="0"/>
          <w:noProof w:val="0"/>
          <w:color w:val="0A0A0A"/>
          <w:sz w:val="24"/>
          <w:szCs w:val="24"/>
          <w:lang w:val="en-GB"/>
        </w:rPr>
      </w:pPr>
      <w:r w:rsidRPr="6F0A293C" w:rsidR="57F5AB1D">
        <w:rPr>
          <w:rFonts w:ascii="Calibri" w:hAnsi="Calibri" w:eastAsia="Calibri" w:cs="Calibri"/>
          <w:b w:val="0"/>
          <w:bCs w:val="0"/>
          <w:i w:val="0"/>
          <w:iCs w:val="0"/>
          <w:caps w:val="0"/>
          <w:smallCaps w:val="0"/>
          <w:noProof w:val="0"/>
          <w:color w:val="0A0A0A"/>
          <w:sz w:val="24"/>
          <w:szCs w:val="24"/>
          <w:lang w:val="en-GB"/>
        </w:rPr>
        <w:t xml:space="preserve">Chrissy discusses her personal experience with burnout, highlighting the link between self-boundaries and professional presence: </w:t>
      </w:r>
      <w:r w:rsidRPr="6F0A293C" w:rsidR="57F5AB1D">
        <w:rPr>
          <w:rFonts w:ascii="Calibri" w:hAnsi="Calibri" w:eastAsia="Calibri" w:cs="Calibri"/>
          <w:b w:val="0"/>
          <w:bCs w:val="0"/>
          <w:i w:val="1"/>
          <w:iCs w:val="1"/>
          <w:caps w:val="0"/>
          <w:smallCaps w:val="0"/>
          <w:noProof w:val="0"/>
          <w:color w:val="0A0A0A"/>
          <w:sz w:val="24"/>
          <w:szCs w:val="24"/>
          <w:lang w:val="en-GB"/>
        </w:rPr>
        <w:t xml:space="preserve">“I can’t offer deep presence if my boundaries leak....” </w:t>
      </w:r>
      <w:r w:rsidRPr="6F0A293C" w:rsidR="57F5AB1D">
        <w:rPr>
          <w:rFonts w:ascii="Calibri" w:hAnsi="Calibri" w:eastAsia="Calibri" w:cs="Calibri"/>
          <w:b w:val="0"/>
          <w:bCs w:val="0"/>
          <w:i w:val="0"/>
          <w:iCs w:val="0"/>
          <w:caps w:val="0"/>
          <w:smallCaps w:val="0"/>
          <w:noProof w:val="0"/>
          <w:color w:val="0A0A0A"/>
          <w:sz w:val="24"/>
          <w:szCs w:val="24"/>
          <w:lang w:val="en-GB"/>
        </w:rPr>
        <w:t xml:space="preserve">(P.10, 274-275). This statement points to the idea that </w:t>
      </w:r>
      <w:r w:rsidRPr="6F0A293C" w:rsidR="57F5AB1D">
        <w:rPr>
          <w:rFonts w:ascii="Calibri" w:hAnsi="Calibri" w:eastAsia="Calibri" w:cs="Calibri"/>
          <w:b w:val="0"/>
          <w:bCs w:val="0"/>
          <w:i w:val="0"/>
          <w:iCs w:val="0"/>
          <w:caps w:val="0"/>
          <w:smallCaps w:val="0"/>
          <w:noProof w:val="0"/>
          <w:color w:val="0A0A0A"/>
          <w:sz w:val="24"/>
          <w:szCs w:val="24"/>
          <w:lang w:val="en-GB"/>
        </w:rPr>
        <w:t>maintaining</w:t>
      </w:r>
      <w:r w:rsidRPr="6F0A293C" w:rsidR="57F5AB1D">
        <w:rPr>
          <w:rFonts w:ascii="Calibri" w:hAnsi="Calibri" w:eastAsia="Calibri" w:cs="Calibri"/>
          <w:b w:val="0"/>
          <w:bCs w:val="0"/>
          <w:i w:val="0"/>
          <w:iCs w:val="0"/>
          <w:caps w:val="0"/>
          <w:smallCaps w:val="0"/>
          <w:noProof w:val="0"/>
          <w:color w:val="0A0A0A"/>
          <w:sz w:val="24"/>
          <w:szCs w:val="24"/>
          <w:lang w:val="en-GB"/>
        </w:rPr>
        <w:t xml:space="preserve"> self-boundaries is an ethical requirement that not only protects the counsellor but also ensures the client benefits from a dependable practitioner rather than one who is constantly available but ineffective. Chrissy emphasizes the need for self-care strategies such as buffer time, clear separation, and supervision. She monitors her well-being by listening to her physical signals: </w:t>
      </w:r>
      <w:r w:rsidRPr="6F0A293C" w:rsidR="57F5AB1D">
        <w:rPr>
          <w:rFonts w:ascii="Calibri" w:hAnsi="Calibri" w:eastAsia="Calibri" w:cs="Calibri"/>
          <w:b w:val="0"/>
          <w:bCs w:val="0"/>
          <w:i w:val="1"/>
          <w:iCs w:val="1"/>
          <w:caps w:val="0"/>
          <w:smallCaps w:val="0"/>
          <w:noProof w:val="0"/>
          <w:color w:val="0A0A0A"/>
          <w:sz w:val="24"/>
          <w:szCs w:val="24"/>
          <w:lang w:val="en-GB"/>
        </w:rPr>
        <w:t>“I listen to my body—tension, dread, resentment are signals...”</w:t>
      </w:r>
      <w:r w:rsidRPr="6F0A293C" w:rsidR="57F5AB1D">
        <w:rPr>
          <w:rFonts w:ascii="Calibri" w:hAnsi="Calibri" w:eastAsia="Calibri" w:cs="Calibri"/>
          <w:b w:val="0"/>
          <w:bCs w:val="0"/>
          <w:i w:val="0"/>
          <w:iCs w:val="0"/>
          <w:caps w:val="0"/>
          <w:smallCaps w:val="0"/>
          <w:noProof w:val="0"/>
          <w:color w:val="0A0A0A"/>
          <w:sz w:val="24"/>
          <w:szCs w:val="24"/>
          <w:lang w:val="en-GB"/>
        </w:rPr>
        <w:t xml:space="preserve"> (P.12, 338).Furthermore, she uses professional support as a critical check: </w:t>
      </w:r>
      <w:r w:rsidRPr="6F0A293C" w:rsidR="57F5AB1D">
        <w:rPr>
          <w:rFonts w:ascii="Calibri" w:hAnsi="Calibri" w:eastAsia="Calibri" w:cs="Calibri"/>
          <w:b w:val="0"/>
          <w:bCs w:val="0"/>
          <w:i w:val="1"/>
          <w:iCs w:val="1"/>
          <w:caps w:val="0"/>
          <w:smallCaps w:val="0"/>
          <w:noProof w:val="0"/>
          <w:color w:val="0A0A0A"/>
          <w:sz w:val="24"/>
          <w:szCs w:val="24"/>
          <w:lang w:val="en-GB"/>
        </w:rPr>
        <w:t xml:space="preserve">“supervision is where I really check my judgments and tend my own edges” </w:t>
      </w:r>
      <w:r w:rsidRPr="6F0A293C" w:rsidR="57F5AB1D">
        <w:rPr>
          <w:rFonts w:ascii="Calibri" w:hAnsi="Calibri" w:eastAsia="Calibri" w:cs="Calibri"/>
          <w:b w:val="0"/>
          <w:bCs w:val="0"/>
          <w:i w:val="0"/>
          <w:iCs w:val="0"/>
          <w:caps w:val="0"/>
          <w:smallCaps w:val="0"/>
          <w:noProof w:val="0"/>
          <w:color w:val="0A0A0A"/>
          <w:sz w:val="24"/>
          <w:szCs w:val="24"/>
          <w:lang w:val="en-GB"/>
        </w:rPr>
        <w:t>(P. 7, L181).</w:t>
      </w:r>
    </w:p>
    <w:p w:rsidR="084411B8" w:rsidP="6F0A293C" w:rsidRDefault="084411B8" w14:paraId="695BB72E" w14:textId="19D8B041">
      <w:pPr>
        <w:shd w:val="clear" w:color="auto" w:fill="FFFFFF" w:themeFill="background1"/>
        <w:bidi w:val="0"/>
        <w:spacing w:before="240" w:beforeAutospacing="off" w:after="240" w:afterAutospacing="off" w:line="480" w:lineRule="auto"/>
        <w:ind w:firstLine="720"/>
        <w:jc w:val="both"/>
        <w:rPr>
          <w:rFonts w:ascii="Calibri" w:hAnsi="Calibri" w:eastAsia="Calibri" w:cs="Calibri"/>
          <w:b w:val="0"/>
          <w:bCs w:val="0"/>
          <w:i w:val="0"/>
          <w:iCs w:val="0"/>
          <w:caps w:val="0"/>
          <w:smallCaps w:val="0"/>
          <w:noProof w:val="0"/>
          <w:color w:val="auto"/>
          <w:sz w:val="24"/>
          <w:szCs w:val="24"/>
          <w:lang w:val="en-GB"/>
        </w:rPr>
      </w:pPr>
    </w:p>
    <w:p w:rsidR="084411B8" w:rsidP="6F0A293C" w:rsidRDefault="084411B8" w14:paraId="3D826B72" w14:textId="30CCBCFD">
      <w:pPr>
        <w:pStyle w:val="Normal"/>
        <w:suppressLineNumbers w:val="0"/>
        <w:bidi w:val="0"/>
        <w:spacing w:before="240" w:beforeAutospacing="off" w:after="240" w:afterAutospacing="off" w:line="480" w:lineRule="auto"/>
        <w:ind w:left="0" w:right="0" w:firstLine="720"/>
        <w:jc w:val="both"/>
        <w:rPr>
          <w:rFonts w:ascii="Calibri" w:hAnsi="Calibri" w:eastAsia="Calibri" w:cs="Calibri"/>
          <w:b w:val="0"/>
          <w:bCs w:val="0"/>
          <w:i w:val="0"/>
          <w:iCs w:val="0"/>
          <w:noProof w:val="0"/>
          <w:lang w:val="en-GB"/>
        </w:rPr>
      </w:pPr>
    </w:p>
    <w:p w:rsidR="084411B8" w:rsidP="6F0A293C" w:rsidRDefault="084411B8" w14:paraId="0D5940CA" w14:textId="0F3633A2">
      <w:pPr>
        <w:pStyle w:val="Normal"/>
        <w:suppressLineNumbers w:val="0"/>
        <w:bidi w:val="0"/>
        <w:spacing w:before="0" w:beforeAutospacing="off" w:after="160" w:afterAutospacing="off" w:line="480" w:lineRule="auto"/>
        <w:ind w:left="144" w:right="0" w:firstLine="0"/>
        <w:jc w:val="center"/>
        <w:rPr>
          <w:rFonts w:ascii="Calibri" w:hAnsi="Calibri" w:eastAsia="Calibri" w:cs="Calibri"/>
          <w:b w:val="1"/>
          <w:bCs w:val="1"/>
          <w:noProof w:val="0"/>
          <w:lang w:val="en-GB"/>
        </w:rPr>
      </w:pPr>
      <w:r w:rsidRPr="6F0A293C" w:rsidR="23B61B55">
        <w:rPr>
          <w:rFonts w:ascii="Calibri" w:hAnsi="Calibri" w:eastAsia="Calibri" w:cs="Calibri"/>
          <w:b w:val="1"/>
          <w:bCs w:val="1"/>
          <w:noProof w:val="0"/>
          <w:lang w:val="en-GB"/>
        </w:rPr>
        <w:t>Discussion</w:t>
      </w:r>
      <w:r w:rsidRPr="6F0A293C" w:rsidR="23B61B55">
        <w:rPr>
          <w:rFonts w:ascii="Calibri" w:hAnsi="Calibri" w:eastAsia="Calibri" w:cs="Calibri"/>
          <w:b w:val="1"/>
          <w:bCs w:val="1"/>
          <w:noProof w:val="0"/>
          <w:lang w:val="en-GB"/>
        </w:rPr>
        <w:t xml:space="preserve"> </w:t>
      </w:r>
    </w:p>
    <w:p w:rsidR="084411B8" w:rsidP="6F0A293C" w:rsidRDefault="084411B8" w14:paraId="772A744C" w14:textId="7960EE8A">
      <w:pPr>
        <w:pStyle w:val="Normal"/>
        <w:suppressLineNumbers w:val="0"/>
        <w:bidi w:val="0"/>
        <w:spacing w:before="0" w:beforeAutospacing="off" w:after="160" w:afterAutospacing="off" w:line="480" w:lineRule="auto"/>
        <w:ind w:left="0" w:right="0" w:firstLine="720"/>
        <w:jc w:val="both"/>
        <w:rPr>
          <w:rFonts w:ascii="Calibri" w:hAnsi="Calibri" w:eastAsia="Calibri" w:cs="Calibri"/>
          <w:b w:val="0"/>
          <w:bCs w:val="0"/>
          <w:i w:val="0"/>
          <w:iCs w:val="0"/>
          <w:caps w:val="0"/>
          <w:smallCaps w:val="0"/>
          <w:noProof w:val="0"/>
          <w:color w:val="0A0A0A"/>
          <w:sz w:val="24"/>
          <w:szCs w:val="24"/>
          <w:lang w:val="en-GB"/>
        </w:rPr>
      </w:pPr>
      <w:r w:rsidRPr="6F0A293C" w:rsidR="16470303">
        <w:rPr>
          <w:rFonts w:ascii="Calibri" w:hAnsi="Calibri" w:eastAsia="Calibri" w:cs="Calibri"/>
          <w:b w:val="0"/>
          <w:bCs w:val="0"/>
          <w:i w:val="0"/>
          <w:iCs w:val="0"/>
          <w:caps w:val="0"/>
          <w:smallCaps w:val="0"/>
          <w:noProof w:val="0"/>
          <w:color w:val="0A0A0A"/>
          <w:sz w:val="24"/>
          <w:szCs w:val="24"/>
          <w:lang w:val="en-GB"/>
        </w:rPr>
        <w:t>The interpretation of the interview with Chrissy reveals that</w:t>
      </w:r>
      <w:r w:rsidRPr="6F0A293C" w:rsidR="665AED57">
        <w:rPr>
          <w:rFonts w:ascii="Calibri" w:hAnsi="Calibri" w:eastAsia="Calibri" w:cs="Calibri"/>
          <w:b w:val="0"/>
          <w:bCs w:val="0"/>
          <w:i w:val="0"/>
          <w:iCs w:val="0"/>
          <w:caps w:val="0"/>
          <w:smallCaps w:val="0"/>
          <w:noProof w:val="0"/>
          <w:color w:val="0A0A0A"/>
          <w:sz w:val="24"/>
          <w:szCs w:val="24"/>
          <w:lang w:val="en-GB"/>
        </w:rPr>
        <w:t xml:space="preserve"> </w:t>
      </w:r>
      <w:r w:rsidRPr="6F0A293C" w:rsidR="16470303">
        <w:rPr>
          <w:rFonts w:ascii="Calibri" w:hAnsi="Calibri" w:eastAsia="Calibri" w:cs="Calibri"/>
          <w:b w:val="0"/>
          <w:bCs w:val="0"/>
          <w:i w:val="0"/>
          <w:iCs w:val="0"/>
          <w:caps w:val="0"/>
          <w:smallCaps w:val="0"/>
          <w:noProof w:val="0"/>
          <w:color w:val="0A0A0A"/>
          <w:sz w:val="24"/>
          <w:szCs w:val="24"/>
          <w:lang w:val="en-GB"/>
        </w:rPr>
        <w:t xml:space="preserve">counsellors understand </w:t>
      </w:r>
      <w:r w:rsidRPr="6F0A293C" w:rsidR="37649D5C">
        <w:rPr>
          <w:rFonts w:ascii="Calibri" w:hAnsi="Calibri" w:eastAsia="Calibri" w:cs="Calibri"/>
          <w:b w:val="0"/>
          <w:bCs w:val="0"/>
          <w:i w:val="0"/>
          <w:iCs w:val="0"/>
          <w:caps w:val="0"/>
          <w:smallCaps w:val="0"/>
          <w:noProof w:val="0"/>
          <w:color w:val="0A0A0A"/>
          <w:sz w:val="24"/>
          <w:szCs w:val="24"/>
          <w:lang w:val="en-GB"/>
        </w:rPr>
        <w:t xml:space="preserve">and experience </w:t>
      </w:r>
      <w:r w:rsidRPr="6F0A293C" w:rsidR="16470303">
        <w:rPr>
          <w:rFonts w:ascii="Calibri" w:hAnsi="Calibri" w:eastAsia="Calibri" w:cs="Calibri"/>
          <w:b w:val="0"/>
          <w:bCs w:val="0"/>
          <w:i w:val="0"/>
          <w:iCs w:val="0"/>
          <w:caps w:val="0"/>
          <w:smallCaps w:val="0"/>
          <w:noProof w:val="0"/>
          <w:color w:val="0A0A0A"/>
          <w:sz w:val="24"/>
          <w:szCs w:val="24"/>
          <w:lang w:val="en-GB"/>
        </w:rPr>
        <w:t xml:space="preserve">professional boundaries </w:t>
      </w:r>
      <w:r w:rsidRPr="6F0A293C" w:rsidR="5C88BA87">
        <w:rPr>
          <w:rFonts w:ascii="Calibri" w:hAnsi="Calibri" w:eastAsia="Calibri" w:cs="Calibri"/>
          <w:b w:val="0"/>
          <w:bCs w:val="0"/>
          <w:i w:val="0"/>
          <w:iCs w:val="0"/>
          <w:caps w:val="0"/>
          <w:smallCaps w:val="0"/>
          <w:noProof w:val="0"/>
          <w:color w:val="0A0A0A"/>
          <w:sz w:val="24"/>
          <w:szCs w:val="24"/>
          <w:lang w:val="en-GB"/>
        </w:rPr>
        <w:t xml:space="preserve">as the essential framework that defines and </w:t>
      </w:r>
      <w:r w:rsidRPr="6F0A293C" w:rsidR="5C88BA87">
        <w:rPr>
          <w:rFonts w:ascii="Calibri" w:hAnsi="Calibri" w:eastAsia="Calibri" w:cs="Calibri"/>
          <w:b w:val="0"/>
          <w:bCs w:val="0"/>
          <w:i w:val="0"/>
          <w:iCs w:val="0"/>
          <w:caps w:val="0"/>
          <w:smallCaps w:val="0"/>
          <w:noProof w:val="0"/>
          <w:color w:val="0A0A0A"/>
          <w:sz w:val="24"/>
          <w:szCs w:val="24"/>
          <w:lang w:val="en-GB"/>
        </w:rPr>
        <w:t>maintains</w:t>
      </w:r>
      <w:r w:rsidRPr="6F0A293C" w:rsidR="5C88BA87">
        <w:rPr>
          <w:rFonts w:ascii="Calibri" w:hAnsi="Calibri" w:eastAsia="Calibri" w:cs="Calibri"/>
          <w:b w:val="0"/>
          <w:bCs w:val="0"/>
          <w:i w:val="0"/>
          <w:iCs w:val="0"/>
          <w:caps w:val="0"/>
          <w:smallCaps w:val="0"/>
          <w:noProof w:val="0"/>
          <w:color w:val="0A0A0A"/>
          <w:sz w:val="24"/>
          <w:szCs w:val="24"/>
          <w:lang w:val="en-GB"/>
        </w:rPr>
        <w:t xml:space="preserve"> the therapeutic relationship</w:t>
      </w:r>
      <w:r w:rsidRPr="6F0A293C" w:rsidR="5C88BA87">
        <w:rPr>
          <w:rFonts w:ascii="Calibri" w:hAnsi="Calibri" w:eastAsia="Calibri" w:cs="Calibri"/>
          <w:b w:val="0"/>
          <w:bCs w:val="0"/>
          <w:i w:val="0"/>
          <w:iCs w:val="0"/>
          <w:caps w:val="0"/>
          <w:smallCaps w:val="0"/>
          <w:noProof w:val="0"/>
          <w:color w:val="0A0A0A"/>
          <w:sz w:val="24"/>
          <w:szCs w:val="24"/>
          <w:lang w:val="en-GB"/>
        </w:rPr>
        <w:t xml:space="preserve">. </w:t>
      </w:r>
      <w:r w:rsidRPr="6F0A293C" w:rsidR="23636179">
        <w:rPr>
          <w:rFonts w:ascii="Calibri" w:hAnsi="Calibri" w:eastAsia="Calibri" w:cs="Calibri"/>
          <w:b w:val="0"/>
          <w:bCs w:val="0"/>
          <w:i w:val="0"/>
          <w:iCs w:val="0"/>
          <w:caps w:val="0"/>
          <w:smallCaps w:val="0"/>
          <w:noProof w:val="0"/>
          <w:color w:val="0A0A0A"/>
          <w:sz w:val="24"/>
          <w:szCs w:val="24"/>
          <w:lang w:val="en-GB"/>
        </w:rPr>
        <w:t xml:space="preserve">Furthermore, it suggests that these boundaries are seen less as a </w:t>
      </w:r>
      <w:r w:rsidRPr="6F0A293C" w:rsidR="7C924126">
        <w:rPr>
          <w:rFonts w:ascii="Calibri" w:hAnsi="Calibri" w:eastAsia="Calibri" w:cs="Calibri"/>
          <w:b w:val="0"/>
          <w:bCs w:val="0"/>
          <w:i w:val="0"/>
          <w:iCs w:val="0"/>
          <w:caps w:val="0"/>
          <w:smallCaps w:val="0"/>
          <w:noProof w:val="0"/>
          <w:color w:val="0A0A0A"/>
          <w:sz w:val="24"/>
          <w:szCs w:val="24"/>
          <w:lang w:val="en-GB"/>
        </w:rPr>
        <w:t>rigid</w:t>
      </w:r>
      <w:r w:rsidRPr="6F0A293C" w:rsidR="23636179">
        <w:rPr>
          <w:rFonts w:ascii="Calibri" w:hAnsi="Calibri" w:eastAsia="Calibri" w:cs="Calibri"/>
          <w:b w:val="0"/>
          <w:bCs w:val="0"/>
          <w:i w:val="0"/>
          <w:iCs w:val="0"/>
          <w:caps w:val="0"/>
          <w:smallCaps w:val="0"/>
          <w:noProof w:val="0"/>
          <w:color w:val="0A0A0A"/>
          <w:sz w:val="24"/>
          <w:szCs w:val="24"/>
          <w:lang w:val="en-GB"/>
        </w:rPr>
        <w:t xml:space="preserve"> set of rules and more a </w:t>
      </w:r>
      <w:r w:rsidRPr="6F0A293C" w:rsidR="0D2AF597">
        <w:rPr>
          <w:rFonts w:ascii="Calibri" w:hAnsi="Calibri" w:eastAsia="Calibri" w:cs="Calibri"/>
          <w:b w:val="0"/>
          <w:bCs w:val="0"/>
          <w:i w:val="0"/>
          <w:iCs w:val="0"/>
          <w:caps w:val="0"/>
          <w:smallCaps w:val="0"/>
          <w:noProof w:val="0"/>
          <w:color w:val="0A0A0A"/>
          <w:sz w:val="24"/>
          <w:szCs w:val="24"/>
          <w:lang w:val="en-GB"/>
        </w:rPr>
        <w:t>necessity</w:t>
      </w:r>
      <w:r w:rsidRPr="6F0A293C" w:rsidR="23636179">
        <w:rPr>
          <w:rFonts w:ascii="Calibri" w:hAnsi="Calibri" w:eastAsia="Calibri" w:cs="Calibri"/>
          <w:b w:val="0"/>
          <w:bCs w:val="0"/>
          <w:i w:val="0"/>
          <w:iCs w:val="0"/>
          <w:caps w:val="0"/>
          <w:smallCaps w:val="0"/>
          <w:noProof w:val="0"/>
          <w:color w:val="0A0A0A"/>
          <w:sz w:val="24"/>
          <w:szCs w:val="24"/>
          <w:lang w:val="en-GB"/>
        </w:rPr>
        <w:t xml:space="preserve"> for </w:t>
      </w:r>
      <w:r w:rsidRPr="6F0A293C" w:rsidR="270C0E8B">
        <w:rPr>
          <w:rFonts w:ascii="Calibri" w:hAnsi="Calibri" w:eastAsia="Calibri" w:cs="Calibri"/>
          <w:b w:val="0"/>
          <w:bCs w:val="0"/>
          <w:i w:val="0"/>
          <w:iCs w:val="0"/>
          <w:caps w:val="0"/>
          <w:smallCaps w:val="0"/>
          <w:noProof w:val="0"/>
          <w:color w:val="0A0A0A"/>
          <w:sz w:val="24"/>
          <w:szCs w:val="24"/>
          <w:lang w:val="en-GB"/>
        </w:rPr>
        <w:t>establishing</w:t>
      </w:r>
      <w:r w:rsidRPr="6F0A293C" w:rsidR="23636179">
        <w:rPr>
          <w:rFonts w:ascii="Calibri" w:hAnsi="Calibri" w:eastAsia="Calibri" w:cs="Calibri"/>
          <w:b w:val="0"/>
          <w:bCs w:val="0"/>
          <w:i w:val="0"/>
          <w:iCs w:val="0"/>
          <w:caps w:val="0"/>
          <w:smallCaps w:val="0"/>
          <w:noProof w:val="0"/>
          <w:color w:val="0A0A0A"/>
          <w:sz w:val="24"/>
          <w:szCs w:val="24"/>
          <w:lang w:val="en-GB"/>
        </w:rPr>
        <w:t xml:space="preserve"> a secure</w:t>
      </w:r>
      <w:r w:rsidRPr="6F0A293C" w:rsidR="26A73B51">
        <w:rPr>
          <w:rFonts w:ascii="Calibri" w:hAnsi="Calibri" w:eastAsia="Calibri" w:cs="Calibri"/>
          <w:b w:val="0"/>
          <w:bCs w:val="0"/>
          <w:i w:val="0"/>
          <w:iCs w:val="0"/>
          <w:caps w:val="0"/>
          <w:smallCaps w:val="0"/>
          <w:noProof w:val="0"/>
          <w:color w:val="0A0A0A"/>
          <w:sz w:val="24"/>
          <w:szCs w:val="24"/>
          <w:lang w:val="en-GB"/>
        </w:rPr>
        <w:t xml:space="preserve"> and </w:t>
      </w:r>
      <w:r w:rsidRPr="6F0A293C" w:rsidR="3851B0F3">
        <w:rPr>
          <w:rFonts w:ascii="Calibri" w:hAnsi="Calibri" w:eastAsia="Calibri" w:cs="Calibri"/>
          <w:b w:val="0"/>
          <w:bCs w:val="0"/>
          <w:i w:val="0"/>
          <w:iCs w:val="0"/>
          <w:caps w:val="0"/>
          <w:smallCaps w:val="0"/>
          <w:noProof w:val="0"/>
          <w:color w:val="0A0A0A"/>
          <w:sz w:val="24"/>
          <w:szCs w:val="24"/>
          <w:lang w:val="en-GB"/>
        </w:rPr>
        <w:t>empowering</w:t>
      </w:r>
      <w:r w:rsidRPr="6F0A293C" w:rsidR="26A73B51">
        <w:rPr>
          <w:rFonts w:ascii="Calibri" w:hAnsi="Calibri" w:eastAsia="Calibri" w:cs="Calibri"/>
          <w:b w:val="0"/>
          <w:bCs w:val="0"/>
          <w:i w:val="0"/>
          <w:iCs w:val="0"/>
          <w:caps w:val="0"/>
          <w:smallCaps w:val="0"/>
          <w:noProof w:val="0"/>
          <w:color w:val="0A0A0A"/>
          <w:sz w:val="24"/>
          <w:szCs w:val="24"/>
          <w:lang w:val="en-GB"/>
        </w:rPr>
        <w:t xml:space="preserve"> </w:t>
      </w:r>
      <w:r w:rsidRPr="6F0A293C" w:rsidR="1356AE50">
        <w:rPr>
          <w:rFonts w:ascii="Calibri" w:hAnsi="Calibri" w:eastAsia="Calibri" w:cs="Calibri"/>
          <w:b w:val="0"/>
          <w:bCs w:val="0"/>
          <w:i w:val="0"/>
          <w:iCs w:val="0"/>
          <w:caps w:val="0"/>
          <w:smallCaps w:val="0"/>
          <w:noProof w:val="0"/>
          <w:color w:val="0A0A0A"/>
          <w:sz w:val="24"/>
          <w:szCs w:val="24"/>
          <w:lang w:val="en-GB"/>
        </w:rPr>
        <w:t>therapeutic</w:t>
      </w:r>
      <w:r w:rsidRPr="6F0A293C" w:rsidR="26A73B51">
        <w:rPr>
          <w:rFonts w:ascii="Calibri" w:hAnsi="Calibri" w:eastAsia="Calibri" w:cs="Calibri"/>
          <w:b w:val="0"/>
          <w:bCs w:val="0"/>
          <w:i w:val="0"/>
          <w:iCs w:val="0"/>
          <w:caps w:val="0"/>
          <w:smallCaps w:val="0"/>
          <w:noProof w:val="0"/>
          <w:color w:val="0A0A0A"/>
          <w:sz w:val="24"/>
          <w:szCs w:val="24"/>
          <w:lang w:val="en-GB"/>
        </w:rPr>
        <w:t xml:space="preserve"> environment, in which clients feel safe, heard, and in control</w:t>
      </w:r>
      <w:r w:rsidRPr="6F0A293C" w:rsidR="26A73B51">
        <w:rPr>
          <w:rFonts w:ascii="Calibri" w:hAnsi="Calibri" w:eastAsia="Calibri" w:cs="Calibri"/>
          <w:b w:val="0"/>
          <w:bCs w:val="0"/>
          <w:i w:val="0"/>
          <w:iCs w:val="0"/>
          <w:caps w:val="0"/>
          <w:smallCaps w:val="0"/>
          <w:noProof w:val="0"/>
          <w:color w:val="0A0A0A"/>
          <w:sz w:val="24"/>
          <w:szCs w:val="24"/>
          <w:lang w:val="en-GB"/>
        </w:rPr>
        <w:t xml:space="preserve">. </w:t>
      </w:r>
      <w:r w:rsidRPr="6F0A293C" w:rsidR="561930B3">
        <w:rPr>
          <w:rFonts w:ascii="Calibri" w:hAnsi="Calibri" w:eastAsia="Calibri" w:cs="Calibri"/>
          <w:b w:val="0"/>
          <w:bCs w:val="0"/>
          <w:i w:val="0"/>
          <w:iCs w:val="0"/>
          <w:caps w:val="0"/>
          <w:smallCaps w:val="0"/>
          <w:noProof w:val="0"/>
          <w:color w:val="0A0A0A"/>
          <w:sz w:val="24"/>
          <w:szCs w:val="24"/>
          <w:lang w:val="en-GB"/>
        </w:rPr>
        <w:t xml:space="preserve">This view is </w:t>
      </w:r>
      <w:r w:rsidRPr="6F0A293C" w:rsidR="4DE5E543">
        <w:rPr>
          <w:rFonts w:ascii="Calibri" w:hAnsi="Calibri" w:eastAsia="Calibri" w:cs="Calibri"/>
          <w:b w:val="0"/>
          <w:bCs w:val="0"/>
          <w:i w:val="0"/>
          <w:iCs w:val="0"/>
          <w:caps w:val="0"/>
          <w:smallCaps w:val="0"/>
          <w:noProof w:val="0"/>
          <w:color w:val="0A0A0A"/>
          <w:sz w:val="24"/>
          <w:szCs w:val="24"/>
          <w:lang w:val="en-GB"/>
        </w:rPr>
        <w:t>established</w:t>
      </w:r>
      <w:r w:rsidRPr="6F0A293C" w:rsidR="4DE5E543">
        <w:rPr>
          <w:rFonts w:ascii="Calibri" w:hAnsi="Calibri" w:eastAsia="Calibri" w:cs="Calibri"/>
          <w:b w:val="0"/>
          <w:bCs w:val="0"/>
          <w:i w:val="0"/>
          <w:iCs w:val="0"/>
          <w:caps w:val="0"/>
          <w:smallCaps w:val="0"/>
          <w:noProof w:val="0"/>
          <w:color w:val="0A0A0A"/>
          <w:sz w:val="24"/>
          <w:szCs w:val="24"/>
          <w:lang w:val="en-GB"/>
        </w:rPr>
        <w:t xml:space="preserve"> in </w:t>
      </w:r>
      <w:r w:rsidRPr="6F0A293C" w:rsidR="6AB0B7FB">
        <w:rPr>
          <w:rFonts w:ascii="Calibri" w:hAnsi="Calibri" w:eastAsia="Calibri" w:cs="Calibri"/>
          <w:b w:val="0"/>
          <w:bCs w:val="0"/>
          <w:i w:val="0"/>
          <w:iCs w:val="0"/>
          <w:caps w:val="0"/>
          <w:smallCaps w:val="0"/>
          <w:noProof w:val="0"/>
          <w:color w:val="0A0A0A"/>
          <w:sz w:val="24"/>
          <w:szCs w:val="24"/>
          <w:lang w:val="en-GB"/>
        </w:rPr>
        <w:t>professional</w:t>
      </w:r>
      <w:r w:rsidRPr="6F0A293C" w:rsidR="4DE5E543">
        <w:rPr>
          <w:rFonts w:ascii="Calibri" w:hAnsi="Calibri" w:eastAsia="Calibri" w:cs="Calibri"/>
          <w:b w:val="0"/>
          <w:bCs w:val="0"/>
          <w:i w:val="0"/>
          <w:iCs w:val="0"/>
          <w:caps w:val="0"/>
          <w:smallCaps w:val="0"/>
          <w:noProof w:val="0"/>
          <w:color w:val="0A0A0A"/>
          <w:sz w:val="24"/>
          <w:szCs w:val="24"/>
          <w:lang w:val="en-GB"/>
        </w:rPr>
        <w:t xml:space="preserve"> </w:t>
      </w:r>
      <w:r w:rsidRPr="6F0A293C" w:rsidR="7D89B075">
        <w:rPr>
          <w:rFonts w:ascii="Calibri" w:hAnsi="Calibri" w:eastAsia="Calibri" w:cs="Calibri"/>
          <w:b w:val="0"/>
          <w:bCs w:val="0"/>
          <w:i w:val="0"/>
          <w:iCs w:val="0"/>
          <w:caps w:val="0"/>
          <w:smallCaps w:val="0"/>
          <w:noProof w:val="0"/>
          <w:color w:val="0A0A0A"/>
          <w:sz w:val="24"/>
          <w:szCs w:val="24"/>
          <w:lang w:val="en-GB"/>
        </w:rPr>
        <w:t>guidelines</w:t>
      </w:r>
      <w:r w:rsidRPr="6F0A293C" w:rsidR="4DE5E543">
        <w:rPr>
          <w:rFonts w:ascii="Calibri" w:hAnsi="Calibri" w:eastAsia="Calibri" w:cs="Calibri"/>
          <w:b w:val="0"/>
          <w:bCs w:val="0"/>
          <w:i w:val="0"/>
          <w:iCs w:val="0"/>
          <w:caps w:val="0"/>
          <w:smallCaps w:val="0"/>
          <w:noProof w:val="0"/>
          <w:color w:val="0A0A0A"/>
          <w:sz w:val="24"/>
          <w:szCs w:val="24"/>
          <w:lang w:val="en-GB"/>
        </w:rPr>
        <w:t xml:space="preserve"> such as those provided by the BACP Ethical Framework (2018)</w:t>
      </w:r>
      <w:r w:rsidRPr="6F0A293C" w:rsidR="7BEE4104">
        <w:rPr>
          <w:rFonts w:ascii="Calibri" w:hAnsi="Calibri" w:eastAsia="Calibri" w:cs="Calibri"/>
          <w:b w:val="0"/>
          <w:bCs w:val="0"/>
          <w:i w:val="0"/>
          <w:iCs w:val="0"/>
          <w:caps w:val="0"/>
          <w:smallCaps w:val="0"/>
          <w:noProof w:val="0"/>
          <w:color w:val="0A0A0A"/>
          <w:sz w:val="24"/>
          <w:szCs w:val="24"/>
          <w:lang w:val="en-GB"/>
        </w:rPr>
        <w:t>,</w:t>
      </w:r>
      <w:r w:rsidRPr="6F0A293C" w:rsidR="08BAF966">
        <w:rPr>
          <w:rFonts w:ascii="Calibri" w:hAnsi="Calibri" w:eastAsia="Calibri" w:cs="Calibri"/>
          <w:b w:val="0"/>
          <w:bCs w:val="0"/>
          <w:i w:val="0"/>
          <w:iCs w:val="0"/>
          <w:caps w:val="0"/>
          <w:smallCaps w:val="0"/>
          <w:noProof w:val="0"/>
          <w:color w:val="0A0A0A"/>
          <w:sz w:val="24"/>
          <w:szCs w:val="24"/>
          <w:lang w:val="en-GB"/>
        </w:rPr>
        <w:t xml:space="preserve"> which emphasises the dual responsibility of counsellors.</w:t>
      </w:r>
      <w:r w:rsidRPr="6F0A293C" w:rsidR="7BEE4104">
        <w:rPr>
          <w:rFonts w:ascii="Calibri" w:hAnsi="Calibri" w:eastAsia="Calibri" w:cs="Calibri"/>
          <w:b w:val="0"/>
          <w:bCs w:val="0"/>
          <w:i w:val="0"/>
          <w:iCs w:val="0"/>
          <w:caps w:val="0"/>
          <w:smallCaps w:val="0"/>
          <w:noProof w:val="0"/>
          <w:color w:val="0A0A0A"/>
          <w:sz w:val="24"/>
          <w:szCs w:val="24"/>
          <w:lang w:val="en-GB"/>
        </w:rPr>
        <w:t xml:space="preserve"> </w:t>
      </w:r>
      <w:r w:rsidRPr="6F0A293C" w:rsidR="5DBEC498">
        <w:rPr>
          <w:rFonts w:ascii="Calibri" w:hAnsi="Calibri" w:eastAsia="Calibri" w:cs="Calibri"/>
          <w:b w:val="0"/>
          <w:bCs w:val="0"/>
          <w:i w:val="0"/>
          <w:iCs w:val="0"/>
          <w:caps w:val="0"/>
          <w:smallCaps w:val="0"/>
          <w:noProof w:val="0"/>
          <w:color w:val="0A0A0A"/>
          <w:sz w:val="24"/>
          <w:szCs w:val="24"/>
          <w:lang w:val="en-GB"/>
        </w:rPr>
        <w:t xml:space="preserve">in addition, by </w:t>
      </w:r>
      <w:r w:rsidRPr="6F0A293C" w:rsidR="21BEABB3">
        <w:rPr>
          <w:rFonts w:ascii="Calibri" w:hAnsi="Calibri" w:eastAsia="Calibri" w:cs="Calibri"/>
          <w:b w:val="0"/>
          <w:bCs w:val="0"/>
          <w:i w:val="0"/>
          <w:iCs w:val="0"/>
          <w:caps w:val="0"/>
          <w:smallCaps w:val="0"/>
          <w:noProof w:val="0"/>
          <w:color w:val="0A0A0A"/>
          <w:sz w:val="24"/>
          <w:szCs w:val="24"/>
          <w:lang w:val="en-GB"/>
        </w:rPr>
        <w:t>maintain</w:t>
      </w:r>
      <w:r w:rsidRPr="6F0A293C" w:rsidR="46F36210">
        <w:rPr>
          <w:rFonts w:ascii="Calibri" w:hAnsi="Calibri" w:eastAsia="Calibri" w:cs="Calibri"/>
          <w:b w:val="0"/>
          <w:bCs w:val="0"/>
          <w:i w:val="0"/>
          <w:iCs w:val="0"/>
          <w:caps w:val="0"/>
          <w:smallCaps w:val="0"/>
          <w:noProof w:val="0"/>
          <w:color w:val="0A0A0A"/>
          <w:sz w:val="24"/>
          <w:szCs w:val="24"/>
          <w:lang w:val="en-GB"/>
        </w:rPr>
        <w:t xml:space="preserve">ing </w:t>
      </w:r>
      <w:r w:rsidRPr="6F0A293C" w:rsidR="5DBEC498">
        <w:rPr>
          <w:rFonts w:ascii="Calibri" w:hAnsi="Calibri" w:eastAsia="Calibri" w:cs="Calibri"/>
          <w:b w:val="0"/>
          <w:bCs w:val="0"/>
          <w:i w:val="0"/>
          <w:iCs w:val="0"/>
          <w:caps w:val="0"/>
          <w:smallCaps w:val="0"/>
          <w:noProof w:val="0"/>
          <w:color w:val="0A0A0A"/>
          <w:sz w:val="24"/>
          <w:szCs w:val="24"/>
          <w:lang w:val="en-GB"/>
        </w:rPr>
        <w:t>clear boundaries on financial i</w:t>
      </w:r>
      <w:r w:rsidRPr="6F0A293C" w:rsidR="382E5D3D">
        <w:rPr>
          <w:rFonts w:ascii="Calibri" w:hAnsi="Calibri" w:eastAsia="Calibri" w:cs="Calibri"/>
          <w:b w:val="0"/>
          <w:bCs w:val="0"/>
          <w:i w:val="0"/>
          <w:iCs w:val="0"/>
          <w:caps w:val="0"/>
          <w:smallCaps w:val="0"/>
          <w:noProof w:val="0"/>
          <w:color w:val="0A0A0A"/>
          <w:sz w:val="24"/>
          <w:szCs w:val="24"/>
          <w:lang w:val="en-GB"/>
        </w:rPr>
        <w:t xml:space="preserve">ssues, </w:t>
      </w:r>
      <w:r w:rsidRPr="6F0A293C" w:rsidR="2B55B79F">
        <w:rPr>
          <w:rFonts w:ascii="Calibri" w:hAnsi="Calibri" w:eastAsia="Calibri" w:cs="Calibri"/>
          <w:b w:val="0"/>
          <w:bCs w:val="0"/>
          <w:i w:val="0"/>
          <w:iCs w:val="0"/>
          <w:caps w:val="0"/>
          <w:smallCaps w:val="0"/>
          <w:noProof w:val="0"/>
          <w:color w:val="0A0A0A"/>
          <w:sz w:val="24"/>
          <w:szCs w:val="24"/>
          <w:lang w:val="en-GB"/>
        </w:rPr>
        <w:t xml:space="preserve">with </w:t>
      </w:r>
      <w:r w:rsidRPr="6F0A293C" w:rsidR="44069FD3">
        <w:rPr>
          <w:rFonts w:ascii="Calibri" w:hAnsi="Calibri" w:eastAsia="Calibri" w:cs="Calibri"/>
          <w:b w:val="0"/>
          <w:bCs w:val="0"/>
          <w:i w:val="0"/>
          <w:iCs w:val="0"/>
          <w:caps w:val="0"/>
          <w:smallCaps w:val="0"/>
          <w:noProof w:val="0"/>
          <w:color w:val="0A0A0A"/>
          <w:sz w:val="24"/>
          <w:szCs w:val="24"/>
          <w:lang w:val="en-GB"/>
        </w:rPr>
        <w:t>t</w:t>
      </w:r>
      <w:r w:rsidRPr="6F0A293C" w:rsidR="4E96B9B5">
        <w:rPr>
          <w:rFonts w:ascii="Calibri" w:hAnsi="Calibri" w:eastAsia="Calibri" w:cs="Calibri"/>
          <w:b w:val="0"/>
          <w:bCs w:val="0"/>
          <w:i w:val="0"/>
          <w:iCs w:val="0"/>
          <w:caps w:val="0"/>
          <w:smallCaps w:val="0"/>
          <w:noProof w:val="0"/>
          <w:color w:val="0A0A0A"/>
          <w:sz w:val="24"/>
          <w:szCs w:val="24"/>
          <w:lang w:val="en-GB"/>
        </w:rPr>
        <w:t>transparency</w:t>
      </w:r>
      <w:r w:rsidRPr="6F0A293C" w:rsidR="2B55B79F">
        <w:rPr>
          <w:rFonts w:ascii="Calibri" w:hAnsi="Calibri" w:eastAsia="Calibri" w:cs="Calibri"/>
          <w:b w:val="0"/>
          <w:bCs w:val="0"/>
          <w:i w:val="0"/>
          <w:iCs w:val="0"/>
          <w:caps w:val="0"/>
          <w:smallCaps w:val="0"/>
          <w:noProof w:val="0"/>
          <w:color w:val="0A0A0A"/>
          <w:sz w:val="24"/>
          <w:szCs w:val="24"/>
          <w:lang w:val="en-GB"/>
        </w:rPr>
        <w:t xml:space="preserve"> helps to normalise the </w:t>
      </w:r>
      <w:r w:rsidRPr="6F0A293C" w:rsidR="7D738B90">
        <w:rPr>
          <w:rFonts w:ascii="Calibri" w:hAnsi="Calibri" w:eastAsia="Calibri" w:cs="Calibri"/>
          <w:b w:val="0"/>
          <w:bCs w:val="0"/>
          <w:i w:val="0"/>
          <w:iCs w:val="0"/>
          <w:caps w:val="0"/>
          <w:smallCaps w:val="0"/>
          <w:noProof w:val="0"/>
          <w:color w:val="0A0A0A"/>
          <w:sz w:val="24"/>
          <w:szCs w:val="24"/>
          <w:lang w:val="en-GB"/>
        </w:rPr>
        <w:t>b</w:t>
      </w:r>
      <w:r w:rsidRPr="6F0A293C" w:rsidR="51BB16DA">
        <w:rPr>
          <w:rFonts w:ascii="Calibri" w:hAnsi="Calibri" w:eastAsia="Calibri" w:cs="Calibri"/>
          <w:b w:val="0"/>
          <w:bCs w:val="0"/>
          <w:i w:val="0"/>
          <w:iCs w:val="0"/>
          <w:caps w:val="0"/>
          <w:smallCaps w:val="0"/>
          <w:noProof w:val="0"/>
          <w:color w:val="0A0A0A"/>
          <w:sz w:val="24"/>
          <w:szCs w:val="24"/>
          <w:lang w:val="en-GB"/>
        </w:rPr>
        <w:t>business</w:t>
      </w:r>
      <w:r w:rsidRPr="6F0A293C" w:rsidR="4E76F993">
        <w:rPr>
          <w:rFonts w:ascii="Calibri" w:hAnsi="Calibri" w:eastAsia="Calibri" w:cs="Calibri"/>
          <w:b w:val="0"/>
          <w:bCs w:val="0"/>
          <w:i w:val="0"/>
          <w:iCs w:val="0"/>
          <w:caps w:val="0"/>
          <w:smallCaps w:val="0"/>
          <w:noProof w:val="0"/>
          <w:color w:val="0A0A0A"/>
          <w:sz w:val="24"/>
          <w:szCs w:val="24"/>
          <w:lang w:val="en-GB"/>
        </w:rPr>
        <w:t xml:space="preserve">spect of therapy, </w:t>
      </w:r>
      <w:r w:rsidRPr="6F0A293C" w:rsidR="3B54504C">
        <w:rPr>
          <w:rFonts w:ascii="Calibri" w:hAnsi="Calibri" w:eastAsia="Calibri" w:cs="Calibri"/>
          <w:b w:val="0"/>
          <w:bCs w:val="0"/>
          <w:i w:val="0"/>
          <w:iCs w:val="0"/>
          <w:caps w:val="0"/>
          <w:smallCaps w:val="0"/>
          <w:noProof w:val="0"/>
          <w:color w:val="0A0A0A"/>
          <w:sz w:val="24"/>
          <w:szCs w:val="24"/>
          <w:lang w:val="en-GB"/>
        </w:rPr>
        <w:t>preventing</w:t>
      </w:r>
      <w:r w:rsidRPr="6F0A293C" w:rsidR="4E76F993">
        <w:rPr>
          <w:rFonts w:ascii="Calibri" w:hAnsi="Calibri" w:eastAsia="Calibri" w:cs="Calibri"/>
          <w:b w:val="0"/>
          <w:bCs w:val="0"/>
          <w:i w:val="0"/>
          <w:iCs w:val="0"/>
          <w:caps w:val="0"/>
          <w:smallCaps w:val="0"/>
          <w:noProof w:val="0"/>
          <w:color w:val="0A0A0A"/>
          <w:sz w:val="24"/>
          <w:szCs w:val="24"/>
          <w:lang w:val="en-GB"/>
        </w:rPr>
        <w:t xml:space="preserve"> </w:t>
      </w:r>
      <w:r w:rsidRPr="6F0A293C" w:rsidR="66DE26C1">
        <w:rPr>
          <w:rFonts w:ascii="Calibri" w:hAnsi="Calibri" w:eastAsia="Calibri" w:cs="Calibri"/>
          <w:b w:val="0"/>
          <w:bCs w:val="0"/>
          <w:i w:val="0"/>
          <w:iCs w:val="0"/>
          <w:caps w:val="0"/>
          <w:smallCaps w:val="0"/>
          <w:noProof w:val="0"/>
          <w:color w:val="0A0A0A"/>
          <w:sz w:val="24"/>
          <w:szCs w:val="24"/>
          <w:lang w:val="en-GB"/>
        </w:rPr>
        <w:t>potential</w:t>
      </w:r>
      <w:r w:rsidRPr="6F0A293C" w:rsidR="4E76F993">
        <w:rPr>
          <w:rFonts w:ascii="Calibri" w:hAnsi="Calibri" w:eastAsia="Calibri" w:cs="Calibri"/>
          <w:b w:val="0"/>
          <w:bCs w:val="0"/>
          <w:i w:val="0"/>
          <w:iCs w:val="0"/>
          <w:caps w:val="0"/>
          <w:smallCaps w:val="0"/>
          <w:noProof w:val="0"/>
          <w:color w:val="0A0A0A"/>
          <w:sz w:val="24"/>
          <w:szCs w:val="24"/>
          <w:lang w:val="en-GB"/>
        </w:rPr>
        <w:t xml:space="preserve"> conflict or resentment that could otherwise </w:t>
      </w:r>
      <w:r w:rsidRPr="6F0A293C" w:rsidR="7FF1B25B">
        <w:rPr>
          <w:rFonts w:ascii="Calibri" w:hAnsi="Calibri" w:eastAsia="Calibri" w:cs="Calibri"/>
          <w:b w:val="0"/>
          <w:bCs w:val="0"/>
          <w:i w:val="0"/>
          <w:iCs w:val="0"/>
          <w:caps w:val="0"/>
          <w:smallCaps w:val="0"/>
          <w:noProof w:val="0"/>
          <w:color w:val="0A0A0A"/>
          <w:sz w:val="24"/>
          <w:szCs w:val="24"/>
          <w:lang w:val="en-GB"/>
        </w:rPr>
        <w:t xml:space="preserve">harm the </w:t>
      </w:r>
      <w:r w:rsidRPr="6F0A293C" w:rsidR="1BEC23B0">
        <w:rPr>
          <w:rFonts w:ascii="Calibri" w:hAnsi="Calibri" w:eastAsia="Calibri" w:cs="Calibri"/>
          <w:b w:val="0"/>
          <w:bCs w:val="0"/>
          <w:i w:val="0"/>
          <w:iCs w:val="0"/>
          <w:caps w:val="0"/>
          <w:smallCaps w:val="0"/>
          <w:noProof w:val="0"/>
          <w:color w:val="0A0A0A"/>
          <w:sz w:val="24"/>
          <w:szCs w:val="24"/>
          <w:lang w:val="en-GB"/>
        </w:rPr>
        <w:t>th</w:t>
      </w:r>
      <w:r w:rsidRPr="6F0A293C" w:rsidR="6CA3CFB5">
        <w:rPr>
          <w:rFonts w:ascii="Calibri" w:hAnsi="Calibri" w:eastAsia="Calibri" w:cs="Calibri"/>
          <w:b w:val="0"/>
          <w:bCs w:val="0"/>
          <w:i w:val="0"/>
          <w:iCs w:val="0"/>
          <w:caps w:val="0"/>
          <w:smallCaps w:val="0"/>
          <w:noProof w:val="0"/>
          <w:color w:val="0A0A0A"/>
          <w:sz w:val="24"/>
          <w:szCs w:val="24"/>
          <w:lang w:val="en-GB"/>
        </w:rPr>
        <w:t>therapeutic</w:t>
      </w:r>
      <w:r w:rsidRPr="6F0A293C" w:rsidR="7FF1B25B">
        <w:rPr>
          <w:rFonts w:ascii="Calibri" w:hAnsi="Calibri" w:eastAsia="Calibri" w:cs="Calibri"/>
          <w:b w:val="0"/>
          <w:bCs w:val="0"/>
          <w:i w:val="0"/>
          <w:iCs w:val="0"/>
          <w:caps w:val="0"/>
          <w:smallCaps w:val="0"/>
          <w:noProof w:val="0"/>
          <w:color w:val="0A0A0A"/>
          <w:sz w:val="24"/>
          <w:szCs w:val="24"/>
          <w:lang w:val="en-GB"/>
        </w:rPr>
        <w:t>relationship (</w:t>
      </w:r>
      <w:r w:rsidRPr="6F0A293C" w:rsidR="7CED04CE">
        <w:rPr>
          <w:rFonts w:ascii="Arial" w:hAnsi="Arial" w:eastAsia="Arial" w:cs="Arial"/>
          <w:b w:val="0"/>
          <w:bCs w:val="0"/>
          <w:i w:val="0"/>
          <w:iCs w:val="0"/>
          <w:caps w:val="0"/>
          <w:smallCaps w:val="0"/>
          <w:noProof w:val="0"/>
          <w:color w:val="auto"/>
          <w:sz w:val="24"/>
          <w:szCs w:val="24"/>
          <w:lang w:val="en-GB"/>
        </w:rPr>
        <w:t>M</w:t>
      </w:r>
      <w:r w:rsidRPr="6F0A293C" w:rsidR="7CED04CE">
        <w:rPr>
          <w:rFonts w:ascii="Arial" w:hAnsi="Arial" w:eastAsia="Arial" w:cs="Arial"/>
          <w:b w:val="0"/>
          <w:bCs w:val="0"/>
          <w:i w:val="0"/>
          <w:iCs w:val="0"/>
          <w:caps w:val="0"/>
          <w:smallCaps w:val="0"/>
          <w:noProof w:val="0"/>
          <w:color w:val="auto"/>
          <w:sz w:val="24"/>
          <w:szCs w:val="24"/>
          <w:lang w:val="en-GB"/>
        </w:rPr>
        <w:t>azzula</w:t>
      </w:r>
      <w:r w:rsidRPr="6F0A293C" w:rsidR="7CED04CE">
        <w:rPr>
          <w:rFonts w:ascii="Arial" w:hAnsi="Arial" w:eastAsia="Arial" w:cs="Arial"/>
          <w:b w:val="0"/>
          <w:bCs w:val="0"/>
          <w:i w:val="0"/>
          <w:iCs w:val="0"/>
          <w:caps w:val="0"/>
          <w:smallCaps w:val="0"/>
          <w:noProof w:val="0"/>
          <w:color w:val="auto"/>
          <w:sz w:val="24"/>
          <w:szCs w:val="24"/>
          <w:lang w:val="en-GB"/>
        </w:rPr>
        <w:t xml:space="preserve"> </w:t>
      </w:r>
      <w:r w:rsidRPr="6F0A293C" w:rsidR="7CED04CE">
        <w:rPr>
          <w:rFonts w:ascii="Arial" w:hAnsi="Arial" w:eastAsia="Arial" w:cs="Arial"/>
          <w:b w:val="0"/>
          <w:bCs w:val="0"/>
          <w:i w:val="0"/>
          <w:iCs w:val="0"/>
          <w:caps w:val="0"/>
          <w:smallCaps w:val="0"/>
          <w:noProof w:val="0"/>
          <w:color w:val="auto"/>
          <w:sz w:val="24"/>
          <w:szCs w:val="24"/>
          <w:lang w:val="en-GB"/>
        </w:rPr>
        <w:t>&amp; LiVecchi, 2017)</w:t>
      </w:r>
      <w:r w:rsidRPr="6F0A293C" w:rsidR="7CED04CE">
        <w:rPr>
          <w:rFonts w:ascii="Calibri" w:hAnsi="Calibri" w:eastAsia="Calibri" w:cs="Calibri"/>
          <w:b w:val="0"/>
          <w:bCs w:val="0"/>
          <w:i w:val="0"/>
          <w:iCs w:val="0"/>
          <w:caps w:val="0"/>
          <w:smallCaps w:val="0"/>
          <w:noProof w:val="0"/>
          <w:color w:val="0A0A0A"/>
          <w:sz w:val="24"/>
          <w:szCs w:val="24"/>
          <w:lang w:val="en-GB"/>
        </w:rPr>
        <w:t xml:space="preserve"> </w:t>
      </w:r>
      <w:r w:rsidRPr="6F0A293C" w:rsidR="4D288EB1">
        <w:rPr>
          <w:rFonts w:ascii="Calibri" w:hAnsi="Calibri" w:eastAsia="Calibri" w:cs="Calibri"/>
          <w:b w:val="0"/>
          <w:bCs w:val="0"/>
          <w:i w:val="0"/>
          <w:iCs w:val="0"/>
          <w:caps w:val="0"/>
          <w:smallCaps w:val="0"/>
          <w:noProof w:val="0"/>
          <w:color w:val="0A0A0A"/>
          <w:sz w:val="24"/>
          <w:szCs w:val="24"/>
          <w:lang w:val="en-GB"/>
        </w:rPr>
        <w:t xml:space="preserve">Furthermore, </w:t>
      </w:r>
      <w:r w:rsidRPr="6F0A293C" w:rsidR="4D288EB1">
        <w:rPr>
          <w:rFonts w:ascii="Calibri" w:hAnsi="Calibri" w:eastAsia="Calibri" w:cs="Calibri"/>
          <w:b w:val="0"/>
          <w:bCs w:val="0"/>
          <w:i w:val="0"/>
          <w:iCs w:val="0"/>
          <w:caps w:val="0"/>
          <w:smallCaps w:val="0"/>
          <w:noProof w:val="0"/>
          <w:color w:val="0A0A0A"/>
          <w:sz w:val="24"/>
          <w:szCs w:val="24"/>
          <w:lang w:val="en-GB"/>
        </w:rPr>
        <w:t>this study supports the theories of Blundell et al. (2022), who reported that many counsellors use boundaries not only to protect clients but also to safeguard themselves from harm while working with clients</w:t>
      </w:r>
      <w:r w:rsidRPr="6F0A293C" w:rsidR="4D288EB1">
        <w:rPr>
          <w:rFonts w:ascii="Calibri" w:hAnsi="Calibri" w:eastAsia="Calibri" w:cs="Calibri"/>
          <w:b w:val="0"/>
          <w:bCs w:val="0"/>
          <w:i w:val="0"/>
          <w:iCs w:val="0"/>
          <w:caps w:val="0"/>
          <w:smallCaps w:val="0"/>
          <w:noProof w:val="0"/>
          <w:color w:val="0A0A0A"/>
          <w:sz w:val="24"/>
          <w:szCs w:val="24"/>
          <w:lang w:val="en-GB"/>
        </w:rPr>
        <w:t>. This proactive use of boundaries is considered essential for the counsellor's own safety and professional well-being when navigating challenging client work</w:t>
      </w:r>
      <w:r w:rsidRPr="6F0A293C" w:rsidR="4248D2C0">
        <w:rPr>
          <w:rFonts w:ascii="Calibri" w:hAnsi="Calibri" w:eastAsia="Calibri" w:cs="Calibri"/>
          <w:b w:val="0"/>
          <w:bCs w:val="0"/>
          <w:i w:val="0"/>
          <w:iCs w:val="0"/>
          <w:caps w:val="0"/>
          <w:smallCaps w:val="0"/>
          <w:noProof w:val="0"/>
          <w:color w:val="0A0A0A"/>
          <w:sz w:val="24"/>
          <w:szCs w:val="24"/>
          <w:lang w:val="en-GB"/>
        </w:rPr>
        <w:t xml:space="preserve"> </w:t>
      </w:r>
      <w:r w:rsidRPr="6F0A293C" w:rsidR="0F588CED">
        <w:rPr>
          <w:rFonts w:ascii="Calibri" w:hAnsi="Calibri" w:eastAsia="Calibri" w:cs="Calibri"/>
          <w:b w:val="0"/>
          <w:bCs w:val="0"/>
          <w:i w:val="0"/>
          <w:iCs w:val="0"/>
          <w:caps w:val="0"/>
          <w:smallCaps w:val="0"/>
          <w:noProof w:val="0"/>
          <w:color w:val="0A0A0A"/>
          <w:sz w:val="24"/>
          <w:szCs w:val="24"/>
          <w:lang w:val="en-GB"/>
        </w:rPr>
        <w:t>(</w:t>
      </w:r>
      <w:r w:rsidRPr="6F0A293C" w:rsidR="0F588CED">
        <w:rPr>
          <w:rFonts w:ascii="Calibri" w:hAnsi="Calibri" w:eastAsia="Calibri" w:cs="Calibri"/>
          <w:b w:val="0"/>
          <w:bCs w:val="0"/>
          <w:i w:val="0"/>
          <w:iCs w:val="0"/>
          <w:caps w:val="0"/>
          <w:smallCaps w:val="0"/>
          <w:noProof w:val="0"/>
          <w:color w:val="0A0A0A"/>
          <w:sz w:val="24"/>
          <w:szCs w:val="24"/>
          <w:lang w:val="en-GB"/>
        </w:rPr>
        <w:t>A</w:t>
      </w:r>
      <w:r w:rsidRPr="6F0A293C" w:rsidR="0F588CED">
        <w:rPr>
          <w:rFonts w:ascii="Calibri" w:hAnsi="Calibri" w:eastAsia="Calibri" w:cs="Calibri"/>
          <w:b w:val="0"/>
          <w:bCs w:val="0"/>
          <w:i w:val="0"/>
          <w:iCs w:val="0"/>
          <w:caps w:val="0"/>
          <w:smallCaps w:val="0"/>
          <w:noProof w:val="0"/>
          <w:color w:val="0A0A0A"/>
          <w:sz w:val="24"/>
          <w:szCs w:val="24"/>
          <w:lang w:val="en-GB"/>
        </w:rPr>
        <w:t>meglo</w:t>
      </w:r>
      <w:r w:rsidRPr="6F0A293C" w:rsidR="0F588CED">
        <w:rPr>
          <w:rFonts w:ascii="Calibri" w:hAnsi="Calibri" w:eastAsia="Calibri" w:cs="Calibri"/>
          <w:b w:val="0"/>
          <w:bCs w:val="0"/>
          <w:i w:val="0"/>
          <w:iCs w:val="0"/>
          <w:caps w:val="0"/>
          <w:smallCaps w:val="0"/>
          <w:noProof w:val="0"/>
          <w:color w:val="0A0A0A"/>
          <w:sz w:val="24"/>
          <w:szCs w:val="24"/>
          <w:lang w:val="en-GB"/>
        </w:rPr>
        <w:t>,</w:t>
      </w:r>
      <w:r w:rsidRPr="6F0A293C" w:rsidR="056954C1">
        <w:rPr>
          <w:rFonts w:ascii="Calibri" w:hAnsi="Calibri" w:eastAsia="Calibri" w:cs="Calibri"/>
          <w:b w:val="0"/>
          <w:bCs w:val="0"/>
          <w:i w:val="0"/>
          <w:iCs w:val="0"/>
          <w:caps w:val="0"/>
          <w:smallCaps w:val="0"/>
          <w:noProof w:val="0"/>
          <w:color w:val="0A0A0A"/>
          <w:sz w:val="24"/>
          <w:szCs w:val="24"/>
          <w:lang w:val="en-GB"/>
        </w:rPr>
        <w:t xml:space="preserve"> </w:t>
      </w:r>
      <w:r w:rsidRPr="6F0A293C" w:rsidR="0F588CED">
        <w:rPr>
          <w:rFonts w:ascii="Calibri" w:hAnsi="Calibri" w:eastAsia="Calibri" w:cs="Calibri"/>
          <w:b w:val="0"/>
          <w:bCs w:val="0"/>
          <w:i w:val="0"/>
          <w:iCs w:val="0"/>
          <w:caps w:val="0"/>
          <w:smallCaps w:val="0"/>
          <w:noProof w:val="0"/>
          <w:color w:val="0A0A0A"/>
          <w:sz w:val="24"/>
          <w:szCs w:val="24"/>
          <w:lang w:val="en-GB"/>
        </w:rPr>
        <w:t>2022)</w:t>
      </w:r>
      <w:r w:rsidRPr="6F0A293C" w:rsidR="4248D2C0">
        <w:rPr>
          <w:rFonts w:ascii="Calibri" w:hAnsi="Calibri" w:eastAsia="Calibri" w:cs="Calibri"/>
          <w:b w:val="0"/>
          <w:bCs w:val="0"/>
          <w:i w:val="0"/>
          <w:iCs w:val="0"/>
          <w:caps w:val="0"/>
          <w:smallCaps w:val="0"/>
          <w:noProof w:val="0"/>
          <w:color w:val="0A0A0A"/>
          <w:sz w:val="24"/>
          <w:szCs w:val="24"/>
          <w:lang w:val="en-GB"/>
        </w:rPr>
        <w:t xml:space="preserve">. </w:t>
      </w:r>
      <w:r w:rsidRPr="6F0A293C" w:rsidR="37B507E7">
        <w:rPr>
          <w:rFonts w:ascii="Calibri" w:hAnsi="Calibri" w:eastAsia="Calibri" w:cs="Calibri"/>
          <w:b w:val="0"/>
          <w:bCs w:val="0"/>
          <w:i w:val="0"/>
          <w:iCs w:val="0"/>
          <w:caps w:val="0"/>
          <w:smallCaps w:val="0"/>
          <w:noProof w:val="0"/>
          <w:color w:val="auto"/>
          <w:sz w:val="24"/>
          <w:szCs w:val="24"/>
          <w:lang w:val="en-GB"/>
        </w:rPr>
        <w:t>Additionally</w:t>
      </w:r>
      <w:r w:rsidRPr="6F0A293C" w:rsidR="23B61B55">
        <w:rPr>
          <w:rFonts w:ascii="Calibri" w:hAnsi="Calibri" w:eastAsia="Calibri" w:cs="Calibri"/>
          <w:b w:val="0"/>
          <w:bCs w:val="0"/>
          <w:i w:val="0"/>
          <w:iCs w:val="0"/>
          <w:caps w:val="0"/>
          <w:smallCaps w:val="0"/>
          <w:noProof w:val="0"/>
          <w:color w:val="auto"/>
          <w:sz w:val="24"/>
          <w:szCs w:val="24"/>
          <w:lang w:val="en-GB"/>
        </w:rPr>
        <w:t>, counsellors have reported to experience a lack of clear guidelines in some areas, especiall</w:t>
      </w:r>
      <w:r w:rsidRPr="6F0A293C" w:rsidR="23B61B55">
        <w:rPr>
          <w:rFonts w:ascii="Calibri" w:hAnsi="Calibri" w:eastAsia="Calibri" w:cs="Calibri"/>
          <w:b w:val="0"/>
          <w:bCs w:val="0"/>
          <w:i w:val="0"/>
          <w:iCs w:val="0"/>
          <w:caps w:val="0"/>
          <w:smallCaps w:val="0"/>
          <w:noProof w:val="0"/>
          <w:color w:val="auto"/>
          <w:sz w:val="24"/>
          <w:szCs w:val="24"/>
          <w:lang w:val="en-GB"/>
        </w:rPr>
        <w:t xml:space="preserve">y </w:t>
      </w:r>
      <w:r w:rsidRPr="6F0A293C" w:rsidR="23B61B55">
        <w:rPr>
          <w:rFonts w:ascii="Calibri" w:hAnsi="Calibri" w:eastAsia="Calibri" w:cs="Calibri"/>
          <w:b w:val="0"/>
          <w:bCs w:val="0"/>
          <w:i w:val="0"/>
          <w:iCs w:val="0"/>
          <w:caps w:val="0"/>
          <w:smallCaps w:val="0"/>
          <w:noProof w:val="0"/>
          <w:color w:val="auto"/>
          <w:sz w:val="24"/>
          <w:szCs w:val="24"/>
          <w:lang w:val="en-GB"/>
        </w:rPr>
        <w:t>r</w:t>
      </w:r>
      <w:r w:rsidRPr="6F0A293C" w:rsidR="23B61B55">
        <w:rPr>
          <w:rFonts w:ascii="Calibri" w:hAnsi="Calibri" w:eastAsia="Calibri" w:cs="Calibri"/>
          <w:b w:val="0"/>
          <w:bCs w:val="0"/>
          <w:i w:val="0"/>
          <w:iCs w:val="0"/>
          <w:caps w:val="0"/>
          <w:smallCaps w:val="0"/>
          <w:noProof w:val="0"/>
          <w:color w:val="auto"/>
          <w:sz w:val="24"/>
          <w:szCs w:val="24"/>
          <w:lang w:val="en-GB"/>
        </w:rPr>
        <w:t>egardi</w:t>
      </w:r>
      <w:r w:rsidRPr="6F0A293C" w:rsidR="23B61B55">
        <w:rPr>
          <w:rFonts w:ascii="Calibri" w:hAnsi="Calibri" w:eastAsia="Calibri" w:cs="Calibri"/>
          <w:b w:val="0"/>
          <w:bCs w:val="0"/>
          <w:i w:val="0"/>
          <w:iCs w:val="0"/>
          <w:caps w:val="0"/>
          <w:smallCaps w:val="0"/>
          <w:noProof w:val="0"/>
          <w:color w:val="auto"/>
          <w:sz w:val="24"/>
          <w:szCs w:val="24"/>
          <w:lang w:val="en-GB"/>
        </w:rPr>
        <w:t>ng</w:t>
      </w:r>
      <w:r w:rsidRPr="6F0A293C" w:rsidR="23B61B55">
        <w:rPr>
          <w:rFonts w:ascii="Calibri" w:hAnsi="Calibri" w:eastAsia="Calibri" w:cs="Calibri"/>
          <w:b w:val="0"/>
          <w:bCs w:val="0"/>
          <w:i w:val="0"/>
          <w:iCs w:val="0"/>
          <w:caps w:val="0"/>
          <w:smallCaps w:val="0"/>
          <w:noProof w:val="0"/>
          <w:color w:val="auto"/>
          <w:sz w:val="24"/>
          <w:szCs w:val="24"/>
          <w:lang w:val="en-GB"/>
        </w:rPr>
        <w:t xml:space="preserve"> </w:t>
      </w:r>
      <w:r w:rsidRPr="6F0A293C" w:rsidR="23B61B55">
        <w:rPr>
          <w:rFonts w:ascii="Calibri" w:hAnsi="Calibri" w:eastAsia="Calibri" w:cs="Calibri"/>
          <w:b w:val="0"/>
          <w:bCs w:val="0"/>
          <w:i w:val="0"/>
          <w:iCs w:val="0"/>
          <w:caps w:val="0"/>
          <w:smallCaps w:val="0"/>
          <w:noProof w:val="0"/>
          <w:color w:val="auto"/>
          <w:sz w:val="24"/>
          <w:szCs w:val="24"/>
          <w:lang w:val="en-GB"/>
        </w:rPr>
        <w:t>social media use and expressing political views</w:t>
      </w:r>
      <w:r w:rsidRPr="6F0A293C" w:rsidR="0204E97E">
        <w:rPr>
          <w:rFonts w:ascii="Calibri" w:hAnsi="Calibri" w:eastAsia="Calibri" w:cs="Calibri"/>
          <w:b w:val="0"/>
          <w:bCs w:val="0"/>
          <w:i w:val="0"/>
          <w:iCs w:val="0"/>
          <w:caps w:val="0"/>
          <w:smallCaps w:val="0"/>
          <w:noProof w:val="0"/>
          <w:color w:val="auto"/>
          <w:sz w:val="24"/>
          <w:szCs w:val="24"/>
          <w:lang w:val="en-GB"/>
        </w:rPr>
        <w:t xml:space="preserve"> (</w:t>
      </w:r>
      <w:r w:rsidRPr="6F0A293C" w:rsidR="0204E97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Reamer, 2020</w:t>
      </w:r>
      <w:r w:rsidRPr="6F0A293C" w:rsidR="0204E97E">
        <w:rPr>
          <w:rFonts w:ascii="Calibri" w:hAnsi="Calibri" w:eastAsia="Calibri" w:cs="Calibri"/>
          <w:b w:val="0"/>
          <w:bCs w:val="0"/>
          <w:i w:val="0"/>
          <w:iCs w:val="0"/>
          <w:caps w:val="0"/>
          <w:smallCaps w:val="0"/>
          <w:noProof w:val="0"/>
          <w:color w:val="auto"/>
          <w:sz w:val="24"/>
          <w:szCs w:val="24"/>
          <w:lang w:val="en-GB"/>
        </w:rPr>
        <w:t>)</w:t>
      </w:r>
      <w:r w:rsidRPr="6F0A293C" w:rsidR="23B61B55">
        <w:rPr>
          <w:rFonts w:ascii="Calibri" w:hAnsi="Calibri" w:eastAsia="Calibri" w:cs="Calibri"/>
          <w:b w:val="0"/>
          <w:bCs w:val="0"/>
          <w:i w:val="0"/>
          <w:iCs w:val="0"/>
          <w:caps w:val="0"/>
          <w:smallCaps w:val="0"/>
          <w:noProof w:val="0"/>
          <w:color w:val="auto"/>
          <w:sz w:val="24"/>
          <w:szCs w:val="24"/>
          <w:lang w:val="en-GB"/>
        </w:rPr>
        <w:t>. While</w:t>
      </w:r>
      <w:r w:rsidRPr="6F0A293C" w:rsidR="2C9A0A29">
        <w:rPr>
          <w:rFonts w:ascii="Calibri" w:hAnsi="Calibri" w:eastAsia="Calibri" w:cs="Calibri"/>
          <w:b w:val="0"/>
          <w:bCs w:val="0"/>
          <w:i w:val="0"/>
          <w:iCs w:val="0"/>
          <w:caps w:val="0"/>
          <w:smallCaps w:val="0"/>
          <w:noProof w:val="0"/>
          <w:color w:val="auto"/>
          <w:sz w:val="24"/>
          <w:szCs w:val="24"/>
          <w:lang w:val="en-GB"/>
        </w:rPr>
        <w:t xml:space="preserve"> </w:t>
      </w:r>
      <w:r w:rsidRPr="6F0A293C" w:rsidR="23B61B55">
        <w:rPr>
          <w:rFonts w:ascii="Calibri" w:hAnsi="Calibri" w:eastAsia="Calibri" w:cs="Calibri"/>
          <w:b w:val="0"/>
          <w:bCs w:val="0"/>
          <w:i w:val="0"/>
          <w:iCs w:val="0"/>
          <w:caps w:val="0"/>
          <w:smallCaps w:val="0"/>
          <w:noProof w:val="0"/>
          <w:color w:val="auto"/>
          <w:sz w:val="24"/>
          <w:szCs w:val="24"/>
          <w:lang w:val="en-GB"/>
        </w:rPr>
        <w:t>the lines can become blurred at times</w:t>
      </w:r>
      <w:r w:rsidRPr="6F0A293C" w:rsidR="6F7B79B9">
        <w:rPr>
          <w:rFonts w:ascii="Calibri" w:hAnsi="Calibri" w:eastAsia="Calibri" w:cs="Calibri"/>
          <w:b w:val="0"/>
          <w:bCs w:val="0"/>
          <w:i w:val="0"/>
          <w:iCs w:val="0"/>
          <w:caps w:val="0"/>
          <w:smallCaps w:val="0"/>
          <w:noProof w:val="0"/>
          <w:color w:val="auto"/>
          <w:sz w:val="24"/>
          <w:szCs w:val="24"/>
          <w:lang w:val="en-GB"/>
        </w:rPr>
        <w:t xml:space="preserve"> (</w:t>
      </w:r>
      <w:r w:rsidRPr="6F0A293C" w:rsidR="6F7B79B9">
        <w:rPr>
          <w:rFonts w:ascii="Calibri" w:hAnsi="Calibri" w:eastAsia="Calibri" w:cs="Calibri"/>
          <w:b w:val="0"/>
          <w:bCs w:val="0"/>
          <w:i w:val="0"/>
          <w:iCs w:val="0"/>
          <w:caps w:val="0"/>
          <w:smallCaps w:val="0"/>
          <w:strike w:val="0"/>
          <w:dstrike w:val="0"/>
          <w:noProof w:val="0"/>
          <w:color w:val="222222"/>
          <w:sz w:val="24"/>
          <w:szCs w:val="24"/>
          <w:u w:val="none"/>
          <w:lang w:val="en-GB"/>
        </w:rPr>
        <w:t>Decelis &amp; Falzon, 2022)</w:t>
      </w:r>
      <w:r w:rsidRPr="6F0A293C" w:rsidR="6C9AA68F">
        <w:rPr>
          <w:rFonts w:ascii="Calibri" w:hAnsi="Calibri" w:eastAsia="Calibri" w:cs="Calibri"/>
          <w:b w:val="0"/>
          <w:bCs w:val="0"/>
          <w:i w:val="0"/>
          <w:iCs w:val="0"/>
          <w:caps w:val="0"/>
          <w:smallCaps w:val="0"/>
          <w:noProof w:val="0"/>
          <w:color w:val="auto"/>
          <w:sz w:val="24"/>
          <w:szCs w:val="24"/>
          <w:lang w:val="en-GB"/>
        </w:rPr>
        <w:t xml:space="preserve"> </w:t>
      </w:r>
      <w:r w:rsidRPr="6F0A293C" w:rsidR="23B61B55">
        <w:rPr>
          <w:rFonts w:ascii="Calibri" w:hAnsi="Calibri" w:eastAsia="Calibri" w:cs="Calibri"/>
          <w:b w:val="0"/>
          <w:bCs w:val="0"/>
          <w:i w:val="0"/>
          <w:iCs w:val="0"/>
          <w:caps w:val="0"/>
          <w:smallCaps w:val="0"/>
          <w:noProof w:val="0"/>
          <w:color w:val="auto"/>
          <w:sz w:val="24"/>
          <w:szCs w:val="24"/>
          <w:lang w:val="en-GB"/>
        </w:rPr>
        <w:t>these experiences provide insight into the need for professional boundaries and that as a professional they require continuous self-reflection, supervision, and regular updates to the code of ethics that can address the contemporary changes both within the counselling profession and the wider population (</w:t>
      </w:r>
      <w:r w:rsidRPr="6F0A293C" w:rsidR="23B61B5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Reamer, 2020</w:t>
      </w:r>
      <w:r w:rsidRPr="6F0A293C" w:rsidR="23B61B55">
        <w:rPr>
          <w:rFonts w:ascii="Calibri" w:hAnsi="Calibri" w:eastAsia="Calibri" w:cs="Calibri"/>
          <w:b w:val="0"/>
          <w:bCs w:val="0"/>
          <w:i w:val="0"/>
          <w:iCs w:val="0"/>
          <w:caps w:val="0"/>
          <w:smallCaps w:val="0"/>
          <w:noProof w:val="0"/>
          <w:color w:val="auto"/>
          <w:sz w:val="24"/>
          <w:szCs w:val="24"/>
          <w:lang w:val="en-GB"/>
        </w:rPr>
        <w:t>).</w:t>
      </w:r>
      <w:r w:rsidRPr="6F0A293C" w:rsidR="5FD012F0">
        <w:rPr>
          <w:rFonts w:ascii="Calibri" w:hAnsi="Calibri" w:eastAsia="Calibri" w:cs="Calibri"/>
          <w:b w:val="0"/>
          <w:bCs w:val="0"/>
          <w:i w:val="0"/>
          <w:iCs w:val="0"/>
          <w:caps w:val="0"/>
          <w:smallCaps w:val="0"/>
          <w:noProof w:val="0"/>
          <w:color w:val="auto"/>
          <w:sz w:val="24"/>
          <w:szCs w:val="24"/>
          <w:lang w:val="en-GB"/>
        </w:rPr>
        <w:t xml:space="preserve"> </w:t>
      </w:r>
      <w:r w:rsidRPr="6F0A293C" w:rsidR="68E22224">
        <w:rPr>
          <w:rFonts w:ascii="Calibri" w:hAnsi="Calibri" w:eastAsia="Calibri" w:cs="Calibri"/>
          <w:b w:val="0"/>
          <w:bCs w:val="0"/>
          <w:i w:val="0"/>
          <w:iCs w:val="0"/>
          <w:caps w:val="0"/>
          <w:smallCaps w:val="0"/>
          <w:noProof w:val="0"/>
          <w:color w:val="auto"/>
          <w:sz w:val="24"/>
          <w:szCs w:val="24"/>
          <w:lang w:val="en-GB"/>
        </w:rPr>
        <w:t xml:space="preserve">In addition, </w:t>
      </w:r>
      <w:r w:rsidRPr="6F0A293C" w:rsidR="68E22224">
        <w:rPr>
          <w:rFonts w:ascii="Calibri" w:hAnsi="Calibri" w:eastAsia="Calibri" w:cs="Calibri"/>
          <w:b w:val="0"/>
          <w:bCs w:val="0"/>
          <w:i w:val="0"/>
          <w:iCs w:val="0"/>
          <w:caps w:val="0"/>
          <w:smallCaps w:val="0"/>
          <w:noProof w:val="0"/>
          <w:color w:val="0A0A0A"/>
          <w:sz w:val="24"/>
          <w:szCs w:val="24"/>
          <w:lang w:val="en-GB"/>
        </w:rPr>
        <w:t xml:space="preserve">Further research is needed to gather client perspectives on how boundaries are explained and understood, which would provide insight into their effectiveness. This could supplement the existing data by directly interviewing clients about their experiences with </w:t>
      </w:r>
      <w:r w:rsidRPr="6F0A293C" w:rsidR="08087D48">
        <w:rPr>
          <w:rFonts w:ascii="Calibri" w:hAnsi="Calibri" w:eastAsia="Calibri" w:cs="Calibri"/>
          <w:b w:val="0"/>
          <w:bCs w:val="0"/>
          <w:i w:val="0"/>
          <w:iCs w:val="0"/>
          <w:caps w:val="0"/>
          <w:smallCaps w:val="0"/>
          <w:noProof w:val="0"/>
          <w:color w:val="0A0A0A"/>
          <w:sz w:val="24"/>
          <w:szCs w:val="24"/>
          <w:lang w:val="en-GB"/>
        </w:rPr>
        <w:t>therapeutic</w:t>
      </w:r>
      <w:r w:rsidRPr="6F0A293C" w:rsidR="68E22224">
        <w:rPr>
          <w:rFonts w:ascii="Calibri" w:hAnsi="Calibri" w:eastAsia="Calibri" w:cs="Calibri"/>
          <w:b w:val="0"/>
          <w:bCs w:val="0"/>
          <w:i w:val="0"/>
          <w:iCs w:val="0"/>
          <w:caps w:val="0"/>
          <w:smallCaps w:val="0"/>
          <w:noProof w:val="0"/>
          <w:color w:val="0A0A0A"/>
          <w:sz w:val="24"/>
          <w:szCs w:val="24"/>
          <w:lang w:val="en-GB"/>
        </w:rPr>
        <w:t xml:space="preserve"> boundaries, focusing specifically on how the approach the</w:t>
      </w:r>
      <w:r w:rsidRPr="6F0A293C" w:rsidR="1D64747E">
        <w:rPr>
          <w:rFonts w:ascii="Calibri" w:hAnsi="Calibri" w:eastAsia="Calibri" w:cs="Calibri"/>
          <w:b w:val="0"/>
          <w:bCs w:val="0"/>
          <w:i w:val="0"/>
          <w:iCs w:val="0"/>
          <w:caps w:val="0"/>
          <w:smallCaps w:val="0"/>
          <w:noProof w:val="0"/>
          <w:color w:val="0A0A0A"/>
          <w:sz w:val="24"/>
          <w:szCs w:val="24"/>
          <w:lang w:val="en-GB"/>
        </w:rPr>
        <w:t>y</w:t>
      </w:r>
      <w:r w:rsidRPr="6F0A293C" w:rsidR="68E22224">
        <w:rPr>
          <w:rFonts w:ascii="Calibri" w:hAnsi="Calibri" w:eastAsia="Calibri" w:cs="Calibri"/>
          <w:b w:val="0"/>
          <w:bCs w:val="0"/>
          <w:i w:val="0"/>
          <w:iCs w:val="0"/>
          <w:caps w:val="0"/>
          <w:smallCaps w:val="0"/>
          <w:noProof w:val="0"/>
          <w:color w:val="0A0A0A"/>
          <w:sz w:val="24"/>
          <w:szCs w:val="24"/>
          <w:lang w:val="en-GB"/>
        </w:rPr>
        <w:t xml:space="preserve"> </w:t>
      </w:r>
      <w:r w:rsidRPr="6F0A293C" w:rsidR="2772E342">
        <w:rPr>
          <w:rFonts w:ascii="Calibri" w:hAnsi="Calibri" w:eastAsia="Calibri" w:cs="Calibri"/>
          <w:b w:val="0"/>
          <w:bCs w:val="0"/>
          <w:i w:val="0"/>
          <w:iCs w:val="0"/>
          <w:caps w:val="0"/>
          <w:smallCaps w:val="0"/>
          <w:noProof w:val="0"/>
          <w:color w:val="0A0A0A"/>
          <w:sz w:val="24"/>
          <w:szCs w:val="24"/>
          <w:lang w:val="en-GB"/>
        </w:rPr>
        <w:t>experienced made</w:t>
      </w:r>
      <w:r w:rsidRPr="6F0A293C" w:rsidR="68E22224">
        <w:rPr>
          <w:rFonts w:ascii="Calibri" w:hAnsi="Calibri" w:eastAsia="Calibri" w:cs="Calibri"/>
          <w:b w:val="0"/>
          <w:bCs w:val="0"/>
          <w:i w:val="0"/>
          <w:iCs w:val="0"/>
          <w:caps w:val="0"/>
          <w:smallCaps w:val="0"/>
          <w:noProof w:val="0"/>
          <w:color w:val="0A0A0A"/>
          <w:sz w:val="24"/>
          <w:szCs w:val="24"/>
          <w:lang w:val="en-GB"/>
        </w:rPr>
        <w:t xml:space="preserve"> them feel and whether it fostered a safer, more authentic therapeutic environment.</w:t>
      </w:r>
    </w:p>
    <w:p w:rsidR="084411B8" w:rsidP="6F0A293C" w:rsidRDefault="084411B8" w14:paraId="0829B61D" w14:textId="5CBFDDFE">
      <w:pPr>
        <w:pStyle w:val="Normal"/>
        <w:suppressLineNumbers w:val="0"/>
        <w:bidi w:val="0"/>
        <w:spacing w:before="0" w:beforeAutospacing="off" w:after="160" w:afterAutospacing="off" w:line="480" w:lineRule="auto"/>
        <w:ind w:left="0" w:right="0" w:firstLine="720"/>
        <w:jc w:val="both"/>
        <w:rPr>
          <w:rFonts w:ascii="Calibri" w:hAnsi="Calibri" w:eastAsia="Calibri" w:cs="Calibri"/>
          <w:b w:val="0"/>
          <w:bCs w:val="0"/>
          <w:i w:val="0"/>
          <w:iCs w:val="0"/>
          <w:caps w:val="0"/>
          <w:smallCaps w:val="0"/>
          <w:noProof w:val="0"/>
          <w:color w:val="auto"/>
          <w:sz w:val="24"/>
          <w:szCs w:val="24"/>
          <w:lang w:val="en-GB"/>
        </w:rPr>
      </w:pPr>
    </w:p>
    <w:p w:rsidR="084411B8" w:rsidP="6F0A293C" w:rsidRDefault="084411B8" w14:paraId="1757976B" w14:textId="4B0805A5">
      <w:pPr>
        <w:pStyle w:val="Normal"/>
        <w:spacing w:line="480" w:lineRule="auto"/>
        <w:ind w:left="144" w:firstLine="720"/>
        <w:jc w:val="both"/>
        <w:rPr>
          <w:rFonts w:ascii="Calibri" w:hAnsi="Calibri" w:eastAsia="Calibri" w:cs="Calibri"/>
          <w:b w:val="0"/>
          <w:bCs w:val="0"/>
          <w:noProof w:val="0"/>
          <w:lang w:val="en-GB"/>
        </w:rPr>
      </w:pPr>
    </w:p>
    <w:p w:rsidR="6F0A293C" w:rsidP="6F0A293C" w:rsidRDefault="6F0A293C" w14:paraId="4D06F702" w14:textId="06C5CEEF">
      <w:pPr>
        <w:pStyle w:val="Normal"/>
        <w:spacing w:line="480" w:lineRule="auto"/>
        <w:ind w:left="144" w:firstLine="720"/>
        <w:jc w:val="both"/>
        <w:rPr>
          <w:rFonts w:ascii="Calibri" w:hAnsi="Calibri" w:eastAsia="Calibri" w:cs="Calibri"/>
          <w:b w:val="1"/>
          <w:bCs w:val="1"/>
          <w:i w:val="0"/>
          <w:iCs w:val="0"/>
          <w:caps w:val="0"/>
          <w:smallCaps w:val="0"/>
          <w:noProof w:val="0"/>
          <w:color w:val="000000" w:themeColor="text1" w:themeTint="FF" w:themeShade="FF"/>
          <w:sz w:val="24"/>
          <w:szCs w:val="24"/>
          <w:lang w:val="en-GB"/>
        </w:rPr>
      </w:pPr>
    </w:p>
    <w:p w:rsidR="7C3C15C9" w:rsidP="6F0A293C" w:rsidRDefault="7C3C15C9" w14:paraId="2B254656" w14:textId="3177A6EE">
      <w:pPr>
        <w:pStyle w:val="Normal"/>
        <w:spacing w:line="480" w:lineRule="auto"/>
        <w:ind w:left="144" w:firstLine="720"/>
        <w:jc w:val="both"/>
        <w:rPr>
          <w:rFonts w:ascii="Calibri" w:hAnsi="Calibri" w:eastAsia="Calibri" w:cs="Calibri"/>
          <w:b w:val="1"/>
          <w:bCs w:val="1"/>
          <w:i w:val="0"/>
          <w:iCs w:val="0"/>
          <w:caps w:val="0"/>
          <w:smallCaps w:val="0"/>
          <w:noProof w:val="0"/>
          <w:color w:val="000000" w:themeColor="text1" w:themeTint="FF" w:themeShade="FF"/>
          <w:sz w:val="24"/>
          <w:szCs w:val="24"/>
          <w:lang w:val="en-GB"/>
        </w:rPr>
      </w:pPr>
      <w:r w:rsidRPr="6F0A293C" w:rsidR="2C631E66">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6F0A293C" w:rsidR="053571F1">
        <w:rPr>
          <w:rFonts w:ascii="Calibri" w:hAnsi="Calibri" w:eastAsia="Calibri" w:cs="Calibri"/>
          <w:b w:val="1"/>
          <w:bCs w:val="1"/>
          <w:i w:val="0"/>
          <w:iCs w:val="0"/>
          <w:caps w:val="0"/>
          <w:smallCaps w:val="0"/>
          <w:noProof w:val="0"/>
          <w:color w:val="000000" w:themeColor="text1" w:themeTint="FF" w:themeShade="FF"/>
          <w:sz w:val="24"/>
          <w:szCs w:val="24"/>
          <w:lang w:val="en-GB"/>
        </w:rPr>
        <w:t>Appendices</w:t>
      </w:r>
    </w:p>
    <w:p w:rsidR="7C3C15C9" w:rsidP="6F0A293C" w:rsidRDefault="7C3C15C9" w14:paraId="2661D404" w14:textId="682C8FC7">
      <w:pPr>
        <w:spacing w:after="0" w:line="360" w:lineRule="auto"/>
        <w:ind/>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7C3C15C9" w:rsidP="6F0A293C" w:rsidRDefault="7C3C15C9" w14:paraId="1893B979" w14:textId="55317F8A">
      <w:pPr>
        <w:spacing w:after="0" w:line="360" w:lineRule="auto"/>
        <w:ind/>
        <w:rPr>
          <w:rFonts w:ascii="Calibri" w:hAnsi="Calibri" w:eastAsia="Calibri" w:cs="Calibri"/>
          <w:b w:val="0"/>
          <w:bCs w:val="0"/>
          <w:i w:val="0"/>
          <w:iCs w:val="0"/>
          <w:caps w:val="0"/>
          <w:smallCaps w:val="0"/>
          <w:noProof w:val="0"/>
          <w:color w:val="000000" w:themeColor="text1" w:themeTint="FF" w:themeShade="FF"/>
          <w:sz w:val="24"/>
          <w:szCs w:val="24"/>
          <w:lang w:val="en-GB"/>
        </w:rPr>
      </w:pPr>
      <w:r w:rsidRPr="6F0A293C" w:rsidR="053571F1">
        <w:rPr>
          <w:rFonts w:ascii="Calibri" w:hAnsi="Calibri" w:eastAsia="Calibri" w:cs="Calibri"/>
          <w:b w:val="1"/>
          <w:bCs w:val="1"/>
          <w:i w:val="0"/>
          <w:iCs w:val="0"/>
          <w:caps w:val="0"/>
          <w:smallCaps w:val="0"/>
          <w:noProof w:val="0"/>
          <w:color w:val="000000" w:themeColor="text1" w:themeTint="FF" w:themeShade="FF"/>
          <w:sz w:val="24"/>
          <w:szCs w:val="24"/>
          <w:lang w:val="en-GB"/>
        </w:rPr>
        <w:t xml:space="preserve">Appendix </w:t>
      </w:r>
      <w:r w:rsidRPr="6F0A293C" w:rsidR="76A04BC2">
        <w:rPr>
          <w:rFonts w:ascii="Calibri" w:hAnsi="Calibri" w:eastAsia="Calibri" w:cs="Calibri"/>
          <w:b w:val="1"/>
          <w:bCs w:val="1"/>
          <w:i w:val="0"/>
          <w:iCs w:val="0"/>
          <w:caps w:val="0"/>
          <w:smallCaps w:val="0"/>
          <w:noProof w:val="0"/>
          <w:color w:val="000000" w:themeColor="text1" w:themeTint="FF" w:themeShade="FF"/>
          <w:sz w:val="24"/>
          <w:szCs w:val="24"/>
          <w:lang w:val="en-GB"/>
        </w:rPr>
        <w:t>A</w:t>
      </w:r>
    </w:p>
    <w:p w:rsidR="7C3C15C9" w:rsidP="6F0A293C" w:rsidRDefault="7C3C15C9" w14:paraId="45391569" w14:textId="510791EE">
      <w:pPr>
        <w:spacing w:after="0" w:line="360" w:lineRule="auto"/>
        <w:ind/>
        <w:rPr>
          <w:rFonts w:ascii="Calibri" w:hAnsi="Calibri" w:eastAsia="Calibri" w:cs="Calibri"/>
          <w:b w:val="1"/>
          <w:bCs w:val="1"/>
          <w:i w:val="0"/>
          <w:iCs w:val="0"/>
          <w:caps w:val="0"/>
          <w:smallCaps w:val="0"/>
          <w:noProof w:val="0"/>
          <w:color w:val="000000" w:themeColor="text1" w:themeTint="FF" w:themeShade="FF"/>
          <w:sz w:val="24"/>
          <w:szCs w:val="24"/>
          <w:lang w:val="en-GB"/>
        </w:rPr>
      </w:pPr>
    </w:p>
    <w:tbl>
      <w:tblPr>
        <w:tblStyle w:val="TableNormal"/>
        <w:bidiVisual w:val="0"/>
        <w:tblW w:w="0" w:type="auto"/>
        <w:tblInd w:w="-840" w:type="dxa"/>
        <w:tblBorders>
          <w:top w:val="single" w:sz="6"/>
          <w:left w:val="single" w:sz="6"/>
          <w:bottom w:val="single" w:sz="6"/>
          <w:right w:val="single" w:sz="6"/>
        </w:tblBorders>
        <w:tblLook w:val="0000" w:firstRow="0" w:lastRow="0" w:firstColumn="0" w:lastColumn="0" w:noHBand="0" w:noVBand="0"/>
      </w:tblPr>
      <w:tblGrid>
        <w:gridCol w:w="2130"/>
        <w:gridCol w:w="615"/>
        <w:gridCol w:w="6420"/>
        <w:gridCol w:w="2130"/>
      </w:tblGrid>
      <w:tr w:rsidR="6F0A293C" w:rsidTr="6F0A293C" w14:paraId="5C136CA4">
        <w:trPr>
          <w:trHeight w:val="300"/>
        </w:trPr>
        <w:tc>
          <w:tcPr>
            <w:tcW w:w="2130" w:type="dxa"/>
            <w:vMerge w:val="restart"/>
            <w:tcBorders>
              <w:top w:val="nil"/>
              <w:left w:val="nil"/>
              <w:bottom w:val="nil"/>
              <w:right w:val="single" w:sz="6"/>
            </w:tcBorders>
            <w:tcMar>
              <w:left w:w="105" w:type="dxa"/>
              <w:right w:w="105" w:type="dxa"/>
            </w:tcMar>
            <w:vAlign w:val="top"/>
          </w:tcPr>
          <w:p w:rsidR="6F0A293C" w:rsidP="6F0A293C" w:rsidRDefault="6F0A293C" w14:paraId="30385D86" w14:textId="3580CAA0">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392C8064" w14:textId="6B03387A">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943F38D" w14:textId="089FEF08">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E2542F7" w14:textId="4D7723EF">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8D358C9" w14:textId="7DCCB976">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395A0CB" w14:textId="13B6C02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trust</w:t>
            </w:r>
          </w:p>
          <w:p w:rsidR="6F0A293C" w:rsidP="6F0A293C" w:rsidRDefault="6F0A293C" w14:paraId="21EF5391" w14:textId="1CA811CD">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14384C5A" w14:textId="5F83F9E5">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09763C3B" w14:textId="72231A75">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3339565C" w14:textId="6CFA0DB2">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6B1324B2" w14:textId="6C60CA5B">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7B72B850" w14:textId="5DBF7C08">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7240919C" w14:textId="28B6DBF5">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6BDDBED1" w14:textId="58EAE28B">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0B681E1" w14:textId="3AA66725">
            <w:pPr>
              <w:spacing w:before="0" w:beforeAutospacing="off" w:after="0" w:afterAutospacing="off" w:line="480" w:lineRule="auto"/>
              <w:ind w:left="0" w:right="0"/>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conditions</w:t>
            </w:r>
          </w:p>
          <w:p w:rsidR="6F0A293C" w:rsidP="6F0A293C" w:rsidRDefault="6F0A293C" w14:paraId="55B8693C" w14:textId="3E8BF4C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Adaptable</w:t>
            </w:r>
          </w:p>
          <w:p w:rsidR="6F0A293C" w:rsidP="6F0A293C" w:rsidRDefault="6F0A293C" w14:paraId="730E121B" w14:textId="0225CAFF">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42F4576" w14:textId="238B111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 xml:space="preserve">Safety </w:t>
            </w:r>
          </w:p>
          <w:p w:rsidR="6F0A293C" w:rsidP="6F0A293C" w:rsidRDefault="6F0A293C" w14:paraId="0177D4A4" w14:textId="0CB7093C">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E67948E" w14:textId="67E67C42">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48DAC476" w14:textId="51BF022B">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0B130EC" w14:textId="25C69D49">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43F99B13" w14:textId="56E90EBB">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31B7AF3A" w14:textId="0BA68918">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7FF16785" w14:textId="178C83A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contract</w:t>
            </w:r>
          </w:p>
          <w:p w:rsidR="6F0A293C" w:rsidP="6F0A293C" w:rsidRDefault="6F0A293C" w14:paraId="79A27BB9" w14:textId="46339EE8">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759E9CCD" w14:textId="3740D779">
            <w:pPr>
              <w:spacing w:before="0" w:beforeAutospacing="off" w:after="0" w:afterAutospacing="off" w:line="480" w:lineRule="auto"/>
              <w:ind w:left="0" w:right="0"/>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financial</w:t>
            </w:r>
          </w:p>
          <w:p w:rsidR="6F0A293C" w:rsidP="6F0A293C" w:rsidRDefault="6F0A293C" w14:paraId="65BD333C" w14:textId="0C657688">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3DE51E21" w14:textId="69EA093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Simplistic</w:t>
            </w:r>
          </w:p>
          <w:p w:rsidR="6F0A293C" w:rsidP="6F0A293C" w:rsidRDefault="6F0A293C" w14:paraId="4DB14534" w14:textId="1454DEE2">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Not rigid</w:t>
            </w:r>
          </w:p>
          <w:p w:rsidR="6F0A293C" w:rsidP="6F0A293C" w:rsidRDefault="6F0A293C" w14:paraId="5FAE44EE" w14:textId="60D2B7C1">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448C153A" w14:textId="0AF23B9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cocreate</w:t>
            </w:r>
          </w:p>
          <w:p w:rsidR="6F0A293C" w:rsidP="6F0A293C" w:rsidRDefault="6F0A293C" w14:paraId="21E792B2" w14:textId="3AF783A4">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9C2EB81" w14:textId="108FD2D4">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16425F0B" w14:textId="5279E721">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4006A97A" w14:textId="16974CC7">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052DA7E" w14:textId="1DB397D2">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031FBF54" w14:textId="27F6B1A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Time</w:t>
            </w:r>
          </w:p>
          <w:p w:rsidR="6F0A293C" w:rsidP="6F0A293C" w:rsidRDefault="6F0A293C" w14:paraId="6F3D109E" w14:textId="301EEA6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CA52E35" w14:textId="4A42DF1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00B7486" w14:textId="033C33C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E38EEE3" w14:textId="1EC3D09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B3C966C" w14:textId="34B415B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B7F8850" w14:textId="6481A3B4">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reliability</w:t>
            </w:r>
          </w:p>
          <w:p w:rsidR="6F0A293C" w:rsidP="6F0A293C" w:rsidRDefault="6F0A293C" w14:paraId="7890EA3B" w14:textId="5A856D19">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humanity</w:t>
            </w:r>
          </w:p>
          <w:p w:rsidR="6F0A293C" w:rsidP="6F0A293C" w:rsidRDefault="6F0A293C" w14:paraId="474826C2" w14:textId="3124FB5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8E7F467" w14:textId="073DC96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485C193" w14:textId="3A9A6CA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7D199AC" w14:textId="01A0D51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236CC0A" w14:textId="33C023D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9FB7F9D" w14:textId="6D07C3A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3EAE549" w14:textId="0BEB42D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6DDB045" w14:textId="70F65B2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9614345" w14:textId="587F0E7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6A2D365" w14:textId="4EF0C05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566DF3C" w14:textId="332B5360">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Testing boundaries, endings</w:t>
            </w:r>
          </w:p>
          <w:p w:rsidR="6F0A293C" w:rsidP="6F0A293C" w:rsidRDefault="6F0A293C" w14:paraId="505329E8" w14:textId="1CB2BBC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55E3E3C" w14:textId="3BF3802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8FC6C5A" w14:textId="2DBA2F47">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Touch boundaries</w:t>
            </w:r>
          </w:p>
          <w:p w:rsidR="6F0A293C" w:rsidP="6F0A293C" w:rsidRDefault="6F0A293C" w14:paraId="6D8CF195" w14:textId="05A6386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2D3C1BB" w14:textId="6B713B3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102E3C0" w14:textId="304C07B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28BEBD8" w14:textId="71DCED2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1778C12" w14:textId="3E1EDC8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CD2E6B4" w14:textId="27B31E3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02A0D38" w14:textId="6AECCF1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CAC82B0" w14:textId="2867F53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D75F3C2" w14:textId="70C01A4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E87ADFA" w14:textId="71A15ED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B8DEFD7" w14:textId="36706A9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13CB7D1" w14:textId="76C2586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4A93468" w14:textId="0D2C434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87DEF3A" w14:textId="25089BB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9C0B3BA" w14:textId="02A178E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CC510F8" w14:textId="67265DD4">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Emergency contacting</w:t>
            </w:r>
          </w:p>
          <w:p w:rsidR="6F0A293C" w:rsidP="6F0A293C" w:rsidRDefault="6F0A293C" w14:paraId="44601007" w14:textId="2646433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0D0E572" w14:textId="507D3C0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1872B22" w14:textId="1DDD949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A53F41A" w14:textId="218EC8C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A81145B" w14:textId="0F1080A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0BEFC90" w14:textId="41A3A67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5C0DF79" w14:textId="68FFB46A">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Self-disclosure</w:t>
            </w:r>
          </w:p>
          <w:p w:rsidR="6F0A293C" w:rsidP="6F0A293C" w:rsidRDefault="6F0A293C" w14:paraId="602847F8" w14:textId="7388623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FEB9681" w14:textId="52BD413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C27274B" w14:textId="2F95272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2FE3264" w14:textId="1754B26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2772C85" w14:textId="638C446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4CABB0F" w14:textId="04B57B8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A5F39AC" w14:textId="653C60E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90CDD98" w14:textId="5B56B15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08B063D" w14:textId="5CDCE011">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Financial</w:t>
            </w:r>
          </w:p>
          <w:p w:rsidR="6F0A293C" w:rsidP="6F0A293C" w:rsidRDefault="6F0A293C" w14:paraId="37ABB1FB" w14:textId="76CBDB0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F95F72E" w14:textId="62306D0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D188230" w14:textId="1C2A12F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5EF7C5B" w14:textId="65B1516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28E8522" w14:textId="5FBB6EB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B076B44" w14:textId="52D3DC3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10035B5" w14:textId="682222A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2FE163E" w14:textId="059D495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A6FA042" w14:textId="609AA95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6933B74" w14:textId="540CBA1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6329A48" w14:textId="4B7B7CC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DBBDFFC" w14:textId="348CA6C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FCE7395" w14:textId="0A57905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77092EE" w14:textId="0D15E0D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CFCBD11" w14:textId="0915FB6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18CAE48" w14:textId="296C586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6B28E04" w14:textId="6298827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5541CC8" w14:textId="1C2764F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3B4E7B0" w14:textId="6391C0A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EAB19E1" w14:textId="09B54C8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856389D" w14:textId="559EFAA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697DF51" w14:textId="14274DE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C65C9E7" w14:textId="5C801641">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Dual relationships</w:t>
            </w:r>
          </w:p>
          <w:p w:rsidR="6F0A293C" w:rsidP="6F0A293C" w:rsidRDefault="6F0A293C" w14:paraId="22C6A6BC" w14:textId="246032E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BFC6D82" w14:textId="7EF8EBA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080CEEA" w14:textId="458B9B6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FFD1718" w14:textId="46AD32B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12B11FC" w14:textId="04D76C6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DA3098D" w14:textId="38EABB1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B192B11" w14:textId="09E2D86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7F873F8" w14:textId="2BB338D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73E0D5F" w14:textId="535A5BF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34322FB" w14:textId="302F93F3">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Cultural differences</w:t>
            </w:r>
          </w:p>
          <w:p w:rsidR="6F0A293C" w:rsidP="6F0A293C" w:rsidRDefault="6F0A293C" w14:paraId="04DD35EB" w14:textId="432458B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A180C49" w14:textId="4C2BB92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E8ADD51" w14:textId="1863807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437348D" w14:textId="4A83D6E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1DAD243" w14:textId="0E4F309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6D2E4EC" w14:textId="2066190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64F8459" w14:textId="74D3931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6D88D4C" w14:textId="7A8BC4E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0FF9921" w14:textId="6285B93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0C0F8A0" w14:textId="552CC0B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8AF1437" w14:textId="3FEC626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356A5CD" w14:textId="6E8DA3A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5C5A66A" w14:textId="4D05491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0DBBAA2" w14:textId="21EF15DF">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Safety</w:t>
            </w:r>
          </w:p>
          <w:p w:rsidR="6F0A293C" w:rsidP="6F0A293C" w:rsidRDefault="6F0A293C" w14:paraId="56EC4435" w14:textId="540CFE2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F038016" w14:textId="3E6FFF9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A71542E" w14:textId="44CFDD5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DDA9095" w14:textId="413F91A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2972608" w14:textId="637B297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13E58F4" w14:textId="2E1C5D9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0E805F0" w14:textId="2EA2EB6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A982E53" w14:textId="773F476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59399A4" w14:textId="6BBFE560">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 xml:space="preserve">Normalising </w:t>
            </w:r>
          </w:p>
          <w:p w:rsidR="6F0A293C" w:rsidP="6F0A293C" w:rsidRDefault="6F0A293C" w14:paraId="4188F66C" w14:textId="4C038D2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C2D58A1" w14:textId="4A592308">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Repairing</w:t>
            </w:r>
          </w:p>
          <w:p w:rsidR="6F0A293C" w:rsidP="6F0A293C" w:rsidRDefault="6F0A293C" w14:paraId="7CE7E619" w14:textId="1BEFCEB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5E5C5A4" w14:textId="0888EA4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58305AE" w14:textId="3CACBC7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00101B5" w14:textId="1C42762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C44A722" w14:textId="28182D7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5687B6C" w14:textId="456A3AD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5A6BB3D" w14:textId="2698ACE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81D5BF5" w14:textId="6B44058C">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Endings</w:t>
            </w:r>
          </w:p>
          <w:p w:rsidR="6F0A293C" w:rsidP="6F0A293C" w:rsidRDefault="6F0A293C" w14:paraId="00D886FE" w14:textId="665DEA5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BA6A67D" w14:textId="5467AB4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EC6E78C" w14:textId="66E47D73">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Safety</w:t>
            </w:r>
          </w:p>
          <w:p w:rsidR="6F0A293C" w:rsidP="6F0A293C" w:rsidRDefault="6F0A293C" w14:paraId="72EFB615" w14:textId="7495DB3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7BCA69D" w14:textId="70E2A95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41605DC" w14:textId="0F66E4C6">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Endings</w:t>
            </w:r>
          </w:p>
          <w:p w:rsidR="6F0A293C" w:rsidP="6F0A293C" w:rsidRDefault="6F0A293C" w14:paraId="3EA1F938" w14:textId="7565443A">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Closure</w:t>
            </w:r>
          </w:p>
          <w:p w:rsidR="6F0A293C" w:rsidP="6F0A293C" w:rsidRDefault="6F0A293C" w14:paraId="19CA593F" w14:textId="164C521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73C94D3" w14:textId="4603AF3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420D096" w14:textId="28E48DE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1384F12" w14:textId="1662856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81B6C57" w14:textId="5CF67D6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788765B" w14:textId="25B5994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30462CE" w14:textId="5381F7F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A3B997B" w14:textId="7A1D263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EE71F32" w14:textId="7E00865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05A69ED" w14:textId="2F930C7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6C74297" w14:textId="2EC212C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B60160D" w14:textId="50A1DA7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0940CCF" w14:textId="46A7E72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E702C5F" w14:textId="461C22FB">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Self-awareness</w:t>
            </w:r>
          </w:p>
          <w:p w:rsidR="6F0A293C" w:rsidP="6F0A293C" w:rsidRDefault="6F0A293C" w14:paraId="1058923B" w14:textId="5C8FEB6A">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Self-care</w:t>
            </w:r>
          </w:p>
          <w:p w:rsidR="6F0A293C" w:rsidP="6F0A293C" w:rsidRDefault="6F0A293C" w14:paraId="64CC3321" w14:textId="1A09ED3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B1DB31B" w14:textId="26BE7A6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611EBE3" w14:textId="0678776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1637E36" w14:textId="0F0109AE">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Bending boundaries</w:t>
            </w:r>
          </w:p>
          <w:p w:rsidR="6F0A293C" w:rsidP="6F0A293C" w:rsidRDefault="6F0A293C" w14:paraId="6956D645" w14:textId="5CD97BC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3DDB81E" w14:textId="29F3C4D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4656F80" w14:textId="6FBFB86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510DF29" w14:textId="72AFF39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60398AF" w14:textId="40AFFC8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B5463ED" w14:textId="203C3A0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2B27205" w14:textId="779D973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21DA242" w14:textId="03A6C83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A4AF9AF" w14:textId="7464571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4D335A7" w14:textId="615CFB2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31850FF" w14:textId="1FED26F7">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 xml:space="preserve">Time </w:t>
            </w:r>
          </w:p>
          <w:p w:rsidR="6F0A293C" w:rsidP="6F0A293C" w:rsidRDefault="6F0A293C" w14:paraId="03FD1EE8" w14:textId="6DBB629A">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 xml:space="preserve">Selfcare </w:t>
            </w:r>
          </w:p>
          <w:p w:rsidR="6F0A293C" w:rsidP="6F0A293C" w:rsidRDefault="6F0A293C" w14:paraId="007BABBA" w14:textId="7EE1B58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33B6C92" w14:textId="19EC5FF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00533A9" w14:textId="583375E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93D9776" w14:textId="0B9D218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263F793" w14:textId="266F5E1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D5FA1F9" w14:textId="160541F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F030C82" w14:textId="69DB604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E029ABE" w14:textId="4F2E44D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3AA6751" w14:textId="6FD93E2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2537371" w14:textId="0610801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A15C078" w14:textId="3FB6985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73392FE" w14:textId="076EA0C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E595EEA" w14:textId="65032379">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Caring, warmth</w:t>
            </w:r>
          </w:p>
          <w:p w:rsidR="6F0A293C" w:rsidP="6F0A293C" w:rsidRDefault="6F0A293C" w14:paraId="17F4B6F9" w14:textId="5C91C83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5B27CB2" w14:textId="618F252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86017F1" w14:textId="6BFC901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EB58A09" w14:textId="0608FCD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0DD91D2" w14:textId="0C662CE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3BA679D" w14:textId="39931AD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613976F" w14:textId="760D6F8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45115FD" w14:textId="2D45434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6C66DE9" w14:textId="6B2B9315">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Codesign</w:t>
            </w:r>
          </w:p>
          <w:p w:rsidR="6F0A293C" w:rsidP="6F0A293C" w:rsidRDefault="6F0A293C" w14:paraId="6B638146" w14:textId="50AB8F4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46F207C" w14:textId="71F0D57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8F73A09" w14:textId="15685B8F">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Flexible vs consistency</w:t>
            </w:r>
          </w:p>
          <w:p w:rsidR="6F0A293C" w:rsidP="6F0A293C" w:rsidRDefault="6F0A293C" w14:paraId="1A88C8BC" w14:textId="137E3A2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967B4CD" w14:textId="6CEF447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663AE43" w14:textId="3F1278E9">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Non-negotiable</w:t>
            </w:r>
          </w:p>
          <w:p w:rsidR="6F0A293C" w:rsidP="6F0A293C" w:rsidRDefault="6F0A293C" w14:paraId="10DBC042" w14:textId="008F4C42">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Safety</w:t>
            </w:r>
          </w:p>
          <w:p w:rsidR="6F0A293C" w:rsidP="6F0A293C" w:rsidRDefault="6F0A293C" w14:paraId="17F78C5E" w14:textId="393AB942">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Time</w:t>
            </w:r>
          </w:p>
          <w:p w:rsidR="6F0A293C" w:rsidP="6F0A293C" w:rsidRDefault="6F0A293C" w14:paraId="1DDC30E0" w14:textId="2C47F19F">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Financial</w:t>
            </w:r>
          </w:p>
          <w:p w:rsidR="6F0A293C" w:rsidP="6F0A293C" w:rsidRDefault="6F0A293C" w14:paraId="65C2DF11" w14:textId="32279C5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CD1EFEB" w14:textId="340C037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2E4FDA2" w14:textId="084DBBF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BBD5245" w14:textId="51DF828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83F7885" w14:textId="06C72BA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820CDE5" w14:textId="1FF1D757">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Trauma</w:t>
            </w:r>
          </w:p>
          <w:p w:rsidR="6F0A293C" w:rsidP="6F0A293C" w:rsidRDefault="6F0A293C" w14:paraId="3A677588" w14:textId="1857D105">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Gaining permission</w:t>
            </w:r>
          </w:p>
          <w:p w:rsidR="6F0A293C" w:rsidP="6F0A293C" w:rsidRDefault="6F0A293C" w14:paraId="14707D2F" w14:textId="4BD37CB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D9655D6" w14:textId="22A61A8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5E735A6" w14:textId="4280AD9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C06469E" w14:textId="19CFC3F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E6A19CF" w14:textId="5FB9122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AAD07E1" w14:textId="444AB058">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Sanctuary/safety</w:t>
            </w:r>
          </w:p>
          <w:p w:rsidR="6F0A293C" w:rsidP="6F0A293C" w:rsidRDefault="6F0A293C" w14:paraId="0DE0CF2C" w14:textId="16F8B65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465922A" w14:textId="14D6028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645A779" w14:textId="4A94305F">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Financial</w:t>
            </w:r>
          </w:p>
          <w:p w:rsidR="6F0A293C" w:rsidP="6F0A293C" w:rsidRDefault="6F0A293C" w14:paraId="2BF6818B" w14:textId="75988E3F">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Resentment</w:t>
            </w:r>
          </w:p>
          <w:p w:rsidR="6F0A293C" w:rsidP="6F0A293C" w:rsidRDefault="6F0A293C" w14:paraId="0FEC4004" w14:textId="4A631EE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542B6A3" w14:textId="3E290E0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73291AF" w14:textId="6BA085C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E2A40DC" w14:textId="75392B87">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 xml:space="preserve">Abandonment </w:t>
            </w:r>
          </w:p>
          <w:p w:rsidR="6F0A293C" w:rsidP="6F0A293C" w:rsidRDefault="6F0A293C" w14:paraId="294D1C38" w14:textId="4989423B">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 xml:space="preserve">Kindness </w:t>
            </w:r>
          </w:p>
          <w:p w:rsidR="6F0A293C" w:rsidP="6F0A293C" w:rsidRDefault="6F0A293C" w14:paraId="5BCB694B" w14:textId="45D194F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766147A" w14:textId="1533070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5E55947" w14:textId="7A9E072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8A94AA0" w14:textId="7F45A42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1F863DE" w14:textId="286911A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291390B" w14:textId="7E4C0936">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Safety</w:t>
            </w:r>
          </w:p>
          <w:p w:rsidR="6F0A293C" w:rsidP="6F0A293C" w:rsidRDefault="6F0A293C" w14:paraId="4C43CC22" w14:textId="1377252B">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Time</w:t>
            </w:r>
          </w:p>
          <w:p w:rsidR="6F0A293C" w:rsidP="6F0A293C" w:rsidRDefault="6F0A293C" w14:paraId="1D3492AA" w14:textId="0BCB1BB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898F0BD" w14:textId="148F7B1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8201C64" w14:textId="764080A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275CC81" w14:textId="42AA6B5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18D5087" w14:textId="7F67793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DC75FB6" w14:textId="4B5D0BA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39B39DF" w14:textId="3B8A576E">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Love/warmth</w:t>
            </w:r>
          </w:p>
          <w:p w:rsidR="6F0A293C" w:rsidP="6F0A293C" w:rsidRDefault="6F0A293C" w14:paraId="4E83C385" w14:textId="17C0AF1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D8A4738" w14:textId="0447CF5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CC9644F" w14:textId="0EBB12B5">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 xml:space="preserve">Anxious/selfcare </w:t>
            </w:r>
          </w:p>
          <w:p w:rsidR="6F0A293C" w:rsidP="6F0A293C" w:rsidRDefault="6F0A293C" w14:paraId="0F998789" w14:textId="077A2E9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EE4C576" w14:textId="587C0EA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D838F39" w14:textId="0381BDC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90E932D" w14:textId="11E4BD2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552E95E" w14:textId="1BA60597">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Over giving- burnout?</w:t>
            </w:r>
          </w:p>
          <w:p w:rsidR="6F0A293C" w:rsidP="6F0A293C" w:rsidRDefault="6F0A293C" w14:paraId="08D19F55" w14:textId="5093E4E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1B49B46" w14:textId="79FA32D7">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Taking breaks</w:t>
            </w:r>
          </w:p>
          <w:p w:rsidR="6F0A293C" w:rsidP="6F0A293C" w:rsidRDefault="6F0A293C" w14:paraId="531C03E1" w14:textId="09158B23">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Seeking supervision</w:t>
            </w:r>
          </w:p>
          <w:p w:rsidR="6F0A293C" w:rsidP="6F0A293C" w:rsidRDefault="6F0A293C" w14:paraId="04A64186" w14:textId="379B263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CAF819A" w14:textId="0678B38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74E45FD" w14:textId="5631603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8D24050" w14:textId="0B6BF4E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3AB6724" w14:textId="0923DDE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5E755CB" w14:textId="7939E7A2">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Signposting</w:t>
            </w:r>
          </w:p>
          <w:p w:rsidR="6F0A293C" w:rsidP="6F0A293C" w:rsidRDefault="6F0A293C" w14:paraId="63F03ED5" w14:textId="0172B4A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3EB70A8" w14:textId="4E9E4EE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3ECD198" w14:textId="48E155E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8D15FDD" w14:textId="0962FD1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008986B" w14:textId="3939266E">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Honesty</w:t>
            </w:r>
          </w:p>
          <w:p w:rsidR="6F0A293C" w:rsidP="6F0A293C" w:rsidRDefault="6F0A293C" w14:paraId="4F2E9440" w14:textId="35710CF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18AF917" w14:textId="2621F93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F00E09A" w14:textId="4A52BB7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8589F69" w14:textId="22AB226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91A9C72" w14:textId="110438F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0711207" w14:textId="077623D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994563B" w14:textId="764B3AC4">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Confidentiality</w:t>
            </w:r>
          </w:p>
          <w:p w:rsidR="6F0A293C" w:rsidP="6F0A293C" w:rsidRDefault="6F0A293C" w14:paraId="3E6EF579" w14:textId="369D398F">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Dignity</w:t>
            </w:r>
          </w:p>
          <w:p w:rsidR="6F0A293C" w:rsidP="6F0A293C" w:rsidRDefault="6F0A293C" w14:paraId="5DBF838C" w14:textId="51F7153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B3700C6" w14:textId="30AB7FC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30224E9" w14:textId="4F0C135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74D161E" w14:textId="2DE0A509">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Broken relationships</w:t>
            </w:r>
          </w:p>
          <w:p w:rsidR="6F0A293C" w:rsidP="6F0A293C" w:rsidRDefault="6F0A293C" w14:paraId="73C28ACE" w14:textId="4F05428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91CC527" w14:textId="49D02EF2">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Understanding</w:t>
            </w:r>
          </w:p>
          <w:p w:rsidR="6F0A293C" w:rsidP="6F0A293C" w:rsidRDefault="6F0A293C" w14:paraId="1BF52DE7" w14:textId="0D3C8F1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7396728" w14:textId="4203C67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7C09C90" w14:textId="41F87E5B">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Reinstateng boundaries</w:t>
            </w:r>
          </w:p>
          <w:p w:rsidR="6F0A293C" w:rsidP="6F0A293C" w:rsidRDefault="6F0A293C" w14:paraId="0F05D699" w14:textId="20E41BB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F31BA0F" w14:textId="113C904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271C835" w14:textId="3DE6D453">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 xml:space="preserve">Adjusting/ cocreating </w:t>
            </w:r>
          </w:p>
          <w:p w:rsidR="6F0A293C" w:rsidP="6F0A293C" w:rsidRDefault="6F0A293C" w14:paraId="7974964D" w14:textId="4D6C81F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9EF5548" w14:textId="7C06892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4899F7C" w14:textId="639598A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181296E" w14:textId="6B56B01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52DE89B" w14:textId="736C365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0502A78" w14:textId="6A5B83D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C190062" w14:textId="51598EE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59A1C4B" w14:textId="0F8B4921">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Time</w:t>
            </w:r>
          </w:p>
          <w:p w:rsidR="6F0A293C" w:rsidP="6F0A293C" w:rsidRDefault="6F0A293C" w14:paraId="649F0312" w14:textId="476594F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67EB797" w14:textId="14A1D03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5FB1B1E" w14:textId="4B660A21">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Containment</w:t>
            </w:r>
          </w:p>
          <w:p w:rsidR="6F0A293C" w:rsidP="6F0A293C" w:rsidRDefault="6F0A293C" w14:paraId="7E95EA26" w14:textId="2167F20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337CFB7" w14:textId="24894F9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1B44851" w14:textId="791B31F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43D2451" w14:textId="1FCA9683">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Signposting</w:t>
            </w:r>
          </w:p>
          <w:p w:rsidR="6F0A293C" w:rsidP="6F0A293C" w:rsidRDefault="6F0A293C" w14:paraId="1E8C94EB" w14:textId="4554B68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9F0C94C" w14:textId="15F77C7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4B2BF69" w14:textId="3683AE1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D952681" w14:textId="6E19B062">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Patterns</w:t>
            </w:r>
          </w:p>
          <w:p w:rsidR="6F0A293C" w:rsidP="6F0A293C" w:rsidRDefault="6F0A293C" w14:paraId="72CA6444" w14:textId="1D2F38D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C91CB5E" w14:textId="39F72D5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3BAE638" w14:textId="2411C6F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2E47A37" w14:textId="7179F56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AA9A80F" w14:textId="172A410B">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Self-disclosure</w:t>
            </w:r>
          </w:p>
          <w:p w:rsidR="6F0A293C" w:rsidP="6F0A293C" w:rsidRDefault="6F0A293C" w14:paraId="7D4B8466" w14:textId="1396CB50">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 xml:space="preserve">Reassess </w:t>
            </w:r>
          </w:p>
          <w:p w:rsidR="6F0A293C" w:rsidP="6F0A293C" w:rsidRDefault="6F0A293C" w14:paraId="16670312" w14:textId="693345B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B849E89" w14:textId="7C96A10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28E8FD1" w14:textId="33322B7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B364FEE" w14:textId="1872FB4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6744EAC" w14:textId="3C3906E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642A69E" w14:textId="2E87B8D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DA09E4C" w14:textId="1857E4C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99321A2" w14:textId="08E04FC3">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Self-aware</w:t>
            </w:r>
          </w:p>
          <w:p w:rsidR="6F0A293C" w:rsidP="6F0A293C" w:rsidRDefault="6F0A293C" w14:paraId="70573608" w14:textId="03514B73">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Self-boundaries</w:t>
            </w:r>
          </w:p>
          <w:p w:rsidR="6F0A293C" w:rsidP="6F0A293C" w:rsidRDefault="6F0A293C" w14:paraId="621CBE24" w14:textId="36C1CCF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972114D" w14:textId="165C3E0F">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Safe</w:t>
            </w:r>
          </w:p>
          <w:p w:rsidR="6F0A293C" w:rsidP="6F0A293C" w:rsidRDefault="6F0A293C" w14:paraId="3AEB88A3" w14:textId="0A4AB7B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FF3F142" w14:textId="15D9377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71B5C5F" w14:textId="0D31120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80D6518" w14:textId="6008003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690AF5F" w14:textId="7E559AF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60069D2" w14:textId="7FB52B64">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Love, warmth, understanding</w:t>
            </w:r>
          </w:p>
          <w:p w:rsidR="6F0A293C" w:rsidP="6F0A293C" w:rsidRDefault="6F0A293C" w14:paraId="302F4F86" w14:textId="27FB362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6B004A2" w14:textId="63268AF4">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Not punishment</w:t>
            </w:r>
          </w:p>
        </w:tc>
        <w:tc>
          <w:tcPr>
            <w:tcW w:w="615" w:type="dxa"/>
            <w:tcBorders>
              <w:top w:val="nil"/>
              <w:left w:val="single" w:sz="6"/>
              <w:bottom w:val="nil"/>
              <w:right w:val="single" w:sz="6"/>
            </w:tcBorders>
            <w:tcMar>
              <w:left w:w="105" w:type="dxa"/>
              <w:right w:w="105" w:type="dxa"/>
            </w:tcMar>
            <w:vAlign w:val="center"/>
          </w:tcPr>
          <w:p w:rsidR="6F0A293C" w:rsidP="6F0A293C" w:rsidRDefault="6F0A293C" w14:paraId="49235DD2" w14:textId="38D70A6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24F29C1" w14:textId="0E7F263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Interviewer (I): Thanks for speaking with me, Chrissy. To start</w:t>
            </w:r>
          </w:p>
        </w:tc>
        <w:tc>
          <w:tcPr>
            <w:tcW w:w="2130" w:type="dxa"/>
            <w:vMerge w:val="restart"/>
            <w:tcBorders>
              <w:top w:val="nil"/>
              <w:left w:val="single" w:sz="6"/>
              <w:bottom w:val="nil"/>
              <w:right w:val="nil"/>
            </w:tcBorders>
            <w:tcMar>
              <w:left w:w="105" w:type="dxa"/>
              <w:right w:w="105" w:type="dxa"/>
            </w:tcMar>
            <w:vAlign w:val="top"/>
          </w:tcPr>
          <w:p w:rsidR="6F0A293C" w:rsidP="6F0A293C" w:rsidRDefault="6F0A293C" w14:paraId="3CDC948E" w14:textId="4701501B">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EE89AE7" w14:textId="0426C7E3">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3CCA4579" w14:textId="0E28F3F4">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78CC48C8" w14:textId="13EB20FE">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74297DAC" w14:textId="3A0E2BC9">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7E8FFDFD" w14:textId="36CF9409">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6F8BE1E7" w14:textId="170719F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Clients know where they are from the beginning</w:t>
            </w:r>
          </w:p>
          <w:p w:rsidR="6F0A293C" w:rsidP="6F0A293C" w:rsidRDefault="6F0A293C" w14:paraId="7A822C66" w14:textId="259CEC76">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F96A46D" w14:textId="7C8273E9">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4F6E38BE" w14:textId="0259AA2A">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7F4D6B1B" w14:textId="57EF5BBF">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0CCA5BD6" w14:textId="20A68FC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Framework building the therapeutic relationship</w:t>
            </w:r>
          </w:p>
          <w:p w:rsidR="6F0A293C" w:rsidP="6F0A293C" w:rsidRDefault="6F0A293C" w14:paraId="60C6AF17" w14:textId="16093C1B">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367425DE" w14:textId="35A7FC00">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648DB822" w14:textId="459EA5E5">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46C1F401" w14:textId="0350A91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 xml:space="preserve">Some boundaries are interchangeable depending on </w:t>
            </w:r>
          </w:p>
          <w:p w:rsidR="6F0A293C" w:rsidP="6F0A293C" w:rsidRDefault="6F0A293C" w14:paraId="4D6FF672" w14:textId="1D28705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 xml:space="preserve">circumstances </w:t>
            </w:r>
          </w:p>
          <w:p w:rsidR="6F0A293C" w:rsidP="6F0A293C" w:rsidRDefault="6F0A293C" w14:paraId="5A5B94DD" w14:textId="1D7704FD">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246F3A4" w14:textId="44E3568C">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02BC96E8" w14:textId="6E5AE6DA">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D910B67" w14:textId="154827E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 xml:space="preserve">Helps individuals feel safe? </w:t>
            </w:r>
          </w:p>
          <w:p w:rsidR="6F0A293C" w:rsidP="6F0A293C" w:rsidRDefault="6F0A293C" w14:paraId="429C0439" w14:textId="46E13710">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Lowers anxiety.</w:t>
            </w:r>
          </w:p>
          <w:p w:rsidR="6F0A293C" w:rsidP="6F0A293C" w:rsidRDefault="6F0A293C" w14:paraId="464BE9A2" w14:textId="0E09102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496586A" w14:textId="4D4CDB56">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1D322C1" w14:textId="4E54A29C">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31021033" w14:textId="05DA9386">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1C03650C" w14:textId="46CD7EFE">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499866CF" w14:textId="0B9058C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Keep the information about boundaries simple and direct</w:t>
            </w:r>
          </w:p>
          <w:p w:rsidR="6F0A293C" w:rsidP="6F0A293C" w:rsidRDefault="6F0A293C" w14:paraId="38EE33F8" w14:textId="5CA2C3E5">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DF90B26" w14:textId="5E9D7429">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665447DA" w14:textId="28FF0D16">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1B8C09E7" w14:textId="74C130E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Not punitive, consistent, helps build reliablitiy</w:t>
            </w:r>
          </w:p>
          <w:p w:rsidR="6F0A293C" w:rsidP="6F0A293C" w:rsidRDefault="6F0A293C" w14:paraId="6EA4DEB5" w14:textId="57D6262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1A421FB" w14:textId="564ADC02">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Selective flexibility can show humanity such as small time overlaps</w:t>
            </w:r>
          </w:p>
          <w:p w:rsidR="6F0A293C" w:rsidP="6F0A293C" w:rsidRDefault="6F0A293C" w14:paraId="212FD876" w14:textId="1B1C4F36">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Not to cause harm</w:t>
            </w:r>
          </w:p>
          <w:p w:rsidR="6F0A293C" w:rsidP="6F0A293C" w:rsidRDefault="6F0A293C" w14:paraId="47D36C39" w14:textId="6A61F840">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Need to explain this is not a regular thing</w:t>
            </w:r>
          </w:p>
          <w:p w:rsidR="6F0A293C" w:rsidP="6F0A293C" w:rsidRDefault="6F0A293C" w14:paraId="3CFB67C5" w14:textId="2F573144">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1C52C93F" w14:textId="683AFBDA">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747C503" w14:textId="1E218E34">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7454228" w14:textId="2E3D2047">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D31188B" w14:textId="2254DC66">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Building bridges to future session?</w:t>
            </w:r>
          </w:p>
          <w:p w:rsidR="6F0A293C" w:rsidP="6F0A293C" w:rsidRDefault="6F0A293C" w14:paraId="176DBAD7" w14:textId="7D235EBE">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finding the root cause?</w:t>
            </w:r>
          </w:p>
          <w:p w:rsidR="6F0A293C" w:rsidP="6F0A293C" w:rsidRDefault="6F0A293C" w14:paraId="4F66E5EA" w14:textId="67CDCD72">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Working together.</w:t>
            </w:r>
          </w:p>
          <w:p w:rsidR="6F0A293C" w:rsidP="6F0A293C" w:rsidRDefault="6F0A293C" w14:paraId="6A58AD74" w14:textId="09B219CF">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48D36BB1" w14:textId="50E19190">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6FE00E31" w14:textId="7C67A3A7">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614A5779" w14:textId="2C1D97C9">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6376CFBA" w14:textId="6A317A8F">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37BFD881" w14:textId="25E013FA">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0F61B288" w14:textId="0D7E7FF6">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41B0E181" w14:textId="0063B58D">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79F6085D" w14:textId="4C58CBF5">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0E53660" w14:textId="6605461D">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3AAAA12C" w14:textId="63DFDF75">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6BFB6D25" w14:textId="6FDB43C0">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1E8B79FC" w14:textId="23D12B16">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66CA3624" w14:textId="295BE586">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2D78F8A" w14:textId="40FFAB3E">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3DCBBD58" w14:textId="1C10C7CB">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0280DAF8" w14:textId="2AA166A9">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08F32B8" w14:textId="782226B4">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00C7D7E9" w14:textId="0B3B7D8C">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6CF1DA0" w14:textId="704F8CF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Social media and personal texts are not permitted, only formal communication such as email</w:t>
            </w:r>
          </w:p>
          <w:p w:rsidR="6F0A293C" w:rsidP="6F0A293C" w:rsidRDefault="6F0A293C" w14:paraId="064BC28B" w14:textId="1EE6FB4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1841649" w14:textId="364F5F6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E50226F" w14:textId="0EB3B52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02A5275" w14:textId="50F41350">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For clients benefit not to ease personal discomfort</w:t>
            </w:r>
          </w:p>
          <w:p w:rsidR="6F0A293C" w:rsidP="6F0A293C" w:rsidRDefault="6F0A293C" w14:paraId="40B7FC60" w14:textId="3005A39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147B7F2" w14:textId="31424EA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90BCD56" w14:textId="7F499D6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B2B29A2" w14:textId="5332BEA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A02EA7A" w14:textId="19CD2D86">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 xml:space="preserve">Can become awkward, embarrassing or cause resentment </w:t>
            </w:r>
          </w:p>
          <w:p w:rsidR="6F0A293C" w:rsidP="6F0A293C" w:rsidRDefault="6F0A293C" w14:paraId="189B3D78" w14:textId="78E1851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998DE35" w14:textId="5B86C51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720BEA2" w14:textId="19DE279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1059CFF" w14:textId="4342125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57AC269" w14:textId="0DE9E45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B99218A" w14:textId="3221442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EECD3C6" w14:textId="31505E8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AD44170" w14:textId="3200927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66FDEF0" w14:textId="7849FE0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5AEA6B0" w14:textId="1C04D3A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A97D2D8" w14:textId="553521A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216B1BB" w14:textId="7863999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F81968B" w14:textId="69E1454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C3CABBC" w14:textId="3B9C594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459F256" w14:textId="7B25ADF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45D388B" w14:textId="6096992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24FE995" w14:textId="30BDD10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5EA71C9" w14:textId="3619120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0F1A1CF" w14:textId="770B97D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44D9D48" w14:textId="6BD2FB84">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Client takes the lead on social acknowledgement</w:t>
            </w:r>
          </w:p>
          <w:p w:rsidR="6F0A293C" w:rsidP="6F0A293C" w:rsidRDefault="6F0A293C" w14:paraId="1E023E35" w14:textId="3A386BE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E71FFA7" w14:textId="7B1A112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A86727D" w14:textId="30998C4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80C435C" w14:textId="5E60D58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2EFCACE" w14:textId="53DC635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4E1E89A" w14:textId="7DAC969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94C6D88" w14:textId="32EA19AB">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Signpost if necessary</w:t>
            </w:r>
          </w:p>
          <w:p w:rsidR="6F0A293C" w:rsidP="6F0A293C" w:rsidRDefault="6F0A293C" w14:paraId="2F789C56" w14:textId="643076F9">
            <w:pPr>
              <w:spacing w:after="200" w:line="276" w:lineRule="auto"/>
              <w:rPr>
                <w:rFonts w:ascii="Aptos" w:hAnsi="Aptos" w:eastAsia="Aptos" w:cs="Aptos"/>
                <w:b w:val="0"/>
                <w:bCs w:val="0"/>
                <w:i w:val="0"/>
                <w:iCs w:val="0"/>
                <w:sz w:val="22"/>
                <w:szCs w:val="22"/>
                <w:lang w:val="en-GB"/>
              </w:rPr>
            </w:pPr>
          </w:p>
          <w:p w:rsidR="6F0A293C" w:rsidP="6F0A293C" w:rsidRDefault="6F0A293C" w14:paraId="3823CA37" w14:textId="6175A93B">
            <w:pPr>
              <w:spacing w:after="200" w:line="276" w:lineRule="auto"/>
              <w:rPr>
                <w:rFonts w:ascii="Aptos" w:hAnsi="Aptos" w:eastAsia="Aptos" w:cs="Aptos"/>
                <w:b w:val="0"/>
                <w:bCs w:val="0"/>
                <w:i w:val="0"/>
                <w:iCs w:val="0"/>
                <w:sz w:val="22"/>
                <w:szCs w:val="22"/>
                <w:lang w:val="en-GB"/>
              </w:rPr>
            </w:pPr>
          </w:p>
          <w:p w:rsidR="6F0A293C" w:rsidP="6F0A293C" w:rsidRDefault="6F0A293C" w14:paraId="5ED576F3" w14:textId="2AB07519">
            <w:pPr>
              <w:spacing w:after="200" w:line="276" w:lineRule="auto"/>
              <w:rPr>
                <w:rFonts w:ascii="Aptos" w:hAnsi="Aptos" w:eastAsia="Aptos" w:cs="Aptos"/>
                <w:b w:val="0"/>
                <w:bCs w:val="0"/>
                <w:i w:val="0"/>
                <w:iCs w:val="0"/>
                <w:sz w:val="22"/>
                <w:szCs w:val="22"/>
                <w:lang w:val="en-GB"/>
              </w:rPr>
            </w:pPr>
          </w:p>
          <w:p w:rsidR="6F0A293C" w:rsidP="6F0A293C" w:rsidRDefault="6F0A293C" w14:paraId="418FC227" w14:textId="57A2A170">
            <w:pPr>
              <w:spacing w:after="200" w:line="276" w:lineRule="auto"/>
              <w:rPr>
                <w:rFonts w:ascii="Aptos" w:hAnsi="Aptos" w:eastAsia="Aptos" w:cs="Aptos"/>
                <w:b w:val="0"/>
                <w:bCs w:val="0"/>
                <w:i w:val="0"/>
                <w:iCs w:val="0"/>
                <w:sz w:val="22"/>
                <w:szCs w:val="22"/>
                <w:lang w:val="en-GB"/>
              </w:rPr>
            </w:pPr>
          </w:p>
          <w:p w:rsidR="6F0A293C" w:rsidP="6F0A293C" w:rsidRDefault="6F0A293C" w14:paraId="26C11186" w14:textId="6B002452">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What helps the client feel respected</w:t>
            </w:r>
          </w:p>
          <w:p w:rsidR="6F0A293C" w:rsidP="6F0A293C" w:rsidRDefault="6F0A293C" w14:paraId="1F4FBA7F" w14:textId="0F09AF4C">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Use of language</w:t>
            </w:r>
          </w:p>
          <w:p w:rsidR="6F0A293C" w:rsidP="6F0A293C" w:rsidRDefault="6F0A293C" w14:paraId="535D06FB" w14:textId="1F6DB4D8">
            <w:pPr>
              <w:spacing w:after="200" w:line="276" w:lineRule="auto"/>
              <w:rPr>
                <w:rFonts w:ascii="Aptos" w:hAnsi="Aptos" w:eastAsia="Aptos" w:cs="Aptos"/>
                <w:b w:val="0"/>
                <w:bCs w:val="0"/>
                <w:i w:val="0"/>
                <w:iCs w:val="0"/>
                <w:sz w:val="22"/>
                <w:szCs w:val="22"/>
                <w:lang w:val="en-GB"/>
              </w:rPr>
            </w:pPr>
          </w:p>
          <w:p w:rsidR="6F0A293C" w:rsidP="6F0A293C" w:rsidRDefault="6F0A293C" w14:paraId="261DF59F" w14:textId="657E93BB">
            <w:pPr>
              <w:spacing w:after="200" w:line="276" w:lineRule="auto"/>
              <w:rPr>
                <w:rFonts w:ascii="Aptos" w:hAnsi="Aptos" w:eastAsia="Aptos" w:cs="Aptos"/>
                <w:b w:val="0"/>
                <w:bCs w:val="0"/>
                <w:i w:val="0"/>
                <w:iCs w:val="0"/>
                <w:sz w:val="22"/>
                <w:szCs w:val="22"/>
                <w:lang w:val="en-GB"/>
              </w:rPr>
            </w:pPr>
          </w:p>
          <w:p w:rsidR="6F0A293C" w:rsidP="6F0A293C" w:rsidRDefault="6F0A293C" w14:paraId="4F218FF7" w14:textId="1E33F6B1">
            <w:pPr>
              <w:spacing w:after="200" w:line="276" w:lineRule="auto"/>
              <w:rPr>
                <w:rFonts w:ascii="Aptos" w:hAnsi="Aptos" w:eastAsia="Aptos" w:cs="Aptos"/>
                <w:b w:val="0"/>
                <w:bCs w:val="0"/>
                <w:i w:val="0"/>
                <w:iCs w:val="0"/>
                <w:sz w:val="22"/>
                <w:szCs w:val="22"/>
                <w:lang w:val="en-GB"/>
              </w:rPr>
            </w:pPr>
          </w:p>
          <w:p w:rsidR="6F0A293C" w:rsidP="6F0A293C" w:rsidRDefault="6F0A293C" w14:paraId="7DF4E6F7" w14:textId="487C70FE">
            <w:pPr>
              <w:spacing w:after="200" w:line="276" w:lineRule="auto"/>
              <w:rPr>
                <w:rFonts w:ascii="Aptos" w:hAnsi="Aptos" w:eastAsia="Aptos" w:cs="Aptos"/>
                <w:b w:val="0"/>
                <w:bCs w:val="0"/>
                <w:i w:val="0"/>
                <w:iCs w:val="0"/>
                <w:sz w:val="22"/>
                <w:szCs w:val="22"/>
                <w:lang w:val="en-GB"/>
              </w:rPr>
            </w:pPr>
          </w:p>
          <w:p w:rsidR="6F0A293C" w:rsidP="6F0A293C" w:rsidRDefault="6F0A293C" w14:paraId="4CADB900" w14:textId="0DB373DF">
            <w:pPr>
              <w:spacing w:after="200" w:line="276" w:lineRule="auto"/>
              <w:rPr>
                <w:rFonts w:ascii="Aptos" w:hAnsi="Aptos" w:eastAsia="Aptos" w:cs="Aptos"/>
                <w:b w:val="0"/>
                <w:bCs w:val="0"/>
                <w:i w:val="0"/>
                <w:iCs w:val="0"/>
                <w:sz w:val="22"/>
                <w:szCs w:val="22"/>
                <w:lang w:val="en-GB"/>
              </w:rPr>
            </w:pPr>
          </w:p>
          <w:p w:rsidR="6F0A293C" w:rsidP="6F0A293C" w:rsidRDefault="6F0A293C" w14:paraId="256E8A11" w14:textId="5C66188D">
            <w:pPr>
              <w:spacing w:after="200" w:line="276" w:lineRule="auto"/>
              <w:rPr>
                <w:rFonts w:ascii="Aptos" w:hAnsi="Aptos" w:eastAsia="Aptos" w:cs="Aptos"/>
                <w:b w:val="0"/>
                <w:bCs w:val="0"/>
                <w:i w:val="0"/>
                <w:iCs w:val="0"/>
                <w:sz w:val="22"/>
                <w:szCs w:val="22"/>
                <w:lang w:val="en-GB"/>
              </w:rPr>
            </w:pPr>
          </w:p>
          <w:p w:rsidR="6F0A293C" w:rsidP="6F0A293C" w:rsidRDefault="6F0A293C" w14:paraId="6A00CF3C" w14:textId="01A74A64">
            <w:pPr>
              <w:spacing w:after="200" w:line="276" w:lineRule="auto"/>
              <w:rPr>
                <w:rFonts w:ascii="Aptos" w:hAnsi="Aptos" w:eastAsia="Aptos" w:cs="Aptos"/>
                <w:b w:val="0"/>
                <w:bCs w:val="0"/>
                <w:i w:val="0"/>
                <w:iCs w:val="0"/>
                <w:sz w:val="22"/>
                <w:szCs w:val="22"/>
                <w:lang w:val="en-GB"/>
              </w:rPr>
            </w:pPr>
          </w:p>
          <w:p w:rsidR="6F0A293C" w:rsidP="6F0A293C" w:rsidRDefault="6F0A293C" w14:paraId="303FCC66" w14:textId="59B34E74">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Blurred boundaries can be a problem</w:t>
            </w:r>
          </w:p>
          <w:p w:rsidR="6F0A293C" w:rsidP="6F0A293C" w:rsidRDefault="6F0A293C" w14:paraId="1A20BCAE" w14:textId="6575AE64">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Structure can invoke a feeling of safety</w:t>
            </w:r>
          </w:p>
          <w:p w:rsidR="6F0A293C" w:rsidP="6F0A293C" w:rsidRDefault="6F0A293C" w14:paraId="28AC257B" w14:textId="40C228D3">
            <w:pPr>
              <w:spacing w:after="200" w:line="276" w:lineRule="auto"/>
              <w:rPr>
                <w:rFonts w:ascii="Aptos" w:hAnsi="Aptos" w:eastAsia="Aptos" w:cs="Aptos"/>
                <w:b w:val="0"/>
                <w:bCs w:val="0"/>
                <w:i w:val="0"/>
                <w:iCs w:val="0"/>
                <w:sz w:val="22"/>
                <w:szCs w:val="22"/>
                <w:lang w:val="en-GB"/>
              </w:rPr>
            </w:pPr>
          </w:p>
          <w:p w:rsidR="6F0A293C" w:rsidP="6F0A293C" w:rsidRDefault="6F0A293C" w14:paraId="1F2AFBFD" w14:textId="2E55A003">
            <w:pPr>
              <w:spacing w:after="200" w:line="276" w:lineRule="auto"/>
              <w:rPr>
                <w:rFonts w:ascii="Aptos" w:hAnsi="Aptos" w:eastAsia="Aptos" w:cs="Aptos"/>
                <w:b w:val="0"/>
                <w:bCs w:val="0"/>
                <w:i w:val="0"/>
                <w:iCs w:val="0"/>
                <w:sz w:val="22"/>
                <w:szCs w:val="22"/>
                <w:lang w:val="en-GB"/>
              </w:rPr>
            </w:pPr>
          </w:p>
          <w:p w:rsidR="6F0A293C" w:rsidP="6F0A293C" w:rsidRDefault="6F0A293C" w14:paraId="3F09E516" w14:textId="41351168">
            <w:pPr>
              <w:spacing w:after="200" w:line="276" w:lineRule="auto"/>
              <w:rPr>
                <w:rFonts w:ascii="Aptos" w:hAnsi="Aptos" w:eastAsia="Aptos" w:cs="Aptos"/>
                <w:b w:val="0"/>
                <w:bCs w:val="0"/>
                <w:i w:val="0"/>
                <w:iCs w:val="0"/>
                <w:sz w:val="22"/>
                <w:szCs w:val="22"/>
                <w:lang w:val="en-GB"/>
              </w:rPr>
            </w:pPr>
          </w:p>
          <w:p w:rsidR="6F0A293C" w:rsidP="6F0A293C" w:rsidRDefault="6F0A293C" w14:paraId="032A644E" w14:textId="1633E2EF">
            <w:pPr>
              <w:spacing w:after="200" w:line="276" w:lineRule="auto"/>
              <w:rPr>
                <w:rFonts w:ascii="Aptos" w:hAnsi="Aptos" w:eastAsia="Aptos" w:cs="Aptos"/>
                <w:b w:val="0"/>
                <w:bCs w:val="0"/>
                <w:i w:val="0"/>
                <w:iCs w:val="0"/>
                <w:sz w:val="22"/>
                <w:szCs w:val="22"/>
                <w:lang w:val="en-GB"/>
              </w:rPr>
            </w:pPr>
          </w:p>
          <w:p w:rsidR="6F0A293C" w:rsidP="6F0A293C" w:rsidRDefault="6F0A293C" w14:paraId="1C3CF463" w14:textId="21E973D6">
            <w:pPr>
              <w:spacing w:after="200" w:line="276" w:lineRule="auto"/>
              <w:rPr>
                <w:rFonts w:ascii="Aptos" w:hAnsi="Aptos" w:eastAsia="Aptos" w:cs="Aptos"/>
                <w:b w:val="0"/>
                <w:bCs w:val="0"/>
                <w:i w:val="0"/>
                <w:iCs w:val="0"/>
                <w:sz w:val="22"/>
                <w:szCs w:val="22"/>
                <w:lang w:val="en-GB"/>
              </w:rPr>
            </w:pPr>
          </w:p>
          <w:p w:rsidR="6F0A293C" w:rsidP="6F0A293C" w:rsidRDefault="6F0A293C" w14:paraId="33DE06D8" w14:textId="55DDA38D">
            <w:pPr>
              <w:spacing w:after="200" w:line="276" w:lineRule="auto"/>
              <w:rPr>
                <w:rFonts w:ascii="Aptos" w:hAnsi="Aptos" w:eastAsia="Aptos" w:cs="Aptos"/>
                <w:b w:val="0"/>
                <w:bCs w:val="0"/>
                <w:i w:val="0"/>
                <w:iCs w:val="0"/>
                <w:sz w:val="22"/>
                <w:szCs w:val="22"/>
                <w:lang w:val="en-GB"/>
              </w:rPr>
            </w:pPr>
          </w:p>
          <w:p w:rsidR="6F0A293C" w:rsidP="6F0A293C" w:rsidRDefault="6F0A293C" w14:paraId="25F2D95B" w14:textId="4469F901">
            <w:pPr>
              <w:spacing w:after="200" w:line="276" w:lineRule="auto"/>
              <w:rPr>
                <w:rFonts w:ascii="Aptos" w:hAnsi="Aptos" w:eastAsia="Aptos" w:cs="Aptos"/>
                <w:b w:val="0"/>
                <w:bCs w:val="0"/>
                <w:i w:val="0"/>
                <w:iCs w:val="0"/>
                <w:sz w:val="22"/>
                <w:szCs w:val="22"/>
                <w:lang w:val="en-GB"/>
              </w:rPr>
            </w:pPr>
          </w:p>
          <w:p w:rsidR="6F0A293C" w:rsidP="6F0A293C" w:rsidRDefault="6F0A293C" w14:paraId="04D8A14C" w14:textId="1D3080D8">
            <w:pPr>
              <w:spacing w:after="200" w:line="276" w:lineRule="auto"/>
              <w:rPr>
                <w:rFonts w:ascii="Aptos" w:hAnsi="Aptos" w:eastAsia="Aptos" w:cs="Aptos"/>
                <w:b w:val="0"/>
                <w:bCs w:val="0"/>
                <w:i w:val="0"/>
                <w:iCs w:val="0"/>
                <w:sz w:val="22"/>
                <w:szCs w:val="22"/>
                <w:lang w:val="en-GB"/>
              </w:rPr>
            </w:pPr>
          </w:p>
          <w:p w:rsidR="6F0A293C" w:rsidP="6F0A293C" w:rsidRDefault="6F0A293C" w14:paraId="2EA681EB" w14:textId="60B3F89E">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Boundaries can help normalise situations</w:t>
            </w:r>
          </w:p>
          <w:p w:rsidR="6F0A293C" w:rsidP="6F0A293C" w:rsidRDefault="6F0A293C" w14:paraId="5030CB62" w14:textId="4935CFB5">
            <w:pPr>
              <w:spacing w:after="200" w:line="276" w:lineRule="auto"/>
              <w:rPr>
                <w:rFonts w:ascii="Aptos" w:hAnsi="Aptos" w:eastAsia="Aptos" w:cs="Aptos"/>
                <w:b w:val="0"/>
                <w:bCs w:val="0"/>
                <w:i w:val="0"/>
                <w:iCs w:val="0"/>
                <w:sz w:val="22"/>
                <w:szCs w:val="22"/>
                <w:lang w:val="en-GB"/>
              </w:rPr>
            </w:pPr>
          </w:p>
          <w:p w:rsidR="6F0A293C" w:rsidP="6F0A293C" w:rsidRDefault="6F0A293C" w14:paraId="38C90266" w14:textId="0A57D1EB">
            <w:pPr>
              <w:spacing w:after="200" w:line="276" w:lineRule="auto"/>
              <w:rPr>
                <w:rFonts w:ascii="Aptos" w:hAnsi="Aptos" w:eastAsia="Aptos" w:cs="Aptos"/>
                <w:b w:val="0"/>
                <w:bCs w:val="0"/>
                <w:i w:val="0"/>
                <w:iCs w:val="0"/>
                <w:sz w:val="22"/>
                <w:szCs w:val="22"/>
                <w:lang w:val="en-GB"/>
              </w:rPr>
            </w:pPr>
          </w:p>
          <w:p w:rsidR="6F0A293C" w:rsidP="6F0A293C" w:rsidRDefault="6F0A293C" w14:paraId="7F9E72D1" w14:textId="1763B8AB">
            <w:pPr>
              <w:spacing w:after="200" w:line="276" w:lineRule="auto"/>
              <w:rPr>
                <w:rFonts w:ascii="Aptos" w:hAnsi="Aptos" w:eastAsia="Aptos" w:cs="Aptos"/>
                <w:b w:val="0"/>
                <w:bCs w:val="0"/>
                <w:i w:val="0"/>
                <w:iCs w:val="0"/>
                <w:sz w:val="22"/>
                <w:szCs w:val="22"/>
                <w:lang w:val="en-GB"/>
              </w:rPr>
            </w:pPr>
          </w:p>
          <w:p w:rsidR="6F0A293C" w:rsidP="6F0A293C" w:rsidRDefault="6F0A293C" w14:paraId="70A81276" w14:textId="5DDE3674">
            <w:pPr>
              <w:spacing w:after="200" w:line="276" w:lineRule="auto"/>
              <w:rPr>
                <w:rFonts w:ascii="Aptos" w:hAnsi="Aptos" w:eastAsia="Aptos" w:cs="Aptos"/>
                <w:b w:val="0"/>
                <w:bCs w:val="0"/>
                <w:i w:val="0"/>
                <w:iCs w:val="0"/>
                <w:sz w:val="22"/>
                <w:szCs w:val="22"/>
                <w:lang w:val="en-GB"/>
              </w:rPr>
            </w:pPr>
          </w:p>
          <w:p w:rsidR="6F0A293C" w:rsidP="6F0A293C" w:rsidRDefault="6F0A293C" w14:paraId="0301F2D5" w14:textId="78A09320">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Mistakes are made it is how they are delt with ethically and professionally</w:t>
            </w:r>
          </w:p>
          <w:p w:rsidR="6F0A293C" w:rsidP="6F0A293C" w:rsidRDefault="6F0A293C" w14:paraId="726E9F06" w14:textId="1539433B">
            <w:pPr>
              <w:spacing w:after="200" w:line="276" w:lineRule="auto"/>
              <w:rPr>
                <w:rFonts w:ascii="Aptos" w:hAnsi="Aptos" w:eastAsia="Aptos" w:cs="Aptos"/>
                <w:b w:val="0"/>
                <w:bCs w:val="0"/>
                <w:i w:val="0"/>
                <w:iCs w:val="0"/>
                <w:sz w:val="22"/>
                <w:szCs w:val="22"/>
                <w:lang w:val="en-GB"/>
              </w:rPr>
            </w:pPr>
          </w:p>
          <w:p w:rsidR="6F0A293C" w:rsidP="6F0A293C" w:rsidRDefault="6F0A293C" w14:paraId="1F6FA674" w14:textId="3E168C78">
            <w:pPr>
              <w:spacing w:after="200" w:line="276" w:lineRule="auto"/>
              <w:rPr>
                <w:rFonts w:ascii="Aptos" w:hAnsi="Aptos" w:eastAsia="Aptos" w:cs="Aptos"/>
                <w:b w:val="0"/>
                <w:bCs w:val="0"/>
                <w:i w:val="0"/>
                <w:iCs w:val="0"/>
                <w:sz w:val="22"/>
                <w:szCs w:val="22"/>
                <w:lang w:val="en-GB"/>
              </w:rPr>
            </w:pPr>
          </w:p>
          <w:p w:rsidR="6F0A293C" w:rsidP="6F0A293C" w:rsidRDefault="6F0A293C" w14:paraId="0EED24C5" w14:textId="5132FF20">
            <w:pPr>
              <w:spacing w:after="200" w:line="276" w:lineRule="auto"/>
              <w:rPr>
                <w:rFonts w:ascii="Aptos" w:hAnsi="Aptos" w:eastAsia="Aptos" w:cs="Aptos"/>
                <w:b w:val="0"/>
                <w:bCs w:val="0"/>
                <w:i w:val="0"/>
                <w:iCs w:val="0"/>
                <w:sz w:val="22"/>
                <w:szCs w:val="22"/>
                <w:lang w:val="en-GB"/>
              </w:rPr>
            </w:pPr>
          </w:p>
          <w:p w:rsidR="6F0A293C" w:rsidP="6F0A293C" w:rsidRDefault="6F0A293C" w14:paraId="2CD8CECE" w14:textId="7612ADC3">
            <w:pPr>
              <w:spacing w:after="200" w:line="276" w:lineRule="auto"/>
              <w:rPr>
                <w:rFonts w:ascii="Aptos" w:hAnsi="Aptos" w:eastAsia="Aptos" w:cs="Aptos"/>
                <w:b w:val="0"/>
                <w:bCs w:val="0"/>
                <w:i w:val="0"/>
                <w:iCs w:val="0"/>
                <w:sz w:val="22"/>
                <w:szCs w:val="22"/>
                <w:lang w:val="en-GB"/>
              </w:rPr>
            </w:pPr>
          </w:p>
          <w:p w:rsidR="6F0A293C" w:rsidP="6F0A293C" w:rsidRDefault="6F0A293C" w14:paraId="3BA840F6" w14:textId="46EFAB0A">
            <w:pPr>
              <w:spacing w:after="200" w:line="276" w:lineRule="auto"/>
              <w:rPr>
                <w:rFonts w:ascii="Aptos" w:hAnsi="Aptos" w:eastAsia="Aptos" w:cs="Aptos"/>
                <w:b w:val="0"/>
                <w:bCs w:val="0"/>
                <w:i w:val="0"/>
                <w:iCs w:val="0"/>
                <w:sz w:val="22"/>
                <w:szCs w:val="22"/>
                <w:lang w:val="en-GB"/>
              </w:rPr>
            </w:pPr>
          </w:p>
          <w:p w:rsidR="6F0A293C" w:rsidP="6F0A293C" w:rsidRDefault="6F0A293C" w14:paraId="13E96730" w14:textId="24DF9B15">
            <w:pPr>
              <w:spacing w:after="200" w:line="276" w:lineRule="auto"/>
              <w:rPr>
                <w:rFonts w:ascii="Aptos" w:hAnsi="Aptos" w:eastAsia="Aptos" w:cs="Aptos"/>
                <w:b w:val="0"/>
                <w:bCs w:val="0"/>
                <w:i w:val="0"/>
                <w:iCs w:val="0"/>
                <w:sz w:val="22"/>
                <w:szCs w:val="22"/>
                <w:lang w:val="en-GB"/>
              </w:rPr>
            </w:pPr>
          </w:p>
          <w:p w:rsidR="6F0A293C" w:rsidP="6F0A293C" w:rsidRDefault="6F0A293C" w14:paraId="045E2128" w14:textId="59661817">
            <w:pPr>
              <w:spacing w:after="200" w:line="276" w:lineRule="auto"/>
              <w:rPr>
                <w:rFonts w:ascii="Aptos" w:hAnsi="Aptos" w:eastAsia="Aptos" w:cs="Aptos"/>
                <w:b w:val="0"/>
                <w:bCs w:val="0"/>
                <w:i w:val="0"/>
                <w:iCs w:val="0"/>
                <w:sz w:val="22"/>
                <w:szCs w:val="22"/>
                <w:lang w:val="en-GB"/>
              </w:rPr>
            </w:pPr>
          </w:p>
          <w:p w:rsidR="6F0A293C" w:rsidP="6F0A293C" w:rsidRDefault="6F0A293C" w14:paraId="4D3A5819" w14:textId="02D3A4DB">
            <w:pPr>
              <w:spacing w:after="200" w:line="276" w:lineRule="auto"/>
              <w:rPr>
                <w:rFonts w:ascii="Aptos" w:hAnsi="Aptos" w:eastAsia="Aptos" w:cs="Aptos"/>
                <w:b w:val="0"/>
                <w:bCs w:val="0"/>
                <w:i w:val="0"/>
                <w:iCs w:val="0"/>
                <w:sz w:val="22"/>
                <w:szCs w:val="22"/>
                <w:lang w:val="en-GB"/>
              </w:rPr>
            </w:pPr>
          </w:p>
          <w:p w:rsidR="6F0A293C" w:rsidP="6F0A293C" w:rsidRDefault="6F0A293C" w14:paraId="7E739897" w14:textId="63C6141A">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Boundaries as a containment</w:t>
            </w:r>
          </w:p>
          <w:p w:rsidR="6F0A293C" w:rsidP="6F0A293C" w:rsidRDefault="6F0A293C" w14:paraId="4C74748D" w14:textId="0F00C31C">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Modelling care/warmth/understanding</w:t>
            </w:r>
          </w:p>
          <w:p w:rsidR="6F0A293C" w:rsidP="6F0A293C" w:rsidRDefault="6F0A293C" w14:paraId="7C923A97" w14:textId="3ECCE0F0">
            <w:pPr>
              <w:spacing w:after="200" w:line="276" w:lineRule="auto"/>
              <w:rPr>
                <w:rFonts w:ascii="Aptos" w:hAnsi="Aptos" w:eastAsia="Aptos" w:cs="Aptos"/>
                <w:b w:val="0"/>
                <w:bCs w:val="0"/>
                <w:i w:val="0"/>
                <w:iCs w:val="0"/>
                <w:sz w:val="22"/>
                <w:szCs w:val="22"/>
                <w:lang w:val="en-GB"/>
              </w:rPr>
            </w:pPr>
          </w:p>
          <w:p w:rsidR="6F0A293C" w:rsidP="6F0A293C" w:rsidRDefault="6F0A293C" w14:paraId="0A3312AE" w14:textId="2BEE13C2">
            <w:pPr>
              <w:spacing w:after="200" w:line="276" w:lineRule="auto"/>
              <w:rPr>
                <w:rFonts w:ascii="Aptos" w:hAnsi="Aptos" w:eastAsia="Aptos" w:cs="Aptos"/>
                <w:b w:val="0"/>
                <w:bCs w:val="0"/>
                <w:i w:val="0"/>
                <w:iCs w:val="0"/>
                <w:sz w:val="22"/>
                <w:szCs w:val="22"/>
                <w:lang w:val="en-GB"/>
              </w:rPr>
            </w:pPr>
          </w:p>
          <w:p w:rsidR="6F0A293C" w:rsidP="6F0A293C" w:rsidRDefault="6F0A293C" w14:paraId="475456B5" w14:textId="33FD1409">
            <w:pPr>
              <w:spacing w:after="200" w:line="276" w:lineRule="auto"/>
              <w:rPr>
                <w:rFonts w:ascii="Aptos" w:hAnsi="Aptos" w:eastAsia="Aptos" w:cs="Aptos"/>
                <w:b w:val="0"/>
                <w:bCs w:val="0"/>
                <w:i w:val="0"/>
                <w:iCs w:val="0"/>
                <w:sz w:val="22"/>
                <w:szCs w:val="22"/>
                <w:lang w:val="en-GB"/>
              </w:rPr>
            </w:pPr>
          </w:p>
          <w:p w:rsidR="6F0A293C" w:rsidP="6F0A293C" w:rsidRDefault="6F0A293C" w14:paraId="39010C24" w14:textId="0D5C1E89">
            <w:pPr>
              <w:spacing w:after="200" w:line="276" w:lineRule="auto"/>
              <w:rPr>
                <w:rFonts w:ascii="Aptos" w:hAnsi="Aptos" w:eastAsia="Aptos" w:cs="Aptos"/>
                <w:b w:val="0"/>
                <w:bCs w:val="0"/>
                <w:i w:val="0"/>
                <w:iCs w:val="0"/>
                <w:sz w:val="22"/>
                <w:szCs w:val="22"/>
                <w:lang w:val="en-GB"/>
              </w:rPr>
            </w:pPr>
          </w:p>
          <w:p w:rsidR="6F0A293C" w:rsidP="6F0A293C" w:rsidRDefault="6F0A293C" w14:paraId="3AF763F2" w14:textId="2A28787F">
            <w:pPr>
              <w:spacing w:after="200" w:line="276" w:lineRule="auto"/>
              <w:rPr>
                <w:rFonts w:ascii="Aptos" w:hAnsi="Aptos" w:eastAsia="Aptos" w:cs="Aptos"/>
                <w:b w:val="0"/>
                <w:bCs w:val="0"/>
                <w:i w:val="0"/>
                <w:iCs w:val="0"/>
                <w:sz w:val="22"/>
                <w:szCs w:val="22"/>
                <w:lang w:val="en-GB"/>
              </w:rPr>
            </w:pPr>
          </w:p>
          <w:p w:rsidR="6F0A293C" w:rsidP="6F0A293C" w:rsidRDefault="6F0A293C" w14:paraId="6BB970F7" w14:textId="26FA80D9">
            <w:pPr>
              <w:spacing w:after="200" w:line="276" w:lineRule="auto"/>
              <w:rPr>
                <w:rFonts w:ascii="Aptos" w:hAnsi="Aptos" w:eastAsia="Aptos" w:cs="Aptos"/>
                <w:b w:val="0"/>
                <w:bCs w:val="0"/>
                <w:i w:val="0"/>
                <w:iCs w:val="0"/>
                <w:sz w:val="22"/>
                <w:szCs w:val="22"/>
                <w:lang w:val="en-GB"/>
              </w:rPr>
            </w:pPr>
          </w:p>
          <w:p w:rsidR="6F0A293C" w:rsidP="6F0A293C" w:rsidRDefault="6F0A293C" w14:paraId="7E186876" w14:textId="2F16F22E">
            <w:pPr>
              <w:spacing w:after="200" w:line="276" w:lineRule="auto"/>
              <w:rPr>
                <w:rFonts w:ascii="Aptos" w:hAnsi="Aptos" w:eastAsia="Aptos" w:cs="Aptos"/>
                <w:b w:val="0"/>
                <w:bCs w:val="0"/>
                <w:i w:val="0"/>
                <w:iCs w:val="0"/>
                <w:sz w:val="22"/>
                <w:szCs w:val="22"/>
                <w:lang w:val="en-GB"/>
              </w:rPr>
            </w:pPr>
          </w:p>
          <w:p w:rsidR="6F0A293C" w:rsidP="6F0A293C" w:rsidRDefault="6F0A293C" w14:paraId="69BD1DFF" w14:textId="40F2FE1D">
            <w:pPr>
              <w:spacing w:after="200" w:line="276" w:lineRule="auto"/>
              <w:rPr>
                <w:rFonts w:ascii="Aptos" w:hAnsi="Aptos" w:eastAsia="Aptos" w:cs="Aptos"/>
                <w:b w:val="0"/>
                <w:bCs w:val="0"/>
                <w:i w:val="0"/>
                <w:iCs w:val="0"/>
                <w:sz w:val="22"/>
                <w:szCs w:val="22"/>
                <w:lang w:val="en-GB"/>
              </w:rPr>
            </w:pPr>
          </w:p>
          <w:p w:rsidR="6F0A293C" w:rsidP="6F0A293C" w:rsidRDefault="6F0A293C" w14:paraId="7A8FE8BB" w14:textId="27C90D95">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Using supervision</w:t>
            </w:r>
          </w:p>
          <w:p w:rsidR="6F0A293C" w:rsidP="6F0A293C" w:rsidRDefault="6F0A293C" w14:paraId="73688DC7" w14:textId="7E0C397C">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to understand situations/ problems</w:t>
            </w:r>
          </w:p>
          <w:p w:rsidR="6F0A293C" w:rsidP="6F0A293C" w:rsidRDefault="6F0A293C" w14:paraId="61C45E87" w14:textId="78C203FF">
            <w:pPr>
              <w:spacing w:after="200" w:line="276" w:lineRule="auto"/>
              <w:rPr>
                <w:rFonts w:ascii="Aptos" w:hAnsi="Aptos" w:eastAsia="Aptos" w:cs="Aptos"/>
                <w:b w:val="0"/>
                <w:bCs w:val="0"/>
                <w:i w:val="0"/>
                <w:iCs w:val="0"/>
                <w:sz w:val="22"/>
                <w:szCs w:val="22"/>
                <w:lang w:val="en-GB"/>
              </w:rPr>
            </w:pPr>
          </w:p>
          <w:p w:rsidR="6F0A293C" w:rsidP="6F0A293C" w:rsidRDefault="6F0A293C" w14:paraId="6A973BE3" w14:textId="70D99D6E">
            <w:pPr>
              <w:spacing w:after="200" w:line="276" w:lineRule="auto"/>
              <w:rPr>
                <w:rFonts w:ascii="Aptos" w:hAnsi="Aptos" w:eastAsia="Aptos" w:cs="Aptos"/>
                <w:b w:val="0"/>
                <w:bCs w:val="0"/>
                <w:i w:val="0"/>
                <w:iCs w:val="0"/>
                <w:sz w:val="22"/>
                <w:szCs w:val="22"/>
                <w:lang w:val="en-GB"/>
              </w:rPr>
            </w:pPr>
          </w:p>
          <w:p w:rsidR="6F0A293C" w:rsidP="6F0A293C" w:rsidRDefault="6F0A293C" w14:paraId="29C10780" w14:textId="6A88DE56">
            <w:pPr>
              <w:spacing w:after="200" w:line="276" w:lineRule="auto"/>
              <w:rPr>
                <w:rFonts w:ascii="Aptos" w:hAnsi="Aptos" w:eastAsia="Aptos" w:cs="Aptos"/>
                <w:b w:val="0"/>
                <w:bCs w:val="0"/>
                <w:i w:val="0"/>
                <w:iCs w:val="0"/>
                <w:sz w:val="22"/>
                <w:szCs w:val="22"/>
                <w:lang w:val="en-GB"/>
              </w:rPr>
            </w:pPr>
          </w:p>
          <w:p w:rsidR="6F0A293C" w:rsidP="6F0A293C" w:rsidRDefault="6F0A293C" w14:paraId="5B4EC533" w14:textId="65D771E8">
            <w:pPr>
              <w:spacing w:after="200" w:line="276" w:lineRule="auto"/>
              <w:rPr>
                <w:rFonts w:ascii="Aptos" w:hAnsi="Aptos" w:eastAsia="Aptos" w:cs="Aptos"/>
                <w:b w:val="0"/>
                <w:bCs w:val="0"/>
                <w:i w:val="0"/>
                <w:iCs w:val="0"/>
                <w:sz w:val="22"/>
                <w:szCs w:val="22"/>
                <w:lang w:val="en-GB"/>
              </w:rPr>
            </w:pPr>
          </w:p>
          <w:p w:rsidR="6F0A293C" w:rsidP="6F0A293C" w:rsidRDefault="6F0A293C" w14:paraId="17563A4A" w14:textId="05B12CF8">
            <w:pPr>
              <w:spacing w:after="200" w:line="276" w:lineRule="auto"/>
              <w:rPr>
                <w:rFonts w:ascii="Aptos" w:hAnsi="Aptos" w:eastAsia="Aptos" w:cs="Aptos"/>
                <w:b w:val="0"/>
                <w:bCs w:val="0"/>
                <w:i w:val="0"/>
                <w:iCs w:val="0"/>
                <w:sz w:val="22"/>
                <w:szCs w:val="22"/>
                <w:lang w:val="en-GB"/>
              </w:rPr>
            </w:pPr>
          </w:p>
          <w:p w:rsidR="6F0A293C" w:rsidP="6F0A293C" w:rsidRDefault="6F0A293C" w14:paraId="52C841A9" w14:textId="5C92CEE6">
            <w:pPr>
              <w:spacing w:after="200" w:line="276" w:lineRule="auto"/>
              <w:rPr>
                <w:rFonts w:ascii="Aptos" w:hAnsi="Aptos" w:eastAsia="Aptos" w:cs="Aptos"/>
                <w:b w:val="0"/>
                <w:bCs w:val="0"/>
                <w:i w:val="0"/>
                <w:iCs w:val="0"/>
                <w:sz w:val="22"/>
                <w:szCs w:val="22"/>
                <w:lang w:val="en-GB"/>
              </w:rPr>
            </w:pPr>
          </w:p>
          <w:p w:rsidR="6F0A293C" w:rsidP="6F0A293C" w:rsidRDefault="6F0A293C" w14:paraId="6BF941D5" w14:textId="094810F9">
            <w:pPr>
              <w:spacing w:after="200" w:line="276" w:lineRule="auto"/>
              <w:rPr>
                <w:rFonts w:ascii="Aptos" w:hAnsi="Aptos" w:eastAsia="Aptos" w:cs="Aptos"/>
                <w:b w:val="0"/>
                <w:bCs w:val="0"/>
                <w:i w:val="0"/>
                <w:iCs w:val="0"/>
                <w:sz w:val="22"/>
                <w:szCs w:val="22"/>
                <w:lang w:val="en-GB"/>
              </w:rPr>
            </w:pPr>
          </w:p>
          <w:p w:rsidR="6F0A293C" w:rsidP="6F0A293C" w:rsidRDefault="6F0A293C" w14:paraId="3AEBE3B2" w14:textId="64A3523E">
            <w:pPr>
              <w:spacing w:after="200" w:line="276" w:lineRule="auto"/>
              <w:rPr>
                <w:rFonts w:ascii="Aptos" w:hAnsi="Aptos" w:eastAsia="Aptos" w:cs="Aptos"/>
                <w:b w:val="0"/>
                <w:bCs w:val="0"/>
                <w:i w:val="0"/>
                <w:iCs w:val="0"/>
                <w:sz w:val="22"/>
                <w:szCs w:val="22"/>
                <w:lang w:val="en-GB"/>
              </w:rPr>
            </w:pPr>
          </w:p>
          <w:p w:rsidR="6F0A293C" w:rsidP="6F0A293C" w:rsidRDefault="6F0A293C" w14:paraId="21E7D6F1" w14:textId="1E64D5C0">
            <w:pPr>
              <w:spacing w:after="200" w:line="276" w:lineRule="auto"/>
              <w:rPr>
                <w:rFonts w:ascii="Aptos" w:hAnsi="Aptos" w:eastAsia="Aptos" w:cs="Aptos"/>
                <w:b w:val="0"/>
                <w:bCs w:val="0"/>
                <w:i w:val="0"/>
                <w:iCs w:val="0"/>
                <w:sz w:val="22"/>
                <w:szCs w:val="22"/>
                <w:lang w:val="en-GB"/>
              </w:rPr>
            </w:pPr>
          </w:p>
          <w:p w:rsidR="6F0A293C" w:rsidP="6F0A293C" w:rsidRDefault="6F0A293C" w14:paraId="17F51785" w14:textId="37350FE6">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Taking breaks to stop burnout/ over exposure</w:t>
            </w:r>
          </w:p>
          <w:p w:rsidR="6F0A293C" w:rsidP="6F0A293C" w:rsidRDefault="6F0A293C" w14:paraId="757C783F" w14:textId="14451972">
            <w:pPr>
              <w:spacing w:after="200" w:line="276" w:lineRule="auto"/>
              <w:rPr>
                <w:rFonts w:ascii="Aptos" w:hAnsi="Aptos" w:eastAsia="Aptos" w:cs="Aptos"/>
                <w:b w:val="0"/>
                <w:bCs w:val="0"/>
                <w:i w:val="0"/>
                <w:iCs w:val="0"/>
                <w:sz w:val="22"/>
                <w:szCs w:val="22"/>
                <w:lang w:val="en-GB"/>
              </w:rPr>
            </w:pPr>
          </w:p>
          <w:p w:rsidR="6F0A293C" w:rsidP="6F0A293C" w:rsidRDefault="6F0A293C" w14:paraId="2FA7A8B8" w14:textId="2D376F4C">
            <w:pPr>
              <w:spacing w:after="200" w:line="276" w:lineRule="auto"/>
              <w:rPr>
                <w:rFonts w:ascii="Aptos" w:hAnsi="Aptos" w:eastAsia="Aptos" w:cs="Aptos"/>
                <w:b w:val="0"/>
                <w:bCs w:val="0"/>
                <w:i w:val="0"/>
                <w:iCs w:val="0"/>
                <w:sz w:val="22"/>
                <w:szCs w:val="22"/>
                <w:lang w:val="en-GB"/>
              </w:rPr>
            </w:pPr>
          </w:p>
          <w:p w:rsidR="6F0A293C" w:rsidP="6F0A293C" w:rsidRDefault="6F0A293C" w14:paraId="3B63E486" w14:textId="00855062">
            <w:pPr>
              <w:spacing w:after="200" w:line="276" w:lineRule="auto"/>
              <w:rPr>
                <w:rFonts w:ascii="Aptos" w:hAnsi="Aptos" w:eastAsia="Aptos" w:cs="Aptos"/>
                <w:b w:val="0"/>
                <w:bCs w:val="0"/>
                <w:i w:val="0"/>
                <w:iCs w:val="0"/>
                <w:sz w:val="22"/>
                <w:szCs w:val="22"/>
                <w:lang w:val="en-GB"/>
              </w:rPr>
            </w:pPr>
          </w:p>
          <w:p w:rsidR="6F0A293C" w:rsidP="6F0A293C" w:rsidRDefault="6F0A293C" w14:paraId="7BA9179B" w14:textId="42516CE5">
            <w:pPr>
              <w:spacing w:after="200" w:line="276" w:lineRule="auto"/>
              <w:rPr>
                <w:rFonts w:ascii="Aptos" w:hAnsi="Aptos" w:eastAsia="Aptos" w:cs="Aptos"/>
                <w:b w:val="0"/>
                <w:bCs w:val="0"/>
                <w:i w:val="0"/>
                <w:iCs w:val="0"/>
                <w:sz w:val="22"/>
                <w:szCs w:val="22"/>
                <w:lang w:val="en-GB"/>
              </w:rPr>
            </w:pPr>
          </w:p>
          <w:p w:rsidR="6F0A293C" w:rsidP="6F0A293C" w:rsidRDefault="6F0A293C" w14:paraId="332718E1" w14:textId="12DD104B">
            <w:pPr>
              <w:spacing w:after="200" w:line="276" w:lineRule="auto"/>
              <w:rPr>
                <w:rFonts w:ascii="Aptos" w:hAnsi="Aptos" w:eastAsia="Aptos" w:cs="Aptos"/>
                <w:b w:val="0"/>
                <w:bCs w:val="0"/>
                <w:i w:val="0"/>
                <w:iCs w:val="0"/>
                <w:sz w:val="22"/>
                <w:szCs w:val="22"/>
                <w:lang w:val="en-GB"/>
              </w:rPr>
            </w:pPr>
          </w:p>
          <w:p w:rsidR="6F0A293C" w:rsidP="6F0A293C" w:rsidRDefault="6F0A293C" w14:paraId="21CABC60" w14:textId="14F0D904">
            <w:pPr>
              <w:spacing w:after="200" w:line="276" w:lineRule="auto"/>
              <w:rPr>
                <w:rFonts w:ascii="Aptos" w:hAnsi="Aptos" w:eastAsia="Aptos" w:cs="Aptos"/>
                <w:b w:val="0"/>
                <w:bCs w:val="0"/>
                <w:i w:val="0"/>
                <w:iCs w:val="0"/>
                <w:sz w:val="22"/>
                <w:szCs w:val="22"/>
                <w:lang w:val="en-GB"/>
              </w:rPr>
            </w:pPr>
          </w:p>
          <w:p w:rsidR="6F0A293C" w:rsidP="6F0A293C" w:rsidRDefault="6F0A293C" w14:paraId="79ADB23D" w14:textId="3270B197">
            <w:pPr>
              <w:spacing w:after="200" w:line="276" w:lineRule="auto"/>
              <w:rPr>
                <w:rFonts w:ascii="Aptos" w:hAnsi="Aptos" w:eastAsia="Aptos" w:cs="Aptos"/>
                <w:b w:val="0"/>
                <w:bCs w:val="0"/>
                <w:i w:val="0"/>
                <w:iCs w:val="0"/>
                <w:sz w:val="22"/>
                <w:szCs w:val="22"/>
                <w:lang w:val="en-GB"/>
              </w:rPr>
            </w:pPr>
          </w:p>
          <w:p w:rsidR="6F0A293C" w:rsidP="6F0A293C" w:rsidRDefault="6F0A293C" w14:paraId="67141D5B" w14:textId="03C24005">
            <w:pPr>
              <w:spacing w:after="200" w:line="276" w:lineRule="auto"/>
              <w:rPr>
                <w:rFonts w:ascii="Aptos" w:hAnsi="Aptos" w:eastAsia="Aptos" w:cs="Aptos"/>
                <w:b w:val="0"/>
                <w:bCs w:val="0"/>
                <w:i w:val="0"/>
                <w:iCs w:val="0"/>
                <w:sz w:val="22"/>
                <w:szCs w:val="22"/>
                <w:lang w:val="en-GB"/>
              </w:rPr>
            </w:pPr>
          </w:p>
          <w:p w:rsidR="6F0A293C" w:rsidP="6F0A293C" w:rsidRDefault="6F0A293C" w14:paraId="09B682B2" w14:textId="19130C0D">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Safeguarding/ risks</w:t>
            </w:r>
          </w:p>
          <w:p w:rsidR="6F0A293C" w:rsidP="6F0A293C" w:rsidRDefault="6F0A293C" w14:paraId="299C9D20" w14:textId="6F8DFADD">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Confidentiality</w:t>
            </w:r>
          </w:p>
          <w:p w:rsidR="6F0A293C" w:rsidP="6F0A293C" w:rsidRDefault="6F0A293C" w14:paraId="7BEF1040" w14:textId="2A6D40AA">
            <w:pPr>
              <w:spacing w:after="200" w:line="276" w:lineRule="auto"/>
              <w:rPr>
                <w:rFonts w:ascii="Aptos" w:hAnsi="Aptos" w:eastAsia="Aptos" w:cs="Aptos"/>
                <w:b w:val="0"/>
                <w:bCs w:val="0"/>
                <w:i w:val="0"/>
                <w:iCs w:val="0"/>
                <w:sz w:val="22"/>
                <w:szCs w:val="22"/>
                <w:lang w:val="en-GB"/>
              </w:rPr>
            </w:pPr>
          </w:p>
          <w:p w:rsidR="6F0A293C" w:rsidP="6F0A293C" w:rsidRDefault="6F0A293C" w14:paraId="53475FA5" w14:textId="7CBDED3E">
            <w:pPr>
              <w:spacing w:after="200" w:line="276" w:lineRule="auto"/>
              <w:rPr>
                <w:rFonts w:ascii="Aptos" w:hAnsi="Aptos" w:eastAsia="Aptos" w:cs="Aptos"/>
                <w:b w:val="0"/>
                <w:bCs w:val="0"/>
                <w:i w:val="0"/>
                <w:iCs w:val="0"/>
                <w:sz w:val="22"/>
                <w:szCs w:val="22"/>
                <w:lang w:val="en-GB"/>
              </w:rPr>
            </w:pPr>
          </w:p>
          <w:p w:rsidR="6F0A293C" w:rsidP="6F0A293C" w:rsidRDefault="6F0A293C" w14:paraId="7894F228" w14:textId="440A20CF">
            <w:pPr>
              <w:spacing w:after="200" w:line="276" w:lineRule="auto"/>
              <w:rPr>
                <w:rFonts w:ascii="Aptos" w:hAnsi="Aptos" w:eastAsia="Aptos" w:cs="Aptos"/>
                <w:b w:val="0"/>
                <w:bCs w:val="0"/>
                <w:i w:val="0"/>
                <w:iCs w:val="0"/>
                <w:sz w:val="22"/>
                <w:szCs w:val="22"/>
                <w:lang w:val="en-GB"/>
              </w:rPr>
            </w:pPr>
          </w:p>
          <w:p w:rsidR="6F0A293C" w:rsidP="6F0A293C" w:rsidRDefault="6F0A293C" w14:paraId="5C77CEE5" w14:textId="0A2968FC">
            <w:pPr>
              <w:spacing w:after="200" w:line="276" w:lineRule="auto"/>
              <w:rPr>
                <w:rFonts w:ascii="Aptos" w:hAnsi="Aptos" w:eastAsia="Aptos" w:cs="Aptos"/>
                <w:b w:val="0"/>
                <w:bCs w:val="0"/>
                <w:i w:val="0"/>
                <w:iCs w:val="0"/>
                <w:sz w:val="22"/>
                <w:szCs w:val="22"/>
                <w:lang w:val="en-GB"/>
              </w:rPr>
            </w:pPr>
          </w:p>
          <w:p w:rsidR="6F0A293C" w:rsidP="6F0A293C" w:rsidRDefault="6F0A293C" w14:paraId="425450A1" w14:textId="2371F2B2">
            <w:pPr>
              <w:spacing w:after="200" w:line="276" w:lineRule="auto"/>
              <w:rPr>
                <w:rFonts w:ascii="Aptos" w:hAnsi="Aptos" w:eastAsia="Aptos" w:cs="Aptos"/>
                <w:b w:val="0"/>
                <w:bCs w:val="0"/>
                <w:i w:val="0"/>
                <w:iCs w:val="0"/>
                <w:sz w:val="22"/>
                <w:szCs w:val="22"/>
                <w:lang w:val="en-GB"/>
              </w:rPr>
            </w:pPr>
          </w:p>
          <w:p w:rsidR="6F0A293C" w:rsidP="6F0A293C" w:rsidRDefault="6F0A293C" w14:paraId="7F31E84F" w14:textId="1FC4D2D1">
            <w:pPr>
              <w:spacing w:after="200" w:line="276" w:lineRule="auto"/>
              <w:rPr>
                <w:rFonts w:ascii="Aptos" w:hAnsi="Aptos" w:eastAsia="Aptos" w:cs="Aptos"/>
                <w:b w:val="0"/>
                <w:bCs w:val="0"/>
                <w:i w:val="0"/>
                <w:iCs w:val="0"/>
                <w:sz w:val="22"/>
                <w:szCs w:val="22"/>
                <w:lang w:val="en-GB"/>
              </w:rPr>
            </w:pPr>
          </w:p>
          <w:p w:rsidR="6F0A293C" w:rsidP="6F0A293C" w:rsidRDefault="6F0A293C" w14:paraId="6CB2DF66" w14:textId="16F71BDB">
            <w:pPr>
              <w:spacing w:after="200" w:line="276" w:lineRule="auto"/>
              <w:rPr>
                <w:rFonts w:ascii="Aptos" w:hAnsi="Aptos" w:eastAsia="Aptos" w:cs="Aptos"/>
                <w:b w:val="0"/>
                <w:bCs w:val="0"/>
                <w:i w:val="0"/>
                <w:iCs w:val="0"/>
                <w:sz w:val="22"/>
                <w:szCs w:val="22"/>
                <w:lang w:val="en-GB"/>
              </w:rPr>
            </w:pPr>
          </w:p>
          <w:p w:rsidR="6F0A293C" w:rsidP="6F0A293C" w:rsidRDefault="6F0A293C" w14:paraId="5605C77A" w14:textId="5F8A2E6D">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Finding root causes for the frequent messages between sessions</w:t>
            </w:r>
          </w:p>
          <w:p w:rsidR="6F0A293C" w:rsidP="6F0A293C" w:rsidRDefault="6F0A293C" w14:paraId="107E2D19" w14:textId="47C62B43">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 xml:space="preserve">Focusing on the why </w:t>
            </w:r>
          </w:p>
          <w:p w:rsidR="6F0A293C" w:rsidP="6F0A293C" w:rsidRDefault="6F0A293C" w14:paraId="2A19835D" w14:textId="1A1FA868">
            <w:pPr>
              <w:spacing w:after="200" w:line="276" w:lineRule="auto"/>
              <w:rPr>
                <w:rFonts w:ascii="Aptos" w:hAnsi="Aptos" w:eastAsia="Aptos" w:cs="Aptos"/>
                <w:b w:val="0"/>
                <w:bCs w:val="0"/>
                <w:i w:val="0"/>
                <w:iCs w:val="0"/>
                <w:sz w:val="22"/>
                <w:szCs w:val="22"/>
                <w:lang w:val="en-GB"/>
              </w:rPr>
            </w:pPr>
          </w:p>
          <w:p w:rsidR="6F0A293C" w:rsidP="6F0A293C" w:rsidRDefault="6F0A293C" w14:paraId="0493473E" w14:textId="1E6BE938">
            <w:pPr>
              <w:spacing w:after="200" w:line="276" w:lineRule="auto"/>
              <w:rPr>
                <w:rFonts w:ascii="Aptos" w:hAnsi="Aptos" w:eastAsia="Aptos" w:cs="Aptos"/>
                <w:b w:val="0"/>
                <w:bCs w:val="0"/>
                <w:i w:val="0"/>
                <w:iCs w:val="0"/>
                <w:sz w:val="22"/>
                <w:szCs w:val="22"/>
                <w:lang w:val="en-GB"/>
              </w:rPr>
            </w:pPr>
          </w:p>
          <w:p w:rsidR="6F0A293C" w:rsidP="6F0A293C" w:rsidRDefault="6F0A293C" w14:paraId="5A73E664" w14:textId="6644839A">
            <w:pPr>
              <w:spacing w:after="200" w:line="276" w:lineRule="auto"/>
              <w:rPr>
                <w:rFonts w:ascii="Aptos" w:hAnsi="Aptos" w:eastAsia="Aptos" w:cs="Aptos"/>
                <w:b w:val="0"/>
                <w:bCs w:val="0"/>
                <w:i w:val="0"/>
                <w:iCs w:val="0"/>
                <w:sz w:val="22"/>
                <w:szCs w:val="22"/>
                <w:lang w:val="en-GB"/>
              </w:rPr>
            </w:pPr>
          </w:p>
          <w:p w:rsidR="6F0A293C" w:rsidP="6F0A293C" w:rsidRDefault="6F0A293C" w14:paraId="134E01BC" w14:textId="5F9C68DF">
            <w:pPr>
              <w:spacing w:after="200" w:line="276" w:lineRule="auto"/>
              <w:rPr>
                <w:rFonts w:ascii="Aptos" w:hAnsi="Aptos" w:eastAsia="Aptos" w:cs="Aptos"/>
                <w:b w:val="0"/>
                <w:bCs w:val="0"/>
                <w:i w:val="0"/>
                <w:iCs w:val="0"/>
                <w:sz w:val="22"/>
                <w:szCs w:val="22"/>
                <w:lang w:val="en-GB"/>
              </w:rPr>
            </w:pPr>
          </w:p>
          <w:p w:rsidR="6F0A293C" w:rsidP="6F0A293C" w:rsidRDefault="6F0A293C" w14:paraId="711AA481" w14:textId="4FA018AC">
            <w:pPr>
              <w:spacing w:after="200" w:line="276" w:lineRule="auto"/>
              <w:rPr>
                <w:rFonts w:ascii="Aptos" w:hAnsi="Aptos" w:eastAsia="Aptos" w:cs="Aptos"/>
                <w:b w:val="0"/>
                <w:bCs w:val="0"/>
                <w:i w:val="0"/>
                <w:iCs w:val="0"/>
                <w:sz w:val="22"/>
                <w:szCs w:val="22"/>
                <w:lang w:val="en-GB"/>
              </w:rPr>
            </w:pPr>
          </w:p>
          <w:p w:rsidR="6F0A293C" w:rsidP="6F0A293C" w:rsidRDefault="6F0A293C" w14:paraId="496289A0" w14:textId="24F82BE9">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Being flexible with some boundaries without removing them altogether</w:t>
            </w:r>
          </w:p>
          <w:p w:rsidR="6F0A293C" w:rsidP="6F0A293C" w:rsidRDefault="6F0A293C" w14:paraId="34E29053" w14:textId="1580E70F">
            <w:pPr>
              <w:spacing w:after="200" w:line="276" w:lineRule="auto"/>
              <w:rPr>
                <w:rFonts w:ascii="Aptos" w:hAnsi="Aptos" w:eastAsia="Aptos" w:cs="Aptos"/>
                <w:b w:val="0"/>
                <w:bCs w:val="0"/>
                <w:i w:val="0"/>
                <w:iCs w:val="0"/>
                <w:sz w:val="22"/>
                <w:szCs w:val="22"/>
                <w:lang w:val="en-GB"/>
              </w:rPr>
            </w:pPr>
          </w:p>
          <w:p w:rsidR="6F0A293C" w:rsidP="6F0A293C" w:rsidRDefault="6F0A293C" w14:paraId="2295EA57" w14:textId="37324C2A">
            <w:pPr>
              <w:spacing w:after="200" w:line="276" w:lineRule="auto"/>
              <w:rPr>
                <w:rFonts w:ascii="Aptos" w:hAnsi="Aptos" w:eastAsia="Aptos" w:cs="Aptos"/>
                <w:b w:val="0"/>
                <w:bCs w:val="0"/>
                <w:i w:val="0"/>
                <w:iCs w:val="0"/>
                <w:sz w:val="22"/>
                <w:szCs w:val="22"/>
                <w:lang w:val="en-GB"/>
              </w:rPr>
            </w:pPr>
          </w:p>
          <w:p w:rsidR="6F0A293C" w:rsidP="6F0A293C" w:rsidRDefault="6F0A293C" w14:paraId="194DE527" w14:textId="5C76D0A1">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Non-negotiable, confidentially safety, physical, social media, fees, time</w:t>
            </w:r>
          </w:p>
          <w:p w:rsidR="6F0A293C" w:rsidP="6F0A293C" w:rsidRDefault="6F0A293C" w14:paraId="27B9AF45" w14:textId="27383E02">
            <w:pPr>
              <w:spacing w:after="200" w:line="276" w:lineRule="auto"/>
              <w:rPr>
                <w:rFonts w:ascii="Aptos" w:hAnsi="Aptos" w:eastAsia="Aptos" w:cs="Aptos"/>
                <w:b w:val="0"/>
                <w:bCs w:val="0"/>
                <w:i w:val="0"/>
                <w:iCs w:val="0"/>
                <w:sz w:val="22"/>
                <w:szCs w:val="22"/>
                <w:lang w:val="en-GB"/>
              </w:rPr>
            </w:pPr>
          </w:p>
          <w:p w:rsidR="6F0A293C" w:rsidP="6F0A293C" w:rsidRDefault="6F0A293C" w14:paraId="56B459CE" w14:textId="20551556">
            <w:pPr>
              <w:spacing w:after="200" w:line="276" w:lineRule="auto"/>
              <w:rPr>
                <w:rFonts w:ascii="Aptos" w:hAnsi="Aptos" w:eastAsia="Aptos" w:cs="Aptos"/>
                <w:b w:val="0"/>
                <w:bCs w:val="0"/>
                <w:i w:val="0"/>
                <w:iCs w:val="0"/>
                <w:sz w:val="22"/>
                <w:szCs w:val="22"/>
                <w:lang w:val="en-GB"/>
              </w:rPr>
            </w:pPr>
          </w:p>
          <w:p w:rsidR="6F0A293C" w:rsidP="6F0A293C" w:rsidRDefault="6F0A293C" w14:paraId="0E09F2FF" w14:textId="78892255">
            <w:pPr>
              <w:spacing w:after="200" w:line="276" w:lineRule="auto"/>
              <w:rPr>
                <w:rFonts w:ascii="Aptos" w:hAnsi="Aptos" w:eastAsia="Aptos" w:cs="Aptos"/>
                <w:b w:val="0"/>
                <w:bCs w:val="0"/>
                <w:i w:val="0"/>
                <w:iCs w:val="0"/>
                <w:sz w:val="22"/>
                <w:szCs w:val="22"/>
                <w:lang w:val="en-GB"/>
              </w:rPr>
            </w:pPr>
          </w:p>
          <w:p w:rsidR="6F0A293C" w:rsidP="6F0A293C" w:rsidRDefault="6F0A293C" w14:paraId="33E58851" w14:textId="2079BFE9">
            <w:pPr>
              <w:spacing w:after="200" w:line="276" w:lineRule="auto"/>
              <w:rPr>
                <w:rFonts w:ascii="Aptos" w:hAnsi="Aptos" w:eastAsia="Aptos" w:cs="Aptos"/>
                <w:b w:val="0"/>
                <w:bCs w:val="0"/>
                <w:i w:val="0"/>
                <w:iCs w:val="0"/>
                <w:sz w:val="22"/>
                <w:szCs w:val="22"/>
                <w:lang w:val="en-GB"/>
              </w:rPr>
            </w:pPr>
          </w:p>
          <w:p w:rsidR="6F0A293C" w:rsidP="6F0A293C" w:rsidRDefault="6F0A293C" w14:paraId="6D8C3F61" w14:textId="2288F982">
            <w:pPr>
              <w:spacing w:after="200" w:line="276" w:lineRule="auto"/>
              <w:rPr>
                <w:rFonts w:ascii="Aptos" w:hAnsi="Aptos" w:eastAsia="Aptos" w:cs="Aptos"/>
                <w:b w:val="0"/>
                <w:bCs w:val="0"/>
                <w:i w:val="0"/>
                <w:iCs w:val="0"/>
                <w:sz w:val="22"/>
                <w:szCs w:val="22"/>
                <w:lang w:val="en-GB"/>
              </w:rPr>
            </w:pPr>
          </w:p>
          <w:p w:rsidR="6F0A293C" w:rsidP="6F0A293C" w:rsidRDefault="6F0A293C" w14:paraId="16B7EC96" w14:textId="5552D531">
            <w:pPr>
              <w:spacing w:after="200" w:line="276" w:lineRule="auto"/>
              <w:rPr>
                <w:rFonts w:ascii="Aptos" w:hAnsi="Aptos" w:eastAsia="Aptos" w:cs="Aptos"/>
                <w:b w:val="0"/>
                <w:bCs w:val="0"/>
                <w:i w:val="0"/>
                <w:iCs w:val="0"/>
                <w:sz w:val="22"/>
                <w:szCs w:val="22"/>
                <w:lang w:val="en-GB"/>
              </w:rPr>
            </w:pPr>
          </w:p>
          <w:p w:rsidR="6F0A293C" w:rsidP="6F0A293C" w:rsidRDefault="6F0A293C" w14:paraId="5E9430CE" w14:textId="1ED91D20">
            <w:pPr>
              <w:spacing w:after="200" w:line="276" w:lineRule="auto"/>
              <w:rPr>
                <w:rFonts w:ascii="Aptos" w:hAnsi="Aptos" w:eastAsia="Aptos" w:cs="Aptos"/>
                <w:b w:val="0"/>
                <w:bCs w:val="0"/>
                <w:i w:val="0"/>
                <w:iCs w:val="0"/>
                <w:sz w:val="22"/>
                <w:szCs w:val="22"/>
                <w:lang w:val="en-GB"/>
              </w:rPr>
            </w:pPr>
          </w:p>
          <w:p w:rsidR="6F0A293C" w:rsidP="6F0A293C" w:rsidRDefault="6F0A293C" w14:paraId="760BB5CA" w14:textId="67FF23ED">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Understanding trauma needs, working within the clients boundaries</w:t>
            </w:r>
          </w:p>
          <w:p w:rsidR="6F0A293C" w:rsidP="6F0A293C" w:rsidRDefault="6F0A293C" w14:paraId="557C0ADA" w14:textId="066632B0">
            <w:pPr>
              <w:spacing w:after="200" w:line="276" w:lineRule="auto"/>
              <w:rPr>
                <w:rFonts w:ascii="Aptos" w:hAnsi="Aptos" w:eastAsia="Aptos" w:cs="Aptos"/>
                <w:b w:val="0"/>
                <w:bCs w:val="0"/>
                <w:i w:val="0"/>
                <w:iCs w:val="0"/>
                <w:sz w:val="22"/>
                <w:szCs w:val="22"/>
                <w:lang w:val="en-GB"/>
              </w:rPr>
            </w:pPr>
          </w:p>
          <w:p w:rsidR="6F0A293C" w:rsidP="6F0A293C" w:rsidRDefault="6F0A293C" w14:paraId="07504074" w14:textId="77AEF149">
            <w:pPr>
              <w:spacing w:after="200" w:line="276" w:lineRule="auto"/>
              <w:rPr>
                <w:rFonts w:ascii="Aptos" w:hAnsi="Aptos" w:eastAsia="Aptos" w:cs="Aptos"/>
                <w:b w:val="0"/>
                <w:bCs w:val="0"/>
                <w:i w:val="0"/>
                <w:iCs w:val="0"/>
                <w:sz w:val="22"/>
                <w:szCs w:val="22"/>
                <w:lang w:val="en-GB"/>
              </w:rPr>
            </w:pPr>
          </w:p>
          <w:p w:rsidR="6F0A293C" w:rsidP="6F0A293C" w:rsidRDefault="6F0A293C" w14:paraId="2384A2BB" w14:textId="1FAE6E34">
            <w:pPr>
              <w:spacing w:after="200" w:line="276" w:lineRule="auto"/>
              <w:rPr>
                <w:rFonts w:ascii="Aptos" w:hAnsi="Aptos" w:eastAsia="Aptos" w:cs="Aptos"/>
                <w:b w:val="0"/>
                <w:bCs w:val="0"/>
                <w:i w:val="0"/>
                <w:iCs w:val="0"/>
                <w:sz w:val="22"/>
                <w:szCs w:val="22"/>
                <w:lang w:val="en-GB"/>
              </w:rPr>
            </w:pPr>
          </w:p>
          <w:p w:rsidR="6F0A293C" w:rsidP="6F0A293C" w:rsidRDefault="6F0A293C" w14:paraId="5FE1F5DE" w14:textId="6E6BA11E">
            <w:pPr>
              <w:spacing w:after="200" w:line="276" w:lineRule="auto"/>
              <w:rPr>
                <w:rFonts w:ascii="Aptos" w:hAnsi="Aptos" w:eastAsia="Aptos" w:cs="Aptos"/>
                <w:b w:val="0"/>
                <w:bCs w:val="0"/>
                <w:i w:val="0"/>
                <w:iCs w:val="0"/>
                <w:sz w:val="22"/>
                <w:szCs w:val="22"/>
                <w:lang w:val="en-GB"/>
              </w:rPr>
            </w:pPr>
          </w:p>
          <w:p w:rsidR="6F0A293C" w:rsidP="6F0A293C" w:rsidRDefault="6F0A293C" w14:paraId="10375DDE" w14:textId="24C51472">
            <w:pPr>
              <w:spacing w:after="200" w:line="276" w:lineRule="auto"/>
              <w:rPr>
                <w:rFonts w:ascii="Aptos" w:hAnsi="Aptos" w:eastAsia="Aptos" w:cs="Aptos"/>
                <w:b w:val="0"/>
                <w:bCs w:val="0"/>
                <w:i w:val="0"/>
                <w:iCs w:val="0"/>
                <w:sz w:val="22"/>
                <w:szCs w:val="22"/>
                <w:lang w:val="en-GB"/>
              </w:rPr>
            </w:pPr>
          </w:p>
          <w:p w:rsidR="6F0A293C" w:rsidP="6F0A293C" w:rsidRDefault="6F0A293C" w14:paraId="127DC3ED" w14:textId="2696FB59">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 xml:space="preserve">Helping clients use the boundaries to become a safety net and not seen as a set of rules </w:t>
            </w:r>
          </w:p>
          <w:p w:rsidR="6F0A293C" w:rsidP="6F0A293C" w:rsidRDefault="6F0A293C" w14:paraId="0B33F4CD" w14:textId="0A5F12AF">
            <w:pPr>
              <w:spacing w:after="200" w:line="276" w:lineRule="auto"/>
              <w:rPr>
                <w:rFonts w:ascii="Aptos" w:hAnsi="Aptos" w:eastAsia="Aptos" w:cs="Aptos"/>
                <w:b w:val="0"/>
                <w:bCs w:val="0"/>
                <w:i w:val="0"/>
                <w:iCs w:val="0"/>
                <w:sz w:val="22"/>
                <w:szCs w:val="22"/>
                <w:lang w:val="en-GB"/>
              </w:rPr>
            </w:pPr>
          </w:p>
          <w:p w:rsidR="6F0A293C" w:rsidP="6F0A293C" w:rsidRDefault="6F0A293C" w14:paraId="51FCD0F9" w14:textId="64DCF1CC">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Financial issues becoming a resentment</w:t>
            </w:r>
          </w:p>
          <w:p w:rsidR="6F0A293C" w:rsidP="6F0A293C" w:rsidRDefault="6F0A293C" w14:paraId="00536C4E" w14:textId="15D156B4">
            <w:pPr>
              <w:spacing w:after="200" w:line="276" w:lineRule="auto"/>
              <w:rPr>
                <w:rFonts w:ascii="Aptos" w:hAnsi="Aptos" w:eastAsia="Aptos" w:cs="Aptos"/>
                <w:b w:val="0"/>
                <w:bCs w:val="0"/>
                <w:i w:val="0"/>
                <w:iCs w:val="0"/>
                <w:sz w:val="22"/>
                <w:szCs w:val="22"/>
                <w:lang w:val="en-GB"/>
              </w:rPr>
            </w:pPr>
          </w:p>
          <w:p w:rsidR="6F0A293C" w:rsidP="6F0A293C" w:rsidRDefault="6F0A293C" w14:paraId="063B3F3D" w14:textId="2FA603FC">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Honesty opening true reasons for cancelling last minute</w:t>
            </w:r>
          </w:p>
          <w:p w:rsidR="6F0A293C" w:rsidP="6F0A293C" w:rsidRDefault="6F0A293C" w14:paraId="1531FABE" w14:textId="40DE45FB">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Helping to reestablish boundaries and becoming more involved in the healing process</w:t>
            </w:r>
          </w:p>
          <w:p w:rsidR="6F0A293C" w:rsidP="6F0A293C" w:rsidRDefault="6F0A293C" w14:paraId="6C9987CC" w14:textId="6F6DB702">
            <w:pPr>
              <w:spacing w:after="200" w:line="276" w:lineRule="auto"/>
              <w:rPr>
                <w:rFonts w:ascii="Aptos" w:hAnsi="Aptos" w:eastAsia="Aptos" w:cs="Aptos"/>
                <w:b w:val="0"/>
                <w:bCs w:val="0"/>
                <w:i w:val="0"/>
                <w:iCs w:val="0"/>
                <w:sz w:val="22"/>
                <w:szCs w:val="22"/>
                <w:lang w:val="en-GB"/>
              </w:rPr>
            </w:pPr>
          </w:p>
          <w:p w:rsidR="6F0A293C" w:rsidP="6F0A293C" w:rsidRDefault="6F0A293C" w14:paraId="40F17F80" w14:textId="5358AB44">
            <w:pPr>
              <w:spacing w:after="200" w:line="276" w:lineRule="auto"/>
              <w:rPr>
                <w:rFonts w:ascii="Aptos" w:hAnsi="Aptos" w:eastAsia="Aptos" w:cs="Aptos"/>
                <w:b w:val="0"/>
                <w:bCs w:val="0"/>
                <w:i w:val="0"/>
                <w:iCs w:val="0"/>
                <w:sz w:val="22"/>
                <w:szCs w:val="22"/>
                <w:lang w:val="en-GB"/>
              </w:rPr>
            </w:pPr>
          </w:p>
          <w:p w:rsidR="6F0A293C" w:rsidP="6F0A293C" w:rsidRDefault="6F0A293C" w14:paraId="116FA77A" w14:textId="41B02E47">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Being firm but fair, still showing kindness and compassion</w:t>
            </w:r>
          </w:p>
          <w:p w:rsidR="6F0A293C" w:rsidP="6F0A293C" w:rsidRDefault="6F0A293C" w14:paraId="2973FEF8" w14:textId="0D99ACED">
            <w:pPr>
              <w:spacing w:after="200" w:line="276" w:lineRule="auto"/>
              <w:rPr>
                <w:rFonts w:ascii="Aptos" w:hAnsi="Aptos" w:eastAsia="Aptos" w:cs="Aptos"/>
                <w:b w:val="0"/>
                <w:bCs w:val="0"/>
                <w:i w:val="0"/>
                <w:iCs w:val="0"/>
                <w:sz w:val="22"/>
                <w:szCs w:val="22"/>
                <w:lang w:val="en-GB"/>
              </w:rPr>
            </w:pPr>
          </w:p>
          <w:p w:rsidR="6F0A293C" w:rsidP="6F0A293C" w:rsidRDefault="6F0A293C" w14:paraId="6776F9CC" w14:textId="06CF11A3">
            <w:pPr>
              <w:spacing w:after="200" w:line="276" w:lineRule="auto"/>
              <w:rPr>
                <w:rFonts w:ascii="Aptos" w:hAnsi="Aptos" w:eastAsia="Aptos" w:cs="Aptos"/>
                <w:b w:val="0"/>
                <w:bCs w:val="0"/>
                <w:i w:val="0"/>
                <w:iCs w:val="0"/>
                <w:sz w:val="22"/>
                <w:szCs w:val="22"/>
                <w:lang w:val="en-GB"/>
              </w:rPr>
            </w:pPr>
          </w:p>
          <w:p w:rsidR="6F0A293C" w:rsidP="6F0A293C" w:rsidRDefault="6F0A293C" w14:paraId="78A789EE" w14:textId="40274EE3">
            <w:pPr>
              <w:spacing w:after="200" w:line="276" w:lineRule="auto"/>
              <w:rPr>
                <w:rFonts w:ascii="Aptos" w:hAnsi="Aptos" w:eastAsia="Aptos" w:cs="Aptos"/>
                <w:b w:val="0"/>
                <w:bCs w:val="0"/>
                <w:i w:val="0"/>
                <w:iCs w:val="0"/>
                <w:sz w:val="22"/>
                <w:szCs w:val="22"/>
                <w:lang w:val="en-GB"/>
              </w:rPr>
            </w:pPr>
          </w:p>
          <w:p w:rsidR="6F0A293C" w:rsidP="6F0A293C" w:rsidRDefault="6F0A293C" w14:paraId="6E728EB7" w14:textId="7B579001">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Consistency helps the therapeutic relationship</w:t>
            </w:r>
          </w:p>
          <w:p w:rsidR="6F0A293C" w:rsidP="6F0A293C" w:rsidRDefault="6F0A293C" w14:paraId="7E26696B" w14:textId="763631C9">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Need to phrase and use tone of voice that does not appear stern and uncaring when reasserting boundaries</w:t>
            </w:r>
          </w:p>
          <w:p w:rsidR="6F0A293C" w:rsidP="6F0A293C" w:rsidRDefault="6F0A293C" w14:paraId="456950F8" w14:textId="39A8FBCD">
            <w:pPr>
              <w:spacing w:after="200" w:line="276" w:lineRule="auto"/>
              <w:rPr>
                <w:rFonts w:ascii="Aptos" w:hAnsi="Aptos" w:eastAsia="Aptos" w:cs="Aptos"/>
                <w:b w:val="0"/>
                <w:bCs w:val="0"/>
                <w:i w:val="0"/>
                <w:iCs w:val="0"/>
                <w:sz w:val="22"/>
                <w:szCs w:val="22"/>
                <w:lang w:val="en-GB"/>
              </w:rPr>
            </w:pPr>
          </w:p>
          <w:p w:rsidR="6F0A293C" w:rsidP="6F0A293C" w:rsidRDefault="6F0A293C" w14:paraId="7F5B1A19" w14:textId="5E4FF117">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Understanding oneself</w:t>
            </w:r>
          </w:p>
          <w:p w:rsidR="6F0A293C" w:rsidP="6F0A293C" w:rsidRDefault="6F0A293C" w14:paraId="17B23FB0" w14:textId="62A783E2">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 xml:space="preserve">More effective as a counsellor by being reliable rather than always available </w:t>
            </w:r>
          </w:p>
          <w:p w:rsidR="6F0A293C" w:rsidP="6F0A293C" w:rsidRDefault="6F0A293C" w14:paraId="026D66A0" w14:textId="16543401">
            <w:pPr>
              <w:spacing w:after="200" w:line="276" w:lineRule="auto"/>
              <w:rPr>
                <w:rFonts w:ascii="Aptos" w:hAnsi="Aptos" w:eastAsia="Aptos" w:cs="Aptos"/>
                <w:b w:val="0"/>
                <w:bCs w:val="0"/>
                <w:i w:val="0"/>
                <w:iCs w:val="0"/>
                <w:sz w:val="22"/>
                <w:szCs w:val="22"/>
                <w:lang w:val="en-GB"/>
              </w:rPr>
            </w:pPr>
          </w:p>
          <w:p w:rsidR="6F0A293C" w:rsidP="6F0A293C" w:rsidRDefault="6F0A293C" w14:paraId="01A6D89D" w14:textId="46E936F3">
            <w:pPr>
              <w:spacing w:after="200" w:line="276" w:lineRule="auto"/>
              <w:rPr>
                <w:rFonts w:ascii="Aptos" w:hAnsi="Aptos" w:eastAsia="Aptos" w:cs="Aptos"/>
                <w:b w:val="0"/>
                <w:bCs w:val="0"/>
                <w:i w:val="0"/>
                <w:iCs w:val="0"/>
                <w:sz w:val="22"/>
                <w:szCs w:val="22"/>
                <w:lang w:val="en-GB"/>
              </w:rPr>
            </w:pPr>
          </w:p>
          <w:p w:rsidR="6F0A293C" w:rsidP="6F0A293C" w:rsidRDefault="6F0A293C" w14:paraId="1D2940F8" w14:textId="41FA1876">
            <w:pPr>
              <w:spacing w:after="200" w:line="276" w:lineRule="auto"/>
              <w:rPr>
                <w:rFonts w:ascii="Aptos" w:hAnsi="Aptos" w:eastAsia="Aptos" w:cs="Aptos"/>
                <w:b w:val="0"/>
                <w:bCs w:val="0"/>
                <w:i w:val="0"/>
                <w:iCs w:val="0"/>
                <w:sz w:val="22"/>
                <w:szCs w:val="22"/>
                <w:lang w:val="en-GB"/>
              </w:rPr>
            </w:pPr>
          </w:p>
          <w:p w:rsidR="6F0A293C" w:rsidP="6F0A293C" w:rsidRDefault="6F0A293C" w14:paraId="25B28114" w14:textId="67031AEB">
            <w:pPr>
              <w:spacing w:after="200" w:line="276" w:lineRule="auto"/>
              <w:rPr>
                <w:rFonts w:ascii="Aptos" w:hAnsi="Aptos" w:eastAsia="Aptos" w:cs="Aptos"/>
                <w:b w:val="0"/>
                <w:bCs w:val="0"/>
                <w:i w:val="0"/>
                <w:iCs w:val="0"/>
                <w:sz w:val="22"/>
                <w:szCs w:val="22"/>
                <w:lang w:val="en-GB"/>
              </w:rPr>
            </w:pPr>
          </w:p>
          <w:p w:rsidR="6F0A293C" w:rsidP="6F0A293C" w:rsidRDefault="6F0A293C" w14:paraId="1E26E79F" w14:textId="778ABC37">
            <w:pPr>
              <w:spacing w:after="200" w:line="276" w:lineRule="auto"/>
              <w:rPr>
                <w:rFonts w:ascii="Aptos" w:hAnsi="Aptos" w:eastAsia="Aptos" w:cs="Aptos"/>
                <w:b w:val="0"/>
                <w:bCs w:val="0"/>
                <w:i w:val="0"/>
                <w:iCs w:val="0"/>
                <w:sz w:val="22"/>
                <w:szCs w:val="22"/>
                <w:lang w:val="en-GB"/>
              </w:rPr>
            </w:pPr>
          </w:p>
          <w:p w:rsidR="6F0A293C" w:rsidP="6F0A293C" w:rsidRDefault="6F0A293C" w14:paraId="510DB7B7" w14:textId="6AFEB835">
            <w:pPr>
              <w:spacing w:after="200" w:line="276" w:lineRule="auto"/>
              <w:rPr>
                <w:rFonts w:ascii="Aptos" w:hAnsi="Aptos" w:eastAsia="Aptos" w:cs="Aptos"/>
                <w:b w:val="0"/>
                <w:bCs w:val="0"/>
                <w:i w:val="0"/>
                <w:iCs w:val="0"/>
                <w:sz w:val="22"/>
                <w:szCs w:val="22"/>
                <w:lang w:val="en-GB"/>
              </w:rPr>
            </w:pPr>
          </w:p>
          <w:p w:rsidR="6F0A293C" w:rsidP="6F0A293C" w:rsidRDefault="6F0A293C" w14:paraId="6BF0795B" w14:textId="58929C76">
            <w:pPr>
              <w:spacing w:after="200" w:line="276" w:lineRule="auto"/>
              <w:rPr>
                <w:rFonts w:ascii="Aptos" w:hAnsi="Aptos" w:eastAsia="Aptos" w:cs="Aptos"/>
                <w:b w:val="0"/>
                <w:bCs w:val="0"/>
                <w:i w:val="0"/>
                <w:iCs w:val="0"/>
                <w:sz w:val="22"/>
                <w:szCs w:val="22"/>
                <w:lang w:val="en-GB"/>
              </w:rPr>
            </w:pPr>
          </w:p>
          <w:p w:rsidR="6F0A293C" w:rsidP="6F0A293C" w:rsidRDefault="6F0A293C" w14:paraId="33EEE697" w14:textId="4F6D8C59">
            <w:pPr>
              <w:spacing w:after="200" w:line="276" w:lineRule="auto"/>
              <w:rPr>
                <w:rFonts w:ascii="Aptos" w:hAnsi="Aptos" w:eastAsia="Aptos" w:cs="Aptos"/>
                <w:b w:val="0"/>
                <w:bCs w:val="0"/>
                <w:i w:val="0"/>
                <w:iCs w:val="0"/>
                <w:sz w:val="22"/>
                <w:szCs w:val="22"/>
                <w:lang w:val="en-GB"/>
              </w:rPr>
            </w:pPr>
          </w:p>
          <w:p w:rsidR="6F0A293C" w:rsidP="6F0A293C" w:rsidRDefault="6F0A293C" w14:paraId="792C08F9" w14:textId="1C3B183C">
            <w:pPr>
              <w:spacing w:after="200" w:line="276" w:lineRule="auto"/>
              <w:rPr>
                <w:rFonts w:ascii="Aptos" w:hAnsi="Aptos" w:eastAsia="Aptos" w:cs="Aptos"/>
                <w:b w:val="0"/>
                <w:bCs w:val="0"/>
                <w:i w:val="0"/>
                <w:iCs w:val="0"/>
                <w:sz w:val="22"/>
                <w:szCs w:val="22"/>
                <w:lang w:val="en-GB"/>
              </w:rPr>
            </w:pPr>
          </w:p>
          <w:p w:rsidR="6F0A293C" w:rsidP="6F0A293C" w:rsidRDefault="6F0A293C" w14:paraId="57C31084" w14:textId="76A5AC4C">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Understanding one's own limits</w:t>
            </w:r>
          </w:p>
          <w:p w:rsidR="6F0A293C" w:rsidP="6F0A293C" w:rsidRDefault="6F0A293C" w14:paraId="1DD76FAD" w14:textId="2DC53F46">
            <w:pPr>
              <w:spacing w:after="200" w:line="276" w:lineRule="auto"/>
              <w:rPr>
                <w:rFonts w:ascii="Aptos" w:hAnsi="Aptos" w:eastAsia="Aptos" w:cs="Aptos"/>
                <w:b w:val="0"/>
                <w:bCs w:val="0"/>
                <w:i w:val="0"/>
                <w:iCs w:val="0"/>
                <w:sz w:val="22"/>
                <w:szCs w:val="22"/>
                <w:lang w:val="en-GB"/>
              </w:rPr>
            </w:pPr>
          </w:p>
          <w:p w:rsidR="6F0A293C" w:rsidP="6F0A293C" w:rsidRDefault="6F0A293C" w14:paraId="543153F1" w14:textId="65960752">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Making sue the client's needs are meet</w:t>
            </w:r>
          </w:p>
          <w:p w:rsidR="6F0A293C" w:rsidP="6F0A293C" w:rsidRDefault="6F0A293C" w14:paraId="5DA99289" w14:textId="47121C79">
            <w:pPr>
              <w:spacing w:after="200" w:line="276" w:lineRule="auto"/>
              <w:rPr>
                <w:rFonts w:ascii="Aptos" w:hAnsi="Aptos" w:eastAsia="Aptos" w:cs="Aptos"/>
                <w:b w:val="0"/>
                <w:bCs w:val="0"/>
                <w:i w:val="0"/>
                <w:iCs w:val="0"/>
                <w:sz w:val="22"/>
                <w:szCs w:val="22"/>
                <w:lang w:val="en-GB"/>
              </w:rPr>
            </w:pPr>
          </w:p>
          <w:p w:rsidR="6F0A293C" w:rsidP="6F0A293C" w:rsidRDefault="6F0A293C" w14:paraId="7E0D0F09" w14:textId="11D71E2B">
            <w:pPr>
              <w:spacing w:after="200" w:line="276" w:lineRule="auto"/>
              <w:rPr>
                <w:rFonts w:ascii="Aptos" w:hAnsi="Aptos" w:eastAsia="Aptos" w:cs="Aptos"/>
                <w:b w:val="0"/>
                <w:bCs w:val="0"/>
                <w:i w:val="0"/>
                <w:iCs w:val="0"/>
                <w:sz w:val="22"/>
                <w:szCs w:val="22"/>
                <w:lang w:val="en-GB"/>
              </w:rPr>
            </w:pPr>
          </w:p>
          <w:p w:rsidR="6F0A293C" w:rsidP="6F0A293C" w:rsidRDefault="6F0A293C" w14:paraId="6DB55EE6" w14:textId="0CACCF2A">
            <w:pPr>
              <w:spacing w:after="200" w:line="276" w:lineRule="auto"/>
              <w:rPr>
                <w:rFonts w:ascii="Aptos" w:hAnsi="Aptos" w:eastAsia="Aptos" w:cs="Aptos"/>
                <w:b w:val="0"/>
                <w:bCs w:val="0"/>
                <w:i w:val="0"/>
                <w:iCs w:val="0"/>
                <w:sz w:val="22"/>
                <w:szCs w:val="22"/>
                <w:lang w:val="en-GB"/>
              </w:rPr>
            </w:pPr>
          </w:p>
          <w:p w:rsidR="6F0A293C" w:rsidP="6F0A293C" w:rsidRDefault="6F0A293C" w14:paraId="7E275B36" w14:textId="68862F5C">
            <w:pPr>
              <w:spacing w:after="200" w:line="276" w:lineRule="auto"/>
              <w:rPr>
                <w:rFonts w:ascii="Aptos" w:hAnsi="Aptos" w:eastAsia="Aptos" w:cs="Aptos"/>
                <w:b w:val="0"/>
                <w:bCs w:val="0"/>
                <w:i w:val="0"/>
                <w:iCs w:val="0"/>
                <w:sz w:val="22"/>
                <w:szCs w:val="22"/>
                <w:lang w:val="en-GB"/>
              </w:rPr>
            </w:pPr>
          </w:p>
          <w:p w:rsidR="6F0A293C" w:rsidP="6F0A293C" w:rsidRDefault="6F0A293C" w14:paraId="2A3AE9ED" w14:textId="31E7A093">
            <w:pPr>
              <w:spacing w:after="200" w:line="276" w:lineRule="auto"/>
              <w:rPr>
                <w:rFonts w:ascii="Aptos" w:hAnsi="Aptos" w:eastAsia="Aptos" w:cs="Aptos"/>
                <w:b w:val="0"/>
                <w:bCs w:val="0"/>
                <w:i w:val="0"/>
                <w:iCs w:val="0"/>
                <w:sz w:val="22"/>
                <w:szCs w:val="22"/>
                <w:lang w:val="en-GB"/>
              </w:rPr>
            </w:pPr>
          </w:p>
          <w:p w:rsidR="6F0A293C" w:rsidP="6F0A293C" w:rsidRDefault="6F0A293C" w14:paraId="71AC64B8" w14:textId="142CE6F2">
            <w:pPr>
              <w:spacing w:after="200" w:line="276" w:lineRule="auto"/>
              <w:rPr>
                <w:rFonts w:ascii="Aptos" w:hAnsi="Aptos" w:eastAsia="Aptos" w:cs="Aptos"/>
                <w:b w:val="0"/>
                <w:bCs w:val="0"/>
                <w:i w:val="0"/>
                <w:iCs w:val="0"/>
                <w:sz w:val="22"/>
                <w:szCs w:val="22"/>
                <w:lang w:val="en-GB"/>
              </w:rPr>
            </w:pPr>
          </w:p>
          <w:p w:rsidR="6F0A293C" w:rsidP="6F0A293C" w:rsidRDefault="6F0A293C" w14:paraId="36089C26" w14:textId="645A2F9B">
            <w:pPr>
              <w:spacing w:after="200" w:line="276" w:lineRule="auto"/>
              <w:rPr>
                <w:rFonts w:ascii="Aptos" w:hAnsi="Aptos" w:eastAsia="Aptos" w:cs="Aptos"/>
                <w:b w:val="0"/>
                <w:bCs w:val="0"/>
                <w:i w:val="0"/>
                <w:iCs w:val="0"/>
                <w:sz w:val="22"/>
                <w:szCs w:val="22"/>
                <w:lang w:val="en-GB"/>
              </w:rPr>
            </w:pPr>
          </w:p>
          <w:p w:rsidR="6F0A293C" w:rsidP="6F0A293C" w:rsidRDefault="6F0A293C" w14:paraId="32FAD91F" w14:textId="596B9E98">
            <w:pPr>
              <w:spacing w:after="200" w:line="276" w:lineRule="auto"/>
              <w:rPr>
                <w:rFonts w:ascii="Aptos" w:hAnsi="Aptos" w:eastAsia="Aptos" w:cs="Aptos"/>
                <w:b w:val="0"/>
                <w:bCs w:val="0"/>
                <w:i w:val="0"/>
                <w:iCs w:val="0"/>
                <w:sz w:val="22"/>
                <w:szCs w:val="22"/>
                <w:lang w:val="en-GB"/>
              </w:rPr>
            </w:pPr>
          </w:p>
          <w:p w:rsidR="6F0A293C" w:rsidP="6F0A293C" w:rsidRDefault="6F0A293C" w14:paraId="3204137B" w14:textId="0959EE8A">
            <w:pPr>
              <w:spacing w:after="200" w:line="276" w:lineRule="auto"/>
              <w:rPr>
                <w:rFonts w:ascii="Aptos" w:hAnsi="Aptos" w:eastAsia="Aptos" w:cs="Aptos"/>
                <w:b w:val="0"/>
                <w:bCs w:val="0"/>
                <w:i w:val="0"/>
                <w:iCs w:val="0"/>
                <w:sz w:val="22"/>
                <w:szCs w:val="22"/>
                <w:lang w:val="en-GB"/>
              </w:rPr>
            </w:pPr>
          </w:p>
          <w:p w:rsidR="6F0A293C" w:rsidP="6F0A293C" w:rsidRDefault="6F0A293C" w14:paraId="29ECE908" w14:textId="7FD09922">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Truth and seeking feedback from the clients can help understand how to make boundaries part of the structure that helps rather than a punishment</w:t>
            </w:r>
          </w:p>
          <w:p w:rsidR="6F0A293C" w:rsidP="6F0A293C" w:rsidRDefault="6F0A293C" w14:paraId="592C1AE9" w14:textId="52AB9D52">
            <w:pPr>
              <w:spacing w:after="200" w:line="276" w:lineRule="auto"/>
              <w:rPr>
                <w:rFonts w:ascii="Aptos" w:hAnsi="Aptos" w:eastAsia="Aptos" w:cs="Aptos"/>
                <w:b w:val="0"/>
                <w:bCs w:val="0"/>
                <w:i w:val="0"/>
                <w:iCs w:val="0"/>
                <w:sz w:val="22"/>
                <w:szCs w:val="22"/>
                <w:lang w:val="en-GB"/>
              </w:rPr>
            </w:pPr>
          </w:p>
          <w:p w:rsidR="6F0A293C" w:rsidP="6F0A293C" w:rsidRDefault="6F0A293C" w14:paraId="4CA6792F" w14:textId="351C8365">
            <w:pPr>
              <w:spacing w:after="200" w:line="276" w:lineRule="auto"/>
              <w:rPr>
                <w:rFonts w:ascii="Aptos" w:hAnsi="Aptos" w:eastAsia="Aptos" w:cs="Aptos"/>
                <w:b w:val="0"/>
                <w:bCs w:val="0"/>
                <w:i w:val="0"/>
                <w:iCs w:val="0"/>
                <w:sz w:val="22"/>
                <w:szCs w:val="22"/>
                <w:lang w:val="en-GB"/>
              </w:rPr>
            </w:pPr>
          </w:p>
          <w:p w:rsidR="6F0A293C" w:rsidP="6F0A293C" w:rsidRDefault="6F0A293C" w14:paraId="6D39142F" w14:textId="5A5EC765">
            <w:pPr>
              <w:spacing w:after="200" w:line="276" w:lineRule="auto"/>
              <w:rPr>
                <w:rFonts w:ascii="Aptos" w:hAnsi="Aptos" w:eastAsia="Aptos" w:cs="Aptos"/>
                <w:b w:val="0"/>
                <w:bCs w:val="0"/>
                <w:i w:val="0"/>
                <w:iCs w:val="0"/>
                <w:sz w:val="22"/>
                <w:szCs w:val="22"/>
                <w:lang w:val="en-GB"/>
              </w:rPr>
            </w:pPr>
          </w:p>
          <w:p w:rsidR="6F0A293C" w:rsidP="6F0A293C" w:rsidRDefault="6F0A293C" w14:paraId="3EF8CF84" w14:textId="4FA18387">
            <w:pPr>
              <w:spacing w:after="200" w:line="276" w:lineRule="auto"/>
              <w:rPr>
                <w:rFonts w:ascii="Aptos" w:hAnsi="Aptos" w:eastAsia="Aptos" w:cs="Aptos"/>
                <w:b w:val="0"/>
                <w:bCs w:val="0"/>
                <w:i w:val="0"/>
                <w:iCs w:val="0"/>
                <w:sz w:val="22"/>
                <w:szCs w:val="22"/>
                <w:lang w:val="en-GB"/>
              </w:rPr>
            </w:pPr>
          </w:p>
          <w:p w:rsidR="6F0A293C" w:rsidP="6F0A293C" w:rsidRDefault="6F0A293C" w14:paraId="48E0735F" w14:textId="4104D992">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Self-awareness around how clients react to own actions/ language around endings</w:t>
            </w:r>
          </w:p>
          <w:p w:rsidR="6F0A293C" w:rsidP="6F0A293C" w:rsidRDefault="6F0A293C" w14:paraId="07AE8EF8" w14:textId="3A4A4D9B">
            <w:pPr>
              <w:spacing w:after="200" w:line="276" w:lineRule="auto"/>
              <w:rPr>
                <w:rFonts w:ascii="Aptos" w:hAnsi="Aptos" w:eastAsia="Aptos" w:cs="Aptos"/>
                <w:b w:val="0"/>
                <w:bCs w:val="0"/>
                <w:i w:val="0"/>
                <w:iCs w:val="0"/>
                <w:sz w:val="22"/>
                <w:szCs w:val="22"/>
                <w:lang w:val="en-GB"/>
              </w:rPr>
            </w:pPr>
          </w:p>
          <w:p w:rsidR="6F0A293C" w:rsidP="6F0A293C" w:rsidRDefault="6F0A293C" w14:paraId="3B57A8D8" w14:textId="1BABB53D">
            <w:pPr>
              <w:spacing w:after="200" w:line="276" w:lineRule="auto"/>
              <w:rPr>
                <w:rFonts w:ascii="Aptos" w:hAnsi="Aptos" w:eastAsia="Aptos" w:cs="Aptos"/>
                <w:b w:val="0"/>
                <w:bCs w:val="0"/>
                <w:i w:val="0"/>
                <w:iCs w:val="0"/>
                <w:sz w:val="22"/>
                <w:szCs w:val="22"/>
                <w:lang w:val="en-GB"/>
              </w:rPr>
            </w:pPr>
          </w:p>
          <w:p w:rsidR="6F0A293C" w:rsidP="6F0A293C" w:rsidRDefault="6F0A293C" w14:paraId="62F83D3B" w14:textId="47D98CAC">
            <w:pPr>
              <w:spacing w:after="200" w:line="276" w:lineRule="auto"/>
              <w:rPr>
                <w:rFonts w:ascii="Aptos" w:hAnsi="Aptos" w:eastAsia="Aptos" w:cs="Aptos"/>
                <w:b w:val="0"/>
                <w:bCs w:val="0"/>
                <w:i w:val="0"/>
                <w:iCs w:val="0"/>
                <w:sz w:val="22"/>
                <w:szCs w:val="22"/>
                <w:lang w:val="en-GB"/>
              </w:rPr>
            </w:pPr>
          </w:p>
          <w:p w:rsidR="6F0A293C" w:rsidP="6F0A293C" w:rsidRDefault="6F0A293C" w14:paraId="72421BBF" w14:textId="2CF36B4E">
            <w:pPr>
              <w:spacing w:after="200" w:line="276" w:lineRule="auto"/>
              <w:rPr>
                <w:rFonts w:ascii="Aptos" w:hAnsi="Aptos" w:eastAsia="Aptos" w:cs="Aptos"/>
                <w:b w:val="0"/>
                <w:bCs w:val="0"/>
                <w:i w:val="0"/>
                <w:iCs w:val="0"/>
                <w:sz w:val="22"/>
                <w:szCs w:val="22"/>
                <w:lang w:val="en-GB"/>
              </w:rPr>
            </w:pPr>
          </w:p>
          <w:p w:rsidR="6F0A293C" w:rsidP="6F0A293C" w:rsidRDefault="6F0A293C" w14:paraId="1261AD9E" w14:textId="13AF18CF">
            <w:pPr>
              <w:spacing w:after="200" w:line="276" w:lineRule="auto"/>
              <w:rPr>
                <w:rFonts w:ascii="Aptos" w:hAnsi="Aptos" w:eastAsia="Aptos" w:cs="Aptos"/>
                <w:b w:val="0"/>
                <w:bCs w:val="0"/>
                <w:i w:val="0"/>
                <w:iCs w:val="0"/>
                <w:sz w:val="22"/>
                <w:szCs w:val="22"/>
                <w:lang w:val="en-GB"/>
              </w:rPr>
            </w:pPr>
          </w:p>
          <w:p w:rsidR="6F0A293C" w:rsidP="6F0A293C" w:rsidRDefault="6F0A293C" w14:paraId="110BEA9E" w14:textId="67BE2577">
            <w:pPr>
              <w:spacing w:after="200" w:line="276" w:lineRule="auto"/>
              <w:rPr>
                <w:rFonts w:ascii="Aptos" w:hAnsi="Aptos" w:eastAsia="Aptos" w:cs="Aptos"/>
                <w:b w:val="0"/>
                <w:bCs w:val="0"/>
                <w:i w:val="0"/>
                <w:iCs w:val="0"/>
                <w:sz w:val="22"/>
                <w:szCs w:val="22"/>
                <w:lang w:val="en-GB"/>
              </w:rPr>
            </w:pPr>
          </w:p>
          <w:p w:rsidR="6F0A293C" w:rsidP="6F0A293C" w:rsidRDefault="6F0A293C" w14:paraId="0772E472" w14:textId="5734CEAB">
            <w:pPr>
              <w:spacing w:after="200" w:line="276" w:lineRule="auto"/>
              <w:rPr>
                <w:rFonts w:ascii="Aptos" w:hAnsi="Aptos" w:eastAsia="Aptos" w:cs="Aptos"/>
                <w:b w:val="0"/>
                <w:bCs w:val="0"/>
                <w:i w:val="0"/>
                <w:iCs w:val="0"/>
                <w:sz w:val="22"/>
                <w:szCs w:val="22"/>
                <w:lang w:val="en-GB"/>
              </w:rPr>
            </w:pPr>
          </w:p>
          <w:p w:rsidR="6F0A293C" w:rsidP="6F0A293C" w:rsidRDefault="6F0A293C" w14:paraId="386E7D0A" w14:textId="428EA177">
            <w:pPr>
              <w:spacing w:after="200" w:line="276" w:lineRule="auto"/>
              <w:rPr>
                <w:rFonts w:ascii="Aptos" w:hAnsi="Aptos" w:eastAsia="Aptos" w:cs="Aptos"/>
                <w:b w:val="0"/>
                <w:bCs w:val="0"/>
                <w:i w:val="0"/>
                <w:iCs w:val="0"/>
                <w:sz w:val="22"/>
                <w:szCs w:val="22"/>
                <w:lang w:val="en-GB"/>
              </w:rPr>
            </w:pPr>
          </w:p>
          <w:p w:rsidR="6F0A293C" w:rsidP="6F0A293C" w:rsidRDefault="6F0A293C" w14:paraId="3D17901D" w14:textId="79C0F4E7">
            <w:pPr>
              <w:spacing w:after="200" w:line="276" w:lineRule="auto"/>
              <w:rPr>
                <w:rFonts w:ascii="Aptos" w:hAnsi="Aptos" w:eastAsia="Aptos" w:cs="Aptos"/>
                <w:b w:val="0"/>
                <w:bCs w:val="0"/>
                <w:i w:val="0"/>
                <w:iCs w:val="0"/>
                <w:sz w:val="22"/>
                <w:szCs w:val="22"/>
                <w:lang w:val="en-GB"/>
              </w:rPr>
            </w:pPr>
          </w:p>
          <w:p w:rsidR="6F0A293C" w:rsidP="6F0A293C" w:rsidRDefault="6F0A293C" w14:paraId="4D8574CA" w14:textId="720BDC17">
            <w:pPr>
              <w:spacing w:after="200" w:line="276" w:lineRule="auto"/>
              <w:rPr>
                <w:rFonts w:ascii="Aptos" w:hAnsi="Aptos" w:eastAsia="Aptos" w:cs="Aptos"/>
                <w:b w:val="0"/>
                <w:bCs w:val="0"/>
                <w:i w:val="0"/>
                <w:iCs w:val="0"/>
                <w:sz w:val="22"/>
                <w:szCs w:val="22"/>
                <w:lang w:val="en-GB"/>
              </w:rPr>
            </w:pPr>
          </w:p>
          <w:p w:rsidR="6F0A293C" w:rsidP="6F0A293C" w:rsidRDefault="6F0A293C" w14:paraId="56AB1F98" w14:textId="2D460168">
            <w:pPr>
              <w:spacing w:after="200" w:line="276" w:lineRule="auto"/>
              <w:rPr>
                <w:rFonts w:ascii="Aptos" w:hAnsi="Aptos" w:eastAsia="Aptos" w:cs="Aptos"/>
                <w:b w:val="0"/>
                <w:bCs w:val="0"/>
                <w:i w:val="0"/>
                <w:iCs w:val="0"/>
                <w:sz w:val="22"/>
                <w:szCs w:val="22"/>
                <w:lang w:val="en-GB"/>
              </w:rPr>
            </w:pPr>
          </w:p>
          <w:p w:rsidR="6F0A293C" w:rsidP="6F0A293C" w:rsidRDefault="6F0A293C" w14:paraId="696C3531" w14:textId="55785E1B">
            <w:pPr>
              <w:spacing w:after="200" w:line="276" w:lineRule="auto"/>
              <w:rPr>
                <w:rFonts w:ascii="Aptos" w:hAnsi="Aptos" w:eastAsia="Aptos" w:cs="Aptos"/>
                <w:b w:val="0"/>
                <w:bCs w:val="0"/>
                <w:i w:val="0"/>
                <w:iCs w:val="0"/>
                <w:sz w:val="22"/>
                <w:szCs w:val="22"/>
                <w:lang w:val="en-GB"/>
              </w:rPr>
            </w:pPr>
          </w:p>
          <w:p w:rsidR="6F0A293C" w:rsidP="6F0A293C" w:rsidRDefault="6F0A293C" w14:paraId="137F476B" w14:textId="0CB2EDA6">
            <w:pPr>
              <w:spacing w:after="200" w:line="276" w:lineRule="auto"/>
              <w:rPr>
                <w:rFonts w:ascii="Aptos" w:hAnsi="Aptos" w:eastAsia="Aptos" w:cs="Aptos"/>
                <w:b w:val="0"/>
                <w:bCs w:val="0"/>
                <w:i w:val="0"/>
                <w:iCs w:val="0"/>
                <w:sz w:val="22"/>
                <w:szCs w:val="22"/>
                <w:lang w:val="en-GB"/>
              </w:rPr>
            </w:pPr>
          </w:p>
          <w:p w:rsidR="6F0A293C" w:rsidP="6F0A293C" w:rsidRDefault="6F0A293C" w14:paraId="36A76EB0" w14:textId="43628E2D">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Keeping to boundaries whilst maintaining the therapeutic relationship</w:t>
            </w:r>
          </w:p>
          <w:p w:rsidR="6F0A293C" w:rsidP="6F0A293C" w:rsidRDefault="6F0A293C" w14:paraId="309B8E95" w14:textId="25869914">
            <w:pPr>
              <w:spacing w:after="200" w:line="276" w:lineRule="auto"/>
              <w:rPr>
                <w:rFonts w:ascii="Aptos" w:hAnsi="Aptos" w:eastAsia="Aptos" w:cs="Aptos"/>
                <w:b w:val="0"/>
                <w:bCs w:val="0"/>
                <w:i w:val="0"/>
                <w:iCs w:val="0"/>
                <w:sz w:val="22"/>
                <w:szCs w:val="22"/>
                <w:lang w:val="en-GB"/>
              </w:rPr>
            </w:pPr>
          </w:p>
          <w:p w:rsidR="6F0A293C" w:rsidP="6F0A293C" w:rsidRDefault="6F0A293C" w14:paraId="2D2E9764" w14:textId="5F41EB02">
            <w:pPr>
              <w:spacing w:after="200" w:line="276" w:lineRule="auto"/>
              <w:rPr>
                <w:rFonts w:ascii="Aptos" w:hAnsi="Aptos" w:eastAsia="Aptos" w:cs="Aptos"/>
                <w:b w:val="0"/>
                <w:bCs w:val="0"/>
                <w:i w:val="0"/>
                <w:iCs w:val="0"/>
                <w:sz w:val="22"/>
                <w:szCs w:val="22"/>
                <w:lang w:val="en-GB"/>
              </w:rPr>
            </w:pPr>
          </w:p>
          <w:p w:rsidR="6F0A293C" w:rsidP="6F0A293C" w:rsidRDefault="6F0A293C" w14:paraId="4A916F72" w14:textId="1CBC0EFE">
            <w:pPr>
              <w:spacing w:after="200" w:line="276" w:lineRule="auto"/>
              <w:rPr>
                <w:rFonts w:ascii="Aptos" w:hAnsi="Aptos" w:eastAsia="Aptos" w:cs="Aptos"/>
                <w:b w:val="0"/>
                <w:bCs w:val="0"/>
                <w:i w:val="0"/>
                <w:iCs w:val="0"/>
                <w:sz w:val="22"/>
                <w:szCs w:val="22"/>
                <w:lang w:val="en-GB"/>
              </w:rPr>
            </w:pPr>
          </w:p>
          <w:p w:rsidR="6F0A293C" w:rsidP="6F0A293C" w:rsidRDefault="6F0A293C" w14:paraId="2B0B872F" w14:textId="5D2BDE6A">
            <w:pPr>
              <w:spacing w:after="200" w:line="276" w:lineRule="auto"/>
              <w:rPr>
                <w:rFonts w:ascii="Aptos" w:hAnsi="Aptos" w:eastAsia="Aptos" w:cs="Aptos"/>
                <w:b w:val="0"/>
                <w:bCs w:val="0"/>
                <w:i w:val="0"/>
                <w:iCs w:val="0"/>
                <w:sz w:val="22"/>
                <w:szCs w:val="22"/>
                <w:lang w:val="en-GB"/>
              </w:rPr>
            </w:pPr>
          </w:p>
          <w:p w:rsidR="6F0A293C" w:rsidP="6F0A293C" w:rsidRDefault="6F0A293C" w14:paraId="6E7A0328" w14:textId="53F8AF78">
            <w:pPr>
              <w:spacing w:after="200" w:line="276" w:lineRule="auto"/>
              <w:rPr>
                <w:rFonts w:ascii="Aptos" w:hAnsi="Aptos" w:eastAsia="Aptos" w:cs="Aptos"/>
                <w:b w:val="0"/>
                <w:bCs w:val="0"/>
                <w:i w:val="0"/>
                <w:iCs w:val="0"/>
                <w:sz w:val="22"/>
                <w:szCs w:val="22"/>
                <w:lang w:val="en-GB"/>
              </w:rPr>
            </w:pPr>
          </w:p>
          <w:p w:rsidR="6F0A293C" w:rsidP="6F0A293C" w:rsidRDefault="6F0A293C" w14:paraId="618165F6" w14:textId="49C2A005">
            <w:pPr>
              <w:spacing w:after="200" w:line="276" w:lineRule="auto"/>
              <w:rPr>
                <w:rFonts w:ascii="Aptos" w:hAnsi="Aptos" w:eastAsia="Aptos" w:cs="Aptos"/>
                <w:b w:val="0"/>
                <w:bCs w:val="0"/>
                <w:i w:val="0"/>
                <w:iCs w:val="0"/>
                <w:sz w:val="22"/>
                <w:szCs w:val="22"/>
                <w:lang w:val="en-GB"/>
              </w:rPr>
            </w:pPr>
          </w:p>
          <w:p w:rsidR="6F0A293C" w:rsidP="6F0A293C" w:rsidRDefault="6F0A293C" w14:paraId="51922A12" w14:textId="5BC4ADF0">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Self-disclosure should be used to serve the client's needs and effects on the client should be addressed</w:t>
            </w:r>
          </w:p>
          <w:p w:rsidR="6F0A293C" w:rsidP="6F0A293C" w:rsidRDefault="6F0A293C" w14:paraId="17C7E6B6" w14:textId="7CDDDE8C">
            <w:pPr>
              <w:spacing w:after="200" w:line="276" w:lineRule="auto"/>
              <w:rPr>
                <w:rFonts w:ascii="Aptos" w:hAnsi="Aptos" w:eastAsia="Aptos" w:cs="Aptos"/>
                <w:b w:val="0"/>
                <w:bCs w:val="0"/>
                <w:i w:val="0"/>
                <w:iCs w:val="0"/>
                <w:sz w:val="22"/>
                <w:szCs w:val="22"/>
                <w:lang w:val="en-GB"/>
              </w:rPr>
            </w:pPr>
          </w:p>
          <w:p w:rsidR="6F0A293C" w:rsidP="6F0A293C" w:rsidRDefault="6F0A293C" w14:paraId="47AAC32F" w14:textId="7A58896E">
            <w:pPr>
              <w:spacing w:after="200" w:line="276" w:lineRule="auto"/>
              <w:rPr>
                <w:rFonts w:ascii="Aptos" w:hAnsi="Aptos" w:eastAsia="Aptos" w:cs="Aptos"/>
                <w:b w:val="0"/>
                <w:bCs w:val="0"/>
                <w:i w:val="0"/>
                <w:iCs w:val="0"/>
                <w:sz w:val="22"/>
                <w:szCs w:val="22"/>
                <w:lang w:val="en-GB"/>
              </w:rPr>
            </w:pPr>
          </w:p>
          <w:p w:rsidR="6F0A293C" w:rsidP="6F0A293C" w:rsidRDefault="6F0A293C" w14:paraId="7E18C926" w14:textId="15705ED6">
            <w:pPr>
              <w:spacing w:after="200" w:line="276" w:lineRule="auto"/>
              <w:rPr>
                <w:rFonts w:ascii="Aptos" w:hAnsi="Aptos" w:eastAsia="Aptos" w:cs="Aptos"/>
                <w:b w:val="0"/>
                <w:bCs w:val="0"/>
                <w:i w:val="0"/>
                <w:iCs w:val="0"/>
                <w:sz w:val="22"/>
                <w:szCs w:val="22"/>
                <w:lang w:val="en-GB"/>
              </w:rPr>
            </w:pPr>
          </w:p>
          <w:p w:rsidR="6F0A293C" w:rsidP="6F0A293C" w:rsidRDefault="6F0A293C" w14:paraId="36932FD5" w14:textId="14D985A5">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 xml:space="preserve">Understanding one's own signals </w:t>
            </w:r>
          </w:p>
          <w:p w:rsidR="6F0A293C" w:rsidP="6F0A293C" w:rsidRDefault="6F0A293C" w14:paraId="2684B3D8" w14:textId="6FAFC587">
            <w:pPr>
              <w:spacing w:after="200" w:line="276" w:lineRule="auto"/>
              <w:rPr>
                <w:rFonts w:ascii="Aptos" w:hAnsi="Aptos" w:eastAsia="Aptos" w:cs="Aptos"/>
                <w:b w:val="0"/>
                <w:bCs w:val="0"/>
                <w:i w:val="0"/>
                <w:iCs w:val="0"/>
                <w:sz w:val="22"/>
                <w:szCs w:val="22"/>
                <w:lang w:val="en-GB"/>
              </w:rPr>
            </w:pPr>
          </w:p>
          <w:p w:rsidR="6F0A293C" w:rsidP="6F0A293C" w:rsidRDefault="6F0A293C" w14:paraId="7F165EBF" w14:textId="14870F64">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Asking for feedback can help keep boundaries in check and make sure they are working effectively for both parties</w:t>
            </w:r>
          </w:p>
          <w:p w:rsidR="6F0A293C" w:rsidP="6F0A293C" w:rsidRDefault="6F0A293C" w14:paraId="2071F728" w14:textId="3E8EC8ED">
            <w:pPr>
              <w:spacing w:after="200" w:line="276" w:lineRule="auto"/>
              <w:rPr>
                <w:rFonts w:ascii="Aptos" w:hAnsi="Aptos" w:eastAsia="Aptos" w:cs="Aptos"/>
                <w:b w:val="0"/>
                <w:bCs w:val="0"/>
                <w:i w:val="0"/>
                <w:iCs w:val="0"/>
                <w:sz w:val="22"/>
                <w:szCs w:val="22"/>
                <w:lang w:val="en-GB"/>
              </w:rPr>
            </w:pPr>
          </w:p>
          <w:p w:rsidR="6F0A293C" w:rsidP="6F0A293C" w:rsidRDefault="6F0A293C" w14:paraId="54B0E2F3" w14:textId="54989B98">
            <w:pPr>
              <w:spacing w:after="200" w:line="276" w:lineRule="auto"/>
              <w:rPr>
                <w:rFonts w:ascii="Aptos" w:hAnsi="Aptos" w:eastAsia="Aptos" w:cs="Aptos"/>
                <w:b w:val="0"/>
                <w:bCs w:val="0"/>
                <w:i w:val="0"/>
                <w:iCs w:val="0"/>
                <w:sz w:val="22"/>
                <w:szCs w:val="22"/>
                <w:lang w:val="en-GB"/>
              </w:rPr>
            </w:pPr>
          </w:p>
          <w:p w:rsidR="6F0A293C" w:rsidP="6F0A293C" w:rsidRDefault="6F0A293C" w14:paraId="020FC5B3" w14:textId="6C1B41B4">
            <w:pPr>
              <w:spacing w:after="200" w:line="276" w:lineRule="auto"/>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Boundaries need to be communicated in a way that does not make them feel like a punishment</w:t>
            </w:r>
          </w:p>
        </w:tc>
      </w:tr>
      <w:tr w:rsidR="6F0A293C" w:rsidTr="6F0A293C" w14:paraId="0AD2A55E">
        <w:trPr>
          <w:trHeight w:val="300"/>
        </w:trPr>
        <w:tc>
          <w:tcPr>
            <w:tcW w:w="2130" w:type="dxa"/>
            <w:vMerge/>
            <w:tcBorders>
              <w:top w:sz="0"/>
              <w:left w:val="nil" w:sz="0"/>
              <w:bottom w:sz="0"/>
              <w:right w:val="single" w:sz="0"/>
            </w:tcBorders>
            <w:tcMar/>
            <w:vAlign w:val="center"/>
          </w:tcPr>
          <w:p w14:paraId="1D445D21"/>
        </w:tc>
        <w:tc>
          <w:tcPr>
            <w:tcW w:w="615" w:type="dxa"/>
            <w:tcBorders>
              <w:top w:val="nil"/>
              <w:left w:val="single" w:sz="6"/>
              <w:bottom w:val="nil"/>
              <w:right w:val="single" w:sz="6"/>
            </w:tcBorders>
            <w:tcMar>
              <w:left w:w="105" w:type="dxa"/>
              <w:right w:w="105" w:type="dxa"/>
            </w:tcMar>
            <w:vAlign w:val="center"/>
          </w:tcPr>
          <w:p w:rsidR="6F0A293C" w:rsidP="6F0A293C" w:rsidRDefault="6F0A293C" w14:paraId="2E804A76" w14:textId="267001E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FD38C82" w14:textId="7248693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us off, could you share a little about your therapeutic</w:t>
            </w:r>
          </w:p>
        </w:tc>
        <w:tc>
          <w:tcPr>
            <w:tcW w:w="2130" w:type="dxa"/>
            <w:vMerge/>
            <w:tcBorders>
              <w:top w:sz="0"/>
              <w:left w:val="single" w:sz="0"/>
              <w:bottom w:sz="0"/>
              <w:right w:sz="0"/>
            </w:tcBorders>
            <w:tcMar/>
            <w:vAlign w:val="center"/>
          </w:tcPr>
          <w:p w14:paraId="7B2F6FC2"/>
        </w:tc>
      </w:tr>
      <w:tr w:rsidR="6F0A293C" w:rsidTr="6F0A293C" w14:paraId="35ABBFC7">
        <w:trPr>
          <w:trHeight w:val="300"/>
        </w:trPr>
        <w:tc>
          <w:tcPr>
            <w:tcW w:w="2130" w:type="dxa"/>
            <w:vMerge/>
            <w:tcBorders>
              <w:top w:sz="0"/>
              <w:left w:val="nil" w:sz="0"/>
              <w:bottom w:sz="0"/>
              <w:right w:val="single" w:sz="0"/>
            </w:tcBorders>
            <w:tcMar/>
            <w:vAlign w:val="center"/>
          </w:tcPr>
          <w:p w14:paraId="2A75A135"/>
        </w:tc>
        <w:tc>
          <w:tcPr>
            <w:tcW w:w="615" w:type="dxa"/>
            <w:tcBorders>
              <w:top w:val="nil"/>
              <w:left w:val="single" w:sz="6"/>
              <w:bottom w:val="nil"/>
              <w:right w:val="single" w:sz="6"/>
            </w:tcBorders>
            <w:tcMar>
              <w:left w:w="105" w:type="dxa"/>
              <w:right w:w="105" w:type="dxa"/>
            </w:tcMar>
            <w:vAlign w:val="center"/>
          </w:tcPr>
          <w:p w:rsidR="6F0A293C" w:rsidP="6F0A293C" w:rsidRDefault="6F0A293C" w14:paraId="421B117B" w14:textId="37B2C69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B103A6F" w14:textId="45CCFE9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philosophy?</w:t>
            </w:r>
          </w:p>
        </w:tc>
        <w:tc>
          <w:tcPr>
            <w:tcW w:w="2130" w:type="dxa"/>
            <w:vMerge/>
            <w:tcBorders>
              <w:top w:sz="0"/>
              <w:left w:val="single" w:sz="0"/>
              <w:bottom w:sz="0"/>
              <w:right w:sz="0"/>
            </w:tcBorders>
            <w:tcMar/>
            <w:vAlign w:val="center"/>
          </w:tcPr>
          <w:p w14:paraId="4DE0B0CA"/>
        </w:tc>
      </w:tr>
      <w:tr w:rsidR="6F0A293C" w:rsidTr="6F0A293C" w14:paraId="76184E92">
        <w:trPr>
          <w:trHeight w:val="300"/>
        </w:trPr>
        <w:tc>
          <w:tcPr>
            <w:tcW w:w="2130" w:type="dxa"/>
            <w:vMerge/>
            <w:tcBorders>
              <w:top w:sz="0"/>
              <w:left w:val="nil" w:sz="0"/>
              <w:bottom w:sz="0"/>
              <w:right w:val="single" w:sz="0"/>
            </w:tcBorders>
            <w:tcMar/>
            <w:vAlign w:val="center"/>
          </w:tcPr>
          <w:p w14:paraId="33AB0368"/>
        </w:tc>
        <w:tc>
          <w:tcPr>
            <w:tcW w:w="615" w:type="dxa"/>
            <w:tcBorders>
              <w:top w:val="nil"/>
              <w:left w:val="single" w:sz="6"/>
              <w:bottom w:val="nil"/>
              <w:right w:val="single" w:sz="6"/>
            </w:tcBorders>
            <w:tcMar>
              <w:left w:w="105" w:type="dxa"/>
              <w:right w:w="105" w:type="dxa"/>
            </w:tcMar>
            <w:vAlign w:val="center"/>
          </w:tcPr>
          <w:p w:rsidR="6F0A293C" w:rsidP="6F0A293C" w:rsidRDefault="6F0A293C" w14:paraId="28689C68" w14:textId="1BA5E51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8845C9C" w14:textId="5214284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Counsellor (C): Thanks for having me. I’d describe myself as a</w:t>
            </w:r>
          </w:p>
        </w:tc>
        <w:tc>
          <w:tcPr>
            <w:tcW w:w="2130" w:type="dxa"/>
            <w:vMerge/>
            <w:tcBorders>
              <w:top w:sz="0"/>
              <w:left w:val="single" w:sz="0"/>
              <w:bottom w:sz="0"/>
              <w:right w:sz="0"/>
            </w:tcBorders>
            <w:tcMar/>
            <w:vAlign w:val="center"/>
          </w:tcPr>
          <w:p w14:paraId="1067C8F6"/>
        </w:tc>
      </w:tr>
      <w:tr w:rsidR="6F0A293C" w:rsidTr="6F0A293C" w14:paraId="1CEA2BBF">
        <w:trPr>
          <w:trHeight w:val="300"/>
        </w:trPr>
        <w:tc>
          <w:tcPr>
            <w:tcW w:w="2130" w:type="dxa"/>
            <w:vMerge/>
            <w:tcBorders>
              <w:top w:sz="0"/>
              <w:left w:val="nil" w:sz="0"/>
              <w:bottom w:sz="0"/>
              <w:right w:val="single" w:sz="0"/>
            </w:tcBorders>
            <w:tcMar/>
            <w:vAlign w:val="center"/>
          </w:tcPr>
          <w:p w14:paraId="2DF338CB"/>
        </w:tc>
        <w:tc>
          <w:tcPr>
            <w:tcW w:w="615" w:type="dxa"/>
            <w:tcBorders>
              <w:top w:val="nil"/>
              <w:left w:val="single" w:sz="6"/>
              <w:bottom w:val="nil"/>
              <w:right w:val="single" w:sz="6"/>
            </w:tcBorders>
            <w:tcMar>
              <w:left w:w="105" w:type="dxa"/>
              <w:right w:w="105" w:type="dxa"/>
            </w:tcMar>
            <w:vAlign w:val="center"/>
          </w:tcPr>
          <w:p w:rsidR="6F0A293C" w:rsidP="6F0A293C" w:rsidRDefault="6F0A293C" w14:paraId="3B4474EC" w14:textId="7B1A068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133E69A" w14:textId="6DB0A1A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humanistic integrative counsellor. The humanistic part means I</w:t>
            </w:r>
          </w:p>
        </w:tc>
        <w:tc>
          <w:tcPr>
            <w:tcW w:w="2130" w:type="dxa"/>
            <w:vMerge/>
            <w:tcBorders>
              <w:top w:sz="0"/>
              <w:left w:val="single" w:sz="0"/>
              <w:bottom w:sz="0"/>
              <w:right w:sz="0"/>
            </w:tcBorders>
            <w:tcMar/>
            <w:vAlign w:val="center"/>
          </w:tcPr>
          <w:p w14:paraId="4013AFC1"/>
        </w:tc>
      </w:tr>
      <w:tr w:rsidR="6F0A293C" w:rsidTr="6F0A293C" w14:paraId="7F08D12B">
        <w:trPr>
          <w:trHeight w:val="300"/>
        </w:trPr>
        <w:tc>
          <w:tcPr>
            <w:tcW w:w="2130" w:type="dxa"/>
            <w:vMerge/>
            <w:tcBorders>
              <w:top w:sz="0"/>
              <w:left w:val="nil" w:sz="0"/>
              <w:bottom w:sz="0"/>
              <w:right w:val="single" w:sz="0"/>
            </w:tcBorders>
            <w:tcMar/>
            <w:vAlign w:val="center"/>
          </w:tcPr>
          <w:p w14:paraId="16AFAF01"/>
        </w:tc>
        <w:tc>
          <w:tcPr>
            <w:tcW w:w="615" w:type="dxa"/>
            <w:tcBorders>
              <w:top w:val="nil"/>
              <w:left w:val="single" w:sz="6"/>
              <w:bottom w:val="nil"/>
              <w:right w:val="single" w:sz="6"/>
            </w:tcBorders>
            <w:tcMar>
              <w:left w:w="105" w:type="dxa"/>
              <w:right w:w="105" w:type="dxa"/>
            </w:tcMar>
            <w:vAlign w:val="center"/>
          </w:tcPr>
          <w:p w:rsidR="6F0A293C" w:rsidP="6F0A293C" w:rsidRDefault="6F0A293C" w14:paraId="18DDB051" w14:textId="16F750D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3DADA02" w14:textId="7569039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hold a deep trust in the person’s capacity for growth when the</w:t>
            </w:r>
          </w:p>
        </w:tc>
        <w:tc>
          <w:tcPr>
            <w:tcW w:w="2130" w:type="dxa"/>
            <w:vMerge/>
            <w:tcBorders>
              <w:top w:sz="0"/>
              <w:left w:val="single" w:sz="0"/>
              <w:bottom w:sz="0"/>
              <w:right w:sz="0"/>
            </w:tcBorders>
            <w:tcMar/>
            <w:vAlign w:val="center"/>
          </w:tcPr>
          <w:p w14:paraId="4DFF6CC5"/>
        </w:tc>
      </w:tr>
      <w:tr w:rsidR="6F0A293C" w:rsidTr="6F0A293C" w14:paraId="1B2C35F2">
        <w:trPr>
          <w:trHeight w:val="300"/>
        </w:trPr>
        <w:tc>
          <w:tcPr>
            <w:tcW w:w="2130" w:type="dxa"/>
            <w:vMerge/>
            <w:tcBorders>
              <w:top w:sz="0"/>
              <w:left w:val="nil" w:sz="0"/>
              <w:bottom w:sz="0"/>
              <w:right w:val="single" w:sz="0"/>
            </w:tcBorders>
            <w:tcMar/>
            <w:vAlign w:val="center"/>
          </w:tcPr>
          <w:p w14:paraId="492ADDCC"/>
        </w:tc>
        <w:tc>
          <w:tcPr>
            <w:tcW w:w="615" w:type="dxa"/>
            <w:tcBorders>
              <w:top w:val="nil"/>
              <w:left w:val="single" w:sz="6"/>
              <w:bottom w:val="nil"/>
              <w:right w:val="single" w:sz="6"/>
            </w:tcBorders>
            <w:tcMar>
              <w:left w:w="105" w:type="dxa"/>
              <w:right w:w="105" w:type="dxa"/>
            </w:tcMar>
            <w:vAlign w:val="center"/>
          </w:tcPr>
          <w:p w:rsidR="6F0A293C" w:rsidP="6F0A293C" w:rsidRDefault="6F0A293C" w14:paraId="37D846C8" w14:textId="2FB356E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03662D4" w14:textId="42B2E1D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relationship offers psychological safety—empathy, unconditional</w:t>
            </w:r>
          </w:p>
        </w:tc>
        <w:tc>
          <w:tcPr>
            <w:tcW w:w="2130" w:type="dxa"/>
            <w:vMerge/>
            <w:tcBorders>
              <w:top w:sz="0"/>
              <w:left w:val="single" w:sz="0"/>
              <w:bottom w:sz="0"/>
              <w:right w:sz="0"/>
            </w:tcBorders>
            <w:tcMar/>
            <w:vAlign w:val="center"/>
          </w:tcPr>
          <w:p w14:paraId="3738A3A3"/>
        </w:tc>
      </w:tr>
      <w:tr w:rsidR="6F0A293C" w:rsidTr="6F0A293C" w14:paraId="7CBEDC31">
        <w:trPr>
          <w:trHeight w:val="300"/>
        </w:trPr>
        <w:tc>
          <w:tcPr>
            <w:tcW w:w="2130" w:type="dxa"/>
            <w:vMerge/>
            <w:tcBorders>
              <w:top w:sz="0"/>
              <w:left w:val="nil" w:sz="0"/>
              <w:bottom w:sz="0"/>
              <w:right w:val="single" w:sz="0"/>
            </w:tcBorders>
            <w:tcMar/>
            <w:vAlign w:val="center"/>
          </w:tcPr>
          <w:p w14:paraId="1A0485A4"/>
        </w:tc>
        <w:tc>
          <w:tcPr>
            <w:tcW w:w="615" w:type="dxa"/>
            <w:tcBorders>
              <w:top w:val="nil"/>
              <w:left w:val="single" w:sz="6"/>
              <w:bottom w:val="nil"/>
              <w:right w:val="single" w:sz="6"/>
            </w:tcBorders>
            <w:tcMar>
              <w:left w:w="105" w:type="dxa"/>
              <w:right w:w="105" w:type="dxa"/>
            </w:tcMar>
            <w:vAlign w:val="center"/>
          </w:tcPr>
          <w:p w:rsidR="6F0A293C" w:rsidP="6F0A293C" w:rsidRDefault="6F0A293C" w14:paraId="2C4DDFD0" w14:textId="5D03B42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A9216A3" w14:textId="6BED022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positive regard, and congruence. The integrative part means I’ll</w:t>
            </w:r>
          </w:p>
        </w:tc>
        <w:tc>
          <w:tcPr>
            <w:tcW w:w="2130" w:type="dxa"/>
            <w:vMerge/>
            <w:tcBorders>
              <w:top w:sz="0"/>
              <w:left w:val="single" w:sz="0"/>
              <w:bottom w:sz="0"/>
              <w:right w:sz="0"/>
            </w:tcBorders>
            <w:tcMar/>
            <w:vAlign w:val="center"/>
          </w:tcPr>
          <w:p w14:paraId="2589BE36"/>
        </w:tc>
      </w:tr>
      <w:tr w:rsidR="6F0A293C" w:rsidTr="6F0A293C" w14:paraId="485EB060">
        <w:trPr>
          <w:trHeight w:val="300"/>
        </w:trPr>
        <w:tc>
          <w:tcPr>
            <w:tcW w:w="2130" w:type="dxa"/>
            <w:vMerge/>
            <w:tcBorders>
              <w:top w:sz="0"/>
              <w:left w:val="nil" w:sz="0"/>
              <w:bottom w:sz="0"/>
              <w:right w:val="single" w:sz="0"/>
            </w:tcBorders>
            <w:tcMar/>
            <w:vAlign w:val="center"/>
          </w:tcPr>
          <w:p w14:paraId="1BE031E5"/>
        </w:tc>
        <w:tc>
          <w:tcPr>
            <w:tcW w:w="615" w:type="dxa"/>
            <w:tcBorders>
              <w:top w:val="nil"/>
              <w:left w:val="single" w:sz="6"/>
              <w:bottom w:val="nil"/>
              <w:right w:val="single" w:sz="6"/>
            </w:tcBorders>
            <w:tcMar>
              <w:left w:w="105" w:type="dxa"/>
              <w:right w:w="105" w:type="dxa"/>
            </w:tcMar>
            <w:vAlign w:val="center"/>
          </w:tcPr>
          <w:p w:rsidR="6F0A293C" w:rsidP="6F0A293C" w:rsidRDefault="6F0A293C" w14:paraId="631C2DAA" w14:textId="6C6BEB4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E5E0F03" w14:textId="7C7C076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draw gently from other approaches where it supports the client’s</w:t>
            </w:r>
          </w:p>
        </w:tc>
        <w:tc>
          <w:tcPr>
            <w:tcW w:w="2130" w:type="dxa"/>
            <w:vMerge/>
            <w:tcBorders>
              <w:top w:sz="0"/>
              <w:left w:val="single" w:sz="0"/>
              <w:bottom w:sz="0"/>
              <w:right w:sz="0"/>
            </w:tcBorders>
            <w:tcMar/>
            <w:vAlign w:val="center"/>
          </w:tcPr>
          <w:p w14:paraId="11AB7C79"/>
        </w:tc>
      </w:tr>
      <w:tr w:rsidR="6F0A293C" w:rsidTr="6F0A293C" w14:paraId="7C132391">
        <w:trPr>
          <w:trHeight w:val="300"/>
        </w:trPr>
        <w:tc>
          <w:tcPr>
            <w:tcW w:w="2130" w:type="dxa"/>
            <w:vMerge/>
            <w:tcBorders>
              <w:top w:sz="0"/>
              <w:left w:val="nil" w:sz="0"/>
              <w:bottom w:sz="0"/>
              <w:right w:val="single" w:sz="0"/>
            </w:tcBorders>
            <w:tcMar/>
            <w:vAlign w:val="center"/>
          </w:tcPr>
          <w:p w14:paraId="6AAF5136"/>
        </w:tc>
        <w:tc>
          <w:tcPr>
            <w:tcW w:w="615" w:type="dxa"/>
            <w:tcBorders>
              <w:top w:val="nil"/>
              <w:left w:val="single" w:sz="6"/>
              <w:bottom w:val="nil"/>
              <w:right w:val="single" w:sz="6"/>
            </w:tcBorders>
            <w:tcMar>
              <w:left w:w="105" w:type="dxa"/>
              <w:right w:w="105" w:type="dxa"/>
            </w:tcMar>
            <w:vAlign w:val="center"/>
          </w:tcPr>
          <w:p w:rsidR="6F0A293C" w:rsidP="6F0A293C" w:rsidRDefault="6F0A293C" w14:paraId="70490547" w14:textId="49B0D94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4BFB08E" w14:textId="68A235A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process—sometimes focusing, sometimes attachment informed</w:t>
            </w:r>
          </w:p>
        </w:tc>
        <w:tc>
          <w:tcPr>
            <w:tcW w:w="2130" w:type="dxa"/>
            <w:vMerge/>
            <w:tcBorders>
              <w:top w:sz="0"/>
              <w:left w:val="single" w:sz="0"/>
              <w:bottom w:sz="0"/>
              <w:right w:sz="0"/>
            </w:tcBorders>
            <w:tcMar/>
            <w:vAlign w:val="center"/>
          </w:tcPr>
          <w:p w14:paraId="11405D36"/>
        </w:tc>
      </w:tr>
      <w:tr w:rsidR="6F0A293C" w:rsidTr="6F0A293C" w14:paraId="6B4FEFBE">
        <w:trPr>
          <w:trHeight w:val="300"/>
        </w:trPr>
        <w:tc>
          <w:tcPr>
            <w:tcW w:w="2130" w:type="dxa"/>
            <w:vMerge/>
            <w:tcBorders>
              <w:top w:sz="0"/>
              <w:left w:val="nil" w:sz="0"/>
              <w:bottom w:sz="0"/>
              <w:right w:val="single" w:sz="0"/>
            </w:tcBorders>
            <w:tcMar/>
            <w:vAlign w:val="center"/>
          </w:tcPr>
          <w:p w14:paraId="1709E709"/>
        </w:tc>
        <w:tc>
          <w:tcPr>
            <w:tcW w:w="615" w:type="dxa"/>
            <w:tcBorders>
              <w:top w:val="nil"/>
              <w:left w:val="single" w:sz="6"/>
              <w:bottom w:val="nil"/>
              <w:right w:val="single" w:sz="6"/>
            </w:tcBorders>
            <w:tcMar>
              <w:left w:w="105" w:type="dxa"/>
              <w:right w:w="105" w:type="dxa"/>
            </w:tcMar>
            <w:vAlign w:val="center"/>
          </w:tcPr>
          <w:p w:rsidR="6F0A293C" w:rsidP="6F0A293C" w:rsidRDefault="6F0A293C" w14:paraId="439A8171" w14:textId="34045A7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27933A0" w14:textId="39D9460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reflections—but the compass is always the person-centred values.</w:t>
            </w:r>
          </w:p>
        </w:tc>
        <w:tc>
          <w:tcPr>
            <w:tcW w:w="2130" w:type="dxa"/>
            <w:vMerge/>
            <w:tcBorders>
              <w:top w:sz="0"/>
              <w:left w:val="single" w:sz="0"/>
              <w:bottom w:sz="0"/>
              <w:right w:sz="0"/>
            </w:tcBorders>
            <w:tcMar/>
            <w:vAlign w:val="center"/>
          </w:tcPr>
          <w:p w14:paraId="461434CB"/>
        </w:tc>
      </w:tr>
      <w:tr w:rsidR="6F0A293C" w:rsidTr="6F0A293C" w14:paraId="2131AF6D">
        <w:trPr>
          <w:trHeight w:val="300"/>
        </w:trPr>
        <w:tc>
          <w:tcPr>
            <w:tcW w:w="2130" w:type="dxa"/>
            <w:vMerge/>
            <w:tcBorders>
              <w:top w:sz="0"/>
              <w:left w:val="nil" w:sz="0"/>
              <w:bottom w:sz="0"/>
              <w:right w:val="single" w:sz="0"/>
            </w:tcBorders>
            <w:tcMar/>
            <w:vAlign w:val="center"/>
          </w:tcPr>
          <w:p w14:paraId="6F215B6B"/>
        </w:tc>
        <w:tc>
          <w:tcPr>
            <w:tcW w:w="615" w:type="dxa"/>
            <w:tcBorders>
              <w:top w:val="nil"/>
              <w:left w:val="single" w:sz="6"/>
              <w:bottom w:val="nil"/>
              <w:right w:val="single" w:sz="6"/>
            </w:tcBorders>
            <w:tcMar>
              <w:left w:w="105" w:type="dxa"/>
              <w:right w:w="105" w:type="dxa"/>
            </w:tcMar>
            <w:vAlign w:val="center"/>
          </w:tcPr>
          <w:p w:rsidR="6F0A293C" w:rsidP="6F0A293C" w:rsidRDefault="6F0A293C" w14:paraId="19EF4202" w14:textId="6322C8E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28E3678" w14:textId="35F0B26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try to meet the whole person, not a diagnosis, and to work</w:t>
            </w:r>
          </w:p>
        </w:tc>
        <w:tc>
          <w:tcPr>
            <w:tcW w:w="2130" w:type="dxa"/>
            <w:vMerge/>
            <w:tcBorders>
              <w:top w:sz="0"/>
              <w:left w:val="single" w:sz="0"/>
              <w:bottom w:sz="0"/>
              <w:right w:sz="0"/>
            </w:tcBorders>
            <w:tcMar/>
            <w:vAlign w:val="center"/>
          </w:tcPr>
          <w:p w14:paraId="40860034"/>
        </w:tc>
      </w:tr>
      <w:tr w:rsidR="6F0A293C" w:rsidTr="6F0A293C" w14:paraId="256A07DE">
        <w:trPr>
          <w:trHeight w:val="300"/>
        </w:trPr>
        <w:tc>
          <w:tcPr>
            <w:tcW w:w="2130" w:type="dxa"/>
            <w:vMerge/>
            <w:tcBorders>
              <w:top w:sz="0"/>
              <w:left w:val="nil" w:sz="0"/>
              <w:bottom w:sz="0"/>
              <w:right w:val="single" w:sz="0"/>
            </w:tcBorders>
            <w:tcMar/>
            <w:vAlign w:val="center"/>
          </w:tcPr>
          <w:p w14:paraId="1B338890"/>
        </w:tc>
        <w:tc>
          <w:tcPr>
            <w:tcW w:w="615" w:type="dxa"/>
            <w:tcBorders>
              <w:top w:val="nil"/>
              <w:left w:val="single" w:sz="6"/>
              <w:bottom w:val="nil"/>
              <w:right w:val="single" w:sz="6"/>
            </w:tcBorders>
            <w:tcMar>
              <w:left w:w="105" w:type="dxa"/>
              <w:right w:w="105" w:type="dxa"/>
            </w:tcMar>
            <w:vAlign w:val="center"/>
          </w:tcPr>
          <w:p w:rsidR="6F0A293C" w:rsidP="6F0A293C" w:rsidRDefault="6F0A293C" w14:paraId="11478744" w14:textId="24B2E12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356A250" w14:textId="3CF31B2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relationally rather than technique first.</w:t>
            </w:r>
          </w:p>
        </w:tc>
        <w:tc>
          <w:tcPr>
            <w:tcW w:w="2130" w:type="dxa"/>
            <w:vMerge/>
            <w:tcBorders>
              <w:top w:sz="0"/>
              <w:left w:val="single" w:sz="0"/>
              <w:bottom w:sz="0"/>
              <w:right w:sz="0"/>
            </w:tcBorders>
            <w:tcMar/>
            <w:vAlign w:val="center"/>
          </w:tcPr>
          <w:p w14:paraId="0140322E"/>
        </w:tc>
      </w:tr>
      <w:tr w:rsidR="6F0A293C" w:rsidTr="6F0A293C" w14:paraId="1B3C453F">
        <w:trPr>
          <w:trHeight w:val="300"/>
        </w:trPr>
        <w:tc>
          <w:tcPr>
            <w:tcW w:w="2130" w:type="dxa"/>
            <w:vMerge/>
            <w:tcBorders>
              <w:top w:sz="0"/>
              <w:left w:val="nil" w:sz="0"/>
              <w:bottom w:sz="0"/>
              <w:right w:val="single" w:sz="0"/>
            </w:tcBorders>
            <w:tcMar/>
            <w:vAlign w:val="center"/>
          </w:tcPr>
          <w:p w14:paraId="37C48D7C"/>
        </w:tc>
        <w:tc>
          <w:tcPr>
            <w:tcW w:w="615" w:type="dxa"/>
            <w:tcBorders>
              <w:top w:val="nil"/>
              <w:left w:val="single" w:sz="6"/>
              <w:bottom w:val="nil"/>
              <w:right w:val="single" w:sz="6"/>
            </w:tcBorders>
            <w:tcMar>
              <w:left w:w="105" w:type="dxa"/>
              <w:right w:w="105" w:type="dxa"/>
            </w:tcMar>
            <w:vAlign w:val="center"/>
          </w:tcPr>
          <w:p w:rsidR="6F0A293C" w:rsidP="6F0A293C" w:rsidRDefault="6F0A293C" w14:paraId="615D48FA" w14:textId="0FC1C27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DE9239E" w14:textId="3669479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Where do boundaries sit in that picture?</w:t>
            </w:r>
          </w:p>
        </w:tc>
        <w:tc>
          <w:tcPr>
            <w:tcW w:w="2130" w:type="dxa"/>
            <w:vMerge/>
            <w:tcBorders>
              <w:top w:sz="0"/>
              <w:left w:val="single" w:sz="0"/>
              <w:bottom w:sz="0"/>
              <w:right w:sz="0"/>
            </w:tcBorders>
            <w:tcMar/>
            <w:vAlign w:val="center"/>
          </w:tcPr>
          <w:p w14:paraId="258A54A2"/>
        </w:tc>
      </w:tr>
      <w:tr w:rsidR="6F0A293C" w:rsidTr="6F0A293C" w14:paraId="62796BB8">
        <w:trPr>
          <w:trHeight w:val="300"/>
        </w:trPr>
        <w:tc>
          <w:tcPr>
            <w:tcW w:w="2130" w:type="dxa"/>
            <w:vMerge/>
            <w:tcBorders>
              <w:top w:sz="0"/>
              <w:left w:val="nil" w:sz="0"/>
              <w:bottom w:sz="0"/>
              <w:right w:val="single" w:sz="0"/>
            </w:tcBorders>
            <w:tcMar/>
            <w:vAlign w:val="center"/>
          </w:tcPr>
          <w:p w14:paraId="2A4B2B90"/>
        </w:tc>
        <w:tc>
          <w:tcPr>
            <w:tcW w:w="615" w:type="dxa"/>
            <w:tcBorders>
              <w:top w:val="nil"/>
              <w:left w:val="single" w:sz="6"/>
              <w:bottom w:val="nil"/>
              <w:right w:val="single" w:sz="6"/>
            </w:tcBorders>
            <w:tcMar>
              <w:left w:w="105" w:type="dxa"/>
              <w:right w:w="105" w:type="dxa"/>
            </w:tcMar>
            <w:vAlign w:val="center"/>
          </w:tcPr>
          <w:p w:rsidR="6F0A293C" w:rsidP="6F0A293C" w:rsidRDefault="6F0A293C" w14:paraId="4BE24B37" w14:textId="4EE519B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C2233AF" w14:textId="4F44191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For me, boundaries are part of the “conditions.” They’re not</w:t>
            </w:r>
          </w:p>
        </w:tc>
        <w:tc>
          <w:tcPr>
            <w:tcW w:w="2130" w:type="dxa"/>
            <w:vMerge/>
            <w:tcBorders>
              <w:top w:sz="0"/>
              <w:left w:val="single" w:sz="0"/>
              <w:bottom w:sz="0"/>
              <w:right w:sz="0"/>
            </w:tcBorders>
            <w:tcMar/>
            <w:vAlign w:val="center"/>
          </w:tcPr>
          <w:p w14:paraId="32465880"/>
        </w:tc>
      </w:tr>
      <w:tr w:rsidR="6F0A293C" w:rsidTr="6F0A293C" w14:paraId="22A829B8">
        <w:trPr>
          <w:trHeight w:val="300"/>
        </w:trPr>
        <w:tc>
          <w:tcPr>
            <w:tcW w:w="2130" w:type="dxa"/>
            <w:vMerge/>
            <w:tcBorders>
              <w:top w:sz="0"/>
              <w:left w:val="nil" w:sz="0"/>
              <w:bottom w:sz="0"/>
              <w:right w:val="single" w:sz="0"/>
            </w:tcBorders>
            <w:tcMar/>
            <w:vAlign w:val="center"/>
          </w:tcPr>
          <w:p w14:paraId="205DDA8B"/>
        </w:tc>
        <w:tc>
          <w:tcPr>
            <w:tcW w:w="615" w:type="dxa"/>
            <w:tcBorders>
              <w:top w:val="nil"/>
              <w:left w:val="single" w:sz="6"/>
              <w:bottom w:val="nil"/>
              <w:right w:val="single" w:sz="6"/>
            </w:tcBorders>
            <w:tcMar>
              <w:left w:w="105" w:type="dxa"/>
              <w:right w:w="105" w:type="dxa"/>
            </w:tcMar>
            <w:vAlign w:val="center"/>
          </w:tcPr>
          <w:p w:rsidR="6F0A293C" w:rsidP="6F0A293C" w:rsidRDefault="6F0A293C" w14:paraId="71FA948F" w14:textId="1F658F6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D26AFE0" w14:textId="4701BE1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rigid fences; they’re the frame that lets trust and depth</w:t>
            </w:r>
          </w:p>
        </w:tc>
        <w:tc>
          <w:tcPr>
            <w:tcW w:w="2130" w:type="dxa"/>
            <w:vMerge/>
            <w:tcBorders>
              <w:top w:sz="0"/>
              <w:left w:val="single" w:sz="0"/>
              <w:bottom w:sz="0"/>
              <w:right w:sz="0"/>
            </w:tcBorders>
            <w:tcMar/>
            <w:vAlign w:val="center"/>
          </w:tcPr>
          <w:p w14:paraId="3CC2F31F"/>
        </w:tc>
      </w:tr>
      <w:tr w:rsidR="6F0A293C" w:rsidTr="6F0A293C" w14:paraId="60859140">
        <w:trPr>
          <w:trHeight w:val="300"/>
        </w:trPr>
        <w:tc>
          <w:tcPr>
            <w:tcW w:w="2130" w:type="dxa"/>
            <w:vMerge/>
            <w:tcBorders>
              <w:top w:sz="0"/>
              <w:left w:val="nil" w:sz="0"/>
              <w:bottom w:sz="0"/>
              <w:right w:val="single" w:sz="0"/>
            </w:tcBorders>
            <w:tcMar/>
            <w:vAlign w:val="center"/>
          </w:tcPr>
          <w:p w14:paraId="28552A56"/>
        </w:tc>
        <w:tc>
          <w:tcPr>
            <w:tcW w:w="615" w:type="dxa"/>
            <w:tcBorders>
              <w:top w:val="nil"/>
              <w:left w:val="single" w:sz="6"/>
              <w:bottom w:val="nil"/>
              <w:right w:val="single" w:sz="6"/>
            </w:tcBorders>
            <w:tcMar>
              <w:left w:w="105" w:type="dxa"/>
              <w:right w:w="105" w:type="dxa"/>
            </w:tcMar>
            <w:vAlign w:val="center"/>
          </w:tcPr>
          <w:p w:rsidR="6F0A293C" w:rsidP="6F0A293C" w:rsidRDefault="6F0A293C" w14:paraId="7945D050" w14:textId="75A5987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DBFB849" w14:textId="6A02BA9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develop. If clients know what to expect, how long we’re</w:t>
            </w:r>
          </w:p>
        </w:tc>
        <w:tc>
          <w:tcPr>
            <w:tcW w:w="2130" w:type="dxa"/>
            <w:vMerge/>
            <w:tcBorders>
              <w:top w:sz="0"/>
              <w:left w:val="single" w:sz="0"/>
              <w:bottom w:sz="0"/>
              <w:right w:sz="0"/>
            </w:tcBorders>
            <w:tcMar/>
            <w:vAlign w:val="center"/>
          </w:tcPr>
          <w:p w14:paraId="4DD1D287"/>
        </w:tc>
      </w:tr>
      <w:tr w:rsidR="6F0A293C" w:rsidTr="6F0A293C" w14:paraId="4B1C1D12">
        <w:trPr>
          <w:trHeight w:val="300"/>
        </w:trPr>
        <w:tc>
          <w:tcPr>
            <w:tcW w:w="2130" w:type="dxa"/>
            <w:vMerge/>
            <w:tcBorders>
              <w:top w:sz="0"/>
              <w:left w:val="nil" w:sz="0"/>
              <w:bottom w:sz="0"/>
              <w:right w:val="single" w:sz="0"/>
            </w:tcBorders>
            <w:tcMar/>
            <w:vAlign w:val="center"/>
          </w:tcPr>
          <w:p w14:paraId="146D6EED"/>
        </w:tc>
        <w:tc>
          <w:tcPr>
            <w:tcW w:w="615" w:type="dxa"/>
            <w:tcBorders>
              <w:top w:val="nil"/>
              <w:left w:val="single" w:sz="6"/>
              <w:bottom w:val="nil"/>
              <w:right w:val="single" w:sz="6"/>
            </w:tcBorders>
            <w:tcMar>
              <w:left w:w="105" w:type="dxa"/>
              <w:right w:w="105" w:type="dxa"/>
            </w:tcMar>
            <w:vAlign w:val="center"/>
          </w:tcPr>
          <w:p w:rsidR="6F0A293C" w:rsidP="6F0A293C" w:rsidRDefault="6F0A293C" w14:paraId="6965D7B2" w14:textId="0053B58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7169A49" w14:textId="76D7978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together, what confidentiality means, how to contact me and</w:t>
            </w:r>
          </w:p>
        </w:tc>
        <w:tc>
          <w:tcPr>
            <w:tcW w:w="2130" w:type="dxa"/>
            <w:vMerge/>
            <w:tcBorders>
              <w:top w:sz="0"/>
              <w:left w:val="single" w:sz="0"/>
              <w:bottom w:sz="0"/>
              <w:right w:sz="0"/>
            </w:tcBorders>
            <w:tcMar/>
            <w:vAlign w:val="center"/>
          </w:tcPr>
          <w:p w14:paraId="0393F821"/>
        </w:tc>
      </w:tr>
      <w:tr w:rsidR="6F0A293C" w:rsidTr="6F0A293C" w14:paraId="469F0EDA">
        <w:trPr>
          <w:trHeight w:val="300"/>
        </w:trPr>
        <w:tc>
          <w:tcPr>
            <w:tcW w:w="2130" w:type="dxa"/>
            <w:vMerge/>
            <w:tcBorders>
              <w:top w:sz="0"/>
              <w:left w:val="nil" w:sz="0"/>
              <w:bottom w:sz="0"/>
              <w:right w:val="single" w:sz="0"/>
            </w:tcBorders>
            <w:tcMar/>
            <w:vAlign w:val="center"/>
          </w:tcPr>
          <w:p w14:paraId="4A84F19F"/>
        </w:tc>
        <w:tc>
          <w:tcPr>
            <w:tcW w:w="615" w:type="dxa"/>
            <w:tcBorders>
              <w:top w:val="nil"/>
              <w:left w:val="single" w:sz="6"/>
              <w:bottom w:val="nil"/>
              <w:right w:val="single" w:sz="6"/>
            </w:tcBorders>
            <w:tcMar>
              <w:left w:w="105" w:type="dxa"/>
              <w:right w:w="105" w:type="dxa"/>
            </w:tcMar>
            <w:vAlign w:val="center"/>
          </w:tcPr>
          <w:p w:rsidR="6F0A293C" w:rsidP="6F0A293C" w:rsidRDefault="6F0A293C" w14:paraId="08ACD40D" w14:textId="3F579FF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4B0071C" w14:textId="0FC823F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when, it lowers anxiety. The paradox is that clear limits expand</w:t>
            </w:r>
          </w:p>
        </w:tc>
        <w:tc>
          <w:tcPr>
            <w:tcW w:w="2130" w:type="dxa"/>
            <w:vMerge/>
            <w:tcBorders>
              <w:top w:sz="0"/>
              <w:left w:val="single" w:sz="0"/>
              <w:bottom w:sz="0"/>
              <w:right w:sz="0"/>
            </w:tcBorders>
            <w:tcMar/>
            <w:vAlign w:val="center"/>
          </w:tcPr>
          <w:p w14:paraId="2E2279F9"/>
        </w:tc>
      </w:tr>
      <w:tr w:rsidR="6F0A293C" w:rsidTr="6F0A293C" w14:paraId="3AF7E16F">
        <w:trPr>
          <w:trHeight w:val="300"/>
        </w:trPr>
        <w:tc>
          <w:tcPr>
            <w:tcW w:w="2130" w:type="dxa"/>
            <w:vMerge/>
            <w:tcBorders>
              <w:top w:sz="0"/>
              <w:left w:val="nil" w:sz="0"/>
              <w:bottom w:sz="0"/>
              <w:right w:val="single" w:sz="0"/>
            </w:tcBorders>
            <w:tcMar/>
            <w:vAlign w:val="center"/>
          </w:tcPr>
          <w:p w14:paraId="3D1B226B"/>
        </w:tc>
        <w:tc>
          <w:tcPr>
            <w:tcW w:w="615" w:type="dxa"/>
            <w:tcBorders>
              <w:top w:val="nil"/>
              <w:left w:val="single" w:sz="6"/>
              <w:bottom w:val="nil"/>
              <w:right w:val="single" w:sz="6"/>
            </w:tcBorders>
            <w:tcMar>
              <w:left w:w="105" w:type="dxa"/>
              <w:right w:w="105" w:type="dxa"/>
            </w:tcMar>
            <w:vAlign w:val="center"/>
          </w:tcPr>
          <w:p w:rsidR="6F0A293C" w:rsidP="6F0A293C" w:rsidRDefault="6F0A293C" w14:paraId="3CC80537" w14:textId="0FE3882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0EA3F83" w14:textId="650D496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freedom. With a secure frame, clients take more risks to be</w:t>
            </w:r>
          </w:p>
        </w:tc>
        <w:tc>
          <w:tcPr>
            <w:tcW w:w="2130" w:type="dxa"/>
            <w:vMerge/>
            <w:tcBorders>
              <w:top w:sz="0"/>
              <w:left w:val="single" w:sz="0"/>
              <w:bottom w:sz="0"/>
              <w:right w:sz="0"/>
            </w:tcBorders>
            <w:tcMar/>
            <w:vAlign w:val="center"/>
          </w:tcPr>
          <w:p w14:paraId="03C6A4C0"/>
        </w:tc>
      </w:tr>
      <w:tr w:rsidR="6F0A293C" w:rsidTr="6F0A293C" w14:paraId="7B92CD0F">
        <w:trPr>
          <w:trHeight w:val="300"/>
        </w:trPr>
        <w:tc>
          <w:tcPr>
            <w:tcW w:w="2130" w:type="dxa"/>
            <w:vMerge/>
            <w:tcBorders>
              <w:top w:sz="0"/>
              <w:left w:val="nil" w:sz="0"/>
              <w:bottom w:sz="0"/>
              <w:right w:val="single" w:sz="0"/>
            </w:tcBorders>
            <w:tcMar/>
            <w:vAlign w:val="center"/>
          </w:tcPr>
          <w:p w14:paraId="4BCE76A9"/>
        </w:tc>
        <w:tc>
          <w:tcPr>
            <w:tcW w:w="615" w:type="dxa"/>
            <w:tcBorders>
              <w:top w:val="nil"/>
              <w:left w:val="single" w:sz="6"/>
              <w:bottom w:val="nil"/>
              <w:right w:val="single" w:sz="6"/>
            </w:tcBorders>
            <w:tcMar>
              <w:left w:w="105" w:type="dxa"/>
              <w:right w:w="105" w:type="dxa"/>
            </w:tcMar>
            <w:vAlign w:val="center"/>
          </w:tcPr>
          <w:p w:rsidR="6F0A293C" w:rsidP="6F0A293C" w:rsidRDefault="6F0A293C" w14:paraId="60FE09FE" w14:textId="761B42C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41AE92E" w14:textId="16F1501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authentic. Without it, the ground feels wobbly, and the work can</w:t>
            </w:r>
          </w:p>
        </w:tc>
        <w:tc>
          <w:tcPr>
            <w:tcW w:w="2130" w:type="dxa"/>
            <w:vMerge/>
            <w:tcBorders>
              <w:top w:sz="0"/>
              <w:left w:val="single" w:sz="0"/>
              <w:bottom w:sz="0"/>
              <w:right w:sz="0"/>
            </w:tcBorders>
            <w:tcMar/>
            <w:vAlign w:val="center"/>
          </w:tcPr>
          <w:p w14:paraId="6C9F7CE5"/>
        </w:tc>
      </w:tr>
      <w:tr w:rsidR="6F0A293C" w:rsidTr="6F0A293C" w14:paraId="2372EEC4">
        <w:trPr>
          <w:trHeight w:val="300"/>
        </w:trPr>
        <w:tc>
          <w:tcPr>
            <w:tcW w:w="2130" w:type="dxa"/>
            <w:vMerge/>
            <w:tcBorders>
              <w:top w:sz="0"/>
              <w:left w:val="nil" w:sz="0"/>
              <w:bottom w:sz="0"/>
              <w:right w:val="single" w:sz="0"/>
            </w:tcBorders>
            <w:tcMar/>
            <w:vAlign w:val="center"/>
          </w:tcPr>
          <w:p w14:paraId="2CF61F3F"/>
        </w:tc>
        <w:tc>
          <w:tcPr>
            <w:tcW w:w="615" w:type="dxa"/>
            <w:tcBorders>
              <w:top w:val="nil"/>
              <w:left w:val="single" w:sz="6"/>
              <w:bottom w:val="nil"/>
              <w:right w:val="single" w:sz="6"/>
            </w:tcBorders>
            <w:tcMar>
              <w:left w:w="105" w:type="dxa"/>
              <w:right w:w="105" w:type="dxa"/>
            </w:tcMar>
            <w:vAlign w:val="center"/>
          </w:tcPr>
          <w:p w:rsidR="6F0A293C" w:rsidP="6F0A293C" w:rsidRDefault="6F0A293C" w14:paraId="6804ED65" w14:textId="6E4154B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FD075E8" w14:textId="2F876DF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become either over intimate or avoidant.</w:t>
            </w:r>
          </w:p>
        </w:tc>
        <w:tc>
          <w:tcPr>
            <w:tcW w:w="2130" w:type="dxa"/>
            <w:vMerge/>
            <w:tcBorders>
              <w:top w:sz="0"/>
              <w:left w:val="single" w:sz="0"/>
              <w:bottom w:sz="0"/>
              <w:right w:sz="0"/>
            </w:tcBorders>
            <w:tcMar/>
            <w:vAlign w:val="center"/>
          </w:tcPr>
          <w:p w14:paraId="6CBAFAD0"/>
        </w:tc>
      </w:tr>
      <w:tr w:rsidR="6F0A293C" w:rsidTr="6F0A293C" w14:paraId="497BC023">
        <w:trPr>
          <w:trHeight w:val="300"/>
        </w:trPr>
        <w:tc>
          <w:tcPr>
            <w:tcW w:w="2130" w:type="dxa"/>
            <w:vMerge/>
            <w:tcBorders>
              <w:top w:sz="0"/>
              <w:left w:val="nil" w:sz="0"/>
              <w:bottom w:sz="0"/>
              <w:right w:val="single" w:sz="0"/>
            </w:tcBorders>
            <w:tcMar/>
            <w:vAlign w:val="center"/>
          </w:tcPr>
          <w:p w14:paraId="1AABFAC0"/>
        </w:tc>
        <w:tc>
          <w:tcPr>
            <w:tcW w:w="615" w:type="dxa"/>
            <w:tcBorders>
              <w:top w:val="nil"/>
              <w:left w:val="single" w:sz="6"/>
              <w:bottom w:val="nil"/>
              <w:right w:val="single" w:sz="6"/>
            </w:tcBorders>
            <w:tcMar>
              <w:left w:w="105" w:type="dxa"/>
              <w:right w:w="105" w:type="dxa"/>
            </w:tcMar>
            <w:vAlign w:val="center"/>
          </w:tcPr>
          <w:p w:rsidR="6F0A293C" w:rsidP="6F0A293C" w:rsidRDefault="6F0A293C" w14:paraId="4E65DCD4" w14:textId="3450A22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EC6E425" w14:textId="77BC535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What does that look like when you first meet someone. How do</w:t>
            </w:r>
          </w:p>
        </w:tc>
        <w:tc>
          <w:tcPr>
            <w:tcW w:w="2130" w:type="dxa"/>
            <w:vMerge/>
            <w:tcBorders>
              <w:top w:sz="0"/>
              <w:left w:val="single" w:sz="0"/>
              <w:bottom w:sz="0"/>
              <w:right w:sz="0"/>
            </w:tcBorders>
            <w:tcMar/>
            <w:vAlign w:val="center"/>
          </w:tcPr>
          <w:p w14:paraId="39AC7964"/>
        </w:tc>
      </w:tr>
      <w:tr w:rsidR="6F0A293C" w:rsidTr="6F0A293C" w14:paraId="6506521E">
        <w:trPr>
          <w:trHeight w:val="300"/>
        </w:trPr>
        <w:tc>
          <w:tcPr>
            <w:tcW w:w="2130" w:type="dxa"/>
            <w:vMerge/>
            <w:tcBorders>
              <w:top w:sz="0"/>
              <w:left w:val="nil" w:sz="0"/>
              <w:bottom w:sz="0"/>
              <w:right w:val="single" w:sz="0"/>
            </w:tcBorders>
            <w:tcMar/>
            <w:vAlign w:val="center"/>
          </w:tcPr>
          <w:p w14:paraId="3B20BE84"/>
        </w:tc>
        <w:tc>
          <w:tcPr>
            <w:tcW w:w="615" w:type="dxa"/>
            <w:tcBorders>
              <w:top w:val="nil"/>
              <w:left w:val="single" w:sz="6"/>
              <w:bottom w:val="nil"/>
              <w:right w:val="single" w:sz="6"/>
            </w:tcBorders>
            <w:tcMar>
              <w:left w:w="105" w:type="dxa"/>
              <w:right w:w="105" w:type="dxa"/>
            </w:tcMar>
            <w:vAlign w:val="center"/>
          </w:tcPr>
          <w:p w:rsidR="6F0A293C" w:rsidP="6F0A293C" w:rsidRDefault="6F0A293C" w14:paraId="4985ED54" w14:textId="7B6466E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3AEB637" w14:textId="537C011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you contract?</w:t>
            </w:r>
          </w:p>
        </w:tc>
        <w:tc>
          <w:tcPr>
            <w:tcW w:w="2130" w:type="dxa"/>
            <w:vMerge/>
            <w:tcBorders>
              <w:top w:sz="0"/>
              <w:left w:val="single" w:sz="0"/>
              <w:bottom w:sz="0"/>
              <w:right w:sz="0"/>
            </w:tcBorders>
            <w:tcMar/>
            <w:vAlign w:val="center"/>
          </w:tcPr>
          <w:p w14:paraId="40DC0522"/>
        </w:tc>
      </w:tr>
      <w:tr w:rsidR="6F0A293C" w:rsidTr="6F0A293C" w14:paraId="6A6AEE8C">
        <w:trPr>
          <w:trHeight w:val="300"/>
        </w:trPr>
        <w:tc>
          <w:tcPr>
            <w:tcW w:w="2130" w:type="dxa"/>
            <w:vMerge/>
            <w:tcBorders>
              <w:top w:sz="0"/>
              <w:left w:val="nil" w:sz="0"/>
              <w:bottom w:sz="0"/>
              <w:right w:val="single" w:sz="0"/>
            </w:tcBorders>
            <w:tcMar/>
            <w:vAlign w:val="center"/>
          </w:tcPr>
          <w:p w14:paraId="4AFB219E"/>
        </w:tc>
        <w:tc>
          <w:tcPr>
            <w:tcW w:w="615" w:type="dxa"/>
            <w:tcBorders>
              <w:top w:val="nil"/>
              <w:left w:val="single" w:sz="6"/>
              <w:bottom w:val="nil"/>
              <w:right w:val="single" w:sz="6"/>
            </w:tcBorders>
            <w:tcMar>
              <w:left w:w="105" w:type="dxa"/>
              <w:right w:w="105" w:type="dxa"/>
            </w:tcMar>
            <w:vAlign w:val="center"/>
          </w:tcPr>
          <w:p w:rsidR="6F0A293C" w:rsidP="6F0A293C" w:rsidRDefault="6F0A293C" w14:paraId="7BD70291" w14:textId="32E4117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8681F09" w14:textId="5269D0D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treat contracting as part of the relationship, not a</w:t>
            </w:r>
          </w:p>
        </w:tc>
        <w:tc>
          <w:tcPr>
            <w:tcW w:w="2130" w:type="dxa"/>
            <w:vMerge/>
            <w:tcBorders>
              <w:top w:sz="0"/>
              <w:left w:val="single" w:sz="0"/>
              <w:bottom w:sz="0"/>
              <w:right w:sz="0"/>
            </w:tcBorders>
            <w:tcMar/>
            <w:vAlign w:val="center"/>
          </w:tcPr>
          <w:p w14:paraId="339075E3"/>
        </w:tc>
      </w:tr>
      <w:tr w:rsidR="6F0A293C" w:rsidTr="6F0A293C" w14:paraId="1A916A2C">
        <w:trPr>
          <w:trHeight w:val="300"/>
        </w:trPr>
        <w:tc>
          <w:tcPr>
            <w:tcW w:w="2130" w:type="dxa"/>
            <w:vMerge/>
            <w:tcBorders>
              <w:top w:sz="0"/>
              <w:left w:val="nil" w:sz="0"/>
              <w:bottom w:sz="0"/>
              <w:right w:val="single" w:sz="0"/>
            </w:tcBorders>
            <w:tcMar/>
            <w:vAlign w:val="center"/>
          </w:tcPr>
          <w:p w14:paraId="63F13D2B"/>
        </w:tc>
        <w:tc>
          <w:tcPr>
            <w:tcW w:w="615" w:type="dxa"/>
            <w:tcBorders>
              <w:top w:val="nil"/>
              <w:left w:val="single" w:sz="6"/>
              <w:bottom w:val="nil"/>
              <w:right w:val="single" w:sz="6"/>
            </w:tcBorders>
            <w:tcMar>
              <w:left w:w="105" w:type="dxa"/>
              <w:right w:w="105" w:type="dxa"/>
            </w:tcMar>
            <w:vAlign w:val="center"/>
          </w:tcPr>
          <w:p w:rsidR="6F0A293C" w:rsidP="6F0A293C" w:rsidRDefault="6F0A293C" w14:paraId="29DF36D6" w14:textId="0195A68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E042DB6" w14:textId="7FC5D84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legalistic prelude. I cover the essentials: confidentiality and</w:t>
            </w:r>
          </w:p>
        </w:tc>
        <w:tc>
          <w:tcPr>
            <w:tcW w:w="2130" w:type="dxa"/>
            <w:vMerge/>
            <w:tcBorders>
              <w:top w:sz="0"/>
              <w:left w:val="single" w:sz="0"/>
              <w:bottom w:sz="0"/>
              <w:right w:sz="0"/>
            </w:tcBorders>
            <w:tcMar/>
            <w:vAlign w:val="center"/>
          </w:tcPr>
          <w:p w14:paraId="17B16FE9"/>
        </w:tc>
      </w:tr>
      <w:tr w:rsidR="6F0A293C" w:rsidTr="6F0A293C" w14:paraId="683F9D31">
        <w:trPr>
          <w:trHeight w:val="300"/>
        </w:trPr>
        <w:tc>
          <w:tcPr>
            <w:tcW w:w="2130" w:type="dxa"/>
            <w:vMerge/>
            <w:tcBorders>
              <w:top w:sz="0"/>
              <w:left w:val="nil" w:sz="0"/>
              <w:bottom w:sz="0"/>
              <w:right w:val="single" w:sz="0"/>
            </w:tcBorders>
            <w:tcMar/>
            <w:vAlign w:val="center"/>
          </w:tcPr>
          <w:p w14:paraId="273D0B3E"/>
        </w:tc>
        <w:tc>
          <w:tcPr>
            <w:tcW w:w="615" w:type="dxa"/>
            <w:tcBorders>
              <w:top w:val="nil"/>
              <w:left w:val="single" w:sz="6"/>
              <w:bottom w:val="nil"/>
              <w:right w:val="single" w:sz="6"/>
            </w:tcBorders>
            <w:tcMar>
              <w:left w:w="105" w:type="dxa"/>
              <w:right w:w="105" w:type="dxa"/>
            </w:tcMar>
            <w:vAlign w:val="center"/>
          </w:tcPr>
          <w:p w:rsidR="6F0A293C" w:rsidP="6F0A293C" w:rsidRDefault="6F0A293C" w14:paraId="29CC5AC9" w14:textId="7DF5EFA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634C1F0" w14:textId="2340D1A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its limits; session length and frequency; fees and cancellation;</w:t>
            </w:r>
          </w:p>
        </w:tc>
        <w:tc>
          <w:tcPr>
            <w:tcW w:w="2130" w:type="dxa"/>
            <w:vMerge/>
            <w:tcBorders>
              <w:top w:sz="0"/>
              <w:left w:val="single" w:sz="0"/>
              <w:bottom w:sz="0"/>
              <w:right w:sz="0"/>
            </w:tcBorders>
            <w:tcMar/>
            <w:vAlign w:val="center"/>
          </w:tcPr>
          <w:p w14:paraId="4E4AF71F"/>
        </w:tc>
      </w:tr>
      <w:tr w:rsidR="6F0A293C" w:rsidTr="6F0A293C" w14:paraId="154B98D0">
        <w:trPr>
          <w:trHeight w:val="300"/>
        </w:trPr>
        <w:tc>
          <w:tcPr>
            <w:tcW w:w="2130" w:type="dxa"/>
            <w:vMerge/>
            <w:tcBorders>
              <w:top w:sz="0"/>
              <w:left w:val="nil" w:sz="0"/>
              <w:bottom w:sz="0"/>
              <w:right w:val="single" w:sz="0"/>
            </w:tcBorders>
            <w:tcMar/>
            <w:vAlign w:val="center"/>
          </w:tcPr>
          <w:p w14:paraId="1167ECDF"/>
        </w:tc>
        <w:tc>
          <w:tcPr>
            <w:tcW w:w="615" w:type="dxa"/>
            <w:tcBorders>
              <w:top w:val="nil"/>
              <w:left w:val="single" w:sz="6"/>
              <w:bottom w:val="nil"/>
              <w:right w:val="single" w:sz="6"/>
            </w:tcBorders>
            <w:tcMar>
              <w:left w:w="105" w:type="dxa"/>
              <w:right w:w="105" w:type="dxa"/>
            </w:tcMar>
            <w:vAlign w:val="center"/>
          </w:tcPr>
          <w:p w:rsidR="6F0A293C" w:rsidP="6F0A293C" w:rsidRDefault="6F0A293C" w14:paraId="50E72556" w14:textId="775A553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569C234" w14:textId="5E01D60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recordkeeping; how we’ll communicate; how I store data; and what</w:t>
            </w:r>
          </w:p>
        </w:tc>
        <w:tc>
          <w:tcPr>
            <w:tcW w:w="2130" w:type="dxa"/>
            <w:vMerge/>
            <w:tcBorders>
              <w:top w:sz="0"/>
              <w:left w:val="single" w:sz="0"/>
              <w:bottom w:sz="0"/>
              <w:right w:sz="0"/>
            </w:tcBorders>
            <w:tcMar/>
            <w:vAlign w:val="center"/>
          </w:tcPr>
          <w:p w14:paraId="2CE8450F"/>
        </w:tc>
      </w:tr>
      <w:tr w:rsidR="6F0A293C" w:rsidTr="6F0A293C" w14:paraId="4A400F6E">
        <w:trPr>
          <w:trHeight w:val="300"/>
        </w:trPr>
        <w:tc>
          <w:tcPr>
            <w:tcW w:w="2130" w:type="dxa"/>
            <w:vMerge/>
            <w:tcBorders>
              <w:top w:sz="0"/>
              <w:left w:val="nil" w:sz="0"/>
              <w:bottom w:sz="0"/>
              <w:right w:val="single" w:sz="0"/>
            </w:tcBorders>
            <w:tcMar/>
            <w:vAlign w:val="center"/>
          </w:tcPr>
          <w:p w14:paraId="50B2DE22"/>
        </w:tc>
        <w:tc>
          <w:tcPr>
            <w:tcW w:w="615" w:type="dxa"/>
            <w:tcBorders>
              <w:top w:val="nil"/>
              <w:left w:val="single" w:sz="6"/>
              <w:bottom w:val="nil"/>
              <w:right w:val="single" w:sz="6"/>
            </w:tcBorders>
            <w:tcMar>
              <w:left w:w="105" w:type="dxa"/>
              <w:right w:w="105" w:type="dxa"/>
            </w:tcMar>
            <w:vAlign w:val="center"/>
          </w:tcPr>
          <w:p w:rsidR="6F0A293C" w:rsidP="6F0A293C" w:rsidRDefault="6F0A293C" w14:paraId="4A338617" w14:textId="4284993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EC7E2FA" w14:textId="7BEAA11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to do in crisis. But I avoid jargon and ask for their words: “What</w:t>
            </w:r>
          </w:p>
        </w:tc>
        <w:tc>
          <w:tcPr>
            <w:tcW w:w="2130" w:type="dxa"/>
            <w:vMerge/>
            <w:tcBorders>
              <w:top w:sz="0"/>
              <w:left w:val="single" w:sz="0"/>
              <w:bottom w:sz="0"/>
              <w:right w:sz="0"/>
            </w:tcBorders>
            <w:tcMar/>
            <w:vAlign w:val="center"/>
          </w:tcPr>
          <w:p w14:paraId="379781C3"/>
        </w:tc>
      </w:tr>
      <w:tr w:rsidR="6F0A293C" w:rsidTr="6F0A293C" w14:paraId="349BD6D7">
        <w:trPr>
          <w:trHeight w:val="300"/>
        </w:trPr>
        <w:tc>
          <w:tcPr>
            <w:tcW w:w="2130" w:type="dxa"/>
            <w:vMerge/>
            <w:tcBorders>
              <w:top w:sz="0"/>
              <w:left w:val="nil" w:sz="0"/>
              <w:bottom w:sz="0"/>
              <w:right w:val="single" w:sz="0"/>
            </w:tcBorders>
            <w:tcMar/>
            <w:vAlign w:val="center"/>
          </w:tcPr>
          <w:p w14:paraId="0145FE24"/>
        </w:tc>
        <w:tc>
          <w:tcPr>
            <w:tcW w:w="615" w:type="dxa"/>
            <w:tcBorders>
              <w:top w:val="nil"/>
              <w:left w:val="single" w:sz="6"/>
              <w:bottom w:val="nil"/>
              <w:right w:val="single" w:sz="6"/>
            </w:tcBorders>
            <w:tcMar>
              <w:left w:w="105" w:type="dxa"/>
              <w:right w:w="105" w:type="dxa"/>
            </w:tcMar>
            <w:vAlign w:val="center"/>
          </w:tcPr>
          <w:p w:rsidR="6F0A293C" w:rsidP="6F0A293C" w:rsidRDefault="6F0A293C" w14:paraId="05B8AEFF" w14:textId="1F2A56D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06BD384" w14:textId="488FCB0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would help this feel safe?” We cocreate practical agreements: for</w:t>
            </w:r>
          </w:p>
        </w:tc>
        <w:tc>
          <w:tcPr>
            <w:tcW w:w="2130" w:type="dxa"/>
            <w:vMerge/>
            <w:tcBorders>
              <w:top w:sz="0"/>
              <w:left w:val="single" w:sz="0"/>
              <w:bottom w:sz="0"/>
              <w:right w:sz="0"/>
            </w:tcBorders>
            <w:tcMar/>
            <w:vAlign w:val="center"/>
          </w:tcPr>
          <w:p w14:paraId="7E6090DB"/>
        </w:tc>
      </w:tr>
      <w:tr w:rsidR="6F0A293C" w:rsidTr="6F0A293C" w14:paraId="2B9710AB">
        <w:trPr>
          <w:trHeight w:val="300"/>
        </w:trPr>
        <w:tc>
          <w:tcPr>
            <w:tcW w:w="2130" w:type="dxa"/>
            <w:vMerge/>
            <w:tcBorders>
              <w:top w:sz="0"/>
              <w:left w:val="nil" w:sz="0"/>
              <w:bottom w:sz="0"/>
              <w:right w:val="single" w:sz="0"/>
            </w:tcBorders>
            <w:tcMar/>
            <w:vAlign w:val="center"/>
          </w:tcPr>
          <w:p w14:paraId="07DEA5E1"/>
        </w:tc>
        <w:tc>
          <w:tcPr>
            <w:tcW w:w="615" w:type="dxa"/>
            <w:tcBorders>
              <w:top w:val="nil"/>
              <w:left w:val="single" w:sz="6"/>
              <w:bottom w:val="nil"/>
              <w:right w:val="single" w:sz="6"/>
            </w:tcBorders>
            <w:tcMar>
              <w:left w:w="105" w:type="dxa"/>
              <w:right w:w="105" w:type="dxa"/>
            </w:tcMar>
            <w:vAlign w:val="center"/>
          </w:tcPr>
          <w:p w:rsidR="6F0A293C" w:rsidP="6F0A293C" w:rsidRDefault="6F0A293C" w14:paraId="2B615CE2" w14:textId="4B408FC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F609B7E" w14:textId="26699B0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example, “If you’re more than ten minutes late, we’ll still end</w:t>
            </w:r>
          </w:p>
        </w:tc>
        <w:tc>
          <w:tcPr>
            <w:tcW w:w="2130" w:type="dxa"/>
            <w:vMerge/>
            <w:tcBorders>
              <w:top w:sz="0"/>
              <w:left w:val="single" w:sz="0"/>
              <w:bottom w:sz="0"/>
              <w:right w:sz="0"/>
            </w:tcBorders>
            <w:tcMar/>
            <w:vAlign w:val="center"/>
          </w:tcPr>
          <w:p w14:paraId="3E3BD232"/>
        </w:tc>
      </w:tr>
      <w:tr w:rsidR="6F0A293C" w:rsidTr="6F0A293C" w14:paraId="035D8F39">
        <w:trPr>
          <w:trHeight w:val="300"/>
        </w:trPr>
        <w:tc>
          <w:tcPr>
            <w:tcW w:w="2130" w:type="dxa"/>
            <w:vMerge/>
            <w:tcBorders>
              <w:top w:sz="0"/>
              <w:left w:val="nil" w:sz="0"/>
              <w:bottom w:sz="0"/>
              <w:right w:val="single" w:sz="0"/>
            </w:tcBorders>
            <w:tcMar/>
            <w:vAlign w:val="center"/>
          </w:tcPr>
          <w:p w14:paraId="10768D96"/>
        </w:tc>
        <w:tc>
          <w:tcPr>
            <w:tcW w:w="615" w:type="dxa"/>
            <w:tcBorders>
              <w:top w:val="nil"/>
              <w:left w:val="single" w:sz="6"/>
              <w:bottom w:val="nil"/>
              <w:right w:val="single" w:sz="6"/>
            </w:tcBorders>
            <w:tcMar>
              <w:left w:w="105" w:type="dxa"/>
              <w:right w:w="105" w:type="dxa"/>
            </w:tcMar>
            <w:vAlign w:val="center"/>
          </w:tcPr>
          <w:p w:rsidR="6F0A293C" w:rsidP="6F0A293C" w:rsidRDefault="6F0A293C" w14:paraId="43C0A9CD" w14:textId="2D11FDD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0822FB9" w14:textId="5A47BC5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on time,” or “If the technology fails, I’ll call you.” I check</w:t>
            </w:r>
          </w:p>
        </w:tc>
        <w:tc>
          <w:tcPr>
            <w:tcW w:w="2130" w:type="dxa"/>
            <w:vMerge/>
            <w:tcBorders>
              <w:top w:sz="0"/>
              <w:left w:val="single" w:sz="0"/>
              <w:bottom w:sz="0"/>
              <w:right w:sz="0"/>
            </w:tcBorders>
            <w:tcMar/>
            <w:vAlign w:val="center"/>
          </w:tcPr>
          <w:p w14:paraId="036A149A"/>
        </w:tc>
      </w:tr>
      <w:tr w:rsidR="6F0A293C" w:rsidTr="6F0A293C" w14:paraId="08E45741">
        <w:trPr>
          <w:trHeight w:val="300"/>
        </w:trPr>
        <w:tc>
          <w:tcPr>
            <w:tcW w:w="2130" w:type="dxa"/>
            <w:vMerge/>
            <w:tcBorders>
              <w:top w:sz="0"/>
              <w:left w:val="nil" w:sz="0"/>
              <w:bottom w:sz="0"/>
              <w:right w:val="single" w:sz="0"/>
            </w:tcBorders>
            <w:tcMar/>
            <w:vAlign w:val="center"/>
          </w:tcPr>
          <w:p w14:paraId="4DC61182"/>
        </w:tc>
        <w:tc>
          <w:tcPr>
            <w:tcW w:w="615" w:type="dxa"/>
            <w:tcBorders>
              <w:top w:val="nil"/>
              <w:left w:val="single" w:sz="6"/>
              <w:bottom w:val="nil"/>
              <w:right w:val="single" w:sz="6"/>
            </w:tcBorders>
            <w:tcMar>
              <w:left w:w="105" w:type="dxa"/>
              <w:right w:w="105" w:type="dxa"/>
            </w:tcMar>
            <w:vAlign w:val="center"/>
          </w:tcPr>
          <w:p w:rsidR="6F0A293C" w:rsidP="6F0A293C" w:rsidRDefault="6F0A293C" w14:paraId="55EDDF4D" w14:textId="09D0A2B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2866727" w14:textId="7621493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for cultural or access needs and explicitly invite questions.</w:t>
            </w:r>
          </w:p>
        </w:tc>
        <w:tc>
          <w:tcPr>
            <w:tcW w:w="2130" w:type="dxa"/>
            <w:vMerge/>
            <w:tcBorders>
              <w:top w:sz="0"/>
              <w:left w:val="single" w:sz="0"/>
              <w:bottom w:sz="0"/>
              <w:right w:sz="0"/>
            </w:tcBorders>
            <w:tcMar/>
            <w:vAlign w:val="center"/>
          </w:tcPr>
          <w:p w14:paraId="030F414C"/>
        </w:tc>
      </w:tr>
      <w:tr w:rsidR="6F0A293C" w:rsidTr="6F0A293C" w14:paraId="568144BA">
        <w:trPr>
          <w:trHeight w:val="300"/>
        </w:trPr>
        <w:tc>
          <w:tcPr>
            <w:tcW w:w="2130" w:type="dxa"/>
            <w:vMerge/>
            <w:tcBorders>
              <w:top w:sz="0"/>
              <w:left w:val="nil" w:sz="0"/>
              <w:bottom w:sz="0"/>
              <w:right w:val="single" w:sz="0"/>
            </w:tcBorders>
            <w:tcMar/>
            <w:vAlign w:val="center"/>
          </w:tcPr>
          <w:p w14:paraId="6E7CD0CA"/>
        </w:tc>
        <w:tc>
          <w:tcPr>
            <w:tcW w:w="615" w:type="dxa"/>
            <w:tcBorders>
              <w:top w:val="nil"/>
              <w:left w:val="single" w:sz="6"/>
              <w:bottom w:val="nil"/>
              <w:right w:val="single" w:sz="6"/>
            </w:tcBorders>
            <w:tcMar>
              <w:left w:w="105" w:type="dxa"/>
              <w:right w:w="105" w:type="dxa"/>
            </w:tcMar>
            <w:vAlign w:val="center"/>
          </w:tcPr>
          <w:p w:rsidR="6F0A293C" w:rsidP="6F0A293C" w:rsidRDefault="6F0A293C" w14:paraId="5F0A6E73" w14:textId="27E1362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5142D2D" w14:textId="3FA50D4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It’s collaborative and revisited as needed contracts breathe.</w:t>
            </w:r>
          </w:p>
        </w:tc>
        <w:tc>
          <w:tcPr>
            <w:tcW w:w="2130" w:type="dxa"/>
            <w:vMerge/>
            <w:tcBorders>
              <w:top w:sz="0"/>
              <w:left w:val="single" w:sz="0"/>
              <w:bottom w:sz="0"/>
              <w:right w:sz="0"/>
            </w:tcBorders>
            <w:tcMar/>
            <w:vAlign w:val="center"/>
          </w:tcPr>
          <w:p w14:paraId="0487248F"/>
        </w:tc>
      </w:tr>
      <w:tr w:rsidR="6F0A293C" w:rsidTr="6F0A293C" w14:paraId="0CCB26A6">
        <w:trPr>
          <w:trHeight w:val="300"/>
        </w:trPr>
        <w:tc>
          <w:tcPr>
            <w:tcW w:w="2130" w:type="dxa"/>
            <w:vMerge/>
            <w:tcBorders>
              <w:top w:sz="0"/>
              <w:left w:val="nil" w:sz="0"/>
              <w:bottom w:sz="0"/>
              <w:right w:val="single" w:sz="0"/>
            </w:tcBorders>
            <w:tcMar/>
            <w:vAlign w:val="center"/>
          </w:tcPr>
          <w:p w14:paraId="577EE32A"/>
        </w:tc>
        <w:tc>
          <w:tcPr>
            <w:tcW w:w="615" w:type="dxa"/>
            <w:tcBorders>
              <w:top w:val="nil"/>
              <w:left w:val="single" w:sz="6"/>
              <w:bottom w:val="nil"/>
              <w:right w:val="single" w:sz="6"/>
            </w:tcBorders>
            <w:tcMar>
              <w:left w:w="105" w:type="dxa"/>
              <w:right w:w="105" w:type="dxa"/>
            </w:tcMar>
            <w:vAlign w:val="center"/>
          </w:tcPr>
          <w:p w:rsidR="6F0A293C" w:rsidP="6F0A293C" w:rsidRDefault="6F0A293C" w14:paraId="7B1796D2" w14:textId="65A3EFB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E1F22E8" w14:textId="172DFDC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Time boundaries come up a lot for students. How do you</w:t>
            </w:r>
          </w:p>
        </w:tc>
        <w:tc>
          <w:tcPr>
            <w:tcW w:w="2130" w:type="dxa"/>
            <w:vMerge/>
            <w:tcBorders>
              <w:top w:sz="0"/>
              <w:left w:val="single" w:sz="0"/>
              <w:bottom w:sz="0"/>
              <w:right w:sz="0"/>
            </w:tcBorders>
            <w:tcMar/>
            <w:vAlign w:val="center"/>
          </w:tcPr>
          <w:p w14:paraId="145B27EA"/>
        </w:tc>
      </w:tr>
      <w:tr w:rsidR="6F0A293C" w:rsidTr="6F0A293C" w14:paraId="398266C8">
        <w:trPr>
          <w:trHeight w:val="300"/>
        </w:trPr>
        <w:tc>
          <w:tcPr>
            <w:tcW w:w="2130" w:type="dxa"/>
            <w:vMerge/>
            <w:tcBorders>
              <w:top w:sz="0"/>
              <w:left w:val="nil" w:sz="0"/>
              <w:bottom w:sz="0"/>
              <w:right w:val="single" w:sz="0"/>
            </w:tcBorders>
            <w:tcMar/>
            <w:vAlign w:val="center"/>
          </w:tcPr>
          <w:p w14:paraId="062DDA76"/>
        </w:tc>
        <w:tc>
          <w:tcPr>
            <w:tcW w:w="615" w:type="dxa"/>
            <w:tcBorders>
              <w:top w:val="nil"/>
              <w:left w:val="single" w:sz="6"/>
              <w:bottom w:val="nil"/>
              <w:right w:val="single" w:sz="6"/>
            </w:tcBorders>
            <w:tcMar>
              <w:left w:w="105" w:type="dxa"/>
              <w:right w:w="105" w:type="dxa"/>
            </w:tcMar>
            <w:vAlign w:val="center"/>
          </w:tcPr>
          <w:p w:rsidR="6F0A293C" w:rsidP="6F0A293C" w:rsidRDefault="6F0A293C" w14:paraId="17B0ED97" w14:textId="640AE95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17F9BA2" w14:textId="50ADA0F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experience them?</w:t>
            </w:r>
          </w:p>
        </w:tc>
        <w:tc>
          <w:tcPr>
            <w:tcW w:w="2130" w:type="dxa"/>
            <w:vMerge/>
            <w:tcBorders>
              <w:top w:sz="0"/>
              <w:left w:val="single" w:sz="0"/>
              <w:bottom w:sz="0"/>
              <w:right w:sz="0"/>
            </w:tcBorders>
            <w:tcMar/>
            <w:vAlign w:val="center"/>
          </w:tcPr>
          <w:p w14:paraId="0ECA2A98"/>
        </w:tc>
      </w:tr>
      <w:tr w:rsidR="6F0A293C" w:rsidTr="6F0A293C" w14:paraId="7E709796">
        <w:trPr>
          <w:trHeight w:val="300"/>
        </w:trPr>
        <w:tc>
          <w:tcPr>
            <w:tcW w:w="2130" w:type="dxa"/>
            <w:vMerge/>
            <w:tcBorders>
              <w:top w:sz="0"/>
              <w:left w:val="nil" w:sz="0"/>
              <w:bottom w:sz="0"/>
              <w:right w:val="single" w:sz="0"/>
            </w:tcBorders>
            <w:tcMar/>
            <w:vAlign w:val="center"/>
          </w:tcPr>
          <w:p w14:paraId="409E50F7"/>
        </w:tc>
        <w:tc>
          <w:tcPr>
            <w:tcW w:w="615" w:type="dxa"/>
            <w:tcBorders>
              <w:top w:val="nil"/>
              <w:left w:val="single" w:sz="6"/>
              <w:bottom w:val="nil"/>
              <w:right w:val="single" w:sz="6"/>
            </w:tcBorders>
            <w:tcMar>
              <w:left w:w="105" w:type="dxa"/>
              <w:right w:w="105" w:type="dxa"/>
            </w:tcMar>
            <w:vAlign w:val="center"/>
          </w:tcPr>
          <w:p w:rsidR="6F0A293C" w:rsidP="6F0A293C" w:rsidRDefault="6F0A293C" w14:paraId="548215D7" w14:textId="1FEDB4D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DF1E425" w14:textId="2D926BD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Time is a big teacher. I mark the beginning, perhaps a short</w:t>
            </w:r>
          </w:p>
        </w:tc>
        <w:tc>
          <w:tcPr>
            <w:tcW w:w="2130" w:type="dxa"/>
            <w:vMerge/>
            <w:tcBorders>
              <w:top w:sz="0"/>
              <w:left w:val="single" w:sz="0"/>
              <w:bottom w:sz="0"/>
              <w:right w:sz="0"/>
            </w:tcBorders>
            <w:tcMar/>
            <w:vAlign w:val="center"/>
          </w:tcPr>
          <w:p w14:paraId="07CB0C3B"/>
        </w:tc>
      </w:tr>
      <w:tr w:rsidR="6F0A293C" w:rsidTr="6F0A293C" w14:paraId="57A54920">
        <w:trPr>
          <w:trHeight w:val="300"/>
        </w:trPr>
        <w:tc>
          <w:tcPr>
            <w:tcW w:w="2130" w:type="dxa"/>
            <w:vMerge/>
            <w:tcBorders>
              <w:top w:sz="0"/>
              <w:left w:val="nil" w:sz="0"/>
              <w:bottom w:sz="0"/>
              <w:right w:val="single" w:sz="0"/>
            </w:tcBorders>
            <w:tcMar/>
            <w:vAlign w:val="center"/>
          </w:tcPr>
          <w:p w14:paraId="5A829308"/>
        </w:tc>
        <w:tc>
          <w:tcPr>
            <w:tcW w:w="615" w:type="dxa"/>
            <w:tcBorders>
              <w:top w:val="nil"/>
              <w:left w:val="single" w:sz="6"/>
              <w:bottom w:val="nil"/>
              <w:right w:val="single" w:sz="6"/>
            </w:tcBorders>
            <w:tcMar>
              <w:left w:w="105" w:type="dxa"/>
              <w:right w:w="105" w:type="dxa"/>
            </w:tcMar>
            <w:vAlign w:val="center"/>
          </w:tcPr>
          <w:p w:rsidR="6F0A293C" w:rsidP="6F0A293C" w:rsidRDefault="6F0A293C" w14:paraId="232EE8A4" w14:textId="5391661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D359659" w14:textId="0F929CA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grounding or a simple, “How are you arriving?”—and I flag the</w:t>
            </w:r>
          </w:p>
        </w:tc>
        <w:tc>
          <w:tcPr>
            <w:tcW w:w="2130" w:type="dxa"/>
            <w:vMerge/>
            <w:tcBorders>
              <w:top w:sz="0"/>
              <w:left w:val="single" w:sz="0"/>
              <w:bottom w:sz="0"/>
              <w:right w:sz="0"/>
            </w:tcBorders>
            <w:tcMar/>
            <w:vAlign w:val="center"/>
          </w:tcPr>
          <w:p w14:paraId="69FDCE97"/>
        </w:tc>
      </w:tr>
      <w:tr w:rsidR="6F0A293C" w:rsidTr="6F0A293C" w14:paraId="41C9E7D0">
        <w:trPr>
          <w:trHeight w:val="300"/>
        </w:trPr>
        <w:tc>
          <w:tcPr>
            <w:tcW w:w="2130" w:type="dxa"/>
            <w:vMerge/>
            <w:tcBorders>
              <w:top w:sz="0"/>
              <w:left w:val="nil" w:sz="0"/>
              <w:bottom w:sz="0"/>
              <w:right w:val="single" w:sz="0"/>
            </w:tcBorders>
            <w:tcMar/>
            <w:vAlign w:val="center"/>
          </w:tcPr>
          <w:p w14:paraId="5F5D301E"/>
        </w:tc>
        <w:tc>
          <w:tcPr>
            <w:tcW w:w="615" w:type="dxa"/>
            <w:tcBorders>
              <w:top w:val="nil"/>
              <w:left w:val="single" w:sz="6"/>
              <w:bottom w:val="nil"/>
              <w:right w:val="single" w:sz="6"/>
            </w:tcBorders>
            <w:tcMar>
              <w:left w:w="105" w:type="dxa"/>
              <w:right w:w="105" w:type="dxa"/>
            </w:tcMar>
            <w:vAlign w:val="center"/>
          </w:tcPr>
          <w:p w:rsidR="6F0A293C" w:rsidP="6F0A293C" w:rsidRDefault="6F0A293C" w14:paraId="1F433C5C" w14:textId="15DD6F9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ACECB34" w14:textId="0B7529A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ending with five minutes to go. Those rituals help clients</w:t>
            </w:r>
          </w:p>
        </w:tc>
        <w:tc>
          <w:tcPr>
            <w:tcW w:w="2130" w:type="dxa"/>
            <w:vMerge/>
            <w:tcBorders>
              <w:top w:sz="0"/>
              <w:left w:val="single" w:sz="0"/>
              <w:bottom w:sz="0"/>
              <w:right w:sz="0"/>
            </w:tcBorders>
            <w:tcMar/>
            <w:vAlign w:val="center"/>
          </w:tcPr>
          <w:p w14:paraId="5717D2A1"/>
        </w:tc>
      </w:tr>
      <w:tr w:rsidR="6F0A293C" w:rsidTr="6F0A293C" w14:paraId="51E39A8F">
        <w:trPr>
          <w:trHeight w:val="300"/>
        </w:trPr>
        <w:tc>
          <w:tcPr>
            <w:tcW w:w="2130" w:type="dxa"/>
            <w:vMerge/>
            <w:tcBorders>
              <w:top w:sz="0"/>
              <w:left w:val="nil" w:sz="0"/>
              <w:bottom w:sz="0"/>
              <w:right w:val="single" w:sz="0"/>
            </w:tcBorders>
            <w:tcMar/>
            <w:vAlign w:val="center"/>
          </w:tcPr>
          <w:p w14:paraId="73413A85"/>
        </w:tc>
        <w:tc>
          <w:tcPr>
            <w:tcW w:w="615" w:type="dxa"/>
            <w:tcBorders>
              <w:top w:val="nil"/>
              <w:left w:val="single" w:sz="6"/>
              <w:bottom w:val="nil"/>
              <w:right w:val="single" w:sz="6"/>
            </w:tcBorders>
            <w:tcMar>
              <w:left w:w="105" w:type="dxa"/>
              <w:right w:w="105" w:type="dxa"/>
            </w:tcMar>
            <w:vAlign w:val="center"/>
          </w:tcPr>
          <w:p w:rsidR="6F0A293C" w:rsidP="6F0A293C" w:rsidRDefault="6F0A293C" w14:paraId="1556EB31" w14:textId="1C70B99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6AEC042" w14:textId="4DB0362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anticipate closure. If someone arrives late, we still end on</w:t>
            </w:r>
          </w:p>
        </w:tc>
        <w:tc>
          <w:tcPr>
            <w:tcW w:w="2130" w:type="dxa"/>
            <w:vMerge/>
            <w:tcBorders>
              <w:top w:sz="0"/>
              <w:left w:val="single" w:sz="0"/>
              <w:bottom w:sz="0"/>
              <w:right w:sz="0"/>
            </w:tcBorders>
            <w:tcMar/>
            <w:vAlign w:val="center"/>
          </w:tcPr>
          <w:p w14:paraId="5E492D9F"/>
        </w:tc>
      </w:tr>
      <w:tr w:rsidR="6F0A293C" w:rsidTr="6F0A293C" w14:paraId="3B44A357">
        <w:trPr>
          <w:trHeight w:val="300"/>
        </w:trPr>
        <w:tc>
          <w:tcPr>
            <w:tcW w:w="2130" w:type="dxa"/>
            <w:vMerge/>
            <w:tcBorders>
              <w:top w:sz="0"/>
              <w:left w:val="nil" w:sz="0"/>
              <w:bottom w:sz="0"/>
              <w:right w:val="single" w:sz="0"/>
            </w:tcBorders>
            <w:tcMar/>
            <w:vAlign w:val="center"/>
          </w:tcPr>
          <w:p w14:paraId="48781EE1"/>
        </w:tc>
        <w:tc>
          <w:tcPr>
            <w:tcW w:w="615" w:type="dxa"/>
            <w:tcBorders>
              <w:top w:val="nil"/>
              <w:left w:val="single" w:sz="6"/>
              <w:bottom w:val="nil"/>
              <w:right w:val="single" w:sz="6"/>
            </w:tcBorders>
            <w:tcMar>
              <w:left w:w="105" w:type="dxa"/>
              <w:right w:w="105" w:type="dxa"/>
            </w:tcMar>
            <w:vAlign w:val="center"/>
          </w:tcPr>
          <w:p w:rsidR="6F0A293C" w:rsidP="6F0A293C" w:rsidRDefault="6F0A293C" w14:paraId="3286A20E" w14:textId="5784BE1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19378B7" w14:textId="4E12456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time; it’s not punitive, it’s consistent. If a disclosure lands</w:t>
            </w:r>
          </w:p>
        </w:tc>
        <w:tc>
          <w:tcPr>
            <w:tcW w:w="2130" w:type="dxa"/>
            <w:vMerge/>
            <w:tcBorders>
              <w:top w:sz="0"/>
              <w:left w:val="single" w:sz="0"/>
              <w:bottom w:sz="0"/>
              <w:right w:sz="0"/>
            </w:tcBorders>
            <w:tcMar/>
            <w:vAlign w:val="center"/>
          </w:tcPr>
          <w:p w14:paraId="29C8C269"/>
        </w:tc>
      </w:tr>
      <w:tr w:rsidR="6F0A293C" w:rsidTr="6F0A293C" w14:paraId="279FB09B">
        <w:trPr>
          <w:trHeight w:val="300"/>
        </w:trPr>
        <w:tc>
          <w:tcPr>
            <w:tcW w:w="2130" w:type="dxa"/>
            <w:vMerge/>
            <w:tcBorders>
              <w:top w:sz="0"/>
              <w:left w:val="nil" w:sz="0"/>
              <w:bottom w:sz="0"/>
              <w:right w:val="single" w:sz="0"/>
            </w:tcBorders>
            <w:tcMar/>
            <w:vAlign w:val="center"/>
          </w:tcPr>
          <w:p w14:paraId="4F5B98F7"/>
        </w:tc>
        <w:tc>
          <w:tcPr>
            <w:tcW w:w="615" w:type="dxa"/>
            <w:tcBorders>
              <w:top w:val="nil"/>
              <w:left w:val="single" w:sz="6"/>
              <w:bottom w:val="nil"/>
              <w:right w:val="single" w:sz="6"/>
            </w:tcBorders>
            <w:tcMar>
              <w:left w:w="105" w:type="dxa"/>
              <w:right w:w="105" w:type="dxa"/>
            </w:tcMar>
            <w:vAlign w:val="center"/>
          </w:tcPr>
          <w:p w:rsidR="6F0A293C" w:rsidP="6F0A293C" w:rsidRDefault="6F0A293C" w14:paraId="7C240DC2" w14:textId="119C18B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BFE2A66" w14:textId="6E5A0CF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at 59 minutes, I’ll attune to the feeling. “These matters; let’s</w:t>
            </w:r>
          </w:p>
        </w:tc>
        <w:tc>
          <w:tcPr>
            <w:tcW w:w="2130" w:type="dxa"/>
            <w:vMerge/>
            <w:tcBorders>
              <w:top w:sz="0"/>
              <w:left w:val="single" w:sz="0"/>
              <w:bottom w:sz="0"/>
              <w:right w:sz="0"/>
            </w:tcBorders>
            <w:tcMar/>
            <w:vAlign w:val="center"/>
          </w:tcPr>
          <w:p w14:paraId="2AFF0AC5"/>
        </w:tc>
      </w:tr>
      <w:tr w:rsidR="6F0A293C" w:rsidTr="6F0A293C" w14:paraId="528D6B9D">
        <w:trPr>
          <w:trHeight w:val="300"/>
        </w:trPr>
        <w:tc>
          <w:tcPr>
            <w:tcW w:w="2130" w:type="dxa"/>
            <w:vMerge/>
            <w:tcBorders>
              <w:top w:sz="0"/>
              <w:left w:val="nil" w:sz="0"/>
              <w:bottom w:sz="0"/>
              <w:right w:val="single" w:sz="0"/>
            </w:tcBorders>
            <w:tcMar/>
            <w:vAlign w:val="center"/>
          </w:tcPr>
          <w:p w14:paraId="4A90ECAF"/>
        </w:tc>
        <w:tc>
          <w:tcPr>
            <w:tcW w:w="615" w:type="dxa"/>
            <w:tcBorders>
              <w:top w:val="nil"/>
              <w:left w:val="single" w:sz="6"/>
              <w:bottom w:val="nil"/>
              <w:right w:val="single" w:sz="6"/>
            </w:tcBorders>
            <w:tcMar>
              <w:left w:w="105" w:type="dxa"/>
              <w:right w:w="105" w:type="dxa"/>
            </w:tcMar>
            <w:vAlign w:val="center"/>
          </w:tcPr>
          <w:p w:rsidR="6F0A293C" w:rsidP="6F0A293C" w:rsidRDefault="6F0A293C" w14:paraId="5DC380AB" w14:textId="54A5081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D5518BB" w14:textId="5450A6F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name it and pick it up next time”—rather than diving in and</w:t>
            </w:r>
          </w:p>
        </w:tc>
        <w:tc>
          <w:tcPr>
            <w:tcW w:w="2130" w:type="dxa"/>
            <w:vMerge/>
            <w:tcBorders>
              <w:top w:sz="0"/>
              <w:left w:val="single" w:sz="0"/>
              <w:bottom w:sz="0"/>
              <w:right w:sz="0"/>
            </w:tcBorders>
            <w:tcMar/>
            <w:vAlign w:val="center"/>
          </w:tcPr>
          <w:p w14:paraId="27B1F65F"/>
        </w:tc>
      </w:tr>
      <w:tr w:rsidR="6F0A293C" w:rsidTr="6F0A293C" w14:paraId="75D92001">
        <w:trPr>
          <w:trHeight w:val="300"/>
        </w:trPr>
        <w:tc>
          <w:tcPr>
            <w:tcW w:w="2130" w:type="dxa"/>
            <w:vMerge/>
            <w:tcBorders>
              <w:top w:sz="0"/>
              <w:left w:val="nil" w:sz="0"/>
              <w:bottom w:sz="0"/>
              <w:right w:val="single" w:sz="0"/>
            </w:tcBorders>
            <w:tcMar/>
            <w:vAlign w:val="center"/>
          </w:tcPr>
          <w:p w14:paraId="5CE7EEA1"/>
        </w:tc>
        <w:tc>
          <w:tcPr>
            <w:tcW w:w="615" w:type="dxa"/>
            <w:tcBorders>
              <w:top w:val="nil"/>
              <w:left w:val="single" w:sz="6"/>
              <w:bottom w:val="nil"/>
              <w:right w:val="single" w:sz="6"/>
            </w:tcBorders>
            <w:tcMar>
              <w:left w:w="105" w:type="dxa"/>
              <w:right w:w="105" w:type="dxa"/>
            </w:tcMar>
            <w:vAlign w:val="center"/>
          </w:tcPr>
          <w:p w:rsidR="6F0A293C" w:rsidP="6F0A293C" w:rsidRDefault="6F0A293C" w14:paraId="7535CEEF" w14:textId="738212E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C9BB332" w14:textId="25ED4C9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overrunning. Occasionally I might allow a minute to settle if</w:t>
            </w:r>
          </w:p>
        </w:tc>
        <w:tc>
          <w:tcPr>
            <w:tcW w:w="2130" w:type="dxa"/>
            <w:vMerge/>
            <w:tcBorders>
              <w:top w:sz="0"/>
              <w:left w:val="single" w:sz="0"/>
              <w:bottom w:sz="0"/>
              <w:right w:sz="0"/>
            </w:tcBorders>
            <w:tcMar/>
            <w:vAlign w:val="center"/>
          </w:tcPr>
          <w:p w14:paraId="10C4B71B"/>
        </w:tc>
      </w:tr>
      <w:tr w:rsidR="6F0A293C" w:rsidTr="6F0A293C" w14:paraId="2923A11D">
        <w:trPr>
          <w:trHeight w:val="300"/>
        </w:trPr>
        <w:tc>
          <w:tcPr>
            <w:tcW w:w="2130" w:type="dxa"/>
            <w:vMerge/>
            <w:tcBorders>
              <w:top w:sz="0"/>
              <w:left w:val="nil" w:sz="0"/>
              <w:bottom w:sz="0"/>
              <w:right w:val="single" w:sz="0"/>
            </w:tcBorders>
            <w:tcMar/>
            <w:vAlign w:val="center"/>
          </w:tcPr>
          <w:p w14:paraId="5F24C592"/>
        </w:tc>
        <w:tc>
          <w:tcPr>
            <w:tcW w:w="615" w:type="dxa"/>
            <w:tcBorders>
              <w:top w:val="nil"/>
              <w:left w:val="single" w:sz="6"/>
              <w:bottom w:val="nil"/>
              <w:right w:val="single" w:sz="6"/>
            </w:tcBorders>
            <w:tcMar>
              <w:left w:w="105" w:type="dxa"/>
              <w:right w:w="105" w:type="dxa"/>
            </w:tcMar>
            <w:vAlign w:val="center"/>
          </w:tcPr>
          <w:p w:rsidR="6F0A293C" w:rsidP="6F0A293C" w:rsidRDefault="6F0A293C" w14:paraId="544DEBC4" w14:textId="4B26197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CC63A14" w14:textId="507DBAD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we’ve touched something raw, but I name it as a one off.</w:t>
            </w:r>
          </w:p>
        </w:tc>
        <w:tc>
          <w:tcPr>
            <w:tcW w:w="2130" w:type="dxa"/>
            <w:vMerge/>
            <w:tcBorders>
              <w:top w:sz="0"/>
              <w:left w:val="single" w:sz="0"/>
              <w:bottom w:sz="0"/>
              <w:right w:sz="0"/>
            </w:tcBorders>
            <w:tcMar/>
            <w:vAlign w:val="center"/>
          </w:tcPr>
          <w:p w14:paraId="621F7074"/>
        </w:tc>
      </w:tr>
      <w:tr w:rsidR="6F0A293C" w:rsidTr="6F0A293C" w14:paraId="62E9F97C">
        <w:trPr>
          <w:trHeight w:val="300"/>
        </w:trPr>
        <w:tc>
          <w:tcPr>
            <w:tcW w:w="2130" w:type="dxa"/>
            <w:vMerge/>
            <w:tcBorders>
              <w:top w:sz="0"/>
              <w:left w:val="nil" w:sz="0"/>
              <w:bottom w:sz="0"/>
              <w:right w:val="single" w:sz="0"/>
            </w:tcBorders>
            <w:tcMar/>
            <w:vAlign w:val="center"/>
          </w:tcPr>
          <w:p w14:paraId="43E496A5"/>
        </w:tc>
        <w:tc>
          <w:tcPr>
            <w:tcW w:w="615" w:type="dxa"/>
            <w:tcBorders>
              <w:top w:val="nil"/>
              <w:left w:val="single" w:sz="6"/>
              <w:bottom w:val="nil"/>
              <w:right w:val="single" w:sz="6"/>
            </w:tcBorders>
            <w:tcMar>
              <w:left w:w="105" w:type="dxa"/>
              <w:right w:w="105" w:type="dxa"/>
            </w:tcMar>
            <w:vAlign w:val="center"/>
          </w:tcPr>
          <w:p w:rsidR="6F0A293C" w:rsidP="6F0A293C" w:rsidRDefault="6F0A293C" w14:paraId="50E8998E" w14:textId="4BF1B12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D31CA5E" w14:textId="1CEF4CC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Consistency builds reliability; selective flexibility shows</w:t>
            </w:r>
          </w:p>
        </w:tc>
        <w:tc>
          <w:tcPr>
            <w:tcW w:w="2130" w:type="dxa"/>
            <w:vMerge/>
            <w:tcBorders>
              <w:top w:sz="0"/>
              <w:left w:val="single" w:sz="0"/>
              <w:bottom w:sz="0"/>
              <w:right w:sz="0"/>
            </w:tcBorders>
            <w:tcMar/>
            <w:vAlign w:val="center"/>
          </w:tcPr>
          <w:p w14:paraId="56E67111"/>
        </w:tc>
      </w:tr>
      <w:tr w:rsidR="6F0A293C" w:rsidTr="6F0A293C" w14:paraId="2B748AC2">
        <w:trPr>
          <w:trHeight w:val="300"/>
        </w:trPr>
        <w:tc>
          <w:tcPr>
            <w:tcW w:w="2130" w:type="dxa"/>
            <w:vMerge/>
            <w:tcBorders>
              <w:top w:sz="0"/>
              <w:left w:val="nil" w:sz="0"/>
              <w:bottom w:sz="0"/>
              <w:right w:val="single" w:sz="0"/>
            </w:tcBorders>
            <w:tcMar/>
            <w:vAlign w:val="center"/>
          </w:tcPr>
          <w:p w14:paraId="01FB2CA6"/>
        </w:tc>
        <w:tc>
          <w:tcPr>
            <w:tcW w:w="615" w:type="dxa"/>
            <w:tcBorders>
              <w:top w:val="nil"/>
              <w:left w:val="single" w:sz="6"/>
              <w:bottom w:val="nil"/>
              <w:right w:val="single" w:sz="6"/>
            </w:tcBorders>
            <w:tcMar>
              <w:left w:w="105" w:type="dxa"/>
              <w:right w:w="105" w:type="dxa"/>
            </w:tcMar>
            <w:vAlign w:val="center"/>
          </w:tcPr>
          <w:p w:rsidR="6F0A293C" w:rsidP="6F0A293C" w:rsidRDefault="6F0A293C" w14:paraId="6F722C9A" w14:textId="1857074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C138B82" w14:textId="33B4D84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humanity.</w:t>
            </w:r>
          </w:p>
        </w:tc>
        <w:tc>
          <w:tcPr>
            <w:tcW w:w="2130" w:type="dxa"/>
            <w:vMerge/>
            <w:tcBorders>
              <w:top w:sz="0"/>
              <w:left w:val="single" w:sz="0"/>
              <w:bottom w:sz="0"/>
              <w:right w:sz="0"/>
            </w:tcBorders>
            <w:tcMar/>
            <w:vAlign w:val="center"/>
          </w:tcPr>
          <w:p w14:paraId="013557A9"/>
        </w:tc>
      </w:tr>
      <w:tr w:rsidR="6F0A293C" w:rsidTr="6F0A293C" w14:paraId="599F3920">
        <w:trPr>
          <w:trHeight w:val="300"/>
        </w:trPr>
        <w:tc>
          <w:tcPr>
            <w:tcW w:w="2130" w:type="dxa"/>
            <w:vMerge/>
            <w:tcBorders>
              <w:top w:sz="0"/>
              <w:left w:val="nil" w:sz="0"/>
              <w:bottom w:sz="0"/>
              <w:right w:val="single" w:sz="0"/>
            </w:tcBorders>
            <w:tcMar/>
            <w:vAlign w:val="center"/>
          </w:tcPr>
          <w:p w14:paraId="25276319"/>
        </w:tc>
        <w:tc>
          <w:tcPr>
            <w:tcW w:w="615" w:type="dxa"/>
            <w:tcBorders>
              <w:top w:val="nil"/>
              <w:left w:val="single" w:sz="6"/>
              <w:bottom w:val="nil"/>
              <w:right w:val="single" w:sz="6"/>
            </w:tcBorders>
            <w:tcMar>
              <w:left w:w="105" w:type="dxa"/>
              <w:right w:w="105" w:type="dxa"/>
            </w:tcMar>
            <w:vAlign w:val="center"/>
          </w:tcPr>
          <w:p w:rsidR="6F0A293C" w:rsidP="6F0A293C" w:rsidRDefault="6F0A293C" w14:paraId="483E17E0" w14:textId="2693EBA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B2BF6B9" w14:textId="3A64C51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Can you share a moment when time became a live boundary in</w:t>
            </w:r>
          </w:p>
        </w:tc>
        <w:tc>
          <w:tcPr>
            <w:tcW w:w="2130" w:type="dxa"/>
            <w:vMerge/>
            <w:tcBorders>
              <w:top w:sz="0"/>
              <w:left w:val="single" w:sz="0"/>
              <w:bottom w:sz="0"/>
              <w:right w:sz="0"/>
            </w:tcBorders>
            <w:tcMar/>
            <w:vAlign w:val="center"/>
          </w:tcPr>
          <w:p w14:paraId="0148F82F"/>
        </w:tc>
      </w:tr>
      <w:tr w:rsidR="6F0A293C" w:rsidTr="6F0A293C" w14:paraId="787D3415">
        <w:trPr>
          <w:trHeight w:val="300"/>
        </w:trPr>
        <w:tc>
          <w:tcPr>
            <w:tcW w:w="2130" w:type="dxa"/>
            <w:vMerge/>
            <w:tcBorders>
              <w:top w:sz="0"/>
              <w:left w:val="nil" w:sz="0"/>
              <w:bottom w:sz="0"/>
              <w:right w:val="single" w:sz="0"/>
            </w:tcBorders>
            <w:tcMar/>
            <w:vAlign w:val="center"/>
          </w:tcPr>
          <w:p w14:paraId="241E8CE2"/>
        </w:tc>
        <w:tc>
          <w:tcPr>
            <w:tcW w:w="615" w:type="dxa"/>
            <w:tcBorders>
              <w:top w:val="nil"/>
              <w:left w:val="single" w:sz="6"/>
              <w:bottom w:val="nil"/>
              <w:right w:val="single" w:sz="6"/>
            </w:tcBorders>
            <w:tcMar>
              <w:left w:w="105" w:type="dxa"/>
              <w:right w:w="105" w:type="dxa"/>
            </w:tcMar>
            <w:vAlign w:val="center"/>
          </w:tcPr>
          <w:p w:rsidR="6F0A293C" w:rsidP="6F0A293C" w:rsidRDefault="6F0A293C" w14:paraId="663AFCFD" w14:textId="46DC9A7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20F51A0" w14:textId="7A468BA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 work?</w:t>
            </w:r>
          </w:p>
        </w:tc>
        <w:tc>
          <w:tcPr>
            <w:tcW w:w="2130" w:type="dxa"/>
            <w:vMerge/>
            <w:tcBorders>
              <w:top w:sz="0"/>
              <w:left w:val="single" w:sz="0"/>
              <w:bottom w:sz="0"/>
              <w:right w:sz="0"/>
            </w:tcBorders>
            <w:tcMar/>
            <w:vAlign w:val="center"/>
          </w:tcPr>
          <w:p w14:paraId="4ED5DF30"/>
        </w:tc>
      </w:tr>
      <w:tr w:rsidR="6F0A293C" w:rsidTr="6F0A293C" w14:paraId="2DC31D18">
        <w:trPr>
          <w:trHeight w:val="300"/>
        </w:trPr>
        <w:tc>
          <w:tcPr>
            <w:tcW w:w="2130" w:type="dxa"/>
            <w:vMerge/>
            <w:tcBorders>
              <w:top w:sz="0"/>
              <w:left w:val="nil" w:sz="0"/>
              <w:bottom w:sz="0"/>
              <w:right w:val="single" w:sz="0"/>
            </w:tcBorders>
            <w:tcMar/>
            <w:vAlign w:val="center"/>
          </w:tcPr>
          <w:p w14:paraId="32A364AA"/>
        </w:tc>
        <w:tc>
          <w:tcPr>
            <w:tcW w:w="615" w:type="dxa"/>
            <w:tcBorders>
              <w:top w:val="nil"/>
              <w:left w:val="single" w:sz="6"/>
              <w:bottom w:val="nil"/>
              <w:right w:val="single" w:sz="6"/>
            </w:tcBorders>
            <w:tcMar>
              <w:left w:w="105" w:type="dxa"/>
              <w:right w:w="105" w:type="dxa"/>
            </w:tcMar>
            <w:vAlign w:val="center"/>
          </w:tcPr>
          <w:p w:rsidR="6F0A293C" w:rsidP="6F0A293C" w:rsidRDefault="6F0A293C" w14:paraId="1A571B9E" w14:textId="6049BCE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192C45F" w14:textId="521A574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worked with a client who often tested endings, sharing</w:t>
            </w:r>
          </w:p>
        </w:tc>
        <w:tc>
          <w:tcPr>
            <w:tcW w:w="2130" w:type="dxa"/>
            <w:vMerge/>
            <w:tcBorders>
              <w:top w:sz="0"/>
              <w:left w:val="single" w:sz="0"/>
              <w:bottom w:sz="0"/>
              <w:right w:sz="0"/>
            </w:tcBorders>
            <w:tcMar/>
            <w:vAlign w:val="center"/>
          </w:tcPr>
          <w:p w14:paraId="6899D5CF"/>
        </w:tc>
      </w:tr>
      <w:tr w:rsidR="6F0A293C" w:rsidTr="6F0A293C" w14:paraId="61B98868">
        <w:trPr>
          <w:trHeight w:val="300"/>
        </w:trPr>
        <w:tc>
          <w:tcPr>
            <w:tcW w:w="2130" w:type="dxa"/>
            <w:vMerge/>
            <w:tcBorders>
              <w:top w:sz="0"/>
              <w:left w:val="nil" w:sz="0"/>
              <w:bottom w:sz="0"/>
              <w:right w:val="single" w:sz="0"/>
            </w:tcBorders>
            <w:tcMar/>
            <w:vAlign w:val="center"/>
          </w:tcPr>
          <w:p w14:paraId="43227EA2"/>
        </w:tc>
        <w:tc>
          <w:tcPr>
            <w:tcW w:w="615" w:type="dxa"/>
            <w:tcBorders>
              <w:top w:val="nil"/>
              <w:left w:val="single" w:sz="6"/>
              <w:bottom w:val="nil"/>
              <w:right w:val="single" w:sz="6"/>
            </w:tcBorders>
            <w:tcMar>
              <w:left w:w="105" w:type="dxa"/>
              <w:right w:w="105" w:type="dxa"/>
            </w:tcMar>
            <w:vAlign w:val="center"/>
          </w:tcPr>
          <w:p w:rsidR="6F0A293C" w:rsidP="6F0A293C" w:rsidRDefault="6F0A293C" w14:paraId="7D5DFE8D" w14:textId="58F19FD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096D7DD" w14:textId="45010CA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something significant right as I signalled time. Instead of</w:t>
            </w:r>
          </w:p>
        </w:tc>
        <w:tc>
          <w:tcPr>
            <w:tcW w:w="2130" w:type="dxa"/>
            <w:vMerge/>
            <w:tcBorders>
              <w:top w:sz="0"/>
              <w:left w:val="single" w:sz="0"/>
              <w:bottom w:sz="0"/>
              <w:right w:sz="0"/>
            </w:tcBorders>
            <w:tcMar/>
            <w:vAlign w:val="center"/>
          </w:tcPr>
          <w:p w14:paraId="17B8AA79"/>
        </w:tc>
      </w:tr>
      <w:tr w:rsidR="6F0A293C" w:rsidTr="6F0A293C" w14:paraId="76A95C75">
        <w:trPr>
          <w:trHeight w:val="300"/>
        </w:trPr>
        <w:tc>
          <w:tcPr>
            <w:tcW w:w="2130" w:type="dxa"/>
            <w:vMerge/>
            <w:tcBorders>
              <w:top w:sz="0"/>
              <w:left w:val="nil" w:sz="0"/>
              <w:bottom w:sz="0"/>
              <w:right w:val="single" w:sz="0"/>
            </w:tcBorders>
            <w:tcMar/>
            <w:vAlign w:val="center"/>
          </w:tcPr>
          <w:p w14:paraId="61453E52"/>
        </w:tc>
        <w:tc>
          <w:tcPr>
            <w:tcW w:w="615" w:type="dxa"/>
            <w:tcBorders>
              <w:top w:val="nil"/>
              <w:left w:val="single" w:sz="6"/>
              <w:bottom w:val="nil"/>
              <w:right w:val="single" w:sz="6"/>
            </w:tcBorders>
            <w:tcMar>
              <w:left w:w="105" w:type="dxa"/>
              <w:right w:w="105" w:type="dxa"/>
            </w:tcMar>
            <w:vAlign w:val="center"/>
          </w:tcPr>
          <w:p w:rsidR="6F0A293C" w:rsidP="6F0A293C" w:rsidRDefault="6F0A293C" w14:paraId="3E190477" w14:textId="472303C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FA9C25B" w14:textId="5DA10B9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shaming or rescuing, we became curious. What did endings evoke?</w:t>
            </w:r>
          </w:p>
        </w:tc>
        <w:tc>
          <w:tcPr>
            <w:tcW w:w="2130" w:type="dxa"/>
            <w:vMerge/>
            <w:tcBorders>
              <w:top w:sz="0"/>
              <w:left w:val="single" w:sz="0"/>
              <w:bottom w:sz="0"/>
              <w:right w:sz="0"/>
            </w:tcBorders>
            <w:tcMar/>
            <w:vAlign w:val="center"/>
          </w:tcPr>
          <w:p w14:paraId="1322F3ED"/>
        </w:tc>
      </w:tr>
      <w:tr w:rsidR="6F0A293C" w:rsidTr="6F0A293C" w14:paraId="5131728C">
        <w:trPr>
          <w:trHeight w:val="300"/>
        </w:trPr>
        <w:tc>
          <w:tcPr>
            <w:tcW w:w="2130" w:type="dxa"/>
            <w:vMerge/>
            <w:tcBorders>
              <w:top w:sz="0"/>
              <w:left w:val="nil" w:sz="0"/>
              <w:bottom w:sz="0"/>
              <w:right w:val="single" w:sz="0"/>
            </w:tcBorders>
            <w:tcMar/>
            <w:vAlign w:val="center"/>
          </w:tcPr>
          <w:p w14:paraId="7C4FE4A2"/>
        </w:tc>
        <w:tc>
          <w:tcPr>
            <w:tcW w:w="615" w:type="dxa"/>
            <w:tcBorders>
              <w:top w:val="nil"/>
              <w:left w:val="single" w:sz="6"/>
              <w:bottom w:val="nil"/>
              <w:right w:val="single" w:sz="6"/>
            </w:tcBorders>
            <w:tcMar>
              <w:left w:w="105" w:type="dxa"/>
              <w:right w:w="105" w:type="dxa"/>
            </w:tcMar>
            <w:vAlign w:val="center"/>
          </w:tcPr>
          <w:p w:rsidR="6F0A293C" w:rsidP="6F0A293C" w:rsidRDefault="6F0A293C" w14:paraId="413556F6" w14:textId="41FDB9B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D177071" w14:textId="644BD0D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For them, endings had meant abandonment. Over weeks, we</w:t>
            </w:r>
          </w:p>
        </w:tc>
        <w:tc>
          <w:tcPr>
            <w:tcW w:w="2130" w:type="dxa"/>
            <w:vMerge/>
            <w:tcBorders>
              <w:top w:sz="0"/>
              <w:left w:val="single" w:sz="0"/>
              <w:bottom w:sz="0"/>
              <w:right w:sz="0"/>
            </w:tcBorders>
            <w:tcMar/>
            <w:vAlign w:val="center"/>
          </w:tcPr>
          <w:p w14:paraId="361ABE53"/>
        </w:tc>
      </w:tr>
      <w:tr w:rsidR="6F0A293C" w:rsidTr="6F0A293C" w14:paraId="3B37B939">
        <w:trPr>
          <w:trHeight w:val="300"/>
        </w:trPr>
        <w:tc>
          <w:tcPr>
            <w:tcW w:w="2130" w:type="dxa"/>
            <w:vMerge/>
            <w:tcBorders>
              <w:top w:sz="0"/>
              <w:left w:val="nil" w:sz="0"/>
              <w:bottom w:sz="0"/>
              <w:right w:val="single" w:sz="0"/>
            </w:tcBorders>
            <w:tcMar/>
            <w:vAlign w:val="center"/>
          </w:tcPr>
          <w:p w14:paraId="323A76DC"/>
        </w:tc>
        <w:tc>
          <w:tcPr>
            <w:tcW w:w="615" w:type="dxa"/>
            <w:tcBorders>
              <w:top w:val="nil"/>
              <w:left w:val="single" w:sz="6"/>
              <w:bottom w:val="nil"/>
              <w:right w:val="single" w:sz="6"/>
            </w:tcBorders>
            <w:tcMar>
              <w:left w:w="105" w:type="dxa"/>
              <w:right w:w="105" w:type="dxa"/>
            </w:tcMar>
            <w:vAlign w:val="center"/>
          </w:tcPr>
          <w:p w:rsidR="6F0A293C" w:rsidP="6F0A293C" w:rsidRDefault="6F0A293C" w14:paraId="6FD2B063" w14:textId="57C3191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999A55D" w14:textId="3CFD09E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practiced noticing the feelings that surfaced at the time signal</w:t>
            </w:r>
          </w:p>
        </w:tc>
        <w:tc>
          <w:tcPr>
            <w:tcW w:w="2130" w:type="dxa"/>
            <w:vMerge/>
            <w:tcBorders>
              <w:top w:sz="0"/>
              <w:left w:val="single" w:sz="0"/>
              <w:bottom w:sz="0"/>
              <w:right w:sz="0"/>
            </w:tcBorders>
            <w:tcMar/>
            <w:vAlign w:val="center"/>
          </w:tcPr>
          <w:p w14:paraId="237AF276"/>
        </w:tc>
      </w:tr>
      <w:tr w:rsidR="6F0A293C" w:rsidTr="6F0A293C" w14:paraId="3E7BCEA9">
        <w:trPr>
          <w:trHeight w:val="300"/>
        </w:trPr>
        <w:tc>
          <w:tcPr>
            <w:tcW w:w="2130" w:type="dxa"/>
            <w:vMerge/>
            <w:tcBorders>
              <w:top w:sz="0"/>
              <w:left w:val="nil" w:sz="0"/>
              <w:bottom w:sz="0"/>
              <w:right w:val="single" w:sz="0"/>
            </w:tcBorders>
            <w:tcMar/>
            <w:vAlign w:val="center"/>
          </w:tcPr>
          <w:p w14:paraId="6469C2A5"/>
        </w:tc>
        <w:tc>
          <w:tcPr>
            <w:tcW w:w="615" w:type="dxa"/>
            <w:tcBorders>
              <w:top w:val="nil"/>
              <w:left w:val="single" w:sz="6"/>
              <w:bottom w:val="nil"/>
              <w:right w:val="single" w:sz="6"/>
            </w:tcBorders>
            <w:tcMar>
              <w:left w:w="105" w:type="dxa"/>
              <w:right w:w="105" w:type="dxa"/>
            </w:tcMar>
            <w:vAlign w:val="center"/>
          </w:tcPr>
          <w:p w:rsidR="6F0A293C" w:rsidP="6F0A293C" w:rsidRDefault="6F0A293C" w14:paraId="1410FB9D" w14:textId="01C3298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E1D71CF" w14:textId="04CE03C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and building a bridge to the next session, sometimes a written</w:t>
            </w:r>
          </w:p>
        </w:tc>
        <w:tc>
          <w:tcPr>
            <w:tcW w:w="2130" w:type="dxa"/>
            <w:vMerge/>
            <w:tcBorders>
              <w:top w:sz="0"/>
              <w:left w:val="single" w:sz="0"/>
              <w:bottom w:sz="0"/>
              <w:right w:sz="0"/>
            </w:tcBorders>
            <w:tcMar/>
            <w:vAlign w:val="center"/>
          </w:tcPr>
          <w:p w14:paraId="0E6C1186"/>
        </w:tc>
      </w:tr>
      <w:tr w:rsidR="6F0A293C" w:rsidTr="6F0A293C" w14:paraId="77BD56E5">
        <w:trPr>
          <w:trHeight w:val="300"/>
        </w:trPr>
        <w:tc>
          <w:tcPr>
            <w:tcW w:w="2130" w:type="dxa"/>
            <w:vMerge/>
            <w:tcBorders>
              <w:top w:sz="0"/>
              <w:left w:val="nil" w:sz="0"/>
              <w:bottom w:sz="0"/>
              <w:right w:val="single" w:sz="0"/>
            </w:tcBorders>
            <w:tcMar/>
            <w:vAlign w:val="center"/>
          </w:tcPr>
          <w:p w14:paraId="140C360D"/>
        </w:tc>
        <w:tc>
          <w:tcPr>
            <w:tcW w:w="615" w:type="dxa"/>
            <w:tcBorders>
              <w:top w:val="nil"/>
              <w:left w:val="single" w:sz="6"/>
              <w:bottom w:val="nil"/>
              <w:right w:val="single" w:sz="6"/>
            </w:tcBorders>
            <w:tcMar>
              <w:left w:w="105" w:type="dxa"/>
              <w:right w:w="105" w:type="dxa"/>
            </w:tcMar>
            <w:vAlign w:val="center"/>
          </w:tcPr>
          <w:p w:rsidR="6F0A293C" w:rsidP="6F0A293C" w:rsidRDefault="6F0A293C" w14:paraId="48308812" w14:textId="68B3B64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41A27DA" w14:textId="7469429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note, sometimes a one-line intention. The boundary stopped being</w:t>
            </w:r>
          </w:p>
        </w:tc>
        <w:tc>
          <w:tcPr>
            <w:tcW w:w="2130" w:type="dxa"/>
            <w:vMerge/>
            <w:tcBorders>
              <w:top w:sz="0"/>
              <w:left w:val="single" w:sz="0"/>
              <w:bottom w:sz="0"/>
              <w:right w:sz="0"/>
            </w:tcBorders>
            <w:tcMar/>
            <w:vAlign w:val="center"/>
          </w:tcPr>
          <w:p w14:paraId="37E610C5"/>
        </w:tc>
      </w:tr>
      <w:tr w:rsidR="6F0A293C" w:rsidTr="6F0A293C" w14:paraId="6DB28949">
        <w:trPr>
          <w:trHeight w:val="300"/>
        </w:trPr>
        <w:tc>
          <w:tcPr>
            <w:tcW w:w="2130" w:type="dxa"/>
            <w:vMerge/>
            <w:tcBorders>
              <w:top w:sz="0"/>
              <w:left w:val="nil" w:sz="0"/>
              <w:bottom w:sz="0"/>
              <w:right w:val="single" w:sz="0"/>
            </w:tcBorders>
            <w:tcMar/>
            <w:vAlign w:val="center"/>
          </w:tcPr>
          <w:p w14:paraId="12DB4A0D"/>
        </w:tc>
        <w:tc>
          <w:tcPr>
            <w:tcW w:w="615" w:type="dxa"/>
            <w:tcBorders>
              <w:top w:val="nil"/>
              <w:left w:val="single" w:sz="6"/>
              <w:bottom w:val="nil"/>
              <w:right w:val="single" w:sz="6"/>
            </w:tcBorders>
            <w:tcMar>
              <w:left w:w="105" w:type="dxa"/>
              <w:right w:w="105" w:type="dxa"/>
            </w:tcMar>
            <w:vAlign w:val="center"/>
          </w:tcPr>
          <w:p w:rsidR="6F0A293C" w:rsidP="6F0A293C" w:rsidRDefault="6F0A293C" w14:paraId="68DF59E3" w14:textId="4B0B01E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D71449A" w14:textId="04EFE14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 rejection and became part of the therapy: a chance to</w:t>
            </w:r>
          </w:p>
        </w:tc>
        <w:tc>
          <w:tcPr>
            <w:tcW w:w="2130" w:type="dxa"/>
            <w:vMerge/>
            <w:tcBorders>
              <w:top w:sz="0"/>
              <w:left w:val="single" w:sz="0"/>
              <w:bottom w:sz="0"/>
              <w:right w:sz="0"/>
            </w:tcBorders>
            <w:tcMar/>
            <w:vAlign w:val="center"/>
          </w:tcPr>
          <w:p w14:paraId="7657FD39"/>
        </w:tc>
      </w:tr>
      <w:tr w:rsidR="6F0A293C" w:rsidTr="6F0A293C" w14:paraId="74ED79DD">
        <w:trPr>
          <w:trHeight w:val="300"/>
        </w:trPr>
        <w:tc>
          <w:tcPr>
            <w:tcW w:w="2130" w:type="dxa"/>
            <w:vMerge/>
            <w:tcBorders>
              <w:top w:sz="0"/>
              <w:left w:val="nil" w:sz="0"/>
              <w:bottom w:sz="0"/>
              <w:right w:val="single" w:sz="0"/>
            </w:tcBorders>
            <w:tcMar/>
            <w:vAlign w:val="center"/>
          </w:tcPr>
          <w:p w14:paraId="7372A77F"/>
        </w:tc>
        <w:tc>
          <w:tcPr>
            <w:tcW w:w="615" w:type="dxa"/>
            <w:tcBorders>
              <w:top w:val="nil"/>
              <w:left w:val="single" w:sz="6"/>
              <w:bottom w:val="nil"/>
              <w:right w:val="single" w:sz="6"/>
            </w:tcBorders>
            <w:tcMar>
              <w:left w:w="105" w:type="dxa"/>
              <w:right w:w="105" w:type="dxa"/>
            </w:tcMar>
            <w:vAlign w:val="center"/>
          </w:tcPr>
          <w:p w:rsidR="6F0A293C" w:rsidP="6F0A293C" w:rsidRDefault="6F0A293C" w14:paraId="67F0BB3A" w14:textId="64D8110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516C031" w14:textId="74E3C90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experience a safe, predictable ending.</w:t>
            </w:r>
          </w:p>
        </w:tc>
        <w:tc>
          <w:tcPr>
            <w:tcW w:w="2130" w:type="dxa"/>
            <w:vMerge/>
            <w:tcBorders>
              <w:top w:sz="0"/>
              <w:left w:val="single" w:sz="0"/>
              <w:bottom w:sz="0"/>
              <w:right w:sz="0"/>
            </w:tcBorders>
            <w:tcMar/>
            <w:vAlign w:val="center"/>
          </w:tcPr>
          <w:p w14:paraId="0E164D9A"/>
        </w:tc>
      </w:tr>
      <w:tr w:rsidR="6F0A293C" w:rsidTr="6F0A293C" w14:paraId="21FC6472">
        <w:trPr>
          <w:trHeight w:val="300"/>
        </w:trPr>
        <w:tc>
          <w:tcPr>
            <w:tcW w:w="2130" w:type="dxa"/>
            <w:vMerge/>
            <w:tcBorders>
              <w:top w:sz="0"/>
              <w:left w:val="nil" w:sz="0"/>
              <w:bottom w:sz="0"/>
              <w:right w:val="single" w:sz="0"/>
            </w:tcBorders>
            <w:tcMar/>
            <w:vAlign w:val="center"/>
          </w:tcPr>
          <w:p w14:paraId="77EC84F0"/>
        </w:tc>
        <w:tc>
          <w:tcPr>
            <w:tcW w:w="615" w:type="dxa"/>
            <w:tcBorders>
              <w:top w:val="nil"/>
              <w:left w:val="single" w:sz="6"/>
              <w:bottom w:val="nil"/>
              <w:right w:val="single" w:sz="6"/>
            </w:tcBorders>
            <w:tcMar>
              <w:left w:w="105" w:type="dxa"/>
              <w:right w:w="105" w:type="dxa"/>
            </w:tcMar>
            <w:vAlign w:val="center"/>
          </w:tcPr>
          <w:p w:rsidR="6F0A293C" w:rsidP="6F0A293C" w:rsidRDefault="6F0A293C" w14:paraId="0BF73265" w14:textId="368A4E9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046834F" w14:textId="35D4470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How about physical space, room layout, proximity, touch?</w:t>
            </w:r>
          </w:p>
        </w:tc>
        <w:tc>
          <w:tcPr>
            <w:tcW w:w="2130" w:type="dxa"/>
            <w:vMerge/>
            <w:tcBorders>
              <w:top w:sz="0"/>
              <w:left w:val="single" w:sz="0"/>
              <w:bottom w:sz="0"/>
              <w:right w:sz="0"/>
            </w:tcBorders>
            <w:tcMar/>
            <w:vAlign w:val="center"/>
          </w:tcPr>
          <w:p w14:paraId="5963D1C4"/>
        </w:tc>
      </w:tr>
      <w:tr w:rsidR="6F0A293C" w:rsidTr="6F0A293C" w14:paraId="1599E381">
        <w:trPr>
          <w:trHeight w:val="300"/>
        </w:trPr>
        <w:tc>
          <w:tcPr>
            <w:tcW w:w="2130" w:type="dxa"/>
            <w:vMerge/>
            <w:tcBorders>
              <w:top w:sz="0"/>
              <w:left w:val="nil" w:sz="0"/>
              <w:bottom w:sz="0"/>
              <w:right w:val="single" w:sz="0"/>
            </w:tcBorders>
            <w:tcMar/>
            <w:vAlign w:val="center"/>
          </w:tcPr>
          <w:p w14:paraId="09720F51"/>
        </w:tc>
        <w:tc>
          <w:tcPr>
            <w:tcW w:w="615" w:type="dxa"/>
            <w:tcBorders>
              <w:top w:val="nil"/>
              <w:left w:val="single" w:sz="6"/>
              <w:bottom w:val="nil"/>
              <w:right w:val="single" w:sz="6"/>
            </w:tcBorders>
            <w:tcMar>
              <w:left w:w="105" w:type="dxa"/>
              <w:right w:w="105" w:type="dxa"/>
            </w:tcMar>
            <w:vAlign w:val="center"/>
          </w:tcPr>
          <w:p w:rsidR="6F0A293C" w:rsidP="6F0A293C" w:rsidRDefault="6F0A293C" w14:paraId="1DEA313D" w14:textId="3469142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AED2BFF" w14:textId="781E2E8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pay attention to the felt sense of the room. Chairs at a</w:t>
            </w:r>
          </w:p>
        </w:tc>
        <w:tc>
          <w:tcPr>
            <w:tcW w:w="2130" w:type="dxa"/>
            <w:vMerge/>
            <w:tcBorders>
              <w:top w:sz="0"/>
              <w:left w:val="single" w:sz="0"/>
              <w:bottom w:sz="0"/>
              <w:right w:sz="0"/>
            </w:tcBorders>
            <w:tcMar/>
            <w:vAlign w:val="center"/>
          </w:tcPr>
          <w:p w14:paraId="5B25BE71"/>
        </w:tc>
      </w:tr>
      <w:tr w:rsidR="6F0A293C" w:rsidTr="6F0A293C" w14:paraId="6DA7DCB3">
        <w:trPr>
          <w:trHeight w:val="300"/>
        </w:trPr>
        <w:tc>
          <w:tcPr>
            <w:tcW w:w="2130" w:type="dxa"/>
            <w:vMerge/>
            <w:tcBorders>
              <w:top w:sz="0"/>
              <w:left w:val="nil" w:sz="0"/>
              <w:bottom w:sz="0"/>
              <w:right w:val="single" w:sz="0"/>
            </w:tcBorders>
            <w:tcMar/>
            <w:vAlign w:val="center"/>
          </w:tcPr>
          <w:p w14:paraId="6F1D89FF"/>
        </w:tc>
        <w:tc>
          <w:tcPr>
            <w:tcW w:w="615" w:type="dxa"/>
            <w:tcBorders>
              <w:top w:val="nil"/>
              <w:left w:val="single" w:sz="6"/>
              <w:bottom w:val="nil"/>
              <w:right w:val="single" w:sz="6"/>
            </w:tcBorders>
            <w:tcMar>
              <w:left w:w="105" w:type="dxa"/>
              <w:right w:w="105" w:type="dxa"/>
            </w:tcMar>
            <w:vAlign w:val="center"/>
          </w:tcPr>
          <w:p w:rsidR="6F0A293C" w:rsidP="6F0A293C" w:rsidRDefault="6F0A293C" w14:paraId="417B2ABE" w14:textId="13846FA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FE3C2A0" w14:textId="60931A5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comfortable angle, tissues in reach, water offered but not</w:t>
            </w:r>
          </w:p>
        </w:tc>
        <w:tc>
          <w:tcPr>
            <w:tcW w:w="2130" w:type="dxa"/>
            <w:vMerge/>
            <w:tcBorders>
              <w:top w:sz="0"/>
              <w:left w:val="single" w:sz="0"/>
              <w:bottom w:sz="0"/>
              <w:right w:sz="0"/>
            </w:tcBorders>
            <w:tcMar/>
            <w:vAlign w:val="center"/>
          </w:tcPr>
          <w:p w14:paraId="3B692343"/>
        </w:tc>
      </w:tr>
      <w:tr w:rsidR="6F0A293C" w:rsidTr="6F0A293C" w14:paraId="14B72951">
        <w:trPr>
          <w:trHeight w:val="300"/>
        </w:trPr>
        <w:tc>
          <w:tcPr>
            <w:tcW w:w="2130" w:type="dxa"/>
            <w:vMerge/>
            <w:tcBorders>
              <w:top w:sz="0"/>
              <w:left w:val="nil" w:sz="0"/>
              <w:bottom w:sz="0"/>
              <w:right w:val="single" w:sz="0"/>
            </w:tcBorders>
            <w:tcMar/>
            <w:vAlign w:val="center"/>
          </w:tcPr>
          <w:p w14:paraId="45B76708"/>
        </w:tc>
        <w:tc>
          <w:tcPr>
            <w:tcW w:w="615" w:type="dxa"/>
            <w:tcBorders>
              <w:top w:val="nil"/>
              <w:left w:val="single" w:sz="6"/>
              <w:bottom w:val="nil"/>
              <w:right w:val="single" w:sz="6"/>
            </w:tcBorders>
            <w:tcMar>
              <w:left w:w="105" w:type="dxa"/>
              <w:right w:w="105" w:type="dxa"/>
            </w:tcMar>
            <w:vAlign w:val="center"/>
          </w:tcPr>
          <w:p w:rsidR="6F0A293C" w:rsidP="6F0A293C" w:rsidRDefault="6F0A293C" w14:paraId="33EF3C7C" w14:textId="4AB292B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7D7C0B2" w14:textId="1C01C26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pushed, light that isn’t harsh. I sit grounded, feet on the</w:t>
            </w:r>
          </w:p>
        </w:tc>
        <w:tc>
          <w:tcPr>
            <w:tcW w:w="2130" w:type="dxa"/>
            <w:vMerge/>
            <w:tcBorders>
              <w:top w:sz="0"/>
              <w:left w:val="single" w:sz="0"/>
              <w:bottom w:sz="0"/>
              <w:right w:sz="0"/>
            </w:tcBorders>
            <w:tcMar/>
            <w:vAlign w:val="center"/>
          </w:tcPr>
          <w:p w14:paraId="32BFAFCF"/>
        </w:tc>
      </w:tr>
      <w:tr w:rsidR="6F0A293C" w:rsidTr="6F0A293C" w14:paraId="6EDF1E56">
        <w:trPr>
          <w:trHeight w:val="300"/>
        </w:trPr>
        <w:tc>
          <w:tcPr>
            <w:tcW w:w="2130" w:type="dxa"/>
            <w:vMerge/>
            <w:tcBorders>
              <w:top w:sz="0"/>
              <w:left w:val="nil" w:sz="0"/>
              <w:bottom w:sz="0"/>
              <w:right w:val="single" w:sz="0"/>
            </w:tcBorders>
            <w:tcMar/>
            <w:vAlign w:val="center"/>
          </w:tcPr>
          <w:p w14:paraId="20BFC1D7"/>
        </w:tc>
        <w:tc>
          <w:tcPr>
            <w:tcW w:w="615" w:type="dxa"/>
            <w:tcBorders>
              <w:top w:val="nil"/>
              <w:left w:val="single" w:sz="6"/>
              <w:bottom w:val="nil"/>
              <w:right w:val="single" w:sz="6"/>
            </w:tcBorders>
            <w:tcMar>
              <w:left w:w="105" w:type="dxa"/>
              <w:right w:w="105" w:type="dxa"/>
            </w:tcMar>
            <w:vAlign w:val="center"/>
          </w:tcPr>
          <w:p w:rsidR="6F0A293C" w:rsidP="6F0A293C" w:rsidRDefault="6F0A293C" w14:paraId="4C1917B1" w14:textId="4900984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2B90C7E" w14:textId="366CDF8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floor, so my nervous system is settled. Regarding touch: my</w:t>
            </w:r>
          </w:p>
        </w:tc>
        <w:tc>
          <w:tcPr>
            <w:tcW w:w="2130" w:type="dxa"/>
            <w:vMerge/>
            <w:tcBorders>
              <w:top w:sz="0"/>
              <w:left w:val="single" w:sz="0"/>
              <w:bottom w:sz="0"/>
              <w:right w:sz="0"/>
            </w:tcBorders>
            <w:tcMar/>
            <w:vAlign w:val="center"/>
          </w:tcPr>
          <w:p w14:paraId="0C86AA99"/>
        </w:tc>
      </w:tr>
      <w:tr w:rsidR="6F0A293C" w:rsidTr="6F0A293C" w14:paraId="76181818">
        <w:trPr>
          <w:trHeight w:val="300"/>
        </w:trPr>
        <w:tc>
          <w:tcPr>
            <w:tcW w:w="2130" w:type="dxa"/>
            <w:vMerge/>
            <w:tcBorders>
              <w:top w:sz="0"/>
              <w:left w:val="nil" w:sz="0"/>
              <w:bottom w:sz="0"/>
              <w:right w:val="single" w:sz="0"/>
            </w:tcBorders>
            <w:tcMar/>
            <w:vAlign w:val="center"/>
          </w:tcPr>
          <w:p w14:paraId="55EB4B05"/>
        </w:tc>
        <w:tc>
          <w:tcPr>
            <w:tcW w:w="615" w:type="dxa"/>
            <w:tcBorders>
              <w:top w:val="nil"/>
              <w:left w:val="single" w:sz="6"/>
              <w:bottom w:val="nil"/>
              <w:right w:val="single" w:sz="6"/>
            </w:tcBorders>
            <w:tcMar>
              <w:left w:w="105" w:type="dxa"/>
              <w:right w:w="105" w:type="dxa"/>
            </w:tcMar>
            <w:vAlign w:val="center"/>
          </w:tcPr>
          <w:p w:rsidR="6F0A293C" w:rsidP="6F0A293C" w:rsidRDefault="6F0A293C" w14:paraId="43C11A3C" w14:textId="5914DCB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2EDF6A0" w14:textId="13FF568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default is no touch, because the meaning of touch is complex,</w:t>
            </w:r>
          </w:p>
        </w:tc>
        <w:tc>
          <w:tcPr>
            <w:tcW w:w="2130" w:type="dxa"/>
            <w:vMerge/>
            <w:tcBorders>
              <w:top w:sz="0"/>
              <w:left w:val="single" w:sz="0"/>
              <w:bottom w:sz="0"/>
              <w:right w:sz="0"/>
            </w:tcBorders>
            <w:tcMar/>
            <w:vAlign w:val="center"/>
          </w:tcPr>
          <w:p w14:paraId="29F1D7BC"/>
        </w:tc>
      </w:tr>
      <w:tr w:rsidR="6F0A293C" w:rsidTr="6F0A293C" w14:paraId="44B8DBB9">
        <w:trPr>
          <w:trHeight w:val="300"/>
        </w:trPr>
        <w:tc>
          <w:tcPr>
            <w:tcW w:w="2130" w:type="dxa"/>
            <w:vMerge/>
            <w:tcBorders>
              <w:top w:sz="0"/>
              <w:left w:val="nil" w:sz="0"/>
              <w:bottom w:sz="0"/>
              <w:right w:val="single" w:sz="0"/>
            </w:tcBorders>
            <w:tcMar/>
            <w:vAlign w:val="center"/>
          </w:tcPr>
          <w:p w14:paraId="2C45E50E"/>
        </w:tc>
        <w:tc>
          <w:tcPr>
            <w:tcW w:w="615" w:type="dxa"/>
            <w:tcBorders>
              <w:top w:val="nil"/>
              <w:left w:val="single" w:sz="6"/>
              <w:bottom w:val="nil"/>
              <w:right w:val="single" w:sz="6"/>
            </w:tcBorders>
            <w:tcMar>
              <w:left w:w="105" w:type="dxa"/>
              <w:right w:w="105" w:type="dxa"/>
            </w:tcMar>
            <w:vAlign w:val="center"/>
          </w:tcPr>
          <w:p w:rsidR="6F0A293C" w:rsidP="6F0A293C" w:rsidRDefault="6F0A293C" w14:paraId="38662BAC" w14:textId="2F0F43C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AA2B400" w14:textId="4F4419D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especially in trauma. If someone asks for a handshake at the</w:t>
            </w:r>
          </w:p>
        </w:tc>
        <w:tc>
          <w:tcPr>
            <w:tcW w:w="2130" w:type="dxa"/>
            <w:vMerge/>
            <w:tcBorders>
              <w:top w:sz="0"/>
              <w:left w:val="single" w:sz="0"/>
              <w:bottom w:sz="0"/>
              <w:right w:sz="0"/>
            </w:tcBorders>
            <w:tcMar/>
            <w:vAlign w:val="center"/>
          </w:tcPr>
          <w:p w14:paraId="6234E967"/>
        </w:tc>
      </w:tr>
      <w:tr w:rsidR="6F0A293C" w:rsidTr="6F0A293C" w14:paraId="0EE3BA79">
        <w:trPr>
          <w:trHeight w:val="300"/>
        </w:trPr>
        <w:tc>
          <w:tcPr>
            <w:tcW w:w="2130" w:type="dxa"/>
            <w:vMerge/>
            <w:tcBorders>
              <w:top w:sz="0"/>
              <w:left w:val="nil" w:sz="0"/>
              <w:bottom w:sz="0"/>
              <w:right w:val="single" w:sz="0"/>
            </w:tcBorders>
            <w:tcMar/>
            <w:vAlign w:val="center"/>
          </w:tcPr>
          <w:p w14:paraId="5E3AEC73"/>
        </w:tc>
        <w:tc>
          <w:tcPr>
            <w:tcW w:w="615" w:type="dxa"/>
            <w:tcBorders>
              <w:top w:val="nil"/>
              <w:left w:val="single" w:sz="6"/>
              <w:bottom w:val="nil"/>
              <w:right w:val="single" w:sz="6"/>
            </w:tcBorders>
            <w:tcMar>
              <w:left w:w="105" w:type="dxa"/>
              <w:right w:w="105" w:type="dxa"/>
            </w:tcMar>
            <w:vAlign w:val="center"/>
          </w:tcPr>
          <w:p w:rsidR="6F0A293C" w:rsidP="6F0A293C" w:rsidRDefault="6F0A293C" w14:paraId="7F5F4DCA" w14:textId="1464566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61B422A" w14:textId="23190F8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end, I check in, — “Would that feel supportive for you?”, and I</w:t>
            </w:r>
          </w:p>
        </w:tc>
        <w:tc>
          <w:tcPr>
            <w:tcW w:w="2130" w:type="dxa"/>
            <w:vMerge/>
            <w:tcBorders>
              <w:top w:sz="0"/>
              <w:left w:val="single" w:sz="0"/>
              <w:bottom w:sz="0"/>
              <w:right w:sz="0"/>
            </w:tcBorders>
            <w:tcMar/>
            <w:vAlign w:val="center"/>
          </w:tcPr>
          <w:p w14:paraId="5491FD2E"/>
        </w:tc>
      </w:tr>
      <w:tr w:rsidR="6F0A293C" w:rsidTr="6F0A293C" w14:paraId="5E25B929">
        <w:trPr>
          <w:trHeight w:val="300"/>
        </w:trPr>
        <w:tc>
          <w:tcPr>
            <w:tcW w:w="2130" w:type="dxa"/>
            <w:vMerge/>
            <w:tcBorders>
              <w:top w:sz="0"/>
              <w:left w:val="nil" w:sz="0"/>
              <w:bottom w:sz="0"/>
              <w:right w:val="single" w:sz="0"/>
            </w:tcBorders>
            <w:tcMar/>
            <w:vAlign w:val="center"/>
          </w:tcPr>
          <w:p w14:paraId="5D880B70"/>
        </w:tc>
        <w:tc>
          <w:tcPr>
            <w:tcW w:w="615" w:type="dxa"/>
            <w:tcBorders>
              <w:top w:val="nil"/>
              <w:left w:val="single" w:sz="6"/>
              <w:bottom w:val="nil"/>
              <w:right w:val="single" w:sz="6"/>
            </w:tcBorders>
            <w:tcMar>
              <w:left w:w="105" w:type="dxa"/>
              <w:right w:w="105" w:type="dxa"/>
            </w:tcMar>
            <w:vAlign w:val="center"/>
          </w:tcPr>
          <w:p w:rsidR="6F0A293C" w:rsidP="6F0A293C" w:rsidRDefault="6F0A293C" w14:paraId="2B4C13BF" w14:textId="2D8895B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A39DE5C" w14:textId="0973D10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track consent in the moment and across sessions. In humanistic</w:t>
            </w:r>
          </w:p>
        </w:tc>
        <w:tc>
          <w:tcPr>
            <w:tcW w:w="2130" w:type="dxa"/>
            <w:vMerge/>
            <w:tcBorders>
              <w:top w:sz="0"/>
              <w:left w:val="single" w:sz="0"/>
              <w:bottom w:sz="0"/>
              <w:right w:sz="0"/>
            </w:tcBorders>
            <w:tcMar/>
            <w:vAlign w:val="center"/>
          </w:tcPr>
          <w:p w14:paraId="60B52BD5"/>
        </w:tc>
      </w:tr>
      <w:tr w:rsidR="6F0A293C" w:rsidTr="6F0A293C" w14:paraId="6360C867">
        <w:trPr>
          <w:trHeight w:val="300"/>
        </w:trPr>
        <w:tc>
          <w:tcPr>
            <w:tcW w:w="2130" w:type="dxa"/>
            <w:vMerge/>
            <w:tcBorders>
              <w:top w:sz="0"/>
              <w:left w:val="nil" w:sz="0"/>
              <w:bottom w:sz="0"/>
              <w:right w:val="single" w:sz="0"/>
            </w:tcBorders>
            <w:tcMar/>
            <w:vAlign w:val="center"/>
          </w:tcPr>
          <w:p w14:paraId="2C34FC24"/>
        </w:tc>
        <w:tc>
          <w:tcPr>
            <w:tcW w:w="615" w:type="dxa"/>
            <w:tcBorders>
              <w:top w:val="nil"/>
              <w:left w:val="single" w:sz="6"/>
              <w:bottom w:val="nil"/>
              <w:right w:val="single" w:sz="6"/>
            </w:tcBorders>
            <w:tcMar>
              <w:left w:w="105" w:type="dxa"/>
              <w:right w:w="105" w:type="dxa"/>
            </w:tcMar>
            <w:vAlign w:val="center"/>
          </w:tcPr>
          <w:p w:rsidR="6F0A293C" w:rsidP="6F0A293C" w:rsidRDefault="6F0A293C" w14:paraId="3E48A17A" w14:textId="71002CA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8B043A2" w14:textId="4C6506E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work we’re embodied, but touch isn’t the only path to</w:t>
            </w:r>
          </w:p>
        </w:tc>
        <w:tc>
          <w:tcPr>
            <w:tcW w:w="2130" w:type="dxa"/>
            <w:vMerge/>
            <w:tcBorders>
              <w:top w:sz="0"/>
              <w:left w:val="single" w:sz="0"/>
              <w:bottom w:sz="0"/>
              <w:right w:sz="0"/>
            </w:tcBorders>
            <w:tcMar/>
            <w:vAlign w:val="center"/>
          </w:tcPr>
          <w:p w14:paraId="6D027AFA"/>
        </w:tc>
      </w:tr>
      <w:tr w:rsidR="6F0A293C" w:rsidTr="6F0A293C" w14:paraId="38BAF50C">
        <w:trPr>
          <w:trHeight w:val="300"/>
        </w:trPr>
        <w:tc>
          <w:tcPr>
            <w:tcW w:w="2130" w:type="dxa"/>
            <w:vMerge/>
            <w:tcBorders>
              <w:top w:sz="0"/>
              <w:left w:val="nil" w:sz="0"/>
              <w:bottom w:sz="0"/>
              <w:right w:val="single" w:sz="0"/>
            </w:tcBorders>
            <w:tcMar/>
            <w:vAlign w:val="center"/>
          </w:tcPr>
          <w:p w14:paraId="43B0E703"/>
        </w:tc>
        <w:tc>
          <w:tcPr>
            <w:tcW w:w="615" w:type="dxa"/>
            <w:tcBorders>
              <w:top w:val="nil"/>
              <w:left w:val="single" w:sz="6"/>
              <w:bottom w:val="nil"/>
              <w:right w:val="single" w:sz="6"/>
            </w:tcBorders>
            <w:tcMar>
              <w:left w:w="105" w:type="dxa"/>
              <w:right w:w="105" w:type="dxa"/>
            </w:tcMar>
            <w:vAlign w:val="center"/>
          </w:tcPr>
          <w:p w:rsidR="6F0A293C" w:rsidP="6F0A293C" w:rsidRDefault="6F0A293C" w14:paraId="310B5996" w14:textId="5BA2DDC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E65B745" w14:textId="7F558AA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embodiment. Attunement, eye contact negotiated, voice tone,</w:t>
            </w:r>
          </w:p>
        </w:tc>
        <w:tc>
          <w:tcPr>
            <w:tcW w:w="2130" w:type="dxa"/>
            <w:vMerge/>
            <w:tcBorders>
              <w:top w:sz="0"/>
              <w:left w:val="single" w:sz="0"/>
              <w:bottom w:sz="0"/>
              <w:right w:sz="0"/>
            </w:tcBorders>
            <w:tcMar/>
            <w:vAlign w:val="center"/>
          </w:tcPr>
          <w:p w14:paraId="256A3D4C"/>
        </w:tc>
      </w:tr>
      <w:tr w:rsidR="6F0A293C" w:rsidTr="6F0A293C" w14:paraId="60EBB476">
        <w:trPr>
          <w:trHeight w:val="300"/>
        </w:trPr>
        <w:tc>
          <w:tcPr>
            <w:tcW w:w="2130" w:type="dxa"/>
            <w:vMerge/>
            <w:tcBorders>
              <w:top w:sz="0"/>
              <w:left w:val="nil" w:sz="0"/>
              <w:bottom w:sz="0"/>
              <w:right w:val="single" w:sz="0"/>
            </w:tcBorders>
            <w:tcMar/>
            <w:vAlign w:val="center"/>
          </w:tcPr>
          <w:p w14:paraId="7EC081D2"/>
        </w:tc>
        <w:tc>
          <w:tcPr>
            <w:tcW w:w="615" w:type="dxa"/>
            <w:tcBorders>
              <w:top w:val="nil"/>
              <w:left w:val="single" w:sz="6"/>
              <w:bottom w:val="nil"/>
              <w:right w:val="single" w:sz="6"/>
            </w:tcBorders>
            <w:tcMar>
              <w:left w:w="105" w:type="dxa"/>
              <w:right w:w="105" w:type="dxa"/>
            </w:tcMar>
            <w:vAlign w:val="center"/>
          </w:tcPr>
          <w:p w:rsidR="6F0A293C" w:rsidP="6F0A293C" w:rsidRDefault="6F0A293C" w14:paraId="57AD646D" w14:textId="5B177B5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723BB1E" w14:textId="5053AAB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pacing—often does the work more safely.</w:t>
            </w:r>
          </w:p>
        </w:tc>
        <w:tc>
          <w:tcPr>
            <w:tcW w:w="2130" w:type="dxa"/>
            <w:vMerge/>
            <w:tcBorders>
              <w:top w:sz="0"/>
              <w:left w:val="single" w:sz="0"/>
              <w:bottom w:sz="0"/>
              <w:right w:sz="0"/>
            </w:tcBorders>
            <w:tcMar/>
            <w:vAlign w:val="center"/>
          </w:tcPr>
          <w:p w14:paraId="07E2523C"/>
        </w:tc>
      </w:tr>
      <w:tr w:rsidR="6F0A293C" w:rsidTr="6F0A293C" w14:paraId="18527680">
        <w:trPr>
          <w:trHeight w:val="300"/>
        </w:trPr>
        <w:tc>
          <w:tcPr>
            <w:tcW w:w="2130" w:type="dxa"/>
            <w:vMerge/>
            <w:tcBorders>
              <w:top w:sz="0"/>
              <w:left w:val="nil" w:sz="0"/>
              <w:bottom w:sz="0"/>
              <w:right w:val="single" w:sz="0"/>
            </w:tcBorders>
            <w:tcMar/>
            <w:vAlign w:val="center"/>
          </w:tcPr>
          <w:p w14:paraId="1BE01ECE"/>
        </w:tc>
        <w:tc>
          <w:tcPr>
            <w:tcW w:w="615" w:type="dxa"/>
            <w:tcBorders>
              <w:top w:val="nil"/>
              <w:left w:val="single" w:sz="6"/>
              <w:bottom w:val="nil"/>
              <w:right w:val="single" w:sz="6"/>
            </w:tcBorders>
            <w:tcMar>
              <w:left w:w="105" w:type="dxa"/>
              <w:right w:w="105" w:type="dxa"/>
            </w:tcMar>
            <w:vAlign w:val="center"/>
          </w:tcPr>
          <w:p w:rsidR="6F0A293C" w:rsidP="6F0A293C" w:rsidRDefault="6F0A293C" w14:paraId="008549E5" w14:textId="4906EF0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381D425" w14:textId="055D19F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You mentioned digital boundaries. What’s your approach?</w:t>
            </w:r>
          </w:p>
        </w:tc>
        <w:tc>
          <w:tcPr>
            <w:tcW w:w="2130" w:type="dxa"/>
            <w:vMerge/>
            <w:tcBorders>
              <w:top w:sz="0"/>
              <w:left w:val="single" w:sz="0"/>
              <w:bottom w:sz="0"/>
              <w:right w:sz="0"/>
            </w:tcBorders>
            <w:tcMar/>
            <w:vAlign w:val="center"/>
          </w:tcPr>
          <w:p w14:paraId="32B37D9E"/>
        </w:tc>
      </w:tr>
      <w:tr w:rsidR="6F0A293C" w:rsidTr="6F0A293C" w14:paraId="4D58C46C">
        <w:trPr>
          <w:trHeight w:val="300"/>
        </w:trPr>
        <w:tc>
          <w:tcPr>
            <w:tcW w:w="2130" w:type="dxa"/>
            <w:vMerge/>
            <w:tcBorders>
              <w:top w:sz="0"/>
              <w:left w:val="nil" w:sz="0"/>
              <w:bottom w:sz="0"/>
              <w:right w:val="single" w:sz="0"/>
            </w:tcBorders>
            <w:tcMar/>
            <w:vAlign w:val="center"/>
          </w:tcPr>
          <w:p w14:paraId="50B3F7C0"/>
        </w:tc>
        <w:tc>
          <w:tcPr>
            <w:tcW w:w="615" w:type="dxa"/>
            <w:tcBorders>
              <w:top w:val="nil"/>
              <w:left w:val="single" w:sz="6"/>
              <w:bottom w:val="nil"/>
              <w:right w:val="single" w:sz="6"/>
            </w:tcBorders>
            <w:tcMar>
              <w:left w:w="105" w:type="dxa"/>
              <w:right w:w="105" w:type="dxa"/>
            </w:tcMar>
            <w:vAlign w:val="center"/>
          </w:tcPr>
          <w:p w:rsidR="6F0A293C" w:rsidP="6F0A293C" w:rsidRDefault="6F0A293C" w14:paraId="01848CFD" w14:textId="5FAA470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9F58ACC" w14:textId="19FA807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keep it simple and transparent. I don’t use WhatsApp with</w:t>
            </w:r>
          </w:p>
        </w:tc>
        <w:tc>
          <w:tcPr>
            <w:tcW w:w="2130" w:type="dxa"/>
            <w:vMerge/>
            <w:tcBorders>
              <w:top w:sz="0"/>
              <w:left w:val="single" w:sz="0"/>
              <w:bottom w:sz="0"/>
              <w:right w:sz="0"/>
            </w:tcBorders>
            <w:tcMar/>
            <w:vAlign w:val="center"/>
          </w:tcPr>
          <w:p w14:paraId="7F0E6AC6"/>
        </w:tc>
      </w:tr>
      <w:tr w:rsidR="6F0A293C" w:rsidTr="6F0A293C" w14:paraId="13BD5E8E">
        <w:trPr>
          <w:trHeight w:val="300"/>
        </w:trPr>
        <w:tc>
          <w:tcPr>
            <w:tcW w:w="2130" w:type="dxa"/>
            <w:vMerge/>
            <w:tcBorders>
              <w:top w:sz="0"/>
              <w:left w:val="nil" w:sz="0"/>
              <w:bottom w:sz="0"/>
              <w:right w:val="single" w:sz="0"/>
            </w:tcBorders>
            <w:tcMar/>
            <w:vAlign w:val="center"/>
          </w:tcPr>
          <w:p w14:paraId="4DDDB599"/>
        </w:tc>
        <w:tc>
          <w:tcPr>
            <w:tcW w:w="615" w:type="dxa"/>
            <w:tcBorders>
              <w:top w:val="nil"/>
              <w:left w:val="single" w:sz="6"/>
              <w:bottom w:val="nil"/>
              <w:right w:val="single" w:sz="6"/>
            </w:tcBorders>
            <w:tcMar>
              <w:left w:w="105" w:type="dxa"/>
              <w:right w:w="105" w:type="dxa"/>
            </w:tcMar>
            <w:vAlign w:val="center"/>
          </w:tcPr>
          <w:p w:rsidR="6F0A293C" w:rsidP="6F0A293C" w:rsidRDefault="6F0A293C" w14:paraId="7EDF42BF" w14:textId="00047DC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A27C1BE" w14:textId="37A5CA2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clients; we stick to email for scheduling and the therapy</w:t>
            </w:r>
          </w:p>
        </w:tc>
        <w:tc>
          <w:tcPr>
            <w:tcW w:w="2130" w:type="dxa"/>
            <w:vMerge/>
            <w:tcBorders>
              <w:top w:sz="0"/>
              <w:left w:val="single" w:sz="0"/>
              <w:bottom w:sz="0"/>
              <w:right w:sz="0"/>
            </w:tcBorders>
            <w:tcMar/>
            <w:vAlign w:val="center"/>
          </w:tcPr>
          <w:p w14:paraId="5004EA53"/>
        </w:tc>
      </w:tr>
      <w:tr w:rsidR="6F0A293C" w:rsidTr="6F0A293C" w14:paraId="768D0650">
        <w:trPr>
          <w:trHeight w:val="300"/>
        </w:trPr>
        <w:tc>
          <w:tcPr>
            <w:tcW w:w="2130" w:type="dxa"/>
            <w:vMerge/>
            <w:tcBorders>
              <w:top w:sz="0"/>
              <w:left w:val="nil" w:sz="0"/>
              <w:bottom w:sz="0"/>
              <w:right w:val="single" w:sz="0"/>
            </w:tcBorders>
            <w:tcMar/>
            <w:vAlign w:val="center"/>
          </w:tcPr>
          <w:p w14:paraId="1924D6B7"/>
        </w:tc>
        <w:tc>
          <w:tcPr>
            <w:tcW w:w="615" w:type="dxa"/>
            <w:tcBorders>
              <w:top w:val="nil"/>
              <w:left w:val="single" w:sz="6"/>
              <w:bottom w:val="nil"/>
              <w:right w:val="single" w:sz="6"/>
            </w:tcBorders>
            <w:tcMar>
              <w:left w:w="105" w:type="dxa"/>
              <w:right w:w="105" w:type="dxa"/>
            </w:tcMar>
            <w:vAlign w:val="center"/>
          </w:tcPr>
          <w:p w:rsidR="6F0A293C" w:rsidP="6F0A293C" w:rsidRDefault="6F0A293C" w14:paraId="23A14E9E" w14:textId="3C24AFE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FF5DCB4" w14:textId="69AC83D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platform for sessions. I don’t accept social media requests, and</w:t>
            </w:r>
          </w:p>
        </w:tc>
        <w:tc>
          <w:tcPr>
            <w:tcW w:w="2130" w:type="dxa"/>
            <w:vMerge/>
            <w:tcBorders>
              <w:top w:sz="0"/>
              <w:left w:val="single" w:sz="0"/>
              <w:bottom w:sz="0"/>
              <w:right w:sz="0"/>
            </w:tcBorders>
            <w:tcMar/>
            <w:vAlign w:val="center"/>
          </w:tcPr>
          <w:p w14:paraId="4ADC4DC7"/>
        </w:tc>
      </w:tr>
      <w:tr w:rsidR="6F0A293C" w:rsidTr="6F0A293C" w14:paraId="3145A9A9">
        <w:trPr>
          <w:trHeight w:val="300"/>
        </w:trPr>
        <w:tc>
          <w:tcPr>
            <w:tcW w:w="2130" w:type="dxa"/>
            <w:vMerge/>
            <w:tcBorders>
              <w:top w:sz="0"/>
              <w:left w:val="nil" w:sz="0"/>
              <w:bottom w:sz="0"/>
              <w:right w:val="single" w:sz="0"/>
            </w:tcBorders>
            <w:tcMar/>
            <w:vAlign w:val="center"/>
          </w:tcPr>
          <w:p w14:paraId="5CD8DED9"/>
        </w:tc>
        <w:tc>
          <w:tcPr>
            <w:tcW w:w="615" w:type="dxa"/>
            <w:tcBorders>
              <w:top w:val="nil"/>
              <w:left w:val="single" w:sz="6"/>
              <w:bottom w:val="nil"/>
              <w:right w:val="single" w:sz="6"/>
            </w:tcBorders>
            <w:tcMar>
              <w:left w:w="105" w:type="dxa"/>
              <w:right w:w="105" w:type="dxa"/>
            </w:tcMar>
            <w:vAlign w:val="center"/>
          </w:tcPr>
          <w:p w:rsidR="6F0A293C" w:rsidP="6F0A293C" w:rsidRDefault="6F0A293C" w14:paraId="743C026B" w14:textId="6A7D32E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28A7918" w14:textId="23573AF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my profiles are private. I clarify response times—within 24–48</w:t>
            </w:r>
          </w:p>
        </w:tc>
        <w:tc>
          <w:tcPr>
            <w:tcW w:w="2130" w:type="dxa"/>
            <w:vMerge/>
            <w:tcBorders>
              <w:top w:sz="0"/>
              <w:left w:val="single" w:sz="0"/>
              <w:bottom w:sz="0"/>
              <w:right w:sz="0"/>
            </w:tcBorders>
            <w:tcMar/>
            <w:vAlign w:val="center"/>
          </w:tcPr>
          <w:p w14:paraId="1A8E1C54"/>
        </w:tc>
      </w:tr>
      <w:tr w:rsidR="6F0A293C" w:rsidTr="6F0A293C" w14:paraId="48A5AD1F">
        <w:trPr>
          <w:trHeight w:val="300"/>
        </w:trPr>
        <w:tc>
          <w:tcPr>
            <w:tcW w:w="2130" w:type="dxa"/>
            <w:vMerge/>
            <w:tcBorders>
              <w:top w:sz="0"/>
              <w:left w:val="nil" w:sz="0"/>
              <w:bottom w:sz="0"/>
              <w:right w:val="single" w:sz="0"/>
            </w:tcBorders>
            <w:tcMar/>
            <w:vAlign w:val="center"/>
          </w:tcPr>
          <w:p w14:paraId="4436FD07"/>
        </w:tc>
        <w:tc>
          <w:tcPr>
            <w:tcW w:w="615" w:type="dxa"/>
            <w:tcBorders>
              <w:top w:val="nil"/>
              <w:left w:val="single" w:sz="6"/>
              <w:bottom w:val="nil"/>
              <w:right w:val="single" w:sz="6"/>
            </w:tcBorders>
            <w:tcMar>
              <w:left w:w="105" w:type="dxa"/>
              <w:right w:w="105" w:type="dxa"/>
            </w:tcMar>
            <w:vAlign w:val="center"/>
          </w:tcPr>
          <w:p w:rsidR="6F0A293C" w:rsidP="6F0A293C" w:rsidRDefault="6F0A293C" w14:paraId="452E26A6" w14:textId="36A86E0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9C6766C" w14:textId="2F6DEAD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hours on working days—and that I don’t offer crisis cover. We</w:t>
            </w:r>
          </w:p>
        </w:tc>
        <w:tc>
          <w:tcPr>
            <w:tcW w:w="2130" w:type="dxa"/>
            <w:vMerge/>
            <w:tcBorders>
              <w:top w:sz="0"/>
              <w:left w:val="single" w:sz="0"/>
              <w:bottom w:sz="0"/>
              <w:right w:sz="0"/>
            </w:tcBorders>
            <w:tcMar/>
            <w:vAlign w:val="center"/>
          </w:tcPr>
          <w:p w14:paraId="0B054D86"/>
        </w:tc>
      </w:tr>
      <w:tr w:rsidR="6F0A293C" w:rsidTr="6F0A293C" w14:paraId="7D853A08">
        <w:trPr>
          <w:trHeight w:val="300"/>
        </w:trPr>
        <w:tc>
          <w:tcPr>
            <w:tcW w:w="2130" w:type="dxa"/>
            <w:vMerge/>
            <w:tcBorders>
              <w:top w:sz="0"/>
              <w:left w:val="nil" w:sz="0"/>
              <w:bottom w:sz="0"/>
              <w:right w:val="single" w:sz="0"/>
            </w:tcBorders>
            <w:tcMar/>
            <w:vAlign w:val="center"/>
          </w:tcPr>
          <w:p w14:paraId="316839FC"/>
        </w:tc>
        <w:tc>
          <w:tcPr>
            <w:tcW w:w="615" w:type="dxa"/>
            <w:tcBorders>
              <w:top w:val="nil"/>
              <w:left w:val="single" w:sz="6"/>
              <w:bottom w:val="nil"/>
              <w:right w:val="single" w:sz="6"/>
            </w:tcBorders>
            <w:tcMar>
              <w:left w:w="105" w:type="dxa"/>
              <w:right w:w="105" w:type="dxa"/>
            </w:tcMar>
            <w:vAlign w:val="center"/>
          </w:tcPr>
          <w:p w:rsidR="6F0A293C" w:rsidP="6F0A293C" w:rsidRDefault="6F0A293C" w14:paraId="2BACF941" w14:textId="798AC12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C3211B1" w14:textId="1B47DBD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agree an emergency pathway (GP, out-of-hours services,</w:t>
            </w:r>
          </w:p>
        </w:tc>
        <w:tc>
          <w:tcPr>
            <w:tcW w:w="2130" w:type="dxa"/>
            <w:vMerge/>
            <w:tcBorders>
              <w:top w:sz="0"/>
              <w:left w:val="single" w:sz="0"/>
              <w:bottom w:sz="0"/>
              <w:right w:sz="0"/>
            </w:tcBorders>
            <w:tcMar/>
            <w:vAlign w:val="center"/>
          </w:tcPr>
          <w:p w14:paraId="09810703"/>
        </w:tc>
      </w:tr>
      <w:tr w:rsidR="6F0A293C" w:rsidTr="6F0A293C" w14:paraId="56D3EFC8">
        <w:trPr>
          <w:trHeight w:val="300"/>
        </w:trPr>
        <w:tc>
          <w:tcPr>
            <w:tcW w:w="2130" w:type="dxa"/>
            <w:vMerge/>
            <w:tcBorders>
              <w:top w:sz="0"/>
              <w:left w:val="nil" w:sz="0"/>
              <w:bottom w:sz="0"/>
              <w:right w:val="single" w:sz="0"/>
            </w:tcBorders>
            <w:tcMar/>
            <w:vAlign w:val="center"/>
          </w:tcPr>
          <w:p w14:paraId="3EBEE931"/>
        </w:tc>
        <w:tc>
          <w:tcPr>
            <w:tcW w:w="615" w:type="dxa"/>
            <w:tcBorders>
              <w:top w:val="nil"/>
              <w:left w:val="single" w:sz="6"/>
              <w:bottom w:val="nil"/>
              <w:right w:val="single" w:sz="6"/>
            </w:tcBorders>
            <w:tcMar>
              <w:left w:w="105" w:type="dxa"/>
              <w:right w:w="105" w:type="dxa"/>
            </w:tcMar>
            <w:vAlign w:val="center"/>
          </w:tcPr>
          <w:p w:rsidR="6F0A293C" w:rsidP="6F0A293C" w:rsidRDefault="6F0A293C" w14:paraId="69F4C857" w14:textId="258B147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6B9CB90" w14:textId="103737F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Samaritans, relevant local crisis lines). If someone emails</w:t>
            </w:r>
          </w:p>
        </w:tc>
        <w:tc>
          <w:tcPr>
            <w:tcW w:w="2130" w:type="dxa"/>
            <w:vMerge/>
            <w:tcBorders>
              <w:top w:sz="0"/>
              <w:left w:val="single" w:sz="0"/>
              <w:bottom w:sz="0"/>
              <w:right w:sz="0"/>
            </w:tcBorders>
            <w:tcMar/>
            <w:vAlign w:val="center"/>
          </w:tcPr>
          <w:p w14:paraId="2EA24C22"/>
        </w:tc>
      </w:tr>
      <w:tr w:rsidR="6F0A293C" w:rsidTr="6F0A293C" w14:paraId="51DB01F5">
        <w:trPr>
          <w:trHeight w:val="300"/>
        </w:trPr>
        <w:tc>
          <w:tcPr>
            <w:tcW w:w="2130" w:type="dxa"/>
            <w:vMerge/>
            <w:tcBorders>
              <w:top w:sz="0"/>
              <w:left w:val="nil" w:sz="0"/>
              <w:bottom w:sz="0"/>
              <w:right w:val="single" w:sz="0"/>
            </w:tcBorders>
            <w:tcMar/>
            <w:vAlign w:val="center"/>
          </w:tcPr>
          <w:p w14:paraId="4BDF4B43"/>
        </w:tc>
        <w:tc>
          <w:tcPr>
            <w:tcW w:w="615" w:type="dxa"/>
            <w:tcBorders>
              <w:top w:val="nil"/>
              <w:left w:val="single" w:sz="6"/>
              <w:bottom w:val="nil"/>
              <w:right w:val="single" w:sz="6"/>
            </w:tcBorders>
            <w:tcMar>
              <w:left w:w="105" w:type="dxa"/>
              <w:right w:w="105" w:type="dxa"/>
            </w:tcMar>
            <w:vAlign w:val="center"/>
          </w:tcPr>
          <w:p w:rsidR="6F0A293C" w:rsidP="6F0A293C" w:rsidRDefault="6F0A293C" w14:paraId="0A55AEA4" w14:textId="35E2549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6604818" w14:textId="3544E7B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something therapeutically important, I acknowledge receipt but</w:t>
            </w:r>
          </w:p>
        </w:tc>
        <w:tc>
          <w:tcPr>
            <w:tcW w:w="2130" w:type="dxa"/>
            <w:vMerge/>
            <w:tcBorders>
              <w:top w:sz="0"/>
              <w:left w:val="single" w:sz="0"/>
              <w:bottom w:sz="0"/>
              <w:right w:sz="0"/>
            </w:tcBorders>
            <w:tcMar/>
            <w:vAlign w:val="center"/>
          </w:tcPr>
          <w:p w14:paraId="7868F28E"/>
        </w:tc>
      </w:tr>
      <w:tr w:rsidR="6F0A293C" w:rsidTr="6F0A293C" w14:paraId="7B9466F9">
        <w:trPr>
          <w:trHeight w:val="300"/>
        </w:trPr>
        <w:tc>
          <w:tcPr>
            <w:tcW w:w="2130" w:type="dxa"/>
            <w:vMerge/>
            <w:tcBorders>
              <w:top w:sz="0"/>
              <w:left w:val="nil" w:sz="0"/>
              <w:bottom w:sz="0"/>
              <w:right w:val="single" w:sz="0"/>
            </w:tcBorders>
            <w:tcMar/>
            <w:vAlign w:val="center"/>
          </w:tcPr>
          <w:p w14:paraId="7FC6F079"/>
        </w:tc>
        <w:tc>
          <w:tcPr>
            <w:tcW w:w="615" w:type="dxa"/>
            <w:tcBorders>
              <w:top w:val="nil"/>
              <w:left w:val="single" w:sz="6"/>
              <w:bottom w:val="nil"/>
              <w:right w:val="single" w:sz="6"/>
            </w:tcBorders>
            <w:tcMar>
              <w:left w:w="105" w:type="dxa"/>
              <w:right w:w="105" w:type="dxa"/>
            </w:tcMar>
            <w:vAlign w:val="center"/>
          </w:tcPr>
          <w:p w:rsidR="6F0A293C" w:rsidP="6F0A293C" w:rsidRDefault="6F0A293C" w14:paraId="2ACB8DC1" w14:textId="31DD9B1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EE6AFC6" w14:textId="6F19D68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hold the processing until the session. That protects the</w:t>
            </w:r>
          </w:p>
        </w:tc>
        <w:tc>
          <w:tcPr>
            <w:tcW w:w="2130" w:type="dxa"/>
            <w:vMerge/>
            <w:tcBorders>
              <w:top w:sz="0"/>
              <w:left w:val="single" w:sz="0"/>
              <w:bottom w:sz="0"/>
              <w:right w:sz="0"/>
            </w:tcBorders>
            <w:tcMar/>
            <w:vAlign w:val="center"/>
          </w:tcPr>
          <w:p w14:paraId="2CC52CED"/>
        </w:tc>
      </w:tr>
      <w:tr w:rsidR="6F0A293C" w:rsidTr="6F0A293C" w14:paraId="1F22996B">
        <w:trPr>
          <w:trHeight w:val="300"/>
        </w:trPr>
        <w:tc>
          <w:tcPr>
            <w:tcW w:w="2130" w:type="dxa"/>
            <w:vMerge/>
            <w:tcBorders>
              <w:top w:sz="0"/>
              <w:left w:val="nil" w:sz="0"/>
              <w:bottom w:sz="0"/>
              <w:right w:val="single" w:sz="0"/>
            </w:tcBorders>
            <w:tcMar/>
            <w:vAlign w:val="center"/>
          </w:tcPr>
          <w:p w14:paraId="434A8737"/>
        </w:tc>
        <w:tc>
          <w:tcPr>
            <w:tcW w:w="615" w:type="dxa"/>
            <w:tcBorders>
              <w:top w:val="nil"/>
              <w:left w:val="single" w:sz="6"/>
              <w:bottom w:val="nil"/>
              <w:right w:val="single" w:sz="6"/>
            </w:tcBorders>
            <w:tcMar>
              <w:left w:w="105" w:type="dxa"/>
              <w:right w:w="105" w:type="dxa"/>
            </w:tcMar>
            <w:vAlign w:val="center"/>
          </w:tcPr>
          <w:p w:rsidR="6F0A293C" w:rsidP="6F0A293C" w:rsidRDefault="6F0A293C" w14:paraId="2526D93D" w14:textId="0312191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C70E9E4" w14:textId="5CF1FEE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therapeutic frame and my own capacity.</w:t>
            </w:r>
          </w:p>
        </w:tc>
        <w:tc>
          <w:tcPr>
            <w:tcW w:w="2130" w:type="dxa"/>
            <w:vMerge/>
            <w:tcBorders>
              <w:top w:sz="0"/>
              <w:left w:val="single" w:sz="0"/>
              <w:bottom w:sz="0"/>
              <w:right w:sz="0"/>
            </w:tcBorders>
            <w:tcMar/>
            <w:vAlign w:val="center"/>
          </w:tcPr>
          <w:p w14:paraId="0B29EA42"/>
        </w:tc>
      </w:tr>
      <w:tr w:rsidR="6F0A293C" w:rsidTr="6F0A293C" w14:paraId="7E1D8D35">
        <w:trPr>
          <w:trHeight w:val="300"/>
        </w:trPr>
        <w:tc>
          <w:tcPr>
            <w:tcW w:w="2130" w:type="dxa"/>
            <w:vMerge/>
            <w:tcBorders>
              <w:top w:sz="0"/>
              <w:left w:val="nil" w:sz="0"/>
              <w:bottom w:sz="0"/>
              <w:right w:val="single" w:sz="0"/>
            </w:tcBorders>
            <w:tcMar/>
            <w:vAlign w:val="center"/>
          </w:tcPr>
          <w:p w14:paraId="411353F0"/>
        </w:tc>
        <w:tc>
          <w:tcPr>
            <w:tcW w:w="615" w:type="dxa"/>
            <w:tcBorders>
              <w:top w:val="nil"/>
              <w:left w:val="single" w:sz="6"/>
              <w:bottom w:val="nil"/>
              <w:right w:val="single" w:sz="6"/>
            </w:tcBorders>
            <w:tcMar>
              <w:left w:w="105" w:type="dxa"/>
              <w:right w:w="105" w:type="dxa"/>
            </w:tcMar>
            <w:vAlign w:val="center"/>
          </w:tcPr>
          <w:p w:rsidR="6F0A293C" w:rsidP="6F0A293C" w:rsidRDefault="6F0A293C" w14:paraId="1DBED5CD" w14:textId="15C5A0C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F92AD5C" w14:textId="75E39F0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Self disclosure is a frequent grey area. How do you decide?</w:t>
            </w:r>
          </w:p>
        </w:tc>
        <w:tc>
          <w:tcPr>
            <w:tcW w:w="2130" w:type="dxa"/>
            <w:vMerge/>
            <w:tcBorders>
              <w:top w:sz="0"/>
              <w:left w:val="single" w:sz="0"/>
              <w:bottom w:sz="0"/>
              <w:right w:sz="0"/>
            </w:tcBorders>
            <w:tcMar/>
            <w:vAlign w:val="center"/>
          </w:tcPr>
          <w:p w14:paraId="1E8A8AD4"/>
        </w:tc>
      </w:tr>
      <w:tr w:rsidR="6F0A293C" w:rsidTr="6F0A293C" w14:paraId="7C72A93A">
        <w:trPr>
          <w:trHeight w:val="300"/>
        </w:trPr>
        <w:tc>
          <w:tcPr>
            <w:tcW w:w="2130" w:type="dxa"/>
            <w:vMerge/>
            <w:tcBorders>
              <w:top w:sz="0"/>
              <w:left w:val="nil" w:sz="0"/>
              <w:bottom w:sz="0"/>
              <w:right w:val="single" w:sz="0"/>
            </w:tcBorders>
            <w:tcMar/>
            <w:vAlign w:val="center"/>
          </w:tcPr>
          <w:p w14:paraId="50B1DD1F"/>
        </w:tc>
        <w:tc>
          <w:tcPr>
            <w:tcW w:w="615" w:type="dxa"/>
            <w:tcBorders>
              <w:top w:val="nil"/>
              <w:left w:val="single" w:sz="6"/>
              <w:bottom w:val="nil"/>
              <w:right w:val="single" w:sz="6"/>
            </w:tcBorders>
            <w:tcMar>
              <w:left w:w="105" w:type="dxa"/>
              <w:right w:w="105" w:type="dxa"/>
            </w:tcMar>
            <w:vAlign w:val="center"/>
          </w:tcPr>
          <w:p w:rsidR="6F0A293C" w:rsidP="6F0A293C" w:rsidRDefault="6F0A293C" w14:paraId="2B01DB71" w14:textId="3200218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C3EFBAC" w14:textId="324685D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check three things. First, intention is the disclosure in</w:t>
            </w:r>
          </w:p>
        </w:tc>
        <w:tc>
          <w:tcPr>
            <w:tcW w:w="2130" w:type="dxa"/>
            <w:vMerge/>
            <w:tcBorders>
              <w:top w:sz="0"/>
              <w:left w:val="single" w:sz="0"/>
              <w:bottom w:sz="0"/>
              <w:right w:sz="0"/>
            </w:tcBorders>
            <w:tcMar/>
            <w:vAlign w:val="center"/>
          </w:tcPr>
          <w:p w14:paraId="2339396D"/>
        </w:tc>
      </w:tr>
      <w:tr w:rsidR="6F0A293C" w:rsidTr="6F0A293C" w14:paraId="659F94D0">
        <w:trPr>
          <w:trHeight w:val="300"/>
        </w:trPr>
        <w:tc>
          <w:tcPr>
            <w:tcW w:w="2130" w:type="dxa"/>
            <w:vMerge/>
            <w:tcBorders>
              <w:top w:sz="0"/>
              <w:left w:val="nil" w:sz="0"/>
              <w:bottom w:sz="0"/>
              <w:right w:val="single" w:sz="0"/>
            </w:tcBorders>
            <w:tcMar/>
            <w:vAlign w:val="center"/>
          </w:tcPr>
          <w:p w14:paraId="24BA8D05"/>
        </w:tc>
        <w:tc>
          <w:tcPr>
            <w:tcW w:w="615" w:type="dxa"/>
            <w:tcBorders>
              <w:top w:val="nil"/>
              <w:left w:val="single" w:sz="6"/>
              <w:bottom w:val="nil"/>
              <w:right w:val="single" w:sz="6"/>
            </w:tcBorders>
            <w:tcMar>
              <w:left w:w="105" w:type="dxa"/>
              <w:right w:w="105" w:type="dxa"/>
            </w:tcMar>
            <w:vAlign w:val="center"/>
          </w:tcPr>
          <w:p w:rsidR="6F0A293C" w:rsidP="6F0A293C" w:rsidRDefault="6F0A293C" w14:paraId="78C8DE39" w14:textId="4C8EE84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D12E885" w14:textId="7A38599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service of the client, or is it to ease my own discomfort?</w:t>
            </w:r>
          </w:p>
        </w:tc>
        <w:tc>
          <w:tcPr>
            <w:tcW w:w="2130" w:type="dxa"/>
            <w:vMerge/>
            <w:tcBorders>
              <w:top w:sz="0"/>
              <w:left w:val="single" w:sz="0"/>
              <w:bottom w:sz="0"/>
              <w:right w:sz="0"/>
            </w:tcBorders>
            <w:tcMar/>
            <w:vAlign w:val="center"/>
          </w:tcPr>
          <w:p w14:paraId="0BDCCA70"/>
        </w:tc>
      </w:tr>
      <w:tr w:rsidR="6F0A293C" w:rsidTr="6F0A293C" w14:paraId="0E237930">
        <w:trPr>
          <w:trHeight w:val="300"/>
        </w:trPr>
        <w:tc>
          <w:tcPr>
            <w:tcW w:w="2130" w:type="dxa"/>
            <w:vMerge/>
            <w:tcBorders>
              <w:top w:sz="0"/>
              <w:left w:val="nil" w:sz="0"/>
              <w:bottom w:sz="0"/>
              <w:right w:val="single" w:sz="0"/>
            </w:tcBorders>
            <w:tcMar/>
            <w:vAlign w:val="center"/>
          </w:tcPr>
          <w:p w14:paraId="101F786A"/>
        </w:tc>
        <w:tc>
          <w:tcPr>
            <w:tcW w:w="615" w:type="dxa"/>
            <w:tcBorders>
              <w:top w:val="nil"/>
              <w:left w:val="single" w:sz="6"/>
              <w:bottom w:val="nil"/>
              <w:right w:val="single" w:sz="6"/>
            </w:tcBorders>
            <w:tcMar>
              <w:left w:w="105" w:type="dxa"/>
              <w:right w:w="105" w:type="dxa"/>
            </w:tcMar>
            <w:vAlign w:val="center"/>
          </w:tcPr>
          <w:p w:rsidR="6F0A293C" w:rsidP="6F0A293C" w:rsidRDefault="6F0A293C" w14:paraId="599F618A" w14:textId="2F019FB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81C336B" w14:textId="59F4370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Second, proportionality: the smallest bit that could help.</w:t>
            </w:r>
          </w:p>
        </w:tc>
        <w:tc>
          <w:tcPr>
            <w:tcW w:w="2130" w:type="dxa"/>
            <w:vMerge/>
            <w:tcBorders>
              <w:top w:sz="0"/>
              <w:left w:val="single" w:sz="0"/>
              <w:bottom w:sz="0"/>
              <w:right w:sz="0"/>
            </w:tcBorders>
            <w:tcMar/>
            <w:vAlign w:val="center"/>
          </w:tcPr>
          <w:p w14:paraId="28D0EDB1"/>
        </w:tc>
      </w:tr>
      <w:tr w:rsidR="6F0A293C" w:rsidTr="6F0A293C" w14:paraId="3A7241A4">
        <w:trPr>
          <w:trHeight w:val="300"/>
        </w:trPr>
        <w:tc>
          <w:tcPr>
            <w:tcW w:w="2130" w:type="dxa"/>
            <w:vMerge/>
            <w:tcBorders>
              <w:top w:sz="0"/>
              <w:left w:val="nil" w:sz="0"/>
              <w:bottom w:sz="0"/>
              <w:right w:val="single" w:sz="0"/>
            </w:tcBorders>
            <w:tcMar/>
            <w:vAlign w:val="center"/>
          </w:tcPr>
          <w:p w14:paraId="229C548F"/>
        </w:tc>
        <w:tc>
          <w:tcPr>
            <w:tcW w:w="615" w:type="dxa"/>
            <w:tcBorders>
              <w:top w:val="nil"/>
              <w:left w:val="single" w:sz="6"/>
              <w:bottom w:val="nil"/>
              <w:right w:val="single" w:sz="6"/>
            </w:tcBorders>
            <w:tcMar>
              <w:left w:w="105" w:type="dxa"/>
              <w:right w:w="105" w:type="dxa"/>
            </w:tcMar>
            <w:vAlign w:val="center"/>
          </w:tcPr>
          <w:p w:rsidR="6F0A293C" w:rsidP="6F0A293C" w:rsidRDefault="6F0A293C" w14:paraId="1CFE0703" w14:textId="1F6D502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A8977F4" w14:textId="776AECB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Third, timing: is the relationship strong enough to hold it? For</w:t>
            </w:r>
          </w:p>
        </w:tc>
        <w:tc>
          <w:tcPr>
            <w:tcW w:w="2130" w:type="dxa"/>
            <w:vMerge/>
            <w:tcBorders>
              <w:top w:sz="0"/>
              <w:left w:val="single" w:sz="0"/>
              <w:bottom w:sz="0"/>
              <w:right w:sz="0"/>
            </w:tcBorders>
            <w:tcMar/>
            <w:vAlign w:val="center"/>
          </w:tcPr>
          <w:p w14:paraId="42C878EC"/>
        </w:tc>
      </w:tr>
      <w:tr w:rsidR="6F0A293C" w:rsidTr="6F0A293C" w14:paraId="6F6CD1B6">
        <w:trPr>
          <w:trHeight w:val="300"/>
        </w:trPr>
        <w:tc>
          <w:tcPr>
            <w:tcW w:w="2130" w:type="dxa"/>
            <w:vMerge/>
            <w:tcBorders>
              <w:top w:sz="0"/>
              <w:left w:val="nil" w:sz="0"/>
              <w:bottom w:sz="0"/>
              <w:right w:val="single" w:sz="0"/>
            </w:tcBorders>
            <w:tcMar/>
            <w:vAlign w:val="center"/>
          </w:tcPr>
          <w:p w14:paraId="0DAE1C69"/>
        </w:tc>
        <w:tc>
          <w:tcPr>
            <w:tcW w:w="615" w:type="dxa"/>
            <w:tcBorders>
              <w:top w:val="nil"/>
              <w:left w:val="single" w:sz="6"/>
              <w:bottom w:val="nil"/>
              <w:right w:val="single" w:sz="6"/>
            </w:tcBorders>
            <w:tcMar>
              <w:left w:w="105" w:type="dxa"/>
              <w:right w:w="105" w:type="dxa"/>
            </w:tcMar>
            <w:vAlign w:val="center"/>
          </w:tcPr>
          <w:p w:rsidR="6F0A293C" w:rsidP="6F0A293C" w:rsidRDefault="6F0A293C" w14:paraId="65C57E15" w14:textId="759A69D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BF1D323" w14:textId="0CF60E2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instance, if a client feels isolated, I might disclose that I</w:t>
            </w:r>
          </w:p>
        </w:tc>
        <w:tc>
          <w:tcPr>
            <w:tcW w:w="2130" w:type="dxa"/>
            <w:vMerge/>
            <w:tcBorders>
              <w:top w:sz="0"/>
              <w:left w:val="single" w:sz="0"/>
              <w:bottom w:sz="0"/>
              <w:right w:sz="0"/>
            </w:tcBorders>
            <w:tcMar/>
            <w:vAlign w:val="center"/>
          </w:tcPr>
          <w:p w14:paraId="142D2EED"/>
        </w:tc>
      </w:tr>
      <w:tr w:rsidR="6F0A293C" w:rsidTr="6F0A293C" w14:paraId="63E4AA6E">
        <w:trPr>
          <w:trHeight w:val="300"/>
        </w:trPr>
        <w:tc>
          <w:tcPr>
            <w:tcW w:w="2130" w:type="dxa"/>
            <w:vMerge/>
            <w:tcBorders>
              <w:top w:sz="0"/>
              <w:left w:val="nil" w:sz="0"/>
              <w:bottom w:sz="0"/>
              <w:right w:val="single" w:sz="0"/>
            </w:tcBorders>
            <w:tcMar/>
            <w:vAlign w:val="center"/>
          </w:tcPr>
          <w:p w14:paraId="6A32B92C"/>
        </w:tc>
        <w:tc>
          <w:tcPr>
            <w:tcW w:w="615" w:type="dxa"/>
            <w:tcBorders>
              <w:top w:val="nil"/>
              <w:left w:val="single" w:sz="6"/>
              <w:bottom w:val="nil"/>
              <w:right w:val="single" w:sz="6"/>
            </w:tcBorders>
            <w:tcMar>
              <w:left w:w="105" w:type="dxa"/>
              <w:right w:w="105" w:type="dxa"/>
            </w:tcMar>
            <w:vAlign w:val="center"/>
          </w:tcPr>
          <w:p w:rsidR="6F0A293C" w:rsidP="6F0A293C" w:rsidRDefault="6F0A293C" w14:paraId="4B846ED3" w14:textId="707BCE0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9A7BF87" w14:textId="75EE78D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understand the terrain of loneliness, without details.</w:t>
            </w:r>
          </w:p>
        </w:tc>
        <w:tc>
          <w:tcPr>
            <w:tcW w:w="2130" w:type="dxa"/>
            <w:vMerge/>
            <w:tcBorders>
              <w:top w:sz="0"/>
              <w:left w:val="single" w:sz="0"/>
              <w:bottom w:sz="0"/>
              <w:right w:sz="0"/>
            </w:tcBorders>
            <w:tcMar/>
            <w:vAlign w:val="center"/>
          </w:tcPr>
          <w:p w14:paraId="796C0BB0"/>
        </w:tc>
      </w:tr>
      <w:tr w:rsidR="6F0A293C" w:rsidTr="6F0A293C" w14:paraId="78876AE8">
        <w:trPr>
          <w:trHeight w:val="300"/>
        </w:trPr>
        <w:tc>
          <w:tcPr>
            <w:tcW w:w="2130" w:type="dxa"/>
            <w:vMerge/>
            <w:tcBorders>
              <w:top w:sz="0"/>
              <w:left w:val="nil" w:sz="0"/>
              <w:bottom w:sz="0"/>
              <w:right w:val="single" w:sz="0"/>
            </w:tcBorders>
            <w:tcMar/>
            <w:vAlign w:val="center"/>
          </w:tcPr>
          <w:p w14:paraId="5F90BA26"/>
        </w:tc>
        <w:tc>
          <w:tcPr>
            <w:tcW w:w="615" w:type="dxa"/>
            <w:tcBorders>
              <w:top w:val="nil"/>
              <w:left w:val="single" w:sz="6"/>
              <w:bottom w:val="nil"/>
              <w:right w:val="single" w:sz="6"/>
            </w:tcBorders>
            <w:tcMar>
              <w:left w:w="105" w:type="dxa"/>
              <w:right w:w="105" w:type="dxa"/>
            </w:tcMar>
            <w:vAlign w:val="center"/>
          </w:tcPr>
          <w:p w:rsidR="6F0A293C" w:rsidP="6F0A293C" w:rsidRDefault="6F0A293C" w14:paraId="5CE7DEE5" w14:textId="09FEF99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159662F" w14:textId="5377E98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Humanistic congruence isn’t a floodlight; it’s a carefully aimed</w:t>
            </w:r>
          </w:p>
        </w:tc>
        <w:tc>
          <w:tcPr>
            <w:tcW w:w="2130" w:type="dxa"/>
            <w:vMerge/>
            <w:tcBorders>
              <w:top w:sz="0"/>
              <w:left w:val="single" w:sz="0"/>
              <w:bottom w:sz="0"/>
              <w:right w:sz="0"/>
            </w:tcBorders>
            <w:tcMar/>
            <w:vAlign w:val="center"/>
          </w:tcPr>
          <w:p w14:paraId="4736DE9C"/>
        </w:tc>
      </w:tr>
      <w:tr w:rsidR="6F0A293C" w:rsidTr="6F0A293C" w14:paraId="24BDCD80">
        <w:trPr>
          <w:trHeight w:val="300"/>
        </w:trPr>
        <w:tc>
          <w:tcPr>
            <w:tcW w:w="2130" w:type="dxa"/>
            <w:vMerge/>
            <w:tcBorders>
              <w:top w:sz="0"/>
              <w:left w:val="nil" w:sz="0"/>
              <w:bottom w:sz="0"/>
              <w:right w:val="single" w:sz="0"/>
            </w:tcBorders>
            <w:tcMar/>
            <w:vAlign w:val="center"/>
          </w:tcPr>
          <w:p w14:paraId="7A79D069"/>
        </w:tc>
        <w:tc>
          <w:tcPr>
            <w:tcW w:w="615" w:type="dxa"/>
            <w:tcBorders>
              <w:top w:val="nil"/>
              <w:left w:val="single" w:sz="6"/>
              <w:bottom w:val="nil"/>
              <w:right w:val="single" w:sz="6"/>
            </w:tcBorders>
            <w:tcMar>
              <w:left w:w="105" w:type="dxa"/>
              <w:right w:w="105" w:type="dxa"/>
            </w:tcMar>
            <w:vAlign w:val="center"/>
          </w:tcPr>
          <w:p w:rsidR="6F0A293C" w:rsidP="6F0A293C" w:rsidRDefault="6F0A293C" w14:paraId="3E92679C" w14:textId="2D10DD6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780A4BF" w14:textId="008A5F1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lamp. And if I do disclose, we explore its impact—was it</w:t>
            </w:r>
          </w:p>
        </w:tc>
        <w:tc>
          <w:tcPr>
            <w:tcW w:w="2130" w:type="dxa"/>
            <w:vMerge/>
            <w:tcBorders>
              <w:top w:sz="0"/>
              <w:left w:val="single" w:sz="0"/>
              <w:bottom w:sz="0"/>
              <w:right w:sz="0"/>
            </w:tcBorders>
            <w:tcMar/>
            <w:vAlign w:val="center"/>
          </w:tcPr>
          <w:p w14:paraId="46A5A486"/>
        </w:tc>
      </w:tr>
      <w:tr w:rsidR="6F0A293C" w:rsidTr="6F0A293C" w14:paraId="2E75A7E5">
        <w:trPr>
          <w:trHeight w:val="300"/>
        </w:trPr>
        <w:tc>
          <w:tcPr>
            <w:tcW w:w="2130" w:type="dxa"/>
            <w:vMerge/>
            <w:tcBorders>
              <w:top w:sz="0"/>
              <w:left w:val="nil" w:sz="0"/>
              <w:bottom w:sz="0"/>
              <w:right w:val="single" w:sz="0"/>
            </w:tcBorders>
            <w:tcMar/>
            <w:vAlign w:val="center"/>
          </w:tcPr>
          <w:p w14:paraId="6FCB372F"/>
        </w:tc>
        <w:tc>
          <w:tcPr>
            <w:tcW w:w="615" w:type="dxa"/>
            <w:tcBorders>
              <w:top w:val="nil"/>
              <w:left w:val="single" w:sz="6"/>
              <w:bottom w:val="nil"/>
              <w:right w:val="single" w:sz="6"/>
            </w:tcBorders>
            <w:tcMar>
              <w:left w:w="105" w:type="dxa"/>
              <w:right w:w="105" w:type="dxa"/>
            </w:tcMar>
            <w:vAlign w:val="center"/>
          </w:tcPr>
          <w:p w:rsidR="6F0A293C" w:rsidP="6F0A293C" w:rsidRDefault="6F0A293C" w14:paraId="75312C94" w14:textId="2401378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F120629" w14:textId="6BBC182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helpful, distracting, too much? The feedback loop is part of</w:t>
            </w:r>
          </w:p>
        </w:tc>
        <w:tc>
          <w:tcPr>
            <w:tcW w:w="2130" w:type="dxa"/>
            <w:vMerge/>
            <w:tcBorders>
              <w:top w:sz="0"/>
              <w:left w:val="single" w:sz="0"/>
              <w:bottom w:sz="0"/>
              <w:right w:sz="0"/>
            </w:tcBorders>
            <w:tcMar/>
            <w:vAlign w:val="center"/>
          </w:tcPr>
          <w:p w14:paraId="0EC0517A"/>
        </w:tc>
      </w:tr>
      <w:tr w:rsidR="6F0A293C" w:rsidTr="6F0A293C" w14:paraId="06BF4819">
        <w:trPr>
          <w:trHeight w:val="300"/>
        </w:trPr>
        <w:tc>
          <w:tcPr>
            <w:tcW w:w="2130" w:type="dxa"/>
            <w:vMerge/>
            <w:tcBorders>
              <w:top w:sz="0"/>
              <w:left w:val="nil" w:sz="0"/>
              <w:bottom w:sz="0"/>
              <w:right w:val="single" w:sz="0"/>
            </w:tcBorders>
            <w:tcMar/>
            <w:vAlign w:val="center"/>
          </w:tcPr>
          <w:p w14:paraId="14193CB7"/>
        </w:tc>
        <w:tc>
          <w:tcPr>
            <w:tcW w:w="615" w:type="dxa"/>
            <w:tcBorders>
              <w:top w:val="nil"/>
              <w:left w:val="single" w:sz="6"/>
              <w:bottom w:val="nil"/>
              <w:right w:val="single" w:sz="6"/>
            </w:tcBorders>
            <w:tcMar>
              <w:left w:w="105" w:type="dxa"/>
              <w:right w:w="105" w:type="dxa"/>
            </w:tcMar>
            <w:vAlign w:val="center"/>
          </w:tcPr>
          <w:p w:rsidR="6F0A293C" w:rsidP="6F0A293C" w:rsidRDefault="6F0A293C" w14:paraId="7CA5CCB4" w14:textId="418D381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4899BF3" w14:textId="49C765D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boundary practice.</w:t>
            </w:r>
          </w:p>
        </w:tc>
        <w:tc>
          <w:tcPr>
            <w:tcW w:w="2130" w:type="dxa"/>
            <w:vMerge/>
            <w:tcBorders>
              <w:top w:sz="0"/>
              <w:left w:val="single" w:sz="0"/>
              <w:bottom w:sz="0"/>
              <w:right w:sz="0"/>
            </w:tcBorders>
            <w:tcMar/>
            <w:vAlign w:val="center"/>
          </w:tcPr>
          <w:p w14:paraId="3803466C"/>
        </w:tc>
      </w:tr>
      <w:tr w:rsidR="6F0A293C" w:rsidTr="6F0A293C" w14:paraId="34CC1D38">
        <w:trPr>
          <w:trHeight w:val="300"/>
        </w:trPr>
        <w:tc>
          <w:tcPr>
            <w:tcW w:w="2130" w:type="dxa"/>
            <w:vMerge/>
            <w:tcBorders>
              <w:top w:sz="0"/>
              <w:left w:val="nil" w:sz="0"/>
              <w:bottom w:sz="0"/>
              <w:right w:val="single" w:sz="0"/>
            </w:tcBorders>
            <w:tcMar/>
            <w:vAlign w:val="center"/>
          </w:tcPr>
          <w:p w14:paraId="62A7AB1E"/>
        </w:tc>
        <w:tc>
          <w:tcPr>
            <w:tcW w:w="615" w:type="dxa"/>
            <w:tcBorders>
              <w:top w:val="nil"/>
              <w:left w:val="single" w:sz="6"/>
              <w:bottom w:val="nil"/>
              <w:right w:val="single" w:sz="6"/>
            </w:tcBorders>
            <w:tcMar>
              <w:left w:w="105" w:type="dxa"/>
              <w:right w:w="105" w:type="dxa"/>
            </w:tcMar>
            <w:vAlign w:val="center"/>
          </w:tcPr>
          <w:p w:rsidR="6F0A293C" w:rsidP="6F0A293C" w:rsidRDefault="6F0A293C" w14:paraId="08EABF8B" w14:textId="2239485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0778EBA" w14:textId="0BC403C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Money and cancellations can feel awkward. How do you hold</w:t>
            </w:r>
          </w:p>
        </w:tc>
        <w:tc>
          <w:tcPr>
            <w:tcW w:w="2130" w:type="dxa"/>
            <w:vMerge/>
            <w:tcBorders>
              <w:top w:sz="0"/>
              <w:left w:val="single" w:sz="0"/>
              <w:bottom w:sz="0"/>
              <w:right w:sz="0"/>
            </w:tcBorders>
            <w:tcMar/>
            <w:vAlign w:val="center"/>
          </w:tcPr>
          <w:p w14:paraId="21A56A1F"/>
        </w:tc>
      </w:tr>
      <w:tr w:rsidR="6F0A293C" w:rsidTr="6F0A293C" w14:paraId="437D8BE2">
        <w:trPr>
          <w:trHeight w:val="300"/>
        </w:trPr>
        <w:tc>
          <w:tcPr>
            <w:tcW w:w="2130" w:type="dxa"/>
            <w:vMerge/>
            <w:tcBorders>
              <w:top w:sz="0"/>
              <w:left w:val="nil" w:sz="0"/>
              <w:bottom w:sz="0"/>
              <w:right w:val="single" w:sz="0"/>
            </w:tcBorders>
            <w:tcMar/>
            <w:vAlign w:val="center"/>
          </w:tcPr>
          <w:p w14:paraId="58D7418B"/>
        </w:tc>
        <w:tc>
          <w:tcPr>
            <w:tcW w:w="615" w:type="dxa"/>
            <w:tcBorders>
              <w:top w:val="nil"/>
              <w:left w:val="single" w:sz="6"/>
              <w:bottom w:val="nil"/>
              <w:right w:val="single" w:sz="6"/>
            </w:tcBorders>
            <w:tcMar>
              <w:left w:w="105" w:type="dxa"/>
              <w:right w:w="105" w:type="dxa"/>
            </w:tcMar>
            <w:vAlign w:val="center"/>
          </w:tcPr>
          <w:p w:rsidR="6F0A293C" w:rsidP="6F0A293C" w:rsidRDefault="6F0A293C" w14:paraId="79E6FCA5" w14:textId="6C01C4F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110BF47" w14:textId="46EF0C5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those?</w:t>
            </w:r>
          </w:p>
        </w:tc>
        <w:tc>
          <w:tcPr>
            <w:tcW w:w="2130" w:type="dxa"/>
            <w:vMerge/>
            <w:tcBorders>
              <w:top w:sz="0"/>
              <w:left w:val="single" w:sz="0"/>
              <w:bottom w:sz="0"/>
              <w:right w:sz="0"/>
            </w:tcBorders>
            <w:tcMar/>
            <w:vAlign w:val="center"/>
          </w:tcPr>
          <w:p w14:paraId="6502F70B"/>
        </w:tc>
      </w:tr>
      <w:tr w:rsidR="6F0A293C" w:rsidTr="6F0A293C" w14:paraId="28CBF9BF">
        <w:trPr>
          <w:trHeight w:val="300"/>
        </w:trPr>
        <w:tc>
          <w:tcPr>
            <w:tcW w:w="2130" w:type="dxa"/>
            <w:vMerge/>
            <w:tcBorders>
              <w:top w:sz="0"/>
              <w:left w:val="nil" w:sz="0"/>
              <w:bottom w:sz="0"/>
              <w:right w:val="single" w:sz="0"/>
            </w:tcBorders>
            <w:tcMar/>
            <w:vAlign w:val="center"/>
          </w:tcPr>
          <w:p w14:paraId="36E7312E"/>
        </w:tc>
        <w:tc>
          <w:tcPr>
            <w:tcW w:w="615" w:type="dxa"/>
            <w:tcBorders>
              <w:top w:val="nil"/>
              <w:left w:val="single" w:sz="6"/>
              <w:bottom w:val="nil"/>
              <w:right w:val="single" w:sz="6"/>
            </w:tcBorders>
            <w:tcMar>
              <w:left w:w="105" w:type="dxa"/>
              <w:right w:w="105" w:type="dxa"/>
            </w:tcMar>
            <w:vAlign w:val="center"/>
          </w:tcPr>
          <w:p w:rsidR="6F0A293C" w:rsidP="6F0A293C" w:rsidRDefault="6F0A293C" w14:paraId="70B81AA3" w14:textId="39ABEB9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7F6C591" w14:textId="6D02F56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Money is relational, too. I state my fee and give the</w:t>
            </w:r>
          </w:p>
        </w:tc>
        <w:tc>
          <w:tcPr>
            <w:tcW w:w="2130" w:type="dxa"/>
            <w:vMerge/>
            <w:tcBorders>
              <w:top w:sz="0"/>
              <w:left w:val="single" w:sz="0"/>
              <w:bottom w:sz="0"/>
              <w:right w:sz="0"/>
            </w:tcBorders>
            <w:tcMar/>
            <w:vAlign w:val="center"/>
          </w:tcPr>
          <w:p w14:paraId="128D290B"/>
        </w:tc>
      </w:tr>
      <w:tr w:rsidR="6F0A293C" w:rsidTr="6F0A293C" w14:paraId="24E5C89F">
        <w:trPr>
          <w:trHeight w:val="300"/>
        </w:trPr>
        <w:tc>
          <w:tcPr>
            <w:tcW w:w="2130" w:type="dxa"/>
            <w:vMerge/>
            <w:tcBorders>
              <w:top w:sz="0"/>
              <w:left w:val="nil" w:sz="0"/>
              <w:bottom w:sz="0"/>
              <w:right w:val="single" w:sz="0"/>
            </w:tcBorders>
            <w:tcMar/>
            <w:vAlign w:val="center"/>
          </w:tcPr>
          <w:p w14:paraId="52BF54AB"/>
        </w:tc>
        <w:tc>
          <w:tcPr>
            <w:tcW w:w="615" w:type="dxa"/>
            <w:tcBorders>
              <w:top w:val="nil"/>
              <w:left w:val="single" w:sz="6"/>
              <w:bottom w:val="nil"/>
              <w:right w:val="single" w:sz="6"/>
            </w:tcBorders>
            <w:tcMar>
              <w:left w:w="105" w:type="dxa"/>
              <w:right w:w="105" w:type="dxa"/>
            </w:tcMar>
            <w:vAlign w:val="center"/>
          </w:tcPr>
          <w:p w:rsidR="6F0A293C" w:rsidP="6F0A293C" w:rsidRDefault="6F0A293C" w14:paraId="53ED7918" w14:textId="618A7E8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A65E42C" w14:textId="2BD827C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rationale—training, supervision, room hire, the value of</w:t>
            </w:r>
          </w:p>
        </w:tc>
        <w:tc>
          <w:tcPr>
            <w:tcW w:w="2130" w:type="dxa"/>
            <w:vMerge/>
            <w:tcBorders>
              <w:top w:sz="0"/>
              <w:left w:val="single" w:sz="0"/>
              <w:bottom w:sz="0"/>
              <w:right w:sz="0"/>
            </w:tcBorders>
            <w:tcMar/>
            <w:vAlign w:val="center"/>
          </w:tcPr>
          <w:p w14:paraId="7069EDB6"/>
        </w:tc>
      </w:tr>
      <w:tr w:rsidR="6F0A293C" w:rsidTr="6F0A293C" w14:paraId="0B0EBA0F">
        <w:trPr>
          <w:trHeight w:val="300"/>
        </w:trPr>
        <w:tc>
          <w:tcPr>
            <w:tcW w:w="2130" w:type="dxa"/>
            <w:vMerge/>
            <w:tcBorders>
              <w:top w:sz="0"/>
              <w:left w:val="nil" w:sz="0"/>
              <w:bottom w:sz="0"/>
              <w:right w:val="single" w:sz="0"/>
            </w:tcBorders>
            <w:tcMar/>
            <w:vAlign w:val="center"/>
          </w:tcPr>
          <w:p w14:paraId="5DE6C781"/>
        </w:tc>
        <w:tc>
          <w:tcPr>
            <w:tcW w:w="615" w:type="dxa"/>
            <w:tcBorders>
              <w:top w:val="nil"/>
              <w:left w:val="single" w:sz="6"/>
              <w:bottom w:val="nil"/>
              <w:right w:val="single" w:sz="6"/>
            </w:tcBorders>
            <w:tcMar>
              <w:left w:w="105" w:type="dxa"/>
              <w:right w:w="105" w:type="dxa"/>
            </w:tcMar>
            <w:vAlign w:val="center"/>
          </w:tcPr>
          <w:p w:rsidR="6F0A293C" w:rsidP="6F0A293C" w:rsidRDefault="6F0A293C" w14:paraId="69A2FB02" w14:textId="5819C74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CB30526" w14:textId="70D81F5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consistent care. My cancellation policy is 48 hours; outside</w:t>
            </w:r>
          </w:p>
        </w:tc>
        <w:tc>
          <w:tcPr>
            <w:tcW w:w="2130" w:type="dxa"/>
            <w:vMerge/>
            <w:tcBorders>
              <w:top w:sz="0"/>
              <w:left w:val="single" w:sz="0"/>
              <w:bottom w:sz="0"/>
              <w:right w:sz="0"/>
            </w:tcBorders>
            <w:tcMar/>
            <w:vAlign w:val="center"/>
          </w:tcPr>
          <w:p w14:paraId="7D88BB5D"/>
        </w:tc>
      </w:tr>
      <w:tr w:rsidR="6F0A293C" w:rsidTr="6F0A293C" w14:paraId="5F9069E1">
        <w:trPr>
          <w:trHeight w:val="300"/>
        </w:trPr>
        <w:tc>
          <w:tcPr>
            <w:tcW w:w="2130" w:type="dxa"/>
            <w:vMerge/>
            <w:tcBorders>
              <w:top w:sz="0"/>
              <w:left w:val="nil" w:sz="0"/>
              <w:bottom w:sz="0"/>
              <w:right w:val="single" w:sz="0"/>
            </w:tcBorders>
            <w:tcMar/>
            <w:vAlign w:val="center"/>
          </w:tcPr>
          <w:p w14:paraId="2295EAA5"/>
        </w:tc>
        <w:tc>
          <w:tcPr>
            <w:tcW w:w="615" w:type="dxa"/>
            <w:tcBorders>
              <w:top w:val="nil"/>
              <w:left w:val="single" w:sz="6"/>
              <w:bottom w:val="nil"/>
              <w:right w:val="single" w:sz="6"/>
            </w:tcBorders>
            <w:tcMar>
              <w:left w:w="105" w:type="dxa"/>
              <w:right w:w="105" w:type="dxa"/>
            </w:tcMar>
            <w:vAlign w:val="center"/>
          </w:tcPr>
          <w:p w:rsidR="6F0A293C" w:rsidP="6F0A293C" w:rsidRDefault="6F0A293C" w14:paraId="4F684EB7" w14:textId="06FC0EE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0D413E2" w14:textId="5A0888A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that window the fee is usually due, with discretion for</w:t>
            </w:r>
          </w:p>
        </w:tc>
        <w:tc>
          <w:tcPr>
            <w:tcW w:w="2130" w:type="dxa"/>
            <w:vMerge/>
            <w:tcBorders>
              <w:top w:sz="0"/>
              <w:left w:val="single" w:sz="0"/>
              <w:bottom w:sz="0"/>
              <w:right w:sz="0"/>
            </w:tcBorders>
            <w:tcMar/>
            <w:vAlign w:val="center"/>
          </w:tcPr>
          <w:p w14:paraId="1895BCCD"/>
        </w:tc>
      </w:tr>
      <w:tr w:rsidR="6F0A293C" w:rsidTr="6F0A293C" w14:paraId="0FD698B7">
        <w:trPr>
          <w:trHeight w:val="300"/>
        </w:trPr>
        <w:tc>
          <w:tcPr>
            <w:tcW w:w="2130" w:type="dxa"/>
            <w:vMerge/>
            <w:tcBorders>
              <w:top w:sz="0"/>
              <w:left w:val="nil" w:sz="0"/>
              <w:bottom w:sz="0"/>
              <w:right w:val="single" w:sz="0"/>
            </w:tcBorders>
            <w:tcMar/>
            <w:vAlign w:val="center"/>
          </w:tcPr>
          <w:p w14:paraId="7BA2035A"/>
        </w:tc>
        <w:tc>
          <w:tcPr>
            <w:tcW w:w="615" w:type="dxa"/>
            <w:tcBorders>
              <w:top w:val="nil"/>
              <w:left w:val="single" w:sz="6"/>
              <w:bottom w:val="nil"/>
              <w:right w:val="single" w:sz="6"/>
            </w:tcBorders>
            <w:tcMar>
              <w:left w:w="105" w:type="dxa"/>
              <w:right w:w="105" w:type="dxa"/>
            </w:tcMar>
            <w:vAlign w:val="center"/>
          </w:tcPr>
          <w:p w:rsidR="6F0A293C" w:rsidP="6F0A293C" w:rsidRDefault="6F0A293C" w14:paraId="5ACB542A" w14:textId="346B7E5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BEC7A05" w14:textId="538E444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emergencies. If someone faces hardship, we talk; I hold a few</w:t>
            </w:r>
          </w:p>
        </w:tc>
        <w:tc>
          <w:tcPr>
            <w:tcW w:w="2130" w:type="dxa"/>
            <w:vMerge/>
            <w:tcBorders>
              <w:top w:sz="0"/>
              <w:left w:val="single" w:sz="0"/>
              <w:bottom w:sz="0"/>
              <w:right w:sz="0"/>
            </w:tcBorders>
            <w:tcMar/>
            <w:vAlign w:val="center"/>
          </w:tcPr>
          <w:p w14:paraId="187FDBAB"/>
        </w:tc>
      </w:tr>
      <w:tr w:rsidR="6F0A293C" w:rsidTr="6F0A293C" w14:paraId="7C47FA58">
        <w:trPr>
          <w:trHeight w:val="300"/>
        </w:trPr>
        <w:tc>
          <w:tcPr>
            <w:tcW w:w="2130" w:type="dxa"/>
            <w:vMerge/>
            <w:tcBorders>
              <w:top w:sz="0"/>
              <w:left w:val="nil" w:sz="0"/>
              <w:bottom w:sz="0"/>
              <w:right w:val="single" w:sz="0"/>
            </w:tcBorders>
            <w:tcMar/>
            <w:vAlign w:val="center"/>
          </w:tcPr>
          <w:p w14:paraId="6A525AAC"/>
        </w:tc>
        <w:tc>
          <w:tcPr>
            <w:tcW w:w="615" w:type="dxa"/>
            <w:tcBorders>
              <w:top w:val="nil"/>
              <w:left w:val="single" w:sz="6"/>
              <w:bottom w:val="nil"/>
              <w:right w:val="single" w:sz="6"/>
            </w:tcBorders>
            <w:tcMar>
              <w:left w:w="105" w:type="dxa"/>
              <w:right w:w="105" w:type="dxa"/>
            </w:tcMar>
            <w:vAlign w:val="center"/>
          </w:tcPr>
          <w:p w:rsidR="6F0A293C" w:rsidP="6F0A293C" w:rsidRDefault="6F0A293C" w14:paraId="23EAED49" w14:textId="0041DC3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CF237B4" w14:textId="4DD16D1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reduced fee slots and review periodically to keep it</w:t>
            </w:r>
          </w:p>
        </w:tc>
        <w:tc>
          <w:tcPr>
            <w:tcW w:w="2130" w:type="dxa"/>
            <w:vMerge/>
            <w:tcBorders>
              <w:top w:sz="0"/>
              <w:left w:val="single" w:sz="0"/>
              <w:bottom w:sz="0"/>
              <w:right w:sz="0"/>
            </w:tcBorders>
            <w:tcMar/>
            <w:vAlign w:val="center"/>
          </w:tcPr>
          <w:p w14:paraId="5FCCE88A"/>
        </w:tc>
      </w:tr>
      <w:tr w:rsidR="6F0A293C" w:rsidTr="6F0A293C" w14:paraId="787B8817">
        <w:trPr>
          <w:trHeight w:val="300"/>
        </w:trPr>
        <w:tc>
          <w:tcPr>
            <w:tcW w:w="2130" w:type="dxa"/>
            <w:vMerge/>
            <w:tcBorders>
              <w:top w:sz="0"/>
              <w:left w:val="nil" w:sz="0"/>
              <w:bottom w:sz="0"/>
              <w:right w:val="single" w:sz="0"/>
            </w:tcBorders>
            <w:tcMar/>
            <w:vAlign w:val="center"/>
          </w:tcPr>
          <w:p w14:paraId="746818E4"/>
        </w:tc>
        <w:tc>
          <w:tcPr>
            <w:tcW w:w="615" w:type="dxa"/>
            <w:tcBorders>
              <w:top w:val="nil"/>
              <w:left w:val="single" w:sz="6"/>
              <w:bottom w:val="nil"/>
              <w:right w:val="single" w:sz="6"/>
            </w:tcBorders>
            <w:tcMar>
              <w:left w:w="105" w:type="dxa"/>
              <w:right w:w="105" w:type="dxa"/>
            </w:tcMar>
            <w:vAlign w:val="center"/>
          </w:tcPr>
          <w:p w:rsidR="6F0A293C" w:rsidP="6F0A293C" w:rsidRDefault="6F0A293C" w14:paraId="1707EE0C" w14:textId="4B65DB0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4B11251" w14:textId="56BC5DE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sustainable. I invoice on the same day each month so it’s</w:t>
            </w:r>
          </w:p>
        </w:tc>
        <w:tc>
          <w:tcPr>
            <w:tcW w:w="2130" w:type="dxa"/>
            <w:vMerge/>
            <w:tcBorders>
              <w:top w:sz="0"/>
              <w:left w:val="single" w:sz="0"/>
              <w:bottom w:sz="0"/>
              <w:right w:sz="0"/>
            </w:tcBorders>
            <w:tcMar/>
            <w:vAlign w:val="center"/>
          </w:tcPr>
          <w:p w14:paraId="605E1D54"/>
        </w:tc>
      </w:tr>
      <w:tr w:rsidR="6F0A293C" w:rsidTr="6F0A293C" w14:paraId="5C9E62B1">
        <w:trPr>
          <w:trHeight w:val="300"/>
        </w:trPr>
        <w:tc>
          <w:tcPr>
            <w:tcW w:w="2130" w:type="dxa"/>
            <w:vMerge/>
            <w:tcBorders>
              <w:top w:sz="0"/>
              <w:left w:val="nil" w:sz="0"/>
              <w:bottom w:sz="0"/>
              <w:right w:val="single" w:sz="0"/>
            </w:tcBorders>
            <w:tcMar/>
            <w:vAlign w:val="center"/>
          </w:tcPr>
          <w:p w14:paraId="2CCB61E4"/>
        </w:tc>
        <w:tc>
          <w:tcPr>
            <w:tcW w:w="615" w:type="dxa"/>
            <w:tcBorders>
              <w:top w:val="nil"/>
              <w:left w:val="single" w:sz="6"/>
              <w:bottom w:val="nil"/>
              <w:right w:val="single" w:sz="6"/>
            </w:tcBorders>
            <w:tcMar>
              <w:left w:w="105" w:type="dxa"/>
              <w:right w:w="105" w:type="dxa"/>
            </w:tcMar>
            <w:vAlign w:val="center"/>
          </w:tcPr>
          <w:p w:rsidR="6F0A293C" w:rsidP="6F0A293C" w:rsidRDefault="6F0A293C" w14:paraId="171DC485" w14:textId="10572C6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CB99710" w14:textId="1E21EEA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predictable. When a payment is missed, I raise it plainly and</w:t>
            </w:r>
          </w:p>
        </w:tc>
        <w:tc>
          <w:tcPr>
            <w:tcW w:w="2130" w:type="dxa"/>
            <w:vMerge/>
            <w:tcBorders>
              <w:top w:sz="0"/>
              <w:left w:val="single" w:sz="0"/>
              <w:bottom w:sz="0"/>
              <w:right w:sz="0"/>
            </w:tcBorders>
            <w:tcMar/>
            <w:vAlign w:val="center"/>
          </w:tcPr>
          <w:p w14:paraId="0B8DF624"/>
        </w:tc>
      </w:tr>
      <w:tr w:rsidR="6F0A293C" w:rsidTr="6F0A293C" w14:paraId="6F3CE597">
        <w:trPr>
          <w:trHeight w:val="300"/>
        </w:trPr>
        <w:tc>
          <w:tcPr>
            <w:tcW w:w="2130" w:type="dxa"/>
            <w:vMerge/>
            <w:tcBorders>
              <w:top w:sz="0"/>
              <w:left w:val="nil" w:sz="0"/>
              <w:bottom w:sz="0"/>
              <w:right w:val="single" w:sz="0"/>
            </w:tcBorders>
            <w:tcMar/>
            <w:vAlign w:val="center"/>
          </w:tcPr>
          <w:p w14:paraId="64F9966D"/>
        </w:tc>
        <w:tc>
          <w:tcPr>
            <w:tcW w:w="615" w:type="dxa"/>
            <w:tcBorders>
              <w:top w:val="nil"/>
              <w:left w:val="single" w:sz="6"/>
              <w:bottom w:val="nil"/>
              <w:right w:val="single" w:sz="6"/>
            </w:tcBorders>
            <w:tcMar>
              <w:left w:w="105" w:type="dxa"/>
              <w:right w:w="105" w:type="dxa"/>
            </w:tcMar>
            <w:vAlign w:val="center"/>
          </w:tcPr>
          <w:p w:rsidR="6F0A293C" w:rsidP="6F0A293C" w:rsidRDefault="6F0A293C" w14:paraId="1B4A07AA" w14:textId="6B5F4B2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7A84509" w14:textId="2814C19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kindly. Clarity prevents shame and resentment from silently</w:t>
            </w:r>
          </w:p>
        </w:tc>
        <w:tc>
          <w:tcPr>
            <w:tcW w:w="2130" w:type="dxa"/>
            <w:vMerge/>
            <w:tcBorders>
              <w:top w:sz="0"/>
              <w:left w:val="single" w:sz="0"/>
              <w:bottom w:sz="0"/>
              <w:right w:sz="0"/>
            </w:tcBorders>
            <w:tcMar/>
            <w:vAlign w:val="center"/>
          </w:tcPr>
          <w:p w14:paraId="66E36BEE"/>
        </w:tc>
      </w:tr>
      <w:tr w:rsidR="6F0A293C" w:rsidTr="6F0A293C" w14:paraId="470E36E9">
        <w:trPr>
          <w:trHeight w:val="300"/>
        </w:trPr>
        <w:tc>
          <w:tcPr>
            <w:tcW w:w="2130" w:type="dxa"/>
            <w:vMerge/>
            <w:tcBorders>
              <w:top w:sz="0"/>
              <w:left w:val="nil" w:sz="0"/>
              <w:bottom w:sz="0"/>
              <w:right w:val="single" w:sz="0"/>
            </w:tcBorders>
            <w:tcMar/>
            <w:vAlign w:val="center"/>
          </w:tcPr>
          <w:p w14:paraId="33C4567E"/>
        </w:tc>
        <w:tc>
          <w:tcPr>
            <w:tcW w:w="615" w:type="dxa"/>
            <w:tcBorders>
              <w:top w:val="nil"/>
              <w:left w:val="single" w:sz="6"/>
              <w:bottom w:val="nil"/>
              <w:right w:val="single" w:sz="6"/>
            </w:tcBorders>
            <w:tcMar>
              <w:left w:w="105" w:type="dxa"/>
              <w:right w:w="105" w:type="dxa"/>
            </w:tcMar>
            <w:vAlign w:val="center"/>
          </w:tcPr>
          <w:p w:rsidR="6F0A293C" w:rsidP="6F0A293C" w:rsidRDefault="6F0A293C" w14:paraId="0FC37117" w14:textId="26071FB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6DE9342" w14:textId="5D05347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eroding the alliance.</w:t>
            </w:r>
          </w:p>
        </w:tc>
        <w:tc>
          <w:tcPr>
            <w:tcW w:w="2130" w:type="dxa"/>
            <w:vMerge/>
            <w:tcBorders>
              <w:top w:sz="0"/>
              <w:left w:val="single" w:sz="0"/>
              <w:bottom w:sz="0"/>
              <w:right w:sz="0"/>
            </w:tcBorders>
            <w:tcMar/>
            <w:vAlign w:val="center"/>
          </w:tcPr>
          <w:p w14:paraId="65FB0F8D"/>
        </w:tc>
      </w:tr>
      <w:tr w:rsidR="6F0A293C" w:rsidTr="6F0A293C" w14:paraId="1C02C969">
        <w:trPr>
          <w:trHeight w:val="300"/>
        </w:trPr>
        <w:tc>
          <w:tcPr>
            <w:tcW w:w="2130" w:type="dxa"/>
            <w:vMerge/>
            <w:tcBorders>
              <w:top w:sz="0"/>
              <w:left w:val="nil" w:sz="0"/>
              <w:bottom w:sz="0"/>
              <w:right w:val="single" w:sz="0"/>
            </w:tcBorders>
            <w:tcMar/>
            <w:vAlign w:val="center"/>
          </w:tcPr>
          <w:p w14:paraId="4FBE842D"/>
        </w:tc>
        <w:tc>
          <w:tcPr>
            <w:tcW w:w="615" w:type="dxa"/>
            <w:tcBorders>
              <w:top w:val="nil"/>
              <w:left w:val="single" w:sz="6"/>
              <w:bottom w:val="nil"/>
              <w:right w:val="single" w:sz="6"/>
            </w:tcBorders>
            <w:tcMar>
              <w:left w:w="105" w:type="dxa"/>
              <w:right w:w="105" w:type="dxa"/>
            </w:tcMar>
            <w:vAlign w:val="center"/>
          </w:tcPr>
          <w:p w:rsidR="6F0A293C" w:rsidP="6F0A293C" w:rsidRDefault="6F0A293C" w14:paraId="6FD4AC17" w14:textId="42DC9BD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8EB0D15" w14:textId="7CB6DA5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Gifts?</w:t>
            </w:r>
          </w:p>
        </w:tc>
        <w:tc>
          <w:tcPr>
            <w:tcW w:w="2130" w:type="dxa"/>
            <w:vMerge/>
            <w:tcBorders>
              <w:top w:sz="0"/>
              <w:left w:val="single" w:sz="0"/>
              <w:bottom w:sz="0"/>
              <w:right w:sz="0"/>
            </w:tcBorders>
            <w:tcMar/>
            <w:vAlign w:val="center"/>
          </w:tcPr>
          <w:p w14:paraId="6D67885E"/>
        </w:tc>
      </w:tr>
      <w:tr w:rsidR="6F0A293C" w:rsidTr="6F0A293C" w14:paraId="4A3F4D22">
        <w:trPr>
          <w:trHeight w:val="300"/>
        </w:trPr>
        <w:tc>
          <w:tcPr>
            <w:tcW w:w="2130" w:type="dxa"/>
            <w:vMerge/>
            <w:tcBorders>
              <w:top w:sz="0"/>
              <w:left w:val="nil" w:sz="0"/>
              <w:bottom w:sz="0"/>
              <w:right w:val="single" w:sz="0"/>
            </w:tcBorders>
            <w:tcMar/>
            <w:vAlign w:val="center"/>
          </w:tcPr>
          <w:p w14:paraId="519035B4"/>
        </w:tc>
        <w:tc>
          <w:tcPr>
            <w:tcW w:w="615" w:type="dxa"/>
            <w:tcBorders>
              <w:top w:val="nil"/>
              <w:left w:val="single" w:sz="6"/>
              <w:bottom w:val="nil"/>
              <w:right w:val="single" w:sz="6"/>
            </w:tcBorders>
            <w:tcMar>
              <w:left w:w="105" w:type="dxa"/>
              <w:right w:w="105" w:type="dxa"/>
            </w:tcMar>
            <w:vAlign w:val="center"/>
          </w:tcPr>
          <w:p w:rsidR="6F0A293C" w:rsidP="6F0A293C" w:rsidRDefault="6F0A293C" w14:paraId="2823DE8B" w14:textId="554D63C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CB51403" w14:textId="4F2D679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don’t encourage gifts, but it happens—especially around</w:t>
            </w:r>
          </w:p>
        </w:tc>
        <w:tc>
          <w:tcPr>
            <w:tcW w:w="2130" w:type="dxa"/>
            <w:vMerge/>
            <w:tcBorders>
              <w:top w:sz="0"/>
              <w:left w:val="single" w:sz="0"/>
              <w:bottom w:sz="0"/>
              <w:right w:sz="0"/>
            </w:tcBorders>
            <w:tcMar/>
            <w:vAlign w:val="center"/>
          </w:tcPr>
          <w:p w14:paraId="4A000167"/>
        </w:tc>
      </w:tr>
      <w:tr w:rsidR="6F0A293C" w:rsidTr="6F0A293C" w14:paraId="72D06649">
        <w:trPr>
          <w:trHeight w:val="300"/>
        </w:trPr>
        <w:tc>
          <w:tcPr>
            <w:tcW w:w="2130" w:type="dxa"/>
            <w:vMerge/>
            <w:tcBorders>
              <w:top w:sz="0"/>
              <w:left w:val="nil" w:sz="0"/>
              <w:bottom w:sz="0"/>
              <w:right w:val="single" w:sz="0"/>
            </w:tcBorders>
            <w:tcMar/>
            <w:vAlign w:val="center"/>
          </w:tcPr>
          <w:p w14:paraId="7CA4D043"/>
        </w:tc>
        <w:tc>
          <w:tcPr>
            <w:tcW w:w="615" w:type="dxa"/>
            <w:tcBorders>
              <w:top w:val="nil"/>
              <w:left w:val="single" w:sz="6"/>
              <w:bottom w:val="nil"/>
              <w:right w:val="single" w:sz="6"/>
            </w:tcBorders>
            <w:tcMar>
              <w:left w:w="105" w:type="dxa"/>
              <w:right w:w="105" w:type="dxa"/>
            </w:tcMar>
            <w:vAlign w:val="center"/>
          </w:tcPr>
          <w:p w:rsidR="6F0A293C" w:rsidP="6F0A293C" w:rsidRDefault="6F0A293C" w14:paraId="4239BFC3" w14:textId="19E6CE2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38E1FEE" w14:textId="10824FD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endings. I tend to decline anything of monetary value and talk</w:t>
            </w:r>
          </w:p>
        </w:tc>
        <w:tc>
          <w:tcPr>
            <w:tcW w:w="2130" w:type="dxa"/>
            <w:vMerge/>
            <w:tcBorders>
              <w:top w:sz="0"/>
              <w:left w:val="single" w:sz="0"/>
              <w:bottom w:sz="0"/>
              <w:right w:sz="0"/>
            </w:tcBorders>
            <w:tcMar/>
            <w:vAlign w:val="center"/>
          </w:tcPr>
          <w:p w14:paraId="2E8D58D7"/>
        </w:tc>
      </w:tr>
      <w:tr w:rsidR="6F0A293C" w:rsidTr="6F0A293C" w14:paraId="58842DC1">
        <w:trPr>
          <w:trHeight w:val="300"/>
        </w:trPr>
        <w:tc>
          <w:tcPr>
            <w:tcW w:w="2130" w:type="dxa"/>
            <w:vMerge/>
            <w:tcBorders>
              <w:top w:sz="0"/>
              <w:left w:val="nil" w:sz="0"/>
              <w:bottom w:sz="0"/>
              <w:right w:val="single" w:sz="0"/>
            </w:tcBorders>
            <w:tcMar/>
            <w:vAlign w:val="center"/>
          </w:tcPr>
          <w:p w14:paraId="33CA282B"/>
        </w:tc>
        <w:tc>
          <w:tcPr>
            <w:tcW w:w="615" w:type="dxa"/>
            <w:tcBorders>
              <w:top w:val="nil"/>
              <w:left w:val="single" w:sz="6"/>
              <w:bottom w:val="nil"/>
              <w:right w:val="single" w:sz="6"/>
            </w:tcBorders>
            <w:tcMar>
              <w:left w:w="105" w:type="dxa"/>
              <w:right w:w="105" w:type="dxa"/>
            </w:tcMar>
            <w:vAlign w:val="center"/>
          </w:tcPr>
          <w:p w:rsidR="6F0A293C" w:rsidP="6F0A293C" w:rsidRDefault="6F0A293C" w14:paraId="06053805" w14:textId="3C713F4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736C875" w14:textId="675EA35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about what the gift symbolises. If it’s something modest—a card</w:t>
            </w:r>
          </w:p>
        </w:tc>
        <w:tc>
          <w:tcPr>
            <w:tcW w:w="2130" w:type="dxa"/>
            <w:vMerge/>
            <w:tcBorders>
              <w:top w:sz="0"/>
              <w:left w:val="single" w:sz="0"/>
              <w:bottom w:sz="0"/>
              <w:right w:sz="0"/>
            </w:tcBorders>
            <w:tcMar/>
            <w:vAlign w:val="center"/>
          </w:tcPr>
          <w:p w14:paraId="2F50F588"/>
        </w:tc>
      </w:tr>
      <w:tr w:rsidR="6F0A293C" w:rsidTr="6F0A293C" w14:paraId="6B46E582">
        <w:trPr>
          <w:trHeight w:val="300"/>
        </w:trPr>
        <w:tc>
          <w:tcPr>
            <w:tcW w:w="2130" w:type="dxa"/>
            <w:vMerge/>
            <w:tcBorders>
              <w:top w:sz="0"/>
              <w:left w:val="nil" w:sz="0"/>
              <w:bottom w:sz="0"/>
              <w:right w:val="single" w:sz="0"/>
            </w:tcBorders>
            <w:tcMar/>
            <w:vAlign w:val="center"/>
          </w:tcPr>
          <w:p w14:paraId="13CA9C25"/>
        </w:tc>
        <w:tc>
          <w:tcPr>
            <w:tcW w:w="615" w:type="dxa"/>
            <w:tcBorders>
              <w:top w:val="nil"/>
              <w:left w:val="single" w:sz="6"/>
              <w:bottom w:val="nil"/>
              <w:right w:val="single" w:sz="6"/>
            </w:tcBorders>
            <w:tcMar>
              <w:left w:w="105" w:type="dxa"/>
              <w:right w:w="105" w:type="dxa"/>
            </w:tcMar>
            <w:vAlign w:val="center"/>
          </w:tcPr>
          <w:p w:rsidR="6F0A293C" w:rsidP="6F0A293C" w:rsidRDefault="6F0A293C" w14:paraId="2F7351F4" w14:textId="35D6362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A4BCEA0" w14:textId="5614955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they’ve made, a small plant—I’ll consider accepting and we’ll</w:t>
            </w:r>
          </w:p>
        </w:tc>
        <w:tc>
          <w:tcPr>
            <w:tcW w:w="2130" w:type="dxa"/>
            <w:vMerge/>
            <w:tcBorders>
              <w:top w:sz="0"/>
              <w:left w:val="single" w:sz="0"/>
              <w:bottom w:sz="0"/>
              <w:right w:sz="0"/>
            </w:tcBorders>
            <w:tcMar/>
            <w:vAlign w:val="center"/>
          </w:tcPr>
          <w:p w14:paraId="4776FF3F"/>
        </w:tc>
      </w:tr>
      <w:tr w:rsidR="6F0A293C" w:rsidTr="6F0A293C" w14:paraId="65B082AD">
        <w:trPr>
          <w:trHeight w:val="300"/>
        </w:trPr>
        <w:tc>
          <w:tcPr>
            <w:tcW w:w="2130" w:type="dxa"/>
            <w:vMerge/>
            <w:tcBorders>
              <w:top w:sz="0"/>
              <w:left w:val="nil" w:sz="0"/>
              <w:bottom w:sz="0"/>
              <w:right w:val="single" w:sz="0"/>
            </w:tcBorders>
            <w:tcMar/>
            <w:vAlign w:val="center"/>
          </w:tcPr>
          <w:p w14:paraId="7AD2C1D0"/>
        </w:tc>
        <w:tc>
          <w:tcPr>
            <w:tcW w:w="615" w:type="dxa"/>
            <w:tcBorders>
              <w:top w:val="nil"/>
              <w:left w:val="single" w:sz="6"/>
              <w:bottom w:val="nil"/>
              <w:right w:val="single" w:sz="6"/>
            </w:tcBorders>
            <w:tcMar>
              <w:left w:w="105" w:type="dxa"/>
              <w:right w:w="105" w:type="dxa"/>
            </w:tcMar>
            <w:vAlign w:val="center"/>
          </w:tcPr>
          <w:p w:rsidR="6F0A293C" w:rsidP="6F0A293C" w:rsidRDefault="6F0A293C" w14:paraId="1E9ADA4C" w14:textId="1E9A0DC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E721601" w14:textId="39D1895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reflect on the meaning. The boundary is less about a rule and</w:t>
            </w:r>
          </w:p>
        </w:tc>
        <w:tc>
          <w:tcPr>
            <w:tcW w:w="2130" w:type="dxa"/>
            <w:vMerge/>
            <w:tcBorders>
              <w:top w:sz="0"/>
              <w:left w:val="single" w:sz="0"/>
              <w:bottom w:sz="0"/>
              <w:right w:sz="0"/>
            </w:tcBorders>
            <w:tcMar/>
            <w:vAlign w:val="center"/>
          </w:tcPr>
          <w:p w14:paraId="7756751E"/>
        </w:tc>
      </w:tr>
      <w:tr w:rsidR="6F0A293C" w:rsidTr="6F0A293C" w14:paraId="00880B1D">
        <w:trPr>
          <w:trHeight w:val="300"/>
        </w:trPr>
        <w:tc>
          <w:tcPr>
            <w:tcW w:w="2130" w:type="dxa"/>
            <w:vMerge/>
            <w:tcBorders>
              <w:top w:sz="0"/>
              <w:left w:val="nil" w:sz="0"/>
              <w:bottom w:sz="0"/>
              <w:right w:val="single" w:sz="0"/>
            </w:tcBorders>
            <w:tcMar/>
            <w:vAlign w:val="center"/>
          </w:tcPr>
          <w:p w14:paraId="3FE840A6"/>
        </w:tc>
        <w:tc>
          <w:tcPr>
            <w:tcW w:w="615" w:type="dxa"/>
            <w:tcBorders>
              <w:top w:val="nil"/>
              <w:left w:val="single" w:sz="6"/>
              <w:bottom w:val="nil"/>
              <w:right w:val="single" w:sz="6"/>
            </w:tcBorders>
            <w:tcMar>
              <w:left w:w="105" w:type="dxa"/>
              <w:right w:w="105" w:type="dxa"/>
            </w:tcMar>
            <w:vAlign w:val="center"/>
          </w:tcPr>
          <w:p w:rsidR="6F0A293C" w:rsidP="6F0A293C" w:rsidRDefault="6F0A293C" w14:paraId="4DA5B460" w14:textId="7FCC938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EFFECBE" w14:textId="4F5B332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more about what serves the relationship and avoids unintended</w:t>
            </w:r>
          </w:p>
        </w:tc>
        <w:tc>
          <w:tcPr>
            <w:tcW w:w="2130" w:type="dxa"/>
            <w:vMerge/>
            <w:tcBorders>
              <w:top w:sz="0"/>
              <w:left w:val="single" w:sz="0"/>
              <w:bottom w:sz="0"/>
              <w:right w:sz="0"/>
            </w:tcBorders>
            <w:tcMar/>
            <w:vAlign w:val="center"/>
          </w:tcPr>
          <w:p w14:paraId="41A35664"/>
        </w:tc>
      </w:tr>
      <w:tr w:rsidR="6F0A293C" w:rsidTr="6F0A293C" w14:paraId="6CDFC913">
        <w:trPr>
          <w:trHeight w:val="300"/>
        </w:trPr>
        <w:tc>
          <w:tcPr>
            <w:tcW w:w="2130" w:type="dxa"/>
            <w:vMerge/>
            <w:tcBorders>
              <w:top w:sz="0"/>
              <w:left w:val="nil" w:sz="0"/>
              <w:bottom w:sz="0"/>
              <w:right w:val="single" w:sz="0"/>
            </w:tcBorders>
            <w:tcMar/>
            <w:vAlign w:val="center"/>
          </w:tcPr>
          <w:p w14:paraId="3F9872EC"/>
        </w:tc>
        <w:tc>
          <w:tcPr>
            <w:tcW w:w="615" w:type="dxa"/>
            <w:tcBorders>
              <w:top w:val="nil"/>
              <w:left w:val="single" w:sz="6"/>
              <w:bottom w:val="nil"/>
              <w:right w:val="single" w:sz="6"/>
            </w:tcBorders>
            <w:tcMar>
              <w:left w:w="105" w:type="dxa"/>
              <w:right w:w="105" w:type="dxa"/>
            </w:tcMar>
            <w:vAlign w:val="center"/>
          </w:tcPr>
          <w:p w:rsidR="6F0A293C" w:rsidP="6F0A293C" w:rsidRDefault="6F0A293C" w14:paraId="22B92DF0" w14:textId="71255FA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031A83B" w14:textId="37E14C1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obligations.</w:t>
            </w:r>
          </w:p>
        </w:tc>
        <w:tc>
          <w:tcPr>
            <w:tcW w:w="2130" w:type="dxa"/>
            <w:vMerge/>
            <w:tcBorders>
              <w:top w:sz="0"/>
              <w:left w:val="single" w:sz="0"/>
              <w:bottom w:sz="0"/>
              <w:right w:sz="0"/>
            </w:tcBorders>
            <w:tcMar/>
            <w:vAlign w:val="center"/>
          </w:tcPr>
          <w:p w14:paraId="6174C858"/>
        </w:tc>
      </w:tr>
      <w:tr w:rsidR="6F0A293C" w:rsidTr="6F0A293C" w14:paraId="2A8B1B8E">
        <w:trPr>
          <w:trHeight w:val="300"/>
        </w:trPr>
        <w:tc>
          <w:tcPr>
            <w:tcW w:w="2130" w:type="dxa"/>
            <w:vMerge/>
            <w:tcBorders>
              <w:top w:sz="0"/>
              <w:left w:val="nil" w:sz="0"/>
              <w:bottom w:sz="0"/>
              <w:right w:val="single" w:sz="0"/>
            </w:tcBorders>
            <w:tcMar/>
            <w:vAlign w:val="center"/>
          </w:tcPr>
          <w:p w14:paraId="276AA13F"/>
        </w:tc>
        <w:tc>
          <w:tcPr>
            <w:tcW w:w="615" w:type="dxa"/>
            <w:tcBorders>
              <w:top w:val="nil"/>
              <w:left w:val="single" w:sz="6"/>
              <w:bottom w:val="nil"/>
              <w:right w:val="single" w:sz="6"/>
            </w:tcBorders>
            <w:tcMar>
              <w:left w:w="105" w:type="dxa"/>
              <w:right w:w="105" w:type="dxa"/>
            </w:tcMar>
            <w:vAlign w:val="center"/>
          </w:tcPr>
          <w:p w:rsidR="6F0A293C" w:rsidP="6F0A293C" w:rsidRDefault="6F0A293C" w14:paraId="07D38CFA" w14:textId="5147FA4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1831D2F" w14:textId="4C00DF4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Dual relationships are hard to avoid in smaller communities.</w:t>
            </w:r>
          </w:p>
        </w:tc>
        <w:tc>
          <w:tcPr>
            <w:tcW w:w="2130" w:type="dxa"/>
            <w:vMerge/>
            <w:tcBorders>
              <w:top w:sz="0"/>
              <w:left w:val="single" w:sz="0"/>
              <w:bottom w:sz="0"/>
              <w:right w:sz="0"/>
            </w:tcBorders>
            <w:tcMar/>
            <w:vAlign w:val="center"/>
          </w:tcPr>
          <w:p w14:paraId="580CBE3A"/>
        </w:tc>
      </w:tr>
      <w:tr w:rsidR="6F0A293C" w:rsidTr="6F0A293C" w14:paraId="328A20EA">
        <w:trPr>
          <w:trHeight w:val="300"/>
        </w:trPr>
        <w:tc>
          <w:tcPr>
            <w:tcW w:w="2130" w:type="dxa"/>
            <w:vMerge/>
            <w:tcBorders>
              <w:top w:sz="0"/>
              <w:left w:val="nil" w:sz="0"/>
              <w:bottom w:sz="0"/>
              <w:right w:val="single" w:sz="0"/>
            </w:tcBorders>
            <w:tcMar/>
            <w:vAlign w:val="center"/>
          </w:tcPr>
          <w:p w14:paraId="2573F8CF"/>
        </w:tc>
        <w:tc>
          <w:tcPr>
            <w:tcW w:w="615" w:type="dxa"/>
            <w:tcBorders>
              <w:top w:val="nil"/>
              <w:left w:val="single" w:sz="6"/>
              <w:bottom w:val="nil"/>
              <w:right w:val="single" w:sz="6"/>
            </w:tcBorders>
            <w:tcMar>
              <w:left w:w="105" w:type="dxa"/>
              <w:right w:w="105" w:type="dxa"/>
            </w:tcMar>
            <w:vAlign w:val="center"/>
          </w:tcPr>
          <w:p w:rsidR="6F0A293C" w:rsidP="6F0A293C" w:rsidRDefault="6F0A293C" w14:paraId="412F4C98" w14:textId="52E062D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59F6C40" w14:textId="000F5C3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How do you navigate that in Wales?</w:t>
            </w:r>
          </w:p>
        </w:tc>
        <w:tc>
          <w:tcPr>
            <w:tcW w:w="2130" w:type="dxa"/>
            <w:vMerge/>
            <w:tcBorders>
              <w:top w:sz="0"/>
              <w:left w:val="single" w:sz="0"/>
              <w:bottom w:sz="0"/>
              <w:right w:sz="0"/>
            </w:tcBorders>
            <w:tcMar/>
            <w:vAlign w:val="center"/>
          </w:tcPr>
          <w:p w14:paraId="61D406A8"/>
        </w:tc>
      </w:tr>
      <w:tr w:rsidR="6F0A293C" w:rsidTr="6F0A293C" w14:paraId="5787379F">
        <w:trPr>
          <w:trHeight w:val="300"/>
        </w:trPr>
        <w:tc>
          <w:tcPr>
            <w:tcW w:w="2130" w:type="dxa"/>
            <w:vMerge/>
            <w:tcBorders>
              <w:top w:sz="0"/>
              <w:left w:val="nil" w:sz="0"/>
              <w:bottom w:sz="0"/>
              <w:right w:val="single" w:sz="0"/>
            </w:tcBorders>
            <w:tcMar/>
            <w:vAlign w:val="center"/>
          </w:tcPr>
          <w:p w14:paraId="5586048D"/>
        </w:tc>
        <w:tc>
          <w:tcPr>
            <w:tcW w:w="615" w:type="dxa"/>
            <w:tcBorders>
              <w:top w:val="nil"/>
              <w:left w:val="single" w:sz="6"/>
              <w:bottom w:val="nil"/>
              <w:right w:val="single" w:sz="6"/>
            </w:tcBorders>
            <w:tcMar>
              <w:left w:w="105" w:type="dxa"/>
              <w:right w:w="105" w:type="dxa"/>
            </w:tcMar>
            <w:vAlign w:val="center"/>
          </w:tcPr>
          <w:p w:rsidR="6F0A293C" w:rsidP="6F0A293C" w:rsidRDefault="6F0A293C" w14:paraId="69D14BCC" w14:textId="2362129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CD485F4" w14:textId="4C2CF11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It’s real. I’ve bumped into clients at the supermarket, or</w:t>
            </w:r>
          </w:p>
        </w:tc>
        <w:tc>
          <w:tcPr>
            <w:tcW w:w="2130" w:type="dxa"/>
            <w:vMerge/>
            <w:tcBorders>
              <w:top w:sz="0"/>
              <w:left w:val="single" w:sz="0"/>
              <w:bottom w:sz="0"/>
              <w:right w:sz="0"/>
            </w:tcBorders>
            <w:tcMar/>
            <w:vAlign w:val="center"/>
          </w:tcPr>
          <w:p w14:paraId="40B6263B"/>
        </w:tc>
      </w:tr>
      <w:tr w:rsidR="6F0A293C" w:rsidTr="6F0A293C" w14:paraId="065FCBC7">
        <w:trPr>
          <w:trHeight w:val="300"/>
        </w:trPr>
        <w:tc>
          <w:tcPr>
            <w:tcW w:w="2130" w:type="dxa"/>
            <w:vMerge/>
            <w:tcBorders>
              <w:top w:sz="0"/>
              <w:left w:val="nil" w:sz="0"/>
              <w:bottom w:sz="0"/>
              <w:right w:val="single" w:sz="0"/>
            </w:tcBorders>
            <w:tcMar/>
            <w:vAlign w:val="center"/>
          </w:tcPr>
          <w:p w14:paraId="03A83B41"/>
        </w:tc>
        <w:tc>
          <w:tcPr>
            <w:tcW w:w="615" w:type="dxa"/>
            <w:tcBorders>
              <w:top w:val="nil"/>
              <w:left w:val="single" w:sz="6"/>
              <w:bottom w:val="nil"/>
              <w:right w:val="single" w:sz="6"/>
            </w:tcBorders>
            <w:tcMar>
              <w:left w:w="105" w:type="dxa"/>
              <w:right w:w="105" w:type="dxa"/>
            </w:tcMar>
            <w:vAlign w:val="center"/>
          </w:tcPr>
          <w:p w:rsidR="6F0A293C" w:rsidP="6F0A293C" w:rsidRDefault="6F0A293C" w14:paraId="0FFB4256" w14:textId="7A546A8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BBA860E" w14:textId="28607E7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we’ve had mutual acquaintances. I anticipate it in contracting: “If</w:t>
            </w:r>
          </w:p>
        </w:tc>
        <w:tc>
          <w:tcPr>
            <w:tcW w:w="2130" w:type="dxa"/>
            <w:vMerge/>
            <w:tcBorders>
              <w:top w:sz="0"/>
              <w:left w:val="single" w:sz="0"/>
              <w:bottom w:sz="0"/>
              <w:right w:sz="0"/>
            </w:tcBorders>
            <w:tcMar/>
            <w:vAlign w:val="center"/>
          </w:tcPr>
          <w:p w14:paraId="0841C864"/>
        </w:tc>
      </w:tr>
      <w:tr w:rsidR="6F0A293C" w:rsidTr="6F0A293C" w14:paraId="573D0E0E">
        <w:trPr>
          <w:trHeight w:val="300"/>
        </w:trPr>
        <w:tc>
          <w:tcPr>
            <w:tcW w:w="2130" w:type="dxa"/>
            <w:vMerge/>
            <w:tcBorders>
              <w:top w:sz="0"/>
              <w:left w:val="nil" w:sz="0"/>
              <w:bottom w:sz="0"/>
              <w:right w:val="single" w:sz="0"/>
            </w:tcBorders>
            <w:tcMar/>
            <w:vAlign w:val="center"/>
          </w:tcPr>
          <w:p w14:paraId="21576F15"/>
        </w:tc>
        <w:tc>
          <w:tcPr>
            <w:tcW w:w="615" w:type="dxa"/>
            <w:tcBorders>
              <w:top w:val="nil"/>
              <w:left w:val="single" w:sz="6"/>
              <w:bottom w:val="nil"/>
              <w:right w:val="single" w:sz="6"/>
            </w:tcBorders>
            <w:tcMar>
              <w:left w:w="105" w:type="dxa"/>
              <w:right w:w="105" w:type="dxa"/>
            </w:tcMar>
            <w:vAlign w:val="center"/>
          </w:tcPr>
          <w:p w:rsidR="6F0A293C" w:rsidP="6F0A293C" w:rsidRDefault="6F0A293C" w14:paraId="7B1D6FC7" w14:textId="0C5831B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32EC3A2" w14:textId="6F278A3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we see each other out, I’ll take your lead—you can choose</w:t>
            </w:r>
          </w:p>
        </w:tc>
        <w:tc>
          <w:tcPr>
            <w:tcW w:w="2130" w:type="dxa"/>
            <w:vMerge/>
            <w:tcBorders>
              <w:top w:sz="0"/>
              <w:left w:val="single" w:sz="0"/>
              <w:bottom w:sz="0"/>
              <w:right w:sz="0"/>
            </w:tcBorders>
            <w:tcMar/>
            <w:vAlign w:val="center"/>
          </w:tcPr>
          <w:p w14:paraId="2B748551"/>
        </w:tc>
      </w:tr>
      <w:tr w:rsidR="6F0A293C" w:rsidTr="6F0A293C" w14:paraId="31DA63C2">
        <w:trPr>
          <w:trHeight w:val="300"/>
        </w:trPr>
        <w:tc>
          <w:tcPr>
            <w:tcW w:w="2130" w:type="dxa"/>
            <w:vMerge/>
            <w:tcBorders>
              <w:top w:sz="0"/>
              <w:left w:val="nil" w:sz="0"/>
              <w:bottom w:sz="0"/>
              <w:right w:val="single" w:sz="0"/>
            </w:tcBorders>
            <w:tcMar/>
            <w:vAlign w:val="center"/>
          </w:tcPr>
          <w:p w14:paraId="1FA08C6A"/>
        </w:tc>
        <w:tc>
          <w:tcPr>
            <w:tcW w:w="615" w:type="dxa"/>
            <w:tcBorders>
              <w:top w:val="nil"/>
              <w:left w:val="single" w:sz="6"/>
              <w:bottom w:val="nil"/>
              <w:right w:val="single" w:sz="6"/>
            </w:tcBorders>
            <w:tcMar>
              <w:left w:w="105" w:type="dxa"/>
              <w:right w:w="105" w:type="dxa"/>
            </w:tcMar>
            <w:vAlign w:val="center"/>
          </w:tcPr>
          <w:p w:rsidR="6F0A293C" w:rsidP="6F0A293C" w:rsidRDefault="6F0A293C" w14:paraId="4B1D169E" w14:textId="5902F67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0076C88" w14:textId="268C3A1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whether to acknowledge me.” If a dual relationship risk emerges,</w:t>
            </w:r>
          </w:p>
        </w:tc>
        <w:tc>
          <w:tcPr>
            <w:tcW w:w="2130" w:type="dxa"/>
            <w:vMerge/>
            <w:tcBorders>
              <w:top w:sz="0"/>
              <w:left w:val="single" w:sz="0"/>
              <w:bottom w:sz="0"/>
              <w:right w:sz="0"/>
            </w:tcBorders>
            <w:tcMar/>
            <w:vAlign w:val="center"/>
          </w:tcPr>
          <w:p w14:paraId="0E26B10F"/>
        </w:tc>
      </w:tr>
      <w:tr w:rsidR="6F0A293C" w:rsidTr="6F0A293C" w14:paraId="64B06A04">
        <w:trPr>
          <w:trHeight w:val="300"/>
        </w:trPr>
        <w:tc>
          <w:tcPr>
            <w:tcW w:w="2130" w:type="dxa"/>
            <w:vMerge/>
            <w:tcBorders>
              <w:top w:sz="0"/>
              <w:left w:val="nil" w:sz="0"/>
              <w:bottom w:sz="0"/>
              <w:right w:val="single" w:sz="0"/>
            </w:tcBorders>
            <w:tcMar/>
            <w:vAlign w:val="center"/>
          </w:tcPr>
          <w:p w14:paraId="7C8E818A"/>
        </w:tc>
        <w:tc>
          <w:tcPr>
            <w:tcW w:w="615" w:type="dxa"/>
            <w:tcBorders>
              <w:top w:val="nil"/>
              <w:left w:val="single" w:sz="6"/>
              <w:bottom w:val="nil"/>
              <w:right w:val="single" w:sz="6"/>
            </w:tcBorders>
            <w:tcMar>
              <w:left w:w="105" w:type="dxa"/>
              <w:right w:w="105" w:type="dxa"/>
            </w:tcMar>
            <w:vAlign w:val="center"/>
          </w:tcPr>
          <w:p w:rsidR="6F0A293C" w:rsidP="6F0A293C" w:rsidRDefault="6F0A293C" w14:paraId="22D579AF" w14:textId="33DB227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EBDE184" w14:textId="4B1B1FC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say, a potential referral from a colleague’s partner—we think</w:t>
            </w:r>
          </w:p>
        </w:tc>
        <w:tc>
          <w:tcPr>
            <w:tcW w:w="2130" w:type="dxa"/>
            <w:vMerge/>
            <w:tcBorders>
              <w:top w:sz="0"/>
              <w:left w:val="single" w:sz="0"/>
              <w:bottom w:sz="0"/>
              <w:right w:sz="0"/>
            </w:tcBorders>
            <w:tcMar/>
            <w:vAlign w:val="center"/>
          </w:tcPr>
          <w:p w14:paraId="400FC172"/>
        </w:tc>
      </w:tr>
      <w:tr w:rsidR="6F0A293C" w:rsidTr="6F0A293C" w14:paraId="713F2E48">
        <w:trPr>
          <w:trHeight w:val="300"/>
        </w:trPr>
        <w:tc>
          <w:tcPr>
            <w:tcW w:w="2130" w:type="dxa"/>
            <w:vMerge/>
            <w:tcBorders>
              <w:top w:sz="0"/>
              <w:left w:val="nil" w:sz="0"/>
              <w:bottom w:sz="0"/>
              <w:right w:val="single" w:sz="0"/>
            </w:tcBorders>
            <w:tcMar/>
            <w:vAlign w:val="center"/>
          </w:tcPr>
          <w:p w14:paraId="633E1C17"/>
        </w:tc>
        <w:tc>
          <w:tcPr>
            <w:tcW w:w="615" w:type="dxa"/>
            <w:tcBorders>
              <w:top w:val="nil"/>
              <w:left w:val="single" w:sz="6"/>
              <w:bottom w:val="nil"/>
              <w:right w:val="single" w:sz="6"/>
            </w:tcBorders>
            <w:tcMar>
              <w:left w:w="105" w:type="dxa"/>
              <w:right w:w="105" w:type="dxa"/>
            </w:tcMar>
            <w:vAlign w:val="center"/>
          </w:tcPr>
          <w:p w:rsidR="6F0A293C" w:rsidP="6F0A293C" w:rsidRDefault="6F0A293C" w14:paraId="5AC34F8F" w14:textId="2B82083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ACDEC86" w14:textId="02CDA49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through the power dynamics and confidentiality. Sometimes it’s</w:t>
            </w:r>
          </w:p>
        </w:tc>
        <w:tc>
          <w:tcPr>
            <w:tcW w:w="2130" w:type="dxa"/>
            <w:vMerge/>
            <w:tcBorders>
              <w:top w:sz="0"/>
              <w:left w:val="single" w:sz="0"/>
              <w:bottom w:sz="0"/>
              <w:right w:sz="0"/>
            </w:tcBorders>
            <w:tcMar/>
            <w:vAlign w:val="center"/>
          </w:tcPr>
          <w:p w14:paraId="250D70FB"/>
        </w:tc>
      </w:tr>
      <w:tr w:rsidR="6F0A293C" w:rsidTr="6F0A293C" w14:paraId="0C2F1734">
        <w:trPr>
          <w:trHeight w:val="300"/>
        </w:trPr>
        <w:tc>
          <w:tcPr>
            <w:tcW w:w="2130" w:type="dxa"/>
            <w:vMerge/>
            <w:tcBorders>
              <w:top w:sz="0"/>
              <w:left w:val="nil" w:sz="0"/>
              <w:bottom w:sz="0"/>
              <w:right w:val="single" w:sz="0"/>
            </w:tcBorders>
            <w:tcMar/>
            <w:vAlign w:val="center"/>
          </w:tcPr>
          <w:p w14:paraId="51DE73E5"/>
        </w:tc>
        <w:tc>
          <w:tcPr>
            <w:tcW w:w="615" w:type="dxa"/>
            <w:tcBorders>
              <w:top w:val="nil"/>
              <w:left w:val="single" w:sz="6"/>
              <w:bottom w:val="nil"/>
              <w:right w:val="single" w:sz="6"/>
            </w:tcBorders>
            <w:tcMar>
              <w:left w:w="105" w:type="dxa"/>
              <w:right w:w="105" w:type="dxa"/>
            </w:tcMar>
            <w:vAlign w:val="center"/>
          </w:tcPr>
          <w:p w:rsidR="6F0A293C" w:rsidP="6F0A293C" w:rsidRDefault="6F0A293C" w14:paraId="593E59E4" w14:textId="41A162A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EACBD2F" w14:textId="3EC7123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manageable with transparency; sometimes it’s not and I’ll</w:t>
            </w:r>
          </w:p>
        </w:tc>
        <w:tc>
          <w:tcPr>
            <w:tcW w:w="2130" w:type="dxa"/>
            <w:vMerge/>
            <w:tcBorders>
              <w:top w:sz="0"/>
              <w:left w:val="single" w:sz="0"/>
              <w:bottom w:sz="0"/>
              <w:right w:sz="0"/>
            </w:tcBorders>
            <w:tcMar/>
            <w:vAlign w:val="center"/>
          </w:tcPr>
          <w:p w14:paraId="31D23DE0"/>
        </w:tc>
      </w:tr>
      <w:tr w:rsidR="6F0A293C" w:rsidTr="6F0A293C" w14:paraId="28F58DAC">
        <w:trPr>
          <w:trHeight w:val="300"/>
        </w:trPr>
        <w:tc>
          <w:tcPr>
            <w:tcW w:w="2130" w:type="dxa"/>
            <w:vMerge/>
            <w:tcBorders>
              <w:top w:sz="0"/>
              <w:left w:val="nil" w:sz="0"/>
              <w:bottom w:sz="0"/>
              <w:right w:val="single" w:sz="0"/>
            </w:tcBorders>
            <w:tcMar/>
            <w:vAlign w:val="center"/>
          </w:tcPr>
          <w:p w14:paraId="41604448"/>
        </w:tc>
        <w:tc>
          <w:tcPr>
            <w:tcW w:w="615" w:type="dxa"/>
            <w:tcBorders>
              <w:top w:val="nil"/>
              <w:left w:val="single" w:sz="6"/>
              <w:bottom w:val="nil"/>
              <w:right w:val="single" w:sz="6"/>
            </w:tcBorders>
            <w:tcMar>
              <w:left w:w="105" w:type="dxa"/>
              <w:right w:w="105" w:type="dxa"/>
            </w:tcMar>
            <w:vAlign w:val="center"/>
          </w:tcPr>
          <w:p w:rsidR="6F0A293C" w:rsidP="6F0A293C" w:rsidRDefault="6F0A293C" w14:paraId="3CDF15CF" w14:textId="306A2BC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8C7E2DF" w14:textId="7C01028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signpost to another counsellor. The humanistic piece is honesty</w:t>
            </w:r>
          </w:p>
        </w:tc>
        <w:tc>
          <w:tcPr>
            <w:tcW w:w="2130" w:type="dxa"/>
            <w:vMerge/>
            <w:tcBorders>
              <w:top w:sz="0"/>
              <w:left w:val="single" w:sz="0"/>
              <w:bottom w:sz="0"/>
              <w:right w:sz="0"/>
            </w:tcBorders>
            <w:tcMar/>
            <w:vAlign w:val="center"/>
          </w:tcPr>
          <w:p w14:paraId="2EF203A4"/>
        </w:tc>
      </w:tr>
      <w:tr w:rsidR="6F0A293C" w:rsidTr="6F0A293C" w14:paraId="000AF54A">
        <w:trPr>
          <w:trHeight w:val="300"/>
        </w:trPr>
        <w:tc>
          <w:tcPr>
            <w:tcW w:w="2130" w:type="dxa"/>
            <w:vMerge/>
            <w:tcBorders>
              <w:top w:sz="0"/>
              <w:left w:val="nil" w:sz="0"/>
              <w:bottom w:sz="0"/>
              <w:right w:val="single" w:sz="0"/>
            </w:tcBorders>
            <w:tcMar/>
            <w:vAlign w:val="center"/>
          </w:tcPr>
          <w:p w14:paraId="42DC1FF9"/>
        </w:tc>
        <w:tc>
          <w:tcPr>
            <w:tcW w:w="615" w:type="dxa"/>
            <w:tcBorders>
              <w:top w:val="nil"/>
              <w:left w:val="single" w:sz="6"/>
              <w:bottom w:val="nil"/>
              <w:right w:val="single" w:sz="6"/>
            </w:tcBorders>
            <w:tcMar>
              <w:left w:w="105" w:type="dxa"/>
              <w:right w:w="105" w:type="dxa"/>
            </w:tcMar>
            <w:vAlign w:val="center"/>
          </w:tcPr>
          <w:p w:rsidR="6F0A293C" w:rsidP="6F0A293C" w:rsidRDefault="6F0A293C" w14:paraId="788B2C80" w14:textId="68957B7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58A6C6F" w14:textId="137285B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and client choice, anchored by ethics.</w:t>
            </w:r>
          </w:p>
        </w:tc>
        <w:tc>
          <w:tcPr>
            <w:tcW w:w="2130" w:type="dxa"/>
            <w:vMerge/>
            <w:tcBorders>
              <w:top w:sz="0"/>
              <w:left w:val="single" w:sz="0"/>
              <w:bottom w:sz="0"/>
              <w:right w:sz="0"/>
            </w:tcBorders>
            <w:tcMar/>
            <w:vAlign w:val="center"/>
          </w:tcPr>
          <w:p w14:paraId="058E0999"/>
        </w:tc>
      </w:tr>
      <w:tr w:rsidR="6F0A293C" w:rsidTr="6F0A293C" w14:paraId="7FD482AE">
        <w:trPr>
          <w:trHeight w:val="300"/>
        </w:trPr>
        <w:tc>
          <w:tcPr>
            <w:tcW w:w="2130" w:type="dxa"/>
            <w:vMerge/>
            <w:tcBorders>
              <w:top w:sz="0"/>
              <w:left w:val="nil" w:sz="0"/>
              <w:bottom w:sz="0"/>
              <w:right w:val="single" w:sz="0"/>
            </w:tcBorders>
            <w:tcMar/>
            <w:vAlign w:val="center"/>
          </w:tcPr>
          <w:p w14:paraId="7AD5B086"/>
        </w:tc>
        <w:tc>
          <w:tcPr>
            <w:tcW w:w="615" w:type="dxa"/>
            <w:tcBorders>
              <w:top w:val="nil"/>
              <w:left w:val="single" w:sz="6"/>
              <w:bottom w:val="nil"/>
              <w:right w:val="single" w:sz="6"/>
            </w:tcBorders>
            <w:tcMar>
              <w:left w:w="105" w:type="dxa"/>
              <w:right w:w="105" w:type="dxa"/>
            </w:tcMar>
            <w:vAlign w:val="center"/>
          </w:tcPr>
          <w:p w:rsidR="6F0A293C" w:rsidP="6F0A293C" w:rsidRDefault="6F0A293C" w14:paraId="7B42F29A" w14:textId="5782F46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0F6D101" w14:textId="010EB93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How do you approach cultural and relational styles around</w:t>
            </w:r>
          </w:p>
        </w:tc>
        <w:tc>
          <w:tcPr>
            <w:tcW w:w="2130" w:type="dxa"/>
            <w:vMerge/>
            <w:tcBorders>
              <w:top w:sz="0"/>
              <w:left w:val="single" w:sz="0"/>
              <w:bottom w:sz="0"/>
              <w:right w:sz="0"/>
            </w:tcBorders>
            <w:tcMar/>
            <w:vAlign w:val="center"/>
          </w:tcPr>
          <w:p w14:paraId="1AB85302"/>
        </w:tc>
      </w:tr>
      <w:tr w:rsidR="6F0A293C" w:rsidTr="6F0A293C" w14:paraId="7884EE0E">
        <w:trPr>
          <w:trHeight w:val="300"/>
        </w:trPr>
        <w:tc>
          <w:tcPr>
            <w:tcW w:w="2130" w:type="dxa"/>
            <w:vMerge/>
            <w:tcBorders>
              <w:top w:sz="0"/>
              <w:left w:val="nil" w:sz="0"/>
              <w:bottom w:sz="0"/>
              <w:right w:val="single" w:sz="0"/>
            </w:tcBorders>
            <w:tcMar/>
            <w:vAlign w:val="center"/>
          </w:tcPr>
          <w:p w14:paraId="09C092B7"/>
        </w:tc>
        <w:tc>
          <w:tcPr>
            <w:tcW w:w="615" w:type="dxa"/>
            <w:tcBorders>
              <w:top w:val="nil"/>
              <w:left w:val="single" w:sz="6"/>
              <w:bottom w:val="nil"/>
              <w:right w:val="single" w:sz="6"/>
            </w:tcBorders>
            <w:tcMar>
              <w:left w:w="105" w:type="dxa"/>
              <w:right w:w="105" w:type="dxa"/>
            </w:tcMar>
            <w:vAlign w:val="center"/>
          </w:tcPr>
          <w:p w:rsidR="6F0A293C" w:rsidP="6F0A293C" w:rsidRDefault="6F0A293C" w14:paraId="496F3DB6" w14:textId="513C7E5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C01B3E4" w14:textId="68E5D01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boundaries?</w:t>
            </w:r>
          </w:p>
        </w:tc>
        <w:tc>
          <w:tcPr>
            <w:tcW w:w="2130" w:type="dxa"/>
            <w:vMerge/>
            <w:tcBorders>
              <w:top w:sz="0"/>
              <w:left w:val="single" w:sz="0"/>
              <w:bottom w:sz="0"/>
              <w:right w:sz="0"/>
            </w:tcBorders>
            <w:tcMar/>
            <w:vAlign w:val="center"/>
          </w:tcPr>
          <w:p w14:paraId="63B9F916"/>
        </w:tc>
      </w:tr>
      <w:tr w:rsidR="6F0A293C" w:rsidTr="6F0A293C" w14:paraId="4B6684AC">
        <w:trPr>
          <w:trHeight w:val="300"/>
        </w:trPr>
        <w:tc>
          <w:tcPr>
            <w:tcW w:w="2130" w:type="dxa"/>
            <w:vMerge/>
            <w:tcBorders>
              <w:top w:sz="0"/>
              <w:left w:val="nil" w:sz="0"/>
              <w:bottom w:sz="0"/>
              <w:right w:val="single" w:sz="0"/>
            </w:tcBorders>
            <w:tcMar/>
            <w:vAlign w:val="center"/>
          </w:tcPr>
          <w:p w14:paraId="333D3AE6"/>
        </w:tc>
        <w:tc>
          <w:tcPr>
            <w:tcW w:w="615" w:type="dxa"/>
            <w:tcBorders>
              <w:top w:val="nil"/>
              <w:left w:val="single" w:sz="6"/>
              <w:bottom w:val="nil"/>
              <w:right w:val="single" w:sz="6"/>
            </w:tcBorders>
            <w:tcMar>
              <w:left w:w="105" w:type="dxa"/>
              <w:right w:w="105" w:type="dxa"/>
            </w:tcMar>
            <w:vAlign w:val="center"/>
          </w:tcPr>
          <w:p w:rsidR="6F0A293C" w:rsidP="6F0A293C" w:rsidRDefault="6F0A293C" w14:paraId="054C354D" w14:textId="32A1F15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C238977" w14:textId="1AEF2F5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try not to universalise my own norms. Some clients come</w:t>
            </w:r>
          </w:p>
        </w:tc>
        <w:tc>
          <w:tcPr>
            <w:tcW w:w="2130" w:type="dxa"/>
            <w:vMerge/>
            <w:tcBorders>
              <w:top w:sz="0"/>
              <w:left w:val="single" w:sz="0"/>
              <w:bottom w:sz="0"/>
              <w:right w:sz="0"/>
            </w:tcBorders>
            <w:tcMar/>
            <w:vAlign w:val="center"/>
          </w:tcPr>
          <w:p w14:paraId="75CB34C1"/>
        </w:tc>
      </w:tr>
      <w:tr w:rsidR="6F0A293C" w:rsidTr="6F0A293C" w14:paraId="4AD07C68">
        <w:trPr>
          <w:trHeight w:val="300"/>
        </w:trPr>
        <w:tc>
          <w:tcPr>
            <w:tcW w:w="2130" w:type="dxa"/>
            <w:vMerge/>
            <w:tcBorders>
              <w:top w:sz="0"/>
              <w:left w:val="nil" w:sz="0"/>
              <w:bottom w:sz="0"/>
              <w:right w:val="single" w:sz="0"/>
            </w:tcBorders>
            <w:tcMar/>
            <w:vAlign w:val="center"/>
          </w:tcPr>
          <w:p w14:paraId="0C2EB006"/>
        </w:tc>
        <w:tc>
          <w:tcPr>
            <w:tcW w:w="615" w:type="dxa"/>
            <w:tcBorders>
              <w:top w:val="nil"/>
              <w:left w:val="single" w:sz="6"/>
              <w:bottom w:val="nil"/>
              <w:right w:val="single" w:sz="6"/>
            </w:tcBorders>
            <w:tcMar>
              <w:left w:w="105" w:type="dxa"/>
              <w:right w:w="105" w:type="dxa"/>
            </w:tcMar>
            <w:vAlign w:val="center"/>
          </w:tcPr>
          <w:p w:rsidR="6F0A293C" w:rsidP="6F0A293C" w:rsidRDefault="6F0A293C" w14:paraId="6FFDCDD1" w14:textId="5488340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795D83B" w14:textId="43FFE8B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from collectivist backgrounds where care looks more interwoven;</w:t>
            </w:r>
          </w:p>
        </w:tc>
        <w:tc>
          <w:tcPr>
            <w:tcW w:w="2130" w:type="dxa"/>
            <w:vMerge/>
            <w:tcBorders>
              <w:top w:sz="0"/>
              <w:left w:val="single" w:sz="0"/>
              <w:bottom w:sz="0"/>
              <w:right w:sz="0"/>
            </w:tcBorders>
            <w:tcMar/>
            <w:vAlign w:val="center"/>
          </w:tcPr>
          <w:p w14:paraId="3EE2EE50"/>
        </w:tc>
      </w:tr>
      <w:tr w:rsidR="6F0A293C" w:rsidTr="6F0A293C" w14:paraId="58B579B2">
        <w:trPr>
          <w:trHeight w:val="300"/>
        </w:trPr>
        <w:tc>
          <w:tcPr>
            <w:tcW w:w="2130" w:type="dxa"/>
            <w:vMerge/>
            <w:tcBorders>
              <w:top w:sz="0"/>
              <w:left w:val="nil" w:sz="0"/>
              <w:bottom w:sz="0"/>
              <w:right w:val="single" w:sz="0"/>
            </w:tcBorders>
            <w:tcMar/>
            <w:vAlign w:val="center"/>
          </w:tcPr>
          <w:p w14:paraId="5CAF0943"/>
        </w:tc>
        <w:tc>
          <w:tcPr>
            <w:tcW w:w="615" w:type="dxa"/>
            <w:tcBorders>
              <w:top w:val="nil"/>
              <w:left w:val="single" w:sz="6"/>
              <w:bottom w:val="nil"/>
              <w:right w:val="single" w:sz="6"/>
            </w:tcBorders>
            <w:tcMar>
              <w:left w:w="105" w:type="dxa"/>
              <w:right w:w="105" w:type="dxa"/>
            </w:tcMar>
            <w:vAlign w:val="center"/>
          </w:tcPr>
          <w:p w:rsidR="6F0A293C" w:rsidP="6F0A293C" w:rsidRDefault="6F0A293C" w14:paraId="5398A707" w14:textId="63698BA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A66119D" w14:textId="6226F90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others prefer formality. I ask: “What helps you feel respected</w:t>
            </w:r>
          </w:p>
        </w:tc>
        <w:tc>
          <w:tcPr>
            <w:tcW w:w="2130" w:type="dxa"/>
            <w:vMerge/>
            <w:tcBorders>
              <w:top w:sz="0"/>
              <w:left w:val="single" w:sz="0"/>
              <w:bottom w:sz="0"/>
              <w:right w:sz="0"/>
            </w:tcBorders>
            <w:tcMar/>
            <w:vAlign w:val="center"/>
          </w:tcPr>
          <w:p w14:paraId="226CD342"/>
        </w:tc>
      </w:tr>
      <w:tr w:rsidR="6F0A293C" w:rsidTr="6F0A293C" w14:paraId="01181A27">
        <w:trPr>
          <w:trHeight w:val="300"/>
        </w:trPr>
        <w:tc>
          <w:tcPr>
            <w:tcW w:w="2130" w:type="dxa"/>
            <w:vMerge/>
            <w:tcBorders>
              <w:top w:sz="0"/>
              <w:left w:val="nil" w:sz="0"/>
              <w:bottom w:sz="0"/>
              <w:right w:val="single" w:sz="0"/>
            </w:tcBorders>
            <w:tcMar/>
            <w:vAlign w:val="center"/>
          </w:tcPr>
          <w:p w14:paraId="552BAB5C"/>
        </w:tc>
        <w:tc>
          <w:tcPr>
            <w:tcW w:w="615" w:type="dxa"/>
            <w:tcBorders>
              <w:top w:val="nil"/>
              <w:left w:val="single" w:sz="6"/>
              <w:bottom w:val="nil"/>
              <w:right w:val="single" w:sz="6"/>
            </w:tcBorders>
            <w:tcMar>
              <w:left w:w="105" w:type="dxa"/>
              <w:right w:w="105" w:type="dxa"/>
            </w:tcMar>
            <w:vAlign w:val="center"/>
          </w:tcPr>
          <w:p w:rsidR="6F0A293C" w:rsidP="6F0A293C" w:rsidRDefault="6F0A293C" w14:paraId="5ACF45AE" w14:textId="2FAD7A8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F4F4B1C" w14:textId="23ABFC0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here? What would feel too distant, or too close?” I pay</w:t>
            </w:r>
          </w:p>
        </w:tc>
        <w:tc>
          <w:tcPr>
            <w:tcW w:w="2130" w:type="dxa"/>
            <w:vMerge/>
            <w:tcBorders>
              <w:top w:sz="0"/>
              <w:left w:val="single" w:sz="0"/>
              <w:bottom w:sz="0"/>
              <w:right w:sz="0"/>
            </w:tcBorders>
            <w:tcMar/>
            <w:vAlign w:val="center"/>
          </w:tcPr>
          <w:p w14:paraId="0C87ECD3"/>
        </w:tc>
      </w:tr>
      <w:tr w:rsidR="6F0A293C" w:rsidTr="6F0A293C" w14:paraId="2943CBE2">
        <w:trPr>
          <w:trHeight w:val="300"/>
        </w:trPr>
        <w:tc>
          <w:tcPr>
            <w:tcW w:w="2130" w:type="dxa"/>
            <w:vMerge/>
            <w:tcBorders>
              <w:top w:sz="0"/>
              <w:left w:val="nil" w:sz="0"/>
              <w:bottom w:sz="0"/>
              <w:right w:val="single" w:sz="0"/>
            </w:tcBorders>
            <w:tcMar/>
            <w:vAlign w:val="center"/>
          </w:tcPr>
          <w:p w14:paraId="5C680865"/>
        </w:tc>
        <w:tc>
          <w:tcPr>
            <w:tcW w:w="615" w:type="dxa"/>
            <w:tcBorders>
              <w:top w:val="nil"/>
              <w:left w:val="single" w:sz="6"/>
              <w:bottom w:val="nil"/>
              <w:right w:val="single" w:sz="6"/>
            </w:tcBorders>
            <w:tcMar>
              <w:left w:w="105" w:type="dxa"/>
              <w:right w:w="105" w:type="dxa"/>
            </w:tcMar>
            <w:vAlign w:val="center"/>
          </w:tcPr>
          <w:p w:rsidR="6F0A293C" w:rsidP="6F0A293C" w:rsidRDefault="6F0A293C" w14:paraId="3738FD57" w14:textId="3308BA9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3B6EDB6" w14:textId="4481243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attention to language, terms like “homework” can feel directive;</w:t>
            </w:r>
          </w:p>
        </w:tc>
        <w:tc>
          <w:tcPr>
            <w:tcW w:w="2130" w:type="dxa"/>
            <w:vMerge/>
            <w:tcBorders>
              <w:top w:sz="0"/>
              <w:left w:val="single" w:sz="0"/>
              <w:bottom w:sz="0"/>
              <w:right w:sz="0"/>
            </w:tcBorders>
            <w:tcMar/>
            <w:vAlign w:val="center"/>
          </w:tcPr>
          <w:p w14:paraId="58792AD1"/>
        </w:tc>
      </w:tr>
      <w:tr w:rsidR="6F0A293C" w:rsidTr="6F0A293C" w14:paraId="4E89D6CE">
        <w:trPr>
          <w:trHeight w:val="300"/>
        </w:trPr>
        <w:tc>
          <w:tcPr>
            <w:tcW w:w="2130" w:type="dxa"/>
            <w:vMerge/>
            <w:tcBorders>
              <w:top w:sz="0"/>
              <w:left w:val="nil" w:sz="0"/>
              <w:bottom w:sz="0"/>
              <w:right w:val="single" w:sz="0"/>
            </w:tcBorders>
            <w:tcMar/>
            <w:vAlign w:val="center"/>
          </w:tcPr>
          <w:p w14:paraId="3E4C425E"/>
        </w:tc>
        <w:tc>
          <w:tcPr>
            <w:tcW w:w="615" w:type="dxa"/>
            <w:tcBorders>
              <w:top w:val="nil"/>
              <w:left w:val="single" w:sz="6"/>
              <w:bottom w:val="nil"/>
              <w:right w:val="single" w:sz="6"/>
            </w:tcBorders>
            <w:tcMar>
              <w:left w:w="105" w:type="dxa"/>
              <w:right w:w="105" w:type="dxa"/>
            </w:tcMar>
            <w:vAlign w:val="center"/>
          </w:tcPr>
          <w:p w:rsidR="6F0A293C" w:rsidP="6F0A293C" w:rsidRDefault="6F0A293C" w14:paraId="0E0F8DC5" w14:textId="3604C74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FFF55DB" w14:textId="7083C12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“experiments” or “invitations” can feel more collaborative.</w:t>
            </w:r>
          </w:p>
        </w:tc>
        <w:tc>
          <w:tcPr>
            <w:tcW w:w="2130" w:type="dxa"/>
            <w:vMerge/>
            <w:tcBorders>
              <w:top w:sz="0"/>
              <w:left w:val="single" w:sz="0"/>
              <w:bottom w:sz="0"/>
              <w:right w:sz="0"/>
            </w:tcBorders>
            <w:tcMar/>
            <w:vAlign w:val="center"/>
          </w:tcPr>
          <w:p w14:paraId="28A96018"/>
        </w:tc>
      </w:tr>
      <w:tr w:rsidR="6F0A293C" w:rsidTr="6F0A293C" w14:paraId="7888D53E">
        <w:trPr>
          <w:trHeight w:val="300"/>
        </w:trPr>
        <w:tc>
          <w:tcPr>
            <w:tcW w:w="2130" w:type="dxa"/>
            <w:vMerge/>
            <w:tcBorders>
              <w:top w:sz="0"/>
              <w:left w:val="nil" w:sz="0"/>
              <w:bottom w:sz="0"/>
              <w:right w:val="single" w:sz="0"/>
            </w:tcBorders>
            <w:tcMar/>
            <w:vAlign w:val="center"/>
          </w:tcPr>
          <w:p w14:paraId="770B59FB"/>
        </w:tc>
        <w:tc>
          <w:tcPr>
            <w:tcW w:w="615" w:type="dxa"/>
            <w:tcBorders>
              <w:top w:val="nil"/>
              <w:left w:val="single" w:sz="6"/>
              <w:bottom w:val="nil"/>
              <w:right w:val="single" w:sz="6"/>
            </w:tcBorders>
            <w:tcMar>
              <w:left w:w="105" w:type="dxa"/>
              <w:right w:w="105" w:type="dxa"/>
            </w:tcMar>
            <w:vAlign w:val="center"/>
          </w:tcPr>
          <w:p w:rsidR="6F0A293C" w:rsidP="6F0A293C" w:rsidRDefault="6F0A293C" w14:paraId="47D835AF" w14:textId="4DEDE79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495EF83" w14:textId="410CCCF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Boundary work is always relational; culture is part of that</w:t>
            </w:r>
          </w:p>
        </w:tc>
        <w:tc>
          <w:tcPr>
            <w:tcW w:w="2130" w:type="dxa"/>
            <w:vMerge/>
            <w:tcBorders>
              <w:top w:sz="0"/>
              <w:left w:val="single" w:sz="0"/>
              <w:bottom w:sz="0"/>
              <w:right w:sz="0"/>
            </w:tcBorders>
            <w:tcMar/>
            <w:vAlign w:val="center"/>
          </w:tcPr>
          <w:p w14:paraId="33017327"/>
        </w:tc>
      </w:tr>
      <w:tr w:rsidR="6F0A293C" w:rsidTr="6F0A293C" w14:paraId="4660B1E1">
        <w:trPr>
          <w:trHeight w:val="300"/>
        </w:trPr>
        <w:tc>
          <w:tcPr>
            <w:tcW w:w="2130" w:type="dxa"/>
            <w:vMerge/>
            <w:tcBorders>
              <w:top w:sz="0"/>
              <w:left w:val="nil" w:sz="0"/>
              <w:bottom w:sz="0"/>
              <w:right w:val="single" w:sz="0"/>
            </w:tcBorders>
            <w:tcMar/>
            <w:vAlign w:val="center"/>
          </w:tcPr>
          <w:p w14:paraId="3343DE28"/>
        </w:tc>
        <w:tc>
          <w:tcPr>
            <w:tcW w:w="615" w:type="dxa"/>
            <w:tcBorders>
              <w:top w:val="nil"/>
              <w:left w:val="single" w:sz="6"/>
              <w:bottom w:val="nil"/>
              <w:right w:val="single" w:sz="6"/>
            </w:tcBorders>
            <w:tcMar>
              <w:left w:w="105" w:type="dxa"/>
              <w:right w:w="105" w:type="dxa"/>
            </w:tcMar>
            <w:vAlign w:val="center"/>
          </w:tcPr>
          <w:p w:rsidR="6F0A293C" w:rsidP="6F0A293C" w:rsidRDefault="6F0A293C" w14:paraId="16B02E04" w14:textId="4A2215E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1305446" w14:textId="5296B08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relationship.</w:t>
            </w:r>
          </w:p>
        </w:tc>
        <w:tc>
          <w:tcPr>
            <w:tcW w:w="2130" w:type="dxa"/>
            <w:vMerge/>
            <w:tcBorders>
              <w:top w:sz="0"/>
              <w:left w:val="single" w:sz="0"/>
              <w:bottom w:sz="0"/>
              <w:right w:sz="0"/>
            </w:tcBorders>
            <w:tcMar/>
            <w:vAlign w:val="center"/>
          </w:tcPr>
          <w:p w14:paraId="5B9E0D2A"/>
        </w:tc>
      </w:tr>
      <w:tr w:rsidR="6F0A293C" w:rsidTr="6F0A293C" w14:paraId="75FDF196">
        <w:trPr>
          <w:trHeight w:val="300"/>
        </w:trPr>
        <w:tc>
          <w:tcPr>
            <w:tcW w:w="2130" w:type="dxa"/>
            <w:vMerge/>
            <w:tcBorders>
              <w:top w:sz="0"/>
              <w:left w:val="nil" w:sz="0"/>
              <w:bottom w:sz="0"/>
              <w:right w:val="single" w:sz="0"/>
            </w:tcBorders>
            <w:tcMar/>
            <w:vAlign w:val="center"/>
          </w:tcPr>
          <w:p w14:paraId="396A8D6E"/>
        </w:tc>
        <w:tc>
          <w:tcPr>
            <w:tcW w:w="615" w:type="dxa"/>
            <w:tcBorders>
              <w:top w:val="nil"/>
              <w:left w:val="single" w:sz="6"/>
              <w:bottom w:val="nil"/>
              <w:right w:val="single" w:sz="6"/>
            </w:tcBorders>
            <w:tcMar>
              <w:left w:w="105" w:type="dxa"/>
              <w:right w:w="105" w:type="dxa"/>
            </w:tcMar>
            <w:vAlign w:val="center"/>
          </w:tcPr>
          <w:p w:rsidR="6F0A293C" w:rsidP="6F0A293C" w:rsidRDefault="6F0A293C" w14:paraId="148CEC20" w14:textId="24DC52C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3DD40AE" w14:textId="72FA4A9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Could you share a composite vignette that illustrates</w:t>
            </w:r>
          </w:p>
        </w:tc>
        <w:tc>
          <w:tcPr>
            <w:tcW w:w="2130" w:type="dxa"/>
            <w:vMerge/>
            <w:tcBorders>
              <w:top w:sz="0"/>
              <w:left w:val="single" w:sz="0"/>
              <w:bottom w:sz="0"/>
              <w:right w:sz="0"/>
            </w:tcBorders>
            <w:tcMar/>
            <w:vAlign w:val="center"/>
          </w:tcPr>
          <w:p w14:paraId="37A7BFE1"/>
        </w:tc>
      </w:tr>
      <w:tr w:rsidR="6F0A293C" w:rsidTr="6F0A293C" w14:paraId="4F5D4DF9">
        <w:trPr>
          <w:trHeight w:val="300"/>
        </w:trPr>
        <w:tc>
          <w:tcPr>
            <w:tcW w:w="2130" w:type="dxa"/>
            <w:vMerge/>
            <w:tcBorders>
              <w:top w:sz="0"/>
              <w:left w:val="nil" w:sz="0"/>
              <w:bottom w:sz="0"/>
              <w:right w:val="single" w:sz="0"/>
            </w:tcBorders>
            <w:tcMar/>
            <w:vAlign w:val="center"/>
          </w:tcPr>
          <w:p w14:paraId="1FB3F93B"/>
        </w:tc>
        <w:tc>
          <w:tcPr>
            <w:tcW w:w="615" w:type="dxa"/>
            <w:tcBorders>
              <w:top w:val="nil"/>
              <w:left w:val="single" w:sz="6"/>
              <w:bottom w:val="nil"/>
              <w:right w:val="single" w:sz="6"/>
            </w:tcBorders>
            <w:tcMar>
              <w:left w:w="105" w:type="dxa"/>
              <w:right w:w="105" w:type="dxa"/>
            </w:tcMar>
            <w:vAlign w:val="center"/>
          </w:tcPr>
          <w:p w:rsidR="6F0A293C" w:rsidP="6F0A293C" w:rsidRDefault="6F0A293C" w14:paraId="4FB14D88" w14:textId="4EC46A8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ABA3787" w14:textId="5050CC4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boundary work from a humanistic lens?</w:t>
            </w:r>
          </w:p>
        </w:tc>
        <w:tc>
          <w:tcPr>
            <w:tcW w:w="2130" w:type="dxa"/>
            <w:vMerge/>
            <w:tcBorders>
              <w:top w:sz="0"/>
              <w:left w:val="single" w:sz="0"/>
              <w:bottom w:sz="0"/>
              <w:right w:sz="0"/>
            </w:tcBorders>
            <w:tcMar/>
            <w:vAlign w:val="center"/>
          </w:tcPr>
          <w:p w14:paraId="269966E2"/>
        </w:tc>
      </w:tr>
      <w:tr w:rsidR="6F0A293C" w:rsidTr="6F0A293C" w14:paraId="4E083DE9">
        <w:trPr>
          <w:trHeight w:val="300"/>
        </w:trPr>
        <w:tc>
          <w:tcPr>
            <w:tcW w:w="2130" w:type="dxa"/>
            <w:vMerge/>
            <w:tcBorders>
              <w:top w:sz="0"/>
              <w:left w:val="nil" w:sz="0"/>
              <w:bottom w:sz="0"/>
              <w:right w:val="single" w:sz="0"/>
            </w:tcBorders>
            <w:tcMar/>
            <w:vAlign w:val="center"/>
          </w:tcPr>
          <w:p w14:paraId="206D75CB"/>
        </w:tc>
        <w:tc>
          <w:tcPr>
            <w:tcW w:w="615" w:type="dxa"/>
            <w:tcBorders>
              <w:top w:val="nil"/>
              <w:left w:val="single" w:sz="6"/>
              <w:bottom w:val="nil"/>
              <w:right w:val="single" w:sz="6"/>
            </w:tcBorders>
            <w:tcMar>
              <w:left w:w="105" w:type="dxa"/>
              <w:right w:w="105" w:type="dxa"/>
            </w:tcMar>
            <w:vAlign w:val="center"/>
          </w:tcPr>
          <w:p w:rsidR="6F0A293C" w:rsidP="6F0A293C" w:rsidRDefault="6F0A293C" w14:paraId="406B74F6" w14:textId="54728B7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F7D89FE" w14:textId="2CC3B89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Sure. Imagine “Alys,” late 20s, grew up with blurred</w:t>
            </w:r>
          </w:p>
        </w:tc>
        <w:tc>
          <w:tcPr>
            <w:tcW w:w="2130" w:type="dxa"/>
            <w:vMerge/>
            <w:tcBorders>
              <w:top w:sz="0"/>
              <w:left w:val="single" w:sz="0"/>
              <w:bottom w:sz="0"/>
              <w:right w:sz="0"/>
            </w:tcBorders>
            <w:tcMar/>
            <w:vAlign w:val="center"/>
          </w:tcPr>
          <w:p w14:paraId="09AAC602"/>
        </w:tc>
      </w:tr>
      <w:tr w:rsidR="6F0A293C" w:rsidTr="6F0A293C" w14:paraId="7ABF95F7">
        <w:trPr>
          <w:trHeight w:val="300"/>
        </w:trPr>
        <w:tc>
          <w:tcPr>
            <w:tcW w:w="2130" w:type="dxa"/>
            <w:vMerge/>
            <w:tcBorders>
              <w:top w:sz="0"/>
              <w:left w:val="nil" w:sz="0"/>
              <w:bottom w:sz="0"/>
              <w:right w:val="single" w:sz="0"/>
            </w:tcBorders>
            <w:tcMar/>
            <w:vAlign w:val="center"/>
          </w:tcPr>
          <w:p w14:paraId="0388ADE4"/>
        </w:tc>
        <w:tc>
          <w:tcPr>
            <w:tcW w:w="615" w:type="dxa"/>
            <w:tcBorders>
              <w:top w:val="nil"/>
              <w:left w:val="single" w:sz="6"/>
              <w:bottom w:val="nil"/>
              <w:right w:val="single" w:sz="6"/>
            </w:tcBorders>
            <w:tcMar>
              <w:left w:w="105" w:type="dxa"/>
              <w:right w:w="105" w:type="dxa"/>
            </w:tcMar>
            <w:vAlign w:val="center"/>
          </w:tcPr>
          <w:p w:rsidR="6F0A293C" w:rsidP="6F0A293C" w:rsidRDefault="6F0A293C" w14:paraId="409B6F5E" w14:textId="78A1CBB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D15C3B1" w14:textId="4CA41B2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boundaries—parentification, emotional enmeshment. In therapy,</w:t>
            </w:r>
          </w:p>
        </w:tc>
        <w:tc>
          <w:tcPr>
            <w:tcW w:w="2130" w:type="dxa"/>
            <w:vMerge/>
            <w:tcBorders>
              <w:top w:sz="0"/>
              <w:left w:val="single" w:sz="0"/>
              <w:bottom w:sz="0"/>
              <w:right w:sz="0"/>
            </w:tcBorders>
            <w:tcMar/>
            <w:vAlign w:val="center"/>
          </w:tcPr>
          <w:p w14:paraId="591AE17B"/>
        </w:tc>
      </w:tr>
      <w:tr w:rsidR="6F0A293C" w:rsidTr="6F0A293C" w14:paraId="75D52F82">
        <w:trPr>
          <w:trHeight w:val="300"/>
        </w:trPr>
        <w:tc>
          <w:tcPr>
            <w:tcW w:w="2130" w:type="dxa"/>
            <w:vMerge/>
            <w:tcBorders>
              <w:top w:sz="0"/>
              <w:left w:val="nil" w:sz="0"/>
              <w:bottom w:sz="0"/>
              <w:right w:val="single" w:sz="0"/>
            </w:tcBorders>
            <w:tcMar/>
            <w:vAlign w:val="center"/>
          </w:tcPr>
          <w:p w14:paraId="38F9F72F"/>
        </w:tc>
        <w:tc>
          <w:tcPr>
            <w:tcW w:w="615" w:type="dxa"/>
            <w:tcBorders>
              <w:top w:val="nil"/>
              <w:left w:val="single" w:sz="6"/>
              <w:bottom w:val="nil"/>
              <w:right w:val="single" w:sz="6"/>
            </w:tcBorders>
            <w:tcMar>
              <w:left w:w="105" w:type="dxa"/>
              <w:right w:w="105" w:type="dxa"/>
            </w:tcMar>
            <w:vAlign w:val="center"/>
          </w:tcPr>
          <w:p w:rsidR="6F0A293C" w:rsidP="6F0A293C" w:rsidRDefault="6F0A293C" w14:paraId="73FF283F" w14:textId="31F2FA4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9B5B78C" w14:textId="50E2A50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Alys often apologises for taking up space and asks for</w:t>
            </w:r>
          </w:p>
        </w:tc>
        <w:tc>
          <w:tcPr>
            <w:tcW w:w="2130" w:type="dxa"/>
            <w:vMerge/>
            <w:tcBorders>
              <w:top w:sz="0"/>
              <w:left w:val="single" w:sz="0"/>
              <w:bottom w:sz="0"/>
              <w:right w:sz="0"/>
            </w:tcBorders>
            <w:tcMar/>
            <w:vAlign w:val="center"/>
          </w:tcPr>
          <w:p w14:paraId="46308394"/>
        </w:tc>
      </w:tr>
      <w:tr w:rsidR="6F0A293C" w:rsidTr="6F0A293C" w14:paraId="7D3517E4">
        <w:trPr>
          <w:trHeight w:val="300"/>
        </w:trPr>
        <w:tc>
          <w:tcPr>
            <w:tcW w:w="2130" w:type="dxa"/>
            <w:vMerge/>
            <w:tcBorders>
              <w:top w:sz="0"/>
              <w:left w:val="nil" w:sz="0"/>
              <w:bottom w:sz="0"/>
              <w:right w:val="single" w:sz="0"/>
            </w:tcBorders>
            <w:tcMar/>
            <w:vAlign w:val="center"/>
          </w:tcPr>
          <w:p w14:paraId="6153ED1F"/>
        </w:tc>
        <w:tc>
          <w:tcPr>
            <w:tcW w:w="615" w:type="dxa"/>
            <w:tcBorders>
              <w:top w:val="nil"/>
              <w:left w:val="single" w:sz="6"/>
              <w:bottom w:val="nil"/>
              <w:right w:val="single" w:sz="6"/>
            </w:tcBorders>
            <w:tcMar>
              <w:left w:w="105" w:type="dxa"/>
              <w:right w:w="105" w:type="dxa"/>
            </w:tcMar>
            <w:vAlign w:val="center"/>
          </w:tcPr>
          <w:p w:rsidR="6F0A293C" w:rsidP="6F0A293C" w:rsidRDefault="6F0A293C" w14:paraId="552CED2D" w14:textId="17A4E01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00CB369" w14:textId="462EB1E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reassurance between sessions. The work begins with explicit</w:t>
            </w:r>
          </w:p>
        </w:tc>
        <w:tc>
          <w:tcPr>
            <w:tcW w:w="2130" w:type="dxa"/>
            <w:vMerge/>
            <w:tcBorders>
              <w:top w:sz="0"/>
              <w:left w:val="single" w:sz="0"/>
              <w:bottom w:sz="0"/>
              <w:right w:sz="0"/>
            </w:tcBorders>
            <w:tcMar/>
            <w:vAlign w:val="center"/>
          </w:tcPr>
          <w:p w14:paraId="09B35FE5"/>
        </w:tc>
      </w:tr>
      <w:tr w:rsidR="6F0A293C" w:rsidTr="6F0A293C" w14:paraId="27430B5F">
        <w:trPr>
          <w:trHeight w:val="300"/>
        </w:trPr>
        <w:tc>
          <w:tcPr>
            <w:tcW w:w="2130" w:type="dxa"/>
            <w:vMerge/>
            <w:tcBorders>
              <w:top w:sz="0"/>
              <w:left w:val="nil" w:sz="0"/>
              <w:bottom w:sz="0"/>
              <w:right w:val="single" w:sz="0"/>
            </w:tcBorders>
            <w:tcMar/>
            <w:vAlign w:val="center"/>
          </w:tcPr>
          <w:p w14:paraId="1F7F67D1"/>
        </w:tc>
        <w:tc>
          <w:tcPr>
            <w:tcW w:w="615" w:type="dxa"/>
            <w:tcBorders>
              <w:top w:val="nil"/>
              <w:left w:val="single" w:sz="6"/>
              <w:bottom w:val="nil"/>
              <w:right w:val="single" w:sz="6"/>
            </w:tcBorders>
            <w:tcMar>
              <w:left w:w="105" w:type="dxa"/>
              <w:right w:w="105" w:type="dxa"/>
            </w:tcMar>
            <w:vAlign w:val="center"/>
          </w:tcPr>
          <w:p w:rsidR="6F0A293C" w:rsidP="6F0A293C" w:rsidRDefault="6F0A293C" w14:paraId="28E37880" w14:textId="7A93D42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861ACDF" w14:textId="064EFBB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safety: session structure, how to reach me, what to expect if</w:t>
            </w:r>
          </w:p>
        </w:tc>
        <w:tc>
          <w:tcPr>
            <w:tcW w:w="2130" w:type="dxa"/>
            <w:vMerge/>
            <w:tcBorders>
              <w:top w:sz="0"/>
              <w:left w:val="single" w:sz="0"/>
              <w:bottom w:sz="0"/>
              <w:right w:sz="0"/>
            </w:tcBorders>
            <w:tcMar/>
            <w:vAlign w:val="center"/>
          </w:tcPr>
          <w:p w14:paraId="419293B3"/>
        </w:tc>
      </w:tr>
      <w:tr w:rsidR="6F0A293C" w:rsidTr="6F0A293C" w14:paraId="3AC8EFC2">
        <w:trPr>
          <w:trHeight w:val="300"/>
        </w:trPr>
        <w:tc>
          <w:tcPr>
            <w:tcW w:w="2130" w:type="dxa"/>
            <w:vMerge/>
            <w:tcBorders>
              <w:top w:sz="0"/>
              <w:left w:val="nil" w:sz="0"/>
              <w:bottom w:sz="0"/>
              <w:right w:val="single" w:sz="0"/>
            </w:tcBorders>
            <w:tcMar/>
            <w:vAlign w:val="center"/>
          </w:tcPr>
          <w:p w14:paraId="1A81A7F8"/>
        </w:tc>
        <w:tc>
          <w:tcPr>
            <w:tcW w:w="615" w:type="dxa"/>
            <w:tcBorders>
              <w:top w:val="nil"/>
              <w:left w:val="single" w:sz="6"/>
              <w:bottom w:val="nil"/>
              <w:right w:val="single" w:sz="6"/>
            </w:tcBorders>
            <w:tcMar>
              <w:left w:w="105" w:type="dxa"/>
              <w:right w:w="105" w:type="dxa"/>
            </w:tcMar>
            <w:vAlign w:val="center"/>
          </w:tcPr>
          <w:p w:rsidR="6F0A293C" w:rsidP="6F0A293C" w:rsidRDefault="6F0A293C" w14:paraId="79444D07" w14:textId="581F1B5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E961466" w14:textId="0BC20C8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I’m on leave. In the room I track her body—shallow breath at</w:t>
            </w:r>
          </w:p>
        </w:tc>
        <w:tc>
          <w:tcPr>
            <w:tcW w:w="2130" w:type="dxa"/>
            <w:vMerge/>
            <w:tcBorders>
              <w:top w:sz="0"/>
              <w:left w:val="single" w:sz="0"/>
              <w:bottom w:sz="0"/>
              <w:right w:sz="0"/>
            </w:tcBorders>
            <w:tcMar/>
            <w:vAlign w:val="center"/>
          </w:tcPr>
          <w:p w14:paraId="4CC00678"/>
        </w:tc>
      </w:tr>
      <w:tr w:rsidR="6F0A293C" w:rsidTr="6F0A293C" w14:paraId="6BABCBEC">
        <w:trPr>
          <w:trHeight w:val="300"/>
        </w:trPr>
        <w:tc>
          <w:tcPr>
            <w:tcW w:w="2130" w:type="dxa"/>
            <w:vMerge/>
            <w:tcBorders>
              <w:top w:sz="0"/>
              <w:left w:val="nil" w:sz="0"/>
              <w:bottom w:sz="0"/>
              <w:right w:val="single" w:sz="0"/>
            </w:tcBorders>
            <w:tcMar/>
            <w:vAlign w:val="center"/>
          </w:tcPr>
          <w:p w14:paraId="409C2867"/>
        </w:tc>
        <w:tc>
          <w:tcPr>
            <w:tcW w:w="615" w:type="dxa"/>
            <w:tcBorders>
              <w:top w:val="nil"/>
              <w:left w:val="single" w:sz="6"/>
              <w:bottom w:val="nil"/>
              <w:right w:val="single" w:sz="6"/>
            </w:tcBorders>
            <w:tcMar>
              <w:left w:w="105" w:type="dxa"/>
              <w:right w:w="105" w:type="dxa"/>
            </w:tcMar>
            <w:vAlign w:val="center"/>
          </w:tcPr>
          <w:p w:rsidR="6F0A293C" w:rsidP="6F0A293C" w:rsidRDefault="6F0A293C" w14:paraId="2A412795" w14:textId="40958BA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FD0D34A" w14:textId="28A9959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endings, gaze dropping when asking for reassurance. Rather than</w:t>
            </w:r>
          </w:p>
        </w:tc>
        <w:tc>
          <w:tcPr>
            <w:tcW w:w="2130" w:type="dxa"/>
            <w:vMerge/>
            <w:tcBorders>
              <w:top w:sz="0"/>
              <w:left w:val="single" w:sz="0"/>
              <w:bottom w:sz="0"/>
              <w:right w:sz="0"/>
            </w:tcBorders>
            <w:tcMar/>
            <w:vAlign w:val="center"/>
          </w:tcPr>
          <w:p w14:paraId="238E08BC"/>
        </w:tc>
      </w:tr>
      <w:tr w:rsidR="6F0A293C" w:rsidTr="6F0A293C" w14:paraId="1E1E6B9F">
        <w:trPr>
          <w:trHeight w:val="300"/>
        </w:trPr>
        <w:tc>
          <w:tcPr>
            <w:tcW w:w="2130" w:type="dxa"/>
            <w:vMerge/>
            <w:tcBorders>
              <w:top w:sz="0"/>
              <w:left w:val="nil" w:sz="0"/>
              <w:bottom w:sz="0"/>
              <w:right w:val="single" w:sz="0"/>
            </w:tcBorders>
            <w:tcMar/>
            <w:vAlign w:val="center"/>
          </w:tcPr>
          <w:p w14:paraId="52BD4124"/>
        </w:tc>
        <w:tc>
          <w:tcPr>
            <w:tcW w:w="615" w:type="dxa"/>
            <w:tcBorders>
              <w:top w:val="nil"/>
              <w:left w:val="single" w:sz="6"/>
              <w:bottom w:val="nil"/>
              <w:right w:val="single" w:sz="6"/>
            </w:tcBorders>
            <w:tcMar>
              <w:left w:w="105" w:type="dxa"/>
              <w:right w:w="105" w:type="dxa"/>
            </w:tcMar>
            <w:vAlign w:val="center"/>
          </w:tcPr>
          <w:p w:rsidR="6F0A293C" w:rsidP="6F0A293C" w:rsidRDefault="6F0A293C" w14:paraId="467DC0AB" w14:textId="3446559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2588DE1" w14:textId="499C5F0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supplying reassurance on demand, I meet the need underneath: “I’m</w:t>
            </w:r>
          </w:p>
        </w:tc>
        <w:tc>
          <w:tcPr>
            <w:tcW w:w="2130" w:type="dxa"/>
            <w:vMerge/>
            <w:tcBorders>
              <w:top w:sz="0"/>
              <w:left w:val="single" w:sz="0"/>
              <w:bottom w:sz="0"/>
              <w:right w:sz="0"/>
            </w:tcBorders>
            <w:tcMar/>
            <w:vAlign w:val="center"/>
          </w:tcPr>
          <w:p w14:paraId="31C753CE"/>
        </w:tc>
      </w:tr>
      <w:tr w:rsidR="6F0A293C" w:rsidTr="6F0A293C" w14:paraId="35619A82">
        <w:trPr>
          <w:trHeight w:val="300"/>
        </w:trPr>
        <w:tc>
          <w:tcPr>
            <w:tcW w:w="2130" w:type="dxa"/>
            <w:vMerge/>
            <w:tcBorders>
              <w:top w:sz="0"/>
              <w:left w:val="nil" w:sz="0"/>
              <w:bottom w:sz="0"/>
              <w:right w:val="single" w:sz="0"/>
            </w:tcBorders>
            <w:tcMar/>
            <w:vAlign w:val="center"/>
          </w:tcPr>
          <w:p w14:paraId="3971F9B8"/>
        </w:tc>
        <w:tc>
          <w:tcPr>
            <w:tcW w:w="615" w:type="dxa"/>
            <w:tcBorders>
              <w:top w:val="nil"/>
              <w:left w:val="single" w:sz="6"/>
              <w:bottom w:val="nil"/>
              <w:right w:val="single" w:sz="6"/>
            </w:tcBorders>
            <w:tcMar>
              <w:left w:w="105" w:type="dxa"/>
              <w:right w:w="105" w:type="dxa"/>
            </w:tcMar>
            <w:vAlign w:val="center"/>
          </w:tcPr>
          <w:p w:rsidR="6F0A293C" w:rsidP="6F0A293C" w:rsidRDefault="6F0A293C" w14:paraId="659DDBBB" w14:textId="22BC11B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AF833F9" w14:textId="6024FE2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hearing the fear that I’ll vanish between sessions—can we stay</w:t>
            </w:r>
          </w:p>
        </w:tc>
        <w:tc>
          <w:tcPr>
            <w:tcW w:w="2130" w:type="dxa"/>
            <w:vMerge/>
            <w:tcBorders>
              <w:top w:sz="0"/>
              <w:left w:val="single" w:sz="0"/>
              <w:bottom w:sz="0"/>
              <w:right w:sz="0"/>
            </w:tcBorders>
            <w:tcMar/>
            <w:vAlign w:val="center"/>
          </w:tcPr>
          <w:p w14:paraId="242B69F9"/>
        </w:tc>
      </w:tr>
      <w:tr w:rsidR="6F0A293C" w:rsidTr="6F0A293C" w14:paraId="71FF3BB5">
        <w:trPr>
          <w:trHeight w:val="300"/>
        </w:trPr>
        <w:tc>
          <w:tcPr>
            <w:tcW w:w="2130" w:type="dxa"/>
            <w:vMerge/>
            <w:tcBorders>
              <w:top w:sz="0"/>
              <w:left w:val="nil" w:sz="0"/>
              <w:bottom w:sz="0"/>
              <w:right w:val="single" w:sz="0"/>
            </w:tcBorders>
            <w:tcMar/>
            <w:vAlign w:val="center"/>
          </w:tcPr>
          <w:p w14:paraId="4E3567CC"/>
        </w:tc>
        <w:tc>
          <w:tcPr>
            <w:tcW w:w="615" w:type="dxa"/>
            <w:tcBorders>
              <w:top w:val="nil"/>
              <w:left w:val="single" w:sz="6"/>
              <w:bottom w:val="nil"/>
              <w:right w:val="single" w:sz="6"/>
            </w:tcBorders>
            <w:tcMar>
              <w:left w:w="105" w:type="dxa"/>
              <w:right w:w="105" w:type="dxa"/>
            </w:tcMar>
            <w:vAlign w:val="center"/>
          </w:tcPr>
          <w:p w:rsidR="6F0A293C" w:rsidP="6F0A293C" w:rsidRDefault="6F0A293C" w14:paraId="2240C18B" w14:textId="74722CF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71A087E" w14:textId="4347BFD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with that together?” Over months, we practice tolerating the gap</w:t>
            </w:r>
          </w:p>
        </w:tc>
        <w:tc>
          <w:tcPr>
            <w:tcW w:w="2130" w:type="dxa"/>
            <w:vMerge/>
            <w:tcBorders>
              <w:top w:sz="0"/>
              <w:left w:val="single" w:sz="0"/>
              <w:bottom w:sz="0"/>
              <w:right w:sz="0"/>
            </w:tcBorders>
            <w:tcMar/>
            <w:vAlign w:val="center"/>
          </w:tcPr>
          <w:p w14:paraId="0B6E7BF9"/>
        </w:tc>
      </w:tr>
      <w:tr w:rsidR="6F0A293C" w:rsidTr="6F0A293C" w14:paraId="25AD82C3">
        <w:trPr>
          <w:trHeight w:val="300"/>
        </w:trPr>
        <w:tc>
          <w:tcPr>
            <w:tcW w:w="2130" w:type="dxa"/>
            <w:vMerge/>
            <w:tcBorders>
              <w:top w:sz="0"/>
              <w:left w:val="nil" w:sz="0"/>
              <w:bottom w:sz="0"/>
              <w:right w:val="single" w:sz="0"/>
            </w:tcBorders>
            <w:tcMar/>
            <w:vAlign w:val="center"/>
          </w:tcPr>
          <w:p w14:paraId="68BEB457"/>
        </w:tc>
        <w:tc>
          <w:tcPr>
            <w:tcW w:w="615" w:type="dxa"/>
            <w:tcBorders>
              <w:top w:val="nil"/>
              <w:left w:val="single" w:sz="6"/>
              <w:bottom w:val="nil"/>
              <w:right w:val="single" w:sz="6"/>
            </w:tcBorders>
            <w:tcMar>
              <w:left w:w="105" w:type="dxa"/>
              <w:right w:w="105" w:type="dxa"/>
            </w:tcMar>
            <w:vAlign w:val="center"/>
          </w:tcPr>
          <w:p w:rsidR="6F0A293C" w:rsidP="6F0A293C" w:rsidRDefault="6F0A293C" w14:paraId="7C72BA13" w14:textId="709269E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6739289" w14:textId="233E8AD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between sessions with tiny anchors: jotting a sentence at the</w:t>
            </w:r>
          </w:p>
        </w:tc>
        <w:tc>
          <w:tcPr>
            <w:tcW w:w="2130" w:type="dxa"/>
            <w:vMerge/>
            <w:tcBorders>
              <w:top w:sz="0"/>
              <w:left w:val="single" w:sz="0"/>
              <w:bottom w:sz="0"/>
              <w:right w:sz="0"/>
            </w:tcBorders>
            <w:tcMar/>
            <w:vAlign w:val="center"/>
          </w:tcPr>
          <w:p w14:paraId="62B0C268"/>
        </w:tc>
      </w:tr>
      <w:tr w:rsidR="6F0A293C" w:rsidTr="6F0A293C" w14:paraId="65FCC863">
        <w:trPr>
          <w:trHeight w:val="300"/>
        </w:trPr>
        <w:tc>
          <w:tcPr>
            <w:tcW w:w="2130" w:type="dxa"/>
            <w:vMerge/>
            <w:tcBorders>
              <w:top w:sz="0"/>
              <w:left w:val="nil" w:sz="0"/>
              <w:bottom w:sz="0"/>
              <w:right w:val="single" w:sz="0"/>
            </w:tcBorders>
            <w:tcMar/>
            <w:vAlign w:val="center"/>
          </w:tcPr>
          <w:p w14:paraId="792F64B5"/>
        </w:tc>
        <w:tc>
          <w:tcPr>
            <w:tcW w:w="615" w:type="dxa"/>
            <w:tcBorders>
              <w:top w:val="nil"/>
              <w:left w:val="single" w:sz="6"/>
              <w:bottom w:val="nil"/>
              <w:right w:val="single" w:sz="6"/>
            </w:tcBorders>
            <w:tcMar>
              <w:left w:w="105" w:type="dxa"/>
              <w:right w:w="105" w:type="dxa"/>
            </w:tcMar>
            <w:vAlign w:val="center"/>
          </w:tcPr>
          <w:p w:rsidR="6F0A293C" w:rsidP="6F0A293C" w:rsidRDefault="6F0A293C" w14:paraId="3E69215D" w14:textId="000A6D8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059AB58" w14:textId="09BB218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end about what she’ll return to, agreeing a grounding practice</w:t>
            </w:r>
          </w:p>
        </w:tc>
        <w:tc>
          <w:tcPr>
            <w:tcW w:w="2130" w:type="dxa"/>
            <w:vMerge/>
            <w:tcBorders>
              <w:top w:sz="0"/>
              <w:left w:val="single" w:sz="0"/>
              <w:bottom w:sz="0"/>
              <w:right w:sz="0"/>
            </w:tcBorders>
            <w:tcMar/>
            <w:vAlign w:val="center"/>
          </w:tcPr>
          <w:p w14:paraId="244E5A4E"/>
        </w:tc>
      </w:tr>
      <w:tr w:rsidR="6F0A293C" w:rsidTr="6F0A293C" w14:paraId="58F12D31">
        <w:trPr>
          <w:trHeight w:val="300"/>
        </w:trPr>
        <w:tc>
          <w:tcPr>
            <w:tcW w:w="2130" w:type="dxa"/>
            <w:vMerge/>
            <w:tcBorders>
              <w:top w:sz="0"/>
              <w:left w:val="nil" w:sz="0"/>
              <w:bottom w:sz="0"/>
              <w:right w:val="single" w:sz="0"/>
            </w:tcBorders>
            <w:tcMar/>
            <w:vAlign w:val="center"/>
          </w:tcPr>
          <w:p w14:paraId="78426778"/>
        </w:tc>
        <w:tc>
          <w:tcPr>
            <w:tcW w:w="615" w:type="dxa"/>
            <w:tcBorders>
              <w:top w:val="nil"/>
              <w:left w:val="single" w:sz="6"/>
              <w:bottom w:val="nil"/>
              <w:right w:val="single" w:sz="6"/>
            </w:tcBorders>
            <w:tcMar>
              <w:left w:w="105" w:type="dxa"/>
              <w:right w:w="105" w:type="dxa"/>
            </w:tcMar>
            <w:vAlign w:val="center"/>
          </w:tcPr>
          <w:p w:rsidR="6F0A293C" w:rsidP="6F0A293C" w:rsidRDefault="6F0A293C" w14:paraId="0B8B0BEF" w14:textId="78B6494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9C24E9E" w14:textId="7AF8710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she can use, and normalising that she can email to reschedule</w:t>
            </w:r>
          </w:p>
        </w:tc>
        <w:tc>
          <w:tcPr>
            <w:tcW w:w="2130" w:type="dxa"/>
            <w:vMerge/>
            <w:tcBorders>
              <w:top w:sz="0"/>
              <w:left w:val="single" w:sz="0"/>
              <w:bottom w:sz="0"/>
              <w:right w:sz="0"/>
            </w:tcBorders>
            <w:tcMar/>
            <w:vAlign w:val="center"/>
          </w:tcPr>
          <w:p w14:paraId="7C61E192"/>
        </w:tc>
      </w:tr>
      <w:tr w:rsidR="6F0A293C" w:rsidTr="6F0A293C" w14:paraId="1E119246">
        <w:trPr>
          <w:trHeight w:val="300"/>
        </w:trPr>
        <w:tc>
          <w:tcPr>
            <w:tcW w:w="2130" w:type="dxa"/>
            <w:vMerge/>
            <w:tcBorders>
              <w:top w:sz="0"/>
              <w:left w:val="nil" w:sz="0"/>
              <w:bottom w:sz="0"/>
              <w:right w:val="single" w:sz="0"/>
            </w:tcBorders>
            <w:tcMar/>
            <w:vAlign w:val="center"/>
          </w:tcPr>
          <w:p w14:paraId="730D3694"/>
        </w:tc>
        <w:tc>
          <w:tcPr>
            <w:tcW w:w="615" w:type="dxa"/>
            <w:tcBorders>
              <w:top w:val="nil"/>
              <w:left w:val="single" w:sz="6"/>
              <w:bottom w:val="nil"/>
              <w:right w:val="single" w:sz="6"/>
            </w:tcBorders>
            <w:tcMar>
              <w:left w:w="105" w:type="dxa"/>
              <w:right w:w="105" w:type="dxa"/>
            </w:tcMar>
            <w:vAlign w:val="center"/>
          </w:tcPr>
          <w:p w:rsidR="6F0A293C" w:rsidP="6F0A293C" w:rsidRDefault="6F0A293C" w14:paraId="393908F2" w14:textId="32D2F13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1FA8A7E" w14:textId="7C54E63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but not for ongoing therapeutic dialogue. The boundary becomes a</w:t>
            </w:r>
          </w:p>
        </w:tc>
        <w:tc>
          <w:tcPr>
            <w:tcW w:w="2130" w:type="dxa"/>
            <w:vMerge/>
            <w:tcBorders>
              <w:top w:sz="0"/>
              <w:left w:val="single" w:sz="0"/>
              <w:bottom w:sz="0"/>
              <w:right w:sz="0"/>
            </w:tcBorders>
            <w:tcMar/>
            <w:vAlign w:val="center"/>
          </w:tcPr>
          <w:p w14:paraId="1A55E259"/>
        </w:tc>
      </w:tr>
      <w:tr w:rsidR="6F0A293C" w:rsidTr="6F0A293C" w14:paraId="66378041">
        <w:trPr>
          <w:trHeight w:val="300"/>
        </w:trPr>
        <w:tc>
          <w:tcPr>
            <w:tcW w:w="2130" w:type="dxa"/>
            <w:vMerge/>
            <w:tcBorders>
              <w:top w:sz="0"/>
              <w:left w:val="nil" w:sz="0"/>
              <w:bottom w:sz="0"/>
              <w:right w:val="single" w:sz="0"/>
            </w:tcBorders>
            <w:tcMar/>
            <w:vAlign w:val="center"/>
          </w:tcPr>
          <w:p w14:paraId="3787A1BA"/>
        </w:tc>
        <w:tc>
          <w:tcPr>
            <w:tcW w:w="615" w:type="dxa"/>
            <w:tcBorders>
              <w:top w:val="nil"/>
              <w:left w:val="single" w:sz="6"/>
              <w:bottom w:val="nil"/>
              <w:right w:val="single" w:sz="6"/>
            </w:tcBorders>
            <w:tcMar>
              <w:left w:w="105" w:type="dxa"/>
              <w:right w:w="105" w:type="dxa"/>
            </w:tcMar>
            <w:vAlign w:val="center"/>
          </w:tcPr>
          <w:p w:rsidR="6F0A293C" w:rsidP="6F0A293C" w:rsidRDefault="6F0A293C" w14:paraId="047DFF3A" w14:textId="7E7C25A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116F8B7" w14:textId="50AA87B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live curriculum in self-trust. Her growth shows up when she says</w:t>
            </w:r>
          </w:p>
        </w:tc>
        <w:tc>
          <w:tcPr>
            <w:tcW w:w="2130" w:type="dxa"/>
            <w:vMerge/>
            <w:tcBorders>
              <w:top w:sz="0"/>
              <w:left w:val="single" w:sz="0"/>
              <w:bottom w:sz="0"/>
              <w:right w:sz="0"/>
            </w:tcBorders>
            <w:tcMar/>
            <w:vAlign w:val="center"/>
          </w:tcPr>
          <w:p w14:paraId="2838CF18"/>
        </w:tc>
      </w:tr>
      <w:tr w:rsidR="6F0A293C" w:rsidTr="6F0A293C" w14:paraId="39C7C884">
        <w:trPr>
          <w:trHeight w:val="300"/>
        </w:trPr>
        <w:tc>
          <w:tcPr>
            <w:tcW w:w="2130" w:type="dxa"/>
            <w:vMerge/>
            <w:tcBorders>
              <w:top w:sz="0"/>
              <w:left w:val="nil" w:sz="0"/>
              <w:bottom w:sz="0"/>
              <w:right w:val="single" w:sz="0"/>
            </w:tcBorders>
            <w:tcMar/>
            <w:vAlign w:val="center"/>
          </w:tcPr>
          <w:p w14:paraId="4EEA506D"/>
        </w:tc>
        <w:tc>
          <w:tcPr>
            <w:tcW w:w="615" w:type="dxa"/>
            <w:tcBorders>
              <w:top w:val="nil"/>
              <w:left w:val="single" w:sz="6"/>
              <w:bottom w:val="nil"/>
              <w:right w:val="single" w:sz="6"/>
            </w:tcBorders>
            <w:tcMar>
              <w:left w:w="105" w:type="dxa"/>
              <w:right w:w="105" w:type="dxa"/>
            </w:tcMar>
            <w:vAlign w:val="center"/>
          </w:tcPr>
          <w:p w:rsidR="6F0A293C" w:rsidP="6F0A293C" w:rsidRDefault="6F0A293C" w14:paraId="2B9CEF25" w14:textId="56F676E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5AD53CD" w14:textId="75044E2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“no” to extra shifts and when she can feel the urge to text me</w:t>
            </w:r>
          </w:p>
        </w:tc>
        <w:tc>
          <w:tcPr>
            <w:tcW w:w="2130" w:type="dxa"/>
            <w:vMerge/>
            <w:tcBorders>
              <w:top w:sz="0"/>
              <w:left w:val="single" w:sz="0"/>
              <w:bottom w:sz="0"/>
              <w:right w:sz="0"/>
            </w:tcBorders>
            <w:tcMar/>
            <w:vAlign w:val="center"/>
          </w:tcPr>
          <w:p w14:paraId="2CDFB260"/>
        </w:tc>
      </w:tr>
      <w:tr w:rsidR="6F0A293C" w:rsidTr="6F0A293C" w14:paraId="2FC1C9E1">
        <w:trPr>
          <w:trHeight w:val="300"/>
        </w:trPr>
        <w:tc>
          <w:tcPr>
            <w:tcW w:w="2130" w:type="dxa"/>
            <w:vMerge/>
            <w:tcBorders>
              <w:top w:sz="0"/>
              <w:left w:val="nil" w:sz="0"/>
              <w:bottom w:sz="0"/>
              <w:right w:val="single" w:sz="0"/>
            </w:tcBorders>
            <w:tcMar/>
            <w:vAlign w:val="center"/>
          </w:tcPr>
          <w:p w14:paraId="672F788B"/>
        </w:tc>
        <w:tc>
          <w:tcPr>
            <w:tcW w:w="615" w:type="dxa"/>
            <w:tcBorders>
              <w:top w:val="nil"/>
              <w:left w:val="single" w:sz="6"/>
              <w:bottom w:val="nil"/>
              <w:right w:val="single" w:sz="6"/>
            </w:tcBorders>
            <w:tcMar>
              <w:left w:w="105" w:type="dxa"/>
              <w:right w:w="105" w:type="dxa"/>
            </w:tcMar>
            <w:vAlign w:val="center"/>
          </w:tcPr>
          <w:p w:rsidR="6F0A293C" w:rsidP="6F0A293C" w:rsidRDefault="6F0A293C" w14:paraId="12C48B0F" w14:textId="18A26CB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DB9D603" w14:textId="2895C0D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and choose to journal instead. It’s slow, tender work.</w:t>
            </w:r>
          </w:p>
        </w:tc>
        <w:tc>
          <w:tcPr>
            <w:tcW w:w="2130" w:type="dxa"/>
            <w:vMerge/>
            <w:tcBorders>
              <w:top w:sz="0"/>
              <w:left w:val="single" w:sz="0"/>
              <w:bottom w:sz="0"/>
              <w:right w:sz="0"/>
            </w:tcBorders>
            <w:tcMar/>
            <w:vAlign w:val="center"/>
          </w:tcPr>
          <w:p w14:paraId="1B2A7DCB"/>
        </w:tc>
      </w:tr>
      <w:tr w:rsidR="6F0A293C" w:rsidTr="6F0A293C" w14:paraId="7A51A1D8">
        <w:trPr>
          <w:trHeight w:val="300"/>
        </w:trPr>
        <w:tc>
          <w:tcPr>
            <w:tcW w:w="2130" w:type="dxa"/>
            <w:vMerge/>
            <w:tcBorders>
              <w:top w:sz="0"/>
              <w:left w:val="nil" w:sz="0"/>
              <w:bottom w:sz="0"/>
              <w:right w:val="single" w:sz="0"/>
            </w:tcBorders>
            <w:tcMar/>
            <w:vAlign w:val="center"/>
          </w:tcPr>
          <w:p w14:paraId="58DA66D7"/>
        </w:tc>
        <w:tc>
          <w:tcPr>
            <w:tcW w:w="615" w:type="dxa"/>
            <w:tcBorders>
              <w:top w:val="nil"/>
              <w:left w:val="single" w:sz="6"/>
              <w:bottom w:val="nil"/>
              <w:right w:val="single" w:sz="6"/>
            </w:tcBorders>
            <w:tcMar>
              <w:left w:w="105" w:type="dxa"/>
              <w:right w:w="105" w:type="dxa"/>
            </w:tcMar>
            <w:vAlign w:val="center"/>
          </w:tcPr>
          <w:p w:rsidR="6F0A293C" w:rsidP="6F0A293C" w:rsidRDefault="6F0A293C" w14:paraId="74B906A2" w14:textId="7851E1F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9BB2B39" w14:textId="17E61CB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How do you repair when you get a boundary wrong?</w:t>
            </w:r>
          </w:p>
        </w:tc>
        <w:tc>
          <w:tcPr>
            <w:tcW w:w="2130" w:type="dxa"/>
            <w:vMerge/>
            <w:tcBorders>
              <w:top w:sz="0"/>
              <w:left w:val="single" w:sz="0"/>
              <w:bottom w:sz="0"/>
              <w:right w:sz="0"/>
            </w:tcBorders>
            <w:tcMar/>
            <w:vAlign w:val="center"/>
          </w:tcPr>
          <w:p w14:paraId="12612BDF"/>
        </w:tc>
      </w:tr>
      <w:tr w:rsidR="6F0A293C" w:rsidTr="6F0A293C" w14:paraId="43DFA82D">
        <w:trPr>
          <w:trHeight w:val="300"/>
        </w:trPr>
        <w:tc>
          <w:tcPr>
            <w:tcW w:w="2130" w:type="dxa"/>
            <w:vMerge/>
            <w:tcBorders>
              <w:top w:sz="0"/>
              <w:left w:val="nil" w:sz="0"/>
              <w:bottom w:sz="0"/>
              <w:right w:val="single" w:sz="0"/>
            </w:tcBorders>
            <w:tcMar/>
            <w:vAlign w:val="center"/>
          </w:tcPr>
          <w:p w14:paraId="6B2D7FF2"/>
        </w:tc>
        <w:tc>
          <w:tcPr>
            <w:tcW w:w="615" w:type="dxa"/>
            <w:tcBorders>
              <w:top w:val="nil"/>
              <w:left w:val="single" w:sz="6"/>
              <w:bottom w:val="nil"/>
              <w:right w:val="single" w:sz="6"/>
            </w:tcBorders>
            <w:tcMar>
              <w:left w:w="105" w:type="dxa"/>
              <w:right w:w="105" w:type="dxa"/>
            </w:tcMar>
            <w:vAlign w:val="center"/>
          </w:tcPr>
          <w:p w:rsidR="6F0A293C" w:rsidP="6F0A293C" w:rsidRDefault="6F0A293C" w14:paraId="3E564AE7" w14:textId="394617C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5EB94E0" w14:textId="589B164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With humility and speed. If I’ve been too flexible or too</w:t>
            </w:r>
          </w:p>
        </w:tc>
        <w:tc>
          <w:tcPr>
            <w:tcW w:w="2130" w:type="dxa"/>
            <w:vMerge/>
            <w:tcBorders>
              <w:top w:sz="0"/>
              <w:left w:val="single" w:sz="0"/>
              <w:bottom w:sz="0"/>
              <w:right w:sz="0"/>
            </w:tcBorders>
            <w:tcMar/>
            <w:vAlign w:val="center"/>
          </w:tcPr>
          <w:p w14:paraId="65D0C919"/>
        </w:tc>
      </w:tr>
      <w:tr w:rsidR="6F0A293C" w:rsidTr="6F0A293C" w14:paraId="6B9009A4">
        <w:trPr>
          <w:trHeight w:val="300"/>
        </w:trPr>
        <w:tc>
          <w:tcPr>
            <w:tcW w:w="2130" w:type="dxa"/>
            <w:vMerge/>
            <w:tcBorders>
              <w:top w:sz="0"/>
              <w:left w:val="nil" w:sz="0"/>
              <w:bottom w:sz="0"/>
              <w:right w:val="single" w:sz="0"/>
            </w:tcBorders>
            <w:tcMar/>
            <w:vAlign w:val="center"/>
          </w:tcPr>
          <w:p w14:paraId="26CDCD88"/>
        </w:tc>
        <w:tc>
          <w:tcPr>
            <w:tcW w:w="615" w:type="dxa"/>
            <w:tcBorders>
              <w:top w:val="nil"/>
              <w:left w:val="single" w:sz="6"/>
              <w:bottom w:val="nil"/>
              <w:right w:val="single" w:sz="6"/>
            </w:tcBorders>
            <w:tcMar>
              <w:left w:w="105" w:type="dxa"/>
              <w:right w:w="105" w:type="dxa"/>
            </w:tcMar>
            <w:vAlign w:val="center"/>
          </w:tcPr>
          <w:p w:rsidR="6F0A293C" w:rsidP="6F0A293C" w:rsidRDefault="6F0A293C" w14:paraId="167A7696" w14:textId="365B06C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B3D701C" w14:textId="3B41B93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firm, I name it: “I realise I extended last week’s session and</w:t>
            </w:r>
          </w:p>
        </w:tc>
        <w:tc>
          <w:tcPr>
            <w:tcW w:w="2130" w:type="dxa"/>
            <w:vMerge/>
            <w:tcBorders>
              <w:top w:sz="0"/>
              <w:left w:val="single" w:sz="0"/>
              <w:bottom w:sz="0"/>
              <w:right w:sz="0"/>
            </w:tcBorders>
            <w:tcMar/>
            <w:vAlign w:val="center"/>
          </w:tcPr>
          <w:p w14:paraId="58AFCF5C"/>
        </w:tc>
      </w:tr>
      <w:tr w:rsidR="6F0A293C" w:rsidTr="6F0A293C" w14:paraId="79EFEFA3">
        <w:trPr>
          <w:trHeight w:val="300"/>
        </w:trPr>
        <w:tc>
          <w:tcPr>
            <w:tcW w:w="2130" w:type="dxa"/>
            <w:vMerge/>
            <w:tcBorders>
              <w:top w:sz="0"/>
              <w:left w:val="nil" w:sz="0"/>
              <w:bottom w:sz="0"/>
              <w:right w:val="single" w:sz="0"/>
            </w:tcBorders>
            <w:tcMar/>
            <w:vAlign w:val="center"/>
          </w:tcPr>
          <w:p w14:paraId="310D228B"/>
        </w:tc>
        <w:tc>
          <w:tcPr>
            <w:tcW w:w="615" w:type="dxa"/>
            <w:tcBorders>
              <w:top w:val="nil"/>
              <w:left w:val="single" w:sz="6"/>
              <w:bottom w:val="nil"/>
              <w:right w:val="single" w:sz="6"/>
            </w:tcBorders>
            <w:tcMar>
              <w:left w:w="105" w:type="dxa"/>
              <w:right w:w="105" w:type="dxa"/>
            </w:tcMar>
            <w:vAlign w:val="center"/>
          </w:tcPr>
          <w:p w:rsidR="6F0A293C" w:rsidP="6F0A293C" w:rsidRDefault="6F0A293C" w14:paraId="6082CD01" w14:textId="6AE4B22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944762C" w14:textId="42970E0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that may have muddied the waters. I’m sorry—that’s on me. Can we</w:t>
            </w:r>
          </w:p>
        </w:tc>
        <w:tc>
          <w:tcPr>
            <w:tcW w:w="2130" w:type="dxa"/>
            <w:vMerge/>
            <w:tcBorders>
              <w:top w:sz="0"/>
              <w:left w:val="single" w:sz="0"/>
              <w:bottom w:sz="0"/>
              <w:right w:sz="0"/>
            </w:tcBorders>
            <w:tcMar/>
            <w:vAlign w:val="center"/>
          </w:tcPr>
          <w:p w14:paraId="0601BF8E"/>
        </w:tc>
      </w:tr>
      <w:tr w:rsidR="6F0A293C" w:rsidTr="6F0A293C" w14:paraId="6DB91DFF">
        <w:trPr>
          <w:trHeight w:val="300"/>
        </w:trPr>
        <w:tc>
          <w:tcPr>
            <w:tcW w:w="2130" w:type="dxa"/>
            <w:vMerge/>
            <w:tcBorders>
              <w:top w:sz="0"/>
              <w:left w:val="nil" w:sz="0"/>
              <w:bottom w:sz="0"/>
              <w:right w:val="single" w:sz="0"/>
            </w:tcBorders>
            <w:tcMar/>
            <w:vAlign w:val="center"/>
          </w:tcPr>
          <w:p w14:paraId="258B52B7"/>
        </w:tc>
        <w:tc>
          <w:tcPr>
            <w:tcW w:w="615" w:type="dxa"/>
            <w:tcBorders>
              <w:top w:val="nil"/>
              <w:left w:val="single" w:sz="6"/>
              <w:bottom w:val="nil"/>
              <w:right w:val="single" w:sz="6"/>
            </w:tcBorders>
            <w:tcMar>
              <w:left w:w="105" w:type="dxa"/>
              <w:right w:w="105" w:type="dxa"/>
            </w:tcMar>
            <w:vAlign w:val="center"/>
          </w:tcPr>
          <w:p w:rsidR="6F0A293C" w:rsidP="6F0A293C" w:rsidRDefault="6F0A293C" w14:paraId="5027C123" w14:textId="719E8E4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0C6C4AF" w14:textId="6A1C9BC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talk about how it landed?” Humanistic counselling values</w:t>
            </w:r>
          </w:p>
        </w:tc>
        <w:tc>
          <w:tcPr>
            <w:tcW w:w="2130" w:type="dxa"/>
            <w:vMerge/>
            <w:tcBorders>
              <w:top w:sz="0"/>
              <w:left w:val="single" w:sz="0"/>
              <w:bottom w:sz="0"/>
              <w:right w:sz="0"/>
            </w:tcBorders>
            <w:tcMar/>
            <w:vAlign w:val="center"/>
          </w:tcPr>
          <w:p w14:paraId="2949682E"/>
        </w:tc>
      </w:tr>
      <w:tr w:rsidR="6F0A293C" w:rsidTr="6F0A293C" w14:paraId="01F5E82C">
        <w:trPr>
          <w:trHeight w:val="300"/>
        </w:trPr>
        <w:tc>
          <w:tcPr>
            <w:tcW w:w="2130" w:type="dxa"/>
            <w:vMerge/>
            <w:tcBorders>
              <w:top w:sz="0"/>
              <w:left w:val="nil" w:sz="0"/>
              <w:bottom w:sz="0"/>
              <w:right w:val="single" w:sz="0"/>
            </w:tcBorders>
            <w:tcMar/>
            <w:vAlign w:val="center"/>
          </w:tcPr>
          <w:p w14:paraId="4B1AF445"/>
        </w:tc>
        <w:tc>
          <w:tcPr>
            <w:tcW w:w="615" w:type="dxa"/>
            <w:tcBorders>
              <w:top w:val="nil"/>
              <w:left w:val="single" w:sz="6"/>
              <w:bottom w:val="nil"/>
              <w:right w:val="single" w:sz="6"/>
            </w:tcBorders>
            <w:tcMar>
              <w:left w:w="105" w:type="dxa"/>
              <w:right w:w="105" w:type="dxa"/>
            </w:tcMar>
            <w:vAlign w:val="center"/>
          </w:tcPr>
          <w:p w:rsidR="6F0A293C" w:rsidP="6F0A293C" w:rsidRDefault="6F0A293C" w14:paraId="4C3312AA" w14:textId="1EC930F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987D89A" w14:textId="76A65FA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congruence; repair depends on it. Clients don’t need perfection;</w:t>
            </w:r>
          </w:p>
        </w:tc>
        <w:tc>
          <w:tcPr>
            <w:tcW w:w="2130" w:type="dxa"/>
            <w:vMerge/>
            <w:tcBorders>
              <w:top w:sz="0"/>
              <w:left w:val="single" w:sz="0"/>
              <w:bottom w:sz="0"/>
              <w:right w:sz="0"/>
            </w:tcBorders>
            <w:tcMar/>
            <w:vAlign w:val="center"/>
          </w:tcPr>
          <w:p w14:paraId="623FD93A"/>
        </w:tc>
      </w:tr>
      <w:tr w:rsidR="6F0A293C" w:rsidTr="6F0A293C" w14:paraId="0209C0DD">
        <w:trPr>
          <w:trHeight w:val="300"/>
        </w:trPr>
        <w:tc>
          <w:tcPr>
            <w:tcW w:w="2130" w:type="dxa"/>
            <w:vMerge/>
            <w:tcBorders>
              <w:top w:sz="0"/>
              <w:left w:val="nil" w:sz="0"/>
              <w:bottom w:sz="0"/>
              <w:right w:val="single" w:sz="0"/>
            </w:tcBorders>
            <w:tcMar/>
            <w:vAlign w:val="center"/>
          </w:tcPr>
          <w:p w14:paraId="6416C7C1"/>
        </w:tc>
        <w:tc>
          <w:tcPr>
            <w:tcW w:w="615" w:type="dxa"/>
            <w:tcBorders>
              <w:top w:val="nil"/>
              <w:left w:val="single" w:sz="6"/>
              <w:bottom w:val="nil"/>
              <w:right w:val="single" w:sz="6"/>
            </w:tcBorders>
            <w:tcMar>
              <w:left w:w="105" w:type="dxa"/>
              <w:right w:w="105" w:type="dxa"/>
            </w:tcMar>
            <w:vAlign w:val="center"/>
          </w:tcPr>
          <w:p w:rsidR="6F0A293C" w:rsidP="6F0A293C" w:rsidRDefault="6F0A293C" w14:paraId="7A156154" w14:textId="1CAB789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421FBF6" w14:textId="06A74DC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they need to know the relationship can hold mistakes. Repair</w:t>
            </w:r>
          </w:p>
        </w:tc>
        <w:tc>
          <w:tcPr>
            <w:tcW w:w="2130" w:type="dxa"/>
            <w:vMerge/>
            <w:tcBorders>
              <w:top w:sz="0"/>
              <w:left w:val="single" w:sz="0"/>
              <w:bottom w:sz="0"/>
              <w:right w:sz="0"/>
            </w:tcBorders>
            <w:tcMar/>
            <w:vAlign w:val="center"/>
          </w:tcPr>
          <w:p w14:paraId="5CEA4493"/>
        </w:tc>
      </w:tr>
      <w:tr w:rsidR="6F0A293C" w:rsidTr="6F0A293C" w14:paraId="1521802E">
        <w:trPr>
          <w:trHeight w:val="300"/>
        </w:trPr>
        <w:tc>
          <w:tcPr>
            <w:tcW w:w="2130" w:type="dxa"/>
            <w:vMerge/>
            <w:tcBorders>
              <w:top w:sz="0"/>
              <w:left w:val="nil" w:sz="0"/>
              <w:bottom w:sz="0"/>
              <w:right w:val="single" w:sz="0"/>
            </w:tcBorders>
            <w:tcMar/>
            <w:vAlign w:val="center"/>
          </w:tcPr>
          <w:p w14:paraId="2C92DEC2"/>
        </w:tc>
        <w:tc>
          <w:tcPr>
            <w:tcW w:w="615" w:type="dxa"/>
            <w:tcBorders>
              <w:top w:val="nil"/>
              <w:left w:val="single" w:sz="6"/>
              <w:bottom w:val="nil"/>
              <w:right w:val="single" w:sz="6"/>
            </w:tcBorders>
            <w:tcMar>
              <w:left w:w="105" w:type="dxa"/>
              <w:right w:w="105" w:type="dxa"/>
            </w:tcMar>
            <w:vAlign w:val="center"/>
          </w:tcPr>
          <w:p w:rsidR="6F0A293C" w:rsidP="6F0A293C" w:rsidRDefault="6F0A293C" w14:paraId="05B85AB9" w14:textId="5906999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6B30193" w14:textId="11AD118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often deepens trust more than perfect adherence would have.</w:t>
            </w:r>
          </w:p>
        </w:tc>
        <w:tc>
          <w:tcPr>
            <w:tcW w:w="2130" w:type="dxa"/>
            <w:vMerge/>
            <w:tcBorders>
              <w:top w:sz="0"/>
              <w:left w:val="single" w:sz="0"/>
              <w:bottom w:sz="0"/>
              <w:right w:sz="0"/>
            </w:tcBorders>
            <w:tcMar/>
            <w:vAlign w:val="center"/>
          </w:tcPr>
          <w:p w14:paraId="5A46D07A"/>
        </w:tc>
      </w:tr>
      <w:tr w:rsidR="6F0A293C" w:rsidTr="6F0A293C" w14:paraId="2B134979">
        <w:trPr>
          <w:trHeight w:val="300"/>
        </w:trPr>
        <w:tc>
          <w:tcPr>
            <w:tcW w:w="2130" w:type="dxa"/>
            <w:vMerge/>
            <w:tcBorders>
              <w:top w:sz="0"/>
              <w:left w:val="nil" w:sz="0"/>
              <w:bottom w:sz="0"/>
              <w:right w:val="single" w:sz="0"/>
            </w:tcBorders>
            <w:tcMar/>
            <w:vAlign w:val="center"/>
          </w:tcPr>
          <w:p w14:paraId="39DA8E2C"/>
        </w:tc>
        <w:tc>
          <w:tcPr>
            <w:tcW w:w="615" w:type="dxa"/>
            <w:tcBorders>
              <w:top w:val="nil"/>
              <w:left w:val="single" w:sz="6"/>
              <w:bottom w:val="nil"/>
              <w:right w:val="single" w:sz="6"/>
            </w:tcBorders>
            <w:tcMar>
              <w:left w:w="105" w:type="dxa"/>
              <w:right w:w="105" w:type="dxa"/>
            </w:tcMar>
            <w:vAlign w:val="center"/>
          </w:tcPr>
          <w:p w:rsidR="6F0A293C" w:rsidP="6F0A293C" w:rsidRDefault="6F0A293C" w14:paraId="46C3727C" w14:textId="61865A9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55590FA" w14:textId="2E6F71B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Endings, planned and unplanned, are another hot topic. How do</w:t>
            </w:r>
          </w:p>
        </w:tc>
        <w:tc>
          <w:tcPr>
            <w:tcW w:w="2130" w:type="dxa"/>
            <w:vMerge/>
            <w:tcBorders>
              <w:top w:sz="0"/>
              <w:left w:val="single" w:sz="0"/>
              <w:bottom w:sz="0"/>
              <w:right w:sz="0"/>
            </w:tcBorders>
            <w:tcMar/>
            <w:vAlign w:val="center"/>
          </w:tcPr>
          <w:p w14:paraId="447BDD26"/>
        </w:tc>
      </w:tr>
      <w:tr w:rsidR="6F0A293C" w:rsidTr="6F0A293C" w14:paraId="58B585CD">
        <w:trPr>
          <w:trHeight w:val="300"/>
        </w:trPr>
        <w:tc>
          <w:tcPr>
            <w:tcW w:w="2130" w:type="dxa"/>
            <w:vMerge/>
            <w:tcBorders>
              <w:top w:sz="0"/>
              <w:left w:val="nil" w:sz="0"/>
              <w:bottom w:sz="0"/>
              <w:right w:val="single" w:sz="0"/>
            </w:tcBorders>
            <w:tcMar/>
            <w:vAlign w:val="center"/>
          </w:tcPr>
          <w:p w14:paraId="730986AF"/>
        </w:tc>
        <w:tc>
          <w:tcPr>
            <w:tcW w:w="615" w:type="dxa"/>
            <w:tcBorders>
              <w:top w:val="nil"/>
              <w:left w:val="single" w:sz="6"/>
              <w:bottom w:val="nil"/>
              <w:right w:val="single" w:sz="6"/>
            </w:tcBorders>
            <w:tcMar>
              <w:left w:w="105" w:type="dxa"/>
              <w:right w:w="105" w:type="dxa"/>
            </w:tcMar>
            <w:vAlign w:val="center"/>
          </w:tcPr>
          <w:p w:rsidR="6F0A293C" w:rsidP="6F0A293C" w:rsidRDefault="6F0A293C" w14:paraId="412670CE" w14:textId="70307EA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1E181C6" w14:textId="52572DD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you work with them?</w:t>
            </w:r>
          </w:p>
        </w:tc>
        <w:tc>
          <w:tcPr>
            <w:tcW w:w="2130" w:type="dxa"/>
            <w:vMerge/>
            <w:tcBorders>
              <w:top w:sz="0"/>
              <w:left w:val="single" w:sz="0"/>
              <w:bottom w:sz="0"/>
              <w:right w:sz="0"/>
            </w:tcBorders>
            <w:tcMar/>
            <w:vAlign w:val="center"/>
          </w:tcPr>
          <w:p w14:paraId="4F8C4EBA"/>
        </w:tc>
      </w:tr>
      <w:tr w:rsidR="6F0A293C" w:rsidTr="6F0A293C" w14:paraId="5B2DA851">
        <w:trPr>
          <w:trHeight w:val="300"/>
        </w:trPr>
        <w:tc>
          <w:tcPr>
            <w:tcW w:w="2130" w:type="dxa"/>
            <w:vMerge/>
            <w:tcBorders>
              <w:top w:sz="0"/>
              <w:left w:val="nil" w:sz="0"/>
              <w:bottom w:sz="0"/>
              <w:right w:val="single" w:sz="0"/>
            </w:tcBorders>
            <w:tcMar/>
            <w:vAlign w:val="center"/>
          </w:tcPr>
          <w:p w14:paraId="56131625"/>
        </w:tc>
        <w:tc>
          <w:tcPr>
            <w:tcW w:w="615" w:type="dxa"/>
            <w:tcBorders>
              <w:top w:val="nil"/>
              <w:left w:val="single" w:sz="6"/>
              <w:bottom w:val="nil"/>
              <w:right w:val="single" w:sz="6"/>
            </w:tcBorders>
            <w:tcMar>
              <w:left w:w="105" w:type="dxa"/>
              <w:right w:w="105" w:type="dxa"/>
            </w:tcMar>
            <w:vAlign w:val="center"/>
          </w:tcPr>
          <w:p w:rsidR="6F0A293C" w:rsidP="6F0A293C" w:rsidRDefault="6F0A293C" w14:paraId="598DCC2C" w14:textId="0EFED27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EFDE102" w14:textId="254B04B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introduce endings early as part of safety: therapy has a</w:t>
            </w:r>
          </w:p>
        </w:tc>
        <w:tc>
          <w:tcPr>
            <w:tcW w:w="2130" w:type="dxa"/>
            <w:vMerge/>
            <w:tcBorders>
              <w:top w:sz="0"/>
              <w:left w:val="single" w:sz="0"/>
              <w:bottom w:sz="0"/>
              <w:right w:sz="0"/>
            </w:tcBorders>
            <w:tcMar/>
            <w:vAlign w:val="center"/>
          </w:tcPr>
          <w:p w14:paraId="632136A3"/>
        </w:tc>
      </w:tr>
      <w:tr w:rsidR="6F0A293C" w:rsidTr="6F0A293C" w14:paraId="286B8658">
        <w:trPr>
          <w:trHeight w:val="300"/>
        </w:trPr>
        <w:tc>
          <w:tcPr>
            <w:tcW w:w="2130" w:type="dxa"/>
            <w:vMerge/>
            <w:tcBorders>
              <w:top w:sz="0"/>
              <w:left w:val="nil" w:sz="0"/>
              <w:bottom w:sz="0"/>
              <w:right w:val="single" w:sz="0"/>
            </w:tcBorders>
            <w:tcMar/>
            <w:vAlign w:val="center"/>
          </w:tcPr>
          <w:p w14:paraId="352D736D"/>
        </w:tc>
        <w:tc>
          <w:tcPr>
            <w:tcW w:w="615" w:type="dxa"/>
            <w:tcBorders>
              <w:top w:val="nil"/>
              <w:left w:val="single" w:sz="6"/>
              <w:bottom w:val="nil"/>
              <w:right w:val="single" w:sz="6"/>
            </w:tcBorders>
            <w:tcMar>
              <w:left w:w="105" w:type="dxa"/>
              <w:right w:w="105" w:type="dxa"/>
            </w:tcMar>
            <w:vAlign w:val="center"/>
          </w:tcPr>
          <w:p w:rsidR="6F0A293C" w:rsidP="6F0A293C" w:rsidRDefault="6F0A293C" w14:paraId="2BE9934D" w14:textId="714FA43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BBAA3E1" w14:textId="136372E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beginning, a middle, and an end; we’ll plan endings where</w:t>
            </w:r>
          </w:p>
        </w:tc>
        <w:tc>
          <w:tcPr>
            <w:tcW w:w="2130" w:type="dxa"/>
            <w:vMerge/>
            <w:tcBorders>
              <w:top w:sz="0"/>
              <w:left w:val="single" w:sz="0"/>
              <w:bottom w:sz="0"/>
              <w:right w:sz="0"/>
            </w:tcBorders>
            <w:tcMar/>
            <w:vAlign w:val="center"/>
          </w:tcPr>
          <w:p w14:paraId="392F77C0"/>
        </w:tc>
      </w:tr>
      <w:tr w:rsidR="6F0A293C" w:rsidTr="6F0A293C" w14:paraId="25DEFBAD">
        <w:trPr>
          <w:trHeight w:val="300"/>
        </w:trPr>
        <w:tc>
          <w:tcPr>
            <w:tcW w:w="2130" w:type="dxa"/>
            <w:vMerge/>
            <w:tcBorders>
              <w:top w:sz="0"/>
              <w:left w:val="nil" w:sz="0"/>
              <w:bottom w:sz="0"/>
              <w:right w:val="single" w:sz="0"/>
            </w:tcBorders>
            <w:tcMar/>
            <w:vAlign w:val="center"/>
          </w:tcPr>
          <w:p w14:paraId="4F761239"/>
        </w:tc>
        <w:tc>
          <w:tcPr>
            <w:tcW w:w="615" w:type="dxa"/>
            <w:tcBorders>
              <w:top w:val="nil"/>
              <w:left w:val="single" w:sz="6"/>
              <w:bottom w:val="nil"/>
              <w:right w:val="single" w:sz="6"/>
            </w:tcBorders>
            <w:tcMar>
              <w:left w:w="105" w:type="dxa"/>
              <w:right w:w="105" w:type="dxa"/>
            </w:tcMar>
            <w:vAlign w:val="center"/>
          </w:tcPr>
          <w:p w:rsidR="6F0A293C" w:rsidP="6F0A293C" w:rsidRDefault="6F0A293C" w14:paraId="2CCB8558" w14:textId="74E3B12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AC6F4CB" w14:textId="1D52749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possible. As we approach closure, we review the journey: what</w:t>
            </w:r>
          </w:p>
        </w:tc>
        <w:tc>
          <w:tcPr>
            <w:tcW w:w="2130" w:type="dxa"/>
            <w:vMerge/>
            <w:tcBorders>
              <w:top w:sz="0"/>
              <w:left w:val="single" w:sz="0"/>
              <w:bottom w:sz="0"/>
              <w:right w:sz="0"/>
            </w:tcBorders>
            <w:tcMar/>
            <w:vAlign w:val="center"/>
          </w:tcPr>
          <w:p w14:paraId="7ECB4270"/>
        </w:tc>
      </w:tr>
      <w:tr w:rsidR="6F0A293C" w:rsidTr="6F0A293C" w14:paraId="09856809">
        <w:trPr>
          <w:trHeight w:val="300"/>
        </w:trPr>
        <w:tc>
          <w:tcPr>
            <w:tcW w:w="2130" w:type="dxa"/>
            <w:vMerge/>
            <w:tcBorders>
              <w:top w:sz="0"/>
              <w:left w:val="nil" w:sz="0"/>
              <w:bottom w:sz="0"/>
              <w:right w:val="single" w:sz="0"/>
            </w:tcBorders>
            <w:tcMar/>
            <w:vAlign w:val="center"/>
          </w:tcPr>
          <w:p w14:paraId="6196FBEF"/>
        </w:tc>
        <w:tc>
          <w:tcPr>
            <w:tcW w:w="615" w:type="dxa"/>
            <w:tcBorders>
              <w:top w:val="nil"/>
              <w:left w:val="single" w:sz="6"/>
              <w:bottom w:val="nil"/>
              <w:right w:val="single" w:sz="6"/>
            </w:tcBorders>
            <w:tcMar>
              <w:left w:w="105" w:type="dxa"/>
              <w:right w:w="105" w:type="dxa"/>
            </w:tcMar>
            <w:vAlign w:val="center"/>
          </w:tcPr>
          <w:p w:rsidR="6F0A293C" w:rsidP="6F0A293C" w:rsidRDefault="6F0A293C" w14:paraId="6D6D88E4" w14:textId="32924EA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09FD6A8" w14:textId="0AFCEBE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they’re taking with them, what remains tender, what supports are</w:t>
            </w:r>
          </w:p>
        </w:tc>
        <w:tc>
          <w:tcPr>
            <w:tcW w:w="2130" w:type="dxa"/>
            <w:vMerge/>
            <w:tcBorders>
              <w:top w:sz="0"/>
              <w:left w:val="single" w:sz="0"/>
              <w:bottom w:sz="0"/>
              <w:right w:sz="0"/>
            </w:tcBorders>
            <w:tcMar/>
            <w:vAlign w:val="center"/>
          </w:tcPr>
          <w:p w14:paraId="1860F7B4"/>
        </w:tc>
      </w:tr>
      <w:tr w:rsidR="6F0A293C" w:rsidTr="6F0A293C" w14:paraId="263E5515">
        <w:trPr>
          <w:trHeight w:val="300"/>
        </w:trPr>
        <w:tc>
          <w:tcPr>
            <w:tcW w:w="2130" w:type="dxa"/>
            <w:vMerge/>
            <w:tcBorders>
              <w:top w:sz="0"/>
              <w:left w:val="nil" w:sz="0"/>
              <w:bottom w:sz="0"/>
              <w:right w:val="single" w:sz="0"/>
            </w:tcBorders>
            <w:tcMar/>
            <w:vAlign w:val="center"/>
          </w:tcPr>
          <w:p w14:paraId="1E390C23"/>
        </w:tc>
        <w:tc>
          <w:tcPr>
            <w:tcW w:w="615" w:type="dxa"/>
            <w:tcBorders>
              <w:top w:val="nil"/>
              <w:left w:val="single" w:sz="6"/>
              <w:bottom w:val="nil"/>
              <w:right w:val="single" w:sz="6"/>
            </w:tcBorders>
            <w:tcMar>
              <w:left w:w="105" w:type="dxa"/>
              <w:right w:w="105" w:type="dxa"/>
            </w:tcMar>
            <w:vAlign w:val="center"/>
          </w:tcPr>
          <w:p w:rsidR="6F0A293C" w:rsidP="6F0A293C" w:rsidRDefault="6F0A293C" w14:paraId="6107CC60" w14:textId="048D9FC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E6D33B7" w14:textId="29BB70A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in place. Some clients like a letter at the end summarising</w:t>
            </w:r>
          </w:p>
        </w:tc>
        <w:tc>
          <w:tcPr>
            <w:tcW w:w="2130" w:type="dxa"/>
            <w:vMerge/>
            <w:tcBorders>
              <w:top w:sz="0"/>
              <w:left w:val="single" w:sz="0"/>
              <w:bottom w:sz="0"/>
              <w:right w:sz="0"/>
            </w:tcBorders>
            <w:tcMar/>
            <w:vAlign w:val="center"/>
          </w:tcPr>
          <w:p w14:paraId="35D61AB1"/>
        </w:tc>
      </w:tr>
      <w:tr w:rsidR="6F0A293C" w:rsidTr="6F0A293C" w14:paraId="532351F9">
        <w:trPr>
          <w:trHeight w:val="300"/>
        </w:trPr>
        <w:tc>
          <w:tcPr>
            <w:tcW w:w="2130" w:type="dxa"/>
            <w:vMerge/>
            <w:tcBorders>
              <w:top w:sz="0"/>
              <w:left w:val="nil" w:sz="0"/>
              <w:bottom w:sz="0"/>
              <w:right w:val="single" w:sz="0"/>
            </w:tcBorders>
            <w:tcMar/>
            <w:vAlign w:val="center"/>
          </w:tcPr>
          <w:p w14:paraId="1F9C9FD8"/>
        </w:tc>
        <w:tc>
          <w:tcPr>
            <w:tcW w:w="615" w:type="dxa"/>
            <w:tcBorders>
              <w:top w:val="nil"/>
              <w:left w:val="single" w:sz="6"/>
              <w:bottom w:val="nil"/>
              <w:right w:val="single" w:sz="6"/>
            </w:tcBorders>
            <w:tcMar>
              <w:left w:w="105" w:type="dxa"/>
              <w:right w:w="105" w:type="dxa"/>
            </w:tcMar>
            <w:vAlign w:val="center"/>
          </w:tcPr>
          <w:p w:rsidR="6F0A293C" w:rsidP="6F0A293C" w:rsidRDefault="6F0A293C" w14:paraId="62DE9F20" w14:textId="0816BAE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4B23242" w14:textId="42DB6F9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themes and strengths; others prefer simply to name it in the</w:t>
            </w:r>
          </w:p>
        </w:tc>
        <w:tc>
          <w:tcPr>
            <w:tcW w:w="2130" w:type="dxa"/>
            <w:vMerge/>
            <w:tcBorders>
              <w:top w:sz="0"/>
              <w:left w:val="single" w:sz="0"/>
              <w:bottom w:sz="0"/>
              <w:right w:sz="0"/>
            </w:tcBorders>
            <w:tcMar/>
            <w:vAlign w:val="center"/>
          </w:tcPr>
          <w:p w14:paraId="0D991618"/>
        </w:tc>
      </w:tr>
      <w:tr w:rsidR="6F0A293C" w:rsidTr="6F0A293C" w14:paraId="7313420C">
        <w:trPr>
          <w:trHeight w:val="300"/>
        </w:trPr>
        <w:tc>
          <w:tcPr>
            <w:tcW w:w="2130" w:type="dxa"/>
            <w:vMerge/>
            <w:tcBorders>
              <w:top w:sz="0"/>
              <w:left w:val="nil" w:sz="0"/>
              <w:bottom w:sz="0"/>
              <w:right w:val="single" w:sz="0"/>
            </w:tcBorders>
            <w:tcMar/>
            <w:vAlign w:val="center"/>
          </w:tcPr>
          <w:p w14:paraId="2AB54179"/>
        </w:tc>
        <w:tc>
          <w:tcPr>
            <w:tcW w:w="615" w:type="dxa"/>
            <w:tcBorders>
              <w:top w:val="nil"/>
              <w:left w:val="single" w:sz="6"/>
              <w:bottom w:val="nil"/>
              <w:right w:val="single" w:sz="6"/>
            </w:tcBorders>
            <w:tcMar>
              <w:left w:w="105" w:type="dxa"/>
              <w:right w:w="105" w:type="dxa"/>
            </w:tcMar>
            <w:vAlign w:val="center"/>
          </w:tcPr>
          <w:p w:rsidR="6F0A293C" w:rsidP="6F0A293C" w:rsidRDefault="6F0A293C" w14:paraId="43218048" w14:textId="06EF344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873A7EE" w14:textId="44351BA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room. If the ending is unplanned—illness, relocation—we attend</w:t>
            </w:r>
          </w:p>
        </w:tc>
        <w:tc>
          <w:tcPr>
            <w:tcW w:w="2130" w:type="dxa"/>
            <w:vMerge/>
            <w:tcBorders>
              <w:top w:sz="0"/>
              <w:left w:val="single" w:sz="0"/>
              <w:bottom w:sz="0"/>
              <w:right w:sz="0"/>
            </w:tcBorders>
            <w:tcMar/>
            <w:vAlign w:val="center"/>
          </w:tcPr>
          <w:p w14:paraId="426C2A1A"/>
        </w:tc>
      </w:tr>
      <w:tr w:rsidR="6F0A293C" w:rsidTr="6F0A293C" w14:paraId="60397080">
        <w:trPr>
          <w:trHeight w:val="300"/>
        </w:trPr>
        <w:tc>
          <w:tcPr>
            <w:tcW w:w="2130" w:type="dxa"/>
            <w:vMerge/>
            <w:tcBorders>
              <w:top w:sz="0"/>
              <w:left w:val="nil" w:sz="0"/>
              <w:bottom w:sz="0"/>
              <w:right w:val="single" w:sz="0"/>
            </w:tcBorders>
            <w:tcMar/>
            <w:vAlign w:val="center"/>
          </w:tcPr>
          <w:p w14:paraId="2C152645"/>
        </w:tc>
        <w:tc>
          <w:tcPr>
            <w:tcW w:w="615" w:type="dxa"/>
            <w:tcBorders>
              <w:top w:val="nil"/>
              <w:left w:val="single" w:sz="6"/>
              <w:bottom w:val="nil"/>
              <w:right w:val="single" w:sz="6"/>
            </w:tcBorders>
            <w:tcMar>
              <w:left w:w="105" w:type="dxa"/>
              <w:right w:w="105" w:type="dxa"/>
            </w:tcMar>
            <w:vAlign w:val="center"/>
          </w:tcPr>
          <w:p w:rsidR="6F0A293C" w:rsidP="6F0A293C" w:rsidRDefault="6F0A293C" w14:paraId="0134E14D" w14:textId="551523D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85629C2" w14:textId="03AE88D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to the grief and try to create a transitional session if</w:t>
            </w:r>
          </w:p>
        </w:tc>
        <w:tc>
          <w:tcPr>
            <w:tcW w:w="2130" w:type="dxa"/>
            <w:vMerge/>
            <w:tcBorders>
              <w:top w:sz="0"/>
              <w:left w:val="single" w:sz="0"/>
              <w:bottom w:sz="0"/>
              <w:right w:sz="0"/>
            </w:tcBorders>
            <w:tcMar/>
            <w:vAlign w:val="center"/>
          </w:tcPr>
          <w:p w14:paraId="1B2A9178"/>
        </w:tc>
      </w:tr>
      <w:tr w:rsidR="6F0A293C" w:rsidTr="6F0A293C" w14:paraId="3D387A5C">
        <w:trPr>
          <w:trHeight w:val="300"/>
        </w:trPr>
        <w:tc>
          <w:tcPr>
            <w:tcW w:w="2130" w:type="dxa"/>
            <w:vMerge/>
            <w:tcBorders>
              <w:top w:sz="0"/>
              <w:left w:val="nil" w:sz="0"/>
              <w:bottom w:sz="0"/>
              <w:right w:val="single" w:sz="0"/>
            </w:tcBorders>
            <w:tcMar/>
            <w:vAlign w:val="center"/>
          </w:tcPr>
          <w:p w14:paraId="3CCF8F56"/>
        </w:tc>
        <w:tc>
          <w:tcPr>
            <w:tcW w:w="615" w:type="dxa"/>
            <w:tcBorders>
              <w:top w:val="nil"/>
              <w:left w:val="single" w:sz="6"/>
              <w:bottom w:val="nil"/>
              <w:right w:val="single" w:sz="6"/>
            </w:tcBorders>
            <w:tcMar>
              <w:left w:w="105" w:type="dxa"/>
              <w:right w:w="105" w:type="dxa"/>
            </w:tcMar>
            <w:vAlign w:val="center"/>
          </w:tcPr>
          <w:p w:rsidR="6F0A293C" w:rsidP="6F0A293C" w:rsidRDefault="6F0A293C" w14:paraId="3B28ED4A" w14:textId="6A775E9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06ACBFD" w14:textId="11CB009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feasible. The boundary here is containment; good endings model</w:t>
            </w:r>
          </w:p>
        </w:tc>
        <w:tc>
          <w:tcPr>
            <w:tcW w:w="2130" w:type="dxa"/>
            <w:vMerge/>
            <w:tcBorders>
              <w:top w:sz="0"/>
              <w:left w:val="single" w:sz="0"/>
              <w:bottom w:sz="0"/>
              <w:right w:sz="0"/>
            </w:tcBorders>
            <w:tcMar/>
            <w:vAlign w:val="center"/>
          </w:tcPr>
          <w:p w14:paraId="0A097DCC"/>
        </w:tc>
      </w:tr>
      <w:tr w:rsidR="6F0A293C" w:rsidTr="6F0A293C" w14:paraId="3A1D6DCE">
        <w:trPr>
          <w:trHeight w:val="300"/>
        </w:trPr>
        <w:tc>
          <w:tcPr>
            <w:tcW w:w="2130" w:type="dxa"/>
            <w:vMerge/>
            <w:tcBorders>
              <w:top w:sz="0"/>
              <w:left w:val="nil" w:sz="0"/>
              <w:bottom w:sz="0"/>
              <w:right w:val="single" w:sz="0"/>
            </w:tcBorders>
            <w:tcMar/>
            <w:vAlign w:val="center"/>
          </w:tcPr>
          <w:p w14:paraId="7EC65801"/>
        </w:tc>
        <w:tc>
          <w:tcPr>
            <w:tcW w:w="615" w:type="dxa"/>
            <w:tcBorders>
              <w:top w:val="nil"/>
              <w:left w:val="single" w:sz="6"/>
              <w:bottom w:val="nil"/>
              <w:right w:val="single" w:sz="6"/>
            </w:tcBorders>
            <w:tcMar>
              <w:left w:w="105" w:type="dxa"/>
              <w:right w:w="105" w:type="dxa"/>
            </w:tcMar>
            <w:vAlign w:val="center"/>
          </w:tcPr>
          <w:p w:rsidR="6F0A293C" w:rsidP="6F0A293C" w:rsidRDefault="6F0A293C" w14:paraId="79E33904" w14:textId="3CB396E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FF12281" w14:textId="09A4153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that relationships can close with care.</w:t>
            </w:r>
          </w:p>
        </w:tc>
        <w:tc>
          <w:tcPr>
            <w:tcW w:w="2130" w:type="dxa"/>
            <w:vMerge/>
            <w:tcBorders>
              <w:top w:sz="0"/>
              <w:left w:val="single" w:sz="0"/>
              <w:bottom w:sz="0"/>
              <w:right w:sz="0"/>
            </w:tcBorders>
            <w:tcMar/>
            <w:vAlign w:val="center"/>
          </w:tcPr>
          <w:p w14:paraId="597781CA"/>
        </w:tc>
      </w:tr>
      <w:tr w:rsidR="6F0A293C" w:rsidTr="6F0A293C" w14:paraId="7E9252F3">
        <w:trPr>
          <w:trHeight w:val="300"/>
        </w:trPr>
        <w:tc>
          <w:tcPr>
            <w:tcW w:w="2130" w:type="dxa"/>
            <w:vMerge/>
            <w:tcBorders>
              <w:top w:sz="0"/>
              <w:left w:val="nil" w:sz="0"/>
              <w:bottom w:sz="0"/>
              <w:right w:val="single" w:sz="0"/>
            </w:tcBorders>
            <w:tcMar/>
            <w:vAlign w:val="center"/>
          </w:tcPr>
          <w:p w14:paraId="65C9446B"/>
        </w:tc>
        <w:tc>
          <w:tcPr>
            <w:tcW w:w="615" w:type="dxa"/>
            <w:tcBorders>
              <w:top w:val="nil"/>
              <w:left w:val="single" w:sz="6"/>
              <w:bottom w:val="nil"/>
              <w:right w:val="single" w:sz="6"/>
            </w:tcBorders>
            <w:tcMar>
              <w:left w:w="105" w:type="dxa"/>
              <w:right w:w="105" w:type="dxa"/>
            </w:tcMar>
            <w:vAlign w:val="center"/>
          </w:tcPr>
          <w:p w:rsidR="6F0A293C" w:rsidP="6F0A293C" w:rsidRDefault="6F0A293C" w14:paraId="01ECD0D8" w14:textId="5EBF66D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9251424" w14:textId="48320D6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What about breaks and holidays?</w:t>
            </w:r>
          </w:p>
        </w:tc>
        <w:tc>
          <w:tcPr>
            <w:tcW w:w="2130" w:type="dxa"/>
            <w:vMerge/>
            <w:tcBorders>
              <w:top w:sz="0"/>
              <w:left w:val="single" w:sz="0"/>
              <w:bottom w:sz="0"/>
              <w:right w:sz="0"/>
            </w:tcBorders>
            <w:tcMar/>
            <w:vAlign w:val="center"/>
          </w:tcPr>
          <w:p w14:paraId="3A54593F"/>
        </w:tc>
      </w:tr>
      <w:tr w:rsidR="6F0A293C" w:rsidTr="6F0A293C" w14:paraId="46D66105">
        <w:trPr>
          <w:trHeight w:val="300"/>
        </w:trPr>
        <w:tc>
          <w:tcPr>
            <w:tcW w:w="2130" w:type="dxa"/>
            <w:vMerge/>
            <w:tcBorders>
              <w:top w:sz="0"/>
              <w:left w:val="nil" w:sz="0"/>
              <w:bottom w:sz="0"/>
              <w:right w:val="single" w:sz="0"/>
            </w:tcBorders>
            <w:tcMar/>
            <w:vAlign w:val="center"/>
          </w:tcPr>
          <w:p w14:paraId="12726B86"/>
        </w:tc>
        <w:tc>
          <w:tcPr>
            <w:tcW w:w="615" w:type="dxa"/>
            <w:tcBorders>
              <w:top w:val="nil"/>
              <w:left w:val="single" w:sz="6"/>
              <w:bottom w:val="nil"/>
              <w:right w:val="single" w:sz="6"/>
            </w:tcBorders>
            <w:tcMar>
              <w:left w:w="105" w:type="dxa"/>
              <w:right w:w="105" w:type="dxa"/>
            </w:tcMar>
            <w:vAlign w:val="center"/>
          </w:tcPr>
          <w:p w:rsidR="6F0A293C" w:rsidP="6F0A293C" w:rsidRDefault="6F0A293C" w14:paraId="4CA53095" w14:textId="541D66D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931FCB2" w14:textId="1F8245F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give notice of breaks as early as I can, and we talk about</w:t>
            </w:r>
          </w:p>
        </w:tc>
        <w:tc>
          <w:tcPr>
            <w:tcW w:w="2130" w:type="dxa"/>
            <w:vMerge/>
            <w:tcBorders>
              <w:top w:sz="0"/>
              <w:left w:val="single" w:sz="0"/>
              <w:bottom w:sz="0"/>
              <w:right w:sz="0"/>
            </w:tcBorders>
            <w:tcMar/>
            <w:vAlign w:val="center"/>
          </w:tcPr>
          <w:p w14:paraId="6AD393DF"/>
        </w:tc>
      </w:tr>
      <w:tr w:rsidR="6F0A293C" w:rsidTr="6F0A293C" w14:paraId="0BA96868">
        <w:trPr>
          <w:trHeight w:val="300"/>
        </w:trPr>
        <w:tc>
          <w:tcPr>
            <w:tcW w:w="2130" w:type="dxa"/>
            <w:vMerge/>
            <w:tcBorders>
              <w:top w:sz="0"/>
              <w:left w:val="nil" w:sz="0"/>
              <w:bottom w:sz="0"/>
              <w:right w:val="single" w:sz="0"/>
            </w:tcBorders>
            <w:tcMar/>
            <w:vAlign w:val="center"/>
          </w:tcPr>
          <w:p w14:paraId="384F2A80"/>
        </w:tc>
        <w:tc>
          <w:tcPr>
            <w:tcW w:w="615" w:type="dxa"/>
            <w:tcBorders>
              <w:top w:val="nil"/>
              <w:left w:val="single" w:sz="6"/>
              <w:bottom w:val="nil"/>
              <w:right w:val="single" w:sz="6"/>
            </w:tcBorders>
            <w:tcMar>
              <w:left w:w="105" w:type="dxa"/>
              <w:right w:w="105" w:type="dxa"/>
            </w:tcMar>
            <w:vAlign w:val="center"/>
          </w:tcPr>
          <w:p w:rsidR="6F0A293C" w:rsidP="6F0A293C" w:rsidRDefault="6F0A293C" w14:paraId="35FA4B02" w14:textId="4C70536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AB33CE4" w14:textId="660E25D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how to manage the gap. Some clients want a plan—journalling</w:t>
            </w:r>
          </w:p>
        </w:tc>
        <w:tc>
          <w:tcPr>
            <w:tcW w:w="2130" w:type="dxa"/>
            <w:vMerge/>
            <w:tcBorders>
              <w:top w:sz="0"/>
              <w:left w:val="single" w:sz="0"/>
              <w:bottom w:sz="0"/>
              <w:right w:sz="0"/>
            </w:tcBorders>
            <w:tcMar/>
            <w:vAlign w:val="center"/>
          </w:tcPr>
          <w:p w14:paraId="4FF06925"/>
        </w:tc>
      </w:tr>
      <w:tr w:rsidR="6F0A293C" w:rsidTr="6F0A293C" w14:paraId="07850E96">
        <w:trPr>
          <w:trHeight w:val="300"/>
        </w:trPr>
        <w:tc>
          <w:tcPr>
            <w:tcW w:w="2130" w:type="dxa"/>
            <w:vMerge/>
            <w:tcBorders>
              <w:top w:sz="0"/>
              <w:left w:val="nil" w:sz="0"/>
              <w:bottom w:sz="0"/>
              <w:right w:val="single" w:sz="0"/>
            </w:tcBorders>
            <w:tcMar/>
            <w:vAlign w:val="center"/>
          </w:tcPr>
          <w:p w14:paraId="7ABF7B30"/>
        </w:tc>
        <w:tc>
          <w:tcPr>
            <w:tcW w:w="615" w:type="dxa"/>
            <w:tcBorders>
              <w:top w:val="nil"/>
              <w:left w:val="single" w:sz="6"/>
              <w:bottom w:val="nil"/>
              <w:right w:val="single" w:sz="6"/>
            </w:tcBorders>
            <w:tcMar>
              <w:left w:w="105" w:type="dxa"/>
              <w:right w:w="105" w:type="dxa"/>
            </w:tcMar>
            <w:vAlign w:val="center"/>
          </w:tcPr>
          <w:p w:rsidR="6F0A293C" w:rsidP="6F0A293C" w:rsidRDefault="6F0A293C" w14:paraId="21766636" w14:textId="241A651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EE9B36C" w14:textId="1927067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prompts, grounding practices; others simply want acknowledgement</w:t>
            </w:r>
          </w:p>
        </w:tc>
        <w:tc>
          <w:tcPr>
            <w:tcW w:w="2130" w:type="dxa"/>
            <w:vMerge/>
            <w:tcBorders>
              <w:top w:sz="0"/>
              <w:left w:val="single" w:sz="0"/>
              <w:bottom w:sz="0"/>
              <w:right w:sz="0"/>
            </w:tcBorders>
            <w:tcMar/>
            <w:vAlign w:val="center"/>
          </w:tcPr>
          <w:p w14:paraId="561AA85B"/>
        </w:tc>
      </w:tr>
      <w:tr w:rsidR="6F0A293C" w:rsidTr="6F0A293C" w14:paraId="5C51DEA1">
        <w:trPr>
          <w:trHeight w:val="300"/>
        </w:trPr>
        <w:tc>
          <w:tcPr>
            <w:tcW w:w="2130" w:type="dxa"/>
            <w:vMerge/>
            <w:tcBorders>
              <w:top w:sz="0"/>
              <w:left w:val="nil" w:sz="0"/>
              <w:bottom w:sz="0"/>
              <w:right w:val="single" w:sz="0"/>
            </w:tcBorders>
            <w:tcMar/>
            <w:vAlign w:val="center"/>
          </w:tcPr>
          <w:p w14:paraId="0F3CD87A"/>
        </w:tc>
        <w:tc>
          <w:tcPr>
            <w:tcW w:w="615" w:type="dxa"/>
            <w:tcBorders>
              <w:top w:val="nil"/>
              <w:left w:val="single" w:sz="6"/>
              <w:bottom w:val="nil"/>
              <w:right w:val="single" w:sz="6"/>
            </w:tcBorders>
            <w:tcMar>
              <w:left w:w="105" w:type="dxa"/>
              <w:right w:w="105" w:type="dxa"/>
            </w:tcMar>
            <w:vAlign w:val="center"/>
          </w:tcPr>
          <w:p w:rsidR="6F0A293C" w:rsidP="6F0A293C" w:rsidRDefault="6F0A293C" w14:paraId="07628855" w14:textId="5618713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AA81067" w14:textId="68D4393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that the break may stir feelings. I hold my own boundary not to</w:t>
            </w:r>
          </w:p>
        </w:tc>
        <w:tc>
          <w:tcPr>
            <w:tcW w:w="2130" w:type="dxa"/>
            <w:vMerge/>
            <w:tcBorders>
              <w:top w:sz="0"/>
              <w:left w:val="single" w:sz="0"/>
              <w:bottom w:sz="0"/>
              <w:right w:sz="0"/>
            </w:tcBorders>
            <w:tcMar/>
            <w:vAlign w:val="center"/>
          </w:tcPr>
          <w:p w14:paraId="5D010917"/>
        </w:tc>
      </w:tr>
      <w:tr w:rsidR="6F0A293C" w:rsidTr="6F0A293C" w14:paraId="5E2EAB0C">
        <w:trPr>
          <w:trHeight w:val="300"/>
        </w:trPr>
        <w:tc>
          <w:tcPr>
            <w:tcW w:w="2130" w:type="dxa"/>
            <w:vMerge/>
            <w:tcBorders>
              <w:top w:sz="0"/>
              <w:left w:val="nil" w:sz="0"/>
              <w:bottom w:sz="0"/>
              <w:right w:val="single" w:sz="0"/>
            </w:tcBorders>
            <w:tcMar/>
            <w:vAlign w:val="center"/>
          </w:tcPr>
          <w:p w14:paraId="74EAD7C8"/>
        </w:tc>
        <w:tc>
          <w:tcPr>
            <w:tcW w:w="615" w:type="dxa"/>
            <w:tcBorders>
              <w:top w:val="nil"/>
              <w:left w:val="single" w:sz="6"/>
              <w:bottom w:val="nil"/>
              <w:right w:val="single" w:sz="6"/>
            </w:tcBorders>
            <w:tcMar>
              <w:left w:w="105" w:type="dxa"/>
              <w:right w:w="105" w:type="dxa"/>
            </w:tcMar>
            <w:vAlign w:val="center"/>
          </w:tcPr>
          <w:p w:rsidR="6F0A293C" w:rsidP="6F0A293C" w:rsidRDefault="6F0A293C" w14:paraId="2BC8083F" w14:textId="7CC57DA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8AA70E4" w14:textId="323BA58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respond to emails when I’m away and I signpost again to crisis</w:t>
            </w:r>
          </w:p>
        </w:tc>
        <w:tc>
          <w:tcPr>
            <w:tcW w:w="2130" w:type="dxa"/>
            <w:vMerge/>
            <w:tcBorders>
              <w:top w:sz="0"/>
              <w:left w:val="single" w:sz="0"/>
              <w:bottom w:sz="0"/>
              <w:right w:sz="0"/>
            </w:tcBorders>
            <w:tcMar/>
            <w:vAlign w:val="center"/>
          </w:tcPr>
          <w:p w14:paraId="32E02A60"/>
        </w:tc>
      </w:tr>
      <w:tr w:rsidR="6F0A293C" w:rsidTr="6F0A293C" w14:paraId="57D2A9AB">
        <w:trPr>
          <w:trHeight w:val="300"/>
        </w:trPr>
        <w:tc>
          <w:tcPr>
            <w:tcW w:w="2130" w:type="dxa"/>
            <w:vMerge/>
            <w:tcBorders>
              <w:top w:sz="0"/>
              <w:left w:val="nil" w:sz="0"/>
              <w:bottom w:sz="0"/>
              <w:right w:val="single" w:sz="0"/>
            </w:tcBorders>
            <w:tcMar/>
            <w:vAlign w:val="center"/>
          </w:tcPr>
          <w:p w14:paraId="61F1524C"/>
        </w:tc>
        <w:tc>
          <w:tcPr>
            <w:tcW w:w="615" w:type="dxa"/>
            <w:tcBorders>
              <w:top w:val="nil"/>
              <w:left w:val="single" w:sz="6"/>
              <w:bottom w:val="nil"/>
              <w:right w:val="single" w:sz="6"/>
            </w:tcBorders>
            <w:tcMar>
              <w:left w:w="105" w:type="dxa"/>
              <w:right w:w="105" w:type="dxa"/>
            </w:tcMar>
            <w:vAlign w:val="center"/>
          </w:tcPr>
          <w:p w:rsidR="6F0A293C" w:rsidP="6F0A293C" w:rsidRDefault="6F0A293C" w14:paraId="07E60FE8" w14:textId="34FEC33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1A82085" w14:textId="5FD1F0D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services. Predictability reduces rupture.</w:t>
            </w:r>
          </w:p>
        </w:tc>
        <w:tc>
          <w:tcPr>
            <w:tcW w:w="2130" w:type="dxa"/>
            <w:vMerge/>
            <w:tcBorders>
              <w:top w:sz="0"/>
              <w:left w:val="single" w:sz="0"/>
              <w:bottom w:sz="0"/>
              <w:right w:sz="0"/>
            </w:tcBorders>
            <w:tcMar/>
            <w:vAlign w:val="center"/>
          </w:tcPr>
          <w:p w14:paraId="317FA434"/>
        </w:tc>
      </w:tr>
      <w:tr w:rsidR="6F0A293C" w:rsidTr="6F0A293C" w14:paraId="280CAA44">
        <w:trPr>
          <w:trHeight w:val="300"/>
        </w:trPr>
        <w:tc>
          <w:tcPr>
            <w:tcW w:w="2130" w:type="dxa"/>
            <w:vMerge/>
            <w:tcBorders>
              <w:top w:sz="0"/>
              <w:left w:val="nil" w:sz="0"/>
              <w:bottom w:sz="0"/>
              <w:right w:val="single" w:sz="0"/>
            </w:tcBorders>
            <w:tcMar/>
            <w:vAlign w:val="center"/>
          </w:tcPr>
          <w:p w14:paraId="002B692E"/>
        </w:tc>
        <w:tc>
          <w:tcPr>
            <w:tcW w:w="615" w:type="dxa"/>
            <w:tcBorders>
              <w:top w:val="nil"/>
              <w:left w:val="single" w:sz="6"/>
              <w:bottom w:val="nil"/>
              <w:right w:val="single" w:sz="6"/>
            </w:tcBorders>
            <w:tcMar>
              <w:left w:w="105" w:type="dxa"/>
              <w:right w:w="105" w:type="dxa"/>
            </w:tcMar>
            <w:vAlign w:val="center"/>
          </w:tcPr>
          <w:p w:rsidR="6F0A293C" w:rsidP="6F0A293C" w:rsidRDefault="6F0A293C" w14:paraId="4CB9274B" w14:textId="19A2283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B8BADDC" w14:textId="2CD77BC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How does supervision feature in boundary work?</w:t>
            </w:r>
          </w:p>
        </w:tc>
        <w:tc>
          <w:tcPr>
            <w:tcW w:w="2130" w:type="dxa"/>
            <w:vMerge/>
            <w:tcBorders>
              <w:top w:sz="0"/>
              <w:left w:val="single" w:sz="0"/>
              <w:bottom w:sz="0"/>
              <w:right w:sz="0"/>
            </w:tcBorders>
            <w:tcMar/>
            <w:vAlign w:val="center"/>
          </w:tcPr>
          <w:p w14:paraId="716FFF17"/>
        </w:tc>
      </w:tr>
      <w:tr w:rsidR="6F0A293C" w:rsidTr="6F0A293C" w14:paraId="79A43B0D">
        <w:trPr>
          <w:trHeight w:val="300"/>
        </w:trPr>
        <w:tc>
          <w:tcPr>
            <w:tcW w:w="2130" w:type="dxa"/>
            <w:vMerge/>
            <w:tcBorders>
              <w:top w:sz="0"/>
              <w:left w:val="nil" w:sz="0"/>
              <w:bottom w:sz="0"/>
              <w:right w:val="single" w:sz="0"/>
            </w:tcBorders>
            <w:tcMar/>
            <w:vAlign w:val="center"/>
          </w:tcPr>
          <w:p w14:paraId="19AA2680"/>
        </w:tc>
        <w:tc>
          <w:tcPr>
            <w:tcW w:w="615" w:type="dxa"/>
            <w:tcBorders>
              <w:top w:val="nil"/>
              <w:left w:val="single" w:sz="6"/>
              <w:bottom w:val="nil"/>
              <w:right w:val="single" w:sz="6"/>
            </w:tcBorders>
            <w:tcMar>
              <w:left w:w="105" w:type="dxa"/>
              <w:right w:w="105" w:type="dxa"/>
            </w:tcMar>
            <w:vAlign w:val="center"/>
          </w:tcPr>
          <w:p w:rsidR="6F0A293C" w:rsidP="6F0A293C" w:rsidRDefault="6F0A293C" w14:paraId="3F4BF28A" w14:textId="16571FC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76325DF" w14:textId="6041505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Supervision is where I reality check my judgments and tend my</w:t>
            </w:r>
          </w:p>
        </w:tc>
        <w:tc>
          <w:tcPr>
            <w:tcW w:w="2130" w:type="dxa"/>
            <w:vMerge/>
            <w:tcBorders>
              <w:top w:sz="0"/>
              <w:left w:val="single" w:sz="0"/>
              <w:bottom w:sz="0"/>
              <w:right w:sz="0"/>
            </w:tcBorders>
            <w:tcMar/>
            <w:vAlign w:val="center"/>
          </w:tcPr>
          <w:p w14:paraId="78A7108C"/>
        </w:tc>
      </w:tr>
      <w:tr w:rsidR="6F0A293C" w:rsidTr="6F0A293C" w14:paraId="0311F4A6">
        <w:trPr>
          <w:trHeight w:val="300"/>
        </w:trPr>
        <w:tc>
          <w:tcPr>
            <w:tcW w:w="2130" w:type="dxa"/>
            <w:vMerge/>
            <w:tcBorders>
              <w:top w:sz="0"/>
              <w:left w:val="nil" w:sz="0"/>
              <w:bottom w:sz="0"/>
              <w:right w:val="single" w:sz="0"/>
            </w:tcBorders>
            <w:tcMar/>
            <w:vAlign w:val="center"/>
          </w:tcPr>
          <w:p w14:paraId="0292B6EA"/>
        </w:tc>
        <w:tc>
          <w:tcPr>
            <w:tcW w:w="615" w:type="dxa"/>
            <w:tcBorders>
              <w:top w:val="nil"/>
              <w:left w:val="single" w:sz="6"/>
              <w:bottom w:val="nil"/>
              <w:right w:val="single" w:sz="6"/>
            </w:tcBorders>
            <w:tcMar>
              <w:left w:w="105" w:type="dxa"/>
              <w:right w:w="105" w:type="dxa"/>
            </w:tcMar>
            <w:vAlign w:val="center"/>
          </w:tcPr>
          <w:p w:rsidR="6F0A293C" w:rsidP="6F0A293C" w:rsidRDefault="6F0A293C" w14:paraId="7A734555" w14:textId="584BE0E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ACCE7AD" w14:textId="7F89E3D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own edges. If I feel unusually compelled to bend a boundary—or</w:t>
            </w:r>
          </w:p>
        </w:tc>
        <w:tc>
          <w:tcPr>
            <w:tcW w:w="2130" w:type="dxa"/>
            <w:vMerge/>
            <w:tcBorders>
              <w:top w:sz="0"/>
              <w:left w:val="single" w:sz="0"/>
              <w:bottom w:sz="0"/>
              <w:right w:sz="0"/>
            </w:tcBorders>
            <w:tcMar/>
            <w:vAlign w:val="center"/>
          </w:tcPr>
          <w:p w14:paraId="31265AD9"/>
        </w:tc>
      </w:tr>
      <w:tr w:rsidR="6F0A293C" w:rsidTr="6F0A293C" w14:paraId="2ECDFAA9">
        <w:trPr>
          <w:trHeight w:val="300"/>
        </w:trPr>
        <w:tc>
          <w:tcPr>
            <w:tcW w:w="2130" w:type="dxa"/>
            <w:vMerge/>
            <w:tcBorders>
              <w:top w:sz="0"/>
              <w:left w:val="nil" w:sz="0"/>
              <w:bottom w:sz="0"/>
              <w:right w:val="single" w:sz="0"/>
            </w:tcBorders>
            <w:tcMar/>
            <w:vAlign w:val="center"/>
          </w:tcPr>
          <w:p w14:paraId="5EDD3575"/>
        </w:tc>
        <w:tc>
          <w:tcPr>
            <w:tcW w:w="615" w:type="dxa"/>
            <w:tcBorders>
              <w:top w:val="nil"/>
              <w:left w:val="single" w:sz="6"/>
              <w:bottom w:val="nil"/>
              <w:right w:val="single" w:sz="6"/>
            </w:tcBorders>
            <w:tcMar>
              <w:left w:w="105" w:type="dxa"/>
              <w:right w:w="105" w:type="dxa"/>
            </w:tcMar>
            <w:vAlign w:val="center"/>
          </w:tcPr>
          <w:p w:rsidR="6F0A293C" w:rsidP="6F0A293C" w:rsidRDefault="6F0A293C" w14:paraId="32A7F5B7" w14:textId="303E035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2A576F8" w14:textId="19607A0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irritated by a client’s testing—I’ll take it to supervision and</w:t>
            </w:r>
          </w:p>
        </w:tc>
        <w:tc>
          <w:tcPr>
            <w:tcW w:w="2130" w:type="dxa"/>
            <w:vMerge/>
            <w:tcBorders>
              <w:top w:sz="0"/>
              <w:left w:val="single" w:sz="0"/>
              <w:bottom w:sz="0"/>
              <w:right w:sz="0"/>
            </w:tcBorders>
            <w:tcMar/>
            <w:vAlign w:val="center"/>
          </w:tcPr>
          <w:p w14:paraId="15D9AD9F"/>
        </w:tc>
      </w:tr>
      <w:tr w:rsidR="6F0A293C" w:rsidTr="6F0A293C" w14:paraId="497118C9">
        <w:trPr>
          <w:trHeight w:val="300"/>
        </w:trPr>
        <w:tc>
          <w:tcPr>
            <w:tcW w:w="2130" w:type="dxa"/>
            <w:vMerge/>
            <w:tcBorders>
              <w:top w:sz="0"/>
              <w:left w:val="nil" w:sz="0"/>
              <w:bottom w:sz="0"/>
              <w:right w:val="single" w:sz="0"/>
            </w:tcBorders>
            <w:tcMar/>
            <w:vAlign w:val="center"/>
          </w:tcPr>
          <w:p w14:paraId="69E4D5F4"/>
        </w:tc>
        <w:tc>
          <w:tcPr>
            <w:tcW w:w="615" w:type="dxa"/>
            <w:tcBorders>
              <w:top w:val="nil"/>
              <w:left w:val="single" w:sz="6"/>
              <w:bottom w:val="nil"/>
              <w:right w:val="single" w:sz="6"/>
            </w:tcBorders>
            <w:tcMar>
              <w:left w:w="105" w:type="dxa"/>
              <w:right w:w="105" w:type="dxa"/>
            </w:tcMar>
            <w:vAlign w:val="center"/>
          </w:tcPr>
          <w:p w:rsidR="6F0A293C" w:rsidP="6F0A293C" w:rsidRDefault="6F0A293C" w14:paraId="78072101" w14:textId="60DD77F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9992EE9" w14:textId="627CB27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explore what’s mine. Am I tired? Is there an echo of my personal</w:t>
            </w:r>
          </w:p>
        </w:tc>
        <w:tc>
          <w:tcPr>
            <w:tcW w:w="2130" w:type="dxa"/>
            <w:vMerge/>
            <w:tcBorders>
              <w:top w:sz="0"/>
              <w:left w:val="single" w:sz="0"/>
              <w:bottom w:sz="0"/>
              <w:right w:sz="0"/>
            </w:tcBorders>
            <w:tcMar/>
            <w:vAlign w:val="center"/>
          </w:tcPr>
          <w:p w14:paraId="066C8485"/>
        </w:tc>
      </w:tr>
      <w:tr w:rsidR="6F0A293C" w:rsidTr="6F0A293C" w14:paraId="332031A9">
        <w:trPr>
          <w:trHeight w:val="300"/>
        </w:trPr>
        <w:tc>
          <w:tcPr>
            <w:tcW w:w="2130" w:type="dxa"/>
            <w:vMerge/>
            <w:tcBorders>
              <w:top w:sz="0"/>
              <w:left w:val="nil" w:sz="0"/>
              <w:bottom w:sz="0"/>
              <w:right w:val="single" w:sz="0"/>
            </w:tcBorders>
            <w:tcMar/>
            <w:vAlign w:val="center"/>
          </w:tcPr>
          <w:p w14:paraId="7F4EE6B0"/>
        </w:tc>
        <w:tc>
          <w:tcPr>
            <w:tcW w:w="615" w:type="dxa"/>
            <w:tcBorders>
              <w:top w:val="nil"/>
              <w:left w:val="single" w:sz="6"/>
              <w:bottom w:val="nil"/>
              <w:right w:val="single" w:sz="6"/>
            </w:tcBorders>
            <w:tcMar>
              <w:left w:w="105" w:type="dxa"/>
              <w:right w:w="105" w:type="dxa"/>
            </w:tcMar>
            <w:vAlign w:val="center"/>
          </w:tcPr>
          <w:p w:rsidR="6F0A293C" w:rsidP="6F0A293C" w:rsidRDefault="6F0A293C" w14:paraId="03DF3D74" w14:textId="62A2B39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0CD6333" w14:textId="7684CB6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history? Humanistic practice asks for self-awareness;</w:t>
            </w:r>
          </w:p>
        </w:tc>
        <w:tc>
          <w:tcPr>
            <w:tcW w:w="2130" w:type="dxa"/>
            <w:vMerge/>
            <w:tcBorders>
              <w:top w:sz="0"/>
              <w:left w:val="single" w:sz="0"/>
              <w:bottom w:sz="0"/>
              <w:right w:sz="0"/>
            </w:tcBorders>
            <w:tcMar/>
            <w:vAlign w:val="center"/>
          </w:tcPr>
          <w:p w14:paraId="51CBC384"/>
        </w:tc>
      </w:tr>
      <w:tr w:rsidR="6F0A293C" w:rsidTr="6F0A293C" w14:paraId="540FC35D">
        <w:trPr>
          <w:trHeight w:val="300"/>
        </w:trPr>
        <w:tc>
          <w:tcPr>
            <w:tcW w:w="2130" w:type="dxa"/>
            <w:vMerge/>
            <w:tcBorders>
              <w:top w:sz="0"/>
              <w:left w:val="nil" w:sz="0"/>
              <w:bottom w:sz="0"/>
              <w:right w:val="single" w:sz="0"/>
            </w:tcBorders>
            <w:tcMar/>
            <w:vAlign w:val="center"/>
          </w:tcPr>
          <w:p w14:paraId="4AB37A10"/>
        </w:tc>
        <w:tc>
          <w:tcPr>
            <w:tcW w:w="615" w:type="dxa"/>
            <w:tcBorders>
              <w:top w:val="nil"/>
              <w:left w:val="single" w:sz="6"/>
              <w:bottom w:val="nil"/>
              <w:right w:val="single" w:sz="6"/>
            </w:tcBorders>
            <w:tcMar>
              <w:left w:w="105" w:type="dxa"/>
              <w:right w:w="105" w:type="dxa"/>
            </w:tcMar>
            <w:vAlign w:val="center"/>
          </w:tcPr>
          <w:p w:rsidR="6F0A293C" w:rsidP="6F0A293C" w:rsidRDefault="6F0A293C" w14:paraId="6193B573" w14:textId="084354B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2A10833" w14:textId="421DA4C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supervision protects the client and me. It’s also a place to</w:t>
            </w:r>
          </w:p>
        </w:tc>
        <w:tc>
          <w:tcPr>
            <w:tcW w:w="2130" w:type="dxa"/>
            <w:vMerge/>
            <w:tcBorders>
              <w:top w:sz="0"/>
              <w:left w:val="single" w:sz="0"/>
              <w:bottom w:sz="0"/>
              <w:right w:sz="0"/>
            </w:tcBorders>
            <w:tcMar/>
            <w:vAlign w:val="center"/>
          </w:tcPr>
          <w:p w14:paraId="38F54EBA"/>
        </w:tc>
      </w:tr>
      <w:tr w:rsidR="6F0A293C" w:rsidTr="6F0A293C" w14:paraId="0BAEB3D9">
        <w:trPr>
          <w:trHeight w:val="300"/>
        </w:trPr>
        <w:tc>
          <w:tcPr>
            <w:tcW w:w="2130" w:type="dxa"/>
            <w:vMerge/>
            <w:tcBorders>
              <w:top w:sz="0"/>
              <w:left w:val="nil" w:sz="0"/>
              <w:bottom w:sz="0"/>
              <w:right w:val="single" w:sz="0"/>
            </w:tcBorders>
            <w:tcMar/>
            <w:vAlign w:val="center"/>
          </w:tcPr>
          <w:p w14:paraId="6DB934A9"/>
        </w:tc>
        <w:tc>
          <w:tcPr>
            <w:tcW w:w="615" w:type="dxa"/>
            <w:tcBorders>
              <w:top w:val="nil"/>
              <w:left w:val="single" w:sz="6"/>
              <w:bottom w:val="nil"/>
              <w:right w:val="single" w:sz="6"/>
            </w:tcBorders>
            <w:tcMar>
              <w:left w:w="105" w:type="dxa"/>
              <w:right w:w="105" w:type="dxa"/>
            </w:tcMar>
            <w:vAlign w:val="center"/>
          </w:tcPr>
          <w:p w:rsidR="6F0A293C" w:rsidP="6F0A293C" w:rsidRDefault="6F0A293C" w14:paraId="52E5A6A8" w14:textId="156ABC8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95F8B21" w14:textId="54C3475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celebrate holding a tricky boundary with warmth.</w:t>
            </w:r>
          </w:p>
        </w:tc>
        <w:tc>
          <w:tcPr>
            <w:tcW w:w="2130" w:type="dxa"/>
            <w:vMerge/>
            <w:tcBorders>
              <w:top w:sz="0"/>
              <w:left w:val="single" w:sz="0"/>
              <w:bottom w:sz="0"/>
              <w:right w:sz="0"/>
            </w:tcBorders>
            <w:tcMar/>
            <w:vAlign w:val="center"/>
          </w:tcPr>
          <w:p w14:paraId="10E47401"/>
        </w:tc>
      </w:tr>
      <w:tr w:rsidR="6F0A293C" w:rsidTr="6F0A293C" w14:paraId="6DD99965">
        <w:trPr>
          <w:trHeight w:val="300"/>
        </w:trPr>
        <w:tc>
          <w:tcPr>
            <w:tcW w:w="2130" w:type="dxa"/>
            <w:vMerge/>
            <w:tcBorders>
              <w:top w:sz="0"/>
              <w:left w:val="nil" w:sz="0"/>
              <w:bottom w:sz="0"/>
              <w:right w:val="single" w:sz="0"/>
            </w:tcBorders>
            <w:tcMar/>
            <w:vAlign w:val="center"/>
          </w:tcPr>
          <w:p w14:paraId="094C7BAB"/>
        </w:tc>
        <w:tc>
          <w:tcPr>
            <w:tcW w:w="615" w:type="dxa"/>
            <w:tcBorders>
              <w:top w:val="nil"/>
              <w:left w:val="single" w:sz="6"/>
              <w:bottom w:val="nil"/>
              <w:right w:val="single" w:sz="6"/>
            </w:tcBorders>
            <w:tcMar>
              <w:left w:w="105" w:type="dxa"/>
              <w:right w:w="105" w:type="dxa"/>
            </w:tcMar>
            <w:vAlign w:val="center"/>
          </w:tcPr>
          <w:p w:rsidR="6F0A293C" w:rsidP="6F0A293C" w:rsidRDefault="6F0A293C" w14:paraId="439BD2B9" w14:textId="4480F06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BD9CFEA" w14:textId="43B8C84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Has remote work changed your boundary landscape?</w:t>
            </w:r>
          </w:p>
        </w:tc>
        <w:tc>
          <w:tcPr>
            <w:tcW w:w="2130" w:type="dxa"/>
            <w:vMerge/>
            <w:tcBorders>
              <w:top w:sz="0"/>
              <w:left w:val="single" w:sz="0"/>
              <w:bottom w:sz="0"/>
              <w:right w:sz="0"/>
            </w:tcBorders>
            <w:tcMar/>
            <w:vAlign w:val="center"/>
          </w:tcPr>
          <w:p w14:paraId="12BF7642"/>
        </w:tc>
      </w:tr>
      <w:tr w:rsidR="6F0A293C" w:rsidTr="6F0A293C" w14:paraId="5133596E">
        <w:trPr>
          <w:trHeight w:val="300"/>
        </w:trPr>
        <w:tc>
          <w:tcPr>
            <w:tcW w:w="2130" w:type="dxa"/>
            <w:vMerge/>
            <w:tcBorders>
              <w:top w:sz="0"/>
              <w:left w:val="nil" w:sz="0"/>
              <w:bottom w:sz="0"/>
              <w:right w:val="single" w:sz="0"/>
            </w:tcBorders>
            <w:tcMar/>
            <w:vAlign w:val="center"/>
          </w:tcPr>
          <w:p w14:paraId="19B68128"/>
        </w:tc>
        <w:tc>
          <w:tcPr>
            <w:tcW w:w="615" w:type="dxa"/>
            <w:tcBorders>
              <w:top w:val="nil"/>
              <w:left w:val="single" w:sz="6"/>
              <w:bottom w:val="nil"/>
              <w:right w:val="single" w:sz="6"/>
            </w:tcBorders>
            <w:tcMar>
              <w:left w:w="105" w:type="dxa"/>
              <w:right w:w="105" w:type="dxa"/>
            </w:tcMar>
            <w:vAlign w:val="center"/>
          </w:tcPr>
          <w:p w:rsidR="6F0A293C" w:rsidP="6F0A293C" w:rsidRDefault="6F0A293C" w14:paraId="2F0B9CEE" w14:textId="55A9310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0E18371" w14:textId="5650DA7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Definitely. We lose some of the natural cues of the therapy</w:t>
            </w:r>
          </w:p>
        </w:tc>
        <w:tc>
          <w:tcPr>
            <w:tcW w:w="2130" w:type="dxa"/>
            <w:vMerge/>
            <w:tcBorders>
              <w:top w:sz="0"/>
              <w:left w:val="single" w:sz="0"/>
              <w:bottom w:sz="0"/>
              <w:right w:sz="0"/>
            </w:tcBorders>
            <w:tcMar/>
            <w:vAlign w:val="center"/>
          </w:tcPr>
          <w:p w14:paraId="4BBA9EA9"/>
        </w:tc>
      </w:tr>
      <w:tr w:rsidR="6F0A293C" w:rsidTr="6F0A293C" w14:paraId="4C965D17">
        <w:trPr>
          <w:trHeight w:val="300"/>
        </w:trPr>
        <w:tc>
          <w:tcPr>
            <w:tcW w:w="2130" w:type="dxa"/>
            <w:vMerge/>
            <w:tcBorders>
              <w:top w:sz="0"/>
              <w:left w:val="nil" w:sz="0"/>
              <w:bottom w:sz="0"/>
              <w:right w:val="single" w:sz="0"/>
            </w:tcBorders>
            <w:tcMar/>
            <w:vAlign w:val="center"/>
          </w:tcPr>
          <w:p w14:paraId="30C83CDC"/>
        </w:tc>
        <w:tc>
          <w:tcPr>
            <w:tcW w:w="615" w:type="dxa"/>
            <w:tcBorders>
              <w:top w:val="nil"/>
              <w:left w:val="single" w:sz="6"/>
              <w:bottom w:val="nil"/>
              <w:right w:val="single" w:sz="6"/>
            </w:tcBorders>
            <w:tcMar>
              <w:left w:w="105" w:type="dxa"/>
              <w:right w:w="105" w:type="dxa"/>
            </w:tcMar>
            <w:vAlign w:val="center"/>
          </w:tcPr>
          <w:p w:rsidR="6F0A293C" w:rsidP="6F0A293C" w:rsidRDefault="6F0A293C" w14:paraId="0926B46D" w14:textId="7E2E197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D128F39" w14:textId="4DB5B26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room. So, we cocreate a virtual frame: privacy at their end,</w:t>
            </w:r>
          </w:p>
        </w:tc>
        <w:tc>
          <w:tcPr>
            <w:tcW w:w="2130" w:type="dxa"/>
            <w:vMerge/>
            <w:tcBorders>
              <w:top w:sz="0"/>
              <w:left w:val="single" w:sz="0"/>
              <w:bottom w:sz="0"/>
              <w:right w:sz="0"/>
            </w:tcBorders>
            <w:tcMar/>
            <w:vAlign w:val="center"/>
          </w:tcPr>
          <w:p w14:paraId="5FCEF4DD"/>
        </w:tc>
      </w:tr>
      <w:tr w:rsidR="6F0A293C" w:rsidTr="6F0A293C" w14:paraId="481AB669">
        <w:trPr>
          <w:trHeight w:val="300"/>
        </w:trPr>
        <w:tc>
          <w:tcPr>
            <w:tcW w:w="2130" w:type="dxa"/>
            <w:vMerge/>
            <w:tcBorders>
              <w:top w:sz="0"/>
              <w:left w:val="nil" w:sz="0"/>
              <w:bottom w:sz="0"/>
              <w:right w:val="single" w:sz="0"/>
            </w:tcBorders>
            <w:tcMar/>
            <w:vAlign w:val="center"/>
          </w:tcPr>
          <w:p w14:paraId="3D3FC681"/>
        </w:tc>
        <w:tc>
          <w:tcPr>
            <w:tcW w:w="615" w:type="dxa"/>
            <w:tcBorders>
              <w:top w:val="nil"/>
              <w:left w:val="single" w:sz="6"/>
              <w:bottom w:val="nil"/>
              <w:right w:val="single" w:sz="6"/>
            </w:tcBorders>
            <w:tcMar>
              <w:left w:w="105" w:type="dxa"/>
              <w:right w:w="105" w:type="dxa"/>
            </w:tcMar>
            <w:vAlign w:val="center"/>
          </w:tcPr>
          <w:p w:rsidR="6F0A293C" w:rsidP="6F0A293C" w:rsidRDefault="6F0A293C" w14:paraId="1AD77A59" w14:textId="2BAC6FA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BD15081" w14:textId="52EC378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headphones, notifications off, camera placement, a backup plan</w:t>
            </w:r>
          </w:p>
        </w:tc>
        <w:tc>
          <w:tcPr>
            <w:tcW w:w="2130" w:type="dxa"/>
            <w:vMerge/>
            <w:tcBorders>
              <w:top w:sz="0"/>
              <w:left w:val="single" w:sz="0"/>
              <w:bottom w:sz="0"/>
              <w:right w:sz="0"/>
            </w:tcBorders>
            <w:tcMar/>
            <w:vAlign w:val="center"/>
          </w:tcPr>
          <w:p w14:paraId="6922B7CF"/>
        </w:tc>
      </w:tr>
      <w:tr w:rsidR="6F0A293C" w:rsidTr="6F0A293C" w14:paraId="12F4002D">
        <w:trPr>
          <w:trHeight w:val="300"/>
        </w:trPr>
        <w:tc>
          <w:tcPr>
            <w:tcW w:w="2130" w:type="dxa"/>
            <w:vMerge/>
            <w:tcBorders>
              <w:top w:sz="0"/>
              <w:left w:val="nil" w:sz="0"/>
              <w:bottom w:sz="0"/>
              <w:right w:val="single" w:sz="0"/>
            </w:tcBorders>
            <w:tcMar/>
            <w:vAlign w:val="center"/>
          </w:tcPr>
          <w:p w14:paraId="06E665E5"/>
        </w:tc>
        <w:tc>
          <w:tcPr>
            <w:tcW w:w="615" w:type="dxa"/>
            <w:tcBorders>
              <w:top w:val="nil"/>
              <w:left w:val="single" w:sz="6"/>
              <w:bottom w:val="nil"/>
              <w:right w:val="single" w:sz="6"/>
            </w:tcBorders>
            <w:tcMar>
              <w:left w:w="105" w:type="dxa"/>
              <w:right w:w="105" w:type="dxa"/>
            </w:tcMar>
            <w:vAlign w:val="center"/>
          </w:tcPr>
          <w:p w:rsidR="6F0A293C" w:rsidP="6F0A293C" w:rsidRDefault="6F0A293C" w14:paraId="22401545" w14:textId="48B6CDB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43508E1" w14:textId="7474F7F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if the internet fails. I’m intentional about onscreen</w:t>
            </w:r>
          </w:p>
        </w:tc>
        <w:tc>
          <w:tcPr>
            <w:tcW w:w="2130" w:type="dxa"/>
            <w:vMerge/>
            <w:tcBorders>
              <w:top w:sz="0"/>
              <w:left w:val="single" w:sz="0"/>
              <w:bottom w:sz="0"/>
              <w:right w:sz="0"/>
            </w:tcBorders>
            <w:tcMar/>
            <w:vAlign w:val="center"/>
          </w:tcPr>
          <w:p w14:paraId="658CC674"/>
        </w:tc>
      </w:tr>
      <w:tr w:rsidR="6F0A293C" w:rsidTr="6F0A293C" w14:paraId="21C057F7">
        <w:trPr>
          <w:trHeight w:val="300"/>
        </w:trPr>
        <w:tc>
          <w:tcPr>
            <w:tcW w:w="2130" w:type="dxa"/>
            <w:vMerge/>
            <w:tcBorders>
              <w:top w:sz="0"/>
              <w:left w:val="nil" w:sz="0"/>
              <w:bottom w:sz="0"/>
              <w:right w:val="single" w:sz="0"/>
            </w:tcBorders>
            <w:tcMar/>
            <w:vAlign w:val="center"/>
          </w:tcPr>
          <w:p w14:paraId="08AB1B1C"/>
        </w:tc>
        <w:tc>
          <w:tcPr>
            <w:tcW w:w="615" w:type="dxa"/>
            <w:tcBorders>
              <w:top w:val="nil"/>
              <w:left w:val="single" w:sz="6"/>
              <w:bottom w:val="nil"/>
              <w:right w:val="single" w:sz="6"/>
            </w:tcBorders>
            <w:tcMar>
              <w:left w:w="105" w:type="dxa"/>
              <w:right w:w="105" w:type="dxa"/>
            </w:tcMar>
            <w:vAlign w:val="center"/>
          </w:tcPr>
          <w:p w:rsidR="6F0A293C" w:rsidP="6F0A293C" w:rsidRDefault="6F0A293C" w14:paraId="3BF64CD6" w14:textId="6A2D727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34A6C0B" w14:textId="1D3061A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presence—no multitasking, steady gaze—but I also check</w:t>
            </w:r>
          </w:p>
        </w:tc>
        <w:tc>
          <w:tcPr>
            <w:tcW w:w="2130" w:type="dxa"/>
            <w:vMerge/>
            <w:tcBorders>
              <w:top w:sz="0"/>
              <w:left w:val="single" w:sz="0"/>
              <w:bottom w:sz="0"/>
              <w:right w:sz="0"/>
            </w:tcBorders>
            <w:tcMar/>
            <w:vAlign w:val="center"/>
          </w:tcPr>
          <w:p w14:paraId="285BC298"/>
        </w:tc>
      </w:tr>
      <w:tr w:rsidR="6F0A293C" w:rsidTr="6F0A293C" w14:paraId="1403134F">
        <w:trPr>
          <w:trHeight w:val="300"/>
        </w:trPr>
        <w:tc>
          <w:tcPr>
            <w:tcW w:w="2130" w:type="dxa"/>
            <w:vMerge/>
            <w:tcBorders>
              <w:top w:sz="0"/>
              <w:left w:val="nil" w:sz="0"/>
              <w:bottom w:sz="0"/>
              <w:right w:val="single" w:sz="0"/>
            </w:tcBorders>
            <w:tcMar/>
            <w:vAlign w:val="center"/>
          </w:tcPr>
          <w:p w14:paraId="3EB1847C"/>
        </w:tc>
        <w:tc>
          <w:tcPr>
            <w:tcW w:w="615" w:type="dxa"/>
            <w:tcBorders>
              <w:top w:val="nil"/>
              <w:left w:val="single" w:sz="6"/>
              <w:bottom w:val="nil"/>
              <w:right w:val="single" w:sz="6"/>
            </w:tcBorders>
            <w:tcMar>
              <w:left w:w="105" w:type="dxa"/>
              <w:right w:w="105" w:type="dxa"/>
            </w:tcMar>
            <w:vAlign w:val="center"/>
          </w:tcPr>
          <w:p w:rsidR="6F0A293C" w:rsidP="6F0A293C" w:rsidRDefault="6F0A293C" w14:paraId="7DA00CE7" w14:textId="2FA6F81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F0775A0" w14:textId="7DC98C5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preferences: some clients regulate better with the camera</w:t>
            </w:r>
          </w:p>
        </w:tc>
        <w:tc>
          <w:tcPr>
            <w:tcW w:w="2130" w:type="dxa"/>
            <w:vMerge/>
            <w:tcBorders>
              <w:top w:sz="0"/>
              <w:left w:val="single" w:sz="0"/>
              <w:bottom w:sz="0"/>
              <w:right w:sz="0"/>
            </w:tcBorders>
            <w:tcMar/>
            <w:vAlign w:val="center"/>
          </w:tcPr>
          <w:p w14:paraId="275524BF"/>
        </w:tc>
      </w:tr>
      <w:tr w:rsidR="6F0A293C" w:rsidTr="6F0A293C" w14:paraId="5F8C3AD4">
        <w:trPr>
          <w:trHeight w:val="300"/>
        </w:trPr>
        <w:tc>
          <w:tcPr>
            <w:tcW w:w="2130" w:type="dxa"/>
            <w:vMerge/>
            <w:tcBorders>
              <w:top w:sz="0"/>
              <w:left w:val="nil" w:sz="0"/>
              <w:bottom w:sz="0"/>
              <w:right w:val="single" w:sz="0"/>
            </w:tcBorders>
            <w:tcMar/>
            <w:vAlign w:val="center"/>
          </w:tcPr>
          <w:p w14:paraId="0E68912B"/>
        </w:tc>
        <w:tc>
          <w:tcPr>
            <w:tcW w:w="615" w:type="dxa"/>
            <w:tcBorders>
              <w:top w:val="nil"/>
              <w:left w:val="single" w:sz="6"/>
              <w:bottom w:val="nil"/>
              <w:right w:val="single" w:sz="6"/>
            </w:tcBorders>
            <w:tcMar>
              <w:left w:w="105" w:type="dxa"/>
              <w:right w:w="105" w:type="dxa"/>
            </w:tcMar>
            <w:vAlign w:val="center"/>
          </w:tcPr>
          <w:p w:rsidR="6F0A293C" w:rsidP="6F0A293C" w:rsidRDefault="6F0A293C" w14:paraId="27011B65" w14:textId="7A129CA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1567117" w14:textId="62B1ACB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slightly off to the side. I end on time even if the platform</w:t>
            </w:r>
          </w:p>
        </w:tc>
        <w:tc>
          <w:tcPr>
            <w:tcW w:w="2130" w:type="dxa"/>
            <w:vMerge/>
            <w:tcBorders>
              <w:top w:sz="0"/>
              <w:left w:val="single" w:sz="0"/>
              <w:bottom w:sz="0"/>
              <w:right w:sz="0"/>
            </w:tcBorders>
            <w:tcMar/>
            <w:vAlign w:val="center"/>
          </w:tcPr>
          <w:p w14:paraId="18BDBBE8"/>
        </w:tc>
      </w:tr>
      <w:tr w:rsidR="6F0A293C" w:rsidTr="6F0A293C" w14:paraId="566CA03C">
        <w:trPr>
          <w:trHeight w:val="300"/>
        </w:trPr>
        <w:tc>
          <w:tcPr>
            <w:tcW w:w="2130" w:type="dxa"/>
            <w:vMerge/>
            <w:tcBorders>
              <w:top w:sz="0"/>
              <w:left w:val="nil" w:sz="0"/>
              <w:bottom w:sz="0"/>
              <w:right w:val="single" w:sz="0"/>
            </w:tcBorders>
            <w:tcMar/>
            <w:vAlign w:val="center"/>
          </w:tcPr>
          <w:p w14:paraId="28E484AA"/>
        </w:tc>
        <w:tc>
          <w:tcPr>
            <w:tcW w:w="615" w:type="dxa"/>
            <w:tcBorders>
              <w:top w:val="nil"/>
              <w:left w:val="single" w:sz="6"/>
              <w:bottom w:val="nil"/>
              <w:right w:val="single" w:sz="6"/>
            </w:tcBorders>
            <w:tcMar>
              <w:left w:w="105" w:type="dxa"/>
              <w:right w:w="105" w:type="dxa"/>
            </w:tcMar>
            <w:vAlign w:val="center"/>
          </w:tcPr>
          <w:p w:rsidR="6F0A293C" w:rsidP="6F0A293C" w:rsidRDefault="6F0A293C" w14:paraId="05F90509" w14:textId="25F4F2E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392ED04" w14:textId="645F5D5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drops and we reconnect; otherwise, online work can drift. After</w:t>
            </w:r>
          </w:p>
        </w:tc>
        <w:tc>
          <w:tcPr>
            <w:tcW w:w="2130" w:type="dxa"/>
            <w:vMerge/>
            <w:tcBorders>
              <w:top w:sz="0"/>
              <w:left w:val="single" w:sz="0"/>
              <w:bottom w:sz="0"/>
              <w:right w:sz="0"/>
            </w:tcBorders>
            <w:tcMar/>
            <w:vAlign w:val="center"/>
          </w:tcPr>
          <w:p w14:paraId="415652D3"/>
        </w:tc>
      </w:tr>
      <w:tr w:rsidR="6F0A293C" w:rsidTr="6F0A293C" w14:paraId="2205A058">
        <w:trPr>
          <w:trHeight w:val="300"/>
        </w:trPr>
        <w:tc>
          <w:tcPr>
            <w:tcW w:w="2130" w:type="dxa"/>
            <w:vMerge/>
            <w:tcBorders>
              <w:top w:sz="0"/>
              <w:left w:val="nil" w:sz="0"/>
              <w:bottom w:sz="0"/>
              <w:right w:val="single" w:sz="0"/>
            </w:tcBorders>
            <w:tcMar/>
            <w:vAlign w:val="center"/>
          </w:tcPr>
          <w:p w14:paraId="450CA5E2"/>
        </w:tc>
        <w:tc>
          <w:tcPr>
            <w:tcW w:w="615" w:type="dxa"/>
            <w:tcBorders>
              <w:top w:val="nil"/>
              <w:left w:val="single" w:sz="6"/>
              <w:bottom w:val="nil"/>
              <w:right w:val="single" w:sz="6"/>
            </w:tcBorders>
            <w:tcMar>
              <w:left w:w="105" w:type="dxa"/>
              <w:right w:w="105" w:type="dxa"/>
            </w:tcMar>
            <w:vAlign w:val="center"/>
          </w:tcPr>
          <w:p w:rsidR="6F0A293C" w:rsidP="6F0A293C" w:rsidRDefault="6F0A293C" w14:paraId="3272CBB0" w14:textId="3DCDE4E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C8D7F3A" w14:textId="425DE0F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sessions I take a screen break; that’s a self-boundary.</w:t>
            </w:r>
          </w:p>
        </w:tc>
        <w:tc>
          <w:tcPr>
            <w:tcW w:w="2130" w:type="dxa"/>
            <w:vMerge/>
            <w:tcBorders>
              <w:top w:sz="0"/>
              <w:left w:val="single" w:sz="0"/>
              <w:bottom w:sz="0"/>
              <w:right w:sz="0"/>
            </w:tcBorders>
            <w:tcMar/>
            <w:vAlign w:val="center"/>
          </w:tcPr>
          <w:p w14:paraId="73D3D044"/>
        </w:tc>
      </w:tr>
      <w:tr w:rsidR="6F0A293C" w:rsidTr="6F0A293C" w14:paraId="4D3B4873">
        <w:trPr>
          <w:trHeight w:val="300"/>
        </w:trPr>
        <w:tc>
          <w:tcPr>
            <w:tcW w:w="2130" w:type="dxa"/>
            <w:vMerge/>
            <w:tcBorders>
              <w:top w:sz="0"/>
              <w:left w:val="nil" w:sz="0"/>
              <w:bottom w:sz="0"/>
              <w:right w:val="single" w:sz="0"/>
            </w:tcBorders>
            <w:tcMar/>
            <w:vAlign w:val="center"/>
          </w:tcPr>
          <w:p w14:paraId="0EB4C7F1"/>
        </w:tc>
        <w:tc>
          <w:tcPr>
            <w:tcW w:w="615" w:type="dxa"/>
            <w:tcBorders>
              <w:top w:val="nil"/>
              <w:left w:val="single" w:sz="6"/>
              <w:bottom w:val="nil"/>
              <w:right w:val="single" w:sz="6"/>
            </w:tcBorders>
            <w:tcMar>
              <w:left w:w="105" w:type="dxa"/>
              <w:right w:w="105" w:type="dxa"/>
            </w:tcMar>
            <w:vAlign w:val="center"/>
          </w:tcPr>
          <w:p w:rsidR="6F0A293C" w:rsidP="6F0A293C" w:rsidRDefault="6F0A293C" w14:paraId="5672346E" w14:textId="2769B04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F5A2BA7" w14:textId="6D2304D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You mentioned safeguarding and confidentiality earlier. How</w:t>
            </w:r>
          </w:p>
        </w:tc>
        <w:tc>
          <w:tcPr>
            <w:tcW w:w="2130" w:type="dxa"/>
            <w:vMerge/>
            <w:tcBorders>
              <w:top w:sz="0"/>
              <w:left w:val="single" w:sz="0"/>
              <w:bottom w:sz="0"/>
              <w:right w:sz="0"/>
            </w:tcBorders>
            <w:tcMar/>
            <w:vAlign w:val="center"/>
          </w:tcPr>
          <w:p w14:paraId="1243599A"/>
        </w:tc>
      </w:tr>
      <w:tr w:rsidR="6F0A293C" w:rsidTr="6F0A293C" w14:paraId="2AB9B08B">
        <w:trPr>
          <w:trHeight w:val="300"/>
        </w:trPr>
        <w:tc>
          <w:tcPr>
            <w:tcW w:w="2130" w:type="dxa"/>
            <w:vMerge/>
            <w:tcBorders>
              <w:top w:sz="0"/>
              <w:left w:val="nil" w:sz="0"/>
              <w:bottom w:sz="0"/>
              <w:right w:val="single" w:sz="0"/>
            </w:tcBorders>
            <w:tcMar/>
            <w:vAlign w:val="center"/>
          </w:tcPr>
          <w:p w14:paraId="10AD9114"/>
        </w:tc>
        <w:tc>
          <w:tcPr>
            <w:tcW w:w="615" w:type="dxa"/>
            <w:tcBorders>
              <w:top w:val="nil"/>
              <w:left w:val="single" w:sz="6"/>
              <w:bottom w:val="nil"/>
              <w:right w:val="single" w:sz="6"/>
            </w:tcBorders>
            <w:tcMar>
              <w:left w:w="105" w:type="dxa"/>
              <w:right w:w="105" w:type="dxa"/>
            </w:tcMar>
            <w:vAlign w:val="center"/>
          </w:tcPr>
          <w:p w:rsidR="6F0A293C" w:rsidP="6F0A293C" w:rsidRDefault="6F0A293C" w14:paraId="3BB26D82" w14:textId="2AA1B85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C68E26C" w14:textId="16D5414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do you talk about limits without scaring people off?</w:t>
            </w:r>
          </w:p>
        </w:tc>
        <w:tc>
          <w:tcPr>
            <w:tcW w:w="2130" w:type="dxa"/>
            <w:vMerge/>
            <w:tcBorders>
              <w:top w:sz="0"/>
              <w:left w:val="single" w:sz="0"/>
              <w:bottom w:sz="0"/>
              <w:right w:sz="0"/>
            </w:tcBorders>
            <w:tcMar/>
            <w:vAlign w:val="center"/>
          </w:tcPr>
          <w:p w14:paraId="2E7BAA3F"/>
        </w:tc>
      </w:tr>
      <w:tr w:rsidR="6F0A293C" w:rsidTr="6F0A293C" w14:paraId="3A414CBC">
        <w:trPr>
          <w:trHeight w:val="300"/>
        </w:trPr>
        <w:tc>
          <w:tcPr>
            <w:tcW w:w="2130" w:type="dxa"/>
            <w:vMerge/>
            <w:tcBorders>
              <w:top w:sz="0"/>
              <w:left w:val="nil" w:sz="0"/>
              <w:bottom w:sz="0"/>
              <w:right w:val="single" w:sz="0"/>
            </w:tcBorders>
            <w:tcMar/>
            <w:vAlign w:val="center"/>
          </w:tcPr>
          <w:p w14:paraId="7F7C6917"/>
        </w:tc>
        <w:tc>
          <w:tcPr>
            <w:tcW w:w="615" w:type="dxa"/>
            <w:tcBorders>
              <w:top w:val="nil"/>
              <w:left w:val="single" w:sz="6"/>
              <w:bottom w:val="nil"/>
              <w:right w:val="single" w:sz="6"/>
            </w:tcBorders>
            <w:tcMar>
              <w:left w:w="105" w:type="dxa"/>
              <w:right w:w="105" w:type="dxa"/>
            </w:tcMar>
            <w:vAlign w:val="center"/>
          </w:tcPr>
          <w:p w:rsidR="6F0A293C" w:rsidP="6F0A293C" w:rsidRDefault="6F0A293C" w14:paraId="15605D32" w14:textId="54ADF93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D72C256" w14:textId="322D48A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Plain language and care. I might say, “What you share is</w:t>
            </w:r>
          </w:p>
        </w:tc>
        <w:tc>
          <w:tcPr>
            <w:tcW w:w="2130" w:type="dxa"/>
            <w:vMerge/>
            <w:tcBorders>
              <w:top w:sz="0"/>
              <w:left w:val="single" w:sz="0"/>
              <w:bottom w:sz="0"/>
              <w:right w:sz="0"/>
            </w:tcBorders>
            <w:tcMar/>
            <w:vAlign w:val="center"/>
          </w:tcPr>
          <w:p w14:paraId="48306367"/>
        </w:tc>
      </w:tr>
      <w:tr w:rsidR="6F0A293C" w:rsidTr="6F0A293C" w14:paraId="63D6E5E6">
        <w:trPr>
          <w:trHeight w:val="300"/>
        </w:trPr>
        <w:tc>
          <w:tcPr>
            <w:tcW w:w="2130" w:type="dxa"/>
            <w:vMerge/>
            <w:tcBorders>
              <w:top w:sz="0"/>
              <w:left w:val="nil" w:sz="0"/>
              <w:bottom w:sz="0"/>
              <w:right w:val="single" w:sz="0"/>
            </w:tcBorders>
            <w:tcMar/>
            <w:vAlign w:val="center"/>
          </w:tcPr>
          <w:p w14:paraId="1B8750B9"/>
        </w:tc>
        <w:tc>
          <w:tcPr>
            <w:tcW w:w="615" w:type="dxa"/>
            <w:tcBorders>
              <w:top w:val="nil"/>
              <w:left w:val="single" w:sz="6"/>
              <w:bottom w:val="nil"/>
              <w:right w:val="single" w:sz="6"/>
            </w:tcBorders>
            <w:tcMar>
              <w:left w:w="105" w:type="dxa"/>
              <w:right w:w="105" w:type="dxa"/>
            </w:tcMar>
            <w:vAlign w:val="center"/>
          </w:tcPr>
          <w:p w:rsidR="6F0A293C" w:rsidP="6F0A293C" w:rsidRDefault="6F0A293C" w14:paraId="2CB7E485" w14:textId="601E4BB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CC430A8" w14:textId="11F307B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confidential. The main exceptions are if there’s a risk of</w:t>
            </w:r>
          </w:p>
        </w:tc>
        <w:tc>
          <w:tcPr>
            <w:tcW w:w="2130" w:type="dxa"/>
            <w:vMerge/>
            <w:tcBorders>
              <w:top w:sz="0"/>
              <w:left w:val="single" w:sz="0"/>
              <w:bottom w:sz="0"/>
              <w:right w:sz="0"/>
            </w:tcBorders>
            <w:tcMar/>
            <w:vAlign w:val="center"/>
          </w:tcPr>
          <w:p w14:paraId="1900DEDE"/>
        </w:tc>
      </w:tr>
      <w:tr w:rsidR="6F0A293C" w:rsidTr="6F0A293C" w14:paraId="0BE28CA5">
        <w:trPr>
          <w:trHeight w:val="300"/>
        </w:trPr>
        <w:tc>
          <w:tcPr>
            <w:tcW w:w="2130" w:type="dxa"/>
            <w:vMerge/>
            <w:tcBorders>
              <w:top w:sz="0"/>
              <w:left w:val="nil" w:sz="0"/>
              <w:bottom w:sz="0"/>
              <w:right w:val="single" w:sz="0"/>
            </w:tcBorders>
            <w:tcMar/>
            <w:vAlign w:val="center"/>
          </w:tcPr>
          <w:p w14:paraId="5791FE2E"/>
        </w:tc>
        <w:tc>
          <w:tcPr>
            <w:tcW w:w="615" w:type="dxa"/>
            <w:tcBorders>
              <w:top w:val="nil"/>
              <w:left w:val="single" w:sz="6"/>
              <w:bottom w:val="nil"/>
              <w:right w:val="single" w:sz="6"/>
            </w:tcBorders>
            <w:tcMar>
              <w:left w:w="105" w:type="dxa"/>
              <w:right w:w="105" w:type="dxa"/>
            </w:tcMar>
            <w:vAlign w:val="center"/>
          </w:tcPr>
          <w:p w:rsidR="6F0A293C" w:rsidP="6F0A293C" w:rsidRDefault="6F0A293C" w14:paraId="0F18D07C" w14:textId="559DB82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FF7371D" w14:textId="588F668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serious harm to you or someone else, or if I’m legally required.</w:t>
            </w:r>
          </w:p>
        </w:tc>
        <w:tc>
          <w:tcPr>
            <w:tcW w:w="2130" w:type="dxa"/>
            <w:vMerge/>
            <w:tcBorders>
              <w:top w:sz="0"/>
              <w:left w:val="single" w:sz="0"/>
              <w:bottom w:sz="0"/>
              <w:right w:sz="0"/>
            </w:tcBorders>
            <w:tcMar/>
            <w:vAlign w:val="center"/>
          </w:tcPr>
          <w:p w14:paraId="0BC2138E"/>
        </w:tc>
      </w:tr>
      <w:tr w:rsidR="6F0A293C" w:rsidTr="6F0A293C" w14:paraId="0451E2D9">
        <w:trPr>
          <w:trHeight w:val="300"/>
        </w:trPr>
        <w:tc>
          <w:tcPr>
            <w:tcW w:w="2130" w:type="dxa"/>
            <w:vMerge/>
            <w:tcBorders>
              <w:top w:sz="0"/>
              <w:left w:val="nil" w:sz="0"/>
              <w:bottom w:sz="0"/>
              <w:right w:val="single" w:sz="0"/>
            </w:tcBorders>
            <w:tcMar/>
            <w:vAlign w:val="center"/>
          </w:tcPr>
          <w:p w14:paraId="29FF136E"/>
        </w:tc>
        <w:tc>
          <w:tcPr>
            <w:tcW w:w="615" w:type="dxa"/>
            <w:tcBorders>
              <w:top w:val="nil"/>
              <w:left w:val="single" w:sz="6"/>
              <w:bottom w:val="nil"/>
              <w:right w:val="single" w:sz="6"/>
            </w:tcBorders>
            <w:tcMar>
              <w:left w:w="105" w:type="dxa"/>
              <w:right w:w="105" w:type="dxa"/>
            </w:tcMar>
            <w:vAlign w:val="center"/>
          </w:tcPr>
          <w:p w:rsidR="6F0A293C" w:rsidP="6F0A293C" w:rsidRDefault="6F0A293C" w14:paraId="76EDD3D3" w14:textId="1E4EDD2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017C9E0" w14:textId="7237977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If I ever felt we were near that line, I’d try to talk to you</w:t>
            </w:r>
          </w:p>
        </w:tc>
        <w:tc>
          <w:tcPr>
            <w:tcW w:w="2130" w:type="dxa"/>
            <w:vMerge/>
            <w:tcBorders>
              <w:top w:sz="0"/>
              <w:left w:val="single" w:sz="0"/>
              <w:bottom w:sz="0"/>
              <w:right w:sz="0"/>
            </w:tcBorders>
            <w:tcMar/>
            <w:vAlign w:val="center"/>
          </w:tcPr>
          <w:p w14:paraId="46CF0620"/>
        </w:tc>
      </w:tr>
      <w:tr w:rsidR="6F0A293C" w:rsidTr="6F0A293C" w14:paraId="34114A77">
        <w:trPr>
          <w:trHeight w:val="300"/>
        </w:trPr>
        <w:tc>
          <w:tcPr>
            <w:tcW w:w="2130" w:type="dxa"/>
            <w:vMerge/>
            <w:tcBorders>
              <w:top w:sz="0"/>
              <w:left w:val="nil" w:sz="0"/>
              <w:bottom w:sz="0"/>
              <w:right w:val="single" w:sz="0"/>
            </w:tcBorders>
            <w:tcMar/>
            <w:vAlign w:val="center"/>
          </w:tcPr>
          <w:p w14:paraId="714C1319"/>
        </w:tc>
        <w:tc>
          <w:tcPr>
            <w:tcW w:w="615" w:type="dxa"/>
            <w:tcBorders>
              <w:top w:val="nil"/>
              <w:left w:val="single" w:sz="6"/>
              <w:bottom w:val="nil"/>
              <w:right w:val="single" w:sz="6"/>
            </w:tcBorders>
            <w:tcMar>
              <w:left w:w="105" w:type="dxa"/>
              <w:right w:w="105" w:type="dxa"/>
            </w:tcMar>
            <w:vAlign w:val="center"/>
          </w:tcPr>
          <w:p w:rsidR="6F0A293C" w:rsidP="6F0A293C" w:rsidRDefault="6F0A293C" w14:paraId="1F369739" w14:textId="58C75D2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5DD58AB" w14:textId="3F7898A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about it.” I also explain supervision and minimal</w:t>
            </w:r>
          </w:p>
        </w:tc>
        <w:tc>
          <w:tcPr>
            <w:tcW w:w="2130" w:type="dxa"/>
            <w:vMerge/>
            <w:tcBorders>
              <w:top w:sz="0"/>
              <w:left w:val="single" w:sz="0"/>
              <w:bottom w:sz="0"/>
              <w:right w:sz="0"/>
            </w:tcBorders>
            <w:tcMar/>
            <w:vAlign w:val="center"/>
          </w:tcPr>
          <w:p w14:paraId="52D18D22"/>
        </w:tc>
      </w:tr>
      <w:tr w:rsidR="6F0A293C" w:rsidTr="6F0A293C" w14:paraId="248F652A">
        <w:trPr>
          <w:trHeight w:val="300"/>
        </w:trPr>
        <w:tc>
          <w:tcPr>
            <w:tcW w:w="2130" w:type="dxa"/>
            <w:vMerge/>
            <w:tcBorders>
              <w:top w:sz="0"/>
              <w:left w:val="nil" w:sz="0"/>
              <w:bottom w:sz="0"/>
              <w:right w:val="single" w:sz="0"/>
            </w:tcBorders>
            <w:tcMar/>
            <w:vAlign w:val="center"/>
          </w:tcPr>
          <w:p w14:paraId="732B2317"/>
        </w:tc>
        <w:tc>
          <w:tcPr>
            <w:tcW w:w="615" w:type="dxa"/>
            <w:tcBorders>
              <w:top w:val="nil"/>
              <w:left w:val="single" w:sz="6"/>
              <w:bottom w:val="nil"/>
              <w:right w:val="single" w:sz="6"/>
            </w:tcBorders>
            <w:tcMar>
              <w:left w:w="105" w:type="dxa"/>
              <w:right w:w="105" w:type="dxa"/>
            </w:tcMar>
            <w:vAlign w:val="center"/>
          </w:tcPr>
          <w:p w:rsidR="6F0A293C" w:rsidP="6F0A293C" w:rsidRDefault="6F0A293C" w14:paraId="461367BA" w14:textId="6272A3F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67D47B2" w14:textId="5E72874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recordkeeping. The message is: I’m on your side, and here’s how</w:t>
            </w:r>
          </w:p>
        </w:tc>
        <w:tc>
          <w:tcPr>
            <w:tcW w:w="2130" w:type="dxa"/>
            <w:vMerge/>
            <w:tcBorders>
              <w:top w:sz="0"/>
              <w:left w:val="single" w:sz="0"/>
              <w:bottom w:sz="0"/>
              <w:right w:sz="0"/>
            </w:tcBorders>
            <w:tcMar/>
            <w:vAlign w:val="center"/>
          </w:tcPr>
          <w:p w14:paraId="598C8DA7"/>
        </w:tc>
      </w:tr>
      <w:tr w:rsidR="6F0A293C" w:rsidTr="6F0A293C" w14:paraId="6F41BBFF">
        <w:trPr>
          <w:trHeight w:val="300"/>
        </w:trPr>
        <w:tc>
          <w:tcPr>
            <w:tcW w:w="2130" w:type="dxa"/>
            <w:vMerge/>
            <w:tcBorders>
              <w:top w:sz="0"/>
              <w:left w:val="nil" w:sz="0"/>
              <w:bottom w:sz="0"/>
              <w:right w:val="single" w:sz="0"/>
            </w:tcBorders>
            <w:tcMar/>
            <w:vAlign w:val="center"/>
          </w:tcPr>
          <w:p w14:paraId="271995FD"/>
        </w:tc>
        <w:tc>
          <w:tcPr>
            <w:tcW w:w="615" w:type="dxa"/>
            <w:tcBorders>
              <w:top w:val="nil"/>
              <w:left w:val="single" w:sz="6"/>
              <w:bottom w:val="nil"/>
              <w:right w:val="single" w:sz="6"/>
            </w:tcBorders>
            <w:tcMar>
              <w:left w:w="105" w:type="dxa"/>
              <w:right w:w="105" w:type="dxa"/>
            </w:tcMar>
            <w:vAlign w:val="center"/>
          </w:tcPr>
          <w:p w:rsidR="6F0A293C" w:rsidP="6F0A293C" w:rsidRDefault="6F0A293C" w14:paraId="7F184995" w14:textId="1AC74FE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F0F88F2" w14:textId="4CDCA4E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keep you safe.</w:t>
            </w:r>
          </w:p>
        </w:tc>
        <w:tc>
          <w:tcPr>
            <w:tcW w:w="2130" w:type="dxa"/>
            <w:vMerge/>
            <w:tcBorders>
              <w:top w:sz="0"/>
              <w:left w:val="single" w:sz="0"/>
              <w:bottom w:sz="0"/>
              <w:right w:sz="0"/>
            </w:tcBorders>
            <w:tcMar/>
            <w:vAlign w:val="center"/>
          </w:tcPr>
          <w:p w14:paraId="034B5326"/>
        </w:tc>
      </w:tr>
      <w:tr w:rsidR="6F0A293C" w:rsidTr="6F0A293C" w14:paraId="16D28FBB">
        <w:trPr>
          <w:trHeight w:val="300"/>
        </w:trPr>
        <w:tc>
          <w:tcPr>
            <w:tcW w:w="2130" w:type="dxa"/>
            <w:vMerge/>
            <w:tcBorders>
              <w:top w:sz="0"/>
              <w:left w:val="nil" w:sz="0"/>
              <w:bottom w:sz="0"/>
              <w:right w:val="single" w:sz="0"/>
            </w:tcBorders>
            <w:tcMar/>
            <w:vAlign w:val="center"/>
          </w:tcPr>
          <w:p w14:paraId="69A9757E"/>
        </w:tc>
        <w:tc>
          <w:tcPr>
            <w:tcW w:w="615" w:type="dxa"/>
            <w:tcBorders>
              <w:top w:val="nil"/>
              <w:left w:val="single" w:sz="6"/>
              <w:bottom w:val="nil"/>
              <w:right w:val="single" w:sz="6"/>
            </w:tcBorders>
            <w:tcMar>
              <w:left w:w="105" w:type="dxa"/>
              <w:right w:w="105" w:type="dxa"/>
            </w:tcMar>
            <w:vAlign w:val="center"/>
          </w:tcPr>
          <w:p w:rsidR="6F0A293C" w:rsidP="6F0A293C" w:rsidRDefault="6F0A293C" w14:paraId="6C284330" w14:textId="494FBE9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46D6BAD" w14:textId="0B5182F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Some students wonder how to respond to frequent between</w:t>
            </w:r>
          </w:p>
        </w:tc>
        <w:tc>
          <w:tcPr>
            <w:tcW w:w="2130" w:type="dxa"/>
            <w:vMerge/>
            <w:tcBorders>
              <w:top w:sz="0"/>
              <w:left w:val="single" w:sz="0"/>
              <w:bottom w:sz="0"/>
              <w:right w:sz="0"/>
            </w:tcBorders>
            <w:tcMar/>
            <w:vAlign w:val="center"/>
          </w:tcPr>
          <w:p w14:paraId="315419EC"/>
        </w:tc>
      </w:tr>
      <w:tr w:rsidR="6F0A293C" w:rsidTr="6F0A293C" w14:paraId="4BFD7365">
        <w:trPr>
          <w:trHeight w:val="300"/>
        </w:trPr>
        <w:tc>
          <w:tcPr>
            <w:tcW w:w="2130" w:type="dxa"/>
            <w:vMerge/>
            <w:tcBorders>
              <w:top w:sz="0"/>
              <w:left w:val="nil" w:sz="0"/>
              <w:bottom w:sz="0"/>
              <w:right w:val="single" w:sz="0"/>
            </w:tcBorders>
            <w:tcMar/>
            <w:vAlign w:val="center"/>
          </w:tcPr>
          <w:p w14:paraId="0F613D9D"/>
        </w:tc>
        <w:tc>
          <w:tcPr>
            <w:tcW w:w="615" w:type="dxa"/>
            <w:tcBorders>
              <w:top w:val="nil"/>
              <w:left w:val="single" w:sz="6"/>
              <w:bottom w:val="nil"/>
              <w:right w:val="single" w:sz="6"/>
            </w:tcBorders>
            <w:tcMar>
              <w:left w:w="105" w:type="dxa"/>
              <w:right w:w="105" w:type="dxa"/>
            </w:tcMar>
            <w:vAlign w:val="center"/>
          </w:tcPr>
          <w:p w:rsidR="6F0A293C" w:rsidP="6F0A293C" w:rsidRDefault="6F0A293C" w14:paraId="308E6E27" w14:textId="378EE89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896C14A" w14:textId="036AA74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session messages. Could you walk through your approach?</w:t>
            </w:r>
          </w:p>
        </w:tc>
        <w:tc>
          <w:tcPr>
            <w:tcW w:w="2130" w:type="dxa"/>
            <w:vMerge/>
            <w:tcBorders>
              <w:top w:sz="0"/>
              <w:left w:val="single" w:sz="0"/>
              <w:bottom w:sz="0"/>
              <w:right w:sz="0"/>
            </w:tcBorders>
            <w:tcMar/>
            <w:vAlign w:val="center"/>
          </w:tcPr>
          <w:p w14:paraId="133F89D5"/>
        </w:tc>
      </w:tr>
      <w:tr w:rsidR="6F0A293C" w:rsidTr="6F0A293C" w14:paraId="0639E5B7">
        <w:trPr>
          <w:trHeight w:val="300"/>
        </w:trPr>
        <w:tc>
          <w:tcPr>
            <w:tcW w:w="2130" w:type="dxa"/>
            <w:vMerge/>
            <w:tcBorders>
              <w:top w:sz="0"/>
              <w:left w:val="nil" w:sz="0"/>
              <w:bottom w:sz="0"/>
              <w:right w:val="single" w:sz="0"/>
            </w:tcBorders>
            <w:tcMar/>
            <w:vAlign w:val="center"/>
          </w:tcPr>
          <w:p w14:paraId="7284F771"/>
        </w:tc>
        <w:tc>
          <w:tcPr>
            <w:tcW w:w="615" w:type="dxa"/>
            <w:tcBorders>
              <w:top w:val="nil"/>
              <w:left w:val="single" w:sz="6"/>
              <w:bottom w:val="nil"/>
              <w:right w:val="single" w:sz="6"/>
            </w:tcBorders>
            <w:tcMar>
              <w:left w:w="105" w:type="dxa"/>
              <w:right w:w="105" w:type="dxa"/>
            </w:tcMar>
            <w:vAlign w:val="center"/>
          </w:tcPr>
          <w:p w:rsidR="6F0A293C" w:rsidP="6F0A293C" w:rsidRDefault="6F0A293C" w14:paraId="1657A0C4" w14:textId="477F3D6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9E6AF4E" w14:textId="5B0F058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First, I check the function of the messages: are they seeking</w:t>
            </w:r>
          </w:p>
        </w:tc>
        <w:tc>
          <w:tcPr>
            <w:tcW w:w="2130" w:type="dxa"/>
            <w:vMerge/>
            <w:tcBorders>
              <w:top w:sz="0"/>
              <w:left w:val="single" w:sz="0"/>
              <w:bottom w:sz="0"/>
              <w:right w:sz="0"/>
            </w:tcBorders>
            <w:tcMar/>
            <w:vAlign w:val="center"/>
          </w:tcPr>
          <w:p w14:paraId="32B15CB8"/>
        </w:tc>
      </w:tr>
      <w:tr w:rsidR="6F0A293C" w:rsidTr="6F0A293C" w14:paraId="2AB0CCCF">
        <w:trPr>
          <w:trHeight w:val="300"/>
        </w:trPr>
        <w:tc>
          <w:tcPr>
            <w:tcW w:w="2130" w:type="dxa"/>
            <w:vMerge/>
            <w:tcBorders>
              <w:top w:sz="0"/>
              <w:left w:val="nil" w:sz="0"/>
              <w:bottom w:sz="0"/>
              <w:right w:val="single" w:sz="0"/>
            </w:tcBorders>
            <w:tcMar/>
            <w:vAlign w:val="center"/>
          </w:tcPr>
          <w:p w14:paraId="7DA40573"/>
        </w:tc>
        <w:tc>
          <w:tcPr>
            <w:tcW w:w="615" w:type="dxa"/>
            <w:tcBorders>
              <w:top w:val="nil"/>
              <w:left w:val="single" w:sz="6"/>
              <w:bottom w:val="nil"/>
              <w:right w:val="single" w:sz="6"/>
            </w:tcBorders>
            <w:tcMar>
              <w:left w:w="105" w:type="dxa"/>
              <w:right w:w="105" w:type="dxa"/>
            </w:tcMar>
            <w:vAlign w:val="center"/>
          </w:tcPr>
          <w:p w:rsidR="6F0A293C" w:rsidP="6F0A293C" w:rsidRDefault="6F0A293C" w14:paraId="19CA50E2" w14:textId="3F47DA1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2EF55D8" w14:textId="2292E14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regulation, reassurance, or influence over me? I respond once</w:t>
            </w:r>
          </w:p>
        </w:tc>
        <w:tc>
          <w:tcPr>
            <w:tcW w:w="2130" w:type="dxa"/>
            <w:vMerge/>
            <w:tcBorders>
              <w:top w:sz="0"/>
              <w:left w:val="single" w:sz="0"/>
              <w:bottom w:sz="0"/>
              <w:right w:sz="0"/>
            </w:tcBorders>
            <w:tcMar/>
            <w:vAlign w:val="center"/>
          </w:tcPr>
          <w:p w14:paraId="32E48E69"/>
        </w:tc>
      </w:tr>
      <w:tr w:rsidR="6F0A293C" w:rsidTr="6F0A293C" w14:paraId="2CF3E001">
        <w:trPr>
          <w:trHeight w:val="300"/>
        </w:trPr>
        <w:tc>
          <w:tcPr>
            <w:tcW w:w="2130" w:type="dxa"/>
            <w:vMerge/>
            <w:tcBorders>
              <w:top w:sz="0"/>
              <w:left w:val="nil" w:sz="0"/>
              <w:bottom w:sz="0"/>
              <w:right w:val="single" w:sz="0"/>
            </w:tcBorders>
            <w:tcMar/>
            <w:vAlign w:val="center"/>
          </w:tcPr>
          <w:p w14:paraId="2C2BA928"/>
        </w:tc>
        <w:tc>
          <w:tcPr>
            <w:tcW w:w="615" w:type="dxa"/>
            <w:tcBorders>
              <w:top w:val="nil"/>
              <w:left w:val="single" w:sz="6"/>
              <w:bottom w:val="nil"/>
              <w:right w:val="single" w:sz="6"/>
            </w:tcBorders>
            <w:tcMar>
              <w:left w:w="105" w:type="dxa"/>
              <w:right w:w="105" w:type="dxa"/>
            </w:tcMar>
            <w:vAlign w:val="center"/>
          </w:tcPr>
          <w:p w:rsidR="6F0A293C" w:rsidP="6F0A293C" w:rsidRDefault="6F0A293C" w14:paraId="646F21C5" w14:textId="6890939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32A9A30" w14:textId="683A81E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with empathy and a boundary: “Thanks for sharing this—it sounds</w:t>
            </w:r>
          </w:p>
        </w:tc>
        <w:tc>
          <w:tcPr>
            <w:tcW w:w="2130" w:type="dxa"/>
            <w:vMerge/>
            <w:tcBorders>
              <w:top w:sz="0"/>
              <w:left w:val="single" w:sz="0"/>
              <w:bottom w:sz="0"/>
              <w:right w:sz="0"/>
            </w:tcBorders>
            <w:tcMar/>
            <w:vAlign w:val="center"/>
          </w:tcPr>
          <w:p w14:paraId="61C585F4"/>
        </w:tc>
      </w:tr>
      <w:tr w:rsidR="6F0A293C" w:rsidTr="6F0A293C" w14:paraId="0638A901">
        <w:trPr>
          <w:trHeight w:val="300"/>
        </w:trPr>
        <w:tc>
          <w:tcPr>
            <w:tcW w:w="2130" w:type="dxa"/>
            <w:vMerge/>
            <w:tcBorders>
              <w:top w:sz="0"/>
              <w:left w:val="nil" w:sz="0"/>
              <w:bottom w:sz="0"/>
              <w:right w:val="single" w:sz="0"/>
            </w:tcBorders>
            <w:tcMar/>
            <w:vAlign w:val="center"/>
          </w:tcPr>
          <w:p w14:paraId="73B206A6"/>
        </w:tc>
        <w:tc>
          <w:tcPr>
            <w:tcW w:w="615" w:type="dxa"/>
            <w:tcBorders>
              <w:top w:val="nil"/>
              <w:left w:val="single" w:sz="6"/>
              <w:bottom w:val="nil"/>
              <w:right w:val="single" w:sz="6"/>
            </w:tcBorders>
            <w:tcMar>
              <w:left w:w="105" w:type="dxa"/>
              <w:right w:w="105" w:type="dxa"/>
            </w:tcMar>
            <w:vAlign w:val="center"/>
          </w:tcPr>
          <w:p w:rsidR="6F0A293C" w:rsidP="6F0A293C" w:rsidRDefault="6F0A293C" w14:paraId="1BE46249" w14:textId="4419F64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BE3FEC5" w14:textId="4322A94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hard. I’ll hold it for our session on Tuesday.” Then I bring the</w:t>
            </w:r>
          </w:p>
        </w:tc>
        <w:tc>
          <w:tcPr>
            <w:tcW w:w="2130" w:type="dxa"/>
            <w:vMerge/>
            <w:tcBorders>
              <w:top w:sz="0"/>
              <w:left w:val="single" w:sz="0"/>
              <w:bottom w:sz="0"/>
              <w:right w:sz="0"/>
            </w:tcBorders>
            <w:tcMar/>
            <w:vAlign w:val="center"/>
          </w:tcPr>
          <w:p w14:paraId="5F96A0AE"/>
        </w:tc>
      </w:tr>
      <w:tr w:rsidR="6F0A293C" w:rsidTr="6F0A293C" w14:paraId="65A1E99F">
        <w:trPr>
          <w:trHeight w:val="300"/>
        </w:trPr>
        <w:tc>
          <w:tcPr>
            <w:tcW w:w="2130" w:type="dxa"/>
            <w:vMerge/>
            <w:tcBorders>
              <w:top w:sz="0"/>
              <w:left w:val="nil" w:sz="0"/>
              <w:bottom w:sz="0"/>
              <w:right w:val="single" w:sz="0"/>
            </w:tcBorders>
            <w:tcMar/>
            <w:vAlign w:val="center"/>
          </w:tcPr>
          <w:p w14:paraId="39D2584D"/>
        </w:tc>
        <w:tc>
          <w:tcPr>
            <w:tcW w:w="615" w:type="dxa"/>
            <w:tcBorders>
              <w:top w:val="nil"/>
              <w:left w:val="single" w:sz="6"/>
              <w:bottom w:val="nil"/>
              <w:right w:val="single" w:sz="6"/>
            </w:tcBorders>
            <w:tcMar>
              <w:left w:w="105" w:type="dxa"/>
              <w:right w:w="105" w:type="dxa"/>
            </w:tcMar>
            <w:vAlign w:val="center"/>
          </w:tcPr>
          <w:p w:rsidR="6F0A293C" w:rsidP="6F0A293C" w:rsidRDefault="6F0A293C" w14:paraId="301DB172" w14:textId="6C7383B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8E9BA70" w14:textId="15E0DEC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pattern into the room: “I notice messaging helps in the moment;</w:t>
            </w:r>
          </w:p>
        </w:tc>
        <w:tc>
          <w:tcPr>
            <w:tcW w:w="2130" w:type="dxa"/>
            <w:vMerge/>
            <w:tcBorders>
              <w:top w:sz="0"/>
              <w:left w:val="single" w:sz="0"/>
              <w:bottom w:sz="0"/>
              <w:right w:sz="0"/>
            </w:tcBorders>
            <w:tcMar/>
            <w:vAlign w:val="center"/>
          </w:tcPr>
          <w:p w14:paraId="53DB6F84"/>
        </w:tc>
      </w:tr>
      <w:tr w:rsidR="6F0A293C" w:rsidTr="6F0A293C" w14:paraId="2E810D9A">
        <w:trPr>
          <w:trHeight w:val="300"/>
        </w:trPr>
        <w:tc>
          <w:tcPr>
            <w:tcW w:w="2130" w:type="dxa"/>
            <w:vMerge/>
            <w:tcBorders>
              <w:top w:sz="0"/>
              <w:left w:val="nil" w:sz="0"/>
              <w:bottom w:sz="0"/>
              <w:right w:val="single" w:sz="0"/>
            </w:tcBorders>
            <w:tcMar/>
            <w:vAlign w:val="center"/>
          </w:tcPr>
          <w:p w14:paraId="513C57F9"/>
        </w:tc>
        <w:tc>
          <w:tcPr>
            <w:tcW w:w="615" w:type="dxa"/>
            <w:tcBorders>
              <w:top w:val="nil"/>
              <w:left w:val="single" w:sz="6"/>
              <w:bottom w:val="nil"/>
              <w:right w:val="single" w:sz="6"/>
            </w:tcBorders>
            <w:tcMar>
              <w:left w:w="105" w:type="dxa"/>
              <w:right w:w="105" w:type="dxa"/>
            </w:tcMar>
            <w:vAlign w:val="center"/>
          </w:tcPr>
          <w:p w:rsidR="6F0A293C" w:rsidP="6F0A293C" w:rsidRDefault="6F0A293C" w14:paraId="4DAC3280" w14:textId="145DF69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25BF9E0" w14:textId="2B6B99E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does it help longer term?” We might codesign</w:t>
            </w:r>
          </w:p>
        </w:tc>
        <w:tc>
          <w:tcPr>
            <w:tcW w:w="2130" w:type="dxa"/>
            <w:vMerge/>
            <w:tcBorders>
              <w:top w:sz="0"/>
              <w:left w:val="single" w:sz="0"/>
              <w:bottom w:sz="0"/>
              <w:right w:sz="0"/>
            </w:tcBorders>
            <w:tcMar/>
            <w:vAlign w:val="center"/>
          </w:tcPr>
          <w:p w14:paraId="208209B7"/>
        </w:tc>
      </w:tr>
      <w:tr w:rsidR="6F0A293C" w:rsidTr="6F0A293C" w14:paraId="2C284ECE">
        <w:trPr>
          <w:trHeight w:val="300"/>
        </w:trPr>
        <w:tc>
          <w:tcPr>
            <w:tcW w:w="2130" w:type="dxa"/>
            <w:vMerge/>
            <w:tcBorders>
              <w:top w:sz="0"/>
              <w:left w:val="nil" w:sz="0"/>
              <w:bottom w:sz="0"/>
              <w:right w:val="single" w:sz="0"/>
            </w:tcBorders>
            <w:tcMar/>
            <w:vAlign w:val="center"/>
          </w:tcPr>
          <w:p w14:paraId="02233D54"/>
        </w:tc>
        <w:tc>
          <w:tcPr>
            <w:tcW w:w="615" w:type="dxa"/>
            <w:tcBorders>
              <w:top w:val="nil"/>
              <w:left w:val="single" w:sz="6"/>
              <w:bottom w:val="nil"/>
              <w:right w:val="single" w:sz="6"/>
            </w:tcBorders>
            <w:tcMar>
              <w:left w:w="105" w:type="dxa"/>
              <w:right w:w="105" w:type="dxa"/>
            </w:tcMar>
            <w:vAlign w:val="center"/>
          </w:tcPr>
          <w:p w:rsidR="6F0A293C" w:rsidP="6F0A293C" w:rsidRDefault="6F0A293C" w14:paraId="1D552269" w14:textId="64E78A4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359CD17" w14:textId="2FB40BA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alternatives—writing to themselves, a coping card—so the need is</w:t>
            </w:r>
          </w:p>
        </w:tc>
        <w:tc>
          <w:tcPr>
            <w:tcW w:w="2130" w:type="dxa"/>
            <w:vMerge/>
            <w:tcBorders>
              <w:top w:sz="0"/>
              <w:left w:val="single" w:sz="0"/>
              <w:bottom w:sz="0"/>
              <w:right w:sz="0"/>
            </w:tcBorders>
            <w:tcMar/>
            <w:vAlign w:val="center"/>
          </w:tcPr>
          <w:p w14:paraId="6410A622"/>
        </w:tc>
      </w:tr>
      <w:tr w:rsidR="6F0A293C" w:rsidTr="6F0A293C" w14:paraId="5AA83AB0">
        <w:trPr>
          <w:trHeight w:val="300"/>
        </w:trPr>
        <w:tc>
          <w:tcPr>
            <w:tcW w:w="2130" w:type="dxa"/>
            <w:vMerge/>
            <w:tcBorders>
              <w:top w:sz="0"/>
              <w:left w:val="nil" w:sz="0"/>
              <w:bottom w:sz="0"/>
              <w:right w:val="single" w:sz="0"/>
            </w:tcBorders>
            <w:tcMar/>
            <w:vAlign w:val="center"/>
          </w:tcPr>
          <w:p w14:paraId="5C1309E8"/>
        </w:tc>
        <w:tc>
          <w:tcPr>
            <w:tcW w:w="615" w:type="dxa"/>
            <w:tcBorders>
              <w:top w:val="nil"/>
              <w:left w:val="single" w:sz="6"/>
              <w:bottom w:val="nil"/>
              <w:right w:val="single" w:sz="6"/>
            </w:tcBorders>
            <w:tcMar>
              <w:left w:w="105" w:type="dxa"/>
              <w:right w:w="105" w:type="dxa"/>
            </w:tcMar>
            <w:vAlign w:val="center"/>
          </w:tcPr>
          <w:p w:rsidR="6F0A293C" w:rsidP="6F0A293C" w:rsidRDefault="6F0A293C" w14:paraId="54B6439E" w14:textId="79FC855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3A97B91" w14:textId="71C7448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met without me becoming the regulator. If the messages escalate,</w:t>
            </w:r>
          </w:p>
        </w:tc>
        <w:tc>
          <w:tcPr>
            <w:tcW w:w="2130" w:type="dxa"/>
            <w:vMerge/>
            <w:tcBorders>
              <w:top w:sz="0"/>
              <w:left w:val="single" w:sz="0"/>
              <w:bottom w:sz="0"/>
              <w:right w:sz="0"/>
            </w:tcBorders>
            <w:tcMar/>
            <w:vAlign w:val="center"/>
          </w:tcPr>
          <w:p w14:paraId="4CE016C8"/>
        </w:tc>
      </w:tr>
      <w:tr w:rsidR="6F0A293C" w:rsidTr="6F0A293C" w14:paraId="2F5FF5B4">
        <w:trPr>
          <w:trHeight w:val="300"/>
        </w:trPr>
        <w:tc>
          <w:tcPr>
            <w:tcW w:w="2130" w:type="dxa"/>
            <w:vMerge/>
            <w:tcBorders>
              <w:top w:sz="0"/>
              <w:left w:val="nil" w:sz="0"/>
              <w:bottom w:sz="0"/>
              <w:right w:val="single" w:sz="0"/>
            </w:tcBorders>
            <w:tcMar/>
            <w:vAlign w:val="center"/>
          </w:tcPr>
          <w:p w14:paraId="217A6CA1"/>
        </w:tc>
        <w:tc>
          <w:tcPr>
            <w:tcW w:w="615" w:type="dxa"/>
            <w:tcBorders>
              <w:top w:val="nil"/>
              <w:left w:val="single" w:sz="6"/>
              <w:bottom w:val="nil"/>
              <w:right w:val="single" w:sz="6"/>
            </w:tcBorders>
            <w:tcMar>
              <w:left w:w="105" w:type="dxa"/>
              <w:right w:w="105" w:type="dxa"/>
            </w:tcMar>
            <w:vAlign w:val="center"/>
          </w:tcPr>
          <w:p w:rsidR="6F0A293C" w:rsidP="6F0A293C" w:rsidRDefault="6F0A293C" w14:paraId="75A7CE2E" w14:textId="5711787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85EFE05" w14:textId="7E6F2BA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I’ll restate the boundary and explore what’s stirring it. The</w:t>
            </w:r>
          </w:p>
        </w:tc>
        <w:tc>
          <w:tcPr>
            <w:tcW w:w="2130" w:type="dxa"/>
            <w:vMerge/>
            <w:tcBorders>
              <w:top w:sz="0"/>
              <w:left w:val="single" w:sz="0"/>
              <w:bottom w:sz="0"/>
              <w:right w:sz="0"/>
            </w:tcBorders>
            <w:tcMar/>
            <w:vAlign w:val="center"/>
          </w:tcPr>
          <w:p w14:paraId="77F8CD7B"/>
        </w:tc>
      </w:tr>
      <w:tr w:rsidR="6F0A293C" w:rsidTr="6F0A293C" w14:paraId="3540D582">
        <w:trPr>
          <w:trHeight w:val="300"/>
        </w:trPr>
        <w:tc>
          <w:tcPr>
            <w:tcW w:w="2130" w:type="dxa"/>
            <w:vMerge/>
            <w:tcBorders>
              <w:top w:sz="0"/>
              <w:left w:val="nil" w:sz="0"/>
              <w:bottom w:sz="0"/>
              <w:right w:val="single" w:sz="0"/>
            </w:tcBorders>
            <w:tcMar/>
            <w:vAlign w:val="center"/>
          </w:tcPr>
          <w:p w14:paraId="0E797954"/>
        </w:tc>
        <w:tc>
          <w:tcPr>
            <w:tcW w:w="615" w:type="dxa"/>
            <w:tcBorders>
              <w:top w:val="nil"/>
              <w:left w:val="single" w:sz="6"/>
              <w:bottom w:val="nil"/>
              <w:right w:val="single" w:sz="6"/>
            </w:tcBorders>
            <w:tcMar>
              <w:left w:w="105" w:type="dxa"/>
              <w:right w:w="105" w:type="dxa"/>
            </w:tcMar>
            <w:vAlign w:val="center"/>
          </w:tcPr>
          <w:p w:rsidR="6F0A293C" w:rsidP="6F0A293C" w:rsidRDefault="6F0A293C" w14:paraId="0F212E43" w14:textId="71A75A0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C635FB2" w14:textId="6AC2D99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point isn’t to block; it’s to transform.</w:t>
            </w:r>
          </w:p>
        </w:tc>
        <w:tc>
          <w:tcPr>
            <w:tcW w:w="2130" w:type="dxa"/>
            <w:vMerge/>
            <w:tcBorders>
              <w:top w:sz="0"/>
              <w:left w:val="single" w:sz="0"/>
              <w:bottom w:sz="0"/>
              <w:right w:sz="0"/>
            </w:tcBorders>
            <w:tcMar/>
            <w:vAlign w:val="center"/>
          </w:tcPr>
          <w:p w14:paraId="061108C5"/>
        </w:tc>
      </w:tr>
      <w:tr w:rsidR="6F0A293C" w:rsidTr="6F0A293C" w14:paraId="2C1EE16C">
        <w:trPr>
          <w:trHeight w:val="300"/>
        </w:trPr>
        <w:tc>
          <w:tcPr>
            <w:tcW w:w="2130" w:type="dxa"/>
            <w:vMerge/>
            <w:tcBorders>
              <w:top w:sz="0"/>
              <w:left w:val="nil" w:sz="0"/>
              <w:bottom w:sz="0"/>
              <w:right w:val="single" w:sz="0"/>
            </w:tcBorders>
            <w:tcMar/>
            <w:vAlign w:val="center"/>
          </w:tcPr>
          <w:p w14:paraId="7D4D9789"/>
        </w:tc>
        <w:tc>
          <w:tcPr>
            <w:tcW w:w="615" w:type="dxa"/>
            <w:tcBorders>
              <w:top w:val="nil"/>
              <w:left w:val="single" w:sz="6"/>
              <w:bottom w:val="nil"/>
              <w:right w:val="single" w:sz="6"/>
            </w:tcBorders>
            <w:tcMar>
              <w:left w:w="105" w:type="dxa"/>
              <w:right w:w="105" w:type="dxa"/>
            </w:tcMar>
            <w:vAlign w:val="center"/>
          </w:tcPr>
          <w:p w:rsidR="6F0A293C" w:rsidP="6F0A293C" w:rsidRDefault="6F0A293C" w14:paraId="6B1B9D4B" w14:textId="1B4BB35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9794F3D" w14:textId="05894AD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What’s flexible and what’s non-negotiable for you?</w:t>
            </w:r>
          </w:p>
        </w:tc>
        <w:tc>
          <w:tcPr>
            <w:tcW w:w="2130" w:type="dxa"/>
            <w:vMerge/>
            <w:tcBorders>
              <w:top w:sz="0"/>
              <w:left w:val="single" w:sz="0"/>
              <w:bottom w:sz="0"/>
              <w:right w:sz="0"/>
            </w:tcBorders>
            <w:tcMar/>
            <w:vAlign w:val="center"/>
          </w:tcPr>
          <w:p w14:paraId="74151A94"/>
        </w:tc>
      </w:tr>
      <w:tr w:rsidR="6F0A293C" w:rsidTr="6F0A293C" w14:paraId="1298DA18">
        <w:trPr>
          <w:trHeight w:val="300"/>
        </w:trPr>
        <w:tc>
          <w:tcPr>
            <w:tcW w:w="2130" w:type="dxa"/>
            <w:vMerge/>
            <w:tcBorders>
              <w:top w:sz="0"/>
              <w:left w:val="nil" w:sz="0"/>
              <w:bottom w:sz="0"/>
              <w:right w:val="single" w:sz="0"/>
            </w:tcBorders>
            <w:tcMar/>
            <w:vAlign w:val="center"/>
          </w:tcPr>
          <w:p w14:paraId="37F97C2C"/>
        </w:tc>
        <w:tc>
          <w:tcPr>
            <w:tcW w:w="615" w:type="dxa"/>
            <w:tcBorders>
              <w:top w:val="nil"/>
              <w:left w:val="single" w:sz="6"/>
              <w:bottom w:val="nil"/>
              <w:right w:val="single" w:sz="6"/>
            </w:tcBorders>
            <w:tcMar>
              <w:left w:w="105" w:type="dxa"/>
              <w:right w:w="105" w:type="dxa"/>
            </w:tcMar>
            <w:vAlign w:val="center"/>
          </w:tcPr>
          <w:p w:rsidR="6F0A293C" w:rsidP="6F0A293C" w:rsidRDefault="6F0A293C" w14:paraId="20071FDE" w14:textId="1EC09BF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B29F479" w14:textId="1693B13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Flexible: how we use the last five minutes; whether we sit</w:t>
            </w:r>
          </w:p>
        </w:tc>
        <w:tc>
          <w:tcPr>
            <w:tcW w:w="2130" w:type="dxa"/>
            <w:vMerge/>
            <w:tcBorders>
              <w:top w:sz="0"/>
              <w:left w:val="single" w:sz="0"/>
              <w:bottom w:sz="0"/>
              <w:right w:sz="0"/>
            </w:tcBorders>
            <w:tcMar/>
            <w:vAlign w:val="center"/>
          </w:tcPr>
          <w:p w14:paraId="5AD2D911"/>
        </w:tc>
      </w:tr>
      <w:tr w:rsidR="6F0A293C" w:rsidTr="6F0A293C" w14:paraId="07DA9E73">
        <w:trPr>
          <w:trHeight w:val="300"/>
        </w:trPr>
        <w:tc>
          <w:tcPr>
            <w:tcW w:w="2130" w:type="dxa"/>
            <w:vMerge/>
            <w:tcBorders>
              <w:top w:sz="0"/>
              <w:left w:val="nil" w:sz="0"/>
              <w:bottom w:sz="0"/>
              <w:right w:val="single" w:sz="0"/>
            </w:tcBorders>
            <w:tcMar/>
            <w:vAlign w:val="center"/>
          </w:tcPr>
          <w:p w14:paraId="227D96AF"/>
        </w:tc>
        <w:tc>
          <w:tcPr>
            <w:tcW w:w="615" w:type="dxa"/>
            <w:tcBorders>
              <w:top w:val="nil"/>
              <w:left w:val="single" w:sz="6"/>
              <w:bottom w:val="nil"/>
              <w:right w:val="single" w:sz="6"/>
            </w:tcBorders>
            <w:tcMar>
              <w:left w:w="105" w:type="dxa"/>
              <w:right w:w="105" w:type="dxa"/>
            </w:tcMar>
            <w:vAlign w:val="center"/>
          </w:tcPr>
          <w:p w:rsidR="6F0A293C" w:rsidP="6F0A293C" w:rsidRDefault="6F0A293C" w14:paraId="7A7DBE83" w14:textId="2181D6C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DF08023" w14:textId="4C35C97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with silence or talk it through; occasional short extensions</w:t>
            </w:r>
          </w:p>
        </w:tc>
        <w:tc>
          <w:tcPr>
            <w:tcW w:w="2130" w:type="dxa"/>
            <w:vMerge/>
            <w:tcBorders>
              <w:top w:sz="0"/>
              <w:left w:val="single" w:sz="0"/>
              <w:bottom w:sz="0"/>
              <w:right w:sz="0"/>
            </w:tcBorders>
            <w:tcMar/>
            <w:vAlign w:val="center"/>
          </w:tcPr>
          <w:p w14:paraId="0341986E"/>
        </w:tc>
      </w:tr>
      <w:tr w:rsidR="6F0A293C" w:rsidTr="6F0A293C" w14:paraId="24099463">
        <w:trPr>
          <w:trHeight w:val="300"/>
        </w:trPr>
        <w:tc>
          <w:tcPr>
            <w:tcW w:w="2130" w:type="dxa"/>
            <w:vMerge/>
            <w:tcBorders>
              <w:top w:sz="0"/>
              <w:left w:val="nil" w:sz="0"/>
              <w:bottom w:sz="0"/>
              <w:right w:val="single" w:sz="0"/>
            </w:tcBorders>
            <w:tcMar/>
            <w:vAlign w:val="center"/>
          </w:tcPr>
          <w:p w14:paraId="334B2CBF"/>
        </w:tc>
        <w:tc>
          <w:tcPr>
            <w:tcW w:w="615" w:type="dxa"/>
            <w:tcBorders>
              <w:top w:val="nil"/>
              <w:left w:val="single" w:sz="6"/>
              <w:bottom w:val="nil"/>
              <w:right w:val="single" w:sz="6"/>
            </w:tcBorders>
            <w:tcMar>
              <w:left w:w="105" w:type="dxa"/>
              <w:right w:w="105" w:type="dxa"/>
            </w:tcMar>
            <w:vAlign w:val="center"/>
          </w:tcPr>
          <w:p w:rsidR="6F0A293C" w:rsidP="6F0A293C" w:rsidRDefault="6F0A293C" w14:paraId="57A8EF93" w14:textId="16ECFA0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92376EB" w14:textId="7A0C68F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named as exceptions; session frequency; language and metaphors;</w:t>
            </w:r>
          </w:p>
        </w:tc>
        <w:tc>
          <w:tcPr>
            <w:tcW w:w="2130" w:type="dxa"/>
            <w:vMerge/>
            <w:tcBorders>
              <w:top w:sz="0"/>
              <w:left w:val="single" w:sz="0"/>
              <w:bottom w:sz="0"/>
              <w:right w:sz="0"/>
            </w:tcBorders>
            <w:tcMar/>
            <w:vAlign w:val="center"/>
          </w:tcPr>
          <w:p w14:paraId="42A6370D"/>
        </w:tc>
      </w:tr>
      <w:tr w:rsidR="6F0A293C" w:rsidTr="6F0A293C" w14:paraId="7D79B5BD">
        <w:trPr>
          <w:trHeight w:val="300"/>
        </w:trPr>
        <w:tc>
          <w:tcPr>
            <w:tcW w:w="2130" w:type="dxa"/>
            <w:vMerge/>
            <w:tcBorders>
              <w:top w:sz="0"/>
              <w:left w:val="nil" w:sz="0"/>
              <w:bottom w:sz="0"/>
              <w:right w:val="single" w:sz="0"/>
            </w:tcBorders>
            <w:tcMar/>
            <w:vAlign w:val="center"/>
          </w:tcPr>
          <w:p w14:paraId="09772A81"/>
        </w:tc>
        <w:tc>
          <w:tcPr>
            <w:tcW w:w="615" w:type="dxa"/>
            <w:tcBorders>
              <w:top w:val="nil"/>
              <w:left w:val="single" w:sz="6"/>
              <w:bottom w:val="nil"/>
              <w:right w:val="single" w:sz="6"/>
            </w:tcBorders>
            <w:tcMar>
              <w:left w:w="105" w:type="dxa"/>
              <w:right w:w="105" w:type="dxa"/>
            </w:tcMar>
            <w:vAlign w:val="center"/>
          </w:tcPr>
          <w:p w:rsidR="6F0A293C" w:rsidP="6F0A293C" w:rsidRDefault="6F0A293C" w14:paraId="219BACF0" w14:textId="0D7BB9B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641391A" w14:textId="72E6953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integrating creative methods if it suits them. Non-negotiable: confident-</w:t>
            </w:r>
          </w:p>
        </w:tc>
        <w:tc>
          <w:tcPr>
            <w:tcW w:w="2130" w:type="dxa"/>
            <w:vMerge/>
            <w:tcBorders>
              <w:top w:sz="0"/>
              <w:left w:val="single" w:sz="0"/>
              <w:bottom w:sz="0"/>
              <w:right w:sz="0"/>
            </w:tcBorders>
            <w:tcMar/>
            <w:vAlign w:val="center"/>
          </w:tcPr>
          <w:p w14:paraId="44132998"/>
        </w:tc>
      </w:tr>
      <w:tr w:rsidR="6F0A293C" w:rsidTr="6F0A293C" w14:paraId="58EC3103">
        <w:trPr>
          <w:trHeight w:val="300"/>
        </w:trPr>
        <w:tc>
          <w:tcPr>
            <w:tcW w:w="2130" w:type="dxa"/>
            <w:vMerge/>
            <w:tcBorders>
              <w:top w:sz="0"/>
              <w:left w:val="nil" w:sz="0"/>
              <w:bottom w:sz="0"/>
              <w:right w:val="single" w:sz="0"/>
            </w:tcBorders>
            <w:tcMar/>
            <w:vAlign w:val="center"/>
          </w:tcPr>
          <w:p w14:paraId="11F7127E"/>
        </w:tc>
        <w:tc>
          <w:tcPr>
            <w:tcW w:w="615" w:type="dxa"/>
            <w:tcBorders>
              <w:top w:val="nil"/>
              <w:left w:val="single" w:sz="6"/>
              <w:bottom w:val="nil"/>
              <w:right w:val="single" w:sz="6"/>
            </w:tcBorders>
            <w:tcMar>
              <w:left w:w="105" w:type="dxa"/>
              <w:right w:w="105" w:type="dxa"/>
            </w:tcMar>
            <w:vAlign w:val="center"/>
          </w:tcPr>
          <w:p w:rsidR="6F0A293C" w:rsidP="6F0A293C" w:rsidRDefault="6F0A293C" w14:paraId="6A103015" w14:textId="3F67F57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0885D48" w14:textId="2DAE6EE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-iality limits; physical and psychological safety; not meeting</w:t>
            </w:r>
          </w:p>
        </w:tc>
        <w:tc>
          <w:tcPr>
            <w:tcW w:w="2130" w:type="dxa"/>
            <w:vMerge/>
            <w:tcBorders>
              <w:top w:sz="0"/>
              <w:left w:val="single" w:sz="0"/>
              <w:bottom w:sz="0"/>
              <w:right w:sz="0"/>
            </w:tcBorders>
            <w:tcMar/>
            <w:vAlign w:val="center"/>
          </w:tcPr>
          <w:p w14:paraId="222727BC"/>
        </w:tc>
      </w:tr>
      <w:tr w:rsidR="6F0A293C" w:rsidTr="6F0A293C" w14:paraId="4C609AD4">
        <w:trPr>
          <w:trHeight w:val="300"/>
        </w:trPr>
        <w:tc>
          <w:tcPr>
            <w:tcW w:w="2130" w:type="dxa"/>
            <w:vMerge/>
            <w:tcBorders>
              <w:top w:sz="0"/>
              <w:left w:val="nil" w:sz="0"/>
              <w:bottom w:sz="0"/>
              <w:right w:val="single" w:sz="0"/>
            </w:tcBorders>
            <w:tcMar/>
            <w:vAlign w:val="center"/>
          </w:tcPr>
          <w:p w14:paraId="193A0434"/>
        </w:tc>
        <w:tc>
          <w:tcPr>
            <w:tcW w:w="615" w:type="dxa"/>
            <w:tcBorders>
              <w:top w:val="nil"/>
              <w:left w:val="single" w:sz="6"/>
              <w:bottom w:val="nil"/>
              <w:right w:val="single" w:sz="6"/>
            </w:tcBorders>
            <w:tcMar>
              <w:left w:w="105" w:type="dxa"/>
              <w:right w:w="105" w:type="dxa"/>
            </w:tcMar>
            <w:vAlign w:val="center"/>
          </w:tcPr>
          <w:p w:rsidR="6F0A293C" w:rsidP="6F0A293C" w:rsidRDefault="6F0A293C" w14:paraId="1BB961AC" w14:textId="27D74C0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7BFB78C" w14:textId="1DB3E2E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socially or connecting on social media; not offering therapy via</w:t>
            </w:r>
          </w:p>
        </w:tc>
        <w:tc>
          <w:tcPr>
            <w:tcW w:w="2130" w:type="dxa"/>
            <w:vMerge/>
            <w:tcBorders>
              <w:top w:sz="0"/>
              <w:left w:val="single" w:sz="0"/>
              <w:bottom w:sz="0"/>
              <w:right w:sz="0"/>
            </w:tcBorders>
            <w:tcMar/>
            <w:vAlign w:val="center"/>
          </w:tcPr>
          <w:p w14:paraId="5B25D0EE"/>
        </w:tc>
      </w:tr>
      <w:tr w:rsidR="6F0A293C" w:rsidTr="6F0A293C" w14:paraId="2D454374">
        <w:trPr>
          <w:trHeight w:val="300"/>
        </w:trPr>
        <w:tc>
          <w:tcPr>
            <w:tcW w:w="2130" w:type="dxa"/>
            <w:vMerge/>
            <w:tcBorders>
              <w:top w:sz="0"/>
              <w:left w:val="nil" w:sz="0"/>
              <w:bottom w:sz="0"/>
              <w:right w:val="single" w:sz="0"/>
            </w:tcBorders>
            <w:tcMar/>
            <w:vAlign w:val="center"/>
          </w:tcPr>
          <w:p w14:paraId="4234CDCB"/>
        </w:tc>
        <w:tc>
          <w:tcPr>
            <w:tcW w:w="615" w:type="dxa"/>
            <w:tcBorders>
              <w:top w:val="nil"/>
              <w:left w:val="single" w:sz="6"/>
              <w:bottom w:val="nil"/>
              <w:right w:val="single" w:sz="6"/>
            </w:tcBorders>
            <w:tcMar>
              <w:left w:w="105" w:type="dxa"/>
              <w:right w:w="105" w:type="dxa"/>
            </w:tcMar>
            <w:vAlign w:val="center"/>
          </w:tcPr>
          <w:p w:rsidR="6F0A293C" w:rsidP="6F0A293C" w:rsidRDefault="6F0A293C" w14:paraId="4F3FFE86" w14:textId="44E130F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492DF67" w14:textId="5D8951F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text; charging agreed fees and holding cancellation boundaries</w:t>
            </w:r>
          </w:p>
        </w:tc>
        <w:tc>
          <w:tcPr>
            <w:tcW w:w="2130" w:type="dxa"/>
            <w:vMerge/>
            <w:tcBorders>
              <w:top w:sz="0"/>
              <w:left w:val="single" w:sz="0"/>
              <w:bottom w:sz="0"/>
              <w:right w:sz="0"/>
            </w:tcBorders>
            <w:tcMar/>
            <w:vAlign w:val="center"/>
          </w:tcPr>
          <w:p w14:paraId="3EE46515"/>
        </w:tc>
      </w:tr>
      <w:tr w:rsidR="6F0A293C" w:rsidTr="6F0A293C" w14:paraId="52CFE168">
        <w:trPr>
          <w:trHeight w:val="300"/>
        </w:trPr>
        <w:tc>
          <w:tcPr>
            <w:tcW w:w="2130" w:type="dxa"/>
            <w:vMerge/>
            <w:tcBorders>
              <w:top w:sz="0"/>
              <w:left w:val="nil" w:sz="0"/>
              <w:bottom w:sz="0"/>
              <w:right w:val="single" w:sz="0"/>
            </w:tcBorders>
            <w:tcMar/>
            <w:vAlign w:val="center"/>
          </w:tcPr>
          <w:p w14:paraId="1EF82F3A"/>
        </w:tc>
        <w:tc>
          <w:tcPr>
            <w:tcW w:w="615" w:type="dxa"/>
            <w:tcBorders>
              <w:top w:val="nil"/>
              <w:left w:val="single" w:sz="6"/>
              <w:bottom w:val="nil"/>
              <w:right w:val="single" w:sz="6"/>
            </w:tcBorders>
            <w:tcMar>
              <w:left w:w="105" w:type="dxa"/>
              <w:right w:w="105" w:type="dxa"/>
            </w:tcMar>
            <w:vAlign w:val="center"/>
          </w:tcPr>
          <w:p w:rsidR="6F0A293C" w:rsidP="6F0A293C" w:rsidRDefault="6F0A293C" w14:paraId="45BA979A" w14:textId="6FF9150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5A03C5A" w14:textId="08FFF03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(with humane exceptions); ending on time as the norm; my</w:t>
            </w:r>
          </w:p>
        </w:tc>
        <w:tc>
          <w:tcPr>
            <w:tcW w:w="2130" w:type="dxa"/>
            <w:vMerge/>
            <w:tcBorders>
              <w:top w:sz="0"/>
              <w:left w:val="single" w:sz="0"/>
              <w:bottom w:sz="0"/>
              <w:right w:sz="0"/>
            </w:tcBorders>
            <w:tcMar/>
            <w:vAlign w:val="center"/>
          </w:tcPr>
          <w:p w14:paraId="1EAC6A51"/>
        </w:tc>
      </w:tr>
      <w:tr w:rsidR="6F0A293C" w:rsidTr="6F0A293C" w14:paraId="6873FA30">
        <w:trPr>
          <w:trHeight w:val="300"/>
        </w:trPr>
        <w:tc>
          <w:tcPr>
            <w:tcW w:w="2130" w:type="dxa"/>
            <w:vMerge/>
            <w:tcBorders>
              <w:top w:sz="0"/>
              <w:left w:val="nil" w:sz="0"/>
              <w:bottom w:sz="0"/>
              <w:right w:val="single" w:sz="0"/>
            </w:tcBorders>
            <w:tcMar/>
            <w:vAlign w:val="center"/>
          </w:tcPr>
          <w:p w14:paraId="670B2A7D"/>
        </w:tc>
        <w:tc>
          <w:tcPr>
            <w:tcW w:w="615" w:type="dxa"/>
            <w:tcBorders>
              <w:top w:val="nil"/>
              <w:left w:val="single" w:sz="6"/>
              <w:bottom w:val="nil"/>
              <w:right w:val="single" w:sz="6"/>
            </w:tcBorders>
            <w:tcMar>
              <w:left w:w="105" w:type="dxa"/>
              <w:right w:w="105" w:type="dxa"/>
            </w:tcMar>
            <w:vAlign w:val="center"/>
          </w:tcPr>
          <w:p w:rsidR="6F0A293C" w:rsidP="6F0A293C" w:rsidRDefault="6F0A293C" w14:paraId="75ECAC83" w14:textId="7601261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8BF04CC" w14:textId="5A78A12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availability outside hours; my need for supervision and breaks.</w:t>
            </w:r>
          </w:p>
        </w:tc>
        <w:tc>
          <w:tcPr>
            <w:tcW w:w="2130" w:type="dxa"/>
            <w:vMerge/>
            <w:tcBorders>
              <w:top w:sz="0"/>
              <w:left w:val="single" w:sz="0"/>
              <w:bottom w:sz="0"/>
              <w:right w:sz="0"/>
            </w:tcBorders>
            <w:tcMar/>
            <w:vAlign w:val="center"/>
          </w:tcPr>
          <w:p w14:paraId="5F0F379D"/>
        </w:tc>
      </w:tr>
      <w:tr w:rsidR="6F0A293C" w:rsidTr="6F0A293C" w14:paraId="435B55F4">
        <w:trPr>
          <w:trHeight w:val="300"/>
        </w:trPr>
        <w:tc>
          <w:tcPr>
            <w:tcW w:w="2130" w:type="dxa"/>
            <w:vMerge/>
            <w:tcBorders>
              <w:top w:sz="0"/>
              <w:left w:val="nil" w:sz="0"/>
              <w:bottom w:sz="0"/>
              <w:right w:val="single" w:sz="0"/>
            </w:tcBorders>
            <w:tcMar/>
            <w:vAlign w:val="center"/>
          </w:tcPr>
          <w:p w14:paraId="184A5EF5"/>
        </w:tc>
        <w:tc>
          <w:tcPr>
            <w:tcW w:w="615" w:type="dxa"/>
            <w:tcBorders>
              <w:top w:val="nil"/>
              <w:left w:val="single" w:sz="6"/>
              <w:bottom w:val="nil"/>
              <w:right w:val="single" w:sz="6"/>
            </w:tcBorders>
            <w:tcMar>
              <w:left w:w="105" w:type="dxa"/>
              <w:right w:w="105" w:type="dxa"/>
            </w:tcMar>
            <w:vAlign w:val="center"/>
          </w:tcPr>
          <w:p w:rsidR="6F0A293C" w:rsidP="6F0A293C" w:rsidRDefault="6F0A293C" w14:paraId="551F6597" w14:textId="5FFE256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9ABF5E9" w14:textId="27C7115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 container protects the contents.</w:t>
            </w:r>
          </w:p>
        </w:tc>
        <w:tc>
          <w:tcPr>
            <w:tcW w:w="2130" w:type="dxa"/>
            <w:vMerge/>
            <w:tcBorders>
              <w:top w:sz="0"/>
              <w:left w:val="single" w:sz="0"/>
              <w:bottom w:sz="0"/>
              <w:right w:sz="0"/>
            </w:tcBorders>
            <w:tcMar/>
            <w:vAlign w:val="center"/>
          </w:tcPr>
          <w:p w14:paraId="3448C2F7"/>
        </w:tc>
      </w:tr>
      <w:tr w:rsidR="6F0A293C" w:rsidTr="6F0A293C" w14:paraId="446272DF">
        <w:trPr>
          <w:trHeight w:val="300"/>
        </w:trPr>
        <w:tc>
          <w:tcPr>
            <w:tcW w:w="2130" w:type="dxa"/>
            <w:vMerge/>
            <w:tcBorders>
              <w:top w:sz="0"/>
              <w:left w:val="nil" w:sz="0"/>
              <w:bottom w:sz="0"/>
              <w:right w:val="single" w:sz="0"/>
            </w:tcBorders>
            <w:tcMar/>
            <w:vAlign w:val="center"/>
          </w:tcPr>
          <w:p w14:paraId="246E2790"/>
        </w:tc>
        <w:tc>
          <w:tcPr>
            <w:tcW w:w="615" w:type="dxa"/>
            <w:tcBorders>
              <w:top w:val="nil"/>
              <w:left w:val="single" w:sz="6"/>
              <w:bottom w:val="nil"/>
              <w:right w:val="single" w:sz="6"/>
            </w:tcBorders>
            <w:tcMar>
              <w:left w:w="105" w:type="dxa"/>
              <w:right w:w="105" w:type="dxa"/>
            </w:tcMar>
            <w:vAlign w:val="center"/>
          </w:tcPr>
          <w:p w:rsidR="6F0A293C" w:rsidP="6F0A293C" w:rsidRDefault="6F0A293C" w14:paraId="6FDC976E" w14:textId="1246B85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2A21E9C" w14:textId="1564E6C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How do you support clients with trauma histories around</w:t>
            </w:r>
          </w:p>
        </w:tc>
        <w:tc>
          <w:tcPr>
            <w:tcW w:w="2130" w:type="dxa"/>
            <w:vMerge/>
            <w:tcBorders>
              <w:top w:sz="0"/>
              <w:left w:val="single" w:sz="0"/>
              <w:bottom w:sz="0"/>
              <w:right w:sz="0"/>
            </w:tcBorders>
            <w:tcMar/>
            <w:vAlign w:val="center"/>
          </w:tcPr>
          <w:p w14:paraId="150C8FC9"/>
        </w:tc>
      </w:tr>
      <w:tr w:rsidR="6F0A293C" w:rsidTr="6F0A293C" w14:paraId="5C6D19B6">
        <w:trPr>
          <w:trHeight w:val="300"/>
        </w:trPr>
        <w:tc>
          <w:tcPr>
            <w:tcW w:w="2130" w:type="dxa"/>
            <w:vMerge/>
            <w:tcBorders>
              <w:top w:sz="0"/>
              <w:left w:val="nil" w:sz="0"/>
              <w:bottom w:sz="0"/>
              <w:right w:val="single" w:sz="0"/>
            </w:tcBorders>
            <w:tcMar/>
            <w:vAlign w:val="center"/>
          </w:tcPr>
          <w:p w14:paraId="12AF8F61"/>
        </w:tc>
        <w:tc>
          <w:tcPr>
            <w:tcW w:w="615" w:type="dxa"/>
            <w:tcBorders>
              <w:top w:val="nil"/>
              <w:left w:val="single" w:sz="6"/>
              <w:bottom w:val="nil"/>
              <w:right w:val="single" w:sz="6"/>
            </w:tcBorders>
            <w:tcMar>
              <w:left w:w="105" w:type="dxa"/>
              <w:right w:w="105" w:type="dxa"/>
            </w:tcMar>
            <w:vAlign w:val="center"/>
          </w:tcPr>
          <w:p w:rsidR="6F0A293C" w:rsidP="6F0A293C" w:rsidRDefault="6F0A293C" w14:paraId="205BFDDD" w14:textId="37E9F61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47FF3B7" w14:textId="2958AE3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boundaries?</w:t>
            </w:r>
          </w:p>
        </w:tc>
        <w:tc>
          <w:tcPr>
            <w:tcW w:w="2130" w:type="dxa"/>
            <w:vMerge/>
            <w:tcBorders>
              <w:top w:sz="0"/>
              <w:left w:val="single" w:sz="0"/>
              <w:bottom w:sz="0"/>
              <w:right w:sz="0"/>
            </w:tcBorders>
            <w:tcMar/>
            <w:vAlign w:val="center"/>
          </w:tcPr>
          <w:p w14:paraId="188D1712"/>
        </w:tc>
      </w:tr>
      <w:tr w:rsidR="6F0A293C" w:rsidTr="6F0A293C" w14:paraId="65A08FFB">
        <w:trPr>
          <w:trHeight w:val="300"/>
        </w:trPr>
        <w:tc>
          <w:tcPr>
            <w:tcW w:w="2130" w:type="dxa"/>
            <w:vMerge/>
            <w:tcBorders>
              <w:top w:sz="0"/>
              <w:left w:val="nil" w:sz="0"/>
              <w:bottom w:sz="0"/>
              <w:right w:val="single" w:sz="0"/>
            </w:tcBorders>
            <w:tcMar/>
            <w:vAlign w:val="center"/>
          </w:tcPr>
          <w:p w14:paraId="18F16093"/>
        </w:tc>
        <w:tc>
          <w:tcPr>
            <w:tcW w:w="615" w:type="dxa"/>
            <w:tcBorders>
              <w:top w:val="nil"/>
              <w:left w:val="single" w:sz="6"/>
              <w:bottom w:val="nil"/>
              <w:right w:val="single" w:sz="6"/>
            </w:tcBorders>
            <w:tcMar>
              <w:left w:w="105" w:type="dxa"/>
              <w:right w:w="105" w:type="dxa"/>
            </w:tcMar>
            <w:vAlign w:val="center"/>
          </w:tcPr>
          <w:p w:rsidR="6F0A293C" w:rsidP="6F0A293C" w:rsidRDefault="6F0A293C" w14:paraId="044D677E" w14:textId="6B7A17D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60CA562" w14:textId="0B7E6B6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With trauma, pacing and consent are everything. We start with</w:t>
            </w:r>
          </w:p>
        </w:tc>
        <w:tc>
          <w:tcPr>
            <w:tcW w:w="2130" w:type="dxa"/>
            <w:vMerge/>
            <w:tcBorders>
              <w:top w:sz="0"/>
              <w:left w:val="single" w:sz="0"/>
              <w:bottom w:sz="0"/>
              <w:right w:sz="0"/>
            </w:tcBorders>
            <w:tcMar/>
            <w:vAlign w:val="center"/>
          </w:tcPr>
          <w:p w14:paraId="7F6D593D"/>
        </w:tc>
      </w:tr>
      <w:tr w:rsidR="6F0A293C" w:rsidTr="6F0A293C" w14:paraId="1ED6824E">
        <w:trPr>
          <w:trHeight w:val="300"/>
        </w:trPr>
        <w:tc>
          <w:tcPr>
            <w:tcW w:w="2130" w:type="dxa"/>
            <w:vMerge/>
            <w:tcBorders>
              <w:top w:sz="0"/>
              <w:left w:val="nil" w:sz="0"/>
              <w:bottom w:sz="0"/>
              <w:right w:val="single" w:sz="0"/>
            </w:tcBorders>
            <w:tcMar/>
            <w:vAlign w:val="center"/>
          </w:tcPr>
          <w:p w14:paraId="04B53397"/>
        </w:tc>
        <w:tc>
          <w:tcPr>
            <w:tcW w:w="615" w:type="dxa"/>
            <w:tcBorders>
              <w:top w:val="nil"/>
              <w:left w:val="single" w:sz="6"/>
              <w:bottom w:val="nil"/>
              <w:right w:val="single" w:sz="6"/>
            </w:tcBorders>
            <w:tcMar>
              <w:left w:w="105" w:type="dxa"/>
              <w:right w:w="105" w:type="dxa"/>
            </w:tcMar>
            <w:vAlign w:val="center"/>
          </w:tcPr>
          <w:p w:rsidR="6F0A293C" w:rsidP="6F0A293C" w:rsidRDefault="6F0A293C" w14:paraId="72F0DFCA" w14:textId="091A103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B08F4FC" w14:textId="09D8C99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building present moment resources—breath, orienting, choice—so</w:t>
            </w:r>
          </w:p>
        </w:tc>
        <w:tc>
          <w:tcPr>
            <w:tcW w:w="2130" w:type="dxa"/>
            <w:vMerge/>
            <w:tcBorders>
              <w:top w:sz="0"/>
              <w:left w:val="single" w:sz="0"/>
              <w:bottom w:sz="0"/>
              <w:right w:sz="0"/>
            </w:tcBorders>
            <w:tcMar/>
            <w:vAlign w:val="center"/>
          </w:tcPr>
          <w:p w14:paraId="4005B27A"/>
        </w:tc>
      </w:tr>
      <w:tr w:rsidR="6F0A293C" w:rsidTr="6F0A293C" w14:paraId="5C28E24F">
        <w:trPr>
          <w:trHeight w:val="300"/>
        </w:trPr>
        <w:tc>
          <w:tcPr>
            <w:tcW w:w="2130" w:type="dxa"/>
            <w:vMerge/>
            <w:tcBorders>
              <w:top w:sz="0"/>
              <w:left w:val="nil" w:sz="0"/>
              <w:bottom w:sz="0"/>
              <w:right w:val="single" w:sz="0"/>
            </w:tcBorders>
            <w:tcMar/>
            <w:vAlign w:val="center"/>
          </w:tcPr>
          <w:p w14:paraId="7F3367FE"/>
        </w:tc>
        <w:tc>
          <w:tcPr>
            <w:tcW w:w="615" w:type="dxa"/>
            <w:tcBorders>
              <w:top w:val="nil"/>
              <w:left w:val="single" w:sz="6"/>
              <w:bottom w:val="nil"/>
              <w:right w:val="single" w:sz="6"/>
            </w:tcBorders>
            <w:tcMar>
              <w:left w:w="105" w:type="dxa"/>
              <w:right w:w="105" w:type="dxa"/>
            </w:tcMar>
            <w:vAlign w:val="center"/>
          </w:tcPr>
          <w:p w:rsidR="6F0A293C" w:rsidP="6F0A293C" w:rsidRDefault="6F0A293C" w14:paraId="1D54298A" w14:textId="5CA209C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E2AE125" w14:textId="38E919A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they can stay within a window of tolerance. I seek permission</w:t>
            </w:r>
          </w:p>
        </w:tc>
        <w:tc>
          <w:tcPr>
            <w:tcW w:w="2130" w:type="dxa"/>
            <w:vMerge/>
            <w:tcBorders>
              <w:top w:sz="0"/>
              <w:left w:val="single" w:sz="0"/>
              <w:bottom w:sz="0"/>
              <w:right w:sz="0"/>
            </w:tcBorders>
            <w:tcMar/>
            <w:vAlign w:val="center"/>
          </w:tcPr>
          <w:p w14:paraId="381CDF88"/>
        </w:tc>
      </w:tr>
      <w:tr w:rsidR="6F0A293C" w:rsidTr="6F0A293C" w14:paraId="1BE8BDB2">
        <w:trPr>
          <w:trHeight w:val="300"/>
        </w:trPr>
        <w:tc>
          <w:tcPr>
            <w:tcW w:w="2130" w:type="dxa"/>
            <w:vMerge/>
            <w:tcBorders>
              <w:top w:sz="0"/>
              <w:left w:val="nil" w:sz="0"/>
              <w:bottom w:sz="0"/>
              <w:right w:val="single" w:sz="0"/>
            </w:tcBorders>
            <w:tcMar/>
            <w:vAlign w:val="center"/>
          </w:tcPr>
          <w:p w14:paraId="3C8EC85D"/>
        </w:tc>
        <w:tc>
          <w:tcPr>
            <w:tcW w:w="615" w:type="dxa"/>
            <w:tcBorders>
              <w:top w:val="nil"/>
              <w:left w:val="single" w:sz="6"/>
              <w:bottom w:val="nil"/>
              <w:right w:val="single" w:sz="6"/>
            </w:tcBorders>
            <w:tcMar>
              <w:left w:w="105" w:type="dxa"/>
              <w:right w:w="105" w:type="dxa"/>
            </w:tcMar>
            <w:vAlign w:val="center"/>
          </w:tcPr>
          <w:p w:rsidR="6F0A293C" w:rsidP="6F0A293C" w:rsidRDefault="6F0A293C" w14:paraId="042012B7" w14:textId="1937E25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CD5D82B" w14:textId="543C73B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for any shift: “Would it be okay if we slowed down here?” I</w:t>
            </w:r>
          </w:p>
        </w:tc>
        <w:tc>
          <w:tcPr>
            <w:tcW w:w="2130" w:type="dxa"/>
            <w:vMerge/>
            <w:tcBorders>
              <w:top w:sz="0"/>
              <w:left w:val="single" w:sz="0"/>
              <w:bottom w:sz="0"/>
              <w:right w:sz="0"/>
            </w:tcBorders>
            <w:tcMar/>
            <w:vAlign w:val="center"/>
          </w:tcPr>
          <w:p w14:paraId="1578E7B3"/>
        </w:tc>
      </w:tr>
      <w:tr w:rsidR="6F0A293C" w:rsidTr="6F0A293C" w14:paraId="15BDE3A5">
        <w:trPr>
          <w:trHeight w:val="300"/>
        </w:trPr>
        <w:tc>
          <w:tcPr>
            <w:tcW w:w="2130" w:type="dxa"/>
            <w:vMerge/>
            <w:tcBorders>
              <w:top w:sz="0"/>
              <w:left w:val="nil" w:sz="0"/>
              <w:bottom w:sz="0"/>
              <w:right w:val="single" w:sz="0"/>
            </w:tcBorders>
            <w:tcMar/>
            <w:vAlign w:val="center"/>
          </w:tcPr>
          <w:p w14:paraId="7969C39B"/>
        </w:tc>
        <w:tc>
          <w:tcPr>
            <w:tcW w:w="615" w:type="dxa"/>
            <w:tcBorders>
              <w:top w:val="nil"/>
              <w:left w:val="single" w:sz="6"/>
              <w:bottom w:val="nil"/>
              <w:right w:val="single" w:sz="6"/>
            </w:tcBorders>
            <w:tcMar>
              <w:left w:w="105" w:type="dxa"/>
              <w:right w:w="105" w:type="dxa"/>
            </w:tcMar>
            <w:vAlign w:val="center"/>
          </w:tcPr>
          <w:p w:rsidR="6F0A293C" w:rsidP="6F0A293C" w:rsidRDefault="6F0A293C" w14:paraId="7FEE622F" w14:textId="54030FD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9F96346" w14:textId="5F02384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track micro cues—foot tapping at the door, a freeze when I</w:t>
            </w:r>
          </w:p>
        </w:tc>
        <w:tc>
          <w:tcPr>
            <w:tcW w:w="2130" w:type="dxa"/>
            <w:vMerge/>
            <w:tcBorders>
              <w:top w:sz="0"/>
              <w:left w:val="single" w:sz="0"/>
              <w:bottom w:sz="0"/>
              <w:right w:sz="0"/>
            </w:tcBorders>
            <w:tcMar/>
            <w:vAlign w:val="center"/>
          </w:tcPr>
          <w:p w14:paraId="5ABF61C0"/>
        </w:tc>
      </w:tr>
      <w:tr w:rsidR="6F0A293C" w:rsidTr="6F0A293C" w14:paraId="3825E86D">
        <w:trPr>
          <w:trHeight w:val="300"/>
        </w:trPr>
        <w:tc>
          <w:tcPr>
            <w:tcW w:w="2130" w:type="dxa"/>
            <w:vMerge/>
            <w:tcBorders>
              <w:top w:sz="0"/>
              <w:left w:val="nil" w:sz="0"/>
              <w:bottom w:sz="0"/>
              <w:right w:val="single" w:sz="0"/>
            </w:tcBorders>
            <w:tcMar/>
            <w:vAlign w:val="center"/>
          </w:tcPr>
          <w:p w14:paraId="6E4195CE"/>
        </w:tc>
        <w:tc>
          <w:tcPr>
            <w:tcW w:w="615" w:type="dxa"/>
            <w:tcBorders>
              <w:top w:val="nil"/>
              <w:left w:val="single" w:sz="6"/>
              <w:bottom w:val="nil"/>
              <w:right w:val="single" w:sz="6"/>
            </w:tcBorders>
            <w:tcMar>
              <w:left w:w="105" w:type="dxa"/>
              <w:right w:w="105" w:type="dxa"/>
            </w:tcMar>
            <w:vAlign w:val="center"/>
          </w:tcPr>
          <w:p w:rsidR="6F0A293C" w:rsidP="6F0A293C" w:rsidRDefault="6F0A293C" w14:paraId="037420B5" w14:textId="36F65F7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A8645E2" w14:textId="7BCCE6F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mention endings. We approach touch via language, not contact.</w:t>
            </w:r>
          </w:p>
        </w:tc>
        <w:tc>
          <w:tcPr>
            <w:tcW w:w="2130" w:type="dxa"/>
            <w:vMerge/>
            <w:tcBorders>
              <w:top w:sz="0"/>
              <w:left w:val="single" w:sz="0"/>
              <w:bottom w:sz="0"/>
              <w:right w:sz="0"/>
            </w:tcBorders>
            <w:tcMar/>
            <w:vAlign w:val="center"/>
          </w:tcPr>
          <w:p w14:paraId="77690E96"/>
        </w:tc>
      </w:tr>
      <w:tr w:rsidR="6F0A293C" w:rsidTr="6F0A293C" w14:paraId="18410C6C">
        <w:trPr>
          <w:trHeight w:val="300"/>
        </w:trPr>
        <w:tc>
          <w:tcPr>
            <w:tcW w:w="2130" w:type="dxa"/>
            <w:vMerge/>
            <w:tcBorders>
              <w:top w:sz="0"/>
              <w:left w:val="nil" w:sz="0"/>
              <w:bottom w:sz="0"/>
              <w:right w:val="single" w:sz="0"/>
            </w:tcBorders>
            <w:tcMar/>
            <w:vAlign w:val="center"/>
          </w:tcPr>
          <w:p w14:paraId="4D93FEC9"/>
        </w:tc>
        <w:tc>
          <w:tcPr>
            <w:tcW w:w="615" w:type="dxa"/>
            <w:tcBorders>
              <w:top w:val="nil"/>
              <w:left w:val="single" w:sz="6"/>
              <w:bottom w:val="nil"/>
              <w:right w:val="single" w:sz="6"/>
            </w:tcBorders>
            <w:tcMar>
              <w:left w:w="105" w:type="dxa"/>
              <w:right w:w="105" w:type="dxa"/>
            </w:tcMar>
            <w:vAlign w:val="center"/>
          </w:tcPr>
          <w:p w:rsidR="6F0A293C" w:rsidP="6F0A293C" w:rsidRDefault="6F0A293C" w14:paraId="2ADA52B8" w14:textId="22A50AE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091F5AD" w14:textId="4061BC8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And I’m transparent about my own regulation: “I’m here; we can</w:t>
            </w:r>
          </w:p>
        </w:tc>
        <w:tc>
          <w:tcPr>
            <w:tcW w:w="2130" w:type="dxa"/>
            <w:vMerge/>
            <w:tcBorders>
              <w:top w:sz="0"/>
              <w:left w:val="single" w:sz="0"/>
              <w:bottom w:sz="0"/>
              <w:right w:sz="0"/>
            </w:tcBorders>
            <w:tcMar/>
            <w:vAlign w:val="center"/>
          </w:tcPr>
          <w:p w14:paraId="27547DAB"/>
        </w:tc>
      </w:tr>
      <w:tr w:rsidR="6F0A293C" w:rsidTr="6F0A293C" w14:paraId="024DF945">
        <w:trPr>
          <w:trHeight w:val="300"/>
        </w:trPr>
        <w:tc>
          <w:tcPr>
            <w:tcW w:w="2130" w:type="dxa"/>
            <w:vMerge/>
            <w:tcBorders>
              <w:top w:sz="0"/>
              <w:left w:val="nil" w:sz="0"/>
              <w:bottom w:sz="0"/>
              <w:right w:val="single" w:sz="0"/>
            </w:tcBorders>
            <w:tcMar/>
            <w:vAlign w:val="center"/>
          </w:tcPr>
          <w:p w14:paraId="789619BF"/>
        </w:tc>
        <w:tc>
          <w:tcPr>
            <w:tcW w:w="615" w:type="dxa"/>
            <w:tcBorders>
              <w:top w:val="nil"/>
              <w:left w:val="single" w:sz="6"/>
              <w:bottom w:val="nil"/>
              <w:right w:val="single" w:sz="6"/>
            </w:tcBorders>
            <w:tcMar>
              <w:left w:w="105" w:type="dxa"/>
              <w:right w:w="105" w:type="dxa"/>
            </w:tcMar>
            <w:vAlign w:val="center"/>
          </w:tcPr>
          <w:p w:rsidR="6F0A293C" w:rsidP="6F0A293C" w:rsidRDefault="6F0A293C" w14:paraId="17812EC7" w14:textId="088A402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0082C4F" w14:textId="3CC2200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pause.” Boundaries become a sanctuary rather than a rulebook.</w:t>
            </w:r>
          </w:p>
        </w:tc>
        <w:tc>
          <w:tcPr>
            <w:tcW w:w="2130" w:type="dxa"/>
            <w:vMerge/>
            <w:tcBorders>
              <w:top w:sz="0"/>
              <w:left w:val="single" w:sz="0"/>
              <w:bottom w:sz="0"/>
              <w:right w:sz="0"/>
            </w:tcBorders>
            <w:tcMar/>
            <w:vAlign w:val="center"/>
          </w:tcPr>
          <w:p w14:paraId="5FAD449F"/>
        </w:tc>
      </w:tr>
      <w:tr w:rsidR="6F0A293C" w:rsidTr="6F0A293C" w14:paraId="30467155">
        <w:trPr>
          <w:trHeight w:val="300"/>
        </w:trPr>
        <w:tc>
          <w:tcPr>
            <w:tcW w:w="2130" w:type="dxa"/>
            <w:vMerge/>
            <w:tcBorders>
              <w:top w:sz="0"/>
              <w:left w:val="nil" w:sz="0"/>
              <w:bottom w:sz="0"/>
              <w:right w:val="single" w:sz="0"/>
            </w:tcBorders>
            <w:tcMar/>
            <w:vAlign w:val="center"/>
          </w:tcPr>
          <w:p w14:paraId="6DA2060F"/>
        </w:tc>
        <w:tc>
          <w:tcPr>
            <w:tcW w:w="615" w:type="dxa"/>
            <w:tcBorders>
              <w:top w:val="nil"/>
              <w:left w:val="single" w:sz="6"/>
              <w:bottom w:val="nil"/>
              <w:right w:val="single" w:sz="6"/>
            </w:tcBorders>
            <w:tcMar>
              <w:left w:w="105" w:type="dxa"/>
              <w:right w:w="105" w:type="dxa"/>
            </w:tcMar>
            <w:vAlign w:val="center"/>
          </w:tcPr>
          <w:p w:rsidR="6F0A293C" w:rsidP="6F0A293C" w:rsidRDefault="6F0A293C" w14:paraId="27DA5FE6" w14:textId="329B8CF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3C82606" w14:textId="0A77B6A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Can you recall a time when a boundary you set directly</w:t>
            </w:r>
          </w:p>
        </w:tc>
        <w:tc>
          <w:tcPr>
            <w:tcW w:w="2130" w:type="dxa"/>
            <w:vMerge/>
            <w:tcBorders>
              <w:top w:sz="0"/>
              <w:left w:val="single" w:sz="0"/>
              <w:bottom w:sz="0"/>
              <w:right w:sz="0"/>
            </w:tcBorders>
            <w:tcMar/>
            <w:vAlign w:val="center"/>
          </w:tcPr>
          <w:p w14:paraId="52B571E0"/>
        </w:tc>
      </w:tr>
      <w:tr w:rsidR="6F0A293C" w:rsidTr="6F0A293C" w14:paraId="0D767D7F">
        <w:trPr>
          <w:trHeight w:val="300"/>
        </w:trPr>
        <w:tc>
          <w:tcPr>
            <w:tcW w:w="2130" w:type="dxa"/>
            <w:vMerge/>
            <w:tcBorders>
              <w:top w:sz="0"/>
              <w:left w:val="nil" w:sz="0"/>
              <w:bottom w:sz="0"/>
              <w:right w:val="single" w:sz="0"/>
            </w:tcBorders>
            <w:tcMar/>
            <w:vAlign w:val="center"/>
          </w:tcPr>
          <w:p w14:paraId="6E815C88"/>
        </w:tc>
        <w:tc>
          <w:tcPr>
            <w:tcW w:w="615" w:type="dxa"/>
            <w:tcBorders>
              <w:top w:val="nil"/>
              <w:left w:val="single" w:sz="6"/>
              <w:bottom w:val="nil"/>
              <w:right w:val="single" w:sz="6"/>
            </w:tcBorders>
            <w:tcMar>
              <w:left w:w="105" w:type="dxa"/>
              <w:right w:w="105" w:type="dxa"/>
            </w:tcMar>
            <w:vAlign w:val="center"/>
          </w:tcPr>
          <w:p w:rsidR="6F0A293C" w:rsidP="6F0A293C" w:rsidRDefault="6F0A293C" w14:paraId="32ECBD86" w14:textId="726F16E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F939AE3" w14:textId="2FE3379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facilitated therapeutic movement?</w:t>
            </w:r>
          </w:p>
        </w:tc>
        <w:tc>
          <w:tcPr>
            <w:tcW w:w="2130" w:type="dxa"/>
            <w:vMerge/>
            <w:tcBorders>
              <w:top w:sz="0"/>
              <w:left w:val="single" w:sz="0"/>
              <w:bottom w:sz="0"/>
              <w:right w:sz="0"/>
            </w:tcBorders>
            <w:tcMar/>
            <w:vAlign w:val="center"/>
          </w:tcPr>
          <w:p w14:paraId="52C22EE0"/>
        </w:tc>
      </w:tr>
      <w:tr w:rsidR="6F0A293C" w:rsidTr="6F0A293C" w14:paraId="183CD44A">
        <w:trPr>
          <w:trHeight w:val="300"/>
        </w:trPr>
        <w:tc>
          <w:tcPr>
            <w:tcW w:w="2130" w:type="dxa"/>
            <w:vMerge/>
            <w:tcBorders>
              <w:top w:sz="0"/>
              <w:left w:val="nil" w:sz="0"/>
              <w:bottom w:sz="0"/>
              <w:right w:val="single" w:sz="0"/>
            </w:tcBorders>
            <w:tcMar/>
            <w:vAlign w:val="center"/>
          </w:tcPr>
          <w:p w14:paraId="4EB9448D"/>
        </w:tc>
        <w:tc>
          <w:tcPr>
            <w:tcW w:w="615" w:type="dxa"/>
            <w:tcBorders>
              <w:top w:val="nil"/>
              <w:left w:val="single" w:sz="6"/>
              <w:bottom w:val="nil"/>
              <w:right w:val="single" w:sz="6"/>
            </w:tcBorders>
            <w:tcMar>
              <w:left w:w="105" w:type="dxa"/>
              <w:right w:w="105" w:type="dxa"/>
            </w:tcMar>
            <w:vAlign w:val="center"/>
          </w:tcPr>
          <w:p w:rsidR="6F0A293C" w:rsidP="6F0A293C" w:rsidRDefault="6F0A293C" w14:paraId="559567AB" w14:textId="62394D9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B2B7BEA" w14:textId="0ADF392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A client used to ask me weekly to waive the cancellation fee</w:t>
            </w:r>
          </w:p>
        </w:tc>
        <w:tc>
          <w:tcPr>
            <w:tcW w:w="2130" w:type="dxa"/>
            <w:vMerge/>
            <w:tcBorders>
              <w:top w:sz="0"/>
              <w:left w:val="single" w:sz="0"/>
              <w:bottom w:sz="0"/>
              <w:right w:sz="0"/>
            </w:tcBorders>
            <w:tcMar/>
            <w:vAlign w:val="center"/>
          </w:tcPr>
          <w:p w14:paraId="2F94A9BA"/>
        </w:tc>
      </w:tr>
      <w:tr w:rsidR="6F0A293C" w:rsidTr="6F0A293C" w14:paraId="23C3366D">
        <w:trPr>
          <w:trHeight w:val="300"/>
        </w:trPr>
        <w:tc>
          <w:tcPr>
            <w:tcW w:w="2130" w:type="dxa"/>
            <w:vMerge/>
            <w:tcBorders>
              <w:top w:sz="0"/>
              <w:left w:val="nil" w:sz="0"/>
              <w:bottom w:sz="0"/>
              <w:right w:val="single" w:sz="0"/>
            </w:tcBorders>
            <w:tcMar/>
            <w:vAlign w:val="center"/>
          </w:tcPr>
          <w:p w14:paraId="7D4EDD41"/>
        </w:tc>
        <w:tc>
          <w:tcPr>
            <w:tcW w:w="615" w:type="dxa"/>
            <w:tcBorders>
              <w:top w:val="nil"/>
              <w:left w:val="single" w:sz="6"/>
              <w:bottom w:val="nil"/>
              <w:right w:val="single" w:sz="6"/>
            </w:tcBorders>
            <w:tcMar>
              <w:left w:w="105" w:type="dxa"/>
              <w:right w:w="105" w:type="dxa"/>
            </w:tcMar>
            <w:vAlign w:val="center"/>
          </w:tcPr>
          <w:p w:rsidR="6F0A293C" w:rsidP="6F0A293C" w:rsidRDefault="6F0A293C" w14:paraId="45F2D6D5" w14:textId="2E90F56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FD81E7A" w14:textId="2E8ACAE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after late changes, often with compelling reasons. Early on I</w:t>
            </w:r>
          </w:p>
        </w:tc>
        <w:tc>
          <w:tcPr>
            <w:tcW w:w="2130" w:type="dxa"/>
            <w:vMerge/>
            <w:tcBorders>
              <w:top w:sz="0"/>
              <w:left w:val="single" w:sz="0"/>
              <w:bottom w:sz="0"/>
              <w:right w:sz="0"/>
            </w:tcBorders>
            <w:tcMar/>
            <w:vAlign w:val="center"/>
          </w:tcPr>
          <w:p w14:paraId="3C1DC92B"/>
        </w:tc>
      </w:tr>
      <w:tr w:rsidR="6F0A293C" w:rsidTr="6F0A293C" w14:paraId="355A7E1D">
        <w:trPr>
          <w:trHeight w:val="300"/>
        </w:trPr>
        <w:tc>
          <w:tcPr>
            <w:tcW w:w="2130" w:type="dxa"/>
            <w:vMerge/>
            <w:tcBorders>
              <w:top w:sz="0"/>
              <w:left w:val="nil" w:sz="0"/>
              <w:bottom w:sz="0"/>
              <w:right w:val="single" w:sz="0"/>
            </w:tcBorders>
            <w:tcMar/>
            <w:vAlign w:val="center"/>
          </w:tcPr>
          <w:p w14:paraId="4F8866A4"/>
        </w:tc>
        <w:tc>
          <w:tcPr>
            <w:tcW w:w="615" w:type="dxa"/>
            <w:tcBorders>
              <w:top w:val="nil"/>
              <w:left w:val="single" w:sz="6"/>
              <w:bottom w:val="nil"/>
              <w:right w:val="single" w:sz="6"/>
            </w:tcBorders>
            <w:tcMar>
              <w:left w:w="105" w:type="dxa"/>
              <w:right w:w="105" w:type="dxa"/>
            </w:tcMar>
            <w:vAlign w:val="center"/>
          </w:tcPr>
          <w:p w:rsidR="6F0A293C" w:rsidP="6F0A293C" w:rsidRDefault="6F0A293C" w14:paraId="549E9B6F" w14:textId="5A30E25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3EBA2C3" w14:textId="593FCDF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was flexible; eventually the pattern created resentment in</w:t>
            </w:r>
          </w:p>
        </w:tc>
        <w:tc>
          <w:tcPr>
            <w:tcW w:w="2130" w:type="dxa"/>
            <w:vMerge/>
            <w:tcBorders>
              <w:top w:sz="0"/>
              <w:left w:val="single" w:sz="0"/>
              <w:bottom w:sz="0"/>
              <w:right w:sz="0"/>
            </w:tcBorders>
            <w:tcMar/>
            <w:vAlign w:val="center"/>
          </w:tcPr>
          <w:p w14:paraId="61443D7C"/>
        </w:tc>
      </w:tr>
      <w:tr w:rsidR="6F0A293C" w:rsidTr="6F0A293C" w14:paraId="418F14AE">
        <w:trPr>
          <w:trHeight w:val="300"/>
        </w:trPr>
        <w:tc>
          <w:tcPr>
            <w:tcW w:w="2130" w:type="dxa"/>
            <w:vMerge/>
            <w:tcBorders>
              <w:top w:sz="0"/>
              <w:left w:val="nil" w:sz="0"/>
              <w:bottom w:sz="0"/>
              <w:right w:val="single" w:sz="0"/>
            </w:tcBorders>
            <w:tcMar/>
            <w:vAlign w:val="center"/>
          </w:tcPr>
          <w:p w14:paraId="51BCD040"/>
        </w:tc>
        <w:tc>
          <w:tcPr>
            <w:tcW w:w="615" w:type="dxa"/>
            <w:tcBorders>
              <w:top w:val="nil"/>
              <w:left w:val="single" w:sz="6"/>
              <w:bottom w:val="nil"/>
              <w:right w:val="single" w:sz="6"/>
            </w:tcBorders>
            <w:tcMar>
              <w:left w:w="105" w:type="dxa"/>
              <w:right w:w="105" w:type="dxa"/>
            </w:tcMar>
            <w:vAlign w:val="center"/>
          </w:tcPr>
          <w:p w:rsidR="6F0A293C" w:rsidP="6F0A293C" w:rsidRDefault="6F0A293C" w14:paraId="768A0525" w14:textId="1B5A9D6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95AB4EB" w14:textId="7F13CA9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me—which is a sign something’s off. I named it gently: “I notice</w:t>
            </w:r>
          </w:p>
        </w:tc>
        <w:tc>
          <w:tcPr>
            <w:tcW w:w="2130" w:type="dxa"/>
            <w:vMerge/>
            <w:tcBorders>
              <w:top w:sz="0"/>
              <w:left w:val="single" w:sz="0"/>
              <w:bottom w:sz="0"/>
              <w:right w:sz="0"/>
            </w:tcBorders>
            <w:tcMar/>
            <w:vAlign w:val="center"/>
          </w:tcPr>
          <w:p w14:paraId="1E9B6D6D"/>
        </w:tc>
      </w:tr>
      <w:tr w:rsidR="6F0A293C" w:rsidTr="6F0A293C" w14:paraId="4606B666">
        <w:trPr>
          <w:trHeight w:val="300"/>
        </w:trPr>
        <w:tc>
          <w:tcPr>
            <w:tcW w:w="2130" w:type="dxa"/>
            <w:vMerge/>
            <w:tcBorders>
              <w:top w:sz="0"/>
              <w:left w:val="nil" w:sz="0"/>
              <w:bottom w:sz="0"/>
              <w:right w:val="single" w:sz="0"/>
            </w:tcBorders>
            <w:tcMar/>
            <w:vAlign w:val="center"/>
          </w:tcPr>
          <w:p w14:paraId="4704E998"/>
        </w:tc>
        <w:tc>
          <w:tcPr>
            <w:tcW w:w="615" w:type="dxa"/>
            <w:tcBorders>
              <w:top w:val="nil"/>
              <w:left w:val="single" w:sz="6"/>
              <w:bottom w:val="nil"/>
              <w:right w:val="single" w:sz="6"/>
            </w:tcBorders>
            <w:tcMar>
              <w:left w:w="105" w:type="dxa"/>
              <w:right w:w="105" w:type="dxa"/>
            </w:tcMar>
            <w:vAlign w:val="center"/>
          </w:tcPr>
          <w:p w:rsidR="6F0A293C" w:rsidP="6F0A293C" w:rsidRDefault="6F0A293C" w14:paraId="7DFB2CF8" w14:textId="6969EFA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72265B2" w14:textId="583017F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I’ve been making exceptions and it’s starting to feel uneven for</w:t>
            </w:r>
          </w:p>
        </w:tc>
        <w:tc>
          <w:tcPr>
            <w:tcW w:w="2130" w:type="dxa"/>
            <w:vMerge/>
            <w:tcBorders>
              <w:top w:sz="0"/>
              <w:left w:val="single" w:sz="0"/>
              <w:bottom w:sz="0"/>
              <w:right w:sz="0"/>
            </w:tcBorders>
            <w:tcMar/>
            <w:vAlign w:val="center"/>
          </w:tcPr>
          <w:p w14:paraId="165CD408"/>
        </w:tc>
      </w:tr>
      <w:tr w:rsidR="6F0A293C" w:rsidTr="6F0A293C" w14:paraId="2C32C158">
        <w:trPr>
          <w:trHeight w:val="300"/>
        </w:trPr>
        <w:tc>
          <w:tcPr>
            <w:tcW w:w="2130" w:type="dxa"/>
            <w:vMerge/>
            <w:tcBorders>
              <w:top w:sz="0"/>
              <w:left w:val="nil" w:sz="0"/>
              <w:bottom w:sz="0"/>
              <w:right w:val="single" w:sz="0"/>
            </w:tcBorders>
            <w:tcMar/>
            <w:vAlign w:val="center"/>
          </w:tcPr>
          <w:p w14:paraId="12AEBCED"/>
        </w:tc>
        <w:tc>
          <w:tcPr>
            <w:tcW w:w="615" w:type="dxa"/>
            <w:tcBorders>
              <w:top w:val="nil"/>
              <w:left w:val="single" w:sz="6"/>
              <w:bottom w:val="nil"/>
              <w:right w:val="single" w:sz="6"/>
            </w:tcBorders>
            <w:tcMar>
              <w:left w:w="105" w:type="dxa"/>
              <w:right w:w="105" w:type="dxa"/>
            </w:tcMar>
            <w:vAlign w:val="center"/>
          </w:tcPr>
          <w:p w:rsidR="6F0A293C" w:rsidP="6F0A293C" w:rsidRDefault="6F0A293C" w14:paraId="57491A49" w14:textId="7476C66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F2A66D8" w14:textId="3126176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me. Can we look at what’s happening around committing to this</w:t>
            </w:r>
          </w:p>
        </w:tc>
        <w:tc>
          <w:tcPr>
            <w:tcW w:w="2130" w:type="dxa"/>
            <w:vMerge/>
            <w:tcBorders>
              <w:top w:sz="0"/>
              <w:left w:val="single" w:sz="0"/>
              <w:bottom w:sz="0"/>
              <w:right w:sz="0"/>
            </w:tcBorders>
            <w:tcMar/>
            <w:vAlign w:val="center"/>
          </w:tcPr>
          <w:p w14:paraId="0A824933"/>
        </w:tc>
      </w:tr>
      <w:tr w:rsidR="6F0A293C" w:rsidTr="6F0A293C" w14:paraId="63FB5413">
        <w:trPr>
          <w:trHeight w:val="300"/>
        </w:trPr>
        <w:tc>
          <w:tcPr>
            <w:tcW w:w="2130" w:type="dxa"/>
            <w:vMerge/>
            <w:tcBorders>
              <w:top w:sz="0"/>
              <w:left w:val="nil" w:sz="0"/>
              <w:bottom w:sz="0"/>
              <w:right w:val="single" w:sz="0"/>
            </w:tcBorders>
            <w:tcMar/>
            <w:vAlign w:val="center"/>
          </w:tcPr>
          <w:p w14:paraId="50A038AA"/>
        </w:tc>
        <w:tc>
          <w:tcPr>
            <w:tcW w:w="615" w:type="dxa"/>
            <w:tcBorders>
              <w:top w:val="nil"/>
              <w:left w:val="single" w:sz="6"/>
              <w:bottom w:val="nil"/>
              <w:right w:val="single" w:sz="6"/>
            </w:tcBorders>
            <w:tcMar>
              <w:left w:w="105" w:type="dxa"/>
              <w:right w:w="105" w:type="dxa"/>
            </w:tcMar>
            <w:vAlign w:val="center"/>
          </w:tcPr>
          <w:p w:rsidR="6F0A293C" w:rsidP="6F0A293C" w:rsidRDefault="6F0A293C" w14:paraId="06649EA7" w14:textId="3C6E029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03F8D33" w14:textId="36CB80D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time?” This opened a conversation about ambivalence and fear of</w:t>
            </w:r>
          </w:p>
        </w:tc>
        <w:tc>
          <w:tcPr>
            <w:tcW w:w="2130" w:type="dxa"/>
            <w:vMerge/>
            <w:tcBorders>
              <w:top w:sz="0"/>
              <w:left w:val="single" w:sz="0"/>
              <w:bottom w:sz="0"/>
              <w:right w:sz="0"/>
            </w:tcBorders>
            <w:tcMar/>
            <w:vAlign w:val="center"/>
          </w:tcPr>
          <w:p w14:paraId="2D8B8304"/>
        </w:tc>
      </w:tr>
      <w:tr w:rsidR="6F0A293C" w:rsidTr="6F0A293C" w14:paraId="779C4070">
        <w:trPr>
          <w:trHeight w:val="300"/>
        </w:trPr>
        <w:tc>
          <w:tcPr>
            <w:tcW w:w="2130" w:type="dxa"/>
            <w:vMerge/>
            <w:tcBorders>
              <w:top w:sz="0"/>
              <w:left w:val="nil" w:sz="0"/>
              <w:bottom w:sz="0"/>
              <w:right w:val="single" w:sz="0"/>
            </w:tcBorders>
            <w:tcMar/>
            <w:vAlign w:val="center"/>
          </w:tcPr>
          <w:p w14:paraId="23C79F8F"/>
        </w:tc>
        <w:tc>
          <w:tcPr>
            <w:tcW w:w="615" w:type="dxa"/>
            <w:tcBorders>
              <w:top w:val="nil"/>
              <w:left w:val="single" w:sz="6"/>
              <w:bottom w:val="nil"/>
              <w:right w:val="single" w:sz="6"/>
            </w:tcBorders>
            <w:tcMar>
              <w:left w:w="105" w:type="dxa"/>
              <w:right w:w="105" w:type="dxa"/>
            </w:tcMar>
            <w:vAlign w:val="center"/>
          </w:tcPr>
          <w:p w:rsidR="6F0A293C" w:rsidP="6F0A293C" w:rsidRDefault="6F0A293C" w14:paraId="5D7E2836" w14:textId="5B88F4C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4619562" w14:textId="77E6619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prioritising themselves. When we reestablished the boundary,</w:t>
            </w:r>
          </w:p>
        </w:tc>
        <w:tc>
          <w:tcPr>
            <w:tcW w:w="2130" w:type="dxa"/>
            <w:vMerge/>
            <w:tcBorders>
              <w:top w:sz="0"/>
              <w:left w:val="single" w:sz="0"/>
              <w:bottom w:sz="0"/>
              <w:right w:sz="0"/>
            </w:tcBorders>
            <w:tcMar/>
            <w:vAlign w:val="center"/>
          </w:tcPr>
          <w:p w14:paraId="6303952F"/>
        </w:tc>
      </w:tr>
      <w:tr w:rsidR="6F0A293C" w:rsidTr="6F0A293C" w14:paraId="627FA1EC">
        <w:trPr>
          <w:trHeight w:val="300"/>
        </w:trPr>
        <w:tc>
          <w:tcPr>
            <w:tcW w:w="2130" w:type="dxa"/>
            <w:vMerge/>
            <w:tcBorders>
              <w:top w:sz="0"/>
              <w:left w:val="nil" w:sz="0"/>
              <w:bottom w:sz="0"/>
              <w:right w:val="single" w:sz="0"/>
            </w:tcBorders>
            <w:tcMar/>
            <w:vAlign w:val="center"/>
          </w:tcPr>
          <w:p w14:paraId="69AE0065"/>
        </w:tc>
        <w:tc>
          <w:tcPr>
            <w:tcW w:w="615" w:type="dxa"/>
            <w:tcBorders>
              <w:top w:val="nil"/>
              <w:left w:val="single" w:sz="6"/>
              <w:bottom w:val="nil"/>
              <w:right w:val="single" w:sz="6"/>
            </w:tcBorders>
            <w:tcMar>
              <w:left w:w="105" w:type="dxa"/>
              <w:right w:w="105" w:type="dxa"/>
            </w:tcMar>
            <w:vAlign w:val="center"/>
          </w:tcPr>
          <w:p w:rsidR="6F0A293C" w:rsidP="6F0A293C" w:rsidRDefault="6F0A293C" w14:paraId="15AC4D19" w14:textId="18E2B4D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BDDEC7B" w14:textId="01B1FBC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they became more engaged and, interestingly, kinder to</w:t>
            </w:r>
          </w:p>
        </w:tc>
        <w:tc>
          <w:tcPr>
            <w:tcW w:w="2130" w:type="dxa"/>
            <w:vMerge/>
            <w:tcBorders>
              <w:top w:sz="0"/>
              <w:left w:val="single" w:sz="0"/>
              <w:bottom w:sz="0"/>
              <w:right w:sz="0"/>
            </w:tcBorders>
            <w:tcMar/>
            <w:vAlign w:val="center"/>
          </w:tcPr>
          <w:p w14:paraId="01691424"/>
        </w:tc>
      </w:tr>
      <w:tr w:rsidR="6F0A293C" w:rsidTr="6F0A293C" w14:paraId="3B458F5D">
        <w:trPr>
          <w:trHeight w:val="300"/>
        </w:trPr>
        <w:tc>
          <w:tcPr>
            <w:tcW w:w="2130" w:type="dxa"/>
            <w:vMerge/>
            <w:tcBorders>
              <w:top w:sz="0"/>
              <w:left w:val="nil" w:sz="0"/>
              <w:bottom w:sz="0"/>
              <w:right w:val="single" w:sz="0"/>
            </w:tcBorders>
            <w:tcMar/>
            <w:vAlign w:val="center"/>
          </w:tcPr>
          <w:p w14:paraId="5BE4BD5D"/>
        </w:tc>
        <w:tc>
          <w:tcPr>
            <w:tcW w:w="615" w:type="dxa"/>
            <w:tcBorders>
              <w:top w:val="nil"/>
              <w:left w:val="single" w:sz="6"/>
              <w:bottom w:val="nil"/>
              <w:right w:val="single" w:sz="6"/>
            </w:tcBorders>
            <w:tcMar>
              <w:left w:w="105" w:type="dxa"/>
              <w:right w:w="105" w:type="dxa"/>
            </w:tcMar>
            <w:vAlign w:val="center"/>
          </w:tcPr>
          <w:p w:rsidR="6F0A293C" w:rsidP="6F0A293C" w:rsidRDefault="6F0A293C" w14:paraId="7C08C0FA" w14:textId="1E75361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59222F6" w14:textId="2855ADB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themselves. Sometimes the clearest limit is the kindest act.</w:t>
            </w:r>
          </w:p>
        </w:tc>
        <w:tc>
          <w:tcPr>
            <w:tcW w:w="2130" w:type="dxa"/>
            <w:vMerge/>
            <w:tcBorders>
              <w:top w:sz="0"/>
              <w:left w:val="single" w:sz="0"/>
              <w:bottom w:sz="0"/>
              <w:right w:sz="0"/>
            </w:tcBorders>
            <w:tcMar/>
            <w:vAlign w:val="center"/>
          </w:tcPr>
          <w:p w14:paraId="50809DE9"/>
        </w:tc>
      </w:tr>
      <w:tr w:rsidR="6F0A293C" w:rsidTr="6F0A293C" w14:paraId="2CE8C0EC">
        <w:trPr>
          <w:trHeight w:val="300"/>
        </w:trPr>
        <w:tc>
          <w:tcPr>
            <w:tcW w:w="2130" w:type="dxa"/>
            <w:vMerge/>
            <w:tcBorders>
              <w:top w:sz="0"/>
              <w:left w:val="nil" w:sz="0"/>
              <w:bottom w:sz="0"/>
              <w:right w:val="single" w:sz="0"/>
            </w:tcBorders>
            <w:tcMar/>
            <w:vAlign w:val="center"/>
          </w:tcPr>
          <w:p w14:paraId="7C7BF983"/>
        </w:tc>
        <w:tc>
          <w:tcPr>
            <w:tcW w:w="615" w:type="dxa"/>
            <w:tcBorders>
              <w:top w:val="nil"/>
              <w:left w:val="single" w:sz="6"/>
              <w:bottom w:val="nil"/>
              <w:right w:val="single" w:sz="6"/>
            </w:tcBorders>
            <w:tcMar>
              <w:left w:w="105" w:type="dxa"/>
              <w:right w:w="105" w:type="dxa"/>
            </w:tcMar>
            <w:vAlign w:val="center"/>
          </w:tcPr>
          <w:p w:rsidR="6F0A293C" w:rsidP="6F0A293C" w:rsidRDefault="6F0A293C" w14:paraId="40F09D35" w14:textId="49C14A5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EB60C7D" w14:textId="7023998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How do you keep boundaries from feeling cold?</w:t>
            </w:r>
          </w:p>
        </w:tc>
        <w:tc>
          <w:tcPr>
            <w:tcW w:w="2130" w:type="dxa"/>
            <w:vMerge/>
            <w:tcBorders>
              <w:top w:sz="0"/>
              <w:left w:val="single" w:sz="0"/>
              <w:bottom w:sz="0"/>
              <w:right w:sz="0"/>
            </w:tcBorders>
            <w:tcMar/>
            <w:vAlign w:val="center"/>
          </w:tcPr>
          <w:p w14:paraId="01CDCB83"/>
        </w:tc>
      </w:tr>
      <w:tr w:rsidR="6F0A293C" w:rsidTr="6F0A293C" w14:paraId="325C804C">
        <w:trPr>
          <w:trHeight w:val="300"/>
        </w:trPr>
        <w:tc>
          <w:tcPr>
            <w:tcW w:w="2130" w:type="dxa"/>
            <w:vMerge/>
            <w:tcBorders>
              <w:top w:sz="0"/>
              <w:left w:val="nil" w:sz="0"/>
              <w:bottom w:sz="0"/>
              <w:right w:val="single" w:sz="0"/>
            </w:tcBorders>
            <w:tcMar/>
            <w:vAlign w:val="center"/>
          </w:tcPr>
          <w:p w14:paraId="70CF1D3F"/>
        </w:tc>
        <w:tc>
          <w:tcPr>
            <w:tcW w:w="615" w:type="dxa"/>
            <w:tcBorders>
              <w:top w:val="nil"/>
              <w:left w:val="single" w:sz="6"/>
              <w:bottom w:val="nil"/>
              <w:right w:val="single" w:sz="6"/>
            </w:tcBorders>
            <w:tcMar>
              <w:left w:w="105" w:type="dxa"/>
              <w:right w:w="105" w:type="dxa"/>
            </w:tcMar>
            <w:vAlign w:val="center"/>
          </w:tcPr>
          <w:p w:rsidR="6F0A293C" w:rsidP="6F0A293C" w:rsidRDefault="6F0A293C" w14:paraId="5B5B4ED8" w14:textId="6C6A783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95B95AD" w14:textId="0F5940A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Warmth plus clarity. I slow my voice, validate feelings, and</w:t>
            </w:r>
          </w:p>
        </w:tc>
        <w:tc>
          <w:tcPr>
            <w:tcW w:w="2130" w:type="dxa"/>
            <w:vMerge/>
            <w:tcBorders>
              <w:top w:sz="0"/>
              <w:left w:val="single" w:sz="0"/>
              <w:bottom w:sz="0"/>
              <w:right w:sz="0"/>
            </w:tcBorders>
            <w:tcMar/>
            <w:vAlign w:val="center"/>
          </w:tcPr>
          <w:p w14:paraId="6596ED83"/>
        </w:tc>
      </w:tr>
      <w:tr w:rsidR="6F0A293C" w:rsidTr="6F0A293C" w14:paraId="513855FB">
        <w:trPr>
          <w:trHeight w:val="300"/>
        </w:trPr>
        <w:tc>
          <w:tcPr>
            <w:tcW w:w="2130" w:type="dxa"/>
            <w:vMerge/>
            <w:tcBorders>
              <w:top w:sz="0"/>
              <w:left w:val="nil" w:sz="0"/>
              <w:bottom w:sz="0"/>
              <w:right w:val="single" w:sz="0"/>
            </w:tcBorders>
            <w:tcMar/>
            <w:vAlign w:val="center"/>
          </w:tcPr>
          <w:p w14:paraId="7BCB341D"/>
        </w:tc>
        <w:tc>
          <w:tcPr>
            <w:tcW w:w="615" w:type="dxa"/>
            <w:tcBorders>
              <w:top w:val="nil"/>
              <w:left w:val="single" w:sz="6"/>
              <w:bottom w:val="nil"/>
              <w:right w:val="single" w:sz="6"/>
            </w:tcBorders>
            <w:tcMar>
              <w:left w:w="105" w:type="dxa"/>
              <w:right w:w="105" w:type="dxa"/>
            </w:tcMar>
            <w:vAlign w:val="center"/>
          </w:tcPr>
          <w:p w:rsidR="6F0A293C" w:rsidP="6F0A293C" w:rsidRDefault="6F0A293C" w14:paraId="50136104" w14:textId="475D168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79B9F11" w14:textId="4851DF1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then state the limit plainly. “I care about your safety, and I’m</w:t>
            </w:r>
          </w:p>
        </w:tc>
        <w:tc>
          <w:tcPr>
            <w:tcW w:w="2130" w:type="dxa"/>
            <w:vMerge/>
            <w:tcBorders>
              <w:top w:sz="0"/>
              <w:left w:val="single" w:sz="0"/>
              <w:bottom w:sz="0"/>
              <w:right w:sz="0"/>
            </w:tcBorders>
            <w:tcMar/>
            <w:vAlign w:val="center"/>
          </w:tcPr>
          <w:p w14:paraId="71A205AE"/>
        </w:tc>
      </w:tr>
      <w:tr w:rsidR="6F0A293C" w:rsidTr="6F0A293C" w14:paraId="7E8B4E9B">
        <w:trPr>
          <w:trHeight w:val="300"/>
        </w:trPr>
        <w:tc>
          <w:tcPr>
            <w:tcW w:w="2130" w:type="dxa"/>
            <w:vMerge/>
            <w:tcBorders>
              <w:top w:sz="0"/>
              <w:left w:val="nil" w:sz="0"/>
              <w:bottom w:sz="0"/>
              <w:right w:val="single" w:sz="0"/>
            </w:tcBorders>
            <w:tcMar/>
            <w:vAlign w:val="center"/>
          </w:tcPr>
          <w:p w14:paraId="07EBB70E"/>
        </w:tc>
        <w:tc>
          <w:tcPr>
            <w:tcW w:w="615" w:type="dxa"/>
            <w:tcBorders>
              <w:top w:val="nil"/>
              <w:left w:val="single" w:sz="6"/>
              <w:bottom w:val="nil"/>
              <w:right w:val="single" w:sz="6"/>
            </w:tcBorders>
            <w:tcMar>
              <w:left w:w="105" w:type="dxa"/>
              <w:right w:w="105" w:type="dxa"/>
            </w:tcMar>
            <w:vAlign w:val="center"/>
          </w:tcPr>
          <w:p w:rsidR="6F0A293C" w:rsidP="6F0A293C" w:rsidRDefault="6F0A293C" w14:paraId="0E8EF4AD" w14:textId="3A948F4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9BFA92F" w14:textId="15EB7F2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not available outside our agreed times. Let’s plan what would</w:t>
            </w:r>
          </w:p>
        </w:tc>
        <w:tc>
          <w:tcPr>
            <w:tcW w:w="2130" w:type="dxa"/>
            <w:vMerge/>
            <w:tcBorders>
              <w:top w:sz="0"/>
              <w:left w:val="single" w:sz="0"/>
              <w:bottom w:sz="0"/>
              <w:right w:sz="0"/>
            </w:tcBorders>
            <w:tcMar/>
            <w:vAlign w:val="center"/>
          </w:tcPr>
          <w:p w14:paraId="21B1D938"/>
        </w:tc>
      </w:tr>
      <w:tr w:rsidR="6F0A293C" w:rsidTr="6F0A293C" w14:paraId="7064DFBF">
        <w:trPr>
          <w:trHeight w:val="300"/>
        </w:trPr>
        <w:tc>
          <w:tcPr>
            <w:tcW w:w="2130" w:type="dxa"/>
            <w:vMerge/>
            <w:tcBorders>
              <w:top w:sz="0"/>
              <w:left w:val="nil" w:sz="0"/>
              <w:bottom w:sz="0"/>
              <w:right w:val="single" w:sz="0"/>
            </w:tcBorders>
            <w:tcMar/>
            <w:vAlign w:val="center"/>
          </w:tcPr>
          <w:p w14:paraId="71430970"/>
        </w:tc>
        <w:tc>
          <w:tcPr>
            <w:tcW w:w="615" w:type="dxa"/>
            <w:tcBorders>
              <w:top w:val="nil"/>
              <w:left w:val="single" w:sz="6"/>
              <w:bottom w:val="nil"/>
              <w:right w:val="single" w:sz="6"/>
            </w:tcBorders>
            <w:tcMar>
              <w:left w:w="105" w:type="dxa"/>
              <w:right w:w="105" w:type="dxa"/>
            </w:tcMar>
            <w:vAlign w:val="center"/>
          </w:tcPr>
          <w:p w:rsidR="6F0A293C" w:rsidP="6F0A293C" w:rsidRDefault="6F0A293C" w14:paraId="73CA09C3" w14:textId="38409F0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81D9B95" w14:textId="457DDDE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support you between now and next week.” The relational message</w:t>
            </w:r>
          </w:p>
        </w:tc>
        <w:tc>
          <w:tcPr>
            <w:tcW w:w="2130" w:type="dxa"/>
            <w:vMerge/>
            <w:tcBorders>
              <w:top w:sz="0"/>
              <w:left w:val="single" w:sz="0"/>
              <w:bottom w:sz="0"/>
              <w:right w:sz="0"/>
            </w:tcBorders>
            <w:tcMar/>
            <w:vAlign w:val="center"/>
          </w:tcPr>
          <w:p w14:paraId="7D7D1CC1"/>
        </w:tc>
      </w:tr>
      <w:tr w:rsidR="6F0A293C" w:rsidTr="6F0A293C" w14:paraId="6F8A0AC2">
        <w:trPr>
          <w:trHeight w:val="300"/>
        </w:trPr>
        <w:tc>
          <w:tcPr>
            <w:tcW w:w="2130" w:type="dxa"/>
            <w:vMerge/>
            <w:tcBorders>
              <w:top w:sz="0"/>
              <w:left w:val="nil" w:sz="0"/>
              <w:bottom w:sz="0"/>
              <w:right w:val="single" w:sz="0"/>
            </w:tcBorders>
            <w:tcMar/>
            <w:vAlign w:val="center"/>
          </w:tcPr>
          <w:p w14:paraId="728DEFD9"/>
        </w:tc>
        <w:tc>
          <w:tcPr>
            <w:tcW w:w="615" w:type="dxa"/>
            <w:tcBorders>
              <w:top w:val="nil"/>
              <w:left w:val="single" w:sz="6"/>
              <w:bottom w:val="nil"/>
              <w:right w:val="single" w:sz="6"/>
            </w:tcBorders>
            <w:tcMar>
              <w:left w:w="105" w:type="dxa"/>
              <w:right w:w="105" w:type="dxa"/>
            </w:tcMar>
            <w:vAlign w:val="center"/>
          </w:tcPr>
          <w:p w:rsidR="6F0A293C" w:rsidP="6F0A293C" w:rsidRDefault="6F0A293C" w14:paraId="4649EBC2" w14:textId="02D8169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20F4769" w14:textId="0AC25AE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is I’m here, I’m steady, and I won’t collude in patterns that</w:t>
            </w:r>
          </w:p>
        </w:tc>
        <w:tc>
          <w:tcPr>
            <w:tcW w:w="2130" w:type="dxa"/>
            <w:vMerge/>
            <w:tcBorders>
              <w:top w:sz="0"/>
              <w:left w:val="single" w:sz="0"/>
              <w:bottom w:sz="0"/>
              <w:right w:sz="0"/>
            </w:tcBorders>
            <w:tcMar/>
            <w:vAlign w:val="center"/>
          </w:tcPr>
          <w:p w14:paraId="0874812A"/>
        </w:tc>
      </w:tr>
      <w:tr w:rsidR="6F0A293C" w:rsidTr="6F0A293C" w14:paraId="0CA01027">
        <w:trPr>
          <w:trHeight w:val="300"/>
        </w:trPr>
        <w:tc>
          <w:tcPr>
            <w:tcW w:w="2130" w:type="dxa"/>
            <w:vMerge/>
            <w:tcBorders>
              <w:top w:sz="0"/>
              <w:left w:val="nil" w:sz="0"/>
              <w:bottom w:sz="0"/>
              <w:right w:val="single" w:sz="0"/>
            </w:tcBorders>
            <w:tcMar/>
            <w:vAlign w:val="center"/>
          </w:tcPr>
          <w:p w14:paraId="2BCD5F7D"/>
        </w:tc>
        <w:tc>
          <w:tcPr>
            <w:tcW w:w="615" w:type="dxa"/>
            <w:tcBorders>
              <w:top w:val="nil"/>
              <w:left w:val="single" w:sz="6"/>
              <w:bottom w:val="nil"/>
              <w:right w:val="single" w:sz="6"/>
            </w:tcBorders>
            <w:tcMar>
              <w:left w:w="105" w:type="dxa"/>
              <w:right w:w="105" w:type="dxa"/>
            </w:tcMar>
            <w:vAlign w:val="center"/>
          </w:tcPr>
          <w:p w:rsidR="6F0A293C" w:rsidP="6F0A293C" w:rsidRDefault="6F0A293C" w14:paraId="1989FDC1" w14:textId="68D8763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0481BF3" w14:textId="5BC4175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ultimately harm you or me. Humanistic boundaries are compassion</w:t>
            </w:r>
          </w:p>
        </w:tc>
        <w:tc>
          <w:tcPr>
            <w:tcW w:w="2130" w:type="dxa"/>
            <w:vMerge/>
            <w:tcBorders>
              <w:top w:sz="0"/>
              <w:left w:val="single" w:sz="0"/>
              <w:bottom w:sz="0"/>
              <w:right w:sz="0"/>
            </w:tcBorders>
            <w:tcMar/>
            <w:vAlign w:val="center"/>
          </w:tcPr>
          <w:p w14:paraId="5A4A9E2D"/>
        </w:tc>
      </w:tr>
      <w:tr w:rsidR="6F0A293C" w:rsidTr="6F0A293C" w14:paraId="080103D7">
        <w:trPr>
          <w:trHeight w:val="300"/>
        </w:trPr>
        <w:tc>
          <w:tcPr>
            <w:tcW w:w="2130" w:type="dxa"/>
            <w:vMerge/>
            <w:tcBorders>
              <w:top w:sz="0"/>
              <w:left w:val="nil" w:sz="0"/>
              <w:bottom w:sz="0"/>
              <w:right w:val="single" w:sz="0"/>
            </w:tcBorders>
            <w:tcMar/>
            <w:vAlign w:val="center"/>
          </w:tcPr>
          <w:p w14:paraId="78C378DF"/>
        </w:tc>
        <w:tc>
          <w:tcPr>
            <w:tcW w:w="615" w:type="dxa"/>
            <w:tcBorders>
              <w:top w:val="nil"/>
              <w:left w:val="single" w:sz="6"/>
              <w:bottom w:val="nil"/>
              <w:right w:val="single" w:sz="6"/>
            </w:tcBorders>
            <w:tcMar>
              <w:left w:w="105" w:type="dxa"/>
              <w:right w:w="105" w:type="dxa"/>
            </w:tcMar>
            <w:vAlign w:val="center"/>
          </w:tcPr>
          <w:p w:rsidR="6F0A293C" w:rsidP="6F0A293C" w:rsidRDefault="6F0A293C" w14:paraId="13E47E5B" w14:textId="1880FC6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3DC9658" w14:textId="635EB4D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in structure.</w:t>
            </w:r>
          </w:p>
        </w:tc>
        <w:tc>
          <w:tcPr>
            <w:tcW w:w="2130" w:type="dxa"/>
            <w:vMerge/>
            <w:tcBorders>
              <w:top w:sz="0"/>
              <w:left w:val="single" w:sz="0"/>
              <w:bottom w:sz="0"/>
              <w:right w:sz="0"/>
            </w:tcBorders>
            <w:tcMar/>
            <w:vAlign w:val="center"/>
          </w:tcPr>
          <w:p w14:paraId="7884EE1C"/>
        </w:tc>
      </w:tr>
      <w:tr w:rsidR="6F0A293C" w:rsidTr="6F0A293C" w14:paraId="292ABB5B">
        <w:trPr>
          <w:trHeight w:val="300"/>
        </w:trPr>
        <w:tc>
          <w:tcPr>
            <w:tcW w:w="2130" w:type="dxa"/>
            <w:vMerge/>
            <w:tcBorders>
              <w:top w:sz="0"/>
              <w:left w:val="nil" w:sz="0"/>
              <w:bottom w:sz="0"/>
              <w:right w:val="single" w:sz="0"/>
            </w:tcBorders>
            <w:tcMar/>
            <w:vAlign w:val="center"/>
          </w:tcPr>
          <w:p w14:paraId="42802BE3"/>
        </w:tc>
        <w:tc>
          <w:tcPr>
            <w:tcW w:w="615" w:type="dxa"/>
            <w:tcBorders>
              <w:top w:val="nil"/>
              <w:left w:val="single" w:sz="6"/>
              <w:bottom w:val="nil"/>
              <w:right w:val="single" w:sz="6"/>
            </w:tcBorders>
            <w:tcMar>
              <w:left w:w="105" w:type="dxa"/>
              <w:right w:w="105" w:type="dxa"/>
            </w:tcMar>
            <w:vAlign w:val="center"/>
          </w:tcPr>
          <w:p w:rsidR="6F0A293C" w:rsidP="6F0A293C" w:rsidRDefault="6F0A293C" w14:paraId="4D9E8C19" w14:textId="44C8C11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99D7972" w14:textId="36C6688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What would you say to trainees who worry that boundaries will</w:t>
            </w:r>
          </w:p>
        </w:tc>
        <w:tc>
          <w:tcPr>
            <w:tcW w:w="2130" w:type="dxa"/>
            <w:vMerge/>
            <w:tcBorders>
              <w:top w:sz="0"/>
              <w:left w:val="single" w:sz="0"/>
              <w:bottom w:sz="0"/>
              <w:right w:sz="0"/>
            </w:tcBorders>
            <w:tcMar/>
            <w:vAlign w:val="center"/>
          </w:tcPr>
          <w:p w14:paraId="6BD83035"/>
        </w:tc>
      </w:tr>
      <w:tr w:rsidR="6F0A293C" w:rsidTr="6F0A293C" w14:paraId="68B5D993">
        <w:trPr>
          <w:trHeight w:val="300"/>
        </w:trPr>
        <w:tc>
          <w:tcPr>
            <w:tcW w:w="2130" w:type="dxa"/>
            <w:vMerge/>
            <w:tcBorders>
              <w:top w:sz="0"/>
              <w:left w:val="nil" w:sz="0"/>
              <w:bottom w:sz="0"/>
              <w:right w:val="single" w:sz="0"/>
            </w:tcBorders>
            <w:tcMar/>
            <w:vAlign w:val="center"/>
          </w:tcPr>
          <w:p w14:paraId="5A8799DF"/>
        </w:tc>
        <w:tc>
          <w:tcPr>
            <w:tcW w:w="615" w:type="dxa"/>
            <w:tcBorders>
              <w:top w:val="nil"/>
              <w:left w:val="single" w:sz="6"/>
              <w:bottom w:val="nil"/>
              <w:right w:val="single" w:sz="6"/>
            </w:tcBorders>
            <w:tcMar>
              <w:left w:w="105" w:type="dxa"/>
              <w:right w:w="105" w:type="dxa"/>
            </w:tcMar>
            <w:vAlign w:val="center"/>
          </w:tcPr>
          <w:p w:rsidR="6F0A293C" w:rsidP="6F0A293C" w:rsidRDefault="6F0A293C" w14:paraId="6A10D8DA" w14:textId="476B177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0FC84E9" w14:textId="5F8D9F3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make them seem uncaring?</w:t>
            </w:r>
          </w:p>
        </w:tc>
        <w:tc>
          <w:tcPr>
            <w:tcW w:w="2130" w:type="dxa"/>
            <w:vMerge/>
            <w:tcBorders>
              <w:top w:sz="0"/>
              <w:left w:val="single" w:sz="0"/>
              <w:bottom w:sz="0"/>
              <w:right w:sz="0"/>
            </w:tcBorders>
            <w:tcMar/>
            <w:vAlign w:val="center"/>
          </w:tcPr>
          <w:p w14:paraId="3DC5D9D4"/>
        </w:tc>
      </w:tr>
      <w:tr w:rsidR="6F0A293C" w:rsidTr="6F0A293C" w14:paraId="5EDD053E">
        <w:trPr>
          <w:trHeight w:val="300"/>
        </w:trPr>
        <w:tc>
          <w:tcPr>
            <w:tcW w:w="2130" w:type="dxa"/>
            <w:vMerge/>
            <w:tcBorders>
              <w:top w:sz="0"/>
              <w:left w:val="nil" w:sz="0"/>
              <w:bottom w:sz="0"/>
              <w:right w:val="single" w:sz="0"/>
            </w:tcBorders>
            <w:tcMar/>
            <w:vAlign w:val="center"/>
          </w:tcPr>
          <w:p w14:paraId="4C2434BC"/>
        </w:tc>
        <w:tc>
          <w:tcPr>
            <w:tcW w:w="615" w:type="dxa"/>
            <w:tcBorders>
              <w:top w:val="nil"/>
              <w:left w:val="single" w:sz="6"/>
              <w:bottom w:val="nil"/>
              <w:right w:val="single" w:sz="6"/>
            </w:tcBorders>
            <w:tcMar>
              <w:left w:w="105" w:type="dxa"/>
              <w:right w:w="105" w:type="dxa"/>
            </w:tcMar>
            <w:vAlign w:val="center"/>
          </w:tcPr>
          <w:p w:rsidR="6F0A293C" w:rsidP="6F0A293C" w:rsidRDefault="6F0A293C" w14:paraId="22DC128D" w14:textId="6832493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E10F217" w14:textId="1766F00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I’d say most clients experience the opposite. Inconsistent</w:t>
            </w:r>
          </w:p>
        </w:tc>
        <w:tc>
          <w:tcPr>
            <w:tcW w:w="2130" w:type="dxa"/>
            <w:vMerge/>
            <w:tcBorders>
              <w:top w:sz="0"/>
              <w:left w:val="single" w:sz="0"/>
              <w:bottom w:sz="0"/>
              <w:right w:sz="0"/>
            </w:tcBorders>
            <w:tcMar/>
            <w:vAlign w:val="center"/>
          </w:tcPr>
          <w:p w14:paraId="65539DD2"/>
        </w:tc>
      </w:tr>
      <w:tr w:rsidR="6F0A293C" w:rsidTr="6F0A293C" w14:paraId="3E4B9210">
        <w:trPr>
          <w:trHeight w:val="300"/>
        </w:trPr>
        <w:tc>
          <w:tcPr>
            <w:tcW w:w="2130" w:type="dxa"/>
            <w:vMerge/>
            <w:tcBorders>
              <w:top w:sz="0"/>
              <w:left w:val="nil" w:sz="0"/>
              <w:bottom w:sz="0"/>
              <w:right w:val="single" w:sz="0"/>
            </w:tcBorders>
            <w:tcMar/>
            <w:vAlign w:val="center"/>
          </w:tcPr>
          <w:p w14:paraId="3DE84EB1"/>
        </w:tc>
        <w:tc>
          <w:tcPr>
            <w:tcW w:w="615" w:type="dxa"/>
            <w:tcBorders>
              <w:top w:val="nil"/>
              <w:left w:val="single" w:sz="6"/>
              <w:bottom w:val="nil"/>
              <w:right w:val="single" w:sz="6"/>
            </w:tcBorders>
            <w:tcMar>
              <w:left w:w="105" w:type="dxa"/>
              <w:right w:w="105" w:type="dxa"/>
            </w:tcMar>
            <w:vAlign w:val="center"/>
          </w:tcPr>
          <w:p w:rsidR="6F0A293C" w:rsidP="6F0A293C" w:rsidRDefault="6F0A293C" w14:paraId="230127CE" w14:textId="49056A4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F7EEA94" w14:textId="4CEDBCF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boundaries are experienced as unpredictability, which feels like</w:t>
            </w:r>
          </w:p>
        </w:tc>
        <w:tc>
          <w:tcPr>
            <w:tcW w:w="2130" w:type="dxa"/>
            <w:vMerge/>
            <w:tcBorders>
              <w:top w:sz="0"/>
              <w:left w:val="single" w:sz="0"/>
              <w:bottom w:sz="0"/>
              <w:right w:sz="0"/>
            </w:tcBorders>
            <w:tcMar/>
            <w:vAlign w:val="center"/>
          </w:tcPr>
          <w:p w14:paraId="64531B42"/>
        </w:tc>
      </w:tr>
      <w:tr w:rsidR="6F0A293C" w:rsidTr="6F0A293C" w14:paraId="6A797D16">
        <w:trPr>
          <w:trHeight w:val="300"/>
        </w:trPr>
        <w:tc>
          <w:tcPr>
            <w:tcW w:w="2130" w:type="dxa"/>
            <w:vMerge/>
            <w:tcBorders>
              <w:top w:sz="0"/>
              <w:left w:val="nil" w:sz="0"/>
              <w:bottom w:sz="0"/>
              <w:right w:val="single" w:sz="0"/>
            </w:tcBorders>
            <w:tcMar/>
            <w:vAlign w:val="center"/>
          </w:tcPr>
          <w:p w14:paraId="6FC09B60"/>
        </w:tc>
        <w:tc>
          <w:tcPr>
            <w:tcW w:w="615" w:type="dxa"/>
            <w:tcBorders>
              <w:top w:val="nil"/>
              <w:left w:val="single" w:sz="6"/>
              <w:bottom w:val="nil"/>
              <w:right w:val="single" w:sz="6"/>
            </w:tcBorders>
            <w:tcMar>
              <w:left w:w="105" w:type="dxa"/>
              <w:right w:w="105" w:type="dxa"/>
            </w:tcMar>
            <w:vAlign w:val="center"/>
          </w:tcPr>
          <w:p w:rsidR="6F0A293C" w:rsidP="6F0A293C" w:rsidRDefault="6F0A293C" w14:paraId="02C914A4" w14:textId="267C1AF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0907691" w14:textId="0164EC8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not being cared for. Consistency is a form of love in</w:t>
            </w:r>
          </w:p>
        </w:tc>
        <w:tc>
          <w:tcPr>
            <w:tcW w:w="2130" w:type="dxa"/>
            <w:vMerge/>
            <w:tcBorders>
              <w:top w:sz="0"/>
              <w:left w:val="single" w:sz="0"/>
              <w:bottom w:sz="0"/>
              <w:right w:sz="0"/>
            </w:tcBorders>
            <w:tcMar/>
            <w:vAlign w:val="center"/>
          </w:tcPr>
          <w:p w14:paraId="0AA4C37C"/>
        </w:tc>
      </w:tr>
      <w:tr w:rsidR="6F0A293C" w:rsidTr="6F0A293C" w14:paraId="3A1EE4DC">
        <w:trPr>
          <w:trHeight w:val="300"/>
        </w:trPr>
        <w:tc>
          <w:tcPr>
            <w:tcW w:w="2130" w:type="dxa"/>
            <w:vMerge/>
            <w:tcBorders>
              <w:top w:sz="0"/>
              <w:left w:val="nil" w:sz="0"/>
              <w:bottom w:sz="0"/>
              <w:right w:val="single" w:sz="0"/>
            </w:tcBorders>
            <w:tcMar/>
            <w:vAlign w:val="center"/>
          </w:tcPr>
          <w:p w14:paraId="56C4B653"/>
        </w:tc>
        <w:tc>
          <w:tcPr>
            <w:tcW w:w="615" w:type="dxa"/>
            <w:tcBorders>
              <w:top w:val="nil"/>
              <w:left w:val="single" w:sz="6"/>
              <w:bottom w:val="nil"/>
              <w:right w:val="single" w:sz="6"/>
            </w:tcBorders>
            <w:tcMar>
              <w:left w:w="105" w:type="dxa"/>
              <w:right w:w="105" w:type="dxa"/>
            </w:tcMar>
            <w:vAlign w:val="center"/>
          </w:tcPr>
          <w:p w:rsidR="6F0A293C" w:rsidP="6F0A293C" w:rsidRDefault="6F0A293C" w14:paraId="0F3FE7C7" w14:textId="5F3EDDB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F7058B9" w14:textId="46A4E7A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professional clothing. If you’re anxious, script phrases that</w:t>
            </w:r>
          </w:p>
        </w:tc>
        <w:tc>
          <w:tcPr>
            <w:tcW w:w="2130" w:type="dxa"/>
            <w:vMerge/>
            <w:tcBorders>
              <w:top w:sz="0"/>
              <w:left w:val="single" w:sz="0"/>
              <w:bottom w:sz="0"/>
              <w:right w:sz="0"/>
            </w:tcBorders>
            <w:tcMar/>
            <w:vAlign w:val="center"/>
          </w:tcPr>
          <w:p w14:paraId="0F828C9A"/>
        </w:tc>
      </w:tr>
      <w:tr w:rsidR="6F0A293C" w:rsidTr="6F0A293C" w14:paraId="2E284BFD">
        <w:trPr>
          <w:trHeight w:val="300"/>
        </w:trPr>
        <w:tc>
          <w:tcPr>
            <w:tcW w:w="2130" w:type="dxa"/>
            <w:vMerge/>
            <w:tcBorders>
              <w:top w:sz="0"/>
              <w:left w:val="nil" w:sz="0"/>
              <w:bottom w:sz="0"/>
              <w:right w:val="single" w:sz="0"/>
            </w:tcBorders>
            <w:tcMar/>
            <w:vAlign w:val="center"/>
          </w:tcPr>
          <w:p w14:paraId="02C0B6DE"/>
        </w:tc>
        <w:tc>
          <w:tcPr>
            <w:tcW w:w="615" w:type="dxa"/>
            <w:tcBorders>
              <w:top w:val="nil"/>
              <w:left w:val="single" w:sz="6"/>
              <w:bottom w:val="nil"/>
              <w:right w:val="single" w:sz="6"/>
            </w:tcBorders>
            <w:tcMar>
              <w:left w:w="105" w:type="dxa"/>
              <w:right w:w="105" w:type="dxa"/>
            </w:tcMar>
            <w:vAlign w:val="center"/>
          </w:tcPr>
          <w:p w:rsidR="6F0A293C" w:rsidP="6F0A293C" w:rsidRDefault="6F0A293C" w14:paraId="6330A9E2" w14:textId="7D89E93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2EB5EBB" w14:textId="7C5E499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align with your values. Practice saying, “I wish we had more</w:t>
            </w:r>
          </w:p>
        </w:tc>
        <w:tc>
          <w:tcPr>
            <w:tcW w:w="2130" w:type="dxa"/>
            <w:vMerge/>
            <w:tcBorders>
              <w:top w:sz="0"/>
              <w:left w:val="single" w:sz="0"/>
              <w:bottom w:sz="0"/>
              <w:right w:sz="0"/>
            </w:tcBorders>
            <w:tcMar/>
            <w:vAlign w:val="center"/>
          </w:tcPr>
          <w:p w14:paraId="1D275462"/>
        </w:tc>
      </w:tr>
      <w:tr w:rsidR="6F0A293C" w:rsidTr="6F0A293C" w14:paraId="592A1B9A">
        <w:trPr>
          <w:trHeight w:val="300"/>
        </w:trPr>
        <w:tc>
          <w:tcPr>
            <w:tcW w:w="2130" w:type="dxa"/>
            <w:vMerge/>
            <w:tcBorders>
              <w:top w:sz="0"/>
              <w:left w:val="nil" w:sz="0"/>
              <w:bottom w:sz="0"/>
              <w:right w:val="single" w:sz="0"/>
            </w:tcBorders>
            <w:tcMar/>
            <w:vAlign w:val="center"/>
          </w:tcPr>
          <w:p w14:paraId="4E7D7061"/>
        </w:tc>
        <w:tc>
          <w:tcPr>
            <w:tcW w:w="615" w:type="dxa"/>
            <w:tcBorders>
              <w:top w:val="nil"/>
              <w:left w:val="single" w:sz="6"/>
              <w:bottom w:val="nil"/>
              <w:right w:val="single" w:sz="6"/>
            </w:tcBorders>
            <w:tcMar>
              <w:left w:w="105" w:type="dxa"/>
              <w:right w:w="105" w:type="dxa"/>
            </w:tcMar>
            <w:vAlign w:val="center"/>
          </w:tcPr>
          <w:p w:rsidR="6F0A293C" w:rsidP="6F0A293C" w:rsidRDefault="6F0A293C" w14:paraId="71BA7B50" w14:textId="6A11A0E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28B1D02" w14:textId="7A29B9B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time; let’s hold this carefully for next week,” in a tone that</w:t>
            </w:r>
          </w:p>
        </w:tc>
        <w:tc>
          <w:tcPr>
            <w:tcW w:w="2130" w:type="dxa"/>
            <w:vMerge/>
            <w:tcBorders>
              <w:top w:sz="0"/>
              <w:left w:val="single" w:sz="0"/>
              <w:bottom w:sz="0"/>
              <w:right w:sz="0"/>
            </w:tcBorders>
            <w:tcMar/>
            <w:vAlign w:val="center"/>
          </w:tcPr>
          <w:p w14:paraId="7AEB3726"/>
        </w:tc>
      </w:tr>
      <w:tr w:rsidR="6F0A293C" w:rsidTr="6F0A293C" w14:paraId="5C437056">
        <w:trPr>
          <w:trHeight w:val="300"/>
        </w:trPr>
        <w:tc>
          <w:tcPr>
            <w:tcW w:w="2130" w:type="dxa"/>
            <w:vMerge/>
            <w:tcBorders>
              <w:top w:sz="0"/>
              <w:left w:val="nil" w:sz="0"/>
              <w:bottom w:sz="0"/>
              <w:right w:val="single" w:sz="0"/>
            </w:tcBorders>
            <w:tcMar/>
            <w:vAlign w:val="center"/>
          </w:tcPr>
          <w:p w14:paraId="4ADD9ABB"/>
        </w:tc>
        <w:tc>
          <w:tcPr>
            <w:tcW w:w="615" w:type="dxa"/>
            <w:tcBorders>
              <w:top w:val="nil"/>
              <w:left w:val="single" w:sz="6"/>
              <w:bottom w:val="nil"/>
              <w:right w:val="single" w:sz="6"/>
            </w:tcBorders>
            <w:tcMar>
              <w:left w:w="105" w:type="dxa"/>
              <w:right w:w="105" w:type="dxa"/>
            </w:tcMar>
            <w:vAlign w:val="center"/>
          </w:tcPr>
          <w:p w:rsidR="6F0A293C" w:rsidP="6F0A293C" w:rsidRDefault="6F0A293C" w14:paraId="1EF37D77" w14:textId="09FE287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1FAE53C" w14:textId="366C05E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feels like you. And take it to supervision when it’s hard—you’re</w:t>
            </w:r>
          </w:p>
        </w:tc>
        <w:tc>
          <w:tcPr>
            <w:tcW w:w="2130" w:type="dxa"/>
            <w:vMerge/>
            <w:tcBorders>
              <w:top w:sz="0"/>
              <w:left w:val="single" w:sz="0"/>
              <w:bottom w:sz="0"/>
              <w:right w:sz="0"/>
            </w:tcBorders>
            <w:tcMar/>
            <w:vAlign w:val="center"/>
          </w:tcPr>
          <w:p w14:paraId="47E20804"/>
        </w:tc>
      </w:tr>
      <w:tr w:rsidR="6F0A293C" w:rsidTr="6F0A293C" w14:paraId="52D439AF">
        <w:trPr>
          <w:trHeight w:val="300"/>
        </w:trPr>
        <w:tc>
          <w:tcPr>
            <w:tcW w:w="2130" w:type="dxa"/>
            <w:vMerge/>
            <w:tcBorders>
              <w:top w:sz="0"/>
              <w:left w:val="nil" w:sz="0"/>
              <w:bottom w:sz="0"/>
              <w:right w:val="single" w:sz="0"/>
            </w:tcBorders>
            <w:tcMar/>
            <w:vAlign w:val="center"/>
          </w:tcPr>
          <w:p w14:paraId="27F90189"/>
        </w:tc>
        <w:tc>
          <w:tcPr>
            <w:tcW w:w="615" w:type="dxa"/>
            <w:tcBorders>
              <w:top w:val="nil"/>
              <w:left w:val="single" w:sz="6"/>
              <w:bottom w:val="nil"/>
              <w:right w:val="single" w:sz="6"/>
            </w:tcBorders>
            <w:tcMar>
              <w:left w:w="105" w:type="dxa"/>
              <w:right w:w="105" w:type="dxa"/>
            </w:tcMar>
            <w:vAlign w:val="center"/>
          </w:tcPr>
          <w:p w:rsidR="6F0A293C" w:rsidP="6F0A293C" w:rsidRDefault="6F0A293C" w14:paraId="4FE128D4" w14:textId="7082BDD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16F3CB2" w14:textId="01A21BE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learning.</w:t>
            </w:r>
          </w:p>
        </w:tc>
        <w:tc>
          <w:tcPr>
            <w:tcW w:w="2130" w:type="dxa"/>
            <w:vMerge/>
            <w:tcBorders>
              <w:top w:sz="0"/>
              <w:left w:val="single" w:sz="0"/>
              <w:bottom w:sz="0"/>
              <w:right w:sz="0"/>
            </w:tcBorders>
            <w:tcMar/>
            <w:vAlign w:val="center"/>
          </w:tcPr>
          <w:p w14:paraId="21E863B9"/>
        </w:tc>
      </w:tr>
      <w:tr w:rsidR="6F0A293C" w:rsidTr="6F0A293C" w14:paraId="29D3CB4F">
        <w:trPr>
          <w:trHeight w:val="300"/>
        </w:trPr>
        <w:tc>
          <w:tcPr>
            <w:tcW w:w="2130" w:type="dxa"/>
            <w:vMerge/>
            <w:tcBorders>
              <w:top w:sz="0"/>
              <w:left w:val="nil" w:sz="0"/>
              <w:bottom w:sz="0"/>
              <w:right w:val="single" w:sz="0"/>
            </w:tcBorders>
            <w:tcMar/>
            <w:vAlign w:val="center"/>
          </w:tcPr>
          <w:p w14:paraId="1D2D71D4"/>
        </w:tc>
        <w:tc>
          <w:tcPr>
            <w:tcW w:w="615" w:type="dxa"/>
            <w:tcBorders>
              <w:top w:val="nil"/>
              <w:left w:val="single" w:sz="6"/>
              <w:bottom w:val="nil"/>
              <w:right w:val="single" w:sz="6"/>
            </w:tcBorders>
            <w:tcMar>
              <w:left w:w="105" w:type="dxa"/>
              <w:right w:w="105" w:type="dxa"/>
            </w:tcMar>
            <w:vAlign w:val="center"/>
          </w:tcPr>
          <w:p w:rsidR="6F0A293C" w:rsidP="6F0A293C" w:rsidRDefault="6F0A293C" w14:paraId="2991D836" w14:textId="43EEA24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02FF501" w14:textId="65B1913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Have your own life experiences influenced the way you set</w:t>
            </w:r>
          </w:p>
        </w:tc>
        <w:tc>
          <w:tcPr>
            <w:tcW w:w="2130" w:type="dxa"/>
            <w:vMerge/>
            <w:tcBorders>
              <w:top w:sz="0"/>
              <w:left w:val="single" w:sz="0"/>
              <w:bottom w:sz="0"/>
              <w:right w:sz="0"/>
            </w:tcBorders>
            <w:tcMar/>
            <w:vAlign w:val="center"/>
          </w:tcPr>
          <w:p w14:paraId="3D1A3A4B"/>
        </w:tc>
      </w:tr>
      <w:tr w:rsidR="6F0A293C" w:rsidTr="6F0A293C" w14:paraId="63C19931">
        <w:trPr>
          <w:trHeight w:val="300"/>
        </w:trPr>
        <w:tc>
          <w:tcPr>
            <w:tcW w:w="2130" w:type="dxa"/>
            <w:vMerge/>
            <w:tcBorders>
              <w:top w:sz="0"/>
              <w:left w:val="nil" w:sz="0"/>
              <w:bottom w:sz="0"/>
              <w:right w:val="single" w:sz="0"/>
            </w:tcBorders>
            <w:tcMar/>
            <w:vAlign w:val="center"/>
          </w:tcPr>
          <w:p w14:paraId="5B25098B"/>
        </w:tc>
        <w:tc>
          <w:tcPr>
            <w:tcW w:w="615" w:type="dxa"/>
            <w:tcBorders>
              <w:top w:val="nil"/>
              <w:left w:val="single" w:sz="6"/>
              <w:bottom w:val="nil"/>
              <w:right w:val="single" w:sz="6"/>
            </w:tcBorders>
            <w:tcMar>
              <w:left w:w="105" w:type="dxa"/>
              <w:right w:w="105" w:type="dxa"/>
            </w:tcMar>
            <w:vAlign w:val="center"/>
          </w:tcPr>
          <w:p w:rsidR="6F0A293C" w:rsidP="6F0A293C" w:rsidRDefault="6F0A293C" w14:paraId="74200897" w14:textId="33C4AEB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FACE3B1" w14:textId="29E022F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boundaries?</w:t>
            </w:r>
          </w:p>
        </w:tc>
        <w:tc>
          <w:tcPr>
            <w:tcW w:w="2130" w:type="dxa"/>
            <w:vMerge/>
            <w:tcBorders>
              <w:top w:sz="0"/>
              <w:left w:val="single" w:sz="0"/>
              <w:bottom w:sz="0"/>
              <w:right w:sz="0"/>
            </w:tcBorders>
            <w:tcMar/>
            <w:vAlign w:val="center"/>
          </w:tcPr>
          <w:p w14:paraId="58BF8296"/>
        </w:tc>
      </w:tr>
      <w:tr w:rsidR="6F0A293C" w:rsidTr="6F0A293C" w14:paraId="6F648C4B">
        <w:trPr>
          <w:trHeight w:val="300"/>
        </w:trPr>
        <w:tc>
          <w:tcPr>
            <w:tcW w:w="2130" w:type="dxa"/>
            <w:vMerge/>
            <w:tcBorders>
              <w:top w:sz="0"/>
              <w:left w:val="nil" w:sz="0"/>
              <w:bottom w:sz="0"/>
              <w:right w:val="single" w:sz="0"/>
            </w:tcBorders>
            <w:tcMar/>
            <w:vAlign w:val="center"/>
          </w:tcPr>
          <w:p w14:paraId="787C3C4B"/>
        </w:tc>
        <w:tc>
          <w:tcPr>
            <w:tcW w:w="615" w:type="dxa"/>
            <w:tcBorders>
              <w:top w:val="nil"/>
              <w:left w:val="single" w:sz="6"/>
              <w:bottom w:val="nil"/>
              <w:right w:val="single" w:sz="6"/>
            </w:tcBorders>
            <w:tcMar>
              <w:left w:w="105" w:type="dxa"/>
              <w:right w:w="105" w:type="dxa"/>
            </w:tcMar>
            <w:vAlign w:val="center"/>
          </w:tcPr>
          <w:p w:rsidR="6F0A293C" w:rsidP="6F0A293C" w:rsidRDefault="6F0A293C" w14:paraId="0A8258A8" w14:textId="6E1FDB3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8A042E9" w14:textId="0A8B976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Of course. Early in my career I over gave—answering emails</w:t>
            </w:r>
          </w:p>
        </w:tc>
        <w:tc>
          <w:tcPr>
            <w:tcW w:w="2130" w:type="dxa"/>
            <w:vMerge/>
            <w:tcBorders>
              <w:top w:sz="0"/>
              <w:left w:val="single" w:sz="0"/>
              <w:bottom w:sz="0"/>
              <w:right w:sz="0"/>
            </w:tcBorders>
            <w:tcMar/>
            <w:vAlign w:val="center"/>
          </w:tcPr>
          <w:p w14:paraId="78A5387D"/>
        </w:tc>
      </w:tr>
      <w:tr w:rsidR="6F0A293C" w:rsidTr="6F0A293C" w14:paraId="29C8C34B">
        <w:trPr>
          <w:trHeight w:val="300"/>
        </w:trPr>
        <w:tc>
          <w:tcPr>
            <w:tcW w:w="2130" w:type="dxa"/>
            <w:vMerge/>
            <w:tcBorders>
              <w:top w:sz="0"/>
              <w:left w:val="nil" w:sz="0"/>
              <w:bottom w:sz="0"/>
              <w:right w:val="single" w:sz="0"/>
            </w:tcBorders>
            <w:tcMar/>
            <w:vAlign w:val="center"/>
          </w:tcPr>
          <w:p w14:paraId="78FF0199"/>
        </w:tc>
        <w:tc>
          <w:tcPr>
            <w:tcW w:w="615" w:type="dxa"/>
            <w:tcBorders>
              <w:top w:val="nil"/>
              <w:left w:val="single" w:sz="6"/>
              <w:bottom w:val="nil"/>
              <w:right w:val="single" w:sz="6"/>
            </w:tcBorders>
            <w:tcMar>
              <w:left w:w="105" w:type="dxa"/>
              <w:right w:w="105" w:type="dxa"/>
            </w:tcMar>
            <w:vAlign w:val="center"/>
          </w:tcPr>
          <w:p w:rsidR="6F0A293C" w:rsidP="6F0A293C" w:rsidRDefault="6F0A293C" w14:paraId="19492100" w14:textId="7BD70C9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9414646" w14:textId="6467CCE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late, running over time—partly from imposter anxiety and a fear</w:t>
            </w:r>
          </w:p>
        </w:tc>
        <w:tc>
          <w:tcPr>
            <w:tcW w:w="2130" w:type="dxa"/>
            <w:vMerge/>
            <w:tcBorders>
              <w:top w:sz="0"/>
              <w:left w:val="single" w:sz="0"/>
              <w:bottom w:sz="0"/>
              <w:right w:sz="0"/>
            </w:tcBorders>
            <w:tcMar/>
            <w:vAlign w:val="center"/>
          </w:tcPr>
          <w:p w14:paraId="3E4B16E6"/>
        </w:tc>
      </w:tr>
      <w:tr w:rsidR="6F0A293C" w:rsidTr="6F0A293C" w14:paraId="7C150875">
        <w:trPr>
          <w:trHeight w:val="300"/>
        </w:trPr>
        <w:tc>
          <w:tcPr>
            <w:tcW w:w="2130" w:type="dxa"/>
            <w:vMerge/>
            <w:tcBorders>
              <w:top w:sz="0"/>
              <w:left w:val="nil" w:sz="0"/>
              <w:bottom w:sz="0"/>
              <w:right w:val="single" w:sz="0"/>
            </w:tcBorders>
            <w:tcMar/>
            <w:vAlign w:val="center"/>
          </w:tcPr>
          <w:p w14:paraId="52ED37F0"/>
        </w:tc>
        <w:tc>
          <w:tcPr>
            <w:tcW w:w="615" w:type="dxa"/>
            <w:tcBorders>
              <w:top w:val="nil"/>
              <w:left w:val="single" w:sz="6"/>
              <w:bottom w:val="nil"/>
              <w:right w:val="single" w:sz="6"/>
            </w:tcBorders>
            <w:tcMar>
              <w:left w:w="105" w:type="dxa"/>
              <w:right w:w="105" w:type="dxa"/>
            </w:tcMar>
            <w:vAlign w:val="center"/>
          </w:tcPr>
          <w:p w:rsidR="6F0A293C" w:rsidP="6F0A293C" w:rsidRDefault="6F0A293C" w14:paraId="716FB185" w14:textId="7CC6E0A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ED4458F" w14:textId="6E6AB3C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of letting people down. Burnout taught me that I can’t offer</w:t>
            </w:r>
          </w:p>
        </w:tc>
        <w:tc>
          <w:tcPr>
            <w:tcW w:w="2130" w:type="dxa"/>
            <w:vMerge/>
            <w:tcBorders>
              <w:top w:sz="0"/>
              <w:left w:val="single" w:sz="0"/>
              <w:bottom w:sz="0"/>
              <w:right w:sz="0"/>
            </w:tcBorders>
            <w:tcMar/>
            <w:vAlign w:val="center"/>
          </w:tcPr>
          <w:p w14:paraId="67A78E46"/>
        </w:tc>
      </w:tr>
      <w:tr w:rsidR="6F0A293C" w:rsidTr="6F0A293C" w14:paraId="56C86706">
        <w:trPr>
          <w:trHeight w:val="300"/>
        </w:trPr>
        <w:tc>
          <w:tcPr>
            <w:tcW w:w="2130" w:type="dxa"/>
            <w:vMerge/>
            <w:tcBorders>
              <w:top w:sz="0"/>
              <w:left w:val="nil" w:sz="0"/>
              <w:bottom w:sz="0"/>
              <w:right w:val="single" w:sz="0"/>
            </w:tcBorders>
            <w:tcMar/>
            <w:vAlign w:val="center"/>
          </w:tcPr>
          <w:p w14:paraId="58AE33D0"/>
        </w:tc>
        <w:tc>
          <w:tcPr>
            <w:tcW w:w="615" w:type="dxa"/>
            <w:tcBorders>
              <w:top w:val="nil"/>
              <w:left w:val="single" w:sz="6"/>
              <w:bottom w:val="nil"/>
              <w:right w:val="single" w:sz="6"/>
            </w:tcBorders>
            <w:tcMar>
              <w:left w:w="105" w:type="dxa"/>
              <w:right w:w="105" w:type="dxa"/>
            </w:tcMar>
            <w:vAlign w:val="center"/>
          </w:tcPr>
          <w:p w:rsidR="6F0A293C" w:rsidP="6F0A293C" w:rsidRDefault="6F0A293C" w14:paraId="7DC723FA" w14:textId="4B533B6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00F0280" w14:textId="7087DAE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deep presence if my boundaries leak. Now I schedule buffer time</w:t>
            </w:r>
          </w:p>
        </w:tc>
        <w:tc>
          <w:tcPr>
            <w:tcW w:w="2130" w:type="dxa"/>
            <w:vMerge/>
            <w:tcBorders>
              <w:top w:sz="0"/>
              <w:left w:val="single" w:sz="0"/>
              <w:bottom w:sz="0"/>
              <w:right w:sz="0"/>
            </w:tcBorders>
            <w:tcMar/>
            <w:vAlign w:val="center"/>
          </w:tcPr>
          <w:p w14:paraId="05B9F244"/>
        </w:tc>
      </w:tr>
      <w:tr w:rsidR="6F0A293C" w:rsidTr="6F0A293C" w14:paraId="24F4161D">
        <w:trPr>
          <w:trHeight w:val="300"/>
        </w:trPr>
        <w:tc>
          <w:tcPr>
            <w:tcW w:w="2130" w:type="dxa"/>
            <w:vMerge/>
            <w:tcBorders>
              <w:top w:sz="0"/>
              <w:left w:val="nil" w:sz="0"/>
              <w:bottom w:sz="0"/>
              <w:right w:val="single" w:sz="0"/>
            </w:tcBorders>
            <w:tcMar/>
            <w:vAlign w:val="center"/>
          </w:tcPr>
          <w:p w14:paraId="50DF5A23"/>
        </w:tc>
        <w:tc>
          <w:tcPr>
            <w:tcW w:w="615" w:type="dxa"/>
            <w:tcBorders>
              <w:top w:val="nil"/>
              <w:left w:val="single" w:sz="6"/>
              <w:bottom w:val="nil"/>
              <w:right w:val="single" w:sz="6"/>
            </w:tcBorders>
            <w:tcMar>
              <w:left w:w="105" w:type="dxa"/>
              <w:right w:w="105" w:type="dxa"/>
            </w:tcMar>
            <w:vAlign w:val="center"/>
          </w:tcPr>
          <w:p w:rsidR="6F0A293C" w:rsidP="6F0A293C" w:rsidRDefault="6F0A293C" w14:paraId="3ACBBF84" w14:textId="4B4639A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762649A" w14:textId="0365083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between sessions, I eat lunch away from the desk, and I protect</w:t>
            </w:r>
          </w:p>
        </w:tc>
        <w:tc>
          <w:tcPr>
            <w:tcW w:w="2130" w:type="dxa"/>
            <w:vMerge/>
            <w:tcBorders>
              <w:top w:sz="0"/>
              <w:left w:val="single" w:sz="0"/>
              <w:bottom w:sz="0"/>
              <w:right w:sz="0"/>
            </w:tcBorders>
            <w:tcMar/>
            <w:vAlign w:val="center"/>
          </w:tcPr>
          <w:p w14:paraId="00D5E0CD"/>
        </w:tc>
      </w:tr>
      <w:tr w:rsidR="6F0A293C" w:rsidTr="6F0A293C" w14:paraId="576A234A">
        <w:trPr>
          <w:trHeight w:val="300"/>
        </w:trPr>
        <w:tc>
          <w:tcPr>
            <w:tcW w:w="2130" w:type="dxa"/>
            <w:vMerge/>
            <w:tcBorders>
              <w:top w:sz="0"/>
              <w:left w:val="nil" w:sz="0"/>
              <w:bottom w:sz="0"/>
              <w:right w:val="single" w:sz="0"/>
            </w:tcBorders>
            <w:tcMar/>
            <w:vAlign w:val="center"/>
          </w:tcPr>
          <w:p w14:paraId="78337694"/>
        </w:tc>
        <w:tc>
          <w:tcPr>
            <w:tcW w:w="615" w:type="dxa"/>
            <w:tcBorders>
              <w:top w:val="nil"/>
              <w:left w:val="single" w:sz="6"/>
              <w:bottom w:val="nil"/>
              <w:right w:val="single" w:sz="6"/>
            </w:tcBorders>
            <w:tcMar>
              <w:left w:w="105" w:type="dxa"/>
              <w:right w:w="105" w:type="dxa"/>
            </w:tcMar>
            <w:vAlign w:val="center"/>
          </w:tcPr>
          <w:p w:rsidR="6F0A293C" w:rsidP="6F0A293C" w:rsidRDefault="6F0A293C" w14:paraId="31A15A64" w14:textId="70DC2F7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E785086" w14:textId="438E78E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my evenings. My clients benefit from a steady counsellor more</w:t>
            </w:r>
          </w:p>
        </w:tc>
        <w:tc>
          <w:tcPr>
            <w:tcW w:w="2130" w:type="dxa"/>
            <w:vMerge/>
            <w:tcBorders>
              <w:top w:sz="0"/>
              <w:left w:val="single" w:sz="0"/>
              <w:bottom w:sz="0"/>
              <w:right w:sz="0"/>
            </w:tcBorders>
            <w:tcMar/>
            <w:vAlign w:val="center"/>
          </w:tcPr>
          <w:p w14:paraId="50B661A9"/>
        </w:tc>
      </w:tr>
      <w:tr w:rsidR="6F0A293C" w:rsidTr="6F0A293C" w14:paraId="2C99ACBE">
        <w:trPr>
          <w:trHeight w:val="300"/>
        </w:trPr>
        <w:tc>
          <w:tcPr>
            <w:tcW w:w="2130" w:type="dxa"/>
            <w:vMerge/>
            <w:tcBorders>
              <w:top w:sz="0"/>
              <w:left w:val="nil" w:sz="0"/>
              <w:bottom w:sz="0"/>
              <w:right w:val="single" w:sz="0"/>
            </w:tcBorders>
            <w:tcMar/>
            <w:vAlign w:val="center"/>
          </w:tcPr>
          <w:p w14:paraId="07757DE4"/>
        </w:tc>
        <w:tc>
          <w:tcPr>
            <w:tcW w:w="615" w:type="dxa"/>
            <w:tcBorders>
              <w:top w:val="nil"/>
              <w:left w:val="single" w:sz="6"/>
              <w:bottom w:val="nil"/>
              <w:right w:val="single" w:sz="6"/>
            </w:tcBorders>
            <w:tcMar>
              <w:left w:w="105" w:type="dxa"/>
              <w:right w:w="105" w:type="dxa"/>
            </w:tcMar>
            <w:vAlign w:val="center"/>
          </w:tcPr>
          <w:p w:rsidR="6F0A293C" w:rsidP="6F0A293C" w:rsidRDefault="6F0A293C" w14:paraId="24F3E2E4" w14:textId="7422BCD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120078F" w14:textId="5BFA7FB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than from an always available one.</w:t>
            </w:r>
          </w:p>
        </w:tc>
        <w:tc>
          <w:tcPr>
            <w:tcW w:w="2130" w:type="dxa"/>
            <w:vMerge/>
            <w:tcBorders>
              <w:top w:sz="0"/>
              <w:left w:val="single" w:sz="0"/>
              <w:bottom w:sz="0"/>
              <w:right w:sz="0"/>
            </w:tcBorders>
            <w:tcMar/>
            <w:vAlign w:val="center"/>
          </w:tcPr>
          <w:p w14:paraId="47C8B56B"/>
        </w:tc>
      </w:tr>
      <w:tr w:rsidR="6F0A293C" w:rsidTr="6F0A293C" w14:paraId="42522D73">
        <w:trPr>
          <w:trHeight w:val="300"/>
        </w:trPr>
        <w:tc>
          <w:tcPr>
            <w:tcW w:w="2130" w:type="dxa"/>
            <w:vMerge/>
            <w:tcBorders>
              <w:top w:sz="0"/>
              <w:left w:val="nil" w:sz="0"/>
              <w:bottom w:sz="0"/>
              <w:right w:val="single" w:sz="0"/>
            </w:tcBorders>
            <w:tcMar/>
            <w:vAlign w:val="center"/>
          </w:tcPr>
          <w:p w14:paraId="3EB80F57"/>
        </w:tc>
        <w:tc>
          <w:tcPr>
            <w:tcW w:w="615" w:type="dxa"/>
            <w:tcBorders>
              <w:top w:val="nil"/>
              <w:left w:val="single" w:sz="6"/>
              <w:bottom w:val="nil"/>
              <w:right w:val="single" w:sz="6"/>
            </w:tcBorders>
            <w:tcMar>
              <w:left w:w="105" w:type="dxa"/>
              <w:right w:w="105" w:type="dxa"/>
            </w:tcMar>
            <w:vAlign w:val="center"/>
          </w:tcPr>
          <w:p w:rsidR="6F0A293C" w:rsidP="6F0A293C" w:rsidRDefault="6F0A293C" w14:paraId="7DA845A3" w14:textId="32A9ED2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AAA8790" w14:textId="698F6C4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How do you decide when to refer or signpost because of</w:t>
            </w:r>
          </w:p>
        </w:tc>
        <w:tc>
          <w:tcPr>
            <w:tcW w:w="2130" w:type="dxa"/>
            <w:vMerge/>
            <w:tcBorders>
              <w:top w:sz="0"/>
              <w:left w:val="single" w:sz="0"/>
              <w:bottom w:sz="0"/>
              <w:right w:sz="0"/>
            </w:tcBorders>
            <w:tcMar/>
            <w:vAlign w:val="center"/>
          </w:tcPr>
          <w:p w14:paraId="1C68C171"/>
        </w:tc>
      </w:tr>
      <w:tr w:rsidR="6F0A293C" w:rsidTr="6F0A293C" w14:paraId="46124252">
        <w:trPr>
          <w:trHeight w:val="300"/>
        </w:trPr>
        <w:tc>
          <w:tcPr>
            <w:tcW w:w="2130" w:type="dxa"/>
            <w:vMerge/>
            <w:tcBorders>
              <w:top w:sz="0"/>
              <w:left w:val="nil" w:sz="0"/>
              <w:bottom w:sz="0"/>
              <w:right w:val="single" w:sz="0"/>
            </w:tcBorders>
            <w:tcMar/>
            <w:vAlign w:val="center"/>
          </w:tcPr>
          <w:p w14:paraId="3408F716"/>
        </w:tc>
        <w:tc>
          <w:tcPr>
            <w:tcW w:w="615" w:type="dxa"/>
            <w:tcBorders>
              <w:top w:val="nil"/>
              <w:left w:val="single" w:sz="6"/>
              <w:bottom w:val="nil"/>
              <w:right w:val="single" w:sz="6"/>
            </w:tcBorders>
            <w:tcMar>
              <w:left w:w="105" w:type="dxa"/>
              <w:right w:w="105" w:type="dxa"/>
            </w:tcMar>
            <w:vAlign w:val="center"/>
          </w:tcPr>
          <w:p w:rsidR="6F0A293C" w:rsidP="6F0A293C" w:rsidRDefault="6F0A293C" w14:paraId="012780C4" w14:textId="2EC8982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63E7936" w14:textId="083C34B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boundary considerations?</w:t>
            </w:r>
          </w:p>
        </w:tc>
        <w:tc>
          <w:tcPr>
            <w:tcW w:w="2130" w:type="dxa"/>
            <w:vMerge/>
            <w:tcBorders>
              <w:top w:sz="0"/>
              <w:left w:val="single" w:sz="0"/>
              <w:bottom w:sz="0"/>
              <w:right w:sz="0"/>
            </w:tcBorders>
            <w:tcMar/>
            <w:vAlign w:val="center"/>
          </w:tcPr>
          <w:p w14:paraId="1DFB975A"/>
        </w:tc>
      </w:tr>
      <w:tr w:rsidR="6F0A293C" w:rsidTr="6F0A293C" w14:paraId="0EF42A16">
        <w:trPr>
          <w:trHeight w:val="300"/>
        </w:trPr>
        <w:tc>
          <w:tcPr>
            <w:tcW w:w="2130" w:type="dxa"/>
            <w:vMerge/>
            <w:tcBorders>
              <w:top w:sz="0"/>
              <w:left w:val="nil" w:sz="0"/>
              <w:bottom w:sz="0"/>
              <w:right w:val="single" w:sz="0"/>
            </w:tcBorders>
            <w:tcMar/>
            <w:vAlign w:val="center"/>
          </w:tcPr>
          <w:p w14:paraId="75C228D7"/>
        </w:tc>
        <w:tc>
          <w:tcPr>
            <w:tcW w:w="615" w:type="dxa"/>
            <w:tcBorders>
              <w:top w:val="nil"/>
              <w:left w:val="single" w:sz="6"/>
              <w:bottom w:val="nil"/>
              <w:right w:val="single" w:sz="6"/>
            </w:tcBorders>
            <w:tcMar>
              <w:left w:w="105" w:type="dxa"/>
              <w:right w:w="105" w:type="dxa"/>
            </w:tcMar>
            <w:vAlign w:val="center"/>
          </w:tcPr>
          <w:p w:rsidR="6F0A293C" w:rsidP="6F0A293C" w:rsidRDefault="6F0A293C" w14:paraId="36575073" w14:textId="0E715B0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A0912C9" w14:textId="2CA350E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If the client’s needs exceed my competence or the frame—acute</w:t>
            </w:r>
          </w:p>
        </w:tc>
        <w:tc>
          <w:tcPr>
            <w:tcW w:w="2130" w:type="dxa"/>
            <w:vMerge/>
            <w:tcBorders>
              <w:top w:sz="0"/>
              <w:left w:val="single" w:sz="0"/>
              <w:bottom w:sz="0"/>
              <w:right w:sz="0"/>
            </w:tcBorders>
            <w:tcMar/>
            <w:vAlign w:val="center"/>
          </w:tcPr>
          <w:p w14:paraId="1DE52E16"/>
        </w:tc>
      </w:tr>
      <w:tr w:rsidR="6F0A293C" w:rsidTr="6F0A293C" w14:paraId="0C53178A">
        <w:trPr>
          <w:trHeight w:val="300"/>
        </w:trPr>
        <w:tc>
          <w:tcPr>
            <w:tcW w:w="2130" w:type="dxa"/>
            <w:vMerge/>
            <w:tcBorders>
              <w:top w:sz="0"/>
              <w:left w:val="nil" w:sz="0"/>
              <w:bottom w:sz="0"/>
              <w:right w:val="single" w:sz="0"/>
            </w:tcBorders>
            <w:tcMar/>
            <w:vAlign w:val="center"/>
          </w:tcPr>
          <w:p w14:paraId="271ACB39"/>
        </w:tc>
        <w:tc>
          <w:tcPr>
            <w:tcW w:w="615" w:type="dxa"/>
            <w:tcBorders>
              <w:top w:val="nil"/>
              <w:left w:val="single" w:sz="6"/>
              <w:bottom w:val="nil"/>
              <w:right w:val="single" w:sz="6"/>
            </w:tcBorders>
            <w:tcMar>
              <w:left w:w="105" w:type="dxa"/>
              <w:right w:w="105" w:type="dxa"/>
            </w:tcMar>
            <w:vAlign w:val="center"/>
          </w:tcPr>
          <w:p w:rsidR="6F0A293C" w:rsidP="6F0A293C" w:rsidRDefault="6F0A293C" w14:paraId="50860F23" w14:textId="705476E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1E81992" w14:textId="1AE59F3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risk requiring crisis response, complex specialist needs—I’ll</w:t>
            </w:r>
          </w:p>
        </w:tc>
        <w:tc>
          <w:tcPr>
            <w:tcW w:w="2130" w:type="dxa"/>
            <w:vMerge/>
            <w:tcBorders>
              <w:top w:sz="0"/>
              <w:left w:val="single" w:sz="0"/>
              <w:bottom w:sz="0"/>
              <w:right w:sz="0"/>
            </w:tcBorders>
            <w:tcMar/>
            <w:vAlign w:val="center"/>
          </w:tcPr>
          <w:p w14:paraId="6EE97CF6"/>
        </w:tc>
      </w:tr>
      <w:tr w:rsidR="6F0A293C" w:rsidTr="6F0A293C" w14:paraId="50E6D1A4">
        <w:trPr>
          <w:trHeight w:val="300"/>
        </w:trPr>
        <w:tc>
          <w:tcPr>
            <w:tcW w:w="2130" w:type="dxa"/>
            <w:vMerge/>
            <w:tcBorders>
              <w:top w:sz="0"/>
              <w:left w:val="nil" w:sz="0"/>
              <w:bottom w:sz="0"/>
              <w:right w:val="single" w:sz="0"/>
            </w:tcBorders>
            <w:tcMar/>
            <w:vAlign w:val="center"/>
          </w:tcPr>
          <w:p w14:paraId="484D9F00"/>
        </w:tc>
        <w:tc>
          <w:tcPr>
            <w:tcW w:w="615" w:type="dxa"/>
            <w:tcBorders>
              <w:top w:val="nil"/>
              <w:left w:val="single" w:sz="6"/>
              <w:bottom w:val="nil"/>
              <w:right w:val="single" w:sz="6"/>
            </w:tcBorders>
            <w:tcMar>
              <w:left w:w="105" w:type="dxa"/>
              <w:right w:w="105" w:type="dxa"/>
            </w:tcMar>
            <w:vAlign w:val="center"/>
          </w:tcPr>
          <w:p w:rsidR="6F0A293C" w:rsidP="6F0A293C" w:rsidRDefault="6F0A293C" w14:paraId="1480C12C" w14:textId="068B35C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42AA0CF" w14:textId="580B14C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discuss options and, with consent, liaise with GP or relevant</w:t>
            </w:r>
          </w:p>
        </w:tc>
        <w:tc>
          <w:tcPr>
            <w:tcW w:w="2130" w:type="dxa"/>
            <w:vMerge/>
            <w:tcBorders>
              <w:top w:sz="0"/>
              <w:left w:val="single" w:sz="0"/>
              <w:bottom w:sz="0"/>
              <w:right w:sz="0"/>
            </w:tcBorders>
            <w:tcMar/>
            <w:vAlign w:val="center"/>
          </w:tcPr>
          <w:p w14:paraId="4B64A0A9"/>
        </w:tc>
      </w:tr>
      <w:tr w:rsidR="6F0A293C" w:rsidTr="6F0A293C" w14:paraId="79627C4B">
        <w:trPr>
          <w:trHeight w:val="300"/>
        </w:trPr>
        <w:tc>
          <w:tcPr>
            <w:tcW w:w="2130" w:type="dxa"/>
            <w:vMerge/>
            <w:tcBorders>
              <w:top w:sz="0"/>
              <w:left w:val="nil" w:sz="0"/>
              <w:bottom w:sz="0"/>
              <w:right w:val="single" w:sz="0"/>
            </w:tcBorders>
            <w:tcMar/>
            <w:vAlign w:val="center"/>
          </w:tcPr>
          <w:p w14:paraId="3A4408AC"/>
        </w:tc>
        <w:tc>
          <w:tcPr>
            <w:tcW w:w="615" w:type="dxa"/>
            <w:tcBorders>
              <w:top w:val="nil"/>
              <w:left w:val="single" w:sz="6"/>
              <w:bottom w:val="nil"/>
              <w:right w:val="single" w:sz="6"/>
            </w:tcBorders>
            <w:tcMar>
              <w:left w:w="105" w:type="dxa"/>
              <w:right w:w="105" w:type="dxa"/>
            </w:tcMar>
            <w:vAlign w:val="center"/>
          </w:tcPr>
          <w:p w:rsidR="6F0A293C" w:rsidP="6F0A293C" w:rsidRDefault="6F0A293C" w14:paraId="52AA8E0B" w14:textId="1D7FACF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7C62C63" w14:textId="7B1EF96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services. Sometimes it’s about the fit: if a client needs a</w:t>
            </w:r>
          </w:p>
        </w:tc>
        <w:tc>
          <w:tcPr>
            <w:tcW w:w="2130" w:type="dxa"/>
            <w:vMerge/>
            <w:tcBorders>
              <w:top w:sz="0"/>
              <w:left w:val="single" w:sz="0"/>
              <w:bottom w:sz="0"/>
              <w:right w:sz="0"/>
            </w:tcBorders>
            <w:tcMar/>
            <w:vAlign w:val="center"/>
          </w:tcPr>
          <w:p w14:paraId="231EB33C"/>
        </w:tc>
      </w:tr>
      <w:tr w:rsidR="6F0A293C" w:rsidTr="6F0A293C" w14:paraId="31F4E331">
        <w:trPr>
          <w:trHeight w:val="300"/>
        </w:trPr>
        <w:tc>
          <w:tcPr>
            <w:tcW w:w="2130" w:type="dxa"/>
            <w:vMerge/>
            <w:tcBorders>
              <w:top w:sz="0"/>
              <w:left w:val="nil" w:sz="0"/>
              <w:bottom w:sz="0"/>
              <w:right w:val="single" w:sz="0"/>
            </w:tcBorders>
            <w:tcMar/>
            <w:vAlign w:val="center"/>
          </w:tcPr>
          <w:p w14:paraId="6DB48934"/>
        </w:tc>
        <w:tc>
          <w:tcPr>
            <w:tcW w:w="615" w:type="dxa"/>
            <w:tcBorders>
              <w:top w:val="nil"/>
              <w:left w:val="single" w:sz="6"/>
              <w:bottom w:val="nil"/>
              <w:right w:val="single" w:sz="6"/>
            </w:tcBorders>
            <w:tcMar>
              <w:left w:w="105" w:type="dxa"/>
              <w:right w:w="105" w:type="dxa"/>
            </w:tcMar>
            <w:vAlign w:val="center"/>
          </w:tcPr>
          <w:p w:rsidR="6F0A293C" w:rsidP="6F0A293C" w:rsidRDefault="6F0A293C" w14:paraId="44A76472" w14:textId="729D6DF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611DC59" w14:textId="5958A43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highly structured approach and my way isn’t meeting them, we</w:t>
            </w:r>
          </w:p>
        </w:tc>
        <w:tc>
          <w:tcPr>
            <w:tcW w:w="2130" w:type="dxa"/>
            <w:vMerge/>
            <w:tcBorders>
              <w:top w:sz="0"/>
              <w:left w:val="single" w:sz="0"/>
              <w:bottom w:sz="0"/>
              <w:right w:sz="0"/>
            </w:tcBorders>
            <w:tcMar/>
            <w:vAlign w:val="center"/>
          </w:tcPr>
          <w:p w14:paraId="3F90D3B8"/>
        </w:tc>
      </w:tr>
      <w:tr w:rsidR="6F0A293C" w:rsidTr="6F0A293C" w14:paraId="7DE9A66B">
        <w:trPr>
          <w:trHeight w:val="300"/>
        </w:trPr>
        <w:tc>
          <w:tcPr>
            <w:tcW w:w="2130" w:type="dxa"/>
            <w:vMerge/>
            <w:tcBorders>
              <w:top w:sz="0"/>
              <w:left w:val="nil" w:sz="0"/>
              <w:bottom w:sz="0"/>
              <w:right w:val="single" w:sz="0"/>
            </w:tcBorders>
            <w:tcMar/>
            <w:vAlign w:val="center"/>
          </w:tcPr>
          <w:p w14:paraId="0A84D77E"/>
        </w:tc>
        <w:tc>
          <w:tcPr>
            <w:tcW w:w="615" w:type="dxa"/>
            <w:tcBorders>
              <w:top w:val="nil"/>
              <w:left w:val="single" w:sz="6"/>
              <w:bottom w:val="nil"/>
              <w:right w:val="single" w:sz="6"/>
            </w:tcBorders>
            <w:tcMar>
              <w:left w:w="105" w:type="dxa"/>
              <w:right w:w="105" w:type="dxa"/>
            </w:tcMar>
            <w:vAlign w:val="center"/>
          </w:tcPr>
          <w:p w:rsidR="6F0A293C" w:rsidP="6F0A293C" w:rsidRDefault="6F0A293C" w14:paraId="070A9702" w14:textId="21EF18D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1B36FC1" w14:textId="083D465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talk honestly. Referral isn’t rejection; it’s care for the</w:t>
            </w:r>
          </w:p>
        </w:tc>
        <w:tc>
          <w:tcPr>
            <w:tcW w:w="2130" w:type="dxa"/>
            <w:vMerge/>
            <w:tcBorders>
              <w:top w:sz="0"/>
              <w:left w:val="single" w:sz="0"/>
              <w:bottom w:sz="0"/>
              <w:right w:sz="0"/>
            </w:tcBorders>
            <w:tcMar/>
            <w:vAlign w:val="center"/>
          </w:tcPr>
          <w:p w14:paraId="62FC1F03"/>
        </w:tc>
      </w:tr>
      <w:tr w:rsidR="6F0A293C" w:rsidTr="6F0A293C" w14:paraId="5F5CC226">
        <w:trPr>
          <w:trHeight w:val="300"/>
        </w:trPr>
        <w:tc>
          <w:tcPr>
            <w:tcW w:w="2130" w:type="dxa"/>
            <w:vMerge/>
            <w:tcBorders>
              <w:top w:sz="0"/>
              <w:left w:val="nil" w:sz="0"/>
              <w:bottom w:sz="0"/>
              <w:right w:val="single" w:sz="0"/>
            </w:tcBorders>
            <w:tcMar/>
            <w:vAlign w:val="center"/>
          </w:tcPr>
          <w:p w14:paraId="7E7FC9AA"/>
        </w:tc>
        <w:tc>
          <w:tcPr>
            <w:tcW w:w="615" w:type="dxa"/>
            <w:tcBorders>
              <w:top w:val="nil"/>
              <w:left w:val="single" w:sz="6"/>
              <w:bottom w:val="nil"/>
              <w:right w:val="single" w:sz="6"/>
            </w:tcBorders>
            <w:tcMar>
              <w:left w:w="105" w:type="dxa"/>
              <w:right w:w="105" w:type="dxa"/>
            </w:tcMar>
            <w:vAlign w:val="center"/>
          </w:tcPr>
          <w:p w:rsidR="6F0A293C" w:rsidP="6F0A293C" w:rsidRDefault="6F0A293C" w14:paraId="3799E699" w14:textId="7235F26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6AE725A" w14:textId="2A1AA52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person’s goals and safety.</w:t>
            </w:r>
          </w:p>
        </w:tc>
        <w:tc>
          <w:tcPr>
            <w:tcW w:w="2130" w:type="dxa"/>
            <w:vMerge/>
            <w:tcBorders>
              <w:top w:sz="0"/>
              <w:left w:val="single" w:sz="0"/>
              <w:bottom w:sz="0"/>
              <w:right w:sz="0"/>
            </w:tcBorders>
            <w:tcMar/>
            <w:vAlign w:val="center"/>
          </w:tcPr>
          <w:p w14:paraId="06539412"/>
        </w:tc>
      </w:tr>
      <w:tr w:rsidR="6F0A293C" w:rsidTr="6F0A293C" w14:paraId="3FAFB13A">
        <w:trPr>
          <w:trHeight w:val="300"/>
        </w:trPr>
        <w:tc>
          <w:tcPr>
            <w:tcW w:w="2130" w:type="dxa"/>
            <w:vMerge/>
            <w:tcBorders>
              <w:top w:sz="0"/>
              <w:left w:val="nil" w:sz="0"/>
              <w:bottom w:sz="0"/>
              <w:right w:val="single" w:sz="0"/>
            </w:tcBorders>
            <w:tcMar/>
            <w:vAlign w:val="center"/>
          </w:tcPr>
          <w:p w14:paraId="64140713"/>
        </w:tc>
        <w:tc>
          <w:tcPr>
            <w:tcW w:w="615" w:type="dxa"/>
            <w:tcBorders>
              <w:top w:val="nil"/>
              <w:left w:val="single" w:sz="6"/>
              <w:bottom w:val="nil"/>
              <w:right w:val="single" w:sz="6"/>
            </w:tcBorders>
            <w:tcMar>
              <w:left w:w="105" w:type="dxa"/>
              <w:right w:w="105" w:type="dxa"/>
            </w:tcMar>
            <w:vAlign w:val="center"/>
          </w:tcPr>
          <w:p w:rsidR="6F0A293C" w:rsidP="6F0A293C" w:rsidRDefault="6F0A293C" w14:paraId="7DBF5B92" w14:textId="4933682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9C47212" w14:textId="0446AB8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Could you speak to recordkeeping as a boundary practice?</w:t>
            </w:r>
          </w:p>
        </w:tc>
        <w:tc>
          <w:tcPr>
            <w:tcW w:w="2130" w:type="dxa"/>
            <w:vMerge/>
            <w:tcBorders>
              <w:top w:sz="0"/>
              <w:left w:val="single" w:sz="0"/>
              <w:bottom w:sz="0"/>
              <w:right w:sz="0"/>
            </w:tcBorders>
            <w:tcMar/>
            <w:vAlign w:val="center"/>
          </w:tcPr>
          <w:p w14:paraId="53354CA9"/>
        </w:tc>
      </w:tr>
      <w:tr w:rsidR="6F0A293C" w:rsidTr="6F0A293C" w14:paraId="32858AA5">
        <w:trPr>
          <w:trHeight w:val="300"/>
        </w:trPr>
        <w:tc>
          <w:tcPr>
            <w:tcW w:w="2130" w:type="dxa"/>
            <w:vMerge/>
            <w:tcBorders>
              <w:top w:sz="0"/>
              <w:left w:val="nil" w:sz="0"/>
              <w:bottom w:sz="0"/>
              <w:right w:val="single" w:sz="0"/>
            </w:tcBorders>
            <w:tcMar/>
            <w:vAlign w:val="center"/>
          </w:tcPr>
          <w:p w14:paraId="2604ED9C"/>
        </w:tc>
        <w:tc>
          <w:tcPr>
            <w:tcW w:w="615" w:type="dxa"/>
            <w:tcBorders>
              <w:top w:val="nil"/>
              <w:left w:val="single" w:sz="6"/>
              <w:bottom w:val="nil"/>
              <w:right w:val="single" w:sz="6"/>
            </w:tcBorders>
            <w:tcMar>
              <w:left w:w="105" w:type="dxa"/>
              <w:right w:w="105" w:type="dxa"/>
            </w:tcMar>
            <w:vAlign w:val="center"/>
          </w:tcPr>
          <w:p w:rsidR="6F0A293C" w:rsidP="6F0A293C" w:rsidRDefault="6F0A293C" w14:paraId="42C18D70" w14:textId="217D7F5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A8B7FD5" w14:textId="4FBEF12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Minimal, respectful, and secure. I write brief process notes,</w:t>
            </w:r>
          </w:p>
        </w:tc>
        <w:tc>
          <w:tcPr>
            <w:tcW w:w="2130" w:type="dxa"/>
            <w:vMerge/>
            <w:tcBorders>
              <w:top w:sz="0"/>
              <w:left w:val="single" w:sz="0"/>
              <w:bottom w:sz="0"/>
              <w:right w:sz="0"/>
            </w:tcBorders>
            <w:tcMar/>
            <w:vAlign w:val="center"/>
          </w:tcPr>
          <w:p w14:paraId="75445AC0"/>
        </w:tc>
      </w:tr>
      <w:tr w:rsidR="6F0A293C" w:rsidTr="6F0A293C" w14:paraId="32B2607F">
        <w:trPr>
          <w:trHeight w:val="300"/>
        </w:trPr>
        <w:tc>
          <w:tcPr>
            <w:tcW w:w="2130" w:type="dxa"/>
            <w:vMerge/>
            <w:tcBorders>
              <w:top w:sz="0"/>
              <w:left w:val="nil" w:sz="0"/>
              <w:bottom w:sz="0"/>
              <w:right w:val="single" w:sz="0"/>
            </w:tcBorders>
            <w:tcMar/>
            <w:vAlign w:val="center"/>
          </w:tcPr>
          <w:p w14:paraId="4CA85EA5"/>
        </w:tc>
        <w:tc>
          <w:tcPr>
            <w:tcW w:w="615" w:type="dxa"/>
            <w:tcBorders>
              <w:top w:val="nil"/>
              <w:left w:val="single" w:sz="6"/>
              <w:bottom w:val="nil"/>
              <w:right w:val="single" w:sz="6"/>
            </w:tcBorders>
            <w:tcMar>
              <w:left w:w="105" w:type="dxa"/>
              <w:right w:w="105" w:type="dxa"/>
            </w:tcMar>
            <w:vAlign w:val="center"/>
          </w:tcPr>
          <w:p w:rsidR="6F0A293C" w:rsidP="6F0A293C" w:rsidRDefault="6F0A293C" w14:paraId="3D1EA667" w14:textId="5B06C17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37513A9" w14:textId="701E5A9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not narratives, and I store them encrypted. I let clients know</w:t>
            </w:r>
          </w:p>
        </w:tc>
        <w:tc>
          <w:tcPr>
            <w:tcW w:w="2130" w:type="dxa"/>
            <w:vMerge/>
            <w:tcBorders>
              <w:top w:sz="0"/>
              <w:left w:val="single" w:sz="0"/>
              <w:bottom w:sz="0"/>
              <w:right w:sz="0"/>
            </w:tcBorders>
            <w:tcMar/>
            <w:vAlign w:val="center"/>
          </w:tcPr>
          <w:p w14:paraId="78998EE3"/>
        </w:tc>
      </w:tr>
      <w:tr w:rsidR="6F0A293C" w:rsidTr="6F0A293C" w14:paraId="2A3F4154">
        <w:trPr>
          <w:trHeight w:val="300"/>
        </w:trPr>
        <w:tc>
          <w:tcPr>
            <w:tcW w:w="2130" w:type="dxa"/>
            <w:vMerge/>
            <w:tcBorders>
              <w:top w:sz="0"/>
              <w:left w:val="nil" w:sz="0"/>
              <w:bottom w:sz="0"/>
              <w:right w:val="single" w:sz="0"/>
            </w:tcBorders>
            <w:tcMar/>
            <w:vAlign w:val="center"/>
          </w:tcPr>
          <w:p w14:paraId="09B68027"/>
        </w:tc>
        <w:tc>
          <w:tcPr>
            <w:tcW w:w="615" w:type="dxa"/>
            <w:tcBorders>
              <w:top w:val="nil"/>
              <w:left w:val="single" w:sz="6"/>
              <w:bottom w:val="nil"/>
              <w:right w:val="single" w:sz="6"/>
            </w:tcBorders>
            <w:tcMar>
              <w:left w:w="105" w:type="dxa"/>
              <w:right w:w="105" w:type="dxa"/>
            </w:tcMar>
            <w:vAlign w:val="center"/>
          </w:tcPr>
          <w:p w:rsidR="6F0A293C" w:rsidP="6F0A293C" w:rsidRDefault="6F0A293C" w14:paraId="045E9C44" w14:textId="688FD28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1B58ECC" w14:textId="42DB108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what I keep and for how long. The boundary is about</w:t>
            </w:r>
          </w:p>
        </w:tc>
        <w:tc>
          <w:tcPr>
            <w:tcW w:w="2130" w:type="dxa"/>
            <w:vMerge/>
            <w:tcBorders>
              <w:top w:sz="0"/>
              <w:left w:val="single" w:sz="0"/>
              <w:bottom w:sz="0"/>
              <w:right w:sz="0"/>
            </w:tcBorders>
            <w:tcMar/>
            <w:vAlign w:val="center"/>
          </w:tcPr>
          <w:p w14:paraId="126BD4E9"/>
        </w:tc>
      </w:tr>
      <w:tr w:rsidR="6F0A293C" w:rsidTr="6F0A293C" w14:paraId="2920CA64">
        <w:trPr>
          <w:trHeight w:val="300"/>
        </w:trPr>
        <w:tc>
          <w:tcPr>
            <w:tcW w:w="2130" w:type="dxa"/>
            <w:vMerge/>
            <w:tcBorders>
              <w:top w:sz="0"/>
              <w:left w:val="nil" w:sz="0"/>
              <w:bottom w:sz="0"/>
              <w:right w:val="single" w:sz="0"/>
            </w:tcBorders>
            <w:tcMar/>
            <w:vAlign w:val="center"/>
          </w:tcPr>
          <w:p w14:paraId="4D1C5975"/>
        </w:tc>
        <w:tc>
          <w:tcPr>
            <w:tcW w:w="615" w:type="dxa"/>
            <w:tcBorders>
              <w:top w:val="nil"/>
              <w:left w:val="single" w:sz="6"/>
              <w:bottom w:val="nil"/>
              <w:right w:val="single" w:sz="6"/>
            </w:tcBorders>
            <w:tcMar>
              <w:left w:w="105" w:type="dxa"/>
              <w:right w:w="105" w:type="dxa"/>
            </w:tcMar>
            <w:vAlign w:val="center"/>
          </w:tcPr>
          <w:p w:rsidR="6F0A293C" w:rsidP="6F0A293C" w:rsidRDefault="6F0A293C" w14:paraId="477B62A8" w14:textId="02720E2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E719BDA" w14:textId="440071A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dignity—writing only what’s necessary and remembering the person</w:t>
            </w:r>
          </w:p>
        </w:tc>
        <w:tc>
          <w:tcPr>
            <w:tcW w:w="2130" w:type="dxa"/>
            <w:vMerge/>
            <w:tcBorders>
              <w:top w:sz="0"/>
              <w:left w:val="single" w:sz="0"/>
              <w:bottom w:sz="0"/>
              <w:right w:sz="0"/>
            </w:tcBorders>
            <w:tcMar/>
            <w:vAlign w:val="center"/>
          </w:tcPr>
          <w:p w14:paraId="274A236D"/>
        </w:tc>
      </w:tr>
      <w:tr w:rsidR="6F0A293C" w:rsidTr="6F0A293C" w14:paraId="6ACCF3D3">
        <w:trPr>
          <w:trHeight w:val="300"/>
        </w:trPr>
        <w:tc>
          <w:tcPr>
            <w:tcW w:w="2130" w:type="dxa"/>
            <w:vMerge/>
            <w:tcBorders>
              <w:top w:sz="0"/>
              <w:left w:val="nil" w:sz="0"/>
              <w:bottom w:sz="0"/>
              <w:right w:val="single" w:sz="0"/>
            </w:tcBorders>
            <w:tcMar/>
            <w:vAlign w:val="center"/>
          </w:tcPr>
          <w:p w14:paraId="6415F53D"/>
        </w:tc>
        <w:tc>
          <w:tcPr>
            <w:tcW w:w="615" w:type="dxa"/>
            <w:tcBorders>
              <w:top w:val="nil"/>
              <w:left w:val="single" w:sz="6"/>
              <w:bottom w:val="nil"/>
              <w:right w:val="single" w:sz="6"/>
            </w:tcBorders>
            <w:tcMar>
              <w:left w:w="105" w:type="dxa"/>
              <w:right w:w="105" w:type="dxa"/>
            </w:tcMar>
            <w:vAlign w:val="center"/>
          </w:tcPr>
          <w:p w:rsidR="6F0A293C" w:rsidP="6F0A293C" w:rsidRDefault="6F0A293C" w14:paraId="604F0928" w14:textId="337AEA3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B098AEE" w14:textId="6CC7C8F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may one day see what I wrote. That thought alone is a good</w:t>
            </w:r>
          </w:p>
        </w:tc>
        <w:tc>
          <w:tcPr>
            <w:tcW w:w="2130" w:type="dxa"/>
            <w:vMerge/>
            <w:tcBorders>
              <w:top w:sz="0"/>
              <w:left w:val="single" w:sz="0"/>
              <w:bottom w:sz="0"/>
              <w:right w:sz="0"/>
            </w:tcBorders>
            <w:tcMar/>
            <w:vAlign w:val="center"/>
          </w:tcPr>
          <w:p w14:paraId="372AD8CE"/>
        </w:tc>
      </w:tr>
      <w:tr w:rsidR="6F0A293C" w:rsidTr="6F0A293C" w14:paraId="6A338F53">
        <w:trPr>
          <w:trHeight w:val="300"/>
        </w:trPr>
        <w:tc>
          <w:tcPr>
            <w:tcW w:w="2130" w:type="dxa"/>
            <w:vMerge/>
            <w:tcBorders>
              <w:top w:sz="0"/>
              <w:left w:val="nil" w:sz="0"/>
              <w:bottom w:sz="0"/>
              <w:right w:val="single" w:sz="0"/>
            </w:tcBorders>
            <w:tcMar/>
            <w:vAlign w:val="center"/>
          </w:tcPr>
          <w:p w14:paraId="5D10F12C"/>
        </w:tc>
        <w:tc>
          <w:tcPr>
            <w:tcW w:w="615" w:type="dxa"/>
            <w:tcBorders>
              <w:top w:val="nil"/>
              <w:left w:val="single" w:sz="6"/>
              <w:bottom w:val="nil"/>
              <w:right w:val="single" w:sz="6"/>
            </w:tcBorders>
            <w:tcMar>
              <w:left w:w="105" w:type="dxa"/>
              <w:right w:w="105" w:type="dxa"/>
            </w:tcMar>
            <w:vAlign w:val="center"/>
          </w:tcPr>
          <w:p w:rsidR="6F0A293C" w:rsidP="6F0A293C" w:rsidRDefault="6F0A293C" w14:paraId="13026A93" w14:textId="01EAF0E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567CE15" w14:textId="7F9B45F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ethical guide.</w:t>
            </w:r>
          </w:p>
        </w:tc>
        <w:tc>
          <w:tcPr>
            <w:tcW w:w="2130" w:type="dxa"/>
            <w:vMerge/>
            <w:tcBorders>
              <w:top w:sz="0"/>
              <w:left w:val="single" w:sz="0"/>
              <w:bottom w:sz="0"/>
              <w:right w:sz="0"/>
            </w:tcBorders>
            <w:tcMar/>
            <w:vAlign w:val="center"/>
          </w:tcPr>
          <w:p w14:paraId="6A213946"/>
        </w:tc>
      </w:tr>
      <w:tr w:rsidR="6F0A293C" w:rsidTr="6F0A293C" w14:paraId="15769A2B">
        <w:trPr>
          <w:trHeight w:val="300"/>
        </w:trPr>
        <w:tc>
          <w:tcPr>
            <w:tcW w:w="2130" w:type="dxa"/>
            <w:vMerge/>
            <w:tcBorders>
              <w:top w:sz="0"/>
              <w:left w:val="nil" w:sz="0"/>
              <w:bottom w:sz="0"/>
              <w:right w:val="single" w:sz="0"/>
            </w:tcBorders>
            <w:tcMar/>
            <w:vAlign w:val="center"/>
          </w:tcPr>
          <w:p w14:paraId="4D632905"/>
        </w:tc>
        <w:tc>
          <w:tcPr>
            <w:tcW w:w="615" w:type="dxa"/>
            <w:tcBorders>
              <w:top w:val="nil"/>
              <w:left w:val="single" w:sz="6"/>
              <w:bottom w:val="nil"/>
              <w:right w:val="single" w:sz="6"/>
            </w:tcBorders>
            <w:tcMar>
              <w:left w:w="105" w:type="dxa"/>
              <w:right w:w="105" w:type="dxa"/>
            </w:tcMar>
            <w:vAlign w:val="center"/>
          </w:tcPr>
          <w:p w:rsidR="6F0A293C" w:rsidP="6F0A293C" w:rsidRDefault="6F0A293C" w14:paraId="5EAE1AA5" w14:textId="64AD853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61763EC" w14:textId="00A9276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Let’s touch on rupture—when a client feels a boundary as a</w:t>
            </w:r>
          </w:p>
        </w:tc>
        <w:tc>
          <w:tcPr>
            <w:tcW w:w="2130" w:type="dxa"/>
            <w:vMerge/>
            <w:tcBorders>
              <w:top w:sz="0"/>
              <w:left w:val="single" w:sz="0"/>
              <w:bottom w:sz="0"/>
              <w:right w:sz="0"/>
            </w:tcBorders>
            <w:tcMar/>
            <w:vAlign w:val="center"/>
          </w:tcPr>
          <w:p w14:paraId="402D4F01"/>
        </w:tc>
      </w:tr>
      <w:tr w:rsidR="6F0A293C" w:rsidTr="6F0A293C" w14:paraId="3E219F83">
        <w:trPr>
          <w:trHeight w:val="300"/>
        </w:trPr>
        <w:tc>
          <w:tcPr>
            <w:tcW w:w="2130" w:type="dxa"/>
            <w:vMerge/>
            <w:tcBorders>
              <w:top w:sz="0"/>
              <w:left w:val="nil" w:sz="0"/>
              <w:bottom w:sz="0"/>
              <w:right w:val="single" w:sz="0"/>
            </w:tcBorders>
            <w:tcMar/>
            <w:vAlign w:val="center"/>
          </w:tcPr>
          <w:p w14:paraId="03D56A27"/>
        </w:tc>
        <w:tc>
          <w:tcPr>
            <w:tcW w:w="615" w:type="dxa"/>
            <w:tcBorders>
              <w:top w:val="nil"/>
              <w:left w:val="single" w:sz="6"/>
              <w:bottom w:val="nil"/>
              <w:right w:val="single" w:sz="6"/>
            </w:tcBorders>
            <w:tcMar>
              <w:left w:w="105" w:type="dxa"/>
              <w:right w:w="105" w:type="dxa"/>
            </w:tcMar>
            <w:vAlign w:val="center"/>
          </w:tcPr>
          <w:p w:rsidR="6F0A293C" w:rsidP="6F0A293C" w:rsidRDefault="6F0A293C" w14:paraId="7EFED3A5" w14:textId="3B4BC0E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ACEEE9F" w14:textId="23AAC29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slight or a rejection. What then?</w:t>
            </w:r>
          </w:p>
        </w:tc>
        <w:tc>
          <w:tcPr>
            <w:tcW w:w="2130" w:type="dxa"/>
            <w:vMerge/>
            <w:tcBorders>
              <w:top w:sz="0"/>
              <w:left w:val="single" w:sz="0"/>
              <w:bottom w:sz="0"/>
              <w:right w:sz="0"/>
            </w:tcBorders>
            <w:tcMar/>
            <w:vAlign w:val="center"/>
          </w:tcPr>
          <w:p w14:paraId="3F8F086E"/>
        </w:tc>
      </w:tr>
      <w:tr w:rsidR="6F0A293C" w:rsidTr="6F0A293C" w14:paraId="2704D319">
        <w:trPr>
          <w:trHeight w:val="300"/>
        </w:trPr>
        <w:tc>
          <w:tcPr>
            <w:tcW w:w="2130" w:type="dxa"/>
            <w:vMerge/>
            <w:tcBorders>
              <w:top w:sz="0"/>
              <w:left w:val="nil" w:sz="0"/>
              <w:bottom w:sz="0"/>
              <w:right w:val="single" w:sz="0"/>
            </w:tcBorders>
            <w:tcMar/>
            <w:vAlign w:val="center"/>
          </w:tcPr>
          <w:p w14:paraId="5AF7583E"/>
        </w:tc>
        <w:tc>
          <w:tcPr>
            <w:tcW w:w="615" w:type="dxa"/>
            <w:tcBorders>
              <w:top w:val="nil"/>
              <w:left w:val="single" w:sz="6"/>
              <w:bottom w:val="nil"/>
              <w:right w:val="single" w:sz="6"/>
            </w:tcBorders>
            <w:tcMar>
              <w:left w:w="105" w:type="dxa"/>
              <w:right w:w="105" w:type="dxa"/>
            </w:tcMar>
            <w:vAlign w:val="center"/>
          </w:tcPr>
          <w:p w:rsidR="6F0A293C" w:rsidP="6F0A293C" w:rsidRDefault="6F0A293C" w14:paraId="23EC8D63" w14:textId="780E896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FF7042B" w14:textId="5EB519F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invite it in: “Can we talk about what happened when I ended</w:t>
            </w:r>
          </w:p>
        </w:tc>
        <w:tc>
          <w:tcPr>
            <w:tcW w:w="2130" w:type="dxa"/>
            <w:vMerge/>
            <w:tcBorders>
              <w:top w:sz="0"/>
              <w:left w:val="single" w:sz="0"/>
              <w:bottom w:sz="0"/>
              <w:right w:sz="0"/>
            </w:tcBorders>
            <w:tcMar/>
            <w:vAlign w:val="center"/>
          </w:tcPr>
          <w:p w14:paraId="41777EC3"/>
        </w:tc>
      </w:tr>
      <w:tr w:rsidR="6F0A293C" w:rsidTr="6F0A293C" w14:paraId="2DBBCC69">
        <w:trPr>
          <w:trHeight w:val="300"/>
        </w:trPr>
        <w:tc>
          <w:tcPr>
            <w:tcW w:w="2130" w:type="dxa"/>
            <w:vMerge/>
            <w:tcBorders>
              <w:top w:sz="0"/>
              <w:left w:val="nil" w:sz="0"/>
              <w:bottom w:sz="0"/>
              <w:right w:val="single" w:sz="0"/>
            </w:tcBorders>
            <w:tcMar/>
            <w:vAlign w:val="center"/>
          </w:tcPr>
          <w:p w14:paraId="2F46FECC"/>
        </w:tc>
        <w:tc>
          <w:tcPr>
            <w:tcW w:w="615" w:type="dxa"/>
            <w:tcBorders>
              <w:top w:val="nil"/>
              <w:left w:val="single" w:sz="6"/>
              <w:bottom w:val="nil"/>
              <w:right w:val="single" w:sz="6"/>
            </w:tcBorders>
            <w:tcMar>
              <w:left w:w="105" w:type="dxa"/>
              <w:right w:w="105" w:type="dxa"/>
            </w:tcMar>
            <w:vAlign w:val="center"/>
          </w:tcPr>
          <w:p w:rsidR="6F0A293C" w:rsidP="6F0A293C" w:rsidRDefault="6F0A293C" w14:paraId="2F4A9009" w14:textId="20E86A6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2005BBA" w14:textId="0205279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 session?” and I thank them for the courage to tell me. I</w:t>
            </w:r>
          </w:p>
        </w:tc>
        <w:tc>
          <w:tcPr>
            <w:tcW w:w="2130" w:type="dxa"/>
            <w:vMerge/>
            <w:tcBorders>
              <w:top w:sz="0"/>
              <w:left w:val="single" w:sz="0"/>
              <w:bottom w:sz="0"/>
              <w:right w:sz="0"/>
            </w:tcBorders>
            <w:tcMar/>
            <w:vAlign w:val="center"/>
          </w:tcPr>
          <w:p w14:paraId="311718EB"/>
        </w:tc>
      </w:tr>
      <w:tr w:rsidR="6F0A293C" w:rsidTr="6F0A293C" w14:paraId="4F18458B">
        <w:trPr>
          <w:trHeight w:val="300"/>
        </w:trPr>
        <w:tc>
          <w:tcPr>
            <w:tcW w:w="2130" w:type="dxa"/>
            <w:vMerge/>
            <w:tcBorders>
              <w:top w:sz="0"/>
              <w:left w:val="nil" w:sz="0"/>
              <w:bottom w:sz="0"/>
              <w:right w:val="single" w:sz="0"/>
            </w:tcBorders>
            <w:tcMar/>
            <w:vAlign w:val="center"/>
          </w:tcPr>
          <w:p w14:paraId="50739309"/>
        </w:tc>
        <w:tc>
          <w:tcPr>
            <w:tcW w:w="615" w:type="dxa"/>
            <w:tcBorders>
              <w:top w:val="nil"/>
              <w:left w:val="single" w:sz="6"/>
              <w:bottom w:val="nil"/>
              <w:right w:val="single" w:sz="6"/>
            </w:tcBorders>
            <w:tcMar>
              <w:left w:w="105" w:type="dxa"/>
              <w:right w:w="105" w:type="dxa"/>
            </w:tcMar>
            <w:vAlign w:val="center"/>
          </w:tcPr>
          <w:p w:rsidR="6F0A293C" w:rsidP="6F0A293C" w:rsidRDefault="6F0A293C" w14:paraId="5704B042" w14:textId="5BD21DD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40F6707" w14:textId="537B5CA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listen for the history—often the hurt is older than the room. I</w:t>
            </w:r>
          </w:p>
        </w:tc>
        <w:tc>
          <w:tcPr>
            <w:tcW w:w="2130" w:type="dxa"/>
            <w:vMerge/>
            <w:tcBorders>
              <w:top w:sz="0"/>
              <w:left w:val="single" w:sz="0"/>
              <w:bottom w:sz="0"/>
              <w:right w:sz="0"/>
            </w:tcBorders>
            <w:tcMar/>
            <w:vAlign w:val="center"/>
          </w:tcPr>
          <w:p w14:paraId="003E5D51"/>
        </w:tc>
      </w:tr>
      <w:tr w:rsidR="6F0A293C" w:rsidTr="6F0A293C" w14:paraId="041DEBCE">
        <w:trPr>
          <w:trHeight w:val="300"/>
        </w:trPr>
        <w:tc>
          <w:tcPr>
            <w:tcW w:w="2130" w:type="dxa"/>
            <w:vMerge/>
            <w:tcBorders>
              <w:top w:sz="0"/>
              <w:left w:val="nil" w:sz="0"/>
              <w:bottom w:sz="0"/>
              <w:right w:val="single" w:sz="0"/>
            </w:tcBorders>
            <w:tcMar/>
            <w:vAlign w:val="center"/>
          </w:tcPr>
          <w:p w14:paraId="384B98A0"/>
        </w:tc>
        <w:tc>
          <w:tcPr>
            <w:tcW w:w="615" w:type="dxa"/>
            <w:tcBorders>
              <w:top w:val="nil"/>
              <w:left w:val="single" w:sz="6"/>
              <w:bottom w:val="nil"/>
              <w:right w:val="single" w:sz="6"/>
            </w:tcBorders>
            <w:tcMar>
              <w:left w:w="105" w:type="dxa"/>
              <w:right w:w="105" w:type="dxa"/>
            </w:tcMar>
            <w:vAlign w:val="center"/>
          </w:tcPr>
          <w:p w:rsidR="6F0A293C" w:rsidP="6F0A293C" w:rsidRDefault="6F0A293C" w14:paraId="31A37A23" w14:textId="7A962B9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8823BA8" w14:textId="235F254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don’t defend; I stay curious. Sometimes I’ll validate the wish: “I</w:t>
            </w:r>
          </w:p>
        </w:tc>
        <w:tc>
          <w:tcPr>
            <w:tcW w:w="2130" w:type="dxa"/>
            <w:vMerge/>
            <w:tcBorders>
              <w:top w:sz="0"/>
              <w:left w:val="single" w:sz="0"/>
              <w:bottom w:sz="0"/>
              <w:right w:sz="0"/>
            </w:tcBorders>
            <w:tcMar/>
            <w:vAlign w:val="center"/>
          </w:tcPr>
          <w:p w14:paraId="4CF6BA67"/>
        </w:tc>
      </w:tr>
      <w:tr w:rsidR="6F0A293C" w:rsidTr="6F0A293C" w14:paraId="4AAB6B03">
        <w:trPr>
          <w:trHeight w:val="300"/>
        </w:trPr>
        <w:tc>
          <w:tcPr>
            <w:tcW w:w="2130" w:type="dxa"/>
            <w:vMerge/>
            <w:tcBorders>
              <w:top w:sz="0"/>
              <w:left w:val="nil" w:sz="0"/>
              <w:bottom w:sz="0"/>
              <w:right w:val="single" w:sz="0"/>
            </w:tcBorders>
            <w:tcMar/>
            <w:vAlign w:val="center"/>
          </w:tcPr>
          <w:p w14:paraId="20D315D0"/>
        </w:tc>
        <w:tc>
          <w:tcPr>
            <w:tcW w:w="615" w:type="dxa"/>
            <w:tcBorders>
              <w:top w:val="nil"/>
              <w:left w:val="single" w:sz="6"/>
              <w:bottom w:val="nil"/>
              <w:right w:val="single" w:sz="6"/>
            </w:tcBorders>
            <w:tcMar>
              <w:left w:w="105" w:type="dxa"/>
              <w:right w:w="105" w:type="dxa"/>
            </w:tcMar>
            <w:vAlign w:val="center"/>
          </w:tcPr>
          <w:p w:rsidR="6F0A293C" w:rsidP="6F0A293C" w:rsidRDefault="6F0A293C" w14:paraId="1D66C4FA" w14:textId="59A9074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C7E015F" w14:textId="3212AB0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get why you wanted more time; what you shared matters,” and then</w:t>
            </w:r>
          </w:p>
        </w:tc>
        <w:tc>
          <w:tcPr>
            <w:tcW w:w="2130" w:type="dxa"/>
            <w:vMerge/>
            <w:tcBorders>
              <w:top w:sz="0"/>
              <w:left w:val="single" w:sz="0"/>
              <w:bottom w:sz="0"/>
              <w:right w:sz="0"/>
            </w:tcBorders>
            <w:tcMar/>
            <w:vAlign w:val="center"/>
          </w:tcPr>
          <w:p w14:paraId="5F8446C2"/>
        </w:tc>
      </w:tr>
      <w:tr w:rsidR="6F0A293C" w:rsidTr="6F0A293C" w14:paraId="13BC98BA">
        <w:trPr>
          <w:trHeight w:val="300"/>
        </w:trPr>
        <w:tc>
          <w:tcPr>
            <w:tcW w:w="2130" w:type="dxa"/>
            <w:vMerge/>
            <w:tcBorders>
              <w:top w:sz="0"/>
              <w:left w:val="nil" w:sz="0"/>
              <w:bottom w:sz="0"/>
              <w:right w:val="single" w:sz="0"/>
            </w:tcBorders>
            <w:tcMar/>
            <w:vAlign w:val="center"/>
          </w:tcPr>
          <w:p w14:paraId="455AEE8E"/>
        </w:tc>
        <w:tc>
          <w:tcPr>
            <w:tcW w:w="615" w:type="dxa"/>
            <w:tcBorders>
              <w:top w:val="nil"/>
              <w:left w:val="single" w:sz="6"/>
              <w:bottom w:val="nil"/>
              <w:right w:val="single" w:sz="6"/>
            </w:tcBorders>
            <w:tcMar>
              <w:left w:w="105" w:type="dxa"/>
              <w:right w:w="105" w:type="dxa"/>
            </w:tcMar>
            <w:vAlign w:val="center"/>
          </w:tcPr>
          <w:p w:rsidR="6F0A293C" w:rsidP="6F0A293C" w:rsidRDefault="6F0A293C" w14:paraId="7EF00A57" w14:textId="28CEF18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96E10BD" w14:textId="78C4FA1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restate the boundary and our commitment to keep working with the</w:t>
            </w:r>
          </w:p>
        </w:tc>
        <w:tc>
          <w:tcPr>
            <w:tcW w:w="2130" w:type="dxa"/>
            <w:vMerge/>
            <w:tcBorders>
              <w:top w:sz="0"/>
              <w:left w:val="single" w:sz="0"/>
              <w:bottom w:sz="0"/>
              <w:right w:sz="0"/>
            </w:tcBorders>
            <w:tcMar/>
            <w:vAlign w:val="center"/>
          </w:tcPr>
          <w:p w14:paraId="0BF24B8C"/>
        </w:tc>
      </w:tr>
      <w:tr w:rsidR="6F0A293C" w:rsidTr="6F0A293C" w14:paraId="7D02FE48">
        <w:trPr>
          <w:trHeight w:val="300"/>
        </w:trPr>
        <w:tc>
          <w:tcPr>
            <w:tcW w:w="2130" w:type="dxa"/>
            <w:vMerge/>
            <w:tcBorders>
              <w:top w:sz="0"/>
              <w:left w:val="nil" w:sz="0"/>
              <w:bottom w:sz="0"/>
              <w:right w:val="single" w:sz="0"/>
            </w:tcBorders>
            <w:tcMar/>
            <w:vAlign w:val="center"/>
          </w:tcPr>
          <w:p w14:paraId="164761D5"/>
        </w:tc>
        <w:tc>
          <w:tcPr>
            <w:tcW w:w="615" w:type="dxa"/>
            <w:tcBorders>
              <w:top w:val="nil"/>
              <w:left w:val="single" w:sz="6"/>
              <w:bottom w:val="nil"/>
              <w:right w:val="single" w:sz="6"/>
            </w:tcBorders>
            <w:tcMar>
              <w:left w:w="105" w:type="dxa"/>
              <w:right w:w="105" w:type="dxa"/>
            </w:tcMar>
            <w:vAlign w:val="center"/>
          </w:tcPr>
          <w:p w:rsidR="6F0A293C" w:rsidP="6F0A293C" w:rsidRDefault="6F0A293C" w14:paraId="026252B4" w14:textId="5ADF789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30D7D57" w14:textId="5A1C42E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feelings it evokes. Rupture held well becomes material for</w:t>
            </w:r>
          </w:p>
        </w:tc>
        <w:tc>
          <w:tcPr>
            <w:tcW w:w="2130" w:type="dxa"/>
            <w:vMerge/>
            <w:tcBorders>
              <w:top w:sz="0"/>
              <w:left w:val="single" w:sz="0"/>
              <w:bottom w:sz="0"/>
              <w:right w:sz="0"/>
            </w:tcBorders>
            <w:tcMar/>
            <w:vAlign w:val="center"/>
          </w:tcPr>
          <w:p w14:paraId="04F3AC7F"/>
        </w:tc>
      </w:tr>
      <w:tr w:rsidR="6F0A293C" w:rsidTr="6F0A293C" w14:paraId="380B3CAD">
        <w:trPr>
          <w:trHeight w:val="300"/>
        </w:trPr>
        <w:tc>
          <w:tcPr>
            <w:tcW w:w="2130" w:type="dxa"/>
            <w:vMerge/>
            <w:tcBorders>
              <w:top w:sz="0"/>
              <w:left w:val="nil" w:sz="0"/>
              <w:bottom w:sz="0"/>
              <w:right w:val="single" w:sz="0"/>
            </w:tcBorders>
            <w:tcMar/>
            <w:vAlign w:val="center"/>
          </w:tcPr>
          <w:p w14:paraId="432E7442"/>
        </w:tc>
        <w:tc>
          <w:tcPr>
            <w:tcW w:w="615" w:type="dxa"/>
            <w:tcBorders>
              <w:top w:val="nil"/>
              <w:left w:val="single" w:sz="6"/>
              <w:bottom w:val="nil"/>
              <w:right w:val="single" w:sz="6"/>
            </w:tcBorders>
            <w:tcMar>
              <w:left w:w="105" w:type="dxa"/>
              <w:right w:w="105" w:type="dxa"/>
            </w:tcMar>
            <w:vAlign w:val="center"/>
          </w:tcPr>
          <w:p w:rsidR="6F0A293C" w:rsidP="6F0A293C" w:rsidRDefault="6F0A293C" w14:paraId="42748962" w14:textId="1E87A08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15F3D94" w14:textId="407644C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growth rather than a reason to leave.</w:t>
            </w:r>
          </w:p>
        </w:tc>
        <w:tc>
          <w:tcPr>
            <w:tcW w:w="2130" w:type="dxa"/>
            <w:vMerge/>
            <w:tcBorders>
              <w:top w:sz="0"/>
              <w:left w:val="single" w:sz="0"/>
              <w:bottom w:sz="0"/>
              <w:right w:sz="0"/>
            </w:tcBorders>
            <w:tcMar/>
            <w:vAlign w:val="center"/>
          </w:tcPr>
          <w:p w14:paraId="6F30FAC8"/>
        </w:tc>
      </w:tr>
      <w:tr w:rsidR="6F0A293C" w:rsidTr="6F0A293C" w14:paraId="7EE59077">
        <w:trPr>
          <w:trHeight w:val="300"/>
        </w:trPr>
        <w:tc>
          <w:tcPr>
            <w:tcW w:w="2130" w:type="dxa"/>
            <w:vMerge/>
            <w:tcBorders>
              <w:top w:sz="0"/>
              <w:left w:val="nil" w:sz="0"/>
              <w:bottom w:sz="0"/>
              <w:right w:val="single" w:sz="0"/>
            </w:tcBorders>
            <w:tcMar/>
            <w:vAlign w:val="center"/>
          </w:tcPr>
          <w:p w14:paraId="3F4AD68B"/>
        </w:tc>
        <w:tc>
          <w:tcPr>
            <w:tcW w:w="615" w:type="dxa"/>
            <w:tcBorders>
              <w:top w:val="nil"/>
              <w:left w:val="single" w:sz="6"/>
              <w:bottom w:val="nil"/>
              <w:right w:val="single" w:sz="6"/>
            </w:tcBorders>
            <w:tcMar>
              <w:left w:w="105" w:type="dxa"/>
              <w:right w:w="105" w:type="dxa"/>
            </w:tcMar>
            <w:vAlign w:val="center"/>
          </w:tcPr>
          <w:p w:rsidR="6F0A293C" w:rsidP="6F0A293C" w:rsidRDefault="6F0A293C" w14:paraId="37431B96" w14:textId="6E74224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37687B3" w14:textId="4BB22A0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Is there a time you adjusted a boundary after client feedback?</w:t>
            </w:r>
          </w:p>
        </w:tc>
        <w:tc>
          <w:tcPr>
            <w:tcW w:w="2130" w:type="dxa"/>
            <w:vMerge/>
            <w:tcBorders>
              <w:top w:sz="0"/>
              <w:left w:val="single" w:sz="0"/>
              <w:bottom w:sz="0"/>
              <w:right w:sz="0"/>
            </w:tcBorders>
            <w:tcMar/>
            <w:vAlign w:val="center"/>
          </w:tcPr>
          <w:p w14:paraId="51DBEBEB"/>
        </w:tc>
      </w:tr>
      <w:tr w:rsidR="6F0A293C" w:rsidTr="6F0A293C" w14:paraId="528EAC29">
        <w:trPr>
          <w:trHeight w:val="300"/>
        </w:trPr>
        <w:tc>
          <w:tcPr>
            <w:tcW w:w="2130" w:type="dxa"/>
            <w:vMerge/>
            <w:tcBorders>
              <w:top w:sz="0"/>
              <w:left w:val="nil" w:sz="0"/>
              <w:bottom w:sz="0"/>
              <w:right w:val="single" w:sz="0"/>
            </w:tcBorders>
            <w:tcMar/>
            <w:vAlign w:val="center"/>
          </w:tcPr>
          <w:p w14:paraId="7074F47B"/>
        </w:tc>
        <w:tc>
          <w:tcPr>
            <w:tcW w:w="615" w:type="dxa"/>
            <w:tcBorders>
              <w:top w:val="nil"/>
              <w:left w:val="single" w:sz="6"/>
              <w:bottom w:val="nil"/>
              <w:right w:val="single" w:sz="6"/>
            </w:tcBorders>
            <w:tcMar>
              <w:left w:w="105" w:type="dxa"/>
              <w:right w:w="105" w:type="dxa"/>
            </w:tcMar>
            <w:vAlign w:val="center"/>
          </w:tcPr>
          <w:p w:rsidR="6F0A293C" w:rsidP="6F0A293C" w:rsidRDefault="6F0A293C" w14:paraId="02BACB8E" w14:textId="08D2CDE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34A0DB6" w14:textId="4A66A06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Yes. One client found the five minute time warning jolting.</w:t>
            </w:r>
          </w:p>
        </w:tc>
        <w:tc>
          <w:tcPr>
            <w:tcW w:w="2130" w:type="dxa"/>
            <w:vMerge/>
            <w:tcBorders>
              <w:top w:sz="0"/>
              <w:left w:val="single" w:sz="0"/>
              <w:bottom w:sz="0"/>
              <w:right w:sz="0"/>
            </w:tcBorders>
            <w:tcMar/>
            <w:vAlign w:val="center"/>
          </w:tcPr>
          <w:p w14:paraId="20923F02"/>
        </w:tc>
      </w:tr>
      <w:tr w:rsidR="6F0A293C" w:rsidTr="6F0A293C" w14:paraId="554573F2">
        <w:trPr>
          <w:trHeight w:val="300"/>
        </w:trPr>
        <w:tc>
          <w:tcPr>
            <w:tcW w:w="2130" w:type="dxa"/>
            <w:vMerge/>
            <w:tcBorders>
              <w:top w:sz="0"/>
              <w:left w:val="nil" w:sz="0"/>
              <w:bottom w:sz="0"/>
              <w:right w:val="single" w:sz="0"/>
            </w:tcBorders>
            <w:tcMar/>
            <w:vAlign w:val="center"/>
          </w:tcPr>
          <w:p w14:paraId="1E9F57A3"/>
        </w:tc>
        <w:tc>
          <w:tcPr>
            <w:tcW w:w="615" w:type="dxa"/>
            <w:tcBorders>
              <w:top w:val="nil"/>
              <w:left w:val="single" w:sz="6"/>
              <w:bottom w:val="nil"/>
              <w:right w:val="single" w:sz="6"/>
            </w:tcBorders>
            <w:tcMar>
              <w:left w:w="105" w:type="dxa"/>
              <w:right w:w="105" w:type="dxa"/>
            </w:tcMar>
            <w:vAlign w:val="center"/>
          </w:tcPr>
          <w:p w:rsidR="6F0A293C" w:rsidP="6F0A293C" w:rsidRDefault="6F0A293C" w14:paraId="6EBC0ED2" w14:textId="00D3F5B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ED213A1" w14:textId="13CD308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We experimented: I shifted to a gentler cue—naming we were</w:t>
            </w:r>
          </w:p>
        </w:tc>
        <w:tc>
          <w:tcPr>
            <w:tcW w:w="2130" w:type="dxa"/>
            <w:vMerge/>
            <w:tcBorders>
              <w:top w:sz="0"/>
              <w:left w:val="single" w:sz="0"/>
              <w:bottom w:sz="0"/>
              <w:right w:sz="0"/>
            </w:tcBorders>
            <w:tcMar/>
            <w:vAlign w:val="center"/>
          </w:tcPr>
          <w:p w14:paraId="1294DC16"/>
        </w:tc>
      </w:tr>
      <w:tr w:rsidR="6F0A293C" w:rsidTr="6F0A293C" w14:paraId="62F742CA">
        <w:trPr>
          <w:trHeight w:val="300"/>
        </w:trPr>
        <w:tc>
          <w:tcPr>
            <w:tcW w:w="2130" w:type="dxa"/>
            <w:vMerge/>
            <w:tcBorders>
              <w:top w:sz="0"/>
              <w:left w:val="nil" w:sz="0"/>
              <w:bottom w:sz="0"/>
              <w:right w:val="single" w:sz="0"/>
            </w:tcBorders>
            <w:tcMar/>
            <w:vAlign w:val="center"/>
          </w:tcPr>
          <w:p w14:paraId="5A332F81"/>
        </w:tc>
        <w:tc>
          <w:tcPr>
            <w:tcW w:w="615" w:type="dxa"/>
            <w:tcBorders>
              <w:top w:val="nil"/>
              <w:left w:val="single" w:sz="6"/>
              <w:bottom w:val="nil"/>
              <w:right w:val="single" w:sz="6"/>
            </w:tcBorders>
            <w:tcMar>
              <w:left w:w="105" w:type="dxa"/>
              <w:right w:w="105" w:type="dxa"/>
            </w:tcMar>
            <w:vAlign w:val="center"/>
          </w:tcPr>
          <w:p w:rsidR="6F0A293C" w:rsidP="6F0A293C" w:rsidRDefault="6F0A293C" w14:paraId="4C4FE0C5" w14:textId="5B6041C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3866D9B" w14:textId="3B80464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“beginning to land”—and watched how it affected their</w:t>
            </w:r>
          </w:p>
        </w:tc>
        <w:tc>
          <w:tcPr>
            <w:tcW w:w="2130" w:type="dxa"/>
            <w:vMerge/>
            <w:tcBorders>
              <w:top w:sz="0"/>
              <w:left w:val="single" w:sz="0"/>
              <w:bottom w:sz="0"/>
              <w:right w:sz="0"/>
            </w:tcBorders>
            <w:tcMar/>
            <w:vAlign w:val="center"/>
          </w:tcPr>
          <w:p w14:paraId="6E6BE68D"/>
        </w:tc>
      </w:tr>
      <w:tr w:rsidR="6F0A293C" w:rsidTr="6F0A293C" w14:paraId="60637BAF">
        <w:trPr>
          <w:trHeight w:val="300"/>
        </w:trPr>
        <w:tc>
          <w:tcPr>
            <w:tcW w:w="2130" w:type="dxa"/>
            <w:vMerge/>
            <w:tcBorders>
              <w:top w:sz="0"/>
              <w:left w:val="nil" w:sz="0"/>
              <w:bottom w:sz="0"/>
              <w:right w:val="single" w:sz="0"/>
            </w:tcBorders>
            <w:tcMar/>
            <w:vAlign w:val="center"/>
          </w:tcPr>
          <w:p w14:paraId="5E30E7FD"/>
        </w:tc>
        <w:tc>
          <w:tcPr>
            <w:tcW w:w="615" w:type="dxa"/>
            <w:tcBorders>
              <w:top w:val="nil"/>
              <w:left w:val="single" w:sz="6"/>
              <w:bottom w:val="nil"/>
              <w:right w:val="single" w:sz="6"/>
            </w:tcBorders>
            <w:tcMar>
              <w:left w:w="105" w:type="dxa"/>
              <w:right w:w="105" w:type="dxa"/>
            </w:tcMar>
            <w:vAlign w:val="center"/>
          </w:tcPr>
          <w:p w:rsidR="6F0A293C" w:rsidP="6F0A293C" w:rsidRDefault="6F0A293C" w14:paraId="58E06AFC" w14:textId="11B4716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50413A1" w14:textId="44A0C71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regulation. They reported it felt kinder and less abrupt. The</w:t>
            </w:r>
          </w:p>
        </w:tc>
        <w:tc>
          <w:tcPr>
            <w:tcW w:w="2130" w:type="dxa"/>
            <w:vMerge/>
            <w:tcBorders>
              <w:top w:sz="0"/>
              <w:left w:val="single" w:sz="0"/>
              <w:bottom w:sz="0"/>
              <w:right w:sz="0"/>
            </w:tcBorders>
            <w:tcMar/>
            <w:vAlign w:val="center"/>
          </w:tcPr>
          <w:p w14:paraId="2BAEF96B"/>
        </w:tc>
      </w:tr>
      <w:tr w:rsidR="6F0A293C" w:rsidTr="6F0A293C" w14:paraId="03507504">
        <w:trPr>
          <w:trHeight w:val="300"/>
        </w:trPr>
        <w:tc>
          <w:tcPr>
            <w:tcW w:w="2130" w:type="dxa"/>
            <w:vMerge/>
            <w:tcBorders>
              <w:top w:sz="0"/>
              <w:left w:val="nil" w:sz="0"/>
              <w:bottom w:sz="0"/>
              <w:right w:val="single" w:sz="0"/>
            </w:tcBorders>
            <w:tcMar/>
            <w:vAlign w:val="center"/>
          </w:tcPr>
          <w:p w14:paraId="4566BD93"/>
        </w:tc>
        <w:tc>
          <w:tcPr>
            <w:tcW w:w="615" w:type="dxa"/>
            <w:tcBorders>
              <w:top w:val="nil"/>
              <w:left w:val="single" w:sz="6"/>
              <w:bottom w:val="nil"/>
              <w:right w:val="single" w:sz="6"/>
            </w:tcBorders>
            <w:tcMar>
              <w:left w:w="105" w:type="dxa"/>
              <w:right w:w="105" w:type="dxa"/>
            </w:tcMar>
            <w:vAlign w:val="center"/>
          </w:tcPr>
          <w:p w:rsidR="6F0A293C" w:rsidP="6F0A293C" w:rsidRDefault="6F0A293C" w14:paraId="34398321" w14:textId="04110DF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96C9195" w14:textId="6F48A96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structure remained; the delivery changed.</w:t>
            </w:r>
          </w:p>
        </w:tc>
        <w:tc>
          <w:tcPr>
            <w:tcW w:w="2130" w:type="dxa"/>
            <w:vMerge/>
            <w:tcBorders>
              <w:top w:sz="0"/>
              <w:left w:val="single" w:sz="0"/>
              <w:bottom w:sz="0"/>
              <w:right w:sz="0"/>
            </w:tcBorders>
            <w:tcMar/>
            <w:vAlign w:val="center"/>
          </w:tcPr>
          <w:p w14:paraId="020C993C"/>
        </w:tc>
      </w:tr>
      <w:tr w:rsidR="6F0A293C" w:rsidTr="6F0A293C" w14:paraId="34B0A0AF">
        <w:trPr>
          <w:trHeight w:val="300"/>
        </w:trPr>
        <w:tc>
          <w:tcPr>
            <w:tcW w:w="2130" w:type="dxa"/>
            <w:vMerge/>
            <w:tcBorders>
              <w:top w:sz="0"/>
              <w:left w:val="nil" w:sz="0"/>
              <w:bottom w:sz="0"/>
              <w:right w:val="single" w:sz="0"/>
            </w:tcBorders>
            <w:tcMar/>
            <w:vAlign w:val="center"/>
          </w:tcPr>
          <w:p w14:paraId="571B48E9"/>
        </w:tc>
        <w:tc>
          <w:tcPr>
            <w:tcW w:w="615" w:type="dxa"/>
            <w:tcBorders>
              <w:top w:val="nil"/>
              <w:left w:val="single" w:sz="6"/>
              <w:bottom w:val="nil"/>
              <w:right w:val="single" w:sz="6"/>
            </w:tcBorders>
            <w:tcMar>
              <w:left w:w="105" w:type="dxa"/>
              <w:right w:w="105" w:type="dxa"/>
            </w:tcMar>
            <w:vAlign w:val="center"/>
          </w:tcPr>
          <w:p w:rsidR="6F0A293C" w:rsidP="6F0A293C" w:rsidRDefault="6F0A293C" w14:paraId="14A49665" w14:textId="46F2ABF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C73B47A" w14:textId="1B6AB07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How do you integrate creative elements—writing,</w:t>
            </w:r>
          </w:p>
        </w:tc>
        <w:tc>
          <w:tcPr>
            <w:tcW w:w="2130" w:type="dxa"/>
            <w:vMerge/>
            <w:tcBorders>
              <w:top w:sz="0"/>
              <w:left w:val="single" w:sz="0"/>
              <w:bottom w:sz="0"/>
              <w:right w:sz="0"/>
            </w:tcBorders>
            <w:tcMar/>
            <w:vAlign w:val="center"/>
          </w:tcPr>
          <w:p w14:paraId="4CC96FB2"/>
        </w:tc>
      </w:tr>
      <w:tr w:rsidR="6F0A293C" w:rsidTr="6F0A293C" w14:paraId="7A7EFC9B">
        <w:trPr>
          <w:trHeight w:val="300"/>
        </w:trPr>
        <w:tc>
          <w:tcPr>
            <w:tcW w:w="2130" w:type="dxa"/>
            <w:vMerge/>
            <w:tcBorders>
              <w:top w:sz="0"/>
              <w:left w:val="nil" w:sz="0"/>
              <w:bottom w:sz="0"/>
              <w:right w:val="single" w:sz="0"/>
            </w:tcBorders>
            <w:tcMar/>
            <w:vAlign w:val="center"/>
          </w:tcPr>
          <w:p w14:paraId="68B200CF"/>
        </w:tc>
        <w:tc>
          <w:tcPr>
            <w:tcW w:w="615" w:type="dxa"/>
            <w:tcBorders>
              <w:top w:val="nil"/>
              <w:left w:val="single" w:sz="6"/>
              <w:bottom w:val="nil"/>
              <w:right w:val="single" w:sz="6"/>
            </w:tcBorders>
            <w:tcMar>
              <w:left w:w="105" w:type="dxa"/>
              <w:right w:w="105" w:type="dxa"/>
            </w:tcMar>
            <w:vAlign w:val="center"/>
          </w:tcPr>
          <w:p w:rsidR="6F0A293C" w:rsidP="6F0A293C" w:rsidRDefault="6F0A293C" w14:paraId="39026DEB" w14:textId="446A8BD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345FB37" w14:textId="6A885B9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drawing—within boundaries?</w:t>
            </w:r>
          </w:p>
        </w:tc>
        <w:tc>
          <w:tcPr>
            <w:tcW w:w="2130" w:type="dxa"/>
            <w:vMerge/>
            <w:tcBorders>
              <w:top w:sz="0"/>
              <w:left w:val="single" w:sz="0"/>
              <w:bottom w:sz="0"/>
              <w:right w:sz="0"/>
            </w:tcBorders>
            <w:tcMar/>
            <w:vAlign w:val="center"/>
          </w:tcPr>
          <w:p w14:paraId="2E531575"/>
        </w:tc>
      </w:tr>
      <w:tr w:rsidR="6F0A293C" w:rsidTr="6F0A293C" w14:paraId="3AD65AE8">
        <w:trPr>
          <w:trHeight w:val="300"/>
        </w:trPr>
        <w:tc>
          <w:tcPr>
            <w:tcW w:w="2130" w:type="dxa"/>
            <w:vMerge/>
            <w:tcBorders>
              <w:top w:sz="0"/>
              <w:left w:val="nil" w:sz="0"/>
              <w:bottom w:sz="0"/>
              <w:right w:val="single" w:sz="0"/>
            </w:tcBorders>
            <w:tcMar/>
            <w:vAlign w:val="center"/>
          </w:tcPr>
          <w:p w14:paraId="06DF3236"/>
        </w:tc>
        <w:tc>
          <w:tcPr>
            <w:tcW w:w="615" w:type="dxa"/>
            <w:tcBorders>
              <w:top w:val="nil"/>
              <w:left w:val="single" w:sz="6"/>
              <w:bottom w:val="nil"/>
              <w:right w:val="single" w:sz="6"/>
            </w:tcBorders>
            <w:tcMar>
              <w:left w:w="105" w:type="dxa"/>
              <w:right w:w="105" w:type="dxa"/>
            </w:tcMar>
            <w:vAlign w:val="center"/>
          </w:tcPr>
          <w:p w:rsidR="6F0A293C" w:rsidP="6F0A293C" w:rsidRDefault="6F0A293C" w14:paraId="0ECC6AF1" w14:textId="5624B84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6E86B9E" w14:textId="3BC5F82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We agree the purpose and the frame. If we use art materials,</w:t>
            </w:r>
          </w:p>
        </w:tc>
        <w:tc>
          <w:tcPr>
            <w:tcW w:w="2130" w:type="dxa"/>
            <w:vMerge/>
            <w:tcBorders>
              <w:top w:sz="0"/>
              <w:left w:val="single" w:sz="0"/>
              <w:bottom w:sz="0"/>
              <w:right w:sz="0"/>
            </w:tcBorders>
            <w:tcMar/>
            <w:vAlign w:val="center"/>
          </w:tcPr>
          <w:p w14:paraId="4E84DBC5"/>
        </w:tc>
      </w:tr>
      <w:tr w:rsidR="6F0A293C" w:rsidTr="6F0A293C" w14:paraId="722AB465">
        <w:trPr>
          <w:trHeight w:val="300"/>
        </w:trPr>
        <w:tc>
          <w:tcPr>
            <w:tcW w:w="2130" w:type="dxa"/>
            <w:vMerge/>
            <w:tcBorders>
              <w:top w:sz="0"/>
              <w:left w:val="nil" w:sz="0"/>
              <w:bottom w:sz="0"/>
              <w:right w:val="single" w:sz="0"/>
            </w:tcBorders>
            <w:tcMar/>
            <w:vAlign w:val="center"/>
          </w:tcPr>
          <w:p w14:paraId="6DB18FCB"/>
        </w:tc>
        <w:tc>
          <w:tcPr>
            <w:tcW w:w="615" w:type="dxa"/>
            <w:tcBorders>
              <w:top w:val="nil"/>
              <w:left w:val="single" w:sz="6"/>
              <w:bottom w:val="nil"/>
              <w:right w:val="single" w:sz="6"/>
            </w:tcBorders>
            <w:tcMar>
              <w:left w:w="105" w:type="dxa"/>
              <w:right w:w="105" w:type="dxa"/>
            </w:tcMar>
            <w:vAlign w:val="center"/>
          </w:tcPr>
          <w:p w:rsidR="6F0A293C" w:rsidP="6F0A293C" w:rsidRDefault="6F0A293C" w14:paraId="6130B08F" w14:textId="09D29C1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189A352" w14:textId="31EC07A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we set up and close down within the session time, and we talk</w:t>
            </w:r>
          </w:p>
        </w:tc>
        <w:tc>
          <w:tcPr>
            <w:tcW w:w="2130" w:type="dxa"/>
            <w:vMerge/>
            <w:tcBorders>
              <w:top w:sz="0"/>
              <w:left w:val="single" w:sz="0"/>
              <w:bottom w:sz="0"/>
              <w:right w:sz="0"/>
            </w:tcBorders>
            <w:tcMar/>
            <w:vAlign w:val="center"/>
          </w:tcPr>
          <w:p w14:paraId="73639A0A"/>
        </w:tc>
      </w:tr>
      <w:tr w:rsidR="6F0A293C" w:rsidTr="6F0A293C" w14:paraId="7695347C">
        <w:trPr>
          <w:trHeight w:val="300"/>
        </w:trPr>
        <w:tc>
          <w:tcPr>
            <w:tcW w:w="2130" w:type="dxa"/>
            <w:vMerge/>
            <w:tcBorders>
              <w:top w:sz="0"/>
              <w:left w:val="nil" w:sz="0"/>
              <w:bottom w:sz="0"/>
              <w:right w:val="single" w:sz="0"/>
            </w:tcBorders>
            <w:tcMar/>
            <w:vAlign w:val="center"/>
          </w:tcPr>
          <w:p w14:paraId="6C271962"/>
        </w:tc>
        <w:tc>
          <w:tcPr>
            <w:tcW w:w="615" w:type="dxa"/>
            <w:tcBorders>
              <w:top w:val="nil"/>
              <w:left w:val="single" w:sz="6"/>
              <w:bottom w:val="nil"/>
              <w:right w:val="single" w:sz="6"/>
            </w:tcBorders>
            <w:tcMar>
              <w:left w:w="105" w:type="dxa"/>
              <w:right w:w="105" w:type="dxa"/>
            </w:tcMar>
            <w:vAlign w:val="center"/>
          </w:tcPr>
          <w:p w:rsidR="6F0A293C" w:rsidP="6F0A293C" w:rsidRDefault="6F0A293C" w14:paraId="14D3DD78" w14:textId="744796A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E02CCA6" w14:textId="4A54586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about storage or taking work home. If we write letters (to self,</w:t>
            </w:r>
          </w:p>
        </w:tc>
        <w:tc>
          <w:tcPr>
            <w:tcW w:w="2130" w:type="dxa"/>
            <w:vMerge/>
            <w:tcBorders>
              <w:top w:sz="0"/>
              <w:left w:val="single" w:sz="0"/>
              <w:bottom w:sz="0"/>
              <w:right w:sz="0"/>
            </w:tcBorders>
            <w:tcMar/>
            <w:vAlign w:val="center"/>
          </w:tcPr>
          <w:p w14:paraId="456140B4"/>
        </w:tc>
      </w:tr>
      <w:tr w:rsidR="6F0A293C" w:rsidTr="6F0A293C" w14:paraId="772F1EE7">
        <w:trPr>
          <w:trHeight w:val="300"/>
        </w:trPr>
        <w:tc>
          <w:tcPr>
            <w:tcW w:w="2130" w:type="dxa"/>
            <w:vMerge/>
            <w:tcBorders>
              <w:top w:sz="0"/>
              <w:left w:val="nil" w:sz="0"/>
              <w:bottom w:sz="0"/>
              <w:right w:val="single" w:sz="0"/>
            </w:tcBorders>
            <w:tcMar/>
            <w:vAlign w:val="center"/>
          </w:tcPr>
          <w:p w14:paraId="487E898A"/>
        </w:tc>
        <w:tc>
          <w:tcPr>
            <w:tcW w:w="615" w:type="dxa"/>
            <w:tcBorders>
              <w:top w:val="nil"/>
              <w:left w:val="single" w:sz="6"/>
              <w:bottom w:val="nil"/>
              <w:right w:val="single" w:sz="6"/>
            </w:tcBorders>
            <w:tcMar>
              <w:left w:w="105" w:type="dxa"/>
              <w:right w:w="105" w:type="dxa"/>
            </w:tcMar>
            <w:vAlign w:val="center"/>
          </w:tcPr>
          <w:p w:rsidR="6F0A293C" w:rsidP="6F0A293C" w:rsidRDefault="6F0A293C" w14:paraId="735C9E88" w14:textId="2AEEC06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8549C85" w14:textId="0AF56E2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to parts), we agree what happens to them—kept by them, shredded,</w:t>
            </w:r>
          </w:p>
        </w:tc>
        <w:tc>
          <w:tcPr>
            <w:tcW w:w="2130" w:type="dxa"/>
            <w:vMerge/>
            <w:tcBorders>
              <w:top w:sz="0"/>
              <w:left w:val="single" w:sz="0"/>
              <w:bottom w:sz="0"/>
              <w:right w:sz="0"/>
            </w:tcBorders>
            <w:tcMar/>
            <w:vAlign w:val="center"/>
          </w:tcPr>
          <w:p w14:paraId="090FD75E"/>
        </w:tc>
      </w:tr>
      <w:tr w:rsidR="6F0A293C" w:rsidTr="6F0A293C" w14:paraId="30169D63">
        <w:trPr>
          <w:trHeight w:val="300"/>
        </w:trPr>
        <w:tc>
          <w:tcPr>
            <w:tcW w:w="2130" w:type="dxa"/>
            <w:vMerge/>
            <w:tcBorders>
              <w:top w:sz="0"/>
              <w:left w:val="nil" w:sz="0"/>
              <w:bottom w:sz="0"/>
              <w:right w:val="single" w:sz="0"/>
            </w:tcBorders>
            <w:tcMar/>
            <w:vAlign w:val="center"/>
          </w:tcPr>
          <w:p w14:paraId="63886A0F"/>
        </w:tc>
        <w:tc>
          <w:tcPr>
            <w:tcW w:w="615" w:type="dxa"/>
            <w:tcBorders>
              <w:top w:val="nil"/>
              <w:left w:val="single" w:sz="6"/>
              <w:bottom w:val="nil"/>
              <w:right w:val="single" w:sz="6"/>
            </w:tcBorders>
            <w:tcMar>
              <w:left w:w="105" w:type="dxa"/>
              <w:right w:w="105" w:type="dxa"/>
            </w:tcMar>
            <w:vAlign w:val="center"/>
          </w:tcPr>
          <w:p w:rsidR="6F0A293C" w:rsidP="6F0A293C" w:rsidRDefault="6F0A293C" w14:paraId="5A250988" w14:textId="56B0BEA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F44CFA6" w14:textId="41E3017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saved. Creative work can stir strong emotion; having a clear</w:t>
            </w:r>
          </w:p>
        </w:tc>
        <w:tc>
          <w:tcPr>
            <w:tcW w:w="2130" w:type="dxa"/>
            <w:vMerge/>
            <w:tcBorders>
              <w:top w:sz="0"/>
              <w:left w:val="single" w:sz="0"/>
              <w:bottom w:sz="0"/>
              <w:right w:sz="0"/>
            </w:tcBorders>
            <w:tcMar/>
            <w:vAlign w:val="center"/>
          </w:tcPr>
          <w:p w14:paraId="6AE8BE61"/>
        </w:tc>
      </w:tr>
      <w:tr w:rsidR="6F0A293C" w:rsidTr="6F0A293C" w14:paraId="06C16477">
        <w:trPr>
          <w:trHeight w:val="300"/>
        </w:trPr>
        <w:tc>
          <w:tcPr>
            <w:tcW w:w="2130" w:type="dxa"/>
            <w:vMerge/>
            <w:tcBorders>
              <w:top w:sz="0"/>
              <w:left w:val="nil" w:sz="0"/>
              <w:bottom w:sz="0"/>
              <w:right w:val="single" w:sz="0"/>
            </w:tcBorders>
            <w:tcMar/>
            <w:vAlign w:val="center"/>
          </w:tcPr>
          <w:p w14:paraId="029E40E8"/>
        </w:tc>
        <w:tc>
          <w:tcPr>
            <w:tcW w:w="615" w:type="dxa"/>
            <w:tcBorders>
              <w:top w:val="nil"/>
              <w:left w:val="single" w:sz="6"/>
              <w:bottom w:val="nil"/>
              <w:right w:val="single" w:sz="6"/>
            </w:tcBorders>
            <w:tcMar>
              <w:left w:w="105" w:type="dxa"/>
              <w:right w:w="105" w:type="dxa"/>
            </w:tcMar>
            <w:vAlign w:val="center"/>
          </w:tcPr>
          <w:p w:rsidR="6F0A293C" w:rsidP="6F0A293C" w:rsidRDefault="6F0A293C" w14:paraId="48FA45B1" w14:textId="4A7294D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8081775" w14:textId="7234F09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start and finish contains it.</w:t>
            </w:r>
          </w:p>
        </w:tc>
        <w:tc>
          <w:tcPr>
            <w:tcW w:w="2130" w:type="dxa"/>
            <w:vMerge/>
            <w:tcBorders>
              <w:top w:sz="0"/>
              <w:left w:val="single" w:sz="0"/>
              <w:bottom w:sz="0"/>
              <w:right w:sz="0"/>
            </w:tcBorders>
            <w:tcMar/>
            <w:vAlign w:val="center"/>
          </w:tcPr>
          <w:p w14:paraId="37F17701"/>
        </w:tc>
      </w:tr>
      <w:tr w:rsidR="6F0A293C" w:rsidTr="6F0A293C" w14:paraId="1B0BF77F">
        <w:trPr>
          <w:trHeight w:val="300"/>
        </w:trPr>
        <w:tc>
          <w:tcPr>
            <w:tcW w:w="2130" w:type="dxa"/>
            <w:vMerge/>
            <w:tcBorders>
              <w:top w:sz="0"/>
              <w:left w:val="nil" w:sz="0"/>
              <w:bottom w:sz="0"/>
              <w:right w:val="single" w:sz="0"/>
            </w:tcBorders>
            <w:tcMar/>
            <w:vAlign w:val="center"/>
          </w:tcPr>
          <w:p w14:paraId="1508500E"/>
        </w:tc>
        <w:tc>
          <w:tcPr>
            <w:tcW w:w="615" w:type="dxa"/>
            <w:tcBorders>
              <w:top w:val="nil"/>
              <w:left w:val="single" w:sz="6"/>
              <w:bottom w:val="nil"/>
              <w:right w:val="single" w:sz="6"/>
            </w:tcBorders>
            <w:tcMar>
              <w:left w:w="105" w:type="dxa"/>
              <w:right w:w="105" w:type="dxa"/>
            </w:tcMar>
            <w:vAlign w:val="center"/>
          </w:tcPr>
          <w:p w:rsidR="6F0A293C" w:rsidP="6F0A293C" w:rsidRDefault="6F0A293C" w14:paraId="42F796FD" w14:textId="4380F5E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4E9C3FB" w14:textId="679891F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What if a client asks to move to texting therapy or asks for</w:t>
            </w:r>
          </w:p>
        </w:tc>
        <w:tc>
          <w:tcPr>
            <w:tcW w:w="2130" w:type="dxa"/>
            <w:vMerge/>
            <w:tcBorders>
              <w:top w:sz="0"/>
              <w:left w:val="single" w:sz="0"/>
              <w:bottom w:sz="0"/>
              <w:right w:sz="0"/>
            </w:tcBorders>
            <w:tcMar/>
            <w:vAlign w:val="center"/>
          </w:tcPr>
          <w:p w14:paraId="12A35A45"/>
        </w:tc>
      </w:tr>
      <w:tr w:rsidR="6F0A293C" w:rsidTr="6F0A293C" w14:paraId="28B4306B">
        <w:trPr>
          <w:trHeight w:val="300"/>
        </w:trPr>
        <w:tc>
          <w:tcPr>
            <w:tcW w:w="2130" w:type="dxa"/>
            <w:vMerge/>
            <w:tcBorders>
              <w:top w:sz="0"/>
              <w:left w:val="nil" w:sz="0"/>
              <w:bottom w:sz="0"/>
              <w:right w:val="single" w:sz="0"/>
            </w:tcBorders>
            <w:tcMar/>
            <w:vAlign w:val="center"/>
          </w:tcPr>
          <w:p w14:paraId="6C48B44E"/>
        </w:tc>
        <w:tc>
          <w:tcPr>
            <w:tcW w:w="615" w:type="dxa"/>
            <w:tcBorders>
              <w:top w:val="nil"/>
              <w:left w:val="single" w:sz="6"/>
              <w:bottom w:val="nil"/>
              <w:right w:val="single" w:sz="6"/>
            </w:tcBorders>
            <w:tcMar>
              <w:left w:w="105" w:type="dxa"/>
              <w:right w:w="105" w:type="dxa"/>
            </w:tcMar>
            <w:vAlign w:val="center"/>
          </w:tcPr>
          <w:p w:rsidR="6F0A293C" w:rsidP="6F0A293C" w:rsidRDefault="6F0A293C" w14:paraId="5FD9251D" w14:textId="177A0D2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D932FC1" w14:textId="3ECBE62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adhoc support “just this once” during a crisis?</w:t>
            </w:r>
          </w:p>
        </w:tc>
        <w:tc>
          <w:tcPr>
            <w:tcW w:w="2130" w:type="dxa"/>
            <w:vMerge/>
            <w:tcBorders>
              <w:top w:sz="0"/>
              <w:left w:val="single" w:sz="0"/>
              <w:bottom w:sz="0"/>
              <w:right w:sz="0"/>
            </w:tcBorders>
            <w:tcMar/>
            <w:vAlign w:val="center"/>
          </w:tcPr>
          <w:p w14:paraId="5F040BAC"/>
        </w:tc>
      </w:tr>
      <w:tr w:rsidR="6F0A293C" w:rsidTr="6F0A293C" w14:paraId="613244A5">
        <w:trPr>
          <w:trHeight w:val="300"/>
        </w:trPr>
        <w:tc>
          <w:tcPr>
            <w:tcW w:w="2130" w:type="dxa"/>
            <w:vMerge/>
            <w:tcBorders>
              <w:top w:sz="0"/>
              <w:left w:val="nil" w:sz="0"/>
              <w:bottom w:sz="0"/>
              <w:right w:val="single" w:sz="0"/>
            </w:tcBorders>
            <w:tcMar/>
            <w:vAlign w:val="center"/>
          </w:tcPr>
          <w:p w14:paraId="6B368B53"/>
        </w:tc>
        <w:tc>
          <w:tcPr>
            <w:tcW w:w="615" w:type="dxa"/>
            <w:tcBorders>
              <w:top w:val="nil"/>
              <w:left w:val="single" w:sz="6"/>
              <w:bottom w:val="nil"/>
              <w:right w:val="single" w:sz="6"/>
            </w:tcBorders>
            <w:tcMar>
              <w:left w:w="105" w:type="dxa"/>
              <w:right w:w="105" w:type="dxa"/>
            </w:tcMar>
            <w:vAlign w:val="center"/>
          </w:tcPr>
          <w:p w:rsidR="6F0A293C" w:rsidP="6F0A293C" w:rsidRDefault="6F0A293C" w14:paraId="18012B84" w14:textId="2A5C392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D3B2E70" w14:textId="23E7CB3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empathise and offer what’s within the frame. “I’m not able</w:t>
            </w:r>
          </w:p>
        </w:tc>
        <w:tc>
          <w:tcPr>
            <w:tcW w:w="2130" w:type="dxa"/>
            <w:vMerge/>
            <w:tcBorders>
              <w:top w:sz="0"/>
              <w:left w:val="single" w:sz="0"/>
              <w:bottom w:sz="0"/>
              <w:right w:sz="0"/>
            </w:tcBorders>
            <w:tcMar/>
            <w:vAlign w:val="center"/>
          </w:tcPr>
          <w:p w14:paraId="38793AB6"/>
        </w:tc>
      </w:tr>
      <w:tr w:rsidR="6F0A293C" w:rsidTr="6F0A293C" w14:paraId="6B1A0A45">
        <w:trPr>
          <w:trHeight w:val="300"/>
        </w:trPr>
        <w:tc>
          <w:tcPr>
            <w:tcW w:w="2130" w:type="dxa"/>
            <w:vMerge/>
            <w:tcBorders>
              <w:top w:sz="0"/>
              <w:left w:val="nil" w:sz="0"/>
              <w:bottom w:sz="0"/>
              <w:right w:val="single" w:sz="0"/>
            </w:tcBorders>
            <w:tcMar/>
            <w:vAlign w:val="center"/>
          </w:tcPr>
          <w:p w14:paraId="75E39EDE"/>
        </w:tc>
        <w:tc>
          <w:tcPr>
            <w:tcW w:w="615" w:type="dxa"/>
            <w:tcBorders>
              <w:top w:val="nil"/>
              <w:left w:val="single" w:sz="6"/>
              <w:bottom w:val="nil"/>
              <w:right w:val="single" w:sz="6"/>
            </w:tcBorders>
            <w:tcMar>
              <w:left w:w="105" w:type="dxa"/>
              <w:right w:w="105" w:type="dxa"/>
            </w:tcMar>
            <w:vAlign w:val="center"/>
          </w:tcPr>
          <w:p w:rsidR="6F0A293C" w:rsidP="6F0A293C" w:rsidRDefault="6F0A293C" w14:paraId="2A238F4D" w14:textId="3587D34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78C7C82" w14:textId="1DE1138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to offer therapy by text; what I can do is hold what you’ve</w:t>
            </w:r>
          </w:p>
        </w:tc>
        <w:tc>
          <w:tcPr>
            <w:tcW w:w="2130" w:type="dxa"/>
            <w:vMerge/>
            <w:tcBorders>
              <w:top w:sz="0"/>
              <w:left w:val="single" w:sz="0"/>
              <w:bottom w:sz="0"/>
              <w:right w:sz="0"/>
            </w:tcBorders>
            <w:tcMar/>
            <w:vAlign w:val="center"/>
          </w:tcPr>
          <w:p w14:paraId="0BA3229C"/>
        </w:tc>
      </w:tr>
      <w:tr w:rsidR="6F0A293C" w:rsidTr="6F0A293C" w14:paraId="1B4AB123">
        <w:trPr>
          <w:trHeight w:val="300"/>
        </w:trPr>
        <w:tc>
          <w:tcPr>
            <w:tcW w:w="2130" w:type="dxa"/>
            <w:vMerge/>
            <w:tcBorders>
              <w:top w:sz="0"/>
              <w:left w:val="nil" w:sz="0"/>
              <w:bottom w:sz="0"/>
              <w:right w:val="single" w:sz="0"/>
            </w:tcBorders>
            <w:tcMar/>
            <w:vAlign w:val="center"/>
          </w:tcPr>
          <w:p w14:paraId="5DAB5834"/>
        </w:tc>
        <w:tc>
          <w:tcPr>
            <w:tcW w:w="615" w:type="dxa"/>
            <w:tcBorders>
              <w:top w:val="nil"/>
              <w:left w:val="single" w:sz="6"/>
              <w:bottom w:val="nil"/>
              <w:right w:val="single" w:sz="6"/>
            </w:tcBorders>
            <w:tcMar>
              <w:left w:w="105" w:type="dxa"/>
              <w:right w:w="105" w:type="dxa"/>
            </w:tcMar>
            <w:vAlign w:val="center"/>
          </w:tcPr>
          <w:p w:rsidR="6F0A293C" w:rsidP="6F0A293C" w:rsidRDefault="6F0A293C" w14:paraId="7B2574AC" w14:textId="3D5CA55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7D57011" w14:textId="258AB87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shared for our session, and I can remind you of the crisis</w:t>
            </w:r>
          </w:p>
        </w:tc>
        <w:tc>
          <w:tcPr>
            <w:tcW w:w="2130" w:type="dxa"/>
            <w:vMerge/>
            <w:tcBorders>
              <w:top w:sz="0"/>
              <w:left w:val="single" w:sz="0"/>
              <w:bottom w:sz="0"/>
              <w:right w:sz="0"/>
            </w:tcBorders>
            <w:tcMar/>
            <w:vAlign w:val="center"/>
          </w:tcPr>
          <w:p w14:paraId="1FC022A2"/>
        </w:tc>
      </w:tr>
      <w:tr w:rsidR="6F0A293C" w:rsidTr="6F0A293C" w14:paraId="25DD67AB">
        <w:trPr>
          <w:trHeight w:val="300"/>
        </w:trPr>
        <w:tc>
          <w:tcPr>
            <w:tcW w:w="2130" w:type="dxa"/>
            <w:vMerge/>
            <w:tcBorders>
              <w:top w:sz="0"/>
              <w:left w:val="nil" w:sz="0"/>
              <w:bottom w:sz="0"/>
              <w:right w:val="single" w:sz="0"/>
            </w:tcBorders>
            <w:tcMar/>
            <w:vAlign w:val="center"/>
          </w:tcPr>
          <w:p w14:paraId="0E90825D"/>
        </w:tc>
        <w:tc>
          <w:tcPr>
            <w:tcW w:w="615" w:type="dxa"/>
            <w:tcBorders>
              <w:top w:val="nil"/>
              <w:left w:val="single" w:sz="6"/>
              <w:bottom w:val="nil"/>
              <w:right w:val="single" w:sz="6"/>
            </w:tcBorders>
            <w:tcMar>
              <w:left w:w="105" w:type="dxa"/>
              <w:right w:w="105" w:type="dxa"/>
            </w:tcMar>
            <w:vAlign w:val="center"/>
          </w:tcPr>
          <w:p w:rsidR="6F0A293C" w:rsidP="6F0A293C" w:rsidRDefault="6F0A293C" w14:paraId="0348EDED" w14:textId="12E1821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017C752" w14:textId="633EBA0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supports tonight.” If ad hoc support becomes a pattern, we name</w:t>
            </w:r>
          </w:p>
        </w:tc>
        <w:tc>
          <w:tcPr>
            <w:tcW w:w="2130" w:type="dxa"/>
            <w:vMerge/>
            <w:tcBorders>
              <w:top w:sz="0"/>
              <w:left w:val="single" w:sz="0"/>
              <w:bottom w:sz="0"/>
              <w:right w:sz="0"/>
            </w:tcBorders>
            <w:tcMar/>
            <w:vAlign w:val="center"/>
          </w:tcPr>
          <w:p w14:paraId="17D7597A"/>
        </w:tc>
      </w:tr>
      <w:tr w:rsidR="6F0A293C" w:rsidTr="6F0A293C" w14:paraId="5F08E9C3">
        <w:trPr>
          <w:trHeight w:val="300"/>
        </w:trPr>
        <w:tc>
          <w:tcPr>
            <w:tcW w:w="2130" w:type="dxa"/>
            <w:vMerge/>
            <w:tcBorders>
              <w:top w:sz="0"/>
              <w:left w:val="nil" w:sz="0"/>
              <w:bottom w:sz="0"/>
              <w:right w:val="single" w:sz="0"/>
            </w:tcBorders>
            <w:tcMar/>
            <w:vAlign w:val="center"/>
          </w:tcPr>
          <w:p w14:paraId="238C4CE1"/>
        </w:tc>
        <w:tc>
          <w:tcPr>
            <w:tcW w:w="615" w:type="dxa"/>
            <w:tcBorders>
              <w:top w:val="nil"/>
              <w:left w:val="single" w:sz="6"/>
              <w:bottom w:val="nil"/>
              <w:right w:val="single" w:sz="6"/>
            </w:tcBorders>
            <w:tcMar>
              <w:left w:w="105" w:type="dxa"/>
              <w:right w:w="105" w:type="dxa"/>
            </w:tcMar>
            <w:vAlign w:val="center"/>
          </w:tcPr>
          <w:p w:rsidR="6F0A293C" w:rsidP="6F0A293C" w:rsidRDefault="6F0A293C" w14:paraId="4354E8AE" w14:textId="43A4DA1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03D36AF" w14:textId="77DBCFF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 pattern. Boundaries aren’t a punishment; they’re the shape</w:t>
            </w:r>
          </w:p>
        </w:tc>
        <w:tc>
          <w:tcPr>
            <w:tcW w:w="2130" w:type="dxa"/>
            <w:vMerge/>
            <w:tcBorders>
              <w:top w:sz="0"/>
              <w:left w:val="single" w:sz="0"/>
              <w:bottom w:sz="0"/>
              <w:right w:sz="0"/>
            </w:tcBorders>
            <w:tcMar/>
            <w:vAlign w:val="center"/>
          </w:tcPr>
          <w:p w14:paraId="0E1528AE"/>
        </w:tc>
      </w:tr>
      <w:tr w:rsidR="6F0A293C" w:rsidTr="6F0A293C" w14:paraId="3EBD4F89">
        <w:trPr>
          <w:trHeight w:val="300"/>
        </w:trPr>
        <w:tc>
          <w:tcPr>
            <w:tcW w:w="2130" w:type="dxa"/>
            <w:vMerge/>
            <w:tcBorders>
              <w:top w:sz="0"/>
              <w:left w:val="nil" w:sz="0"/>
              <w:bottom w:sz="0"/>
              <w:right w:val="single" w:sz="0"/>
            </w:tcBorders>
            <w:tcMar/>
            <w:vAlign w:val="center"/>
          </w:tcPr>
          <w:p w14:paraId="1895531E"/>
        </w:tc>
        <w:tc>
          <w:tcPr>
            <w:tcW w:w="615" w:type="dxa"/>
            <w:tcBorders>
              <w:top w:val="nil"/>
              <w:left w:val="single" w:sz="6"/>
              <w:bottom w:val="nil"/>
              <w:right w:val="single" w:sz="6"/>
            </w:tcBorders>
            <w:tcMar>
              <w:left w:w="105" w:type="dxa"/>
              <w:right w:w="105" w:type="dxa"/>
            </w:tcMar>
            <w:vAlign w:val="center"/>
          </w:tcPr>
          <w:p w:rsidR="6F0A293C" w:rsidP="6F0A293C" w:rsidRDefault="6F0A293C" w14:paraId="2F4DFAD8" w14:textId="49567BC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63D7206" w14:textId="61219D0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that keeps the work therapeutic rather than something else.</w:t>
            </w:r>
          </w:p>
        </w:tc>
        <w:tc>
          <w:tcPr>
            <w:tcW w:w="2130" w:type="dxa"/>
            <w:vMerge/>
            <w:tcBorders>
              <w:top w:sz="0"/>
              <w:left w:val="single" w:sz="0"/>
              <w:bottom w:sz="0"/>
              <w:right w:sz="0"/>
            </w:tcBorders>
            <w:tcMar/>
            <w:vAlign w:val="center"/>
          </w:tcPr>
          <w:p w14:paraId="536A08A0"/>
        </w:tc>
      </w:tr>
      <w:tr w:rsidR="6F0A293C" w:rsidTr="6F0A293C" w14:paraId="4DC7E459">
        <w:trPr>
          <w:trHeight w:val="300"/>
        </w:trPr>
        <w:tc>
          <w:tcPr>
            <w:tcW w:w="2130" w:type="dxa"/>
            <w:vMerge/>
            <w:tcBorders>
              <w:top w:sz="0"/>
              <w:left w:val="nil" w:sz="0"/>
              <w:bottom w:sz="0"/>
              <w:right w:val="single" w:sz="0"/>
            </w:tcBorders>
            <w:tcMar/>
            <w:vAlign w:val="center"/>
          </w:tcPr>
          <w:p w14:paraId="4DD756C7"/>
        </w:tc>
        <w:tc>
          <w:tcPr>
            <w:tcW w:w="615" w:type="dxa"/>
            <w:tcBorders>
              <w:top w:val="nil"/>
              <w:left w:val="single" w:sz="6"/>
              <w:bottom w:val="nil"/>
              <w:right w:val="single" w:sz="6"/>
            </w:tcBorders>
            <w:tcMar>
              <w:left w:w="105" w:type="dxa"/>
              <w:right w:w="105" w:type="dxa"/>
            </w:tcMar>
            <w:vAlign w:val="center"/>
          </w:tcPr>
          <w:p w:rsidR="6F0A293C" w:rsidP="6F0A293C" w:rsidRDefault="6F0A293C" w14:paraId="49D22F6F" w14:textId="0BABC85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80E748C" w14:textId="0AD9A15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Could you walk through an example of boundary work around</w:t>
            </w:r>
          </w:p>
        </w:tc>
        <w:tc>
          <w:tcPr>
            <w:tcW w:w="2130" w:type="dxa"/>
            <w:vMerge/>
            <w:tcBorders>
              <w:top w:sz="0"/>
              <w:left w:val="single" w:sz="0"/>
              <w:bottom w:sz="0"/>
              <w:right w:sz="0"/>
            </w:tcBorders>
            <w:tcMar/>
            <w:vAlign w:val="center"/>
          </w:tcPr>
          <w:p w14:paraId="00655927"/>
        </w:tc>
      </w:tr>
      <w:tr w:rsidR="6F0A293C" w:rsidTr="6F0A293C" w14:paraId="65893F2E">
        <w:trPr>
          <w:trHeight w:val="300"/>
        </w:trPr>
        <w:tc>
          <w:tcPr>
            <w:tcW w:w="2130" w:type="dxa"/>
            <w:vMerge/>
            <w:tcBorders>
              <w:top w:sz="0"/>
              <w:left w:val="nil" w:sz="0"/>
              <w:bottom w:sz="0"/>
              <w:right w:val="single" w:sz="0"/>
            </w:tcBorders>
            <w:tcMar/>
            <w:vAlign w:val="center"/>
          </w:tcPr>
          <w:p w14:paraId="44E4ECEE"/>
        </w:tc>
        <w:tc>
          <w:tcPr>
            <w:tcW w:w="615" w:type="dxa"/>
            <w:tcBorders>
              <w:top w:val="nil"/>
              <w:left w:val="single" w:sz="6"/>
              <w:bottom w:val="nil"/>
              <w:right w:val="single" w:sz="6"/>
            </w:tcBorders>
            <w:tcMar>
              <w:left w:w="105" w:type="dxa"/>
              <w:right w:w="105" w:type="dxa"/>
            </w:tcMar>
            <w:vAlign w:val="center"/>
          </w:tcPr>
          <w:p w:rsidR="6F0A293C" w:rsidP="6F0A293C" w:rsidRDefault="6F0A293C" w14:paraId="454A1445" w14:textId="04CC0F6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4D224E5" w14:textId="08905A8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self-disclosure in grief?</w:t>
            </w:r>
          </w:p>
        </w:tc>
        <w:tc>
          <w:tcPr>
            <w:tcW w:w="2130" w:type="dxa"/>
            <w:vMerge/>
            <w:tcBorders>
              <w:top w:sz="0"/>
              <w:left w:val="single" w:sz="0"/>
              <w:bottom w:sz="0"/>
              <w:right w:sz="0"/>
            </w:tcBorders>
            <w:tcMar/>
            <w:vAlign w:val="center"/>
          </w:tcPr>
          <w:p w14:paraId="4C0B7051"/>
        </w:tc>
      </w:tr>
      <w:tr w:rsidR="6F0A293C" w:rsidTr="6F0A293C" w14:paraId="551BC5FA">
        <w:trPr>
          <w:trHeight w:val="300"/>
        </w:trPr>
        <w:tc>
          <w:tcPr>
            <w:tcW w:w="2130" w:type="dxa"/>
            <w:vMerge/>
            <w:tcBorders>
              <w:top w:sz="0"/>
              <w:left w:val="nil" w:sz="0"/>
              <w:bottom w:sz="0"/>
              <w:right w:val="single" w:sz="0"/>
            </w:tcBorders>
            <w:tcMar/>
            <w:vAlign w:val="center"/>
          </w:tcPr>
          <w:p w14:paraId="191DE489"/>
        </w:tc>
        <w:tc>
          <w:tcPr>
            <w:tcW w:w="615" w:type="dxa"/>
            <w:tcBorders>
              <w:top w:val="nil"/>
              <w:left w:val="single" w:sz="6"/>
              <w:bottom w:val="nil"/>
              <w:right w:val="single" w:sz="6"/>
            </w:tcBorders>
            <w:tcMar>
              <w:left w:w="105" w:type="dxa"/>
              <w:right w:w="105" w:type="dxa"/>
            </w:tcMar>
            <w:vAlign w:val="center"/>
          </w:tcPr>
          <w:p w:rsidR="6F0A293C" w:rsidP="6F0A293C" w:rsidRDefault="6F0A293C" w14:paraId="3B761FA9" w14:textId="7A54BD5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CE3D577" w14:textId="7ED8A1D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A client grieving a parent asked directly if I’d ever lost</w:t>
            </w:r>
          </w:p>
        </w:tc>
        <w:tc>
          <w:tcPr>
            <w:tcW w:w="2130" w:type="dxa"/>
            <w:vMerge/>
            <w:tcBorders>
              <w:top w:sz="0"/>
              <w:left w:val="single" w:sz="0"/>
              <w:bottom w:sz="0"/>
              <w:right w:sz="0"/>
            </w:tcBorders>
            <w:tcMar/>
            <w:vAlign w:val="center"/>
          </w:tcPr>
          <w:p w14:paraId="66758F8F"/>
        </w:tc>
      </w:tr>
      <w:tr w:rsidR="6F0A293C" w:rsidTr="6F0A293C" w14:paraId="34F93F09">
        <w:trPr>
          <w:trHeight w:val="300"/>
        </w:trPr>
        <w:tc>
          <w:tcPr>
            <w:tcW w:w="2130" w:type="dxa"/>
            <w:vMerge/>
            <w:tcBorders>
              <w:top w:sz="0"/>
              <w:left w:val="nil" w:sz="0"/>
              <w:bottom w:sz="0"/>
              <w:right w:val="single" w:sz="0"/>
            </w:tcBorders>
            <w:tcMar/>
            <w:vAlign w:val="center"/>
          </w:tcPr>
          <w:p w14:paraId="09ED579C"/>
        </w:tc>
        <w:tc>
          <w:tcPr>
            <w:tcW w:w="615" w:type="dxa"/>
            <w:tcBorders>
              <w:top w:val="nil"/>
              <w:left w:val="single" w:sz="6"/>
              <w:bottom w:val="nil"/>
              <w:right w:val="single" w:sz="6"/>
            </w:tcBorders>
            <w:tcMar>
              <w:left w:w="105" w:type="dxa"/>
              <w:right w:w="105" w:type="dxa"/>
            </w:tcMar>
            <w:vAlign w:val="center"/>
          </w:tcPr>
          <w:p w:rsidR="6F0A293C" w:rsidP="6F0A293C" w:rsidRDefault="6F0A293C" w14:paraId="0DF30482" w14:textId="05C8C4E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77BB7B3" w14:textId="4E5124F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someone close. I checked my intention and the potential impact.</w:t>
            </w:r>
          </w:p>
        </w:tc>
        <w:tc>
          <w:tcPr>
            <w:tcW w:w="2130" w:type="dxa"/>
            <w:vMerge/>
            <w:tcBorders>
              <w:top w:sz="0"/>
              <w:left w:val="single" w:sz="0"/>
              <w:bottom w:sz="0"/>
              <w:right w:sz="0"/>
            </w:tcBorders>
            <w:tcMar/>
            <w:vAlign w:val="center"/>
          </w:tcPr>
          <w:p w14:paraId="479BE417"/>
        </w:tc>
      </w:tr>
      <w:tr w:rsidR="6F0A293C" w:rsidTr="6F0A293C" w14:paraId="4BA09954">
        <w:trPr>
          <w:trHeight w:val="300"/>
        </w:trPr>
        <w:tc>
          <w:tcPr>
            <w:tcW w:w="2130" w:type="dxa"/>
            <w:vMerge/>
            <w:tcBorders>
              <w:top w:sz="0"/>
              <w:left w:val="nil" w:sz="0"/>
              <w:bottom w:sz="0"/>
              <w:right w:val="single" w:sz="0"/>
            </w:tcBorders>
            <w:tcMar/>
            <w:vAlign w:val="center"/>
          </w:tcPr>
          <w:p w14:paraId="78F103C6"/>
        </w:tc>
        <w:tc>
          <w:tcPr>
            <w:tcW w:w="615" w:type="dxa"/>
            <w:tcBorders>
              <w:top w:val="nil"/>
              <w:left w:val="single" w:sz="6"/>
              <w:bottom w:val="nil"/>
              <w:right w:val="single" w:sz="6"/>
            </w:tcBorders>
            <w:tcMar>
              <w:left w:w="105" w:type="dxa"/>
              <w:right w:w="105" w:type="dxa"/>
            </w:tcMar>
            <w:vAlign w:val="center"/>
          </w:tcPr>
          <w:p w:rsidR="6F0A293C" w:rsidP="6F0A293C" w:rsidRDefault="6F0A293C" w14:paraId="6A8B5AAA" w14:textId="6DCCB50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01E7987" w14:textId="677D5FD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offered a contained truth: “Yes, I have experienced a</w:t>
            </w:r>
          </w:p>
        </w:tc>
        <w:tc>
          <w:tcPr>
            <w:tcW w:w="2130" w:type="dxa"/>
            <w:vMerge/>
            <w:tcBorders>
              <w:top w:sz="0"/>
              <w:left w:val="single" w:sz="0"/>
              <w:bottom w:sz="0"/>
              <w:right w:sz="0"/>
            </w:tcBorders>
            <w:tcMar/>
            <w:vAlign w:val="center"/>
          </w:tcPr>
          <w:p w14:paraId="5DB06DE1"/>
        </w:tc>
      </w:tr>
      <w:tr w:rsidR="6F0A293C" w:rsidTr="6F0A293C" w14:paraId="3954FC8C">
        <w:trPr>
          <w:trHeight w:val="300"/>
        </w:trPr>
        <w:tc>
          <w:tcPr>
            <w:tcW w:w="2130" w:type="dxa"/>
            <w:vMerge/>
            <w:tcBorders>
              <w:top w:sz="0"/>
              <w:left w:val="nil" w:sz="0"/>
              <w:bottom w:sz="0"/>
              <w:right w:val="single" w:sz="0"/>
            </w:tcBorders>
            <w:tcMar/>
            <w:vAlign w:val="center"/>
          </w:tcPr>
          <w:p w14:paraId="503B2A1B"/>
        </w:tc>
        <w:tc>
          <w:tcPr>
            <w:tcW w:w="615" w:type="dxa"/>
            <w:tcBorders>
              <w:top w:val="nil"/>
              <w:left w:val="single" w:sz="6"/>
              <w:bottom w:val="nil"/>
              <w:right w:val="single" w:sz="6"/>
            </w:tcBorders>
            <w:tcMar>
              <w:left w:w="105" w:type="dxa"/>
              <w:right w:w="105" w:type="dxa"/>
            </w:tcMar>
            <w:vAlign w:val="center"/>
          </w:tcPr>
          <w:p w:rsidR="6F0A293C" w:rsidP="6F0A293C" w:rsidRDefault="6F0A293C" w14:paraId="20EC5573" w14:textId="7144B48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6B392DC" w14:textId="29F29BF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significant loss.” I didn’t share details. We then explored what</w:t>
            </w:r>
          </w:p>
        </w:tc>
        <w:tc>
          <w:tcPr>
            <w:tcW w:w="2130" w:type="dxa"/>
            <w:vMerge/>
            <w:tcBorders>
              <w:top w:sz="0"/>
              <w:left w:val="single" w:sz="0"/>
              <w:bottom w:sz="0"/>
              <w:right w:sz="0"/>
            </w:tcBorders>
            <w:tcMar/>
            <w:vAlign w:val="center"/>
          </w:tcPr>
          <w:p w14:paraId="676623D2"/>
        </w:tc>
      </w:tr>
      <w:tr w:rsidR="6F0A293C" w:rsidTr="6F0A293C" w14:paraId="6A807E31">
        <w:trPr>
          <w:trHeight w:val="300"/>
        </w:trPr>
        <w:tc>
          <w:tcPr>
            <w:tcW w:w="2130" w:type="dxa"/>
            <w:vMerge/>
            <w:tcBorders>
              <w:top w:sz="0"/>
              <w:left w:val="nil" w:sz="0"/>
              <w:bottom w:sz="0"/>
              <w:right w:val="single" w:sz="0"/>
            </w:tcBorders>
            <w:tcMar/>
            <w:vAlign w:val="center"/>
          </w:tcPr>
          <w:p w14:paraId="70F772EE"/>
        </w:tc>
        <w:tc>
          <w:tcPr>
            <w:tcW w:w="615" w:type="dxa"/>
            <w:tcBorders>
              <w:top w:val="nil"/>
              <w:left w:val="single" w:sz="6"/>
              <w:bottom w:val="nil"/>
              <w:right w:val="single" w:sz="6"/>
            </w:tcBorders>
            <w:tcMar>
              <w:left w:w="105" w:type="dxa"/>
              <w:right w:w="105" w:type="dxa"/>
            </w:tcMar>
            <w:vAlign w:val="center"/>
          </w:tcPr>
          <w:p w:rsidR="6F0A293C" w:rsidP="6F0A293C" w:rsidRDefault="6F0A293C" w14:paraId="0AF785E9" w14:textId="582C525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E6D7B88" w14:textId="19A6726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it meant for them to know that—did it help them feel less alone,</w:t>
            </w:r>
          </w:p>
        </w:tc>
        <w:tc>
          <w:tcPr>
            <w:tcW w:w="2130" w:type="dxa"/>
            <w:vMerge/>
            <w:tcBorders>
              <w:top w:sz="0"/>
              <w:left w:val="single" w:sz="0"/>
              <w:bottom w:sz="0"/>
              <w:right w:sz="0"/>
            </w:tcBorders>
            <w:tcMar/>
            <w:vAlign w:val="center"/>
          </w:tcPr>
          <w:p w14:paraId="3D7FFA89"/>
        </w:tc>
      </w:tr>
      <w:tr w:rsidR="6F0A293C" w:rsidTr="6F0A293C" w14:paraId="6F0F5079">
        <w:trPr>
          <w:trHeight w:val="300"/>
        </w:trPr>
        <w:tc>
          <w:tcPr>
            <w:tcW w:w="2130" w:type="dxa"/>
            <w:vMerge/>
            <w:tcBorders>
              <w:top w:sz="0"/>
              <w:left w:val="nil" w:sz="0"/>
              <w:bottom w:sz="0"/>
              <w:right w:val="single" w:sz="0"/>
            </w:tcBorders>
            <w:tcMar/>
            <w:vAlign w:val="center"/>
          </w:tcPr>
          <w:p w14:paraId="52357202"/>
        </w:tc>
        <w:tc>
          <w:tcPr>
            <w:tcW w:w="615" w:type="dxa"/>
            <w:tcBorders>
              <w:top w:val="nil"/>
              <w:left w:val="single" w:sz="6"/>
              <w:bottom w:val="nil"/>
              <w:right w:val="single" w:sz="6"/>
            </w:tcBorders>
            <w:tcMar>
              <w:left w:w="105" w:type="dxa"/>
              <w:right w:w="105" w:type="dxa"/>
            </w:tcMar>
            <w:vAlign w:val="center"/>
          </w:tcPr>
          <w:p w:rsidR="6F0A293C" w:rsidP="6F0A293C" w:rsidRDefault="6F0A293C" w14:paraId="0395FD15" w14:textId="474DB47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2F78319" w14:textId="008B7EC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or were they worried about burdening me? The disclosure was a</w:t>
            </w:r>
          </w:p>
        </w:tc>
        <w:tc>
          <w:tcPr>
            <w:tcW w:w="2130" w:type="dxa"/>
            <w:vMerge/>
            <w:tcBorders>
              <w:top w:sz="0"/>
              <w:left w:val="single" w:sz="0"/>
              <w:bottom w:sz="0"/>
              <w:right w:sz="0"/>
            </w:tcBorders>
            <w:tcMar/>
            <w:vAlign w:val="center"/>
          </w:tcPr>
          <w:p w14:paraId="13177408"/>
        </w:tc>
      </w:tr>
      <w:tr w:rsidR="6F0A293C" w:rsidTr="6F0A293C" w14:paraId="3D0A3A71">
        <w:trPr>
          <w:trHeight w:val="300"/>
        </w:trPr>
        <w:tc>
          <w:tcPr>
            <w:tcW w:w="2130" w:type="dxa"/>
            <w:vMerge/>
            <w:tcBorders>
              <w:top w:sz="0"/>
              <w:left w:val="nil" w:sz="0"/>
              <w:bottom w:sz="0"/>
              <w:right w:val="single" w:sz="0"/>
            </w:tcBorders>
            <w:tcMar/>
            <w:vAlign w:val="center"/>
          </w:tcPr>
          <w:p w14:paraId="03B6FDB0"/>
        </w:tc>
        <w:tc>
          <w:tcPr>
            <w:tcW w:w="615" w:type="dxa"/>
            <w:tcBorders>
              <w:top w:val="nil"/>
              <w:left w:val="single" w:sz="6"/>
              <w:bottom w:val="nil"/>
              <w:right w:val="single" w:sz="6"/>
            </w:tcBorders>
            <w:tcMar>
              <w:left w:w="105" w:type="dxa"/>
              <w:right w:w="105" w:type="dxa"/>
            </w:tcMar>
            <w:vAlign w:val="center"/>
          </w:tcPr>
          <w:p w:rsidR="6F0A293C" w:rsidP="6F0A293C" w:rsidRDefault="6F0A293C" w14:paraId="5042991C" w14:textId="3978F1C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F230E4F" w14:textId="2F5411E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doorway to their meaning, not a story about mine.</w:t>
            </w:r>
          </w:p>
        </w:tc>
        <w:tc>
          <w:tcPr>
            <w:tcW w:w="2130" w:type="dxa"/>
            <w:vMerge/>
            <w:tcBorders>
              <w:top w:sz="0"/>
              <w:left w:val="single" w:sz="0"/>
              <w:bottom w:sz="0"/>
              <w:right w:sz="0"/>
            </w:tcBorders>
            <w:tcMar/>
            <w:vAlign w:val="center"/>
          </w:tcPr>
          <w:p w14:paraId="3C66CFAD"/>
        </w:tc>
      </w:tr>
      <w:tr w:rsidR="6F0A293C" w:rsidTr="6F0A293C" w14:paraId="34B808CE">
        <w:trPr>
          <w:trHeight w:val="300"/>
        </w:trPr>
        <w:tc>
          <w:tcPr>
            <w:tcW w:w="2130" w:type="dxa"/>
            <w:vMerge/>
            <w:tcBorders>
              <w:top w:sz="0"/>
              <w:left w:val="nil" w:sz="0"/>
              <w:bottom w:sz="0"/>
              <w:right w:val="single" w:sz="0"/>
            </w:tcBorders>
            <w:tcMar/>
            <w:vAlign w:val="center"/>
          </w:tcPr>
          <w:p w14:paraId="267413CB"/>
        </w:tc>
        <w:tc>
          <w:tcPr>
            <w:tcW w:w="615" w:type="dxa"/>
            <w:tcBorders>
              <w:top w:val="nil"/>
              <w:left w:val="single" w:sz="6"/>
              <w:bottom w:val="nil"/>
              <w:right w:val="single" w:sz="6"/>
            </w:tcBorders>
            <w:tcMar>
              <w:left w:w="105" w:type="dxa"/>
              <w:right w:w="105" w:type="dxa"/>
            </w:tcMar>
            <w:vAlign w:val="center"/>
          </w:tcPr>
          <w:p w:rsidR="6F0A293C" w:rsidP="6F0A293C" w:rsidRDefault="6F0A293C" w14:paraId="51A12EB0" w14:textId="2E88585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5605938" w14:textId="6DFE497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How do you evaluate whether your boundaries are working—for</w:t>
            </w:r>
          </w:p>
        </w:tc>
        <w:tc>
          <w:tcPr>
            <w:tcW w:w="2130" w:type="dxa"/>
            <w:vMerge/>
            <w:tcBorders>
              <w:top w:sz="0"/>
              <w:left w:val="single" w:sz="0"/>
              <w:bottom w:sz="0"/>
              <w:right w:sz="0"/>
            </w:tcBorders>
            <w:tcMar/>
            <w:vAlign w:val="center"/>
          </w:tcPr>
          <w:p w14:paraId="642BD920"/>
        </w:tc>
      </w:tr>
      <w:tr w:rsidR="6F0A293C" w:rsidTr="6F0A293C" w14:paraId="2FE4F04D">
        <w:trPr>
          <w:trHeight w:val="300"/>
        </w:trPr>
        <w:tc>
          <w:tcPr>
            <w:tcW w:w="2130" w:type="dxa"/>
            <w:vMerge/>
            <w:tcBorders>
              <w:top w:sz="0"/>
              <w:left w:val="nil" w:sz="0"/>
              <w:bottom w:sz="0"/>
              <w:right w:val="single" w:sz="0"/>
            </w:tcBorders>
            <w:tcMar/>
            <w:vAlign w:val="center"/>
          </w:tcPr>
          <w:p w14:paraId="502C48D7"/>
        </w:tc>
        <w:tc>
          <w:tcPr>
            <w:tcW w:w="615" w:type="dxa"/>
            <w:tcBorders>
              <w:top w:val="nil"/>
              <w:left w:val="single" w:sz="6"/>
              <w:bottom w:val="nil"/>
              <w:right w:val="single" w:sz="6"/>
            </w:tcBorders>
            <w:tcMar>
              <w:left w:w="105" w:type="dxa"/>
              <w:right w:w="105" w:type="dxa"/>
            </w:tcMar>
            <w:vAlign w:val="center"/>
          </w:tcPr>
          <w:p w:rsidR="6F0A293C" w:rsidP="6F0A293C" w:rsidRDefault="6F0A293C" w14:paraId="44DD036B" w14:textId="706BBF7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B07221B" w14:textId="6C53692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you and for clients?</w:t>
            </w:r>
          </w:p>
        </w:tc>
        <w:tc>
          <w:tcPr>
            <w:tcW w:w="2130" w:type="dxa"/>
            <w:vMerge/>
            <w:tcBorders>
              <w:top w:sz="0"/>
              <w:left w:val="single" w:sz="0"/>
              <w:bottom w:sz="0"/>
              <w:right w:sz="0"/>
            </w:tcBorders>
            <w:tcMar/>
            <w:vAlign w:val="center"/>
          </w:tcPr>
          <w:p w14:paraId="554AAA96"/>
        </w:tc>
      </w:tr>
      <w:tr w:rsidR="6F0A293C" w:rsidTr="6F0A293C" w14:paraId="714CEFD4">
        <w:trPr>
          <w:trHeight w:val="300"/>
        </w:trPr>
        <w:tc>
          <w:tcPr>
            <w:tcW w:w="2130" w:type="dxa"/>
            <w:vMerge/>
            <w:tcBorders>
              <w:top w:sz="0"/>
              <w:left w:val="nil" w:sz="0"/>
              <w:bottom w:sz="0"/>
              <w:right w:val="single" w:sz="0"/>
            </w:tcBorders>
            <w:tcMar/>
            <w:vAlign w:val="center"/>
          </w:tcPr>
          <w:p w14:paraId="620AAE2D"/>
        </w:tc>
        <w:tc>
          <w:tcPr>
            <w:tcW w:w="615" w:type="dxa"/>
            <w:tcBorders>
              <w:top w:val="nil"/>
              <w:left w:val="single" w:sz="6"/>
              <w:bottom w:val="nil"/>
              <w:right w:val="single" w:sz="6"/>
            </w:tcBorders>
            <w:tcMar>
              <w:left w:w="105" w:type="dxa"/>
              <w:right w:w="105" w:type="dxa"/>
            </w:tcMar>
            <w:vAlign w:val="center"/>
          </w:tcPr>
          <w:p w:rsidR="6F0A293C" w:rsidP="6F0A293C" w:rsidRDefault="6F0A293C" w14:paraId="07519EE2" w14:textId="09F00C6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5B632A0" w14:textId="7657C2F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listen to my body—tension, dread, resentment are signals.</w:t>
            </w:r>
          </w:p>
        </w:tc>
        <w:tc>
          <w:tcPr>
            <w:tcW w:w="2130" w:type="dxa"/>
            <w:vMerge/>
            <w:tcBorders>
              <w:top w:sz="0"/>
              <w:left w:val="single" w:sz="0"/>
              <w:bottom w:sz="0"/>
              <w:right w:sz="0"/>
            </w:tcBorders>
            <w:tcMar/>
            <w:vAlign w:val="center"/>
          </w:tcPr>
          <w:p w14:paraId="00B83EF5"/>
        </w:tc>
      </w:tr>
      <w:tr w:rsidR="6F0A293C" w:rsidTr="6F0A293C" w14:paraId="391A45CF">
        <w:trPr>
          <w:trHeight w:val="300"/>
        </w:trPr>
        <w:tc>
          <w:tcPr>
            <w:tcW w:w="2130" w:type="dxa"/>
            <w:vMerge/>
            <w:tcBorders>
              <w:top w:sz="0"/>
              <w:left w:val="nil" w:sz="0"/>
              <w:bottom w:sz="0"/>
              <w:right w:val="single" w:sz="0"/>
            </w:tcBorders>
            <w:tcMar/>
            <w:vAlign w:val="center"/>
          </w:tcPr>
          <w:p w14:paraId="2F6089B0"/>
        </w:tc>
        <w:tc>
          <w:tcPr>
            <w:tcW w:w="615" w:type="dxa"/>
            <w:tcBorders>
              <w:top w:val="nil"/>
              <w:left w:val="single" w:sz="6"/>
              <w:bottom w:val="nil"/>
              <w:right w:val="single" w:sz="6"/>
            </w:tcBorders>
            <w:tcMar>
              <w:left w:w="105" w:type="dxa"/>
              <w:right w:w="105" w:type="dxa"/>
            </w:tcMar>
            <w:vAlign w:val="center"/>
          </w:tcPr>
          <w:p w:rsidR="6F0A293C" w:rsidP="6F0A293C" w:rsidRDefault="6F0A293C" w14:paraId="4B1DBCD2" w14:textId="6727240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B17E20E" w14:textId="7920D04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If I’m consistently late to finish notes, skipping meals, or</w:t>
            </w:r>
          </w:p>
        </w:tc>
        <w:tc>
          <w:tcPr>
            <w:tcW w:w="2130" w:type="dxa"/>
            <w:vMerge/>
            <w:tcBorders>
              <w:top w:sz="0"/>
              <w:left w:val="single" w:sz="0"/>
              <w:bottom w:sz="0"/>
              <w:right w:sz="0"/>
            </w:tcBorders>
            <w:tcMar/>
            <w:vAlign w:val="center"/>
          </w:tcPr>
          <w:p w14:paraId="08D52D15"/>
        </w:tc>
      </w:tr>
      <w:tr w:rsidR="6F0A293C" w:rsidTr="6F0A293C" w14:paraId="34C306F9">
        <w:trPr>
          <w:trHeight w:val="300"/>
        </w:trPr>
        <w:tc>
          <w:tcPr>
            <w:tcW w:w="2130" w:type="dxa"/>
            <w:vMerge/>
            <w:tcBorders>
              <w:top w:sz="0"/>
              <w:left w:val="nil" w:sz="0"/>
              <w:bottom w:sz="0"/>
              <w:right w:val="single" w:sz="0"/>
            </w:tcBorders>
            <w:tcMar/>
            <w:vAlign w:val="center"/>
          </w:tcPr>
          <w:p w14:paraId="68B6B13C"/>
        </w:tc>
        <w:tc>
          <w:tcPr>
            <w:tcW w:w="615" w:type="dxa"/>
            <w:tcBorders>
              <w:top w:val="nil"/>
              <w:left w:val="single" w:sz="6"/>
              <w:bottom w:val="nil"/>
              <w:right w:val="single" w:sz="6"/>
            </w:tcBorders>
            <w:tcMar>
              <w:left w:w="105" w:type="dxa"/>
              <w:right w:w="105" w:type="dxa"/>
            </w:tcMar>
            <w:vAlign w:val="center"/>
          </w:tcPr>
          <w:p w:rsidR="6F0A293C" w:rsidP="6F0A293C" w:rsidRDefault="6F0A293C" w14:paraId="419C47BD" w14:textId="4C69DA9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352F37E" w14:textId="45AF96B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preoccupied, something needs resetting. With clients, I pay</w:t>
            </w:r>
          </w:p>
        </w:tc>
        <w:tc>
          <w:tcPr>
            <w:tcW w:w="2130" w:type="dxa"/>
            <w:vMerge/>
            <w:tcBorders>
              <w:top w:sz="0"/>
              <w:left w:val="single" w:sz="0"/>
              <w:bottom w:sz="0"/>
              <w:right w:sz="0"/>
            </w:tcBorders>
            <w:tcMar/>
            <w:vAlign w:val="center"/>
          </w:tcPr>
          <w:p w14:paraId="3CB7DB06"/>
        </w:tc>
      </w:tr>
      <w:tr w:rsidR="6F0A293C" w:rsidTr="6F0A293C" w14:paraId="1E790D28">
        <w:trPr>
          <w:trHeight w:val="300"/>
        </w:trPr>
        <w:tc>
          <w:tcPr>
            <w:tcW w:w="2130" w:type="dxa"/>
            <w:vMerge/>
            <w:tcBorders>
              <w:top w:sz="0"/>
              <w:left w:val="nil" w:sz="0"/>
              <w:bottom w:sz="0"/>
              <w:right w:val="single" w:sz="0"/>
            </w:tcBorders>
            <w:tcMar/>
            <w:vAlign w:val="center"/>
          </w:tcPr>
          <w:p w14:paraId="7742DB7E"/>
        </w:tc>
        <w:tc>
          <w:tcPr>
            <w:tcW w:w="615" w:type="dxa"/>
            <w:tcBorders>
              <w:top w:val="nil"/>
              <w:left w:val="single" w:sz="6"/>
              <w:bottom w:val="nil"/>
              <w:right w:val="single" w:sz="6"/>
            </w:tcBorders>
            <w:tcMar>
              <w:left w:w="105" w:type="dxa"/>
              <w:right w:w="105" w:type="dxa"/>
            </w:tcMar>
            <w:vAlign w:val="center"/>
          </w:tcPr>
          <w:p w:rsidR="6F0A293C" w:rsidP="6F0A293C" w:rsidRDefault="6F0A293C" w14:paraId="015E2F3E" w14:textId="5ECA101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67A527F" w14:textId="5E2259C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attention to clarity: Are we both clear about what happens when?</w:t>
            </w:r>
          </w:p>
        </w:tc>
        <w:tc>
          <w:tcPr>
            <w:tcW w:w="2130" w:type="dxa"/>
            <w:vMerge/>
            <w:tcBorders>
              <w:top w:sz="0"/>
              <w:left w:val="single" w:sz="0"/>
              <w:bottom w:sz="0"/>
              <w:right w:sz="0"/>
            </w:tcBorders>
            <w:tcMar/>
            <w:vAlign w:val="center"/>
          </w:tcPr>
          <w:p w14:paraId="73912F89"/>
        </w:tc>
      </w:tr>
      <w:tr w:rsidR="6F0A293C" w:rsidTr="6F0A293C" w14:paraId="3E1AFE29">
        <w:trPr>
          <w:trHeight w:val="300"/>
        </w:trPr>
        <w:tc>
          <w:tcPr>
            <w:tcW w:w="2130" w:type="dxa"/>
            <w:vMerge/>
            <w:tcBorders>
              <w:top w:sz="0"/>
              <w:left w:val="nil" w:sz="0"/>
              <w:bottom w:sz="0"/>
              <w:right w:val="single" w:sz="0"/>
            </w:tcBorders>
            <w:tcMar/>
            <w:vAlign w:val="center"/>
          </w:tcPr>
          <w:p w14:paraId="0342F948"/>
        </w:tc>
        <w:tc>
          <w:tcPr>
            <w:tcW w:w="615" w:type="dxa"/>
            <w:tcBorders>
              <w:top w:val="nil"/>
              <w:left w:val="single" w:sz="6"/>
              <w:bottom w:val="nil"/>
              <w:right w:val="single" w:sz="6"/>
            </w:tcBorders>
            <w:tcMar>
              <w:left w:w="105" w:type="dxa"/>
              <w:right w:w="105" w:type="dxa"/>
            </w:tcMar>
            <w:vAlign w:val="center"/>
          </w:tcPr>
          <w:p w:rsidR="6F0A293C" w:rsidP="6F0A293C" w:rsidRDefault="6F0A293C" w14:paraId="6AF63648" w14:textId="1F0194A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BC33BA3" w14:textId="18D4FFB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Do they arrive and leave more regulated? Feedback helps; I’ll</w:t>
            </w:r>
          </w:p>
        </w:tc>
        <w:tc>
          <w:tcPr>
            <w:tcW w:w="2130" w:type="dxa"/>
            <w:vMerge/>
            <w:tcBorders>
              <w:top w:sz="0"/>
              <w:left w:val="single" w:sz="0"/>
              <w:bottom w:sz="0"/>
              <w:right w:sz="0"/>
            </w:tcBorders>
            <w:tcMar/>
            <w:vAlign w:val="center"/>
          </w:tcPr>
          <w:p w14:paraId="4230128B"/>
        </w:tc>
      </w:tr>
      <w:tr w:rsidR="6F0A293C" w:rsidTr="6F0A293C" w14:paraId="7A9138B5">
        <w:trPr>
          <w:trHeight w:val="300"/>
        </w:trPr>
        <w:tc>
          <w:tcPr>
            <w:tcW w:w="2130" w:type="dxa"/>
            <w:vMerge/>
            <w:tcBorders>
              <w:top w:sz="0"/>
              <w:left w:val="nil" w:sz="0"/>
              <w:bottom w:sz="0"/>
              <w:right w:val="single" w:sz="0"/>
            </w:tcBorders>
            <w:tcMar/>
            <w:vAlign w:val="center"/>
          </w:tcPr>
          <w:p w14:paraId="11BD2200"/>
        </w:tc>
        <w:tc>
          <w:tcPr>
            <w:tcW w:w="615" w:type="dxa"/>
            <w:tcBorders>
              <w:top w:val="nil"/>
              <w:left w:val="single" w:sz="6"/>
              <w:bottom w:val="nil"/>
              <w:right w:val="single" w:sz="6"/>
            </w:tcBorders>
            <w:tcMar>
              <w:left w:w="105" w:type="dxa"/>
              <w:right w:w="105" w:type="dxa"/>
            </w:tcMar>
            <w:vAlign w:val="center"/>
          </w:tcPr>
          <w:p w:rsidR="6F0A293C" w:rsidP="6F0A293C" w:rsidRDefault="6F0A293C" w14:paraId="6BDE4BF7" w14:textId="7FDB874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A05F723" w14:textId="23C7913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ask directly, “How are you finding the way we hold the time?”</w:t>
            </w:r>
          </w:p>
        </w:tc>
        <w:tc>
          <w:tcPr>
            <w:tcW w:w="2130" w:type="dxa"/>
            <w:vMerge/>
            <w:tcBorders>
              <w:top w:sz="0"/>
              <w:left w:val="single" w:sz="0"/>
              <w:bottom w:sz="0"/>
              <w:right w:sz="0"/>
            </w:tcBorders>
            <w:tcMar/>
            <w:vAlign w:val="center"/>
          </w:tcPr>
          <w:p w14:paraId="098392A2"/>
        </w:tc>
      </w:tr>
      <w:tr w:rsidR="6F0A293C" w:rsidTr="6F0A293C" w14:paraId="4673A906">
        <w:trPr>
          <w:trHeight w:val="300"/>
        </w:trPr>
        <w:tc>
          <w:tcPr>
            <w:tcW w:w="2130" w:type="dxa"/>
            <w:vMerge/>
            <w:tcBorders>
              <w:top w:sz="0"/>
              <w:left w:val="nil" w:sz="0"/>
              <w:bottom w:sz="0"/>
              <w:right w:val="single" w:sz="0"/>
            </w:tcBorders>
            <w:tcMar/>
            <w:vAlign w:val="center"/>
          </w:tcPr>
          <w:p w14:paraId="7F5884EC"/>
        </w:tc>
        <w:tc>
          <w:tcPr>
            <w:tcW w:w="615" w:type="dxa"/>
            <w:tcBorders>
              <w:top w:val="nil"/>
              <w:left w:val="single" w:sz="6"/>
              <w:bottom w:val="nil"/>
              <w:right w:val="single" w:sz="6"/>
            </w:tcBorders>
            <w:tcMar>
              <w:left w:w="105" w:type="dxa"/>
              <w:right w:w="105" w:type="dxa"/>
            </w:tcMar>
            <w:vAlign w:val="center"/>
          </w:tcPr>
          <w:p w:rsidR="6F0A293C" w:rsidP="6F0A293C" w:rsidRDefault="6F0A293C" w14:paraId="3FCCA525" w14:textId="6BFBF98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D1F4573" w14:textId="2F1A9A3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Boundaries should make the work feel safer and deeper, not</w:t>
            </w:r>
          </w:p>
        </w:tc>
        <w:tc>
          <w:tcPr>
            <w:tcW w:w="2130" w:type="dxa"/>
            <w:vMerge/>
            <w:tcBorders>
              <w:top w:sz="0"/>
              <w:left w:val="single" w:sz="0"/>
              <w:bottom w:sz="0"/>
              <w:right w:sz="0"/>
            </w:tcBorders>
            <w:tcMar/>
            <w:vAlign w:val="center"/>
          </w:tcPr>
          <w:p w14:paraId="77C40B68"/>
        </w:tc>
      </w:tr>
      <w:tr w:rsidR="6F0A293C" w:rsidTr="6F0A293C" w14:paraId="7ED7D884">
        <w:trPr>
          <w:trHeight w:val="300"/>
        </w:trPr>
        <w:tc>
          <w:tcPr>
            <w:tcW w:w="2130" w:type="dxa"/>
            <w:vMerge/>
            <w:tcBorders>
              <w:top w:sz="0"/>
              <w:left w:val="nil" w:sz="0"/>
              <w:bottom w:sz="0"/>
              <w:right w:val="single" w:sz="0"/>
            </w:tcBorders>
            <w:tcMar/>
            <w:vAlign w:val="center"/>
          </w:tcPr>
          <w:p w14:paraId="10F83B64"/>
        </w:tc>
        <w:tc>
          <w:tcPr>
            <w:tcW w:w="615" w:type="dxa"/>
            <w:tcBorders>
              <w:top w:val="nil"/>
              <w:left w:val="single" w:sz="6"/>
              <w:bottom w:val="nil"/>
              <w:right w:val="single" w:sz="6"/>
            </w:tcBorders>
            <w:tcMar>
              <w:left w:w="105" w:type="dxa"/>
              <w:right w:w="105" w:type="dxa"/>
            </w:tcMar>
            <w:vAlign w:val="center"/>
          </w:tcPr>
          <w:p w:rsidR="6F0A293C" w:rsidP="6F0A293C" w:rsidRDefault="6F0A293C" w14:paraId="3B3EB828" w14:textId="199BF7B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FBB9FA6" w14:textId="51B1913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tighter and smaller.</w:t>
            </w:r>
          </w:p>
        </w:tc>
        <w:tc>
          <w:tcPr>
            <w:tcW w:w="2130" w:type="dxa"/>
            <w:vMerge/>
            <w:tcBorders>
              <w:top w:sz="0"/>
              <w:left w:val="single" w:sz="0"/>
              <w:bottom w:sz="0"/>
              <w:right w:sz="0"/>
            </w:tcBorders>
            <w:tcMar/>
            <w:vAlign w:val="center"/>
          </w:tcPr>
          <w:p w14:paraId="1E511D36"/>
        </w:tc>
      </w:tr>
      <w:tr w:rsidR="6F0A293C" w:rsidTr="6F0A293C" w14:paraId="1E99DF4D">
        <w:trPr>
          <w:trHeight w:val="300"/>
        </w:trPr>
        <w:tc>
          <w:tcPr>
            <w:tcW w:w="2130" w:type="dxa"/>
            <w:vMerge/>
            <w:tcBorders>
              <w:top w:sz="0"/>
              <w:left w:val="nil" w:sz="0"/>
              <w:bottom w:sz="0"/>
              <w:right w:val="single" w:sz="0"/>
            </w:tcBorders>
            <w:tcMar/>
            <w:vAlign w:val="center"/>
          </w:tcPr>
          <w:p w14:paraId="4E0238A4"/>
        </w:tc>
        <w:tc>
          <w:tcPr>
            <w:tcW w:w="615" w:type="dxa"/>
            <w:tcBorders>
              <w:top w:val="nil"/>
              <w:left w:val="single" w:sz="6"/>
              <w:bottom w:val="nil"/>
              <w:right w:val="single" w:sz="6"/>
            </w:tcBorders>
            <w:tcMar>
              <w:left w:w="105" w:type="dxa"/>
              <w:right w:w="105" w:type="dxa"/>
            </w:tcMar>
            <w:vAlign w:val="center"/>
          </w:tcPr>
          <w:p w:rsidR="6F0A293C" w:rsidP="6F0A293C" w:rsidRDefault="6F0A293C" w14:paraId="31AB5632" w14:textId="40330DD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9362EEC" w14:textId="002E6F0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Finally, if you had to summarise the humanistic take on</w:t>
            </w:r>
          </w:p>
        </w:tc>
        <w:tc>
          <w:tcPr>
            <w:tcW w:w="2130" w:type="dxa"/>
            <w:vMerge/>
            <w:tcBorders>
              <w:top w:sz="0"/>
              <w:left w:val="single" w:sz="0"/>
              <w:bottom w:sz="0"/>
              <w:right w:sz="0"/>
            </w:tcBorders>
            <w:tcMar/>
            <w:vAlign w:val="center"/>
          </w:tcPr>
          <w:p w14:paraId="6BC1523B"/>
        </w:tc>
      </w:tr>
      <w:tr w:rsidR="6F0A293C" w:rsidTr="6F0A293C" w14:paraId="1F35D3FF">
        <w:trPr>
          <w:trHeight w:val="300"/>
        </w:trPr>
        <w:tc>
          <w:tcPr>
            <w:tcW w:w="2130" w:type="dxa"/>
            <w:vMerge/>
            <w:tcBorders>
              <w:top w:sz="0"/>
              <w:left w:val="nil" w:sz="0"/>
              <w:bottom w:sz="0"/>
              <w:right w:val="single" w:sz="0"/>
            </w:tcBorders>
            <w:tcMar/>
            <w:vAlign w:val="center"/>
          </w:tcPr>
          <w:p w14:paraId="73958120"/>
        </w:tc>
        <w:tc>
          <w:tcPr>
            <w:tcW w:w="615" w:type="dxa"/>
            <w:tcBorders>
              <w:top w:val="nil"/>
              <w:left w:val="single" w:sz="6"/>
              <w:bottom w:val="nil"/>
              <w:right w:val="single" w:sz="6"/>
            </w:tcBorders>
            <w:tcMar>
              <w:left w:w="105" w:type="dxa"/>
              <w:right w:w="105" w:type="dxa"/>
            </w:tcMar>
            <w:vAlign w:val="center"/>
          </w:tcPr>
          <w:p w:rsidR="6F0A293C" w:rsidP="6F0A293C" w:rsidRDefault="6F0A293C" w14:paraId="34A98479" w14:textId="34B8E27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431D920" w14:textId="38AA678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boundaries in a sentence or two?</w:t>
            </w:r>
          </w:p>
        </w:tc>
        <w:tc>
          <w:tcPr>
            <w:tcW w:w="2130" w:type="dxa"/>
            <w:vMerge/>
            <w:tcBorders>
              <w:top w:sz="0"/>
              <w:left w:val="single" w:sz="0"/>
              <w:bottom w:sz="0"/>
              <w:right w:sz="0"/>
            </w:tcBorders>
            <w:tcMar/>
            <w:vAlign w:val="center"/>
          </w:tcPr>
          <w:p w14:paraId="1589935D"/>
        </w:tc>
      </w:tr>
      <w:tr w:rsidR="6F0A293C" w:rsidTr="6F0A293C" w14:paraId="2C01785C">
        <w:trPr>
          <w:trHeight w:val="300"/>
        </w:trPr>
        <w:tc>
          <w:tcPr>
            <w:tcW w:w="2130" w:type="dxa"/>
            <w:vMerge/>
            <w:tcBorders>
              <w:top w:sz="0"/>
              <w:left w:val="nil" w:sz="0"/>
              <w:bottom w:sz="0"/>
              <w:right w:val="single" w:sz="0"/>
            </w:tcBorders>
            <w:tcMar/>
            <w:vAlign w:val="center"/>
          </w:tcPr>
          <w:p w14:paraId="26790486"/>
        </w:tc>
        <w:tc>
          <w:tcPr>
            <w:tcW w:w="615" w:type="dxa"/>
            <w:tcBorders>
              <w:top w:val="nil"/>
              <w:left w:val="single" w:sz="6"/>
              <w:bottom w:val="nil"/>
              <w:right w:val="single" w:sz="6"/>
            </w:tcBorders>
            <w:tcMar>
              <w:left w:w="105" w:type="dxa"/>
              <w:right w:w="105" w:type="dxa"/>
            </w:tcMar>
            <w:vAlign w:val="center"/>
          </w:tcPr>
          <w:p w:rsidR="6F0A293C" w:rsidP="6F0A293C" w:rsidRDefault="6F0A293C" w14:paraId="6276C938" w14:textId="1F96837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447C954" w14:textId="488C0DF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Boundaries are love with edges. They’re the reliable shape</w:t>
            </w:r>
          </w:p>
        </w:tc>
        <w:tc>
          <w:tcPr>
            <w:tcW w:w="2130" w:type="dxa"/>
            <w:vMerge/>
            <w:tcBorders>
              <w:top w:sz="0"/>
              <w:left w:val="single" w:sz="0"/>
              <w:bottom w:sz="0"/>
              <w:right w:sz="0"/>
            </w:tcBorders>
            <w:tcMar/>
            <w:vAlign w:val="center"/>
          </w:tcPr>
          <w:p w14:paraId="30E9844C"/>
        </w:tc>
      </w:tr>
      <w:tr w:rsidR="6F0A293C" w:rsidTr="6F0A293C" w14:paraId="2554E02D">
        <w:trPr>
          <w:trHeight w:val="300"/>
        </w:trPr>
        <w:tc>
          <w:tcPr>
            <w:tcW w:w="2130" w:type="dxa"/>
            <w:vMerge/>
            <w:tcBorders>
              <w:top w:sz="0"/>
              <w:left w:val="nil" w:sz="0"/>
              <w:bottom w:sz="0"/>
              <w:right w:val="single" w:sz="0"/>
            </w:tcBorders>
            <w:tcMar/>
            <w:vAlign w:val="center"/>
          </w:tcPr>
          <w:p w14:paraId="461CBE6B"/>
        </w:tc>
        <w:tc>
          <w:tcPr>
            <w:tcW w:w="615" w:type="dxa"/>
            <w:tcBorders>
              <w:top w:val="nil"/>
              <w:left w:val="single" w:sz="6"/>
              <w:bottom w:val="nil"/>
              <w:right w:val="single" w:sz="6"/>
            </w:tcBorders>
            <w:tcMar>
              <w:left w:w="105" w:type="dxa"/>
              <w:right w:w="105" w:type="dxa"/>
            </w:tcMar>
            <w:vAlign w:val="center"/>
          </w:tcPr>
          <w:p w:rsidR="6F0A293C" w:rsidP="6F0A293C" w:rsidRDefault="6F0A293C" w14:paraId="4CB94A5F" w14:textId="53B4C1E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87E95B8" w14:textId="2A558D6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that lets two people meet with depth and honesty. Held with</w:t>
            </w:r>
          </w:p>
        </w:tc>
        <w:tc>
          <w:tcPr>
            <w:tcW w:w="2130" w:type="dxa"/>
            <w:vMerge/>
            <w:tcBorders>
              <w:top w:sz="0"/>
              <w:left w:val="single" w:sz="0"/>
              <w:bottom w:sz="0"/>
              <w:right w:sz="0"/>
            </w:tcBorders>
            <w:tcMar/>
            <w:vAlign w:val="center"/>
          </w:tcPr>
          <w:p w14:paraId="33020215"/>
        </w:tc>
      </w:tr>
      <w:tr w:rsidR="6F0A293C" w:rsidTr="6F0A293C" w14:paraId="71AE33F2">
        <w:trPr>
          <w:trHeight w:val="300"/>
        </w:trPr>
        <w:tc>
          <w:tcPr>
            <w:tcW w:w="2130" w:type="dxa"/>
            <w:vMerge/>
            <w:tcBorders>
              <w:top w:sz="0"/>
              <w:left w:val="nil" w:sz="0"/>
              <w:bottom w:sz="0"/>
              <w:right w:val="single" w:sz="0"/>
            </w:tcBorders>
            <w:tcMar/>
            <w:vAlign w:val="center"/>
          </w:tcPr>
          <w:p w14:paraId="3D302C5A"/>
        </w:tc>
        <w:tc>
          <w:tcPr>
            <w:tcW w:w="615" w:type="dxa"/>
            <w:tcBorders>
              <w:top w:val="nil"/>
              <w:left w:val="single" w:sz="6"/>
              <w:bottom w:val="nil"/>
              <w:right w:val="single" w:sz="6"/>
            </w:tcBorders>
            <w:tcMar>
              <w:left w:w="105" w:type="dxa"/>
              <w:right w:w="105" w:type="dxa"/>
            </w:tcMar>
            <w:vAlign w:val="center"/>
          </w:tcPr>
          <w:p w:rsidR="6F0A293C" w:rsidP="6F0A293C" w:rsidRDefault="6F0A293C" w14:paraId="352D6ACA" w14:textId="7BF6042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9506589" w14:textId="15BC776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warmth and transparency, they don’t limit the relationship—they</w:t>
            </w:r>
          </w:p>
        </w:tc>
        <w:tc>
          <w:tcPr>
            <w:tcW w:w="2130" w:type="dxa"/>
            <w:vMerge/>
            <w:tcBorders>
              <w:top w:sz="0"/>
              <w:left w:val="single" w:sz="0"/>
              <w:bottom w:sz="0"/>
              <w:right w:sz="0"/>
            </w:tcBorders>
            <w:tcMar/>
            <w:vAlign w:val="center"/>
          </w:tcPr>
          <w:p w14:paraId="628AB541"/>
        </w:tc>
      </w:tr>
      <w:tr w:rsidR="6F0A293C" w:rsidTr="6F0A293C" w14:paraId="2F018DF8">
        <w:trPr>
          <w:trHeight w:val="300"/>
        </w:trPr>
        <w:tc>
          <w:tcPr>
            <w:tcW w:w="2130" w:type="dxa"/>
            <w:vMerge/>
            <w:tcBorders>
              <w:top w:sz="0"/>
              <w:left w:val="nil" w:sz="0"/>
              <w:bottom w:sz="0"/>
              <w:right w:val="single" w:sz="0"/>
            </w:tcBorders>
            <w:tcMar/>
            <w:vAlign w:val="center"/>
          </w:tcPr>
          <w:p w14:paraId="7D9055FC"/>
        </w:tc>
        <w:tc>
          <w:tcPr>
            <w:tcW w:w="615" w:type="dxa"/>
            <w:tcBorders>
              <w:top w:val="nil"/>
              <w:left w:val="single" w:sz="6"/>
              <w:bottom w:val="nil"/>
              <w:right w:val="single" w:sz="6"/>
            </w:tcBorders>
            <w:tcMar>
              <w:left w:w="105" w:type="dxa"/>
              <w:right w:w="105" w:type="dxa"/>
            </w:tcMar>
            <w:vAlign w:val="center"/>
          </w:tcPr>
          <w:p w:rsidR="6F0A293C" w:rsidP="6F0A293C" w:rsidRDefault="6F0A293C" w14:paraId="28A743C9" w14:textId="41371DB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D285195" w14:textId="43C9B28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allow it.</w:t>
            </w:r>
          </w:p>
        </w:tc>
        <w:tc>
          <w:tcPr>
            <w:tcW w:w="2130" w:type="dxa"/>
            <w:vMerge/>
            <w:tcBorders>
              <w:top w:sz="0"/>
              <w:left w:val="single" w:sz="0"/>
              <w:bottom w:sz="0"/>
              <w:right w:sz="0"/>
            </w:tcBorders>
            <w:tcMar/>
            <w:vAlign w:val="center"/>
          </w:tcPr>
          <w:p w14:paraId="534A0654"/>
        </w:tc>
      </w:tr>
      <w:tr w:rsidR="6F0A293C" w:rsidTr="6F0A293C" w14:paraId="5AEB4D08">
        <w:trPr>
          <w:trHeight w:val="300"/>
        </w:trPr>
        <w:tc>
          <w:tcPr>
            <w:tcW w:w="2130" w:type="dxa"/>
            <w:vMerge/>
            <w:tcBorders>
              <w:top w:sz="0"/>
              <w:left w:val="nil" w:sz="0"/>
              <w:bottom w:sz="0"/>
              <w:right w:val="single" w:sz="0"/>
            </w:tcBorders>
            <w:tcMar/>
            <w:vAlign w:val="center"/>
          </w:tcPr>
          <w:p w14:paraId="74E3170A"/>
        </w:tc>
        <w:tc>
          <w:tcPr>
            <w:tcW w:w="615" w:type="dxa"/>
            <w:tcBorders>
              <w:top w:val="nil"/>
              <w:left w:val="single" w:sz="6"/>
              <w:bottom w:val="nil"/>
              <w:right w:val="single" w:sz="6"/>
            </w:tcBorders>
            <w:tcMar>
              <w:left w:w="105" w:type="dxa"/>
              <w:right w:w="105" w:type="dxa"/>
            </w:tcMar>
            <w:vAlign w:val="center"/>
          </w:tcPr>
          <w:p w:rsidR="6F0A293C" w:rsidP="6F0A293C" w:rsidRDefault="6F0A293C" w14:paraId="31B34E0A" w14:textId="044D08F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1AFD572" w14:textId="581A17E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Beautiful. Thank you, Chrissy.</w:t>
            </w:r>
          </w:p>
        </w:tc>
        <w:tc>
          <w:tcPr>
            <w:tcW w:w="2130" w:type="dxa"/>
            <w:vMerge/>
            <w:tcBorders>
              <w:top w:sz="0"/>
              <w:left w:val="single" w:sz="0"/>
              <w:bottom w:sz="0"/>
              <w:right w:sz="0"/>
            </w:tcBorders>
            <w:tcMar/>
            <w:vAlign w:val="center"/>
          </w:tcPr>
          <w:p w14:paraId="2EAB0D74"/>
        </w:tc>
      </w:tr>
      <w:tr w:rsidR="6F0A293C" w:rsidTr="6F0A293C" w14:paraId="3084DC8B">
        <w:trPr>
          <w:trHeight w:val="300"/>
        </w:trPr>
        <w:tc>
          <w:tcPr>
            <w:tcW w:w="2130" w:type="dxa"/>
            <w:vMerge/>
            <w:tcBorders>
              <w:top w:sz="0"/>
              <w:left w:val="nil" w:sz="0"/>
              <w:bottom w:sz="0"/>
              <w:right w:val="single" w:sz="0"/>
            </w:tcBorders>
            <w:tcMar/>
            <w:vAlign w:val="center"/>
          </w:tcPr>
          <w:p w14:paraId="3B837A61"/>
        </w:tc>
        <w:tc>
          <w:tcPr>
            <w:tcW w:w="615" w:type="dxa"/>
            <w:tcBorders>
              <w:top w:val="nil"/>
              <w:left w:val="single" w:sz="6"/>
              <w:bottom w:val="nil"/>
              <w:right w:val="single" w:sz="6"/>
            </w:tcBorders>
            <w:tcMar>
              <w:left w:w="105" w:type="dxa"/>
              <w:right w:w="105" w:type="dxa"/>
            </w:tcMar>
            <w:vAlign w:val="center"/>
          </w:tcPr>
          <w:p w:rsidR="6F0A293C" w:rsidP="6F0A293C" w:rsidRDefault="6F0A293C" w14:paraId="5E16C094" w14:textId="04BEEF3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2D184F8" w14:textId="43F687A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Thank you.</w:t>
            </w:r>
          </w:p>
        </w:tc>
        <w:tc>
          <w:tcPr>
            <w:tcW w:w="2130" w:type="dxa"/>
            <w:vMerge/>
            <w:tcBorders>
              <w:top w:sz="0"/>
              <w:left w:val="single" w:sz="0"/>
              <w:bottom w:sz="0"/>
              <w:right w:sz="0"/>
            </w:tcBorders>
            <w:tcMar/>
            <w:vAlign w:val="center"/>
          </w:tcPr>
          <w:p w14:paraId="16EB4FAD"/>
        </w:tc>
      </w:tr>
      <w:tr w:rsidR="6F0A293C" w:rsidTr="6F0A293C" w14:paraId="28B0EB86">
        <w:trPr>
          <w:trHeight w:val="300"/>
        </w:trPr>
        <w:tc>
          <w:tcPr>
            <w:tcW w:w="2130" w:type="dxa"/>
            <w:vMerge/>
            <w:tcBorders>
              <w:top w:sz="0"/>
              <w:left w:val="nil" w:sz="0"/>
              <w:bottom w:sz="0"/>
              <w:right w:val="single" w:sz="0"/>
            </w:tcBorders>
            <w:tcMar/>
            <w:vAlign w:val="center"/>
          </w:tcPr>
          <w:p w14:paraId="4BC70DDA"/>
        </w:tc>
        <w:tc>
          <w:tcPr>
            <w:tcW w:w="615" w:type="dxa"/>
            <w:tcBorders>
              <w:top w:val="nil"/>
              <w:left w:val="single" w:sz="6"/>
              <w:bottom w:val="nil"/>
              <w:right w:val="single" w:sz="6"/>
            </w:tcBorders>
            <w:tcMar>
              <w:left w:w="105" w:type="dxa"/>
              <w:right w:w="105" w:type="dxa"/>
            </w:tcMar>
            <w:vAlign w:val="center"/>
          </w:tcPr>
          <w:p w:rsidR="6F0A293C" w:rsidP="6F0A293C" w:rsidRDefault="6F0A293C" w14:paraId="4ABF42C1" w14:textId="62869F5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5BC0F17" w14:textId="79CAE4A9">
            <w:pPr>
              <w:spacing w:after="0" w:line="480" w:lineRule="auto"/>
              <w:rPr>
                <w:rFonts w:ascii="Arial Narrow" w:hAnsi="Arial Narrow" w:eastAsia="Arial Narrow" w:cs="Arial Narrow"/>
                <w:b w:val="0"/>
                <w:bCs w:val="0"/>
                <w:i w:val="0"/>
                <w:iCs w:val="0"/>
                <w:sz w:val="22"/>
                <w:szCs w:val="22"/>
              </w:rPr>
            </w:pPr>
          </w:p>
        </w:tc>
        <w:tc>
          <w:tcPr>
            <w:tcW w:w="2130" w:type="dxa"/>
            <w:vMerge/>
            <w:tcBorders>
              <w:top w:sz="0"/>
              <w:left w:val="single" w:sz="0"/>
              <w:bottom w:sz="0"/>
              <w:right w:sz="0"/>
            </w:tcBorders>
            <w:tcMar/>
            <w:vAlign w:val="center"/>
          </w:tcPr>
          <w:p w14:paraId="0E8C9DCF"/>
        </w:tc>
      </w:tr>
      <w:tr w:rsidR="6F0A293C" w:rsidTr="6F0A293C" w14:paraId="1094C812">
        <w:trPr>
          <w:trHeight w:val="300"/>
        </w:trPr>
        <w:tc>
          <w:tcPr>
            <w:tcW w:w="2130" w:type="dxa"/>
            <w:vMerge/>
            <w:tcBorders>
              <w:top w:sz="0"/>
              <w:left w:val="nil" w:sz="0"/>
              <w:bottom w:sz="0"/>
              <w:right w:val="single" w:sz="0"/>
            </w:tcBorders>
            <w:tcMar/>
            <w:vAlign w:val="center"/>
          </w:tcPr>
          <w:p w14:paraId="6227EE17"/>
        </w:tc>
        <w:tc>
          <w:tcPr>
            <w:tcW w:w="615" w:type="dxa"/>
            <w:tcBorders>
              <w:top w:val="nil"/>
              <w:left w:val="single" w:sz="6"/>
              <w:bottom w:val="nil"/>
              <w:right w:val="single" w:sz="6"/>
            </w:tcBorders>
            <w:tcMar>
              <w:left w:w="105" w:type="dxa"/>
              <w:right w:w="105" w:type="dxa"/>
            </w:tcMar>
            <w:vAlign w:val="center"/>
          </w:tcPr>
          <w:p w:rsidR="6F0A293C" w:rsidP="6F0A293C" w:rsidRDefault="6F0A293C" w14:paraId="51F6361D" w14:textId="573DF10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EE6C2AE" w14:textId="70D300E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1"/>
                <w:bCs w:val="1"/>
                <w:i w:val="0"/>
                <w:iCs w:val="0"/>
                <w:sz w:val="22"/>
                <w:szCs w:val="22"/>
                <w:lang w:val="en-GB"/>
              </w:rPr>
              <w:t>interview Schedule – Boundaries in Counselling</w:t>
            </w:r>
          </w:p>
        </w:tc>
        <w:tc>
          <w:tcPr>
            <w:tcW w:w="2130" w:type="dxa"/>
            <w:vMerge/>
            <w:tcBorders>
              <w:top w:sz="0"/>
              <w:left w:val="single" w:sz="0"/>
              <w:bottom w:sz="0"/>
              <w:right w:sz="0"/>
            </w:tcBorders>
            <w:tcMar/>
            <w:vAlign w:val="center"/>
          </w:tcPr>
          <w:p w14:paraId="0F344B3F"/>
        </w:tc>
      </w:tr>
      <w:tr w:rsidR="6F0A293C" w:rsidTr="6F0A293C" w14:paraId="39E6DA04">
        <w:trPr>
          <w:trHeight w:val="300"/>
        </w:trPr>
        <w:tc>
          <w:tcPr>
            <w:tcW w:w="2130" w:type="dxa"/>
            <w:vMerge/>
            <w:tcBorders>
              <w:top w:sz="0"/>
              <w:left w:val="nil" w:sz="0"/>
              <w:bottom w:sz="0"/>
              <w:right w:val="single" w:sz="0"/>
            </w:tcBorders>
            <w:tcMar/>
            <w:vAlign w:val="center"/>
          </w:tcPr>
          <w:p w14:paraId="74F3716B"/>
        </w:tc>
        <w:tc>
          <w:tcPr>
            <w:tcW w:w="615" w:type="dxa"/>
            <w:tcBorders>
              <w:top w:val="nil"/>
              <w:left w:val="single" w:sz="6"/>
              <w:bottom w:val="nil"/>
              <w:right w:val="single" w:sz="6"/>
            </w:tcBorders>
            <w:tcMar>
              <w:left w:w="105" w:type="dxa"/>
              <w:right w:w="105" w:type="dxa"/>
            </w:tcMar>
            <w:vAlign w:val="center"/>
          </w:tcPr>
          <w:p w:rsidR="6F0A293C" w:rsidP="6F0A293C" w:rsidRDefault="6F0A293C" w14:paraId="3CFAA461" w14:textId="22DC529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BE85414" w14:textId="066E4CB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 Can you tell me about your counselling philosophy and</w:t>
            </w:r>
          </w:p>
        </w:tc>
        <w:tc>
          <w:tcPr>
            <w:tcW w:w="2130" w:type="dxa"/>
            <w:vMerge/>
            <w:tcBorders>
              <w:top w:sz="0"/>
              <w:left w:val="single" w:sz="0"/>
              <w:bottom w:sz="0"/>
              <w:right w:sz="0"/>
            </w:tcBorders>
            <w:tcMar/>
            <w:vAlign w:val="center"/>
          </w:tcPr>
          <w:p w14:paraId="2053D647"/>
        </w:tc>
      </w:tr>
      <w:tr w:rsidR="6F0A293C" w:rsidTr="6F0A293C" w14:paraId="2BE56205">
        <w:trPr>
          <w:trHeight w:val="300"/>
        </w:trPr>
        <w:tc>
          <w:tcPr>
            <w:tcW w:w="2130" w:type="dxa"/>
            <w:vMerge/>
            <w:tcBorders>
              <w:top w:sz="0"/>
              <w:left w:val="nil" w:sz="0"/>
              <w:bottom w:sz="0"/>
              <w:right w:val="single" w:sz="0"/>
            </w:tcBorders>
            <w:tcMar/>
            <w:vAlign w:val="center"/>
          </w:tcPr>
          <w:p w14:paraId="7D3F8780"/>
        </w:tc>
        <w:tc>
          <w:tcPr>
            <w:tcW w:w="615" w:type="dxa"/>
            <w:tcBorders>
              <w:top w:val="nil"/>
              <w:left w:val="single" w:sz="6"/>
              <w:bottom w:val="nil"/>
              <w:right w:val="single" w:sz="6"/>
            </w:tcBorders>
            <w:tcMar>
              <w:left w:w="105" w:type="dxa"/>
              <w:right w:w="105" w:type="dxa"/>
            </w:tcMar>
            <w:vAlign w:val="center"/>
          </w:tcPr>
          <w:p w:rsidR="6F0A293C" w:rsidP="6F0A293C" w:rsidRDefault="6F0A293C" w14:paraId="6F1BD123" w14:textId="7F98B2D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FC3E635" w14:textId="3B4BA78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approach?</w:t>
            </w:r>
          </w:p>
        </w:tc>
        <w:tc>
          <w:tcPr>
            <w:tcW w:w="2130" w:type="dxa"/>
            <w:vMerge/>
            <w:tcBorders>
              <w:top w:sz="0"/>
              <w:left w:val="single" w:sz="0"/>
              <w:bottom w:sz="0"/>
              <w:right w:sz="0"/>
            </w:tcBorders>
            <w:tcMar/>
            <w:vAlign w:val="center"/>
          </w:tcPr>
          <w:p w14:paraId="198D12B2"/>
        </w:tc>
      </w:tr>
      <w:tr w:rsidR="6F0A293C" w:rsidTr="6F0A293C" w14:paraId="15279F0F">
        <w:trPr>
          <w:trHeight w:val="300"/>
        </w:trPr>
        <w:tc>
          <w:tcPr>
            <w:tcW w:w="2130" w:type="dxa"/>
            <w:vMerge/>
            <w:tcBorders>
              <w:top w:sz="0"/>
              <w:left w:val="nil" w:sz="0"/>
              <w:bottom w:sz="0"/>
              <w:right w:val="single" w:sz="0"/>
            </w:tcBorders>
            <w:tcMar/>
            <w:vAlign w:val="center"/>
          </w:tcPr>
          <w:p w14:paraId="5577EE2F"/>
        </w:tc>
        <w:tc>
          <w:tcPr>
            <w:tcW w:w="615" w:type="dxa"/>
            <w:tcBorders>
              <w:top w:val="nil"/>
              <w:left w:val="single" w:sz="6"/>
              <w:bottom w:val="nil"/>
              <w:right w:val="single" w:sz="6"/>
            </w:tcBorders>
            <w:tcMar>
              <w:left w:w="105" w:type="dxa"/>
              <w:right w:w="105" w:type="dxa"/>
            </w:tcMar>
            <w:vAlign w:val="center"/>
          </w:tcPr>
          <w:p w:rsidR="6F0A293C" w:rsidP="6F0A293C" w:rsidRDefault="6F0A293C" w14:paraId="41BCAFC6" w14:textId="02BCFAA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B2557A7" w14:textId="5F13325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 How do you understand the role of boundaries within your</w:t>
            </w:r>
          </w:p>
        </w:tc>
        <w:tc>
          <w:tcPr>
            <w:tcW w:w="2130" w:type="dxa"/>
            <w:vMerge/>
            <w:tcBorders>
              <w:top w:sz="0"/>
              <w:left w:val="single" w:sz="0"/>
              <w:bottom w:sz="0"/>
              <w:right w:sz="0"/>
            </w:tcBorders>
            <w:tcMar/>
            <w:vAlign w:val="center"/>
          </w:tcPr>
          <w:p w14:paraId="1BC7B073"/>
        </w:tc>
      </w:tr>
      <w:tr w:rsidR="6F0A293C" w:rsidTr="6F0A293C" w14:paraId="43E8A0FA">
        <w:trPr>
          <w:trHeight w:val="300"/>
        </w:trPr>
        <w:tc>
          <w:tcPr>
            <w:tcW w:w="2130" w:type="dxa"/>
            <w:vMerge/>
            <w:tcBorders>
              <w:top w:sz="0"/>
              <w:left w:val="nil" w:sz="0"/>
              <w:bottom w:sz="0"/>
              <w:right w:val="single" w:sz="0"/>
            </w:tcBorders>
            <w:tcMar/>
            <w:vAlign w:val="center"/>
          </w:tcPr>
          <w:p w14:paraId="6B7EF778"/>
        </w:tc>
        <w:tc>
          <w:tcPr>
            <w:tcW w:w="615" w:type="dxa"/>
            <w:tcBorders>
              <w:top w:val="nil"/>
              <w:left w:val="single" w:sz="6"/>
              <w:bottom w:val="nil"/>
              <w:right w:val="single" w:sz="6"/>
            </w:tcBorders>
            <w:tcMar>
              <w:left w:w="105" w:type="dxa"/>
              <w:right w:w="105" w:type="dxa"/>
            </w:tcMar>
            <w:vAlign w:val="center"/>
          </w:tcPr>
          <w:p w:rsidR="6F0A293C" w:rsidP="6F0A293C" w:rsidRDefault="6F0A293C" w14:paraId="697DCC35" w14:textId="77D0F70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BC5636C" w14:textId="6BEE6AF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therapeutic practice?</w:t>
            </w:r>
          </w:p>
        </w:tc>
        <w:tc>
          <w:tcPr>
            <w:tcW w:w="2130" w:type="dxa"/>
            <w:vMerge/>
            <w:tcBorders>
              <w:top w:sz="0"/>
              <w:left w:val="single" w:sz="0"/>
              <w:bottom w:sz="0"/>
              <w:right w:sz="0"/>
            </w:tcBorders>
            <w:tcMar/>
            <w:vAlign w:val="center"/>
          </w:tcPr>
          <w:p w14:paraId="6D5CA708"/>
        </w:tc>
      </w:tr>
      <w:tr w:rsidR="6F0A293C" w:rsidTr="6F0A293C" w14:paraId="3E2E2CD2">
        <w:trPr>
          <w:trHeight w:val="300"/>
        </w:trPr>
        <w:tc>
          <w:tcPr>
            <w:tcW w:w="2130" w:type="dxa"/>
            <w:vMerge/>
            <w:tcBorders>
              <w:top w:sz="0"/>
              <w:left w:val="nil" w:sz="0"/>
              <w:bottom w:sz="0"/>
              <w:right w:val="single" w:sz="0"/>
            </w:tcBorders>
            <w:tcMar/>
            <w:vAlign w:val="center"/>
          </w:tcPr>
          <w:p w14:paraId="732413C4"/>
        </w:tc>
        <w:tc>
          <w:tcPr>
            <w:tcW w:w="615" w:type="dxa"/>
            <w:tcBorders>
              <w:top w:val="nil"/>
              <w:left w:val="single" w:sz="6"/>
              <w:bottom w:val="nil"/>
              <w:right w:val="single" w:sz="6"/>
            </w:tcBorders>
            <w:tcMar>
              <w:left w:w="105" w:type="dxa"/>
              <w:right w:w="105" w:type="dxa"/>
            </w:tcMar>
            <w:vAlign w:val="center"/>
          </w:tcPr>
          <w:p w:rsidR="6F0A293C" w:rsidP="6F0A293C" w:rsidRDefault="6F0A293C" w14:paraId="6B80B31B" w14:textId="4CF2C15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5C724B7" w14:textId="5B16678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 How do you explain and agree boundaries with new clients</w:t>
            </w:r>
          </w:p>
        </w:tc>
        <w:tc>
          <w:tcPr>
            <w:tcW w:w="2130" w:type="dxa"/>
            <w:vMerge/>
            <w:tcBorders>
              <w:top w:sz="0"/>
              <w:left w:val="single" w:sz="0"/>
              <w:bottom w:sz="0"/>
              <w:right w:sz="0"/>
            </w:tcBorders>
            <w:tcMar/>
            <w:vAlign w:val="center"/>
          </w:tcPr>
          <w:p w14:paraId="22D518A0"/>
        </w:tc>
      </w:tr>
      <w:tr w:rsidR="6F0A293C" w:rsidTr="6F0A293C" w14:paraId="58293C4C">
        <w:trPr>
          <w:trHeight w:val="300"/>
        </w:trPr>
        <w:tc>
          <w:tcPr>
            <w:tcW w:w="2130" w:type="dxa"/>
            <w:vMerge/>
            <w:tcBorders>
              <w:top w:sz="0"/>
              <w:left w:val="nil" w:sz="0"/>
              <w:bottom w:sz="0"/>
              <w:right w:val="single" w:sz="0"/>
            </w:tcBorders>
            <w:tcMar/>
            <w:vAlign w:val="center"/>
          </w:tcPr>
          <w:p w14:paraId="149083CA"/>
        </w:tc>
        <w:tc>
          <w:tcPr>
            <w:tcW w:w="615" w:type="dxa"/>
            <w:tcBorders>
              <w:top w:val="nil"/>
              <w:left w:val="single" w:sz="6"/>
              <w:bottom w:val="nil"/>
              <w:right w:val="single" w:sz="6"/>
            </w:tcBorders>
            <w:tcMar>
              <w:left w:w="105" w:type="dxa"/>
              <w:right w:w="105" w:type="dxa"/>
            </w:tcMar>
            <w:vAlign w:val="center"/>
          </w:tcPr>
          <w:p w:rsidR="6F0A293C" w:rsidP="6F0A293C" w:rsidRDefault="6F0A293C" w14:paraId="7E08F35E" w14:textId="54B609A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B1560D3" w14:textId="7C487C4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(e.g., confidentiality, time, fees)?</w:t>
            </w:r>
          </w:p>
        </w:tc>
        <w:tc>
          <w:tcPr>
            <w:tcW w:w="2130" w:type="dxa"/>
            <w:vMerge/>
            <w:tcBorders>
              <w:top w:sz="0"/>
              <w:left w:val="single" w:sz="0"/>
              <w:bottom w:sz="0"/>
              <w:right w:sz="0"/>
            </w:tcBorders>
            <w:tcMar/>
            <w:vAlign w:val="center"/>
          </w:tcPr>
          <w:p w14:paraId="439183CE"/>
        </w:tc>
      </w:tr>
      <w:tr w:rsidR="6F0A293C" w:rsidTr="6F0A293C" w14:paraId="7ABFF139">
        <w:trPr>
          <w:trHeight w:val="300"/>
        </w:trPr>
        <w:tc>
          <w:tcPr>
            <w:tcW w:w="2130" w:type="dxa"/>
            <w:vMerge/>
            <w:tcBorders>
              <w:top w:sz="0"/>
              <w:left w:val="nil" w:sz="0"/>
              <w:bottom w:sz="0"/>
              <w:right w:val="single" w:sz="0"/>
            </w:tcBorders>
            <w:tcMar/>
            <w:vAlign w:val="center"/>
          </w:tcPr>
          <w:p w14:paraId="10A9B6EC"/>
        </w:tc>
        <w:tc>
          <w:tcPr>
            <w:tcW w:w="615" w:type="dxa"/>
            <w:tcBorders>
              <w:top w:val="nil"/>
              <w:left w:val="single" w:sz="6"/>
              <w:bottom w:val="nil"/>
              <w:right w:val="single" w:sz="6"/>
            </w:tcBorders>
            <w:tcMar>
              <w:left w:w="105" w:type="dxa"/>
              <w:right w:w="105" w:type="dxa"/>
            </w:tcMar>
            <w:vAlign w:val="center"/>
          </w:tcPr>
          <w:p w:rsidR="6F0A293C" w:rsidP="6F0A293C" w:rsidRDefault="6F0A293C" w14:paraId="1D717801" w14:textId="67E216E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A0F2E1B" w14:textId="5DC09E5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 Can you share an example of a time when time boundaries</w:t>
            </w:r>
          </w:p>
        </w:tc>
        <w:tc>
          <w:tcPr>
            <w:tcW w:w="2130" w:type="dxa"/>
            <w:vMerge/>
            <w:tcBorders>
              <w:top w:sz="0"/>
              <w:left w:val="single" w:sz="0"/>
              <w:bottom w:sz="0"/>
              <w:right w:sz="0"/>
            </w:tcBorders>
            <w:tcMar/>
            <w:vAlign w:val="center"/>
          </w:tcPr>
          <w:p w14:paraId="7E21F0A5"/>
        </w:tc>
      </w:tr>
      <w:tr w:rsidR="6F0A293C" w:rsidTr="6F0A293C" w14:paraId="526AB7E2">
        <w:trPr>
          <w:trHeight w:val="300"/>
        </w:trPr>
        <w:tc>
          <w:tcPr>
            <w:tcW w:w="2130" w:type="dxa"/>
            <w:vMerge/>
            <w:tcBorders>
              <w:top w:sz="0"/>
              <w:left w:val="nil" w:sz="0"/>
              <w:bottom w:sz="0"/>
              <w:right w:val="single" w:sz="0"/>
            </w:tcBorders>
            <w:tcMar/>
            <w:vAlign w:val="center"/>
          </w:tcPr>
          <w:p w14:paraId="75F8B4F1"/>
        </w:tc>
        <w:tc>
          <w:tcPr>
            <w:tcW w:w="615" w:type="dxa"/>
            <w:tcBorders>
              <w:top w:val="nil"/>
              <w:left w:val="single" w:sz="6"/>
              <w:bottom w:val="nil"/>
              <w:right w:val="single" w:sz="6"/>
            </w:tcBorders>
            <w:tcMar>
              <w:left w:w="105" w:type="dxa"/>
              <w:right w:w="105" w:type="dxa"/>
            </w:tcMar>
            <w:vAlign w:val="center"/>
          </w:tcPr>
          <w:p w:rsidR="6F0A293C" w:rsidP="6F0A293C" w:rsidRDefault="6F0A293C" w14:paraId="77C44800" w14:textId="1239165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72A9407" w14:textId="466FCED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(session start/ending) became significant?</w:t>
            </w:r>
          </w:p>
        </w:tc>
        <w:tc>
          <w:tcPr>
            <w:tcW w:w="2130" w:type="dxa"/>
            <w:vMerge/>
            <w:tcBorders>
              <w:top w:sz="0"/>
              <w:left w:val="single" w:sz="0"/>
              <w:bottom w:sz="0"/>
              <w:right w:sz="0"/>
            </w:tcBorders>
            <w:tcMar/>
            <w:vAlign w:val="center"/>
          </w:tcPr>
          <w:p w14:paraId="5C25B3DE"/>
        </w:tc>
      </w:tr>
      <w:tr w:rsidR="6F0A293C" w:rsidTr="6F0A293C" w14:paraId="6AF67484">
        <w:trPr>
          <w:trHeight w:val="300"/>
        </w:trPr>
        <w:tc>
          <w:tcPr>
            <w:tcW w:w="2130" w:type="dxa"/>
            <w:vMerge/>
            <w:tcBorders>
              <w:top w:sz="0"/>
              <w:left w:val="nil" w:sz="0"/>
              <w:bottom w:sz="0"/>
              <w:right w:val="single" w:sz="0"/>
            </w:tcBorders>
            <w:tcMar/>
            <w:vAlign w:val="center"/>
          </w:tcPr>
          <w:p w14:paraId="620D4C3B"/>
        </w:tc>
        <w:tc>
          <w:tcPr>
            <w:tcW w:w="615" w:type="dxa"/>
            <w:tcBorders>
              <w:top w:val="nil"/>
              <w:left w:val="single" w:sz="6"/>
              <w:bottom w:val="nil"/>
              <w:right w:val="single" w:sz="6"/>
            </w:tcBorders>
            <w:tcMar>
              <w:left w:w="105" w:type="dxa"/>
              <w:right w:w="105" w:type="dxa"/>
            </w:tcMar>
            <w:vAlign w:val="center"/>
          </w:tcPr>
          <w:p w:rsidR="6F0A293C" w:rsidP="6F0A293C" w:rsidRDefault="6F0A293C" w14:paraId="368C6B40" w14:textId="23E14FA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FE8CF44" w14:textId="7CC4136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 How do you approach physical space and touch in terms of</w:t>
            </w:r>
          </w:p>
        </w:tc>
        <w:tc>
          <w:tcPr>
            <w:tcW w:w="2130" w:type="dxa"/>
            <w:vMerge/>
            <w:tcBorders>
              <w:top w:sz="0"/>
              <w:left w:val="single" w:sz="0"/>
              <w:bottom w:sz="0"/>
              <w:right w:sz="0"/>
            </w:tcBorders>
            <w:tcMar/>
            <w:vAlign w:val="center"/>
          </w:tcPr>
          <w:p w14:paraId="7A968A56"/>
        </w:tc>
      </w:tr>
      <w:tr w:rsidR="6F0A293C" w:rsidTr="6F0A293C" w14:paraId="37C8901F">
        <w:trPr>
          <w:trHeight w:val="300"/>
        </w:trPr>
        <w:tc>
          <w:tcPr>
            <w:tcW w:w="2130" w:type="dxa"/>
            <w:vMerge/>
            <w:tcBorders>
              <w:top w:sz="0"/>
              <w:left w:val="nil" w:sz="0"/>
              <w:bottom w:sz="0"/>
              <w:right w:val="single" w:sz="0"/>
            </w:tcBorders>
            <w:tcMar/>
            <w:vAlign w:val="center"/>
          </w:tcPr>
          <w:p w14:paraId="059906A0"/>
        </w:tc>
        <w:tc>
          <w:tcPr>
            <w:tcW w:w="615" w:type="dxa"/>
            <w:tcBorders>
              <w:top w:val="nil"/>
              <w:left w:val="single" w:sz="6"/>
              <w:bottom w:val="nil"/>
              <w:right w:val="single" w:sz="6"/>
            </w:tcBorders>
            <w:tcMar>
              <w:left w:w="105" w:type="dxa"/>
              <w:right w:w="105" w:type="dxa"/>
            </w:tcMar>
            <w:vAlign w:val="center"/>
          </w:tcPr>
          <w:p w:rsidR="6F0A293C" w:rsidP="6F0A293C" w:rsidRDefault="6F0A293C" w14:paraId="08AAD1F5" w14:textId="0B1F113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CC2EDC9" w14:textId="243A7D3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boundaries?</w:t>
            </w:r>
          </w:p>
        </w:tc>
        <w:tc>
          <w:tcPr>
            <w:tcW w:w="2130" w:type="dxa"/>
            <w:vMerge/>
            <w:tcBorders>
              <w:top w:sz="0"/>
              <w:left w:val="single" w:sz="0"/>
              <w:bottom w:sz="0"/>
              <w:right w:sz="0"/>
            </w:tcBorders>
            <w:tcMar/>
            <w:vAlign w:val="center"/>
          </w:tcPr>
          <w:p w14:paraId="3D7F6E35"/>
        </w:tc>
      </w:tr>
      <w:tr w:rsidR="6F0A293C" w:rsidTr="6F0A293C" w14:paraId="514A9319">
        <w:trPr>
          <w:trHeight w:val="300"/>
        </w:trPr>
        <w:tc>
          <w:tcPr>
            <w:tcW w:w="2130" w:type="dxa"/>
            <w:vMerge/>
            <w:tcBorders>
              <w:top w:sz="0"/>
              <w:left w:val="nil" w:sz="0"/>
              <w:bottom w:sz="0"/>
              <w:right w:val="single" w:sz="0"/>
            </w:tcBorders>
            <w:tcMar/>
            <w:vAlign w:val="center"/>
          </w:tcPr>
          <w:p w14:paraId="10667037"/>
        </w:tc>
        <w:tc>
          <w:tcPr>
            <w:tcW w:w="615" w:type="dxa"/>
            <w:tcBorders>
              <w:top w:val="nil"/>
              <w:left w:val="single" w:sz="6"/>
              <w:bottom w:val="nil"/>
              <w:right w:val="single" w:sz="6"/>
            </w:tcBorders>
            <w:tcMar>
              <w:left w:w="105" w:type="dxa"/>
              <w:right w:w="105" w:type="dxa"/>
            </w:tcMar>
            <w:vAlign w:val="center"/>
          </w:tcPr>
          <w:p w:rsidR="6F0A293C" w:rsidP="6F0A293C" w:rsidRDefault="6F0A293C" w14:paraId="05D33020" w14:textId="5972B46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29F6D2F" w14:textId="2773B28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 What is your approach to digital and online boundaries?</w:t>
            </w:r>
          </w:p>
        </w:tc>
        <w:tc>
          <w:tcPr>
            <w:tcW w:w="2130" w:type="dxa"/>
            <w:vMerge/>
            <w:tcBorders>
              <w:top w:sz="0"/>
              <w:left w:val="single" w:sz="0"/>
              <w:bottom w:sz="0"/>
              <w:right w:sz="0"/>
            </w:tcBorders>
            <w:tcMar/>
            <w:vAlign w:val="center"/>
          </w:tcPr>
          <w:p w14:paraId="6B27387B"/>
        </w:tc>
      </w:tr>
      <w:tr w:rsidR="6F0A293C" w:rsidTr="6F0A293C" w14:paraId="007760CE">
        <w:trPr>
          <w:trHeight w:val="300"/>
        </w:trPr>
        <w:tc>
          <w:tcPr>
            <w:tcW w:w="2130" w:type="dxa"/>
            <w:vMerge/>
            <w:tcBorders>
              <w:top w:sz="0"/>
              <w:left w:val="nil" w:sz="0"/>
              <w:bottom w:sz="0"/>
              <w:right w:val="single" w:sz="0"/>
            </w:tcBorders>
            <w:tcMar/>
            <w:vAlign w:val="center"/>
          </w:tcPr>
          <w:p w14:paraId="30BD579B"/>
        </w:tc>
        <w:tc>
          <w:tcPr>
            <w:tcW w:w="615" w:type="dxa"/>
            <w:tcBorders>
              <w:top w:val="nil"/>
              <w:left w:val="single" w:sz="6"/>
              <w:bottom w:val="nil"/>
              <w:right w:val="single" w:sz="6"/>
            </w:tcBorders>
            <w:tcMar>
              <w:left w:w="105" w:type="dxa"/>
              <w:right w:w="105" w:type="dxa"/>
            </w:tcMar>
            <w:vAlign w:val="center"/>
          </w:tcPr>
          <w:p w:rsidR="6F0A293C" w:rsidP="6F0A293C" w:rsidRDefault="6F0A293C" w14:paraId="385A6EF8" w14:textId="6B27122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7A05EEE" w14:textId="45E923C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 How do you decide when or how much to disclose about yourself</w:t>
            </w:r>
          </w:p>
        </w:tc>
        <w:tc>
          <w:tcPr>
            <w:tcW w:w="2130" w:type="dxa"/>
            <w:vMerge/>
            <w:tcBorders>
              <w:top w:sz="0"/>
              <w:left w:val="single" w:sz="0"/>
              <w:bottom w:sz="0"/>
              <w:right w:sz="0"/>
            </w:tcBorders>
            <w:tcMar/>
            <w:vAlign w:val="center"/>
          </w:tcPr>
          <w:p w14:paraId="55068999"/>
        </w:tc>
      </w:tr>
      <w:tr w:rsidR="6F0A293C" w:rsidTr="6F0A293C" w14:paraId="416F2C21">
        <w:trPr>
          <w:trHeight w:val="300"/>
        </w:trPr>
        <w:tc>
          <w:tcPr>
            <w:tcW w:w="2130" w:type="dxa"/>
            <w:vMerge/>
            <w:tcBorders>
              <w:top w:sz="0"/>
              <w:left w:val="nil" w:sz="0"/>
              <w:bottom w:sz="0"/>
              <w:right w:val="single" w:sz="0"/>
            </w:tcBorders>
            <w:tcMar/>
            <w:vAlign w:val="center"/>
          </w:tcPr>
          <w:p w14:paraId="7FEB3AD0"/>
        </w:tc>
        <w:tc>
          <w:tcPr>
            <w:tcW w:w="615" w:type="dxa"/>
            <w:tcBorders>
              <w:top w:val="nil"/>
              <w:left w:val="single" w:sz="6"/>
              <w:bottom w:val="nil"/>
              <w:right w:val="single" w:sz="6"/>
            </w:tcBorders>
            <w:tcMar>
              <w:left w:w="105" w:type="dxa"/>
              <w:right w:w="105" w:type="dxa"/>
            </w:tcMar>
            <w:vAlign w:val="center"/>
          </w:tcPr>
          <w:p w:rsidR="6F0A293C" w:rsidP="6F0A293C" w:rsidRDefault="6F0A293C" w14:paraId="70A0DE2D" w14:textId="3B62CFA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C8CAD11" w14:textId="23039CD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to clients?</w:t>
            </w:r>
          </w:p>
        </w:tc>
        <w:tc>
          <w:tcPr>
            <w:tcW w:w="2130" w:type="dxa"/>
            <w:vMerge/>
            <w:tcBorders>
              <w:top w:sz="0"/>
              <w:left w:val="single" w:sz="0"/>
              <w:bottom w:sz="0"/>
              <w:right w:sz="0"/>
            </w:tcBorders>
            <w:tcMar/>
            <w:vAlign w:val="center"/>
          </w:tcPr>
          <w:p w14:paraId="0334B8C0"/>
        </w:tc>
      </w:tr>
      <w:tr w:rsidR="6F0A293C" w:rsidTr="6F0A293C" w14:paraId="650F3248">
        <w:trPr>
          <w:trHeight w:val="300"/>
        </w:trPr>
        <w:tc>
          <w:tcPr>
            <w:tcW w:w="2130" w:type="dxa"/>
            <w:vMerge/>
            <w:tcBorders>
              <w:top w:sz="0"/>
              <w:left w:val="nil" w:sz="0"/>
              <w:bottom w:sz="0"/>
              <w:right w:val="single" w:sz="0"/>
            </w:tcBorders>
            <w:tcMar/>
            <w:vAlign w:val="center"/>
          </w:tcPr>
          <w:p w14:paraId="13EE2D22"/>
        </w:tc>
        <w:tc>
          <w:tcPr>
            <w:tcW w:w="615" w:type="dxa"/>
            <w:tcBorders>
              <w:top w:val="nil"/>
              <w:left w:val="single" w:sz="6"/>
              <w:bottom w:val="nil"/>
              <w:right w:val="single" w:sz="6"/>
            </w:tcBorders>
            <w:tcMar>
              <w:left w:w="105" w:type="dxa"/>
              <w:right w:w="105" w:type="dxa"/>
            </w:tcMar>
            <w:vAlign w:val="center"/>
          </w:tcPr>
          <w:p w:rsidR="6F0A293C" w:rsidP="6F0A293C" w:rsidRDefault="6F0A293C" w14:paraId="172E4013" w14:textId="3C5EC1F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1BBACDC" w14:textId="6919BA2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 How do you manage boundaries around money, cancellations, and</w:t>
            </w:r>
          </w:p>
        </w:tc>
        <w:tc>
          <w:tcPr>
            <w:tcW w:w="2130" w:type="dxa"/>
            <w:vMerge/>
            <w:tcBorders>
              <w:top w:sz="0"/>
              <w:left w:val="single" w:sz="0"/>
              <w:bottom w:sz="0"/>
              <w:right w:sz="0"/>
            </w:tcBorders>
            <w:tcMar/>
            <w:vAlign w:val="center"/>
          </w:tcPr>
          <w:p w14:paraId="0DD1A48F"/>
        </w:tc>
      </w:tr>
      <w:tr w:rsidR="6F0A293C" w:rsidTr="6F0A293C" w14:paraId="30FFB329">
        <w:trPr>
          <w:trHeight w:val="300"/>
        </w:trPr>
        <w:tc>
          <w:tcPr>
            <w:tcW w:w="2130" w:type="dxa"/>
            <w:vMerge/>
            <w:tcBorders>
              <w:top w:sz="0"/>
              <w:left w:val="nil" w:sz="0"/>
              <w:bottom w:sz="0"/>
              <w:right w:val="single" w:sz="0"/>
            </w:tcBorders>
            <w:tcMar/>
            <w:vAlign w:val="center"/>
          </w:tcPr>
          <w:p w14:paraId="6A62A897"/>
        </w:tc>
        <w:tc>
          <w:tcPr>
            <w:tcW w:w="615" w:type="dxa"/>
            <w:tcBorders>
              <w:top w:val="nil"/>
              <w:left w:val="single" w:sz="6"/>
              <w:bottom w:val="nil"/>
              <w:right w:val="single" w:sz="6"/>
            </w:tcBorders>
            <w:tcMar>
              <w:left w:w="105" w:type="dxa"/>
              <w:right w:w="105" w:type="dxa"/>
            </w:tcMar>
            <w:vAlign w:val="center"/>
          </w:tcPr>
          <w:p w:rsidR="6F0A293C" w:rsidP="6F0A293C" w:rsidRDefault="6F0A293C" w14:paraId="794419E4" w14:textId="511A557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C72C8D8" w14:textId="20BECBB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gifts?</w:t>
            </w:r>
          </w:p>
        </w:tc>
        <w:tc>
          <w:tcPr>
            <w:tcW w:w="2130" w:type="dxa"/>
            <w:vMerge/>
            <w:tcBorders>
              <w:top w:sz="0"/>
              <w:left w:val="single" w:sz="0"/>
              <w:bottom w:sz="0"/>
              <w:right w:sz="0"/>
            </w:tcBorders>
            <w:tcMar/>
            <w:vAlign w:val="center"/>
          </w:tcPr>
          <w:p w14:paraId="025D3BF8"/>
        </w:tc>
      </w:tr>
      <w:tr w:rsidR="6F0A293C" w:rsidTr="6F0A293C" w14:paraId="2A5CDA00">
        <w:trPr>
          <w:trHeight w:val="300"/>
        </w:trPr>
        <w:tc>
          <w:tcPr>
            <w:tcW w:w="2130" w:type="dxa"/>
            <w:vMerge/>
            <w:tcBorders>
              <w:top w:sz="0"/>
              <w:left w:val="nil" w:sz="0"/>
              <w:bottom w:sz="0"/>
              <w:right w:val="single" w:sz="0"/>
            </w:tcBorders>
            <w:tcMar/>
            <w:vAlign w:val="center"/>
          </w:tcPr>
          <w:p w14:paraId="6E47EB6F"/>
        </w:tc>
        <w:tc>
          <w:tcPr>
            <w:tcW w:w="615" w:type="dxa"/>
            <w:tcBorders>
              <w:top w:val="nil"/>
              <w:left w:val="single" w:sz="6"/>
              <w:bottom w:val="nil"/>
              <w:right w:val="single" w:sz="6"/>
            </w:tcBorders>
            <w:tcMar>
              <w:left w:w="105" w:type="dxa"/>
              <w:right w:w="105" w:type="dxa"/>
            </w:tcMar>
            <w:vAlign w:val="center"/>
          </w:tcPr>
          <w:p w:rsidR="6F0A293C" w:rsidP="6F0A293C" w:rsidRDefault="6F0A293C" w14:paraId="6E9DDB9D" w14:textId="6F62FA5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E696247" w14:textId="7EE611E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 What challenges have you faced in maintaining boundaries, and</w:t>
            </w:r>
          </w:p>
        </w:tc>
        <w:tc>
          <w:tcPr>
            <w:tcW w:w="2130" w:type="dxa"/>
            <w:vMerge/>
            <w:tcBorders>
              <w:top w:sz="0"/>
              <w:left w:val="single" w:sz="0"/>
              <w:bottom w:sz="0"/>
              <w:right w:sz="0"/>
            </w:tcBorders>
            <w:tcMar/>
            <w:vAlign w:val="center"/>
          </w:tcPr>
          <w:p w14:paraId="520B3100"/>
        </w:tc>
      </w:tr>
      <w:tr w:rsidR="6F0A293C" w:rsidTr="6F0A293C" w14:paraId="6AF372E0">
        <w:trPr>
          <w:trHeight w:val="300"/>
        </w:trPr>
        <w:tc>
          <w:tcPr>
            <w:tcW w:w="2130" w:type="dxa"/>
            <w:vMerge/>
            <w:tcBorders>
              <w:top w:sz="0"/>
              <w:left w:val="nil" w:sz="0"/>
              <w:bottom w:sz="0"/>
              <w:right w:val="single" w:sz="0"/>
            </w:tcBorders>
            <w:tcMar/>
            <w:vAlign w:val="center"/>
          </w:tcPr>
          <w:p w14:paraId="7DD78BE1"/>
        </w:tc>
        <w:tc>
          <w:tcPr>
            <w:tcW w:w="615" w:type="dxa"/>
            <w:tcBorders>
              <w:top w:val="nil"/>
              <w:left w:val="single" w:sz="6"/>
              <w:bottom w:val="nil"/>
              <w:right w:val="single" w:sz="6"/>
            </w:tcBorders>
            <w:tcMar>
              <w:left w:w="105" w:type="dxa"/>
              <w:right w:w="105" w:type="dxa"/>
            </w:tcMar>
            <w:vAlign w:val="center"/>
          </w:tcPr>
          <w:p w:rsidR="6F0A293C" w:rsidP="6F0A293C" w:rsidRDefault="6F0A293C" w14:paraId="6E86234A" w14:textId="4A42997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E2754D6" w14:textId="0832B45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how have you navigated them?</w:t>
            </w:r>
          </w:p>
        </w:tc>
        <w:tc>
          <w:tcPr>
            <w:tcW w:w="2130" w:type="dxa"/>
            <w:vMerge/>
            <w:tcBorders>
              <w:top w:sz="0"/>
              <w:left w:val="single" w:sz="0"/>
              <w:bottom w:sz="0"/>
              <w:right w:sz="0"/>
            </w:tcBorders>
            <w:tcMar/>
            <w:vAlign w:val="center"/>
          </w:tcPr>
          <w:p w14:paraId="109019D9"/>
        </w:tc>
      </w:tr>
      <w:tr w:rsidR="6F0A293C" w:rsidTr="6F0A293C" w14:paraId="143216AA">
        <w:trPr>
          <w:trHeight w:val="300"/>
        </w:trPr>
        <w:tc>
          <w:tcPr>
            <w:tcW w:w="2130" w:type="dxa"/>
            <w:vMerge/>
            <w:tcBorders>
              <w:top w:sz="0"/>
              <w:left w:val="nil" w:sz="0"/>
              <w:bottom w:sz="0"/>
              <w:right w:val="single" w:sz="0"/>
            </w:tcBorders>
            <w:tcMar/>
            <w:vAlign w:val="center"/>
          </w:tcPr>
          <w:p w14:paraId="35DF0CC8"/>
        </w:tc>
        <w:tc>
          <w:tcPr>
            <w:tcW w:w="615" w:type="dxa"/>
            <w:tcBorders>
              <w:top w:val="nil"/>
              <w:left w:val="single" w:sz="6"/>
              <w:bottom w:val="nil"/>
              <w:right w:val="single" w:sz="6"/>
            </w:tcBorders>
            <w:tcMar>
              <w:left w:w="105" w:type="dxa"/>
              <w:right w:w="105" w:type="dxa"/>
            </w:tcMar>
            <w:vAlign w:val="center"/>
          </w:tcPr>
          <w:p w:rsidR="6F0A293C" w:rsidP="6F0A293C" w:rsidRDefault="6F0A293C" w14:paraId="69A9B2FF" w14:textId="6F46317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609C941" w14:textId="7A12929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 Can you give an example of a situation where boundaries were</w:t>
            </w:r>
          </w:p>
        </w:tc>
        <w:tc>
          <w:tcPr>
            <w:tcW w:w="2130" w:type="dxa"/>
            <w:vMerge/>
            <w:tcBorders>
              <w:top w:sz="0"/>
              <w:left w:val="single" w:sz="0"/>
              <w:bottom w:sz="0"/>
              <w:right w:sz="0"/>
            </w:tcBorders>
            <w:tcMar/>
            <w:vAlign w:val="center"/>
          </w:tcPr>
          <w:p w14:paraId="0B6BBACD"/>
        </w:tc>
      </w:tr>
      <w:tr w:rsidR="6F0A293C" w:rsidTr="6F0A293C" w14:paraId="4E235A62">
        <w:trPr>
          <w:trHeight w:val="300"/>
        </w:trPr>
        <w:tc>
          <w:tcPr>
            <w:tcW w:w="2130" w:type="dxa"/>
            <w:vMerge/>
            <w:tcBorders>
              <w:top w:sz="0"/>
              <w:left w:val="nil" w:sz="0"/>
              <w:bottom w:sz="0"/>
              <w:right w:val="single" w:sz="0"/>
            </w:tcBorders>
            <w:tcMar/>
            <w:vAlign w:val="center"/>
          </w:tcPr>
          <w:p w14:paraId="6B0A8D2D"/>
        </w:tc>
        <w:tc>
          <w:tcPr>
            <w:tcW w:w="615" w:type="dxa"/>
            <w:tcBorders>
              <w:top w:val="nil"/>
              <w:left w:val="single" w:sz="6"/>
              <w:bottom w:val="nil"/>
              <w:right w:val="single" w:sz="6"/>
            </w:tcBorders>
            <w:tcMar>
              <w:left w:w="105" w:type="dxa"/>
              <w:right w:w="105" w:type="dxa"/>
            </w:tcMar>
            <w:vAlign w:val="center"/>
          </w:tcPr>
          <w:p w:rsidR="6F0A293C" w:rsidP="6F0A293C" w:rsidRDefault="6F0A293C" w14:paraId="346C0DB6" w14:textId="49F0DEF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2B3A963" w14:textId="17DF7EC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tested or breached?</w:t>
            </w:r>
          </w:p>
        </w:tc>
        <w:tc>
          <w:tcPr>
            <w:tcW w:w="2130" w:type="dxa"/>
            <w:vMerge/>
            <w:tcBorders>
              <w:top w:sz="0"/>
              <w:left w:val="single" w:sz="0"/>
              <w:bottom w:sz="0"/>
              <w:right w:sz="0"/>
            </w:tcBorders>
            <w:tcMar/>
            <w:vAlign w:val="center"/>
          </w:tcPr>
          <w:p w14:paraId="52AAE833"/>
        </w:tc>
      </w:tr>
      <w:tr w:rsidR="6F0A293C" w:rsidTr="6F0A293C" w14:paraId="362C22D9">
        <w:trPr>
          <w:trHeight w:val="300"/>
        </w:trPr>
        <w:tc>
          <w:tcPr>
            <w:tcW w:w="2130" w:type="dxa"/>
            <w:vMerge/>
            <w:tcBorders>
              <w:top w:sz="0"/>
              <w:left w:val="nil" w:sz="0"/>
              <w:bottom w:sz="0"/>
              <w:right w:val="single" w:sz="0"/>
            </w:tcBorders>
            <w:tcMar/>
            <w:vAlign w:val="center"/>
          </w:tcPr>
          <w:p w14:paraId="76F8C8D8"/>
        </w:tc>
        <w:tc>
          <w:tcPr>
            <w:tcW w:w="615" w:type="dxa"/>
            <w:tcBorders>
              <w:top w:val="nil"/>
              <w:left w:val="single" w:sz="6"/>
              <w:bottom w:val="nil"/>
              <w:right w:val="single" w:sz="6"/>
            </w:tcBorders>
            <w:tcMar>
              <w:left w:w="105" w:type="dxa"/>
              <w:right w:w="105" w:type="dxa"/>
            </w:tcMar>
            <w:vAlign w:val="center"/>
          </w:tcPr>
          <w:p w:rsidR="6F0A293C" w:rsidP="6F0A293C" w:rsidRDefault="6F0A293C" w14:paraId="449D1E51" w14:textId="541AC47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9BFC0AD" w14:textId="6B81D85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 How do you work with endings, both planned and unplanned?</w:t>
            </w:r>
          </w:p>
        </w:tc>
        <w:tc>
          <w:tcPr>
            <w:tcW w:w="2130" w:type="dxa"/>
            <w:vMerge/>
            <w:tcBorders>
              <w:top w:sz="0"/>
              <w:left w:val="single" w:sz="0"/>
              <w:bottom w:sz="0"/>
              <w:right w:sz="0"/>
            </w:tcBorders>
            <w:tcMar/>
            <w:vAlign w:val="center"/>
          </w:tcPr>
          <w:p w14:paraId="1A376BB6"/>
        </w:tc>
      </w:tr>
      <w:tr w:rsidR="6F0A293C" w:rsidTr="6F0A293C" w14:paraId="5D986E4B">
        <w:trPr>
          <w:trHeight w:val="300"/>
        </w:trPr>
        <w:tc>
          <w:tcPr>
            <w:tcW w:w="2130" w:type="dxa"/>
            <w:vMerge/>
            <w:tcBorders>
              <w:top w:sz="0"/>
              <w:left w:val="nil" w:sz="0"/>
              <w:bottom w:sz="0"/>
              <w:right w:val="single" w:sz="0"/>
            </w:tcBorders>
            <w:tcMar/>
            <w:vAlign w:val="center"/>
          </w:tcPr>
          <w:p w14:paraId="3098A730"/>
        </w:tc>
        <w:tc>
          <w:tcPr>
            <w:tcW w:w="615" w:type="dxa"/>
            <w:tcBorders>
              <w:top w:val="nil"/>
              <w:left w:val="single" w:sz="6"/>
              <w:bottom w:val="nil"/>
              <w:right w:val="single" w:sz="6"/>
            </w:tcBorders>
            <w:tcMar>
              <w:left w:w="105" w:type="dxa"/>
              <w:right w:w="105" w:type="dxa"/>
            </w:tcMar>
            <w:vAlign w:val="center"/>
          </w:tcPr>
          <w:p w:rsidR="6F0A293C" w:rsidP="6F0A293C" w:rsidRDefault="6F0A293C" w14:paraId="450E39CB" w14:textId="6137F07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BD322B9" w14:textId="5115C89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 How do you balance flexibility and firmness when it comes to</w:t>
            </w:r>
          </w:p>
        </w:tc>
        <w:tc>
          <w:tcPr>
            <w:tcW w:w="2130" w:type="dxa"/>
            <w:vMerge/>
            <w:tcBorders>
              <w:top w:sz="0"/>
              <w:left w:val="single" w:sz="0"/>
              <w:bottom w:sz="0"/>
              <w:right w:sz="0"/>
            </w:tcBorders>
            <w:tcMar/>
            <w:vAlign w:val="center"/>
          </w:tcPr>
          <w:p w14:paraId="79F9C885"/>
        </w:tc>
      </w:tr>
      <w:tr w:rsidR="6F0A293C" w:rsidTr="6F0A293C" w14:paraId="184F4AE8">
        <w:trPr>
          <w:trHeight w:val="300"/>
        </w:trPr>
        <w:tc>
          <w:tcPr>
            <w:tcW w:w="2130" w:type="dxa"/>
            <w:vMerge/>
            <w:tcBorders>
              <w:top w:sz="0"/>
              <w:left w:val="nil" w:sz="0"/>
              <w:bottom w:sz="0"/>
              <w:right w:val="single" w:sz="0"/>
            </w:tcBorders>
            <w:tcMar/>
            <w:vAlign w:val="center"/>
          </w:tcPr>
          <w:p w14:paraId="465EB338"/>
        </w:tc>
        <w:tc>
          <w:tcPr>
            <w:tcW w:w="615" w:type="dxa"/>
            <w:tcBorders>
              <w:top w:val="nil"/>
              <w:left w:val="single" w:sz="6"/>
              <w:bottom w:val="nil"/>
              <w:right w:val="single" w:sz="6"/>
            </w:tcBorders>
            <w:tcMar>
              <w:left w:w="105" w:type="dxa"/>
              <w:right w:w="105" w:type="dxa"/>
            </w:tcMar>
            <w:vAlign w:val="center"/>
          </w:tcPr>
          <w:p w:rsidR="6F0A293C" w:rsidP="6F0A293C" w:rsidRDefault="6F0A293C" w14:paraId="553ED017" w14:textId="4EDF663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8E149BA" w14:textId="27DF1DF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boundaries?</w:t>
            </w:r>
          </w:p>
        </w:tc>
        <w:tc>
          <w:tcPr>
            <w:tcW w:w="2130" w:type="dxa"/>
            <w:vMerge/>
            <w:tcBorders>
              <w:top w:sz="0"/>
              <w:left w:val="single" w:sz="0"/>
              <w:bottom w:sz="0"/>
              <w:right w:sz="0"/>
            </w:tcBorders>
            <w:tcMar/>
            <w:vAlign w:val="center"/>
          </w:tcPr>
          <w:p w14:paraId="6E7E5080"/>
        </w:tc>
      </w:tr>
      <w:tr w:rsidR="6F0A293C" w:rsidTr="6F0A293C" w14:paraId="42B4C60F">
        <w:trPr>
          <w:trHeight w:val="300"/>
        </w:trPr>
        <w:tc>
          <w:tcPr>
            <w:tcW w:w="2130" w:type="dxa"/>
            <w:vMerge/>
            <w:tcBorders>
              <w:top w:sz="0"/>
              <w:left w:val="nil" w:sz="0"/>
              <w:bottom w:sz="0"/>
              <w:right w:val="single" w:sz="0"/>
            </w:tcBorders>
            <w:tcMar/>
            <w:vAlign w:val="center"/>
          </w:tcPr>
          <w:p w14:paraId="08B38266"/>
        </w:tc>
        <w:tc>
          <w:tcPr>
            <w:tcW w:w="615" w:type="dxa"/>
            <w:tcBorders>
              <w:top w:val="nil"/>
              <w:left w:val="single" w:sz="6"/>
              <w:bottom w:val="nil"/>
              <w:right w:val="single" w:sz="6"/>
            </w:tcBorders>
            <w:tcMar>
              <w:left w:w="105" w:type="dxa"/>
              <w:right w:w="105" w:type="dxa"/>
            </w:tcMar>
            <w:vAlign w:val="center"/>
          </w:tcPr>
          <w:p w:rsidR="6F0A293C" w:rsidP="6F0A293C" w:rsidRDefault="6F0A293C" w14:paraId="4595EA8F" w14:textId="5A4CE71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4AE93C0" w14:textId="37CCC2F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 How do supervision and self-care support you in maintaining</w:t>
            </w:r>
          </w:p>
        </w:tc>
        <w:tc>
          <w:tcPr>
            <w:tcW w:w="2130" w:type="dxa"/>
            <w:vMerge/>
            <w:tcBorders>
              <w:top w:sz="0"/>
              <w:left w:val="single" w:sz="0"/>
              <w:bottom w:sz="0"/>
              <w:right w:sz="0"/>
            </w:tcBorders>
            <w:tcMar/>
            <w:vAlign w:val="center"/>
          </w:tcPr>
          <w:p w14:paraId="47814B00"/>
        </w:tc>
      </w:tr>
      <w:tr w:rsidR="6F0A293C" w:rsidTr="6F0A293C" w14:paraId="0A88EBA1">
        <w:trPr>
          <w:trHeight w:val="300"/>
        </w:trPr>
        <w:tc>
          <w:tcPr>
            <w:tcW w:w="2130" w:type="dxa"/>
            <w:vMerge/>
            <w:tcBorders>
              <w:top w:sz="0"/>
              <w:left w:val="nil" w:sz="0"/>
              <w:bottom w:sz="0"/>
              <w:right w:val="single" w:sz="0"/>
            </w:tcBorders>
            <w:tcMar/>
            <w:vAlign w:val="center"/>
          </w:tcPr>
          <w:p w14:paraId="6C523D7A"/>
        </w:tc>
        <w:tc>
          <w:tcPr>
            <w:tcW w:w="615" w:type="dxa"/>
            <w:tcBorders>
              <w:top w:val="nil"/>
              <w:left w:val="single" w:sz="6"/>
              <w:bottom w:val="nil"/>
              <w:right w:val="single" w:sz="6"/>
            </w:tcBorders>
            <w:tcMar>
              <w:left w:w="105" w:type="dxa"/>
              <w:right w:w="105" w:type="dxa"/>
            </w:tcMar>
            <w:vAlign w:val="center"/>
          </w:tcPr>
          <w:p w:rsidR="6F0A293C" w:rsidP="6F0A293C" w:rsidRDefault="6F0A293C" w14:paraId="1EFB5BD3" w14:textId="25BDCED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1AB557F" w14:textId="237E584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boundaries?</w:t>
            </w:r>
          </w:p>
        </w:tc>
        <w:tc>
          <w:tcPr>
            <w:tcW w:w="2130" w:type="dxa"/>
            <w:vMerge/>
            <w:tcBorders>
              <w:top w:sz="0"/>
              <w:left w:val="single" w:sz="0"/>
              <w:bottom w:sz="0"/>
              <w:right w:sz="0"/>
            </w:tcBorders>
            <w:tcMar/>
            <w:vAlign w:val="center"/>
          </w:tcPr>
          <w:p w14:paraId="127B62F7"/>
        </w:tc>
      </w:tr>
      <w:tr w:rsidR="6F0A293C" w:rsidTr="6F0A293C" w14:paraId="4E1D920C">
        <w:trPr>
          <w:trHeight w:val="300"/>
        </w:trPr>
        <w:tc>
          <w:tcPr>
            <w:tcW w:w="2130" w:type="dxa"/>
            <w:vMerge/>
            <w:tcBorders>
              <w:top w:sz="0"/>
              <w:left w:val="nil" w:sz="0"/>
              <w:bottom w:sz="0"/>
              <w:right w:val="single" w:sz="0"/>
            </w:tcBorders>
            <w:tcMar/>
            <w:vAlign w:val="center"/>
          </w:tcPr>
          <w:p w14:paraId="5674CB6B"/>
        </w:tc>
        <w:tc>
          <w:tcPr>
            <w:tcW w:w="615" w:type="dxa"/>
            <w:tcBorders>
              <w:top w:val="nil"/>
              <w:left w:val="single" w:sz="6"/>
              <w:bottom w:val="nil"/>
              <w:right w:val="single" w:sz="6"/>
            </w:tcBorders>
            <w:tcMar>
              <w:left w:w="105" w:type="dxa"/>
              <w:right w:w="105" w:type="dxa"/>
            </w:tcMar>
            <w:vAlign w:val="center"/>
          </w:tcPr>
          <w:p w:rsidR="6F0A293C" w:rsidP="6F0A293C" w:rsidRDefault="6F0A293C" w14:paraId="4B5E4D57" w14:textId="69EF743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380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17B75AE" w14:textId="213D619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 Has your relationship to boundaries changed across your</w:t>
            </w:r>
          </w:p>
        </w:tc>
        <w:tc>
          <w:tcPr>
            <w:tcW w:w="2130" w:type="dxa"/>
            <w:vMerge/>
            <w:tcBorders>
              <w:top w:sz="0"/>
              <w:left w:val="single" w:sz="0"/>
              <w:bottom w:sz="0"/>
              <w:right w:sz="0"/>
            </w:tcBorders>
            <w:tcMar/>
            <w:vAlign w:val="center"/>
          </w:tcPr>
          <w:p w14:paraId="5BDA258B"/>
        </w:tc>
      </w:tr>
      <w:tr w:rsidR="6F0A293C" w:rsidTr="6F0A293C" w14:paraId="6246654D">
        <w:trPr>
          <w:trHeight w:val="300"/>
        </w:trPr>
        <w:tc>
          <w:tcPr>
            <w:tcW w:w="2130" w:type="dxa"/>
            <w:vMerge/>
            <w:tcBorders>
              <w:top w:sz="0"/>
              <w:left w:val="nil" w:sz="0"/>
              <w:bottom w:sz="0"/>
              <w:right w:val="single" w:sz="0"/>
            </w:tcBorders>
            <w:tcMar/>
            <w:vAlign w:val="center"/>
          </w:tcPr>
          <w:p w14:paraId="3201ED25"/>
        </w:tc>
        <w:tc>
          <w:tcPr>
            <w:tcW w:w="615" w:type="dxa"/>
            <w:tcBorders>
              <w:top w:val="nil"/>
              <w:left w:val="single" w:sz="6"/>
              <w:bottom w:val="nil"/>
              <w:right w:val="single" w:sz="6"/>
            </w:tcBorders>
            <w:tcMar>
              <w:left w:w="105" w:type="dxa"/>
              <w:right w:w="105" w:type="dxa"/>
            </w:tcMar>
            <w:vAlign w:val="center"/>
          </w:tcPr>
          <w:p w:rsidR="6F0A293C" w:rsidP="6F0A293C" w:rsidRDefault="6F0A293C" w14:paraId="058E1348" w14:textId="7932BF7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381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4166B21" w14:textId="6A6E902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career? If so, how?</w:t>
            </w:r>
          </w:p>
        </w:tc>
        <w:tc>
          <w:tcPr>
            <w:tcW w:w="2130" w:type="dxa"/>
            <w:vMerge/>
            <w:tcBorders>
              <w:top w:sz="0"/>
              <w:left w:val="single" w:sz="0"/>
              <w:bottom w:sz="0"/>
              <w:right w:sz="0"/>
            </w:tcBorders>
            <w:tcMar/>
            <w:vAlign w:val="center"/>
          </w:tcPr>
          <w:p w14:paraId="03B907CF"/>
        </w:tc>
      </w:tr>
    </w:tbl>
    <w:p w:rsidR="7C3C15C9" w:rsidP="6F0A293C" w:rsidRDefault="7C3C15C9" w14:paraId="5CE856F9" w14:textId="01BBF160">
      <w:pPr>
        <w:bidi w:val="0"/>
        <w:spacing w:after="200" w:line="276" w:lineRule="auto"/>
        <w:ind/>
        <w:rPr>
          <w:rFonts w:ascii="Aptos" w:hAnsi="Aptos" w:eastAsia="Aptos" w:cs="Aptos"/>
          <w:b w:val="0"/>
          <w:bCs w:val="0"/>
          <w:i w:val="0"/>
          <w:iCs w:val="0"/>
          <w:caps w:val="0"/>
          <w:smallCaps w:val="0"/>
          <w:noProof w:val="0"/>
          <w:color w:val="000000" w:themeColor="text1" w:themeTint="FF" w:themeShade="FF"/>
          <w:sz w:val="22"/>
          <w:szCs w:val="22"/>
          <w:lang w:val="en-GB"/>
        </w:rPr>
      </w:pPr>
    </w:p>
    <w:p w:rsidR="7C3C15C9" w:rsidP="6F0A293C" w:rsidRDefault="7C3C15C9" w14:paraId="7C3C5870" w14:textId="0A91534B">
      <w:pPr>
        <w:spacing w:after="0" w:line="360" w:lineRule="auto"/>
        <w:ind/>
        <w:rPr>
          <w:rFonts w:ascii="Calibri" w:hAnsi="Calibri" w:eastAsia="Calibri" w:cs="Calibri"/>
          <w:b w:val="1"/>
          <w:bCs w:val="1"/>
          <w:i w:val="0"/>
          <w:iCs w:val="0"/>
          <w:caps w:val="0"/>
          <w:smallCaps w:val="0"/>
          <w:noProof w:val="0"/>
          <w:color w:val="000000" w:themeColor="text1" w:themeTint="FF" w:themeShade="FF"/>
          <w:sz w:val="24"/>
          <w:szCs w:val="24"/>
          <w:lang w:val="en-GB"/>
        </w:rPr>
      </w:pPr>
    </w:p>
    <w:p w:rsidR="7C3C15C9" w:rsidP="6F0A293C" w:rsidRDefault="7C3C15C9" w14:paraId="3CC24C3C" w14:textId="7ECA34A0">
      <w:pPr>
        <w:spacing w:after="0" w:line="360" w:lineRule="auto"/>
        <w:ind/>
        <w:rPr>
          <w:rFonts w:ascii="Calibri" w:hAnsi="Calibri" w:eastAsia="Calibri" w:cs="Calibri"/>
          <w:b w:val="1"/>
          <w:bCs w:val="1"/>
          <w:i w:val="0"/>
          <w:iCs w:val="0"/>
          <w:caps w:val="0"/>
          <w:smallCaps w:val="0"/>
          <w:noProof w:val="0"/>
          <w:color w:val="000000" w:themeColor="text1" w:themeTint="FF" w:themeShade="FF"/>
          <w:sz w:val="24"/>
          <w:szCs w:val="24"/>
          <w:lang w:val="en-GB"/>
        </w:rPr>
      </w:pPr>
    </w:p>
    <w:p w:rsidR="7C3C15C9" w:rsidP="6F0A293C" w:rsidRDefault="7C3C15C9" w14:paraId="0EC1B6CE" w14:textId="632AE379">
      <w:pPr>
        <w:spacing w:after="0" w:line="360" w:lineRule="auto"/>
        <w:ind/>
        <w:rPr>
          <w:rFonts w:ascii="Calibri" w:hAnsi="Calibri" w:eastAsia="Calibri" w:cs="Calibri"/>
          <w:b w:val="1"/>
          <w:bCs w:val="1"/>
          <w:i w:val="0"/>
          <w:iCs w:val="0"/>
          <w:caps w:val="0"/>
          <w:smallCaps w:val="0"/>
          <w:noProof w:val="0"/>
          <w:color w:val="000000" w:themeColor="text1" w:themeTint="FF" w:themeShade="FF"/>
          <w:sz w:val="24"/>
          <w:szCs w:val="24"/>
          <w:lang w:val="en-GB"/>
        </w:rPr>
      </w:pPr>
      <w:r w:rsidRPr="6F0A293C" w:rsidR="76A04BC2">
        <w:rPr>
          <w:rFonts w:ascii="Calibri" w:hAnsi="Calibri" w:eastAsia="Calibri" w:cs="Calibri"/>
          <w:b w:val="1"/>
          <w:bCs w:val="1"/>
          <w:i w:val="0"/>
          <w:iCs w:val="0"/>
          <w:caps w:val="0"/>
          <w:smallCaps w:val="0"/>
          <w:noProof w:val="0"/>
          <w:color w:val="000000" w:themeColor="text1" w:themeTint="FF" w:themeShade="FF"/>
          <w:sz w:val="24"/>
          <w:szCs w:val="24"/>
          <w:lang w:val="en-GB"/>
        </w:rPr>
        <w:t>Appendix B</w:t>
      </w:r>
    </w:p>
    <w:p w:rsidR="7C3C15C9" w:rsidP="6F0A293C" w:rsidRDefault="7C3C15C9" w14:paraId="3D3CA25A" w14:textId="2C620274">
      <w:pPr>
        <w:pStyle w:val="Normal"/>
        <w:spacing w:line="480" w:lineRule="auto"/>
        <w:ind w:left="144" w:firstLine="0"/>
        <w:jc w:val="both"/>
        <w:rPr>
          <w:rFonts w:ascii="Calibri" w:hAnsi="Calibri" w:eastAsia="Calibri" w:cs="Calibri"/>
          <w:b w:val="0"/>
          <w:bCs w:val="0"/>
        </w:rPr>
      </w:pPr>
    </w:p>
    <w:tbl>
      <w:tblPr>
        <w:tblStyle w:val="TableGrid"/>
        <w:tblW w:w="0" w:type="auto"/>
        <w:tblLook w:val="06A0" w:firstRow="1" w:lastRow="0" w:firstColumn="1" w:lastColumn="0" w:noHBand="1" w:noVBand="1"/>
      </w:tblPr>
      <w:tblGrid>
        <w:gridCol w:w="3005"/>
        <w:gridCol w:w="3005"/>
        <w:gridCol w:w="3005"/>
      </w:tblGrid>
      <w:tr w:rsidR="6F0A293C" w:rsidTr="6F0A293C" w14:paraId="2649A066">
        <w:trPr>
          <w:trHeight w:val="300"/>
        </w:trPr>
        <w:tc>
          <w:tcPr>
            <w:tcW w:w="3005" w:type="dxa"/>
            <w:tcMar/>
          </w:tcPr>
          <w:p w:rsidR="6F0A293C" w:rsidP="6F0A293C" w:rsidRDefault="6F0A293C" w14:paraId="42D486EA" w14:textId="439A1A24">
            <w:pPr>
              <w:pStyle w:val="Normal"/>
              <w:spacing w:line="480" w:lineRule="auto"/>
              <w:rPr>
                <w:rFonts w:ascii="Calibri" w:hAnsi="Calibri" w:eastAsia="Calibri" w:cs="Calibri"/>
                <w:b w:val="0"/>
                <w:bCs w:val="0"/>
                <w:noProof w:val="0"/>
                <w:lang w:val="en-GB"/>
              </w:rPr>
            </w:pPr>
            <w:r w:rsidRPr="6F0A293C" w:rsidR="6F0A293C">
              <w:rPr>
                <w:rFonts w:ascii="Calibri" w:hAnsi="Calibri" w:eastAsia="Calibri" w:cs="Calibri"/>
                <w:b w:val="0"/>
                <w:bCs w:val="0"/>
                <w:noProof w:val="0"/>
                <w:lang w:val="en-GB"/>
              </w:rPr>
              <w:t xml:space="preserve">Theme </w:t>
            </w:r>
          </w:p>
        </w:tc>
        <w:tc>
          <w:tcPr>
            <w:tcW w:w="3005" w:type="dxa"/>
            <w:tcMar/>
          </w:tcPr>
          <w:p w:rsidR="6F0A293C" w:rsidP="6F0A293C" w:rsidRDefault="6F0A293C" w14:paraId="276B918D" w14:textId="79CA74F9">
            <w:pPr>
              <w:pStyle w:val="Normal"/>
              <w:suppressLineNumbers w:val="0"/>
              <w:bidi w:val="0"/>
              <w:spacing w:before="0" w:beforeAutospacing="off" w:after="0" w:afterAutospacing="off" w:line="480" w:lineRule="auto"/>
              <w:ind w:left="0" w:right="0"/>
              <w:jc w:val="left"/>
              <w:rPr>
                <w:rFonts w:ascii="Calibri" w:hAnsi="Calibri" w:eastAsia="Calibri" w:cs="Calibri"/>
                <w:b w:val="0"/>
                <w:bCs w:val="0"/>
                <w:noProof w:val="0"/>
                <w:lang w:val="en-GB"/>
              </w:rPr>
            </w:pPr>
            <w:r w:rsidRPr="6F0A293C" w:rsidR="6F0A293C">
              <w:rPr>
                <w:rFonts w:ascii="Calibri" w:hAnsi="Calibri" w:eastAsia="Calibri" w:cs="Calibri"/>
                <w:b w:val="0"/>
                <w:bCs w:val="0"/>
                <w:noProof w:val="0"/>
                <w:lang w:val="en-GB"/>
              </w:rPr>
              <w:t>Subthemes</w:t>
            </w:r>
          </w:p>
        </w:tc>
        <w:tc>
          <w:tcPr>
            <w:tcW w:w="3005" w:type="dxa"/>
            <w:tcMar/>
          </w:tcPr>
          <w:p w:rsidR="6F0A293C" w:rsidP="6F0A293C" w:rsidRDefault="6F0A293C" w14:paraId="1DC3EE17" w14:textId="20B5D162">
            <w:pPr>
              <w:pStyle w:val="Normal"/>
              <w:spacing w:line="480" w:lineRule="auto"/>
              <w:rPr>
                <w:rFonts w:ascii="Calibri" w:hAnsi="Calibri" w:eastAsia="Calibri" w:cs="Calibri"/>
                <w:b w:val="0"/>
                <w:bCs w:val="0"/>
                <w:noProof w:val="0"/>
                <w:lang w:val="en-GB"/>
              </w:rPr>
            </w:pPr>
            <w:r w:rsidRPr="6F0A293C" w:rsidR="6F0A293C">
              <w:rPr>
                <w:rFonts w:ascii="Calibri" w:hAnsi="Calibri" w:eastAsia="Calibri" w:cs="Calibri"/>
                <w:b w:val="0"/>
                <w:bCs w:val="0"/>
                <w:noProof w:val="0"/>
                <w:lang w:val="en-GB"/>
              </w:rPr>
              <w:t xml:space="preserve">Evidence </w:t>
            </w:r>
          </w:p>
        </w:tc>
      </w:tr>
      <w:tr w:rsidR="6F0A293C" w:rsidTr="6F0A293C" w14:paraId="121219FB">
        <w:trPr>
          <w:trHeight w:val="300"/>
        </w:trPr>
        <w:tc>
          <w:tcPr>
            <w:tcW w:w="3005" w:type="dxa"/>
            <w:tcMar/>
          </w:tcPr>
          <w:p w:rsidR="6F0A293C" w:rsidP="6F0A293C" w:rsidRDefault="6F0A293C" w14:paraId="111AF939" w14:textId="78D6187A">
            <w:pPr>
              <w:pStyle w:val="Normal"/>
              <w:suppressLineNumbers w:val="0"/>
              <w:bidi w:val="0"/>
              <w:spacing w:before="0" w:beforeAutospacing="off" w:after="160" w:afterAutospacing="off" w:line="480" w:lineRule="auto"/>
              <w:ind w:left="144" w:right="0" w:firstLine="0"/>
              <w:jc w:val="left"/>
              <w:rPr>
                <w:rFonts w:ascii="Calibri" w:hAnsi="Calibri" w:eastAsia="Calibri" w:cs="Calibri"/>
                <w:b w:val="0"/>
                <w:bCs w:val="0"/>
                <w:noProof w:val="0"/>
                <w:lang w:val="en-GB"/>
              </w:rPr>
            </w:pPr>
            <w:r w:rsidRPr="6F0A293C" w:rsidR="6F0A293C">
              <w:rPr>
                <w:rFonts w:ascii="Calibri" w:hAnsi="Calibri" w:eastAsia="Calibri" w:cs="Calibri"/>
                <w:b w:val="0"/>
                <w:bCs w:val="0"/>
                <w:noProof w:val="0"/>
                <w:lang w:val="en-GB"/>
              </w:rPr>
              <w:t>Creating relationship foundations with boundaries</w:t>
            </w:r>
            <w:r w:rsidRPr="6F0A293C" w:rsidR="37A13E5D">
              <w:rPr>
                <w:rFonts w:ascii="Calibri" w:hAnsi="Calibri" w:eastAsia="Calibri" w:cs="Calibri"/>
                <w:b w:val="0"/>
                <w:bCs w:val="0"/>
                <w:noProof w:val="0"/>
                <w:lang w:val="en-GB"/>
              </w:rPr>
              <w:t>.</w:t>
            </w:r>
          </w:p>
          <w:p w:rsidR="6F0A293C" w:rsidP="6F0A293C" w:rsidRDefault="6F0A293C" w14:paraId="62CC99FA" w14:textId="2A82A632">
            <w:pPr>
              <w:pStyle w:val="Normal"/>
              <w:spacing w:line="480" w:lineRule="auto"/>
              <w:rPr>
                <w:rFonts w:ascii="Calibri" w:hAnsi="Calibri" w:eastAsia="Calibri" w:cs="Calibri"/>
                <w:b w:val="0"/>
                <w:bCs w:val="0"/>
                <w:noProof w:val="0"/>
                <w:lang w:val="en-GB"/>
              </w:rPr>
            </w:pPr>
          </w:p>
        </w:tc>
        <w:tc>
          <w:tcPr>
            <w:tcW w:w="3005" w:type="dxa"/>
            <w:tcMar/>
          </w:tcPr>
          <w:p w:rsidR="6F0A293C" w:rsidP="6F0A293C" w:rsidRDefault="6F0A293C" w14:paraId="524C95D5" w14:textId="2D13734D">
            <w:pPr>
              <w:pStyle w:val="Normal"/>
              <w:suppressLineNumbers w:val="0"/>
              <w:bidi w:val="0"/>
              <w:spacing w:before="0" w:beforeAutospacing="off" w:after="160" w:afterAutospacing="off" w:line="480" w:lineRule="auto"/>
              <w:ind w:left="144" w:right="0" w:firstLine="0"/>
              <w:jc w:val="left"/>
              <w:rPr>
                <w:rFonts w:ascii="Calibri" w:hAnsi="Calibri" w:eastAsia="Calibri" w:cs="Calibri"/>
                <w:b w:val="0"/>
                <w:bCs w:val="0"/>
                <w:noProof w:val="0"/>
                <w:lang w:val="en-GB"/>
              </w:rPr>
            </w:pPr>
            <w:r w:rsidRPr="6F0A293C" w:rsidR="6F0A293C">
              <w:rPr>
                <w:rFonts w:ascii="Calibri" w:hAnsi="Calibri" w:eastAsia="Calibri" w:cs="Calibri"/>
                <w:b w:val="0"/>
                <w:bCs w:val="0"/>
                <w:noProof w:val="0"/>
                <w:lang w:val="en-GB"/>
              </w:rPr>
              <w:t>1.1 boundaries as a secure framework</w:t>
            </w:r>
            <w:r w:rsidRPr="6F0A293C" w:rsidR="6F0A293C">
              <w:rPr>
                <w:rFonts w:ascii="Calibri" w:hAnsi="Calibri" w:eastAsia="Calibri" w:cs="Calibri"/>
                <w:b w:val="0"/>
                <w:bCs w:val="0"/>
                <w:noProof w:val="0"/>
                <w:lang w:val="en-GB"/>
              </w:rPr>
              <w:t>.</w:t>
            </w:r>
          </w:p>
          <w:p w:rsidR="6F0A293C" w:rsidP="6F0A293C" w:rsidRDefault="6F0A293C" w14:paraId="162A76A5" w14:textId="41B37EC1">
            <w:pPr>
              <w:pStyle w:val="Normal"/>
              <w:suppressLineNumbers w:val="0"/>
              <w:bidi w:val="0"/>
              <w:spacing w:before="0" w:beforeAutospacing="off" w:after="160" w:afterAutospacing="off" w:line="480" w:lineRule="auto"/>
              <w:ind w:left="144" w:right="0" w:firstLine="0"/>
              <w:jc w:val="left"/>
              <w:rPr>
                <w:rFonts w:ascii="Calibri" w:hAnsi="Calibri" w:eastAsia="Calibri" w:cs="Calibri"/>
                <w:b w:val="0"/>
                <w:bCs w:val="0"/>
                <w:noProof w:val="0"/>
                <w:lang w:val="en-GB"/>
              </w:rPr>
            </w:pPr>
            <w:r w:rsidRPr="6F0A293C" w:rsidR="6F0A293C">
              <w:rPr>
                <w:rFonts w:ascii="Calibri" w:hAnsi="Calibri" w:eastAsia="Calibri" w:cs="Calibri"/>
                <w:b w:val="0"/>
                <w:bCs w:val="0"/>
                <w:noProof w:val="0"/>
                <w:lang w:val="en-GB"/>
              </w:rPr>
              <w:t xml:space="preserve"> 1.2 Warmth and honesty.</w:t>
            </w:r>
          </w:p>
          <w:p w:rsidR="6F0A293C" w:rsidP="6F0A293C" w:rsidRDefault="6F0A293C" w14:paraId="09207D54" w14:textId="199E985C">
            <w:pPr>
              <w:pStyle w:val="Normal"/>
              <w:suppressLineNumbers w:val="0"/>
              <w:bidi w:val="0"/>
              <w:spacing w:before="0" w:beforeAutospacing="off" w:after="160" w:afterAutospacing="off" w:line="480" w:lineRule="auto"/>
              <w:ind w:left="144" w:right="0" w:firstLine="0"/>
              <w:jc w:val="left"/>
              <w:rPr>
                <w:rFonts w:ascii="Calibri" w:hAnsi="Calibri" w:eastAsia="Calibri" w:cs="Calibri"/>
                <w:b w:val="0"/>
                <w:bCs w:val="0"/>
                <w:noProof w:val="0"/>
                <w:lang w:val="en-GB"/>
              </w:rPr>
            </w:pPr>
            <w:r w:rsidRPr="6F0A293C" w:rsidR="6F0A293C">
              <w:rPr>
                <w:rFonts w:ascii="Calibri" w:hAnsi="Calibri" w:eastAsia="Calibri" w:cs="Calibri"/>
                <w:b w:val="0"/>
                <w:bCs w:val="0"/>
                <w:noProof w:val="0"/>
                <w:lang w:val="en-GB"/>
              </w:rPr>
              <w:t xml:space="preserve">Subtheme </w:t>
            </w:r>
          </w:p>
          <w:p w:rsidR="6F0A293C" w:rsidP="6F0A293C" w:rsidRDefault="6F0A293C" w14:paraId="6172B349" w14:textId="35180E07">
            <w:pPr>
              <w:pStyle w:val="Normal"/>
              <w:suppressLineNumbers w:val="0"/>
              <w:bidi w:val="0"/>
              <w:spacing w:before="0" w:beforeAutospacing="off" w:after="160" w:afterAutospacing="off" w:line="480" w:lineRule="auto"/>
              <w:ind w:left="144" w:right="0" w:firstLine="0"/>
              <w:jc w:val="left"/>
              <w:rPr>
                <w:rFonts w:ascii="Calibri" w:hAnsi="Calibri" w:eastAsia="Calibri" w:cs="Calibri"/>
                <w:b w:val="0"/>
                <w:bCs w:val="0"/>
                <w:noProof w:val="0"/>
                <w:lang w:val="en-GB"/>
              </w:rPr>
            </w:pPr>
            <w:r w:rsidRPr="6F0A293C" w:rsidR="6F0A293C">
              <w:rPr>
                <w:rFonts w:ascii="Calibri" w:hAnsi="Calibri" w:eastAsia="Calibri" w:cs="Calibri"/>
                <w:b w:val="0"/>
                <w:bCs w:val="0"/>
                <w:noProof w:val="0"/>
                <w:lang w:val="en-GB"/>
              </w:rPr>
              <w:t>1.3 consistency verses flexibility</w:t>
            </w:r>
          </w:p>
        </w:tc>
        <w:tc>
          <w:tcPr>
            <w:tcW w:w="3005" w:type="dxa"/>
            <w:tcMar/>
          </w:tcPr>
          <w:p w:rsidR="6F0A293C" w:rsidP="6F0A293C" w:rsidRDefault="6F0A293C" w14:paraId="29B58343" w14:textId="6049D6FA">
            <w:pPr>
              <w:pStyle w:val="Normal"/>
              <w:suppressLineNumbers w:val="0"/>
              <w:bidi w:val="0"/>
              <w:spacing w:line="480" w:lineRule="auto"/>
              <w:rPr>
                <w:rFonts w:ascii="Calibri" w:hAnsi="Calibri" w:eastAsia="Calibri" w:cs="Calibri"/>
                <w:b w:val="0"/>
                <w:bCs w:val="0"/>
                <w:noProof w:val="0"/>
                <w:lang w:val="en-GB"/>
              </w:rPr>
            </w:pPr>
            <w:r w:rsidRPr="6F0A293C" w:rsidR="6F0A293C">
              <w:rPr>
                <w:rFonts w:ascii="Calibri" w:hAnsi="Calibri" w:eastAsia="Calibri" w:cs="Calibri"/>
                <w:b w:val="0"/>
                <w:bCs w:val="0"/>
                <w:noProof w:val="0"/>
                <w:lang w:val="en-GB"/>
              </w:rPr>
              <w:t>“</w:t>
            </w:r>
            <w:r w:rsidRPr="6F0A293C" w:rsidR="6F0A293C">
              <w:rPr>
                <w:rFonts w:ascii="Calibri" w:hAnsi="Calibri" w:eastAsia="Calibri" w:cs="Calibri"/>
                <w:b w:val="0"/>
                <w:bCs w:val="0"/>
                <w:i w:val="1"/>
                <w:iCs w:val="1"/>
                <w:noProof w:val="0"/>
                <w:lang w:val="en-GB"/>
              </w:rPr>
              <w:t xml:space="preserve">They are not rigid fences </w:t>
            </w:r>
            <w:r w:rsidRPr="6F0A293C" w:rsidR="6F0A293C">
              <w:rPr>
                <w:rFonts w:ascii="Calibri" w:hAnsi="Calibri" w:eastAsia="Calibri" w:cs="Calibri"/>
                <w:b w:val="0"/>
                <w:bCs w:val="0"/>
                <w:i w:val="1"/>
                <w:iCs w:val="1"/>
                <w:noProof w:val="0"/>
                <w:lang w:val="en-GB"/>
              </w:rPr>
              <w:t>they’re</w:t>
            </w:r>
            <w:r w:rsidRPr="6F0A293C" w:rsidR="6F0A293C">
              <w:rPr>
                <w:rFonts w:ascii="Calibri" w:hAnsi="Calibri" w:eastAsia="Calibri" w:cs="Calibri"/>
                <w:b w:val="0"/>
                <w:bCs w:val="0"/>
                <w:i w:val="1"/>
                <w:iCs w:val="1"/>
                <w:noProof w:val="0"/>
                <w:lang w:val="en-GB"/>
              </w:rPr>
              <w:t xml:space="preserve"> the frame that lets trust and depth develop</w:t>
            </w:r>
            <w:r w:rsidRPr="6F0A293C" w:rsidR="6F0A293C">
              <w:rPr>
                <w:rFonts w:ascii="Calibri" w:hAnsi="Calibri" w:eastAsia="Calibri" w:cs="Calibri"/>
                <w:b w:val="0"/>
                <w:bCs w:val="0"/>
                <w:i w:val="1"/>
                <w:iCs w:val="1"/>
                <w:noProof w:val="0"/>
                <w:lang w:val="en-GB"/>
              </w:rPr>
              <w:t>.... The</w:t>
            </w:r>
            <w:r w:rsidRPr="6F0A293C" w:rsidR="6F0A293C">
              <w:rPr>
                <w:rFonts w:ascii="Calibri" w:hAnsi="Calibri" w:eastAsia="Calibri" w:cs="Calibri"/>
                <w:b w:val="0"/>
                <w:bCs w:val="0"/>
                <w:i w:val="1"/>
                <w:iCs w:val="1"/>
                <w:noProof w:val="0"/>
                <w:lang w:val="en-GB"/>
              </w:rPr>
              <w:t xml:space="preserve"> paradox is that clear limits expand freedom”</w:t>
            </w:r>
            <w:r w:rsidRPr="6F0A293C" w:rsidR="6F0A293C">
              <w:rPr>
                <w:rFonts w:ascii="Calibri" w:hAnsi="Calibri" w:eastAsia="Calibri" w:cs="Calibri"/>
                <w:b w:val="0"/>
                <w:bCs w:val="0"/>
                <w:noProof w:val="0"/>
                <w:lang w:val="en-GB"/>
              </w:rPr>
              <w:t xml:space="preserve"> (</w:t>
            </w:r>
            <w:r w:rsidRPr="6F0A293C" w:rsidR="6F0A293C">
              <w:rPr>
                <w:rFonts w:ascii="Calibri" w:hAnsi="Calibri" w:eastAsia="Calibri" w:cs="Calibri"/>
                <w:b w:val="0"/>
                <w:bCs w:val="0"/>
                <w:noProof w:val="0"/>
                <w:lang w:val="en-GB"/>
              </w:rPr>
              <w:t>P.1, L</w:t>
            </w:r>
            <w:r w:rsidRPr="6F0A293C" w:rsidR="6F0A293C">
              <w:rPr>
                <w:rFonts w:ascii="Calibri" w:hAnsi="Calibri" w:eastAsia="Calibri" w:cs="Calibri"/>
                <w:b w:val="0"/>
                <w:bCs w:val="0"/>
                <w:noProof w:val="0"/>
                <w:lang w:val="en-GB"/>
              </w:rPr>
              <w:t>16-20)</w:t>
            </w:r>
            <w:r w:rsidRPr="6F0A293C" w:rsidR="6F0A293C">
              <w:rPr>
                <w:rFonts w:ascii="Calibri" w:hAnsi="Calibri" w:eastAsia="Calibri" w:cs="Calibri"/>
                <w:b w:val="0"/>
                <w:bCs w:val="0"/>
                <w:noProof w:val="0"/>
                <w:lang w:val="en-GB"/>
              </w:rPr>
              <w:t>.</w:t>
            </w:r>
          </w:p>
          <w:p w:rsidR="67BA5F32" w:rsidP="6F0A293C" w:rsidRDefault="67BA5F32" w14:paraId="11FFDF4F" w14:textId="3B8C41DF">
            <w:pPr>
              <w:pStyle w:val="Normal"/>
              <w:bidi w:val="0"/>
              <w:spacing w:line="480" w:lineRule="auto"/>
              <w:rPr>
                <w:rFonts w:ascii="Calibri" w:hAnsi="Calibri" w:eastAsia="Calibri" w:cs="Calibri"/>
                <w:b w:val="1"/>
                <w:bCs w:val="1"/>
                <w:noProof w:val="0"/>
                <w:lang w:val="en-GB"/>
              </w:rPr>
            </w:pPr>
            <w:r w:rsidRPr="6F0A293C" w:rsidR="67BA5F32">
              <w:rPr>
                <w:rFonts w:ascii="Calibri" w:hAnsi="Calibri" w:eastAsia="Calibri" w:cs="Calibri"/>
                <w:b w:val="0"/>
                <w:bCs w:val="0"/>
                <w:i w:val="1"/>
                <w:iCs w:val="1"/>
                <w:caps w:val="0"/>
                <w:smallCaps w:val="0"/>
                <w:noProof w:val="0"/>
                <w:color w:val="0A0A0A"/>
                <w:sz w:val="24"/>
                <w:szCs w:val="24"/>
                <w:lang w:val="en-GB"/>
              </w:rPr>
              <w:t>“</w:t>
            </w:r>
            <w:r w:rsidRPr="6F0A293C" w:rsidR="67BA5F32">
              <w:rPr>
                <w:rFonts w:ascii="Calibri" w:hAnsi="Calibri" w:eastAsia="Calibri" w:cs="Calibri"/>
                <w:b w:val="0"/>
                <w:bCs w:val="0"/>
                <w:i w:val="1"/>
                <w:iCs w:val="1"/>
                <w:caps w:val="0"/>
                <w:smallCaps w:val="0"/>
                <w:noProof w:val="0"/>
                <w:color w:val="0A0A0A"/>
                <w:sz w:val="24"/>
                <w:szCs w:val="24"/>
                <w:lang w:val="en-GB"/>
              </w:rPr>
              <w:t>love</w:t>
            </w:r>
            <w:r w:rsidRPr="6F0A293C" w:rsidR="67BA5F32">
              <w:rPr>
                <w:rFonts w:ascii="Calibri" w:hAnsi="Calibri" w:eastAsia="Calibri" w:cs="Calibri"/>
                <w:b w:val="0"/>
                <w:bCs w:val="0"/>
                <w:i w:val="1"/>
                <w:iCs w:val="1"/>
                <w:caps w:val="0"/>
                <w:smallCaps w:val="0"/>
                <w:noProof w:val="0"/>
                <w:color w:val="0A0A0A"/>
                <w:sz w:val="24"/>
                <w:szCs w:val="24"/>
                <w:lang w:val="en-GB"/>
              </w:rPr>
              <w:t xml:space="preserve"> with edges... Held with warmth and transparency,” </w:t>
            </w:r>
            <w:r w:rsidRPr="6F0A293C" w:rsidR="67BA5F32">
              <w:rPr>
                <w:rFonts w:ascii="Calibri" w:hAnsi="Calibri" w:eastAsia="Calibri" w:cs="Calibri"/>
                <w:b w:val="0"/>
                <w:bCs w:val="0"/>
                <w:i w:val="0"/>
                <w:iCs w:val="0"/>
                <w:caps w:val="0"/>
                <w:smallCaps w:val="0"/>
                <w:noProof w:val="0"/>
                <w:color w:val="0A0A0A"/>
                <w:sz w:val="24"/>
                <w:szCs w:val="24"/>
                <w:lang w:val="en-GB"/>
              </w:rPr>
              <w:t xml:space="preserve">and </w:t>
            </w:r>
            <w:r w:rsidRPr="6F0A293C" w:rsidR="67BA5F32">
              <w:rPr>
                <w:rFonts w:ascii="Calibri" w:hAnsi="Calibri" w:eastAsia="Calibri" w:cs="Calibri"/>
                <w:b w:val="0"/>
                <w:bCs w:val="0"/>
                <w:i w:val="0"/>
                <w:iCs w:val="0"/>
                <w:caps w:val="0"/>
                <w:smallCaps w:val="0"/>
                <w:noProof w:val="0"/>
                <w:color w:val="0A0A0A"/>
                <w:sz w:val="24"/>
                <w:szCs w:val="24"/>
                <w:lang w:val="en-GB"/>
              </w:rPr>
              <w:t>stating</w:t>
            </w:r>
            <w:r w:rsidRPr="6F0A293C" w:rsidR="67BA5F32">
              <w:rPr>
                <w:rFonts w:ascii="Calibri" w:hAnsi="Calibri" w:eastAsia="Calibri" w:cs="Calibri"/>
                <w:b w:val="0"/>
                <w:bCs w:val="0"/>
                <w:i w:val="0"/>
                <w:iCs w:val="0"/>
                <w:caps w:val="0"/>
                <w:smallCaps w:val="0"/>
                <w:noProof w:val="0"/>
                <w:color w:val="0A0A0A"/>
                <w:sz w:val="24"/>
                <w:szCs w:val="24"/>
                <w:lang w:val="en-GB"/>
              </w:rPr>
              <w:t xml:space="preserve"> that </w:t>
            </w:r>
            <w:r w:rsidRPr="6F0A293C" w:rsidR="67BA5F32">
              <w:rPr>
                <w:rFonts w:ascii="Calibri" w:hAnsi="Calibri" w:eastAsia="Calibri" w:cs="Calibri"/>
                <w:b w:val="0"/>
                <w:bCs w:val="0"/>
                <w:i w:val="1"/>
                <w:iCs w:val="1"/>
                <w:caps w:val="0"/>
                <w:smallCaps w:val="0"/>
                <w:noProof w:val="0"/>
                <w:color w:val="0A0A0A"/>
                <w:sz w:val="24"/>
                <w:szCs w:val="24"/>
                <w:lang w:val="en-GB"/>
              </w:rPr>
              <w:t xml:space="preserve">“they don’t limit the relationship they allow it” </w:t>
            </w:r>
            <w:r w:rsidRPr="6F0A293C" w:rsidR="67BA5F32">
              <w:rPr>
                <w:rFonts w:ascii="Calibri" w:hAnsi="Calibri" w:eastAsia="Calibri" w:cs="Calibri"/>
                <w:b w:val="0"/>
                <w:bCs w:val="0"/>
                <w:i w:val="0"/>
                <w:iCs w:val="0"/>
                <w:caps w:val="0"/>
                <w:smallCaps w:val="0"/>
                <w:noProof w:val="0"/>
                <w:color w:val="0A0A0A"/>
                <w:sz w:val="24"/>
                <w:szCs w:val="24"/>
                <w:lang w:val="en-GB"/>
              </w:rPr>
              <w:t>(P.11, L325-328).</w:t>
            </w:r>
          </w:p>
          <w:p w:rsidR="67BA5F32" w:rsidP="6F0A293C" w:rsidRDefault="67BA5F32" w14:paraId="67DDCEB4" w14:textId="047CC6DB">
            <w:pPr>
              <w:pStyle w:val="Normal"/>
              <w:bidi w:val="0"/>
              <w:spacing w:line="480" w:lineRule="auto"/>
              <w:rPr>
                <w:rFonts w:ascii="Calibri" w:hAnsi="Calibri" w:eastAsia="Calibri" w:cs="Calibri"/>
                <w:b w:val="0"/>
                <w:bCs w:val="0"/>
                <w:i w:val="0"/>
                <w:iCs w:val="0"/>
                <w:caps w:val="0"/>
                <w:smallCaps w:val="0"/>
                <w:noProof w:val="0"/>
                <w:color w:val="0A0A0A"/>
                <w:sz w:val="24"/>
                <w:szCs w:val="24"/>
                <w:lang w:val="en-GB"/>
              </w:rPr>
            </w:pPr>
            <w:r w:rsidRPr="6F0A293C" w:rsidR="67BA5F32">
              <w:rPr>
                <w:rFonts w:ascii="Calibri" w:hAnsi="Calibri" w:eastAsia="Calibri" w:cs="Calibri"/>
                <w:b w:val="0"/>
                <w:bCs w:val="0"/>
                <w:i w:val="0"/>
                <w:iCs w:val="0"/>
                <w:caps w:val="0"/>
                <w:smallCaps w:val="0"/>
                <w:noProof w:val="0"/>
                <w:color w:val="0A0A0A"/>
                <w:sz w:val="24"/>
                <w:szCs w:val="24"/>
                <w:lang w:val="en-GB"/>
              </w:rPr>
              <w:t>“Consistency builds reliability: selective flexibility shows humanity.” (P.2, L46-47).</w:t>
            </w:r>
          </w:p>
          <w:p w:rsidR="67BA5F32" w:rsidP="6F0A293C" w:rsidRDefault="67BA5F32" w14:paraId="250E4A7B" w14:textId="054F667C">
            <w:pPr>
              <w:shd w:val="clear" w:color="auto" w:fill="FFFFFF" w:themeFill="background1"/>
              <w:bidi w:val="0"/>
              <w:spacing w:before="240" w:beforeAutospacing="off" w:after="240" w:afterAutospacing="off" w:line="480" w:lineRule="auto"/>
              <w:ind w:firstLine="0"/>
              <w:jc w:val="both"/>
              <w:rPr>
                <w:rFonts w:ascii="Calibri" w:hAnsi="Calibri" w:eastAsia="Calibri" w:cs="Calibri"/>
                <w:b w:val="0"/>
                <w:bCs w:val="0"/>
                <w:i w:val="0"/>
                <w:iCs w:val="0"/>
                <w:caps w:val="0"/>
                <w:smallCaps w:val="0"/>
                <w:noProof w:val="0"/>
                <w:color w:val="0A0A0A"/>
                <w:sz w:val="24"/>
                <w:szCs w:val="24"/>
                <w:lang w:val="en-GB"/>
              </w:rPr>
            </w:pPr>
            <w:r w:rsidRPr="6F0A293C" w:rsidR="67BA5F32">
              <w:rPr>
                <w:rFonts w:ascii="Calibri" w:hAnsi="Calibri" w:eastAsia="Calibri" w:cs="Calibri"/>
                <w:b w:val="0"/>
                <w:bCs w:val="0"/>
                <w:i w:val="0"/>
                <w:iCs w:val="0"/>
                <w:caps w:val="0"/>
                <w:smallCaps w:val="0"/>
                <w:noProof w:val="0"/>
                <w:color w:val="0A0A0A"/>
                <w:sz w:val="24"/>
                <w:szCs w:val="24"/>
                <w:lang w:val="en-GB"/>
              </w:rPr>
              <w:t>“I worked with a client who often tested endings... The boundary stopped being a rejection and became part of the therapy: a chance to experience a safe, predictable ending.” (P. 2, L50–58).</w:t>
            </w:r>
          </w:p>
          <w:p w:rsidR="6F0A293C" w:rsidP="6F0A293C" w:rsidRDefault="6F0A293C" w14:paraId="50DCA55E" w14:textId="41010FA8">
            <w:pPr>
              <w:pStyle w:val="Normal"/>
              <w:bidi w:val="0"/>
              <w:spacing w:line="480" w:lineRule="auto"/>
              <w:rPr>
                <w:rFonts w:ascii="Calibri" w:hAnsi="Calibri" w:eastAsia="Calibri" w:cs="Calibri"/>
                <w:b w:val="0"/>
                <w:bCs w:val="0"/>
                <w:i w:val="0"/>
                <w:iCs w:val="0"/>
                <w:caps w:val="0"/>
                <w:smallCaps w:val="0"/>
                <w:noProof w:val="0"/>
                <w:color w:val="0A0A0A"/>
                <w:sz w:val="24"/>
                <w:szCs w:val="24"/>
                <w:lang w:val="en-GB"/>
              </w:rPr>
            </w:pPr>
          </w:p>
          <w:p w:rsidR="6F0A293C" w:rsidP="6F0A293C" w:rsidRDefault="6F0A293C" w14:paraId="5C01B28E" w14:textId="35189560">
            <w:pPr>
              <w:pStyle w:val="Normal"/>
              <w:suppressLineNumbers w:val="0"/>
              <w:bidi w:val="0"/>
              <w:spacing w:line="480" w:lineRule="auto"/>
              <w:rPr>
                <w:rFonts w:ascii="Calibri" w:hAnsi="Calibri" w:eastAsia="Calibri" w:cs="Calibri"/>
                <w:b w:val="0"/>
                <w:bCs w:val="0"/>
                <w:noProof w:val="0"/>
                <w:lang w:val="en-GB"/>
              </w:rPr>
            </w:pPr>
          </w:p>
        </w:tc>
      </w:tr>
      <w:tr w:rsidR="6F0A293C" w:rsidTr="6F0A293C" w14:paraId="228215FA">
        <w:trPr>
          <w:trHeight w:val="300"/>
        </w:trPr>
        <w:tc>
          <w:tcPr>
            <w:tcW w:w="3005" w:type="dxa"/>
            <w:tcMar/>
          </w:tcPr>
          <w:p w:rsidR="6F0A293C" w:rsidP="6F0A293C" w:rsidRDefault="6F0A293C" w14:paraId="7D3715DE" w14:textId="7A372893">
            <w:pPr>
              <w:pStyle w:val="Normal"/>
              <w:spacing w:line="480" w:lineRule="auto"/>
              <w:rPr>
                <w:rFonts w:ascii="Calibri" w:hAnsi="Calibri" w:eastAsia="Calibri" w:cs="Calibri"/>
                <w:b w:val="0"/>
                <w:bCs w:val="0"/>
                <w:noProof w:val="0"/>
                <w:lang w:val="en-GB"/>
              </w:rPr>
            </w:pPr>
            <w:r w:rsidRPr="6F0A293C" w:rsidR="6F0A293C">
              <w:rPr>
                <w:rFonts w:ascii="Calibri" w:hAnsi="Calibri" w:eastAsia="Calibri" w:cs="Calibri"/>
                <w:b w:val="0"/>
                <w:bCs w:val="0"/>
                <w:noProof w:val="0"/>
                <w:lang w:val="en-GB"/>
              </w:rPr>
              <w:t>Collaborating effectively</w:t>
            </w:r>
          </w:p>
        </w:tc>
        <w:tc>
          <w:tcPr>
            <w:tcW w:w="3005" w:type="dxa"/>
            <w:tcMar/>
          </w:tcPr>
          <w:p w:rsidR="6F0A293C" w:rsidP="6F0A293C" w:rsidRDefault="6F0A293C" w14:paraId="6454E9CE" w14:textId="24CDC2EB">
            <w:pPr>
              <w:pStyle w:val="Normal"/>
              <w:spacing w:line="480" w:lineRule="auto"/>
              <w:rPr>
                <w:rFonts w:ascii="Calibri" w:hAnsi="Calibri" w:eastAsia="Calibri" w:cs="Calibri"/>
                <w:b w:val="0"/>
                <w:bCs w:val="0"/>
                <w:noProof w:val="0"/>
                <w:lang w:val="en-GB"/>
              </w:rPr>
            </w:pPr>
            <w:r w:rsidRPr="6F0A293C" w:rsidR="6F0A293C">
              <w:rPr>
                <w:rFonts w:ascii="Calibri" w:hAnsi="Calibri" w:eastAsia="Calibri" w:cs="Calibri"/>
                <w:b w:val="0"/>
                <w:bCs w:val="0"/>
                <w:noProof w:val="0"/>
                <w:lang w:val="en-GB"/>
              </w:rPr>
              <w:t>2.</w:t>
            </w:r>
            <w:r w:rsidRPr="6F0A293C" w:rsidR="6F0A293C">
              <w:rPr>
                <w:rFonts w:ascii="Calibri" w:hAnsi="Calibri" w:eastAsia="Calibri" w:cs="Calibri"/>
                <w:b w:val="0"/>
                <w:bCs w:val="0"/>
                <w:noProof w:val="0"/>
                <w:lang w:val="en-GB"/>
              </w:rPr>
              <w:t>1 Co-creating contracts</w:t>
            </w:r>
          </w:p>
          <w:p w:rsidR="6F0A293C" w:rsidP="6F0A293C" w:rsidRDefault="6F0A293C" w14:paraId="0E12EA80" w14:textId="6C8989D1">
            <w:pPr>
              <w:pStyle w:val="Normal"/>
              <w:spacing w:line="480" w:lineRule="auto"/>
              <w:rPr>
                <w:rFonts w:ascii="Calibri" w:hAnsi="Calibri" w:eastAsia="Calibri" w:cs="Calibri"/>
                <w:b w:val="0"/>
                <w:bCs w:val="0"/>
                <w:noProof w:val="0"/>
                <w:lang w:val="en-GB"/>
              </w:rPr>
            </w:pPr>
            <w:r w:rsidRPr="6F0A293C" w:rsidR="6F0A293C">
              <w:rPr>
                <w:rFonts w:ascii="Calibri" w:hAnsi="Calibri" w:eastAsia="Calibri" w:cs="Calibri"/>
                <w:b w:val="0"/>
                <w:bCs w:val="0"/>
                <w:noProof w:val="0"/>
                <w:lang w:val="en-GB"/>
              </w:rPr>
              <w:t xml:space="preserve">2.2 </w:t>
            </w:r>
            <w:r w:rsidRPr="6F0A293C" w:rsidR="6F0A293C">
              <w:rPr>
                <w:rFonts w:ascii="Calibri" w:hAnsi="Calibri" w:eastAsia="Calibri" w:cs="Calibri"/>
                <w:b w:val="0"/>
                <w:bCs w:val="0"/>
                <w:noProof w:val="0"/>
                <w:lang w:val="en-GB"/>
              </w:rPr>
              <w:t>Dual</w:t>
            </w:r>
            <w:r w:rsidRPr="6F0A293C" w:rsidR="6F0A293C">
              <w:rPr>
                <w:rFonts w:ascii="Calibri" w:hAnsi="Calibri" w:eastAsia="Calibri" w:cs="Calibri"/>
                <w:b w:val="0"/>
                <w:bCs w:val="0"/>
                <w:noProof w:val="0"/>
                <w:lang w:val="en-GB"/>
              </w:rPr>
              <w:t xml:space="preserve"> relationships</w:t>
            </w:r>
          </w:p>
          <w:p w:rsidR="6F0A293C" w:rsidP="6F0A293C" w:rsidRDefault="6F0A293C" w14:paraId="64315B41" w14:textId="70F5CE01">
            <w:pPr>
              <w:pStyle w:val="Normal"/>
              <w:spacing w:line="480" w:lineRule="auto"/>
              <w:rPr>
                <w:rFonts w:ascii="Calibri" w:hAnsi="Calibri" w:eastAsia="Calibri" w:cs="Calibri"/>
                <w:b w:val="0"/>
                <w:bCs w:val="0"/>
                <w:noProof w:val="0"/>
                <w:lang w:val="en-GB"/>
              </w:rPr>
            </w:pPr>
            <w:r w:rsidRPr="6F0A293C" w:rsidR="6F0A293C">
              <w:rPr>
                <w:rFonts w:ascii="Calibri" w:hAnsi="Calibri" w:eastAsia="Calibri" w:cs="Calibri"/>
                <w:b w:val="0"/>
                <w:bCs w:val="0"/>
                <w:noProof w:val="0"/>
                <w:lang w:val="en-GB"/>
              </w:rPr>
              <w:t>2.3 Respectful of culture</w:t>
            </w:r>
          </w:p>
        </w:tc>
        <w:tc>
          <w:tcPr>
            <w:tcW w:w="3005" w:type="dxa"/>
            <w:tcMar/>
          </w:tcPr>
          <w:p w:rsidR="6F0A293C" w:rsidP="6F0A293C" w:rsidRDefault="6F0A293C" w14:paraId="3E4ECD5F" w14:textId="07C60447">
            <w:pPr>
              <w:pStyle w:val="Normal"/>
              <w:bidi w:val="0"/>
              <w:spacing w:line="480" w:lineRule="auto"/>
              <w:rPr>
                <w:rFonts w:ascii="Calibri" w:hAnsi="Calibri" w:eastAsia="Calibri" w:cs="Calibri"/>
                <w:b w:val="0"/>
                <w:bCs w:val="0"/>
                <w:i w:val="0"/>
                <w:iCs w:val="0"/>
                <w:caps w:val="0"/>
                <w:smallCaps w:val="0"/>
                <w:noProof w:val="0"/>
                <w:color w:val="0A0A0A"/>
                <w:sz w:val="24"/>
                <w:szCs w:val="24"/>
                <w:lang w:val="en-GB"/>
              </w:rPr>
            </w:pPr>
            <w:r w:rsidRPr="6F0A293C" w:rsidR="6F0A293C">
              <w:rPr>
                <w:rFonts w:ascii="Calibri" w:hAnsi="Calibri" w:eastAsia="Calibri" w:cs="Calibri"/>
                <w:b w:val="0"/>
                <w:bCs w:val="0"/>
                <w:i w:val="1"/>
                <w:iCs w:val="1"/>
                <w:caps w:val="0"/>
                <w:smallCaps w:val="0"/>
                <w:noProof w:val="0"/>
                <w:color w:val="0A0A0A"/>
                <w:sz w:val="24"/>
                <w:szCs w:val="24"/>
                <w:lang w:val="en-GB"/>
              </w:rPr>
              <w:t>“I treat contracting as part of the relationship, not a legalistic prelude</w:t>
            </w:r>
            <w:r w:rsidRPr="6F0A293C" w:rsidR="6F0A293C">
              <w:rPr>
                <w:rFonts w:ascii="Calibri" w:hAnsi="Calibri" w:eastAsia="Calibri" w:cs="Calibri"/>
                <w:b w:val="0"/>
                <w:bCs w:val="0"/>
                <w:i w:val="1"/>
                <w:iCs w:val="1"/>
                <w:caps w:val="0"/>
                <w:smallCaps w:val="0"/>
                <w:noProof w:val="0"/>
                <w:color w:val="0A0A0A"/>
                <w:sz w:val="24"/>
                <w:szCs w:val="24"/>
                <w:lang w:val="en-GB"/>
              </w:rPr>
              <w:t>....I</w:t>
            </w:r>
            <w:r w:rsidRPr="6F0A293C" w:rsidR="6F0A293C">
              <w:rPr>
                <w:rFonts w:ascii="Calibri" w:hAnsi="Calibri" w:eastAsia="Calibri" w:cs="Calibri"/>
                <w:b w:val="0"/>
                <w:bCs w:val="0"/>
                <w:i w:val="1"/>
                <w:iCs w:val="1"/>
                <w:caps w:val="0"/>
                <w:smallCaps w:val="0"/>
                <w:noProof w:val="0"/>
                <w:color w:val="0A0A0A"/>
                <w:sz w:val="24"/>
                <w:szCs w:val="24"/>
                <w:lang w:val="en-GB"/>
              </w:rPr>
              <w:t xml:space="preserve"> avoid jargon and ask for their words: 'what would help this feel safe?’ we cocreate practical agreements.” </w:t>
            </w:r>
            <w:r w:rsidRPr="6F0A293C" w:rsidR="6F0A293C">
              <w:rPr>
                <w:rFonts w:ascii="Calibri" w:hAnsi="Calibri" w:eastAsia="Calibri" w:cs="Calibri"/>
                <w:b w:val="0"/>
                <w:bCs w:val="0"/>
                <w:i w:val="0"/>
                <w:iCs w:val="0"/>
                <w:caps w:val="0"/>
                <w:smallCaps w:val="0"/>
                <w:noProof w:val="0"/>
                <w:color w:val="0A0A0A"/>
                <w:sz w:val="24"/>
                <w:szCs w:val="24"/>
                <w:lang w:val="en-GB"/>
              </w:rPr>
              <w:t>(P. 1 &amp; 2, L25–31).</w:t>
            </w:r>
          </w:p>
          <w:p w:rsidR="1B32A70F" w:rsidP="6F0A293C" w:rsidRDefault="1B32A70F" w14:paraId="6046E924" w14:textId="1A53E4A9">
            <w:pPr>
              <w:pStyle w:val="Normal"/>
              <w:bidi w:val="0"/>
              <w:spacing w:line="480" w:lineRule="auto"/>
              <w:rPr>
                <w:rFonts w:ascii="Calibri" w:hAnsi="Calibri" w:eastAsia="Calibri" w:cs="Calibri"/>
                <w:b w:val="0"/>
                <w:bCs w:val="0"/>
                <w:i w:val="0"/>
                <w:iCs w:val="0"/>
                <w:caps w:val="0"/>
                <w:smallCaps w:val="0"/>
                <w:noProof w:val="0"/>
                <w:color w:val="0A0A0A"/>
                <w:sz w:val="24"/>
                <w:szCs w:val="24"/>
                <w:lang w:val="en-GB"/>
              </w:rPr>
            </w:pPr>
            <w:r w:rsidRPr="6F0A293C" w:rsidR="1B32A70F">
              <w:rPr>
                <w:rFonts w:ascii="Calibri" w:hAnsi="Calibri" w:eastAsia="Calibri" w:cs="Calibri"/>
                <w:b w:val="0"/>
                <w:bCs w:val="0"/>
                <w:i w:val="1"/>
                <w:iCs w:val="1"/>
                <w:caps w:val="0"/>
                <w:smallCaps w:val="0"/>
                <w:noProof w:val="0"/>
                <w:color w:val="0A0A0A"/>
                <w:sz w:val="24"/>
                <w:szCs w:val="24"/>
                <w:lang w:val="en-GB"/>
              </w:rPr>
              <w:t xml:space="preserve">“I’ll take your lead—you can choose whether to acknowledge me....” </w:t>
            </w:r>
            <w:r w:rsidRPr="6F0A293C" w:rsidR="1B32A70F">
              <w:rPr>
                <w:rFonts w:ascii="Calibri" w:hAnsi="Calibri" w:eastAsia="Calibri" w:cs="Calibri"/>
                <w:b w:val="0"/>
                <w:bCs w:val="0"/>
                <w:i w:val="0"/>
                <w:iCs w:val="0"/>
                <w:caps w:val="0"/>
                <w:smallCaps w:val="0"/>
                <w:noProof w:val="0"/>
                <w:color w:val="0A0A0A"/>
                <w:sz w:val="24"/>
                <w:szCs w:val="24"/>
                <w:lang w:val="en-GB"/>
              </w:rPr>
              <w:t xml:space="preserve">(P.4, L17-18). </w:t>
            </w:r>
          </w:p>
          <w:p w:rsidR="1B32A70F" w:rsidP="6F0A293C" w:rsidRDefault="1B32A70F" w14:paraId="4966EDC6" w14:textId="2E4D3974">
            <w:pPr>
              <w:pStyle w:val="Normal"/>
              <w:bidi w:val="0"/>
              <w:spacing w:line="480" w:lineRule="auto"/>
              <w:rPr>
                <w:rFonts w:ascii="Calibri" w:hAnsi="Calibri" w:eastAsia="Calibri" w:cs="Calibri"/>
                <w:b w:val="0"/>
                <w:bCs w:val="0"/>
                <w:i w:val="0"/>
                <w:iCs w:val="0"/>
                <w:caps w:val="0"/>
                <w:smallCaps w:val="0"/>
                <w:noProof w:val="0"/>
                <w:color w:val="0A0A0A"/>
                <w:sz w:val="24"/>
                <w:szCs w:val="24"/>
                <w:lang w:val="en-GB"/>
              </w:rPr>
            </w:pPr>
            <w:r w:rsidRPr="6F0A293C" w:rsidR="1B32A70F">
              <w:rPr>
                <w:rFonts w:ascii="Calibri" w:hAnsi="Calibri" w:eastAsia="Calibri" w:cs="Calibri"/>
                <w:b w:val="0"/>
                <w:bCs w:val="0"/>
                <w:i w:val="1"/>
                <w:iCs w:val="1"/>
                <w:caps w:val="0"/>
                <w:smallCaps w:val="0"/>
                <w:noProof w:val="0"/>
                <w:color w:val="0A0A0A"/>
                <w:sz w:val="24"/>
                <w:szCs w:val="24"/>
                <w:lang w:val="en-GB"/>
              </w:rPr>
              <w:t>“</w:t>
            </w:r>
            <w:r w:rsidRPr="6F0A293C" w:rsidR="1B32A70F">
              <w:rPr>
                <w:rFonts w:ascii="Calibri" w:hAnsi="Calibri" w:eastAsia="Calibri" w:cs="Calibri"/>
                <w:b w:val="0"/>
                <w:bCs w:val="0"/>
                <w:i w:val="1"/>
                <w:iCs w:val="1"/>
                <w:caps w:val="0"/>
                <w:smallCaps w:val="0"/>
                <w:noProof w:val="0"/>
                <w:color w:val="0A0A0A"/>
                <w:sz w:val="24"/>
                <w:szCs w:val="24"/>
                <w:lang w:val="en-GB"/>
              </w:rPr>
              <w:t>sometimes</w:t>
            </w:r>
            <w:r w:rsidRPr="6F0A293C" w:rsidR="1B32A70F">
              <w:rPr>
                <w:rFonts w:ascii="Calibri" w:hAnsi="Calibri" w:eastAsia="Calibri" w:cs="Calibri"/>
                <w:b w:val="0"/>
                <w:bCs w:val="0"/>
                <w:i w:val="1"/>
                <w:iCs w:val="1"/>
                <w:caps w:val="0"/>
                <w:smallCaps w:val="0"/>
                <w:noProof w:val="0"/>
                <w:color w:val="0A0A0A"/>
                <w:sz w:val="24"/>
                <w:szCs w:val="24"/>
                <w:lang w:val="en-GB"/>
              </w:rPr>
              <w:t xml:space="preserve"> it’s manageable with transparency; sometimes it's not and I'll signpost it...." </w:t>
            </w:r>
            <w:r w:rsidRPr="6F0A293C" w:rsidR="1B32A70F">
              <w:rPr>
                <w:rFonts w:ascii="Calibri" w:hAnsi="Calibri" w:eastAsia="Calibri" w:cs="Calibri"/>
                <w:b w:val="0"/>
                <w:bCs w:val="0"/>
                <w:i w:val="0"/>
                <w:iCs w:val="0"/>
                <w:caps w:val="0"/>
                <w:smallCaps w:val="0"/>
                <w:noProof w:val="0"/>
                <w:color w:val="0A0A0A"/>
                <w:sz w:val="24"/>
                <w:szCs w:val="24"/>
                <w:lang w:val="en-GB"/>
              </w:rPr>
              <w:t>(P.4, L20-22)</w:t>
            </w:r>
            <w:r w:rsidRPr="6F0A293C" w:rsidR="1B32A70F">
              <w:rPr>
                <w:rFonts w:ascii="Calibri" w:hAnsi="Calibri" w:eastAsia="Calibri" w:cs="Calibri"/>
                <w:b w:val="0"/>
                <w:bCs w:val="0"/>
                <w:i w:val="1"/>
                <w:iCs w:val="1"/>
                <w:caps w:val="0"/>
                <w:smallCaps w:val="0"/>
                <w:noProof w:val="0"/>
                <w:color w:val="0A0A0A"/>
                <w:sz w:val="24"/>
                <w:szCs w:val="24"/>
                <w:lang w:val="en-GB"/>
              </w:rPr>
              <w:t>.</w:t>
            </w:r>
          </w:p>
          <w:p w:rsidR="1B32A70F" w:rsidP="6F0A293C" w:rsidRDefault="1B32A70F" w14:paraId="20535FFD" w14:textId="103C8080">
            <w:pPr>
              <w:pStyle w:val="Normal"/>
              <w:bidi w:val="0"/>
              <w:spacing w:line="480" w:lineRule="auto"/>
              <w:rPr>
                <w:rFonts w:ascii="Calibri" w:hAnsi="Calibri" w:eastAsia="Calibri" w:cs="Calibri"/>
                <w:b w:val="0"/>
                <w:bCs w:val="0"/>
                <w:i w:val="0"/>
                <w:iCs w:val="0"/>
                <w:caps w:val="0"/>
                <w:smallCaps w:val="0"/>
                <w:noProof w:val="0"/>
                <w:color w:val="0A0A0A"/>
                <w:sz w:val="24"/>
                <w:szCs w:val="24"/>
                <w:lang w:val="en-GB"/>
              </w:rPr>
            </w:pPr>
            <w:r w:rsidRPr="6F0A293C" w:rsidR="1B32A70F">
              <w:rPr>
                <w:rFonts w:ascii="Calibri" w:hAnsi="Calibri" w:eastAsia="Calibri" w:cs="Calibri"/>
                <w:b w:val="0"/>
                <w:bCs w:val="0"/>
                <w:i w:val="1"/>
                <w:iCs w:val="1"/>
                <w:caps w:val="0"/>
                <w:smallCaps w:val="0"/>
                <w:noProof w:val="0"/>
                <w:color w:val="0A0A0A"/>
                <w:sz w:val="24"/>
                <w:szCs w:val="24"/>
                <w:lang w:val="en-GB"/>
              </w:rPr>
              <w:t xml:space="preserve">“I try not to universalise my own norms..I ask: ‘what helps you feel respected here? what would feel too distant, too close?’” </w:t>
            </w:r>
            <w:r w:rsidRPr="6F0A293C" w:rsidR="1B32A70F">
              <w:rPr>
                <w:rFonts w:ascii="Calibri" w:hAnsi="Calibri" w:eastAsia="Calibri" w:cs="Calibri"/>
                <w:b w:val="0"/>
                <w:bCs w:val="0"/>
                <w:i w:val="0"/>
                <w:iCs w:val="0"/>
                <w:caps w:val="0"/>
                <w:smallCaps w:val="0"/>
                <w:noProof w:val="0"/>
                <w:color w:val="0A0A0A"/>
                <w:sz w:val="24"/>
                <w:szCs w:val="24"/>
                <w:lang w:val="en-GB"/>
              </w:rPr>
              <w:t>(P. 5, L126–133).</w:t>
            </w:r>
          </w:p>
          <w:p w:rsidR="6F0A293C" w:rsidP="6F0A293C" w:rsidRDefault="6F0A293C" w14:paraId="7FC7AC52" w14:textId="1AB6CD8D">
            <w:pPr>
              <w:pStyle w:val="Normal"/>
              <w:bidi w:val="0"/>
              <w:spacing w:line="480" w:lineRule="auto"/>
              <w:rPr>
                <w:rFonts w:ascii="Calibri" w:hAnsi="Calibri" w:eastAsia="Calibri" w:cs="Calibri"/>
                <w:b w:val="0"/>
                <w:bCs w:val="0"/>
                <w:i w:val="0"/>
                <w:iCs w:val="0"/>
                <w:caps w:val="0"/>
                <w:smallCaps w:val="0"/>
                <w:noProof w:val="0"/>
                <w:color w:val="0A0A0A"/>
                <w:sz w:val="24"/>
                <w:szCs w:val="24"/>
                <w:lang w:val="en-GB"/>
              </w:rPr>
            </w:pPr>
          </w:p>
        </w:tc>
      </w:tr>
      <w:tr w:rsidR="6F0A293C" w:rsidTr="6F0A293C" w14:paraId="10898E0A">
        <w:trPr>
          <w:trHeight w:val="300"/>
        </w:trPr>
        <w:tc>
          <w:tcPr>
            <w:tcW w:w="3005" w:type="dxa"/>
            <w:tcMar/>
          </w:tcPr>
          <w:p w:rsidR="6F0A293C" w:rsidP="6F0A293C" w:rsidRDefault="6F0A293C" w14:paraId="3487777D" w14:textId="2C3DF7BF">
            <w:pPr>
              <w:pStyle w:val="Normal"/>
              <w:spacing w:line="480" w:lineRule="auto"/>
              <w:rPr>
                <w:rFonts w:ascii="Calibri" w:hAnsi="Calibri" w:eastAsia="Calibri" w:cs="Calibri"/>
                <w:b w:val="0"/>
                <w:bCs w:val="0"/>
                <w:noProof w:val="0"/>
                <w:lang w:val="en-GB"/>
              </w:rPr>
            </w:pPr>
            <w:r w:rsidRPr="6F0A293C" w:rsidR="6F0A293C">
              <w:rPr>
                <w:rFonts w:ascii="Calibri" w:hAnsi="Calibri" w:eastAsia="Calibri" w:cs="Calibri"/>
                <w:b w:val="0"/>
                <w:bCs w:val="0"/>
                <w:noProof w:val="0"/>
                <w:lang w:val="en-GB"/>
              </w:rPr>
              <w:t>Boundaries as an intervention</w:t>
            </w:r>
          </w:p>
        </w:tc>
        <w:tc>
          <w:tcPr>
            <w:tcW w:w="3005" w:type="dxa"/>
            <w:tcMar/>
          </w:tcPr>
          <w:p w:rsidR="6F0A293C" w:rsidP="6F0A293C" w:rsidRDefault="6F0A293C" w14:paraId="75327B2D" w14:textId="46686C03">
            <w:pPr>
              <w:pStyle w:val="Normal"/>
              <w:spacing w:line="480" w:lineRule="auto"/>
              <w:rPr>
                <w:rFonts w:ascii="Calibri" w:hAnsi="Calibri" w:eastAsia="Calibri" w:cs="Calibri"/>
                <w:b w:val="0"/>
                <w:bCs w:val="0"/>
                <w:noProof w:val="0"/>
                <w:lang w:val="en-GB"/>
              </w:rPr>
            </w:pPr>
            <w:r w:rsidRPr="6F0A293C" w:rsidR="6F0A293C">
              <w:rPr>
                <w:rFonts w:ascii="Calibri" w:hAnsi="Calibri" w:eastAsia="Calibri" w:cs="Calibri"/>
                <w:b w:val="0"/>
                <w:bCs w:val="0"/>
                <w:noProof w:val="0"/>
                <w:lang w:val="en-GB"/>
              </w:rPr>
              <w:t>3.1 endings</w:t>
            </w:r>
          </w:p>
          <w:p w:rsidR="6F0A293C" w:rsidP="6F0A293C" w:rsidRDefault="6F0A293C" w14:paraId="123CD1DC" w14:textId="77C9C3E3">
            <w:pPr>
              <w:pStyle w:val="Normal"/>
              <w:spacing w:line="480" w:lineRule="auto"/>
              <w:rPr>
                <w:rFonts w:ascii="Calibri" w:hAnsi="Calibri" w:eastAsia="Calibri" w:cs="Calibri"/>
                <w:b w:val="0"/>
                <w:bCs w:val="0"/>
                <w:noProof w:val="0"/>
                <w:lang w:val="en-GB"/>
              </w:rPr>
            </w:pPr>
            <w:r w:rsidRPr="6F0A293C" w:rsidR="6F0A293C">
              <w:rPr>
                <w:rFonts w:ascii="Calibri" w:hAnsi="Calibri" w:eastAsia="Calibri" w:cs="Calibri"/>
                <w:b w:val="0"/>
                <w:bCs w:val="0"/>
                <w:noProof w:val="0"/>
                <w:lang w:val="en-GB"/>
              </w:rPr>
              <w:t xml:space="preserve">3.3 </w:t>
            </w:r>
            <w:r w:rsidRPr="6F0A293C" w:rsidR="6F0A293C">
              <w:rPr>
                <w:rFonts w:ascii="Calibri" w:hAnsi="Calibri" w:eastAsia="Calibri" w:cs="Calibri"/>
                <w:b w:val="0"/>
                <w:bCs w:val="0"/>
                <w:noProof w:val="0"/>
                <w:lang w:val="en-GB"/>
              </w:rPr>
              <w:t>self-disclosure</w:t>
            </w:r>
            <w:r w:rsidRPr="6F0A293C" w:rsidR="6F0A293C">
              <w:rPr>
                <w:rFonts w:ascii="Calibri" w:hAnsi="Calibri" w:eastAsia="Calibri" w:cs="Calibri"/>
                <w:b w:val="0"/>
                <w:bCs w:val="0"/>
                <w:noProof w:val="0"/>
                <w:lang w:val="en-GB"/>
              </w:rPr>
              <w:t xml:space="preserve"> </w:t>
            </w:r>
          </w:p>
        </w:tc>
        <w:tc>
          <w:tcPr>
            <w:tcW w:w="3005" w:type="dxa"/>
            <w:tcMar/>
          </w:tcPr>
          <w:p w:rsidR="6F0A293C" w:rsidP="6F0A293C" w:rsidRDefault="6F0A293C" w14:paraId="2B72D0EA" w14:textId="0229BCB2">
            <w:pPr>
              <w:pStyle w:val="Normal"/>
              <w:spacing w:line="480" w:lineRule="auto"/>
              <w:rPr>
                <w:rFonts w:ascii="Calibri" w:hAnsi="Calibri" w:eastAsia="Calibri" w:cs="Calibri"/>
                <w:b w:val="0"/>
                <w:bCs w:val="0"/>
                <w:i w:val="0"/>
                <w:iCs w:val="0"/>
                <w:caps w:val="0"/>
                <w:smallCaps w:val="0"/>
                <w:noProof w:val="0"/>
                <w:color w:val="auto"/>
                <w:sz w:val="24"/>
                <w:szCs w:val="24"/>
                <w:lang w:val="en-GB"/>
              </w:rPr>
            </w:pPr>
            <w:r w:rsidRPr="6F0A293C" w:rsidR="6F0A293C">
              <w:rPr>
                <w:rFonts w:ascii="Calibri" w:hAnsi="Calibri" w:eastAsia="Calibri" w:cs="Calibri"/>
                <w:b w:val="0"/>
                <w:bCs w:val="0"/>
                <w:i w:val="0"/>
                <w:iCs w:val="0"/>
                <w:caps w:val="0"/>
                <w:smallCaps w:val="0"/>
                <w:noProof w:val="0"/>
                <w:color w:val="auto"/>
                <w:sz w:val="24"/>
                <w:szCs w:val="24"/>
                <w:lang w:val="en-GB"/>
              </w:rPr>
              <w:t>“</w:t>
            </w:r>
            <w:r w:rsidRPr="6F0A293C" w:rsidR="6F0A293C">
              <w:rPr>
                <w:rFonts w:ascii="Calibri" w:hAnsi="Calibri" w:eastAsia="Calibri" w:cs="Calibri"/>
                <w:b w:val="0"/>
                <w:bCs w:val="0"/>
                <w:i w:val="1"/>
                <w:iCs w:val="1"/>
                <w:caps w:val="0"/>
                <w:smallCaps w:val="0"/>
                <w:noProof w:val="0"/>
                <w:color w:val="auto"/>
                <w:sz w:val="24"/>
                <w:szCs w:val="24"/>
                <w:lang w:val="en-GB"/>
              </w:rPr>
              <w:t xml:space="preserve">First, intention is the disclosure in serve of the client or is it to ease my own discomfort?” </w:t>
            </w:r>
            <w:r w:rsidRPr="6F0A293C" w:rsidR="6F0A293C">
              <w:rPr>
                <w:rFonts w:ascii="Calibri" w:hAnsi="Calibri" w:eastAsia="Calibri" w:cs="Calibri"/>
                <w:b w:val="0"/>
                <w:bCs w:val="0"/>
                <w:i w:val="0"/>
                <w:iCs w:val="0"/>
                <w:caps w:val="0"/>
                <w:smallCaps w:val="0"/>
                <w:noProof w:val="0"/>
                <w:color w:val="auto"/>
                <w:sz w:val="24"/>
                <w:szCs w:val="24"/>
                <w:lang w:val="en-GB"/>
              </w:rPr>
              <w:t>(P.3, L83-84).</w:t>
            </w:r>
          </w:p>
          <w:p w:rsidR="7268B0CD" w:rsidP="6F0A293C" w:rsidRDefault="7268B0CD" w14:paraId="15928CB3" w14:textId="14F5F0AE">
            <w:pPr>
              <w:pStyle w:val="Normal"/>
              <w:bidi w:val="0"/>
              <w:spacing w:line="480" w:lineRule="auto"/>
              <w:rPr>
                <w:rFonts w:ascii="Calibri" w:hAnsi="Calibri" w:eastAsia="Calibri" w:cs="Calibri"/>
                <w:b w:val="0"/>
                <w:bCs w:val="0"/>
                <w:i w:val="0"/>
                <w:iCs w:val="0"/>
                <w:caps w:val="0"/>
                <w:smallCaps w:val="0"/>
                <w:noProof w:val="0"/>
                <w:color w:val="auto"/>
                <w:sz w:val="24"/>
                <w:szCs w:val="24"/>
                <w:lang w:val="en-GB"/>
              </w:rPr>
            </w:pPr>
            <w:r w:rsidRPr="6F0A293C" w:rsidR="7268B0CD">
              <w:rPr>
                <w:rFonts w:ascii="Calibri" w:hAnsi="Calibri" w:eastAsia="Calibri" w:cs="Calibri"/>
                <w:b w:val="0"/>
                <w:bCs w:val="0"/>
                <w:i w:val="1"/>
                <w:iCs w:val="1"/>
                <w:caps w:val="0"/>
                <w:smallCaps w:val="0"/>
                <w:noProof w:val="0"/>
                <w:color w:val="auto"/>
                <w:sz w:val="24"/>
                <w:szCs w:val="24"/>
                <w:lang w:val="en-GB"/>
              </w:rPr>
              <w:t>“Humanistic congruence isn’t a floodlight; it’s a carefully aimed lamp”</w:t>
            </w:r>
            <w:r w:rsidRPr="6F0A293C" w:rsidR="7268B0CD">
              <w:rPr>
                <w:rFonts w:ascii="Calibri" w:hAnsi="Calibri" w:eastAsia="Calibri" w:cs="Calibri"/>
                <w:b w:val="0"/>
                <w:bCs w:val="0"/>
                <w:i w:val="0"/>
                <w:iCs w:val="0"/>
                <w:caps w:val="0"/>
                <w:smallCaps w:val="0"/>
                <w:noProof w:val="0"/>
                <w:color w:val="auto"/>
                <w:sz w:val="24"/>
                <w:szCs w:val="24"/>
                <w:lang w:val="en-GB"/>
              </w:rPr>
              <w:t xml:space="preserve"> (P.4, L.89).</w:t>
            </w:r>
          </w:p>
          <w:p w:rsidR="7268B0CD" w:rsidP="6F0A293C" w:rsidRDefault="7268B0CD" w14:paraId="15B16FD6" w14:textId="57954B1F">
            <w:pPr>
              <w:pStyle w:val="Normal"/>
              <w:bidi w:val="0"/>
              <w:spacing w:line="480" w:lineRule="auto"/>
              <w:rPr>
                <w:rFonts w:ascii="Calibri" w:hAnsi="Calibri" w:eastAsia="Calibri" w:cs="Calibri"/>
                <w:b w:val="0"/>
                <w:bCs w:val="0"/>
                <w:i w:val="0"/>
                <w:iCs w:val="0"/>
                <w:caps w:val="0"/>
                <w:smallCaps w:val="0"/>
                <w:noProof w:val="0"/>
                <w:color w:val="auto"/>
                <w:sz w:val="24"/>
                <w:szCs w:val="24"/>
                <w:lang w:val="en-GB"/>
              </w:rPr>
            </w:pPr>
            <w:r w:rsidRPr="6F0A293C" w:rsidR="7268B0CD">
              <w:rPr>
                <w:rFonts w:ascii="Calibri" w:hAnsi="Calibri" w:eastAsia="Calibri" w:cs="Calibri"/>
                <w:b w:val="0"/>
                <w:bCs w:val="0"/>
                <w:i w:val="0"/>
                <w:iCs w:val="0"/>
                <w:caps w:val="0"/>
                <w:smallCaps w:val="0"/>
                <w:noProof w:val="0"/>
                <w:color w:val="auto"/>
                <w:sz w:val="24"/>
                <w:szCs w:val="24"/>
                <w:lang w:val="en-GB"/>
              </w:rPr>
              <w:t>“</w:t>
            </w:r>
            <w:r w:rsidRPr="6F0A293C" w:rsidR="7268B0CD">
              <w:rPr>
                <w:rFonts w:ascii="Calibri" w:hAnsi="Calibri" w:eastAsia="Calibri" w:cs="Calibri"/>
                <w:b w:val="0"/>
                <w:bCs w:val="0"/>
                <w:i w:val="1"/>
                <w:iCs w:val="1"/>
                <w:caps w:val="0"/>
                <w:smallCaps w:val="0"/>
                <w:noProof w:val="0"/>
                <w:color w:val="auto"/>
                <w:sz w:val="24"/>
                <w:szCs w:val="24"/>
                <w:lang w:val="en-GB"/>
              </w:rPr>
              <w:t xml:space="preserve">First, intention is the disclosure in serve of the client or is it to ease my own discomfort?” </w:t>
            </w:r>
            <w:r w:rsidRPr="6F0A293C" w:rsidR="7268B0CD">
              <w:rPr>
                <w:rFonts w:ascii="Calibri" w:hAnsi="Calibri" w:eastAsia="Calibri" w:cs="Calibri"/>
                <w:b w:val="0"/>
                <w:bCs w:val="0"/>
                <w:i w:val="0"/>
                <w:iCs w:val="0"/>
                <w:caps w:val="0"/>
                <w:smallCaps w:val="0"/>
                <w:noProof w:val="0"/>
                <w:color w:val="auto"/>
                <w:sz w:val="24"/>
                <w:szCs w:val="24"/>
                <w:lang w:val="en-GB"/>
              </w:rPr>
              <w:t>(P.3, L83-84).</w:t>
            </w:r>
          </w:p>
          <w:p w:rsidR="6F0A293C" w:rsidP="6F0A293C" w:rsidRDefault="6F0A293C" w14:paraId="0DCDA042" w14:textId="5D810CCB">
            <w:pPr>
              <w:pStyle w:val="Normal"/>
              <w:bidi w:val="0"/>
              <w:spacing w:line="480" w:lineRule="auto"/>
              <w:rPr>
                <w:rFonts w:ascii="Calibri" w:hAnsi="Calibri" w:eastAsia="Calibri" w:cs="Calibri"/>
                <w:b w:val="0"/>
                <w:bCs w:val="0"/>
                <w:i w:val="0"/>
                <w:iCs w:val="0"/>
                <w:caps w:val="0"/>
                <w:smallCaps w:val="0"/>
                <w:noProof w:val="0"/>
                <w:color w:val="auto"/>
                <w:sz w:val="24"/>
                <w:szCs w:val="24"/>
                <w:lang w:val="en-GB"/>
              </w:rPr>
            </w:pPr>
          </w:p>
        </w:tc>
      </w:tr>
      <w:tr w:rsidR="6F0A293C" w:rsidTr="6F0A293C" w14:paraId="4DCA1678">
        <w:trPr>
          <w:trHeight w:val="300"/>
        </w:trPr>
        <w:tc>
          <w:tcPr>
            <w:tcW w:w="3005" w:type="dxa"/>
            <w:tcMar/>
          </w:tcPr>
          <w:p w:rsidR="6F0A293C" w:rsidP="6F0A293C" w:rsidRDefault="6F0A293C" w14:paraId="34D4BB5E" w14:textId="3B4A1799">
            <w:pPr>
              <w:pStyle w:val="Normal"/>
              <w:spacing w:line="480" w:lineRule="auto"/>
              <w:rPr>
                <w:rFonts w:ascii="Calibri" w:hAnsi="Calibri" w:eastAsia="Calibri" w:cs="Calibri"/>
                <w:b w:val="0"/>
                <w:bCs w:val="0"/>
                <w:noProof w:val="0"/>
                <w:lang w:val="en-GB"/>
              </w:rPr>
            </w:pPr>
            <w:r w:rsidRPr="6F0A293C" w:rsidR="6F0A293C">
              <w:rPr>
                <w:rFonts w:ascii="Calibri" w:hAnsi="Calibri" w:eastAsia="Calibri" w:cs="Calibri"/>
                <w:b w:val="0"/>
                <w:bCs w:val="0"/>
                <w:noProof w:val="0"/>
                <w:lang w:val="en-GB"/>
              </w:rPr>
              <w:t xml:space="preserve">Maintaining and repairing boundaries </w:t>
            </w:r>
            <w:r w:rsidRPr="6F0A293C" w:rsidR="6F0A293C">
              <w:rPr>
                <w:rFonts w:ascii="Calibri" w:hAnsi="Calibri" w:eastAsia="Calibri" w:cs="Calibri"/>
                <w:b w:val="0"/>
                <w:bCs w:val="0"/>
                <w:noProof w:val="0"/>
                <w:lang w:val="en-GB"/>
              </w:rPr>
              <w:t>ethically</w:t>
            </w:r>
          </w:p>
        </w:tc>
        <w:tc>
          <w:tcPr>
            <w:tcW w:w="3005" w:type="dxa"/>
            <w:tcMar/>
          </w:tcPr>
          <w:p w:rsidR="6F0A293C" w:rsidP="6F0A293C" w:rsidRDefault="6F0A293C" w14:paraId="27294E6A" w14:textId="5916504C">
            <w:pPr>
              <w:pStyle w:val="Normal"/>
              <w:spacing w:line="480" w:lineRule="auto"/>
              <w:rPr>
                <w:rFonts w:ascii="Calibri" w:hAnsi="Calibri" w:eastAsia="Calibri" w:cs="Calibri"/>
                <w:b w:val="0"/>
                <w:bCs w:val="0"/>
                <w:noProof w:val="0"/>
                <w:lang w:val="en-GB"/>
              </w:rPr>
            </w:pPr>
            <w:r w:rsidRPr="6F0A293C" w:rsidR="6F0A293C">
              <w:rPr>
                <w:rFonts w:ascii="Calibri" w:hAnsi="Calibri" w:eastAsia="Calibri" w:cs="Calibri"/>
                <w:b w:val="0"/>
                <w:bCs w:val="0"/>
                <w:noProof w:val="0"/>
                <w:lang w:val="en-GB"/>
              </w:rPr>
              <w:t>4.1 Financial boundaries</w:t>
            </w:r>
          </w:p>
          <w:p w:rsidR="6F0A293C" w:rsidP="6F0A293C" w:rsidRDefault="6F0A293C" w14:paraId="003BE4C0" w14:textId="5797EBA0">
            <w:pPr>
              <w:pStyle w:val="Normal"/>
              <w:spacing w:line="480" w:lineRule="auto"/>
              <w:rPr>
                <w:rFonts w:ascii="Calibri" w:hAnsi="Calibri" w:eastAsia="Calibri" w:cs="Calibri"/>
                <w:b w:val="0"/>
                <w:bCs w:val="0"/>
                <w:noProof w:val="0"/>
                <w:lang w:val="en-GB"/>
              </w:rPr>
            </w:pPr>
            <w:r w:rsidRPr="6F0A293C" w:rsidR="6F0A293C">
              <w:rPr>
                <w:rFonts w:ascii="Calibri" w:hAnsi="Calibri" w:eastAsia="Calibri" w:cs="Calibri"/>
                <w:b w:val="0"/>
                <w:bCs w:val="0"/>
                <w:noProof w:val="0"/>
                <w:lang w:val="en-GB"/>
              </w:rPr>
              <w:t>4.2 Repairing broken boundaries</w:t>
            </w:r>
          </w:p>
          <w:p w:rsidR="5B7AEC8C" w:rsidP="6F0A293C" w:rsidRDefault="5B7AEC8C" w14:paraId="423319B8" w14:textId="73E1EF18">
            <w:pPr>
              <w:pStyle w:val="Normal"/>
              <w:suppressLineNumbers w:val="0"/>
              <w:shd w:val="clear" w:color="auto" w:fill="FFFFFF" w:themeFill="background1"/>
              <w:bidi w:val="0"/>
              <w:spacing w:before="240" w:beforeAutospacing="off" w:after="240" w:afterAutospacing="off" w:line="480" w:lineRule="auto"/>
              <w:ind w:left="0" w:right="0"/>
              <w:jc w:val="left"/>
            </w:pPr>
            <w:r w:rsidRPr="6F0A293C" w:rsidR="5B7AEC8C">
              <w:rPr>
                <w:rFonts w:ascii="Calibri" w:hAnsi="Calibri" w:eastAsia="Calibri" w:cs="Calibri"/>
                <w:b w:val="1"/>
                <w:bCs w:val="1"/>
                <w:i w:val="1"/>
                <w:iCs w:val="1"/>
                <w:caps w:val="0"/>
                <w:smallCaps w:val="0"/>
                <w:noProof w:val="0"/>
                <w:color w:val="auto"/>
                <w:sz w:val="24"/>
                <w:szCs w:val="24"/>
                <w:lang w:val="en-GB"/>
              </w:rPr>
              <w:t xml:space="preserve">4.3 self-boundary maintenance.                          </w:t>
            </w:r>
          </w:p>
          <w:p w:rsidR="6F0A293C" w:rsidP="6F0A293C" w:rsidRDefault="6F0A293C" w14:paraId="3E9E3216" w14:textId="47627709">
            <w:pPr>
              <w:pStyle w:val="Normal"/>
              <w:spacing w:line="480" w:lineRule="auto"/>
              <w:rPr>
                <w:rFonts w:ascii="Calibri" w:hAnsi="Calibri" w:eastAsia="Calibri" w:cs="Calibri"/>
                <w:b w:val="0"/>
                <w:bCs w:val="0"/>
                <w:noProof w:val="0"/>
                <w:lang w:val="en-GB"/>
              </w:rPr>
            </w:pPr>
          </w:p>
        </w:tc>
        <w:tc>
          <w:tcPr>
            <w:tcW w:w="3005" w:type="dxa"/>
            <w:tcMar/>
          </w:tcPr>
          <w:p w:rsidR="6F0A293C" w:rsidP="6F0A293C" w:rsidRDefault="6F0A293C" w14:paraId="24ACA154" w14:textId="535D8FD2">
            <w:pPr>
              <w:pStyle w:val="Normal"/>
              <w:suppressLineNumbers w:val="0"/>
              <w:bidi w:val="0"/>
              <w:spacing w:line="480" w:lineRule="auto"/>
              <w:rPr>
                <w:rFonts w:ascii="Calibri" w:hAnsi="Calibri" w:eastAsia="Calibri" w:cs="Calibri"/>
                <w:b w:val="0"/>
                <w:bCs w:val="0"/>
                <w:i w:val="0"/>
                <w:iCs w:val="0"/>
                <w:noProof w:val="0"/>
                <w:lang w:val="en-GB"/>
              </w:rPr>
            </w:pPr>
            <w:r w:rsidRPr="6F0A293C" w:rsidR="6F0A293C">
              <w:rPr>
                <w:rFonts w:ascii="Calibri" w:hAnsi="Calibri" w:eastAsia="Calibri" w:cs="Calibri"/>
                <w:b w:val="0"/>
                <w:bCs w:val="0"/>
                <w:i w:val="1"/>
                <w:iCs w:val="1"/>
                <w:noProof w:val="0"/>
                <w:lang w:val="en-GB"/>
              </w:rPr>
              <w:t xml:space="preserve">“Clarity prevents shame and resentment from silently eroding the alliance.” </w:t>
            </w:r>
            <w:r w:rsidRPr="6F0A293C" w:rsidR="6F0A293C">
              <w:rPr>
                <w:rFonts w:ascii="Calibri" w:hAnsi="Calibri" w:eastAsia="Calibri" w:cs="Calibri"/>
                <w:i w:val="0"/>
                <w:iCs w:val="0"/>
                <w:noProof w:val="0"/>
                <w:color w:val="auto"/>
                <w:sz w:val="24"/>
                <w:szCs w:val="24"/>
                <w:lang w:val="en-GB"/>
              </w:rPr>
              <w:t>(P.</w:t>
            </w:r>
            <w:r w:rsidRPr="6F0A293C" w:rsidR="6F0A293C">
              <w:rPr>
                <w:rFonts w:ascii="Calibri" w:hAnsi="Calibri" w:eastAsia="Calibri" w:cs="Calibri"/>
                <w:i w:val="1"/>
                <w:iCs w:val="1"/>
                <w:noProof w:val="0"/>
                <w:color w:val="auto"/>
                <w:sz w:val="24"/>
                <w:szCs w:val="24"/>
                <w:lang w:val="en-GB"/>
              </w:rPr>
              <w:t>(L108-109).</w:t>
            </w:r>
          </w:p>
          <w:p w:rsidR="52384D7D" w:rsidP="6F0A293C" w:rsidRDefault="52384D7D" w14:paraId="1A27AF8F" w14:textId="39518815">
            <w:pPr>
              <w:pStyle w:val="Normal"/>
              <w:suppressLineNumbers w:val="0"/>
              <w:bidi w:val="0"/>
              <w:spacing w:line="480" w:lineRule="auto"/>
              <w:rPr>
                <w:rFonts w:ascii="Calibri" w:hAnsi="Calibri" w:eastAsia="Calibri" w:cs="Calibri"/>
                <w:b w:val="0"/>
                <w:bCs w:val="0"/>
                <w:i w:val="0"/>
                <w:iCs w:val="0"/>
                <w:noProof w:val="0"/>
                <w:lang w:val="en-GB"/>
              </w:rPr>
            </w:pPr>
            <w:r w:rsidRPr="6F0A293C" w:rsidR="52384D7D">
              <w:rPr>
                <w:rFonts w:ascii="Calibri" w:hAnsi="Calibri" w:eastAsia="Calibri" w:cs="Calibri"/>
                <w:i w:val="1"/>
                <w:iCs w:val="1"/>
                <w:noProof w:val="0"/>
                <w:color w:val="auto"/>
                <w:sz w:val="24"/>
                <w:szCs w:val="24"/>
                <w:lang w:val="en-GB"/>
              </w:rPr>
              <w:t>“</w:t>
            </w:r>
            <w:r w:rsidRPr="6F0A293C" w:rsidR="52384D7D">
              <w:rPr>
                <w:rFonts w:ascii="Calibri" w:hAnsi="Calibri" w:eastAsia="Calibri" w:cs="Calibri"/>
                <w:i w:val="1"/>
                <w:iCs w:val="1"/>
                <w:noProof w:val="0"/>
                <w:color w:val="auto"/>
                <w:sz w:val="24"/>
                <w:szCs w:val="24"/>
                <w:lang w:val="en-GB"/>
              </w:rPr>
              <w:t>money</w:t>
            </w:r>
            <w:r w:rsidRPr="6F0A293C" w:rsidR="52384D7D">
              <w:rPr>
                <w:rFonts w:ascii="Calibri" w:hAnsi="Calibri" w:eastAsia="Calibri" w:cs="Calibri"/>
                <w:i w:val="1"/>
                <w:iCs w:val="1"/>
                <w:noProof w:val="0"/>
                <w:color w:val="auto"/>
                <w:sz w:val="24"/>
                <w:szCs w:val="24"/>
                <w:lang w:val="en-GB"/>
              </w:rPr>
              <w:t xml:space="preserve"> is relational too, I state my fee and give the rationale</w:t>
            </w:r>
            <w:r w:rsidRPr="6F0A293C" w:rsidR="52384D7D">
              <w:rPr>
                <w:rFonts w:ascii="Calibri" w:hAnsi="Calibri" w:eastAsia="Calibri" w:cs="Calibri"/>
                <w:i w:val="1"/>
                <w:iCs w:val="1"/>
                <w:noProof w:val="0"/>
                <w:color w:val="auto"/>
                <w:sz w:val="24"/>
                <w:szCs w:val="24"/>
                <w:lang w:val="en-GB"/>
              </w:rPr>
              <w:t>....My</w:t>
            </w:r>
            <w:r w:rsidRPr="6F0A293C" w:rsidR="52384D7D">
              <w:rPr>
                <w:rFonts w:ascii="Calibri" w:hAnsi="Calibri" w:eastAsia="Calibri" w:cs="Calibri"/>
                <w:i w:val="1"/>
                <w:iCs w:val="1"/>
                <w:noProof w:val="0"/>
                <w:color w:val="auto"/>
                <w:sz w:val="24"/>
                <w:szCs w:val="24"/>
                <w:lang w:val="en-GB"/>
              </w:rPr>
              <w:t xml:space="preserve"> cancellation policy is 48 hours....”</w:t>
            </w:r>
            <w:r w:rsidRPr="6F0A293C" w:rsidR="52384D7D">
              <w:rPr>
                <w:rFonts w:ascii="Calibri" w:hAnsi="Calibri" w:eastAsia="Calibri" w:cs="Calibri"/>
                <w:i w:val="0"/>
                <w:iCs w:val="0"/>
                <w:noProof w:val="0"/>
                <w:color w:val="auto"/>
                <w:sz w:val="24"/>
                <w:szCs w:val="24"/>
                <w:lang w:val="en-GB"/>
              </w:rPr>
              <w:t xml:space="preserve"> (</w:t>
            </w:r>
            <w:r w:rsidRPr="6F0A293C" w:rsidR="52384D7D">
              <w:rPr>
                <w:rFonts w:ascii="Calibri" w:hAnsi="Calibri" w:eastAsia="Calibri" w:cs="Calibri"/>
                <w:b w:val="0"/>
                <w:bCs w:val="0"/>
                <w:i w:val="0"/>
                <w:iCs w:val="0"/>
                <w:noProof w:val="0"/>
                <w:lang w:val="en-GB"/>
              </w:rPr>
              <w:t>P.4, L95-103)</w:t>
            </w:r>
          </w:p>
          <w:p w:rsidR="52384D7D" w:rsidP="6F0A293C" w:rsidRDefault="52384D7D" w14:paraId="203762E3" w14:textId="2FB194C6">
            <w:pPr>
              <w:pStyle w:val="Normal"/>
              <w:bidi w:val="0"/>
              <w:spacing w:line="480" w:lineRule="auto"/>
              <w:rPr>
                <w:rFonts w:ascii="Calibri" w:hAnsi="Calibri" w:eastAsia="Calibri" w:cs="Calibri"/>
                <w:b w:val="0"/>
                <w:bCs w:val="0"/>
                <w:i w:val="0"/>
                <w:iCs w:val="0"/>
                <w:caps w:val="0"/>
                <w:smallCaps w:val="0"/>
                <w:noProof w:val="0"/>
                <w:color w:val="auto"/>
                <w:sz w:val="24"/>
                <w:szCs w:val="24"/>
                <w:lang w:val="en-GB"/>
              </w:rPr>
            </w:pPr>
            <w:r w:rsidRPr="6F0A293C" w:rsidR="52384D7D">
              <w:rPr>
                <w:rFonts w:ascii="Calibri" w:hAnsi="Calibri" w:eastAsia="Calibri" w:cs="Calibri"/>
                <w:b w:val="0"/>
                <w:bCs w:val="0"/>
                <w:i w:val="1"/>
                <w:iCs w:val="1"/>
                <w:caps w:val="0"/>
                <w:smallCaps w:val="0"/>
                <w:noProof w:val="0"/>
                <w:color w:val="auto"/>
                <w:sz w:val="24"/>
                <w:szCs w:val="24"/>
                <w:lang w:val="en-GB"/>
              </w:rPr>
              <w:t>“</w:t>
            </w:r>
            <w:r w:rsidRPr="6F0A293C" w:rsidR="52384D7D">
              <w:rPr>
                <w:rFonts w:ascii="Calibri" w:hAnsi="Calibri" w:eastAsia="Calibri" w:cs="Calibri"/>
                <w:b w:val="0"/>
                <w:bCs w:val="0"/>
                <w:i w:val="1"/>
                <w:iCs w:val="1"/>
                <w:caps w:val="0"/>
                <w:smallCaps w:val="0"/>
                <w:noProof w:val="0"/>
                <w:color w:val="auto"/>
                <w:sz w:val="24"/>
                <w:szCs w:val="24"/>
                <w:lang w:val="en-GB"/>
              </w:rPr>
              <w:t>if</w:t>
            </w:r>
            <w:r w:rsidRPr="6F0A293C" w:rsidR="52384D7D">
              <w:rPr>
                <w:rFonts w:ascii="Calibri" w:hAnsi="Calibri" w:eastAsia="Calibri" w:cs="Calibri"/>
                <w:b w:val="0"/>
                <w:bCs w:val="0"/>
                <w:i w:val="1"/>
                <w:iCs w:val="1"/>
                <w:caps w:val="0"/>
                <w:smallCaps w:val="0"/>
                <w:noProof w:val="0"/>
                <w:color w:val="auto"/>
                <w:sz w:val="24"/>
                <w:szCs w:val="24"/>
                <w:lang w:val="en-GB"/>
              </w:rPr>
              <w:t xml:space="preserve"> </w:t>
            </w:r>
            <w:r w:rsidRPr="6F0A293C" w:rsidR="52384D7D">
              <w:rPr>
                <w:rFonts w:ascii="Calibri" w:hAnsi="Calibri" w:eastAsia="Calibri" w:cs="Calibri"/>
                <w:b w:val="0"/>
                <w:bCs w:val="0"/>
                <w:i w:val="1"/>
                <w:iCs w:val="1"/>
                <w:caps w:val="0"/>
                <w:smallCaps w:val="0"/>
                <w:noProof w:val="0"/>
                <w:color w:val="auto"/>
                <w:sz w:val="24"/>
                <w:szCs w:val="24"/>
                <w:lang w:val="en-GB"/>
              </w:rPr>
              <w:t>I've</w:t>
            </w:r>
            <w:r w:rsidRPr="6F0A293C" w:rsidR="52384D7D">
              <w:rPr>
                <w:rFonts w:ascii="Calibri" w:hAnsi="Calibri" w:eastAsia="Calibri" w:cs="Calibri"/>
                <w:b w:val="0"/>
                <w:bCs w:val="0"/>
                <w:i w:val="1"/>
                <w:iCs w:val="1"/>
                <w:caps w:val="0"/>
                <w:smallCaps w:val="0"/>
                <w:noProof w:val="0"/>
                <w:color w:val="auto"/>
                <w:sz w:val="24"/>
                <w:szCs w:val="24"/>
                <w:lang w:val="en-GB"/>
              </w:rPr>
              <w:t xml:space="preserve"> been too flexible or too firm, I name it....'I’m sorry'- </w:t>
            </w:r>
            <w:r w:rsidRPr="6F0A293C" w:rsidR="52384D7D">
              <w:rPr>
                <w:rFonts w:ascii="Calibri" w:hAnsi="Calibri" w:eastAsia="Calibri" w:cs="Calibri"/>
                <w:b w:val="0"/>
                <w:bCs w:val="0"/>
                <w:i w:val="1"/>
                <w:iCs w:val="1"/>
                <w:caps w:val="0"/>
                <w:smallCaps w:val="0"/>
                <w:noProof w:val="0"/>
                <w:color w:val="auto"/>
                <w:sz w:val="24"/>
                <w:szCs w:val="24"/>
                <w:lang w:val="en-GB"/>
              </w:rPr>
              <w:t>that's</w:t>
            </w:r>
            <w:r w:rsidRPr="6F0A293C" w:rsidR="52384D7D">
              <w:rPr>
                <w:rFonts w:ascii="Calibri" w:hAnsi="Calibri" w:eastAsia="Calibri" w:cs="Calibri"/>
                <w:b w:val="0"/>
                <w:bCs w:val="0"/>
                <w:i w:val="1"/>
                <w:iCs w:val="1"/>
                <w:caps w:val="0"/>
                <w:smallCaps w:val="0"/>
                <w:noProof w:val="0"/>
                <w:color w:val="auto"/>
                <w:sz w:val="24"/>
                <w:szCs w:val="24"/>
                <w:lang w:val="en-GB"/>
              </w:rPr>
              <w:t xml:space="preserve"> on me. Repair often deepens trust more than perfect adherence would have”</w:t>
            </w:r>
            <w:r w:rsidRPr="6F0A293C" w:rsidR="52384D7D">
              <w:rPr>
                <w:rFonts w:ascii="Calibri" w:hAnsi="Calibri" w:eastAsia="Calibri" w:cs="Calibri"/>
                <w:b w:val="0"/>
                <w:bCs w:val="0"/>
                <w:i w:val="0"/>
                <w:iCs w:val="0"/>
                <w:caps w:val="0"/>
                <w:smallCaps w:val="0"/>
                <w:noProof w:val="0"/>
                <w:color w:val="auto"/>
                <w:sz w:val="24"/>
                <w:szCs w:val="24"/>
                <w:lang w:val="en-GB"/>
              </w:rPr>
              <w:t xml:space="preserve"> (P. 5, L154–160).</w:t>
            </w:r>
          </w:p>
          <w:p w:rsidR="176EE9B4" w:rsidP="6F0A293C" w:rsidRDefault="176EE9B4" w14:paraId="1E203E88" w14:textId="649A477D">
            <w:pPr>
              <w:pStyle w:val="Normal"/>
              <w:bidi w:val="0"/>
              <w:spacing w:line="480" w:lineRule="auto"/>
              <w:rPr>
                <w:rFonts w:ascii="Calibri" w:hAnsi="Calibri" w:eastAsia="Calibri" w:cs="Calibri"/>
                <w:b w:val="0"/>
                <w:bCs w:val="0"/>
                <w:i w:val="0"/>
                <w:iCs w:val="0"/>
                <w:caps w:val="0"/>
                <w:smallCaps w:val="0"/>
                <w:noProof w:val="0"/>
                <w:color w:val="0A0A0A"/>
                <w:sz w:val="24"/>
                <w:szCs w:val="24"/>
                <w:lang w:val="en-GB"/>
              </w:rPr>
            </w:pPr>
            <w:r w:rsidRPr="6F0A293C" w:rsidR="176EE9B4">
              <w:rPr>
                <w:rFonts w:ascii="Calibri" w:hAnsi="Calibri" w:eastAsia="Calibri" w:cs="Calibri"/>
                <w:b w:val="0"/>
                <w:bCs w:val="0"/>
                <w:i w:val="1"/>
                <w:iCs w:val="1"/>
                <w:caps w:val="0"/>
                <w:smallCaps w:val="0"/>
                <w:noProof w:val="0"/>
                <w:color w:val="0A0A0A"/>
                <w:sz w:val="24"/>
                <w:szCs w:val="24"/>
                <w:lang w:val="en-GB"/>
              </w:rPr>
              <w:t xml:space="preserve">“I can’t offer deep presence if my boundaries leak....” </w:t>
            </w:r>
            <w:r w:rsidRPr="6F0A293C" w:rsidR="176EE9B4">
              <w:rPr>
                <w:rFonts w:ascii="Calibri" w:hAnsi="Calibri" w:eastAsia="Calibri" w:cs="Calibri"/>
                <w:b w:val="0"/>
                <w:bCs w:val="0"/>
                <w:i w:val="0"/>
                <w:iCs w:val="0"/>
                <w:caps w:val="0"/>
                <w:smallCaps w:val="0"/>
                <w:noProof w:val="0"/>
                <w:color w:val="0A0A0A"/>
                <w:sz w:val="24"/>
                <w:szCs w:val="24"/>
                <w:lang w:val="en-GB"/>
              </w:rPr>
              <w:t>(P.10, 274-275).</w:t>
            </w:r>
          </w:p>
          <w:p w:rsidR="176EE9B4" w:rsidP="6F0A293C" w:rsidRDefault="176EE9B4" w14:paraId="5F2F912B" w14:textId="4AACF4A0">
            <w:pPr>
              <w:shd w:val="clear" w:color="auto" w:fill="FFFFFF" w:themeFill="background1"/>
              <w:bidi w:val="0"/>
              <w:spacing w:before="240" w:beforeAutospacing="off" w:after="240" w:afterAutospacing="off" w:line="480" w:lineRule="auto"/>
              <w:ind w:left="0" w:right="0" w:firstLine="0"/>
              <w:jc w:val="left"/>
              <w:rPr>
                <w:rFonts w:ascii="Calibri" w:hAnsi="Calibri" w:eastAsia="Calibri" w:cs="Calibri"/>
                <w:b w:val="0"/>
                <w:bCs w:val="0"/>
                <w:i w:val="0"/>
                <w:iCs w:val="0"/>
                <w:caps w:val="0"/>
                <w:smallCaps w:val="0"/>
                <w:noProof w:val="0"/>
                <w:color w:val="0A0A0A"/>
                <w:sz w:val="24"/>
                <w:szCs w:val="24"/>
                <w:lang w:val="en-GB"/>
              </w:rPr>
            </w:pPr>
            <w:r w:rsidRPr="6F0A293C" w:rsidR="176EE9B4">
              <w:rPr>
                <w:rFonts w:ascii="Calibri" w:hAnsi="Calibri" w:eastAsia="Calibri" w:cs="Calibri"/>
                <w:b w:val="0"/>
                <w:bCs w:val="0"/>
                <w:i w:val="1"/>
                <w:iCs w:val="1"/>
                <w:caps w:val="0"/>
                <w:smallCaps w:val="0"/>
                <w:noProof w:val="0"/>
                <w:color w:val="0A0A0A"/>
                <w:sz w:val="24"/>
                <w:szCs w:val="24"/>
                <w:lang w:val="en-GB"/>
              </w:rPr>
              <w:t>“I listen to my body—tension, dread, resentment are signals...”</w:t>
            </w:r>
            <w:r w:rsidRPr="6F0A293C" w:rsidR="176EE9B4">
              <w:rPr>
                <w:rFonts w:ascii="Calibri" w:hAnsi="Calibri" w:eastAsia="Calibri" w:cs="Calibri"/>
                <w:b w:val="0"/>
                <w:bCs w:val="0"/>
                <w:i w:val="0"/>
                <w:iCs w:val="0"/>
                <w:caps w:val="0"/>
                <w:smallCaps w:val="0"/>
                <w:noProof w:val="0"/>
                <w:color w:val="0A0A0A"/>
                <w:sz w:val="24"/>
                <w:szCs w:val="24"/>
                <w:lang w:val="en-GB"/>
              </w:rPr>
              <w:t xml:space="preserve"> (P.12, 338</w:t>
            </w:r>
            <w:r w:rsidRPr="6F0A293C" w:rsidR="176EE9B4">
              <w:rPr>
                <w:rFonts w:ascii="Calibri" w:hAnsi="Calibri" w:eastAsia="Calibri" w:cs="Calibri"/>
                <w:b w:val="0"/>
                <w:bCs w:val="0"/>
                <w:i w:val="0"/>
                <w:iCs w:val="0"/>
                <w:caps w:val="0"/>
                <w:smallCaps w:val="0"/>
                <w:noProof w:val="0"/>
                <w:color w:val="0A0A0A"/>
                <w:sz w:val="24"/>
                <w:szCs w:val="24"/>
                <w:lang w:val="en-GB"/>
              </w:rPr>
              <w:t>).</w:t>
            </w:r>
          </w:p>
          <w:p w:rsidR="176EE9B4" w:rsidP="6F0A293C" w:rsidRDefault="176EE9B4" w14:paraId="6B8ED3AC" w14:textId="423667E2">
            <w:pPr>
              <w:shd w:val="clear" w:color="auto" w:fill="FFFFFF" w:themeFill="background1"/>
              <w:bidi w:val="0"/>
              <w:spacing w:before="240" w:beforeAutospacing="off" w:after="240" w:afterAutospacing="off" w:line="480" w:lineRule="auto"/>
              <w:ind w:left="0" w:right="0" w:firstLine="0"/>
              <w:jc w:val="both"/>
              <w:rPr>
                <w:rFonts w:ascii="Calibri" w:hAnsi="Calibri" w:eastAsia="Calibri" w:cs="Calibri"/>
                <w:b w:val="0"/>
                <w:bCs w:val="0"/>
                <w:i w:val="0"/>
                <w:iCs w:val="0"/>
                <w:caps w:val="0"/>
                <w:smallCaps w:val="0"/>
                <w:noProof w:val="0"/>
                <w:color w:val="0A0A0A"/>
                <w:sz w:val="24"/>
                <w:szCs w:val="24"/>
                <w:lang w:val="en-GB"/>
              </w:rPr>
            </w:pPr>
            <w:r w:rsidRPr="6F0A293C" w:rsidR="176EE9B4">
              <w:rPr>
                <w:rFonts w:ascii="Calibri" w:hAnsi="Calibri" w:eastAsia="Calibri" w:cs="Calibri"/>
                <w:b w:val="0"/>
                <w:bCs w:val="0"/>
                <w:i w:val="0"/>
                <w:iCs w:val="0"/>
                <w:caps w:val="0"/>
                <w:smallCaps w:val="0"/>
                <w:noProof w:val="0"/>
                <w:color w:val="0A0A0A"/>
                <w:sz w:val="24"/>
                <w:szCs w:val="24"/>
                <w:lang w:val="en-GB"/>
              </w:rPr>
              <w:t xml:space="preserve"> </w:t>
            </w:r>
            <w:r w:rsidRPr="6F0A293C" w:rsidR="176EE9B4">
              <w:rPr>
                <w:rFonts w:ascii="Calibri" w:hAnsi="Calibri" w:eastAsia="Calibri" w:cs="Calibri"/>
                <w:b w:val="0"/>
                <w:bCs w:val="0"/>
                <w:i w:val="1"/>
                <w:iCs w:val="1"/>
                <w:caps w:val="0"/>
                <w:smallCaps w:val="0"/>
                <w:noProof w:val="0"/>
                <w:color w:val="0A0A0A"/>
                <w:sz w:val="24"/>
                <w:szCs w:val="24"/>
                <w:lang w:val="en-GB"/>
              </w:rPr>
              <w:t>“</w:t>
            </w:r>
            <w:r w:rsidRPr="6F0A293C" w:rsidR="176EE9B4">
              <w:rPr>
                <w:rFonts w:ascii="Calibri" w:hAnsi="Calibri" w:eastAsia="Calibri" w:cs="Calibri"/>
                <w:b w:val="0"/>
                <w:bCs w:val="0"/>
                <w:i w:val="1"/>
                <w:iCs w:val="1"/>
                <w:caps w:val="0"/>
                <w:smallCaps w:val="0"/>
                <w:noProof w:val="0"/>
                <w:color w:val="0A0A0A"/>
                <w:sz w:val="24"/>
                <w:szCs w:val="24"/>
                <w:lang w:val="en-GB"/>
              </w:rPr>
              <w:t>Supervision</w:t>
            </w:r>
            <w:r w:rsidRPr="6F0A293C" w:rsidR="176EE9B4">
              <w:rPr>
                <w:rFonts w:ascii="Calibri" w:hAnsi="Calibri" w:eastAsia="Calibri" w:cs="Calibri"/>
                <w:b w:val="0"/>
                <w:bCs w:val="0"/>
                <w:i w:val="1"/>
                <w:iCs w:val="1"/>
                <w:caps w:val="0"/>
                <w:smallCaps w:val="0"/>
                <w:noProof w:val="0"/>
                <w:color w:val="0A0A0A"/>
                <w:sz w:val="24"/>
                <w:szCs w:val="24"/>
                <w:lang w:val="en-GB"/>
              </w:rPr>
              <w:t xml:space="preserve"> is where I really check my judgments and tend my own edges” </w:t>
            </w:r>
            <w:r w:rsidRPr="6F0A293C" w:rsidR="176EE9B4">
              <w:rPr>
                <w:rFonts w:ascii="Calibri" w:hAnsi="Calibri" w:eastAsia="Calibri" w:cs="Calibri"/>
                <w:b w:val="0"/>
                <w:bCs w:val="0"/>
                <w:i w:val="0"/>
                <w:iCs w:val="0"/>
                <w:caps w:val="0"/>
                <w:smallCaps w:val="0"/>
                <w:noProof w:val="0"/>
                <w:color w:val="0A0A0A"/>
                <w:sz w:val="24"/>
                <w:szCs w:val="24"/>
                <w:lang w:val="en-GB"/>
              </w:rPr>
              <w:t>(P. 7, L181).</w:t>
            </w:r>
          </w:p>
          <w:p w:rsidR="6F0A293C" w:rsidP="6F0A293C" w:rsidRDefault="6F0A293C" w14:paraId="25100C32" w14:textId="032BF8EF">
            <w:pPr>
              <w:pStyle w:val="Normal"/>
              <w:bidi w:val="0"/>
              <w:spacing w:line="480" w:lineRule="auto"/>
              <w:rPr>
                <w:rFonts w:ascii="Calibri" w:hAnsi="Calibri" w:eastAsia="Calibri" w:cs="Calibri"/>
                <w:b w:val="0"/>
                <w:bCs w:val="0"/>
                <w:i w:val="0"/>
                <w:iCs w:val="0"/>
                <w:caps w:val="0"/>
                <w:smallCaps w:val="0"/>
                <w:noProof w:val="0"/>
                <w:color w:val="0A0A0A"/>
                <w:sz w:val="24"/>
                <w:szCs w:val="24"/>
                <w:lang w:val="en-GB"/>
              </w:rPr>
            </w:pPr>
          </w:p>
        </w:tc>
      </w:tr>
    </w:tbl>
    <w:p w:rsidR="7C3C15C9" w:rsidP="6F0A293C" w:rsidRDefault="7C3C15C9" w14:paraId="419AC933" w14:textId="2378EEA8">
      <w:pPr>
        <w:pStyle w:val="Normal"/>
        <w:spacing w:line="480" w:lineRule="auto"/>
        <w:ind w:left="0" w:firstLine="0"/>
        <w:jc w:val="center"/>
        <w:rPr>
          <w:rFonts w:ascii="Calibri" w:hAnsi="Calibri" w:eastAsia="Calibri" w:cs="Calibri"/>
          <w:b w:val="0"/>
          <w:bCs w:val="0"/>
        </w:rPr>
      </w:pPr>
    </w:p>
    <w:p w:rsidR="7C3C15C9" w:rsidP="6F0A293C" w:rsidRDefault="7C3C15C9" w14:paraId="7C39E4A4" w14:textId="34A91B86">
      <w:pPr>
        <w:pStyle w:val="Normal"/>
        <w:spacing w:line="480" w:lineRule="auto"/>
        <w:ind w:left="0" w:firstLine="0"/>
        <w:jc w:val="both"/>
        <w:rPr>
          <w:rFonts w:ascii="Calibri" w:hAnsi="Calibri" w:eastAsia="Calibri" w:cs="Calibri"/>
          <w:b w:val="1"/>
          <w:bCs w:val="1"/>
        </w:rPr>
      </w:pPr>
      <w:r w:rsidRPr="6F0A293C" w:rsidR="186B0B5B">
        <w:rPr>
          <w:rFonts w:ascii="Calibri" w:hAnsi="Calibri" w:eastAsia="Calibri" w:cs="Calibri"/>
          <w:b w:val="1"/>
          <w:bCs w:val="1"/>
        </w:rPr>
        <w:t>Appendix</w:t>
      </w:r>
      <w:r w:rsidRPr="6F0A293C" w:rsidR="186B0B5B">
        <w:rPr>
          <w:rFonts w:ascii="Calibri" w:hAnsi="Calibri" w:eastAsia="Calibri" w:cs="Calibri"/>
          <w:b w:val="1"/>
          <w:bCs w:val="1"/>
        </w:rPr>
        <w:t xml:space="preserve"> B</w:t>
      </w:r>
    </w:p>
    <w:tbl>
      <w:tblPr>
        <w:tblStyle w:val="TableNormal"/>
        <w:bidiVisual w:val="0"/>
        <w:tblW w:w="0" w:type="auto"/>
        <w:tblInd w:w="-840" w:type="dxa"/>
        <w:tblBorders>
          <w:top w:val="single" w:sz="6"/>
          <w:left w:val="single" w:sz="6"/>
          <w:bottom w:val="single" w:sz="6"/>
          <w:right w:val="single" w:sz="6"/>
        </w:tblBorders>
        <w:tblLook w:val="0000" w:firstRow="0" w:lastRow="0" w:firstColumn="0" w:lastColumn="0" w:noHBand="0" w:noVBand="0"/>
      </w:tblPr>
      <w:tblGrid>
        <w:gridCol w:w="2130"/>
        <w:gridCol w:w="615"/>
        <w:gridCol w:w="6420"/>
        <w:gridCol w:w="2130"/>
      </w:tblGrid>
      <w:tr w:rsidR="6F0A293C" w:rsidTr="6F0A293C" w14:paraId="0D31288A">
        <w:trPr>
          <w:trHeight w:val="300"/>
        </w:trPr>
        <w:tc>
          <w:tcPr>
            <w:tcW w:w="2130" w:type="dxa"/>
            <w:vMerge w:val="restart"/>
            <w:tcBorders>
              <w:top w:val="nil"/>
              <w:left w:val="nil"/>
              <w:bottom w:val="nil"/>
              <w:right w:val="single" w:sz="6"/>
            </w:tcBorders>
            <w:tcMar>
              <w:left w:w="105" w:type="dxa"/>
              <w:right w:w="105" w:type="dxa"/>
            </w:tcMar>
            <w:vAlign w:val="top"/>
          </w:tcPr>
          <w:p w:rsidR="6F0A293C" w:rsidP="6F0A293C" w:rsidRDefault="6F0A293C" w14:paraId="01C1F2DD" w14:textId="67D65815">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6468AFA1" w14:textId="3F262783">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33B6E41F" w14:textId="3D275362">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35725336" w14:textId="27997984">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4A0EDCD7" w14:textId="048C1F38">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D7164D6" w14:textId="47B7EE0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trust</w:t>
            </w:r>
          </w:p>
          <w:p w:rsidR="6F0A293C" w:rsidP="6F0A293C" w:rsidRDefault="6F0A293C" w14:paraId="38BCC92F" w14:textId="2D1DB554">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EB580C5" w14:textId="4BBB1199">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1BDC3026" w14:textId="3B8B1493">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D4D6F21" w14:textId="448F3FCD">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76AA032B" w14:textId="30F099FB">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6D1E54E0" w14:textId="044FEC2F">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39CC9836" w14:textId="415BA9C9">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0A9D21F" w14:textId="6065B9CD">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0DC99336" w14:textId="06CAC1FE">
            <w:pPr>
              <w:spacing w:before="0" w:beforeAutospacing="off" w:after="0" w:afterAutospacing="off" w:line="480" w:lineRule="auto"/>
              <w:ind w:left="0" w:right="0"/>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conditions</w:t>
            </w:r>
          </w:p>
          <w:p w:rsidR="6F0A293C" w:rsidP="6F0A293C" w:rsidRDefault="6F0A293C" w14:paraId="569F57D4" w14:textId="0822EE4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Adaptable</w:t>
            </w:r>
          </w:p>
          <w:p w:rsidR="6F0A293C" w:rsidP="6F0A293C" w:rsidRDefault="6F0A293C" w14:paraId="484A4AD4" w14:textId="57CCF2A4">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8C10F33" w14:textId="7BE9CBD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 xml:space="preserve">Safety </w:t>
            </w:r>
          </w:p>
          <w:p w:rsidR="6F0A293C" w:rsidP="6F0A293C" w:rsidRDefault="6F0A293C" w14:paraId="622DF235" w14:textId="2A73CDC7">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665E51F1" w14:textId="5AC555A6">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3C5FF4BA" w14:textId="7348B6EB">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07E97C65" w14:textId="44DA0C0D">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B953CD4" w14:textId="4C365AFF">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43A36615" w14:textId="2FA84408">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64E4AFC2" w14:textId="2949DD6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contract</w:t>
            </w:r>
          </w:p>
          <w:p w:rsidR="6F0A293C" w:rsidP="6F0A293C" w:rsidRDefault="6F0A293C" w14:paraId="0941D62C" w14:textId="01CA2215">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D2A1220" w14:textId="02B9A307">
            <w:pPr>
              <w:spacing w:before="0" w:beforeAutospacing="off" w:after="0" w:afterAutospacing="off" w:line="480" w:lineRule="auto"/>
              <w:ind w:left="0" w:right="0"/>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financial</w:t>
            </w:r>
          </w:p>
          <w:p w:rsidR="6F0A293C" w:rsidP="6F0A293C" w:rsidRDefault="6F0A293C" w14:paraId="59681B01" w14:textId="213AB395">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74E0182D" w14:textId="02037C5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Simplistic</w:t>
            </w:r>
          </w:p>
          <w:p w:rsidR="6F0A293C" w:rsidP="6F0A293C" w:rsidRDefault="6F0A293C" w14:paraId="0869B7F3" w14:textId="71DB2BD1">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Not rigid</w:t>
            </w:r>
          </w:p>
          <w:p w:rsidR="6F0A293C" w:rsidP="6F0A293C" w:rsidRDefault="6F0A293C" w14:paraId="18892D80" w14:textId="1A070CF9">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3608731" w14:textId="3A5F69F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cocreate</w:t>
            </w:r>
          </w:p>
          <w:p w:rsidR="6F0A293C" w:rsidP="6F0A293C" w:rsidRDefault="6F0A293C" w14:paraId="11509989" w14:textId="67CADC81">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779518B4" w14:textId="4E245DF9">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460C50D9" w14:textId="2E4E5BE8">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CB0DD5B" w14:textId="65829FE6">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67B37C82" w14:textId="519A640F">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16D84F49" w14:textId="42E5678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Time</w:t>
            </w:r>
          </w:p>
          <w:p w:rsidR="6F0A293C" w:rsidP="6F0A293C" w:rsidRDefault="6F0A293C" w14:paraId="08FABF13" w14:textId="330F254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41AADE5" w14:textId="34CC1C3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CAF89EF" w14:textId="16DC240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7AA23B2" w14:textId="4585A02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13D625E" w14:textId="7250CE5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D24D15C" w14:textId="556E2A04">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reliability</w:t>
            </w:r>
          </w:p>
          <w:p w:rsidR="6F0A293C" w:rsidP="6F0A293C" w:rsidRDefault="6F0A293C" w14:paraId="5E784DB7" w14:textId="04D16C6D">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humanity</w:t>
            </w:r>
          </w:p>
          <w:p w:rsidR="6F0A293C" w:rsidP="6F0A293C" w:rsidRDefault="6F0A293C" w14:paraId="68E112E9" w14:textId="63CEB84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774E0B7" w14:textId="43B5BFC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01F2549" w14:textId="1900880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CFAFA58" w14:textId="41B0502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8606198" w14:textId="2BA051E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FAE642F" w14:textId="5970862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CA6E868" w14:textId="79A8CE1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C4F8015" w14:textId="435DDCA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FD5BD40" w14:textId="511E1F4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EAE9AFF" w14:textId="4B98DF7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D6452D2" w14:textId="0901F715">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Testing boundaries, endings</w:t>
            </w:r>
          </w:p>
          <w:p w:rsidR="6F0A293C" w:rsidP="6F0A293C" w:rsidRDefault="6F0A293C" w14:paraId="037D1A0C" w14:textId="1F32280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9B7F094" w14:textId="4CECAC9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9CD1D33" w14:textId="0500C713">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Touch boundaries</w:t>
            </w:r>
          </w:p>
          <w:p w:rsidR="6F0A293C" w:rsidP="6F0A293C" w:rsidRDefault="6F0A293C" w14:paraId="0F25BE9B" w14:textId="5ED9CFB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6CF6DAC" w14:textId="262F2A8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E17DD96" w14:textId="2FF5626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2735FAB" w14:textId="4F7017C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649F2ED" w14:textId="712D6D8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C570F45" w14:textId="54257E9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D408E76" w14:textId="1E8BDC3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FD4F550" w14:textId="5E0ADFD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FC76EF5" w14:textId="51CFC90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2EE2D00" w14:textId="4E0C3C4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27E0CF8" w14:textId="00149D9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A6AC864" w14:textId="5DDAC35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378FEC2" w14:textId="3D7428F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6035067" w14:textId="05097FB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E625BE6" w14:textId="2C0CDE5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1F6704D" w14:textId="5F21F48F">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Emergency contacting</w:t>
            </w:r>
          </w:p>
          <w:p w:rsidR="6F0A293C" w:rsidP="6F0A293C" w:rsidRDefault="6F0A293C" w14:paraId="7595760C" w14:textId="04A4FD1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8EA720A" w14:textId="3C2CE23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713AC84" w14:textId="2FEB036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B1AC479" w14:textId="58E0302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057DE16" w14:textId="1B7904D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BD06010" w14:textId="7F30506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5E20C2C" w14:textId="5503EEDF">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Self-disclosure</w:t>
            </w:r>
          </w:p>
          <w:p w:rsidR="6F0A293C" w:rsidP="6F0A293C" w:rsidRDefault="6F0A293C" w14:paraId="22ADDCC3" w14:textId="0935191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FB1B98C" w14:textId="7C9434A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2BC69B5" w14:textId="300BBA2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303C2AD" w14:textId="7AD5723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F8B9A4F" w14:textId="0C90A88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6C90E3D" w14:textId="336187A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D13276A" w14:textId="0AF5C2A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D8D1267" w14:textId="550B2BE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0376D61" w14:textId="56BF85A1">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Financial</w:t>
            </w:r>
          </w:p>
          <w:p w:rsidR="6F0A293C" w:rsidP="6F0A293C" w:rsidRDefault="6F0A293C" w14:paraId="5F258A53" w14:textId="532DC09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72C3E82" w14:textId="59EBA7B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B4E110F" w14:textId="6DA4506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B9E748A" w14:textId="72F66B6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5F9420E" w14:textId="403FF43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0479DAB" w14:textId="12EA0CC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8C896B5" w14:textId="1388CE6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B711372" w14:textId="0EBDE27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D2BBA88" w14:textId="5C01F0C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5FD1A7E" w14:textId="6738F8E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E661054" w14:textId="29D420B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0D3CE4A" w14:textId="3B62DE9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3E81862" w14:textId="64B4A96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AB49C58" w14:textId="36E5C70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1BF7FCC" w14:textId="7549048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DDC21C5" w14:textId="46331E0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E169ACB" w14:textId="2C3C27A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82A77CF" w14:textId="7CAE84F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2B1E6F3" w14:textId="2DBCB49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5363960" w14:textId="666C4A1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96934F9" w14:textId="5325457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343EA6E" w14:textId="6B62C91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52FA985" w14:textId="23AAF9CC">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Dual relationships</w:t>
            </w:r>
          </w:p>
          <w:p w:rsidR="6F0A293C" w:rsidP="6F0A293C" w:rsidRDefault="6F0A293C" w14:paraId="4B347CA0" w14:textId="32325F7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A93B835" w14:textId="0B57059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FD8CD96" w14:textId="0414C0D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8B8CDF0" w14:textId="239AC0E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4165055" w14:textId="78D1793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6E9FC23" w14:textId="4F6F3FC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FA806BA" w14:textId="3D676A9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6A49031" w14:textId="7BCD61B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6D53FE5" w14:textId="13BEFCE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C08891E" w14:textId="6BD58E43">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Cultural differences</w:t>
            </w:r>
          </w:p>
          <w:p w:rsidR="6F0A293C" w:rsidP="6F0A293C" w:rsidRDefault="6F0A293C" w14:paraId="2C925C65" w14:textId="61F5651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BD45567" w14:textId="0CB4DAA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9F75A90" w14:textId="377B420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24E9A6C" w14:textId="3D1122D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A649654" w14:textId="33F322D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105816E" w14:textId="46190F0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8653F35" w14:textId="1FFADB0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2572C1B" w14:textId="7597DC0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2F1890C" w14:textId="13C1CA8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980A38D" w14:textId="009D188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13A58D0" w14:textId="06D7B84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5C17EB5" w14:textId="6AE1D9E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8DDC0A8" w14:textId="03CDC18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15CCD39" w14:textId="25A1D741">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Safety</w:t>
            </w:r>
          </w:p>
          <w:p w:rsidR="6F0A293C" w:rsidP="6F0A293C" w:rsidRDefault="6F0A293C" w14:paraId="34F4E958" w14:textId="13D5DEA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C09F6C1" w14:textId="6E12B6E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2754458" w14:textId="1C83F33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3C48DEC" w14:textId="7B87128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D68E08A" w14:textId="248B570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1E034AF" w14:textId="1BEC1AE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AB8CF0F" w14:textId="1C098E8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B368A1F" w14:textId="6E1CF11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36AA0EA" w14:textId="07F0ACA2">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 xml:space="preserve">Normalising </w:t>
            </w:r>
          </w:p>
          <w:p w:rsidR="6F0A293C" w:rsidP="6F0A293C" w:rsidRDefault="6F0A293C" w14:paraId="3861321F" w14:textId="17875BF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8903AC6" w14:textId="0C368560">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Repairing</w:t>
            </w:r>
          </w:p>
          <w:p w:rsidR="6F0A293C" w:rsidP="6F0A293C" w:rsidRDefault="6F0A293C" w14:paraId="3CE9572F" w14:textId="2C8E5D6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E5BD0B7" w14:textId="475A18D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96AB3DE" w14:textId="00CAC0B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ED601BB" w14:textId="4B3981B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9F7A0D6" w14:textId="6FBEBE3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CD8A38A" w14:textId="74E8883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F9EBA98" w14:textId="248580D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9744EC1" w14:textId="4E63079B">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Endings</w:t>
            </w:r>
          </w:p>
          <w:p w:rsidR="6F0A293C" w:rsidP="6F0A293C" w:rsidRDefault="6F0A293C" w14:paraId="33301C11" w14:textId="2C83D18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8A94D6C" w14:textId="3CC7F3F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F0AD659" w14:textId="1E7E07D4">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Safety</w:t>
            </w:r>
          </w:p>
          <w:p w:rsidR="6F0A293C" w:rsidP="6F0A293C" w:rsidRDefault="6F0A293C" w14:paraId="02D3E26F" w14:textId="16F1AB8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28D41AD" w14:textId="49AA1E3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61D2716" w14:textId="41727B77">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Endings</w:t>
            </w:r>
          </w:p>
          <w:p w:rsidR="6F0A293C" w:rsidP="6F0A293C" w:rsidRDefault="6F0A293C" w14:paraId="149058B6" w14:textId="4762A311">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Closure</w:t>
            </w:r>
          </w:p>
          <w:p w:rsidR="6F0A293C" w:rsidP="6F0A293C" w:rsidRDefault="6F0A293C" w14:paraId="68DD03D9" w14:textId="69398CB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88253B7" w14:textId="10F8943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81FF4F0" w14:textId="362EBCE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AC1F51D" w14:textId="7F8080A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8173F90" w14:textId="5A428FB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2678DCC" w14:textId="237FF72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11F3964" w14:textId="5AE4438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38B8BF3" w14:textId="20BECBD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2632995" w14:textId="4C13134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BADDB67" w14:textId="3998A7C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E66CDA4" w14:textId="35A7062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DC200A1" w14:textId="25540DA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7CDD377" w14:textId="6B1F95E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E868C58" w14:textId="57849790">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Self-awareness</w:t>
            </w:r>
          </w:p>
          <w:p w:rsidR="6F0A293C" w:rsidP="6F0A293C" w:rsidRDefault="6F0A293C" w14:paraId="317A3068" w14:textId="5F7610DE">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Self-care</w:t>
            </w:r>
          </w:p>
          <w:p w:rsidR="6F0A293C" w:rsidP="6F0A293C" w:rsidRDefault="6F0A293C" w14:paraId="200F1861" w14:textId="4A3A944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41BAB6B" w14:textId="6792B36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F3BC9D8" w14:textId="4F96E4D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BC3B637" w14:textId="5AAF897C">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Bending boundaries</w:t>
            </w:r>
          </w:p>
          <w:p w:rsidR="6F0A293C" w:rsidP="6F0A293C" w:rsidRDefault="6F0A293C" w14:paraId="62B148D9" w14:textId="793EEE8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83EB536" w14:textId="71F543E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5C8B67B" w14:textId="5537E4E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4B21121" w14:textId="7094F49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80E941D" w14:textId="0CBE652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BD0E14D" w14:textId="10AAFF9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C7EBE47" w14:textId="20FDA21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C13D525" w14:textId="2151499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148A2AB" w14:textId="7CAA1AE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63040FD" w14:textId="588848E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B08AE93" w14:textId="0957191B">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 xml:space="preserve">Time </w:t>
            </w:r>
          </w:p>
          <w:p w:rsidR="6F0A293C" w:rsidP="6F0A293C" w:rsidRDefault="6F0A293C" w14:paraId="287430E8" w14:textId="16E364C6">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 xml:space="preserve">Selfcare </w:t>
            </w:r>
          </w:p>
          <w:p w:rsidR="6F0A293C" w:rsidP="6F0A293C" w:rsidRDefault="6F0A293C" w14:paraId="2D4A2E28" w14:textId="7D4BEA8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B118F9A" w14:textId="5769213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5383313" w14:textId="63E82C6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ABD95D6" w14:textId="2EBECAC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92BD5DA" w14:textId="7769967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C569590" w14:textId="5AA934A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C520211" w14:textId="1F1C2AA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9703481" w14:textId="19241D1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C518F65" w14:textId="46F8893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3958355" w14:textId="0FA49DE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4C8C025" w14:textId="68DAA61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6DD7ECB" w14:textId="6DCD951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488CBD0" w14:textId="5A093874">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Caring, warmth</w:t>
            </w:r>
          </w:p>
          <w:p w:rsidR="6F0A293C" w:rsidP="6F0A293C" w:rsidRDefault="6F0A293C" w14:paraId="7BB500F3" w14:textId="20BC0B0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88E8836" w14:textId="3E757D2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55A7D2A" w14:textId="1BE558C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1944594" w14:textId="211CA1C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28ABB70" w14:textId="3968EA1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4511FA1" w14:textId="06E9366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ACD2C34" w14:textId="5026CB4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061BA2E" w14:textId="2D0C428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C35333C" w14:textId="7D12B33F">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Codesign</w:t>
            </w:r>
          </w:p>
          <w:p w:rsidR="6F0A293C" w:rsidP="6F0A293C" w:rsidRDefault="6F0A293C" w14:paraId="2222FB8A" w14:textId="6CFFBCB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C382AC6" w14:textId="0F4611A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D1EAA70" w14:textId="371A9E67">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Flexible vs consistency</w:t>
            </w:r>
          </w:p>
          <w:p w:rsidR="6F0A293C" w:rsidP="6F0A293C" w:rsidRDefault="6F0A293C" w14:paraId="3E47A1D8" w14:textId="1631249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2070C18" w14:textId="584515E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9710FB8" w14:textId="755424FE">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Non-negotiable</w:t>
            </w:r>
          </w:p>
          <w:p w:rsidR="6F0A293C" w:rsidP="6F0A293C" w:rsidRDefault="6F0A293C" w14:paraId="58605E10" w14:textId="56F25B6E">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Safety</w:t>
            </w:r>
          </w:p>
          <w:p w:rsidR="6F0A293C" w:rsidP="6F0A293C" w:rsidRDefault="6F0A293C" w14:paraId="72932EC7" w14:textId="604E1032">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Time</w:t>
            </w:r>
          </w:p>
          <w:p w:rsidR="6F0A293C" w:rsidP="6F0A293C" w:rsidRDefault="6F0A293C" w14:paraId="221C8961" w14:textId="3D2BD8C9">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Financial</w:t>
            </w:r>
          </w:p>
          <w:p w:rsidR="6F0A293C" w:rsidP="6F0A293C" w:rsidRDefault="6F0A293C" w14:paraId="78DAC067" w14:textId="4AC5632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DD8A9EC" w14:textId="46E8795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1330E9F" w14:textId="1F37984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49BC65C" w14:textId="09A65C3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C4EC01F" w14:textId="03CACA8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70946E4" w14:textId="447E79FC">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Trauma</w:t>
            </w:r>
          </w:p>
          <w:p w:rsidR="6F0A293C" w:rsidP="6F0A293C" w:rsidRDefault="6F0A293C" w14:paraId="107832C5" w14:textId="193A002D">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Gaining permission</w:t>
            </w:r>
          </w:p>
          <w:p w:rsidR="6F0A293C" w:rsidP="6F0A293C" w:rsidRDefault="6F0A293C" w14:paraId="6CC66772" w14:textId="17D5493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A302E7F" w14:textId="26302F3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16CA685" w14:textId="7466B84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C8560A9" w14:textId="280C4FE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22423BA" w14:textId="7F30505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3B7A0AE" w14:textId="041A65CE">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Sanctuary/safety</w:t>
            </w:r>
          </w:p>
          <w:p w:rsidR="6F0A293C" w:rsidP="6F0A293C" w:rsidRDefault="6F0A293C" w14:paraId="4C190DED" w14:textId="6131E70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883E267" w14:textId="4032962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7B0D3B5" w14:textId="5E60F50E">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Financial</w:t>
            </w:r>
          </w:p>
          <w:p w:rsidR="6F0A293C" w:rsidP="6F0A293C" w:rsidRDefault="6F0A293C" w14:paraId="11845B07" w14:textId="2092F79B">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Resentment</w:t>
            </w:r>
          </w:p>
          <w:p w:rsidR="6F0A293C" w:rsidP="6F0A293C" w:rsidRDefault="6F0A293C" w14:paraId="08588C71" w14:textId="428E0C5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CC62920" w14:textId="46B7D97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8D46F3B" w14:textId="76B97D0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F16672A" w14:textId="412362DA">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 xml:space="preserve">Abandonment </w:t>
            </w:r>
          </w:p>
          <w:p w:rsidR="6F0A293C" w:rsidP="6F0A293C" w:rsidRDefault="6F0A293C" w14:paraId="0557320E" w14:textId="3FB9487F">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 xml:space="preserve">Kindness </w:t>
            </w:r>
          </w:p>
          <w:p w:rsidR="6F0A293C" w:rsidP="6F0A293C" w:rsidRDefault="6F0A293C" w14:paraId="75DD82C1" w14:textId="53E329F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44460FA" w14:textId="4030264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665F7CE" w14:textId="739E501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3C74D6F" w14:textId="3423508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467643E" w14:textId="535AAD4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A6156E6" w14:textId="2E334F7E">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Safety</w:t>
            </w:r>
          </w:p>
          <w:p w:rsidR="6F0A293C" w:rsidP="6F0A293C" w:rsidRDefault="6F0A293C" w14:paraId="4841D77C" w14:textId="6630954A">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Time</w:t>
            </w:r>
          </w:p>
          <w:p w:rsidR="6F0A293C" w:rsidP="6F0A293C" w:rsidRDefault="6F0A293C" w14:paraId="5CE8F79A" w14:textId="03B1591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0787FCF" w14:textId="09BEF49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4F10E5B" w14:textId="2DCA975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C399920" w14:textId="4274B5A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EADE7D0" w14:textId="41910E3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F1F0120" w14:textId="2251B66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97AFE15" w14:textId="514CB4A8">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Love/warmth</w:t>
            </w:r>
          </w:p>
          <w:p w:rsidR="6F0A293C" w:rsidP="6F0A293C" w:rsidRDefault="6F0A293C" w14:paraId="263A8071" w14:textId="5BD19AD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A2D1592" w14:textId="2FA5171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5F97667" w14:textId="5E8C7FD0">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 xml:space="preserve">Anxious/selfcare </w:t>
            </w:r>
          </w:p>
          <w:p w:rsidR="6F0A293C" w:rsidP="6F0A293C" w:rsidRDefault="6F0A293C" w14:paraId="246651F1" w14:textId="20487BD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ED7902A" w14:textId="01A72DA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B017811" w14:textId="3BC649E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77F299F" w14:textId="4DBD3D4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AEDE8D7" w14:textId="382853A9">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Over giving- burnout?</w:t>
            </w:r>
          </w:p>
          <w:p w:rsidR="6F0A293C" w:rsidP="6F0A293C" w:rsidRDefault="6F0A293C" w14:paraId="4E4D7843" w14:textId="1CE50CB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7C8827D" w14:textId="185FD2BB">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Taking breaks</w:t>
            </w:r>
          </w:p>
          <w:p w:rsidR="6F0A293C" w:rsidP="6F0A293C" w:rsidRDefault="6F0A293C" w14:paraId="5B1716AB" w14:textId="6CFFC247">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Seeking supervision</w:t>
            </w:r>
          </w:p>
          <w:p w:rsidR="6F0A293C" w:rsidP="6F0A293C" w:rsidRDefault="6F0A293C" w14:paraId="1B20AEAF" w14:textId="0480AE4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ECB69C1" w14:textId="2B7225B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BC51BB3" w14:textId="0CDE00A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640F4E6" w14:textId="7F50E05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C2D0C6C" w14:textId="162C776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039B67A" w14:textId="451FB662">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Signposting</w:t>
            </w:r>
          </w:p>
          <w:p w:rsidR="6F0A293C" w:rsidP="6F0A293C" w:rsidRDefault="6F0A293C" w14:paraId="70BA4E6A" w14:textId="23C93DE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D589CE8" w14:textId="0C364B4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4AD0100" w14:textId="0F1A742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A7438B9" w14:textId="732D18E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6B59134" w14:textId="7E11C925">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Honesty</w:t>
            </w:r>
          </w:p>
          <w:p w:rsidR="6F0A293C" w:rsidP="6F0A293C" w:rsidRDefault="6F0A293C" w14:paraId="7B6B2C65" w14:textId="62F874D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5EF2AA1" w14:textId="4E95744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3C4AD76" w14:textId="252FC12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87D01DA" w14:textId="2288931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960FBDF" w14:textId="50BC13C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F9669A7" w14:textId="6146B3E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745FC26" w14:textId="278D3F09">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Confidentiality</w:t>
            </w:r>
          </w:p>
          <w:p w:rsidR="6F0A293C" w:rsidP="6F0A293C" w:rsidRDefault="6F0A293C" w14:paraId="0D95BBDE" w14:textId="0288181D">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Dignity</w:t>
            </w:r>
          </w:p>
          <w:p w:rsidR="6F0A293C" w:rsidP="6F0A293C" w:rsidRDefault="6F0A293C" w14:paraId="30D8E430" w14:textId="75B8C6A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D25BB2E" w14:textId="57B0FA6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9EAC68A" w14:textId="5226195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3C57019" w14:textId="4C20DDC8">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Broken relationships</w:t>
            </w:r>
          </w:p>
          <w:p w:rsidR="6F0A293C" w:rsidP="6F0A293C" w:rsidRDefault="6F0A293C" w14:paraId="0F7093E6" w14:textId="704959D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F760CF2" w14:textId="0E2F5407">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Understanding</w:t>
            </w:r>
          </w:p>
          <w:p w:rsidR="6F0A293C" w:rsidP="6F0A293C" w:rsidRDefault="6F0A293C" w14:paraId="49FA2DED" w14:textId="453412B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54BA16E" w14:textId="15EE81B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05FD9DC" w14:textId="7F73C1CE">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Reinstateng boundaries</w:t>
            </w:r>
          </w:p>
          <w:p w:rsidR="6F0A293C" w:rsidP="6F0A293C" w:rsidRDefault="6F0A293C" w14:paraId="16AD1F4B" w14:textId="5D28349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0F5C6D0" w14:textId="2EAB232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1BF07B6" w14:textId="2AA09AFD">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 xml:space="preserve">Adjusting/ cocreating </w:t>
            </w:r>
          </w:p>
          <w:p w:rsidR="6F0A293C" w:rsidP="6F0A293C" w:rsidRDefault="6F0A293C" w14:paraId="73F7D808" w14:textId="676BF75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96CDF46" w14:textId="01DB8E7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76F9EF6" w14:textId="2E980B9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DE31A5E" w14:textId="36A6402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E86D6C7" w14:textId="511C78A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2A5D116" w14:textId="4A8C484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8E18901" w14:textId="1B28227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5457294" w14:textId="169DBE9A">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Time</w:t>
            </w:r>
          </w:p>
          <w:p w:rsidR="6F0A293C" w:rsidP="6F0A293C" w:rsidRDefault="6F0A293C" w14:paraId="6DC44050" w14:textId="39EAAED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D839CE4" w14:textId="62E68BD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7A3DDC6" w14:textId="6D60F42B">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Containment</w:t>
            </w:r>
          </w:p>
          <w:p w:rsidR="6F0A293C" w:rsidP="6F0A293C" w:rsidRDefault="6F0A293C" w14:paraId="23A7519B" w14:textId="7305B2E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D8E27E5" w14:textId="5FC72FB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CED742C" w14:textId="6D55CBD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CA542A9" w14:textId="468D42D8">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Signposting</w:t>
            </w:r>
          </w:p>
          <w:p w:rsidR="6F0A293C" w:rsidP="6F0A293C" w:rsidRDefault="6F0A293C" w14:paraId="40E3D25F" w14:textId="47059E3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6B8F6CE" w14:textId="58B5A90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9E7FBD8" w14:textId="6EF9AC7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E614613" w14:textId="7B8FCDFE">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Patterns</w:t>
            </w:r>
          </w:p>
          <w:p w:rsidR="6F0A293C" w:rsidP="6F0A293C" w:rsidRDefault="6F0A293C" w14:paraId="7A8E8E80" w14:textId="6B8433F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1F6E790" w14:textId="250306D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7100C2E" w14:textId="3852C09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736221C" w14:textId="30C97DE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A83D036" w14:textId="3E10EDA3">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Self-disclosure</w:t>
            </w:r>
          </w:p>
          <w:p w:rsidR="6F0A293C" w:rsidP="6F0A293C" w:rsidRDefault="6F0A293C" w14:paraId="7A4F1A06" w14:textId="05B3C14B">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 xml:space="preserve">Reassess </w:t>
            </w:r>
          </w:p>
          <w:p w:rsidR="6F0A293C" w:rsidP="6F0A293C" w:rsidRDefault="6F0A293C" w14:paraId="5A6D6614" w14:textId="020FF4A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F7EADBF" w14:textId="0D9EA6D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75A265C" w14:textId="1D3FB41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E2A7BD8" w14:textId="14006D3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F07D541" w14:textId="1F6E309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68C3594" w14:textId="33E1734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7296153" w14:textId="1C5AD57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F3A6338" w14:textId="3F523EB2">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Self-aware</w:t>
            </w:r>
          </w:p>
          <w:p w:rsidR="6F0A293C" w:rsidP="6F0A293C" w:rsidRDefault="6F0A293C" w14:paraId="4770EB8A" w14:textId="4AD32592">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Self-boundaries</w:t>
            </w:r>
          </w:p>
          <w:p w:rsidR="6F0A293C" w:rsidP="6F0A293C" w:rsidRDefault="6F0A293C" w14:paraId="5AA0398A" w14:textId="21F9387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77D8E85" w14:textId="4DF22088">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Safe</w:t>
            </w:r>
          </w:p>
          <w:p w:rsidR="6F0A293C" w:rsidP="6F0A293C" w:rsidRDefault="6F0A293C" w14:paraId="3D3D1B80" w14:textId="4348172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8DF4810" w14:textId="3178E7C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F3DE255" w14:textId="47968D6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DA98520" w14:textId="2F19FF94">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7ACA75AC" w14:textId="2FEC84B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A2E34FB" w14:textId="66D5B076">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Love, warmth, understanding</w:t>
            </w:r>
          </w:p>
          <w:p w:rsidR="6F0A293C" w:rsidP="6F0A293C" w:rsidRDefault="6F0A293C" w14:paraId="44EB4348" w14:textId="3306928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EB333F0" w14:textId="47F3083B">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Not punishment</w:t>
            </w:r>
          </w:p>
        </w:tc>
        <w:tc>
          <w:tcPr>
            <w:tcW w:w="615" w:type="dxa"/>
            <w:tcBorders>
              <w:top w:val="nil"/>
              <w:left w:val="single" w:sz="6"/>
              <w:bottom w:val="nil"/>
              <w:right w:val="single" w:sz="6"/>
            </w:tcBorders>
            <w:tcMar>
              <w:left w:w="105" w:type="dxa"/>
              <w:right w:w="105" w:type="dxa"/>
            </w:tcMar>
            <w:vAlign w:val="center"/>
          </w:tcPr>
          <w:p w:rsidR="6F0A293C" w:rsidP="6F0A293C" w:rsidRDefault="6F0A293C" w14:paraId="4B48E509" w14:textId="0AB372C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7539B94" w14:textId="5F4F4B7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Interviewer (I): Thanks for speaking with me, Chrissy. To start</w:t>
            </w:r>
          </w:p>
        </w:tc>
        <w:tc>
          <w:tcPr>
            <w:tcW w:w="2130" w:type="dxa"/>
            <w:vMerge w:val="restart"/>
            <w:tcBorders>
              <w:top w:val="nil"/>
              <w:left w:val="single" w:sz="6"/>
              <w:bottom w:val="nil"/>
              <w:right w:val="nil"/>
            </w:tcBorders>
            <w:tcMar>
              <w:left w:w="105" w:type="dxa"/>
              <w:right w:w="105" w:type="dxa"/>
            </w:tcMar>
            <w:vAlign w:val="top"/>
          </w:tcPr>
          <w:p w:rsidR="6F0A293C" w:rsidP="6F0A293C" w:rsidRDefault="6F0A293C" w14:paraId="1B593958" w14:textId="6E10F9F5">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7FFB91CD" w14:textId="73ECA6BD">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4030F318" w14:textId="623C71F2">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F79D676" w14:textId="54544314">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77A530C" w14:textId="2FBD9BAB">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1ECD299C" w14:textId="5F71764E">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3645AADA" w14:textId="42625B1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Clients know where they are from the beginning</w:t>
            </w:r>
          </w:p>
          <w:p w:rsidR="6F0A293C" w:rsidP="6F0A293C" w:rsidRDefault="6F0A293C" w14:paraId="07400DF6" w14:textId="57864779">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72298516" w14:textId="2827E94B">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03992F62" w14:textId="6D4A760E">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423F1895" w14:textId="1186BE06">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4DC10A0B" w14:textId="63E26F5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Framework building the therapeutic relationship</w:t>
            </w:r>
          </w:p>
          <w:p w:rsidR="6F0A293C" w:rsidP="6F0A293C" w:rsidRDefault="6F0A293C" w14:paraId="58802D71" w14:textId="301CB652">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4EC4C709" w14:textId="20B809BF">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026BB7A2" w14:textId="0AAE5E9E">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4617D8BF" w14:textId="0762B84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 xml:space="preserve">Some boundaries are interchangeable depending on </w:t>
            </w:r>
          </w:p>
          <w:p w:rsidR="6F0A293C" w:rsidP="6F0A293C" w:rsidRDefault="6F0A293C" w14:paraId="225C65DF" w14:textId="20E38D8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 xml:space="preserve">circumstances </w:t>
            </w:r>
          </w:p>
          <w:p w:rsidR="6F0A293C" w:rsidP="6F0A293C" w:rsidRDefault="6F0A293C" w14:paraId="53B02A71" w14:textId="1A6FB60A">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760BC5E" w14:textId="32C677DD">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1A2C0974" w14:textId="1A4F40B6">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1CC6FB7" w14:textId="5845DA5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 xml:space="preserve">Helps individuals feel safe? </w:t>
            </w:r>
          </w:p>
          <w:p w:rsidR="6F0A293C" w:rsidP="6F0A293C" w:rsidRDefault="6F0A293C" w14:paraId="0246C14C" w14:textId="0DEDB383">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Lowers anxiety.</w:t>
            </w:r>
          </w:p>
          <w:p w:rsidR="6F0A293C" w:rsidP="6F0A293C" w:rsidRDefault="6F0A293C" w14:paraId="19E9FF89" w14:textId="6C4FC10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1B20C58" w14:textId="1D31CDEE">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6167F9AA" w14:textId="46F9D148">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135E5313" w14:textId="6CF7B6A6">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484B87F3" w14:textId="051F0566">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4CADC4C" w14:textId="650F76B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Keep the information about boundaries simple and direct</w:t>
            </w:r>
          </w:p>
          <w:p w:rsidR="6F0A293C" w:rsidP="6F0A293C" w:rsidRDefault="6F0A293C" w14:paraId="2E9C97DE" w14:textId="55C62CA0">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52E2107" w14:textId="526A2F77">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24EC19C" w14:textId="649EA730">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01AC9C74" w14:textId="2DA7AE4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Not punitive, consistent, helps build reliablitiy</w:t>
            </w:r>
          </w:p>
          <w:p w:rsidR="6F0A293C" w:rsidP="6F0A293C" w:rsidRDefault="6F0A293C" w14:paraId="664015D1" w14:textId="77C8D38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BE0EFF1" w14:textId="6E112411">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Selective flexibility can show humanity such as small time overlaps</w:t>
            </w:r>
          </w:p>
          <w:p w:rsidR="6F0A293C" w:rsidP="6F0A293C" w:rsidRDefault="6F0A293C" w14:paraId="29D1C346" w14:textId="1964EFE8">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Not to cause harm</w:t>
            </w:r>
          </w:p>
          <w:p w:rsidR="6F0A293C" w:rsidP="6F0A293C" w:rsidRDefault="6F0A293C" w14:paraId="16B59255" w14:textId="168FD7DB">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Need to explain this is not a regular thing</w:t>
            </w:r>
          </w:p>
          <w:p w:rsidR="6F0A293C" w:rsidP="6F0A293C" w:rsidRDefault="6F0A293C" w14:paraId="0E38906B" w14:textId="48ED412A">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4A280457" w14:textId="3F80E995">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CE627B1" w14:textId="4387753D">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6588B3CB" w14:textId="4B71BF1B">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32C8EF4" w14:textId="06BB005F">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Building bridges to future session?</w:t>
            </w:r>
          </w:p>
          <w:p w:rsidR="6F0A293C" w:rsidP="6F0A293C" w:rsidRDefault="6F0A293C" w14:paraId="153A03D4" w14:textId="71DA2A9F">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finding the root cause?</w:t>
            </w:r>
          </w:p>
          <w:p w:rsidR="6F0A293C" w:rsidP="6F0A293C" w:rsidRDefault="6F0A293C" w14:paraId="2FA3A2FC" w14:textId="11864638">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Working together.</w:t>
            </w:r>
          </w:p>
          <w:p w:rsidR="6F0A293C" w:rsidP="6F0A293C" w:rsidRDefault="6F0A293C" w14:paraId="61A13F78" w14:textId="2DEBC1D5">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6DD75714" w14:textId="63BA11A4">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91BF816" w14:textId="3FF8BD80">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0DAC3EB0" w14:textId="393E629F">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3D50B1E" w14:textId="6516D579">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7E875E8" w14:textId="67F57F02">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3DC80C88" w14:textId="127EB709">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60089C12" w14:textId="446F0817">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E956C8B" w14:textId="1DEBDA61">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178F6E8C" w14:textId="273084E8">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4BE11A3C" w14:textId="76116816">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31FFFBDF" w14:textId="71F7285D">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0A4E2BF" w14:textId="114C9CDE">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11D57B1D" w14:textId="416BE4A5">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7FAF4867" w14:textId="79FD344C">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29C23398" w14:textId="1A5B6726">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5A701D93" w14:textId="6293A56C">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36D99D6C" w14:textId="658B23E0">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0473A04F" w14:textId="3C32D105">
            <w:pPr>
              <w:spacing w:after="0" w:line="480" w:lineRule="auto"/>
              <w:jc w:val="center"/>
              <w:rPr>
                <w:rFonts w:ascii="Arial Narrow" w:hAnsi="Arial Narrow" w:eastAsia="Arial Narrow" w:cs="Arial Narrow"/>
                <w:b w:val="0"/>
                <w:bCs w:val="0"/>
                <w:i w:val="0"/>
                <w:iCs w:val="0"/>
                <w:sz w:val="22"/>
                <w:szCs w:val="22"/>
              </w:rPr>
            </w:pPr>
          </w:p>
          <w:p w:rsidR="6F0A293C" w:rsidP="6F0A293C" w:rsidRDefault="6F0A293C" w14:paraId="0EA5EC0F" w14:textId="2DD0E03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Social media and personal texts are not permitted, only formal communication such as email</w:t>
            </w:r>
          </w:p>
          <w:p w:rsidR="6F0A293C" w:rsidP="6F0A293C" w:rsidRDefault="6F0A293C" w14:paraId="6E7B750D" w14:textId="0EC2B151">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0A36502" w14:textId="7F32688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5201102" w14:textId="066112B7">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CE4E8D1" w14:textId="76FCA927">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For clients benefit not to ease personal discomfort</w:t>
            </w:r>
          </w:p>
          <w:p w:rsidR="6F0A293C" w:rsidP="6F0A293C" w:rsidRDefault="6F0A293C" w14:paraId="533C0EE3" w14:textId="04400F1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493CBF2" w14:textId="322372A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A7D69D4" w14:textId="6E373DEB">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71B3BF8" w14:textId="620DE25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5FD9055" w14:textId="22D581B2">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 xml:space="preserve">Can become awkward, embarrassing or cause resentment </w:t>
            </w:r>
          </w:p>
          <w:p w:rsidR="6F0A293C" w:rsidP="6F0A293C" w:rsidRDefault="6F0A293C" w14:paraId="765B2DED" w14:textId="4755E0F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5ABE6B5" w14:textId="64F738A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EFBEA3C" w14:textId="5C9F7100">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47D7FFD" w14:textId="696B31D3">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26473E2" w14:textId="166FAF0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F2C6692" w14:textId="36DF046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55CA76D" w14:textId="46442B3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B32E8BA" w14:textId="56EEC22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8E9AF30" w14:textId="3B980DA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B161D01" w14:textId="3776ECB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D64C957" w14:textId="3A92DE78">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82D07AD" w14:textId="35759866">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BA45048" w14:textId="67210F52">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D119FE4" w14:textId="431F1B7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2DEB5CB" w14:textId="4DEDAE8D">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DCD1FB7" w14:textId="4B68367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CB02EED" w14:textId="2720AF29">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0B753FEE" w14:textId="620538F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CCB084B" w14:textId="6415E7EA">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5FB71BF0" w14:textId="43C362B4">
            <w:pPr>
              <w:spacing w:after="0" w:line="480" w:lineRule="auto"/>
              <w:jc w:val="center"/>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Client takes the lead on social acknowledgement</w:t>
            </w:r>
          </w:p>
          <w:p w:rsidR="6F0A293C" w:rsidP="6F0A293C" w:rsidRDefault="6F0A293C" w14:paraId="103BED03" w14:textId="6FF5022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6C9D07DB" w14:textId="2BEEA68C">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14A4DE30" w14:textId="49DA026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1898E97" w14:textId="58BAB015">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27DB3690" w14:textId="529D3D5F">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482373AB" w14:textId="08C38C8E">
            <w:pPr>
              <w:spacing w:after="0" w:line="480" w:lineRule="auto"/>
              <w:jc w:val="center"/>
              <w:rPr>
                <w:rFonts w:ascii="Arial Narrow" w:hAnsi="Arial Narrow" w:eastAsia="Arial Narrow" w:cs="Arial Narrow"/>
                <w:b w:val="0"/>
                <w:bCs w:val="0"/>
                <w:i w:val="0"/>
                <w:iCs w:val="0"/>
                <w:sz w:val="22"/>
                <w:szCs w:val="22"/>
                <w:lang w:val="en-GB"/>
              </w:rPr>
            </w:pPr>
          </w:p>
          <w:p w:rsidR="6F0A293C" w:rsidP="6F0A293C" w:rsidRDefault="6F0A293C" w14:paraId="3583D63D" w14:textId="7BE3528F">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Signpost if necessary</w:t>
            </w:r>
          </w:p>
          <w:p w:rsidR="6F0A293C" w:rsidP="6F0A293C" w:rsidRDefault="6F0A293C" w14:paraId="7C8A6DE1" w14:textId="0D5B4C31">
            <w:pPr>
              <w:spacing w:after="200" w:line="276" w:lineRule="auto"/>
              <w:rPr>
                <w:rFonts w:ascii="Aptos" w:hAnsi="Aptos" w:eastAsia="Aptos" w:cs="Aptos"/>
                <w:b w:val="0"/>
                <w:bCs w:val="0"/>
                <w:i w:val="0"/>
                <w:iCs w:val="0"/>
                <w:sz w:val="22"/>
                <w:szCs w:val="22"/>
                <w:lang w:val="en-GB"/>
              </w:rPr>
            </w:pPr>
          </w:p>
          <w:p w:rsidR="6F0A293C" w:rsidP="6F0A293C" w:rsidRDefault="6F0A293C" w14:paraId="22F666B7" w14:textId="7C9986F9">
            <w:pPr>
              <w:spacing w:after="200" w:line="276" w:lineRule="auto"/>
              <w:rPr>
                <w:rFonts w:ascii="Aptos" w:hAnsi="Aptos" w:eastAsia="Aptos" w:cs="Aptos"/>
                <w:b w:val="0"/>
                <w:bCs w:val="0"/>
                <w:i w:val="0"/>
                <w:iCs w:val="0"/>
                <w:sz w:val="22"/>
                <w:szCs w:val="22"/>
                <w:lang w:val="en-GB"/>
              </w:rPr>
            </w:pPr>
          </w:p>
          <w:p w:rsidR="6F0A293C" w:rsidP="6F0A293C" w:rsidRDefault="6F0A293C" w14:paraId="07B7DF1D" w14:textId="343A9A71">
            <w:pPr>
              <w:spacing w:after="200" w:line="276" w:lineRule="auto"/>
              <w:rPr>
                <w:rFonts w:ascii="Aptos" w:hAnsi="Aptos" w:eastAsia="Aptos" w:cs="Aptos"/>
                <w:b w:val="0"/>
                <w:bCs w:val="0"/>
                <w:i w:val="0"/>
                <w:iCs w:val="0"/>
                <w:sz w:val="22"/>
                <w:szCs w:val="22"/>
                <w:lang w:val="en-GB"/>
              </w:rPr>
            </w:pPr>
          </w:p>
          <w:p w:rsidR="6F0A293C" w:rsidP="6F0A293C" w:rsidRDefault="6F0A293C" w14:paraId="3425FDF4" w14:textId="48C5BC88">
            <w:pPr>
              <w:spacing w:after="200" w:line="276" w:lineRule="auto"/>
              <w:rPr>
                <w:rFonts w:ascii="Aptos" w:hAnsi="Aptos" w:eastAsia="Aptos" w:cs="Aptos"/>
                <w:b w:val="0"/>
                <w:bCs w:val="0"/>
                <w:i w:val="0"/>
                <w:iCs w:val="0"/>
                <w:sz w:val="22"/>
                <w:szCs w:val="22"/>
                <w:lang w:val="en-GB"/>
              </w:rPr>
            </w:pPr>
          </w:p>
          <w:p w:rsidR="6F0A293C" w:rsidP="6F0A293C" w:rsidRDefault="6F0A293C" w14:paraId="043CEBE5" w14:textId="2D14B947">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What helps the client feel respected</w:t>
            </w:r>
          </w:p>
          <w:p w:rsidR="6F0A293C" w:rsidP="6F0A293C" w:rsidRDefault="6F0A293C" w14:paraId="07A14044" w14:textId="66F08D7E">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Use of language</w:t>
            </w:r>
          </w:p>
          <w:p w:rsidR="6F0A293C" w:rsidP="6F0A293C" w:rsidRDefault="6F0A293C" w14:paraId="17ABE239" w14:textId="13852098">
            <w:pPr>
              <w:spacing w:after="200" w:line="276" w:lineRule="auto"/>
              <w:rPr>
                <w:rFonts w:ascii="Aptos" w:hAnsi="Aptos" w:eastAsia="Aptos" w:cs="Aptos"/>
                <w:b w:val="0"/>
                <w:bCs w:val="0"/>
                <w:i w:val="0"/>
                <w:iCs w:val="0"/>
                <w:sz w:val="22"/>
                <w:szCs w:val="22"/>
                <w:lang w:val="en-GB"/>
              </w:rPr>
            </w:pPr>
          </w:p>
          <w:p w:rsidR="6F0A293C" w:rsidP="6F0A293C" w:rsidRDefault="6F0A293C" w14:paraId="3E63F074" w14:textId="57DA4BCC">
            <w:pPr>
              <w:spacing w:after="200" w:line="276" w:lineRule="auto"/>
              <w:rPr>
                <w:rFonts w:ascii="Aptos" w:hAnsi="Aptos" w:eastAsia="Aptos" w:cs="Aptos"/>
                <w:b w:val="0"/>
                <w:bCs w:val="0"/>
                <w:i w:val="0"/>
                <w:iCs w:val="0"/>
                <w:sz w:val="22"/>
                <w:szCs w:val="22"/>
                <w:lang w:val="en-GB"/>
              </w:rPr>
            </w:pPr>
          </w:p>
          <w:p w:rsidR="6F0A293C" w:rsidP="6F0A293C" w:rsidRDefault="6F0A293C" w14:paraId="60C46F85" w14:textId="3F97431F">
            <w:pPr>
              <w:spacing w:after="200" w:line="276" w:lineRule="auto"/>
              <w:rPr>
                <w:rFonts w:ascii="Aptos" w:hAnsi="Aptos" w:eastAsia="Aptos" w:cs="Aptos"/>
                <w:b w:val="0"/>
                <w:bCs w:val="0"/>
                <w:i w:val="0"/>
                <w:iCs w:val="0"/>
                <w:sz w:val="22"/>
                <w:szCs w:val="22"/>
                <w:lang w:val="en-GB"/>
              </w:rPr>
            </w:pPr>
          </w:p>
          <w:p w:rsidR="6F0A293C" w:rsidP="6F0A293C" w:rsidRDefault="6F0A293C" w14:paraId="1552016F" w14:textId="4AD6E9CE">
            <w:pPr>
              <w:spacing w:after="200" w:line="276" w:lineRule="auto"/>
              <w:rPr>
                <w:rFonts w:ascii="Aptos" w:hAnsi="Aptos" w:eastAsia="Aptos" w:cs="Aptos"/>
                <w:b w:val="0"/>
                <w:bCs w:val="0"/>
                <w:i w:val="0"/>
                <w:iCs w:val="0"/>
                <w:sz w:val="22"/>
                <w:szCs w:val="22"/>
                <w:lang w:val="en-GB"/>
              </w:rPr>
            </w:pPr>
          </w:p>
          <w:p w:rsidR="6F0A293C" w:rsidP="6F0A293C" w:rsidRDefault="6F0A293C" w14:paraId="1E147452" w14:textId="438ED1CF">
            <w:pPr>
              <w:spacing w:after="200" w:line="276" w:lineRule="auto"/>
              <w:rPr>
                <w:rFonts w:ascii="Aptos" w:hAnsi="Aptos" w:eastAsia="Aptos" w:cs="Aptos"/>
                <w:b w:val="0"/>
                <w:bCs w:val="0"/>
                <w:i w:val="0"/>
                <w:iCs w:val="0"/>
                <w:sz w:val="22"/>
                <w:szCs w:val="22"/>
                <w:lang w:val="en-GB"/>
              </w:rPr>
            </w:pPr>
          </w:p>
          <w:p w:rsidR="6F0A293C" w:rsidP="6F0A293C" w:rsidRDefault="6F0A293C" w14:paraId="0E10F576" w14:textId="00378AA4">
            <w:pPr>
              <w:spacing w:after="200" w:line="276" w:lineRule="auto"/>
              <w:rPr>
                <w:rFonts w:ascii="Aptos" w:hAnsi="Aptos" w:eastAsia="Aptos" w:cs="Aptos"/>
                <w:b w:val="0"/>
                <w:bCs w:val="0"/>
                <w:i w:val="0"/>
                <w:iCs w:val="0"/>
                <w:sz w:val="22"/>
                <w:szCs w:val="22"/>
                <w:lang w:val="en-GB"/>
              </w:rPr>
            </w:pPr>
          </w:p>
          <w:p w:rsidR="6F0A293C" w:rsidP="6F0A293C" w:rsidRDefault="6F0A293C" w14:paraId="291C952B" w14:textId="1EA51313">
            <w:pPr>
              <w:spacing w:after="200" w:line="276" w:lineRule="auto"/>
              <w:rPr>
                <w:rFonts w:ascii="Aptos" w:hAnsi="Aptos" w:eastAsia="Aptos" w:cs="Aptos"/>
                <w:b w:val="0"/>
                <w:bCs w:val="0"/>
                <w:i w:val="0"/>
                <w:iCs w:val="0"/>
                <w:sz w:val="22"/>
                <w:szCs w:val="22"/>
                <w:lang w:val="en-GB"/>
              </w:rPr>
            </w:pPr>
          </w:p>
          <w:p w:rsidR="6F0A293C" w:rsidP="6F0A293C" w:rsidRDefault="6F0A293C" w14:paraId="27CB38BD" w14:textId="26ADDE16">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Blurred boundaries can be a problem</w:t>
            </w:r>
          </w:p>
          <w:p w:rsidR="6F0A293C" w:rsidP="6F0A293C" w:rsidRDefault="6F0A293C" w14:paraId="4E022C77" w14:textId="2E6E4C81">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Structure can invoke a feeling of safety</w:t>
            </w:r>
          </w:p>
          <w:p w:rsidR="6F0A293C" w:rsidP="6F0A293C" w:rsidRDefault="6F0A293C" w14:paraId="7705040B" w14:textId="738B4F88">
            <w:pPr>
              <w:spacing w:after="200" w:line="276" w:lineRule="auto"/>
              <w:rPr>
                <w:rFonts w:ascii="Aptos" w:hAnsi="Aptos" w:eastAsia="Aptos" w:cs="Aptos"/>
                <w:b w:val="0"/>
                <w:bCs w:val="0"/>
                <w:i w:val="0"/>
                <w:iCs w:val="0"/>
                <w:sz w:val="22"/>
                <w:szCs w:val="22"/>
                <w:lang w:val="en-GB"/>
              </w:rPr>
            </w:pPr>
          </w:p>
          <w:p w:rsidR="6F0A293C" w:rsidP="6F0A293C" w:rsidRDefault="6F0A293C" w14:paraId="4ED715AE" w14:textId="3F1C6555">
            <w:pPr>
              <w:spacing w:after="200" w:line="276" w:lineRule="auto"/>
              <w:rPr>
                <w:rFonts w:ascii="Aptos" w:hAnsi="Aptos" w:eastAsia="Aptos" w:cs="Aptos"/>
                <w:b w:val="0"/>
                <w:bCs w:val="0"/>
                <w:i w:val="0"/>
                <w:iCs w:val="0"/>
                <w:sz w:val="22"/>
                <w:szCs w:val="22"/>
                <w:lang w:val="en-GB"/>
              </w:rPr>
            </w:pPr>
          </w:p>
          <w:p w:rsidR="6F0A293C" w:rsidP="6F0A293C" w:rsidRDefault="6F0A293C" w14:paraId="789A6C9A" w14:textId="0C39C676">
            <w:pPr>
              <w:spacing w:after="200" w:line="276" w:lineRule="auto"/>
              <w:rPr>
                <w:rFonts w:ascii="Aptos" w:hAnsi="Aptos" w:eastAsia="Aptos" w:cs="Aptos"/>
                <w:b w:val="0"/>
                <w:bCs w:val="0"/>
                <w:i w:val="0"/>
                <w:iCs w:val="0"/>
                <w:sz w:val="22"/>
                <w:szCs w:val="22"/>
                <w:lang w:val="en-GB"/>
              </w:rPr>
            </w:pPr>
          </w:p>
          <w:p w:rsidR="6F0A293C" w:rsidP="6F0A293C" w:rsidRDefault="6F0A293C" w14:paraId="2AE79173" w14:textId="170ADCCD">
            <w:pPr>
              <w:spacing w:after="200" w:line="276" w:lineRule="auto"/>
              <w:rPr>
                <w:rFonts w:ascii="Aptos" w:hAnsi="Aptos" w:eastAsia="Aptos" w:cs="Aptos"/>
                <w:b w:val="0"/>
                <w:bCs w:val="0"/>
                <w:i w:val="0"/>
                <w:iCs w:val="0"/>
                <w:sz w:val="22"/>
                <w:szCs w:val="22"/>
                <w:lang w:val="en-GB"/>
              </w:rPr>
            </w:pPr>
          </w:p>
          <w:p w:rsidR="6F0A293C" w:rsidP="6F0A293C" w:rsidRDefault="6F0A293C" w14:paraId="06F7C763" w14:textId="3DFE6408">
            <w:pPr>
              <w:spacing w:after="200" w:line="276" w:lineRule="auto"/>
              <w:rPr>
                <w:rFonts w:ascii="Aptos" w:hAnsi="Aptos" w:eastAsia="Aptos" w:cs="Aptos"/>
                <w:b w:val="0"/>
                <w:bCs w:val="0"/>
                <w:i w:val="0"/>
                <w:iCs w:val="0"/>
                <w:sz w:val="22"/>
                <w:szCs w:val="22"/>
                <w:lang w:val="en-GB"/>
              </w:rPr>
            </w:pPr>
          </w:p>
          <w:p w:rsidR="6F0A293C" w:rsidP="6F0A293C" w:rsidRDefault="6F0A293C" w14:paraId="2C017A81" w14:textId="1BEFA8DF">
            <w:pPr>
              <w:spacing w:after="200" w:line="276" w:lineRule="auto"/>
              <w:rPr>
                <w:rFonts w:ascii="Aptos" w:hAnsi="Aptos" w:eastAsia="Aptos" w:cs="Aptos"/>
                <w:b w:val="0"/>
                <w:bCs w:val="0"/>
                <w:i w:val="0"/>
                <w:iCs w:val="0"/>
                <w:sz w:val="22"/>
                <w:szCs w:val="22"/>
                <w:lang w:val="en-GB"/>
              </w:rPr>
            </w:pPr>
          </w:p>
          <w:p w:rsidR="6F0A293C" w:rsidP="6F0A293C" w:rsidRDefault="6F0A293C" w14:paraId="42B93A75" w14:textId="575C0CBF">
            <w:pPr>
              <w:spacing w:after="200" w:line="276" w:lineRule="auto"/>
              <w:rPr>
                <w:rFonts w:ascii="Aptos" w:hAnsi="Aptos" w:eastAsia="Aptos" w:cs="Aptos"/>
                <w:b w:val="0"/>
                <w:bCs w:val="0"/>
                <w:i w:val="0"/>
                <w:iCs w:val="0"/>
                <w:sz w:val="22"/>
                <w:szCs w:val="22"/>
                <w:lang w:val="en-GB"/>
              </w:rPr>
            </w:pPr>
          </w:p>
          <w:p w:rsidR="6F0A293C" w:rsidP="6F0A293C" w:rsidRDefault="6F0A293C" w14:paraId="47AA45ED" w14:textId="36835DBD">
            <w:pPr>
              <w:spacing w:after="200" w:line="276" w:lineRule="auto"/>
              <w:rPr>
                <w:rFonts w:ascii="Aptos" w:hAnsi="Aptos" w:eastAsia="Aptos" w:cs="Aptos"/>
                <w:b w:val="0"/>
                <w:bCs w:val="0"/>
                <w:i w:val="0"/>
                <w:iCs w:val="0"/>
                <w:sz w:val="22"/>
                <w:szCs w:val="22"/>
                <w:lang w:val="en-GB"/>
              </w:rPr>
            </w:pPr>
          </w:p>
          <w:p w:rsidR="6F0A293C" w:rsidP="6F0A293C" w:rsidRDefault="6F0A293C" w14:paraId="46DE90D2" w14:textId="283C72D6">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Boundaries can help normalise situations</w:t>
            </w:r>
          </w:p>
          <w:p w:rsidR="6F0A293C" w:rsidP="6F0A293C" w:rsidRDefault="6F0A293C" w14:paraId="2C38CEB0" w14:textId="0CCC465A">
            <w:pPr>
              <w:spacing w:after="200" w:line="276" w:lineRule="auto"/>
              <w:rPr>
                <w:rFonts w:ascii="Aptos" w:hAnsi="Aptos" w:eastAsia="Aptos" w:cs="Aptos"/>
                <w:b w:val="0"/>
                <w:bCs w:val="0"/>
                <w:i w:val="0"/>
                <w:iCs w:val="0"/>
                <w:sz w:val="22"/>
                <w:szCs w:val="22"/>
                <w:lang w:val="en-GB"/>
              </w:rPr>
            </w:pPr>
          </w:p>
          <w:p w:rsidR="6F0A293C" w:rsidP="6F0A293C" w:rsidRDefault="6F0A293C" w14:paraId="46332061" w14:textId="1C4BB6EF">
            <w:pPr>
              <w:spacing w:after="200" w:line="276" w:lineRule="auto"/>
              <w:rPr>
                <w:rFonts w:ascii="Aptos" w:hAnsi="Aptos" w:eastAsia="Aptos" w:cs="Aptos"/>
                <w:b w:val="0"/>
                <w:bCs w:val="0"/>
                <w:i w:val="0"/>
                <w:iCs w:val="0"/>
                <w:sz w:val="22"/>
                <w:szCs w:val="22"/>
                <w:lang w:val="en-GB"/>
              </w:rPr>
            </w:pPr>
          </w:p>
          <w:p w:rsidR="6F0A293C" w:rsidP="6F0A293C" w:rsidRDefault="6F0A293C" w14:paraId="2D20084F" w14:textId="759D1D15">
            <w:pPr>
              <w:spacing w:after="200" w:line="276" w:lineRule="auto"/>
              <w:rPr>
                <w:rFonts w:ascii="Aptos" w:hAnsi="Aptos" w:eastAsia="Aptos" w:cs="Aptos"/>
                <w:b w:val="0"/>
                <w:bCs w:val="0"/>
                <w:i w:val="0"/>
                <w:iCs w:val="0"/>
                <w:sz w:val="22"/>
                <w:szCs w:val="22"/>
                <w:lang w:val="en-GB"/>
              </w:rPr>
            </w:pPr>
          </w:p>
          <w:p w:rsidR="6F0A293C" w:rsidP="6F0A293C" w:rsidRDefault="6F0A293C" w14:paraId="2C48BE09" w14:textId="7DF95980">
            <w:pPr>
              <w:spacing w:after="200" w:line="276" w:lineRule="auto"/>
              <w:rPr>
                <w:rFonts w:ascii="Aptos" w:hAnsi="Aptos" w:eastAsia="Aptos" w:cs="Aptos"/>
                <w:b w:val="0"/>
                <w:bCs w:val="0"/>
                <w:i w:val="0"/>
                <w:iCs w:val="0"/>
                <w:sz w:val="22"/>
                <w:szCs w:val="22"/>
                <w:lang w:val="en-GB"/>
              </w:rPr>
            </w:pPr>
          </w:p>
          <w:p w:rsidR="6F0A293C" w:rsidP="6F0A293C" w:rsidRDefault="6F0A293C" w14:paraId="3EAEA5CA" w14:textId="417B5015">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Mistakes are made it is how they are delt with ethically and professionally</w:t>
            </w:r>
          </w:p>
          <w:p w:rsidR="6F0A293C" w:rsidP="6F0A293C" w:rsidRDefault="6F0A293C" w14:paraId="182D8A3C" w14:textId="0CE731BA">
            <w:pPr>
              <w:spacing w:after="200" w:line="276" w:lineRule="auto"/>
              <w:rPr>
                <w:rFonts w:ascii="Aptos" w:hAnsi="Aptos" w:eastAsia="Aptos" w:cs="Aptos"/>
                <w:b w:val="0"/>
                <w:bCs w:val="0"/>
                <w:i w:val="0"/>
                <w:iCs w:val="0"/>
                <w:sz w:val="22"/>
                <w:szCs w:val="22"/>
                <w:lang w:val="en-GB"/>
              </w:rPr>
            </w:pPr>
          </w:p>
          <w:p w:rsidR="6F0A293C" w:rsidP="6F0A293C" w:rsidRDefault="6F0A293C" w14:paraId="615536EC" w14:textId="7935D797">
            <w:pPr>
              <w:spacing w:after="200" w:line="276" w:lineRule="auto"/>
              <w:rPr>
                <w:rFonts w:ascii="Aptos" w:hAnsi="Aptos" w:eastAsia="Aptos" w:cs="Aptos"/>
                <w:b w:val="0"/>
                <w:bCs w:val="0"/>
                <w:i w:val="0"/>
                <w:iCs w:val="0"/>
                <w:sz w:val="22"/>
                <w:szCs w:val="22"/>
                <w:lang w:val="en-GB"/>
              </w:rPr>
            </w:pPr>
          </w:p>
          <w:p w:rsidR="6F0A293C" w:rsidP="6F0A293C" w:rsidRDefault="6F0A293C" w14:paraId="18DB4073" w14:textId="11C0BAAB">
            <w:pPr>
              <w:spacing w:after="200" w:line="276" w:lineRule="auto"/>
              <w:rPr>
                <w:rFonts w:ascii="Aptos" w:hAnsi="Aptos" w:eastAsia="Aptos" w:cs="Aptos"/>
                <w:b w:val="0"/>
                <w:bCs w:val="0"/>
                <w:i w:val="0"/>
                <w:iCs w:val="0"/>
                <w:sz w:val="22"/>
                <w:szCs w:val="22"/>
                <w:lang w:val="en-GB"/>
              </w:rPr>
            </w:pPr>
          </w:p>
          <w:p w:rsidR="6F0A293C" w:rsidP="6F0A293C" w:rsidRDefault="6F0A293C" w14:paraId="7D962153" w14:textId="7C210C5B">
            <w:pPr>
              <w:spacing w:after="200" w:line="276" w:lineRule="auto"/>
              <w:rPr>
                <w:rFonts w:ascii="Aptos" w:hAnsi="Aptos" w:eastAsia="Aptos" w:cs="Aptos"/>
                <w:b w:val="0"/>
                <w:bCs w:val="0"/>
                <w:i w:val="0"/>
                <w:iCs w:val="0"/>
                <w:sz w:val="22"/>
                <w:szCs w:val="22"/>
                <w:lang w:val="en-GB"/>
              </w:rPr>
            </w:pPr>
          </w:p>
          <w:p w:rsidR="6F0A293C" w:rsidP="6F0A293C" w:rsidRDefault="6F0A293C" w14:paraId="5A6CD271" w14:textId="225306A9">
            <w:pPr>
              <w:spacing w:after="200" w:line="276" w:lineRule="auto"/>
              <w:rPr>
                <w:rFonts w:ascii="Aptos" w:hAnsi="Aptos" w:eastAsia="Aptos" w:cs="Aptos"/>
                <w:b w:val="0"/>
                <w:bCs w:val="0"/>
                <w:i w:val="0"/>
                <w:iCs w:val="0"/>
                <w:sz w:val="22"/>
                <w:szCs w:val="22"/>
                <w:lang w:val="en-GB"/>
              </w:rPr>
            </w:pPr>
          </w:p>
          <w:p w:rsidR="6F0A293C" w:rsidP="6F0A293C" w:rsidRDefault="6F0A293C" w14:paraId="52ED140D" w14:textId="37FF633E">
            <w:pPr>
              <w:spacing w:after="200" w:line="276" w:lineRule="auto"/>
              <w:rPr>
                <w:rFonts w:ascii="Aptos" w:hAnsi="Aptos" w:eastAsia="Aptos" w:cs="Aptos"/>
                <w:b w:val="0"/>
                <w:bCs w:val="0"/>
                <w:i w:val="0"/>
                <w:iCs w:val="0"/>
                <w:sz w:val="22"/>
                <w:szCs w:val="22"/>
                <w:lang w:val="en-GB"/>
              </w:rPr>
            </w:pPr>
          </w:p>
          <w:p w:rsidR="6F0A293C" w:rsidP="6F0A293C" w:rsidRDefault="6F0A293C" w14:paraId="1D1F4F94" w14:textId="79FD287A">
            <w:pPr>
              <w:spacing w:after="200" w:line="276" w:lineRule="auto"/>
              <w:rPr>
                <w:rFonts w:ascii="Aptos" w:hAnsi="Aptos" w:eastAsia="Aptos" w:cs="Aptos"/>
                <w:b w:val="0"/>
                <w:bCs w:val="0"/>
                <w:i w:val="0"/>
                <w:iCs w:val="0"/>
                <w:sz w:val="22"/>
                <w:szCs w:val="22"/>
                <w:lang w:val="en-GB"/>
              </w:rPr>
            </w:pPr>
          </w:p>
          <w:p w:rsidR="6F0A293C" w:rsidP="6F0A293C" w:rsidRDefault="6F0A293C" w14:paraId="01248154" w14:textId="11E43F2D">
            <w:pPr>
              <w:spacing w:after="200" w:line="276" w:lineRule="auto"/>
              <w:rPr>
                <w:rFonts w:ascii="Aptos" w:hAnsi="Aptos" w:eastAsia="Aptos" w:cs="Aptos"/>
                <w:b w:val="0"/>
                <w:bCs w:val="0"/>
                <w:i w:val="0"/>
                <w:iCs w:val="0"/>
                <w:sz w:val="22"/>
                <w:szCs w:val="22"/>
                <w:lang w:val="en-GB"/>
              </w:rPr>
            </w:pPr>
          </w:p>
          <w:p w:rsidR="6F0A293C" w:rsidP="6F0A293C" w:rsidRDefault="6F0A293C" w14:paraId="25188693" w14:textId="232FB413">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Boundaries as a containment</w:t>
            </w:r>
          </w:p>
          <w:p w:rsidR="6F0A293C" w:rsidP="6F0A293C" w:rsidRDefault="6F0A293C" w14:paraId="2012CC04" w14:textId="2F8C2F10">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Modelling care/warmth/understanding</w:t>
            </w:r>
          </w:p>
          <w:p w:rsidR="6F0A293C" w:rsidP="6F0A293C" w:rsidRDefault="6F0A293C" w14:paraId="321280FD" w14:textId="0F292602">
            <w:pPr>
              <w:spacing w:after="200" w:line="276" w:lineRule="auto"/>
              <w:rPr>
                <w:rFonts w:ascii="Aptos" w:hAnsi="Aptos" w:eastAsia="Aptos" w:cs="Aptos"/>
                <w:b w:val="0"/>
                <w:bCs w:val="0"/>
                <w:i w:val="0"/>
                <w:iCs w:val="0"/>
                <w:sz w:val="22"/>
                <w:szCs w:val="22"/>
                <w:lang w:val="en-GB"/>
              </w:rPr>
            </w:pPr>
          </w:p>
          <w:p w:rsidR="6F0A293C" w:rsidP="6F0A293C" w:rsidRDefault="6F0A293C" w14:paraId="4BD9C047" w14:textId="6D052F02">
            <w:pPr>
              <w:spacing w:after="200" w:line="276" w:lineRule="auto"/>
              <w:rPr>
                <w:rFonts w:ascii="Aptos" w:hAnsi="Aptos" w:eastAsia="Aptos" w:cs="Aptos"/>
                <w:b w:val="0"/>
                <w:bCs w:val="0"/>
                <w:i w:val="0"/>
                <w:iCs w:val="0"/>
                <w:sz w:val="22"/>
                <w:szCs w:val="22"/>
                <w:lang w:val="en-GB"/>
              </w:rPr>
            </w:pPr>
          </w:p>
          <w:p w:rsidR="6F0A293C" w:rsidP="6F0A293C" w:rsidRDefault="6F0A293C" w14:paraId="6C69CD1D" w14:textId="2A8BF629">
            <w:pPr>
              <w:spacing w:after="200" w:line="276" w:lineRule="auto"/>
              <w:rPr>
                <w:rFonts w:ascii="Aptos" w:hAnsi="Aptos" w:eastAsia="Aptos" w:cs="Aptos"/>
                <w:b w:val="0"/>
                <w:bCs w:val="0"/>
                <w:i w:val="0"/>
                <w:iCs w:val="0"/>
                <w:sz w:val="22"/>
                <w:szCs w:val="22"/>
                <w:lang w:val="en-GB"/>
              </w:rPr>
            </w:pPr>
          </w:p>
          <w:p w:rsidR="6F0A293C" w:rsidP="6F0A293C" w:rsidRDefault="6F0A293C" w14:paraId="448F6516" w14:textId="64379002">
            <w:pPr>
              <w:spacing w:after="200" w:line="276" w:lineRule="auto"/>
              <w:rPr>
                <w:rFonts w:ascii="Aptos" w:hAnsi="Aptos" w:eastAsia="Aptos" w:cs="Aptos"/>
                <w:b w:val="0"/>
                <w:bCs w:val="0"/>
                <w:i w:val="0"/>
                <w:iCs w:val="0"/>
                <w:sz w:val="22"/>
                <w:szCs w:val="22"/>
                <w:lang w:val="en-GB"/>
              </w:rPr>
            </w:pPr>
          </w:p>
          <w:p w:rsidR="6F0A293C" w:rsidP="6F0A293C" w:rsidRDefault="6F0A293C" w14:paraId="5F01B182" w14:textId="63FA5D06">
            <w:pPr>
              <w:spacing w:after="200" w:line="276" w:lineRule="auto"/>
              <w:rPr>
                <w:rFonts w:ascii="Aptos" w:hAnsi="Aptos" w:eastAsia="Aptos" w:cs="Aptos"/>
                <w:b w:val="0"/>
                <w:bCs w:val="0"/>
                <w:i w:val="0"/>
                <w:iCs w:val="0"/>
                <w:sz w:val="22"/>
                <w:szCs w:val="22"/>
                <w:lang w:val="en-GB"/>
              </w:rPr>
            </w:pPr>
          </w:p>
          <w:p w:rsidR="6F0A293C" w:rsidP="6F0A293C" w:rsidRDefault="6F0A293C" w14:paraId="03FE7284" w14:textId="1872BE4E">
            <w:pPr>
              <w:spacing w:after="200" w:line="276" w:lineRule="auto"/>
              <w:rPr>
                <w:rFonts w:ascii="Aptos" w:hAnsi="Aptos" w:eastAsia="Aptos" w:cs="Aptos"/>
                <w:b w:val="0"/>
                <w:bCs w:val="0"/>
                <w:i w:val="0"/>
                <w:iCs w:val="0"/>
                <w:sz w:val="22"/>
                <w:szCs w:val="22"/>
                <w:lang w:val="en-GB"/>
              </w:rPr>
            </w:pPr>
          </w:p>
          <w:p w:rsidR="6F0A293C" w:rsidP="6F0A293C" w:rsidRDefault="6F0A293C" w14:paraId="26E607CE" w14:textId="29E586F5">
            <w:pPr>
              <w:spacing w:after="200" w:line="276" w:lineRule="auto"/>
              <w:rPr>
                <w:rFonts w:ascii="Aptos" w:hAnsi="Aptos" w:eastAsia="Aptos" w:cs="Aptos"/>
                <w:b w:val="0"/>
                <w:bCs w:val="0"/>
                <w:i w:val="0"/>
                <w:iCs w:val="0"/>
                <w:sz w:val="22"/>
                <w:szCs w:val="22"/>
                <w:lang w:val="en-GB"/>
              </w:rPr>
            </w:pPr>
          </w:p>
          <w:p w:rsidR="6F0A293C" w:rsidP="6F0A293C" w:rsidRDefault="6F0A293C" w14:paraId="09DBDFC3" w14:textId="6BCF985C">
            <w:pPr>
              <w:spacing w:after="200" w:line="276" w:lineRule="auto"/>
              <w:rPr>
                <w:rFonts w:ascii="Aptos" w:hAnsi="Aptos" w:eastAsia="Aptos" w:cs="Aptos"/>
                <w:b w:val="0"/>
                <w:bCs w:val="0"/>
                <w:i w:val="0"/>
                <w:iCs w:val="0"/>
                <w:sz w:val="22"/>
                <w:szCs w:val="22"/>
                <w:lang w:val="en-GB"/>
              </w:rPr>
            </w:pPr>
          </w:p>
          <w:p w:rsidR="6F0A293C" w:rsidP="6F0A293C" w:rsidRDefault="6F0A293C" w14:paraId="290F7A57" w14:textId="4D391233">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Using supervision</w:t>
            </w:r>
          </w:p>
          <w:p w:rsidR="6F0A293C" w:rsidP="6F0A293C" w:rsidRDefault="6F0A293C" w14:paraId="1AD7D6D7" w14:textId="30867A1A">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to understand situations/ problems</w:t>
            </w:r>
          </w:p>
          <w:p w:rsidR="6F0A293C" w:rsidP="6F0A293C" w:rsidRDefault="6F0A293C" w14:paraId="3C23E79F" w14:textId="52E070EF">
            <w:pPr>
              <w:spacing w:after="200" w:line="276" w:lineRule="auto"/>
              <w:rPr>
                <w:rFonts w:ascii="Aptos" w:hAnsi="Aptos" w:eastAsia="Aptos" w:cs="Aptos"/>
                <w:b w:val="0"/>
                <w:bCs w:val="0"/>
                <w:i w:val="0"/>
                <w:iCs w:val="0"/>
                <w:sz w:val="22"/>
                <w:szCs w:val="22"/>
                <w:lang w:val="en-GB"/>
              </w:rPr>
            </w:pPr>
          </w:p>
          <w:p w:rsidR="6F0A293C" w:rsidP="6F0A293C" w:rsidRDefault="6F0A293C" w14:paraId="4C1CFAA6" w14:textId="33F32BB9">
            <w:pPr>
              <w:spacing w:after="200" w:line="276" w:lineRule="auto"/>
              <w:rPr>
                <w:rFonts w:ascii="Aptos" w:hAnsi="Aptos" w:eastAsia="Aptos" w:cs="Aptos"/>
                <w:b w:val="0"/>
                <w:bCs w:val="0"/>
                <w:i w:val="0"/>
                <w:iCs w:val="0"/>
                <w:sz w:val="22"/>
                <w:szCs w:val="22"/>
                <w:lang w:val="en-GB"/>
              </w:rPr>
            </w:pPr>
          </w:p>
          <w:p w:rsidR="6F0A293C" w:rsidP="6F0A293C" w:rsidRDefault="6F0A293C" w14:paraId="3F7020CF" w14:textId="151CCE6C">
            <w:pPr>
              <w:spacing w:after="200" w:line="276" w:lineRule="auto"/>
              <w:rPr>
                <w:rFonts w:ascii="Aptos" w:hAnsi="Aptos" w:eastAsia="Aptos" w:cs="Aptos"/>
                <w:b w:val="0"/>
                <w:bCs w:val="0"/>
                <w:i w:val="0"/>
                <w:iCs w:val="0"/>
                <w:sz w:val="22"/>
                <w:szCs w:val="22"/>
                <w:lang w:val="en-GB"/>
              </w:rPr>
            </w:pPr>
          </w:p>
          <w:p w:rsidR="6F0A293C" w:rsidP="6F0A293C" w:rsidRDefault="6F0A293C" w14:paraId="32F3F70D" w14:textId="6132E678">
            <w:pPr>
              <w:spacing w:after="200" w:line="276" w:lineRule="auto"/>
              <w:rPr>
                <w:rFonts w:ascii="Aptos" w:hAnsi="Aptos" w:eastAsia="Aptos" w:cs="Aptos"/>
                <w:b w:val="0"/>
                <w:bCs w:val="0"/>
                <w:i w:val="0"/>
                <w:iCs w:val="0"/>
                <w:sz w:val="22"/>
                <w:szCs w:val="22"/>
                <w:lang w:val="en-GB"/>
              </w:rPr>
            </w:pPr>
          </w:p>
          <w:p w:rsidR="6F0A293C" w:rsidP="6F0A293C" w:rsidRDefault="6F0A293C" w14:paraId="0E728B72" w14:textId="1CE256C3">
            <w:pPr>
              <w:spacing w:after="200" w:line="276" w:lineRule="auto"/>
              <w:rPr>
                <w:rFonts w:ascii="Aptos" w:hAnsi="Aptos" w:eastAsia="Aptos" w:cs="Aptos"/>
                <w:b w:val="0"/>
                <w:bCs w:val="0"/>
                <w:i w:val="0"/>
                <w:iCs w:val="0"/>
                <w:sz w:val="22"/>
                <w:szCs w:val="22"/>
                <w:lang w:val="en-GB"/>
              </w:rPr>
            </w:pPr>
          </w:p>
          <w:p w:rsidR="6F0A293C" w:rsidP="6F0A293C" w:rsidRDefault="6F0A293C" w14:paraId="684C2E63" w14:textId="48BD8272">
            <w:pPr>
              <w:spacing w:after="200" w:line="276" w:lineRule="auto"/>
              <w:rPr>
                <w:rFonts w:ascii="Aptos" w:hAnsi="Aptos" w:eastAsia="Aptos" w:cs="Aptos"/>
                <w:b w:val="0"/>
                <w:bCs w:val="0"/>
                <w:i w:val="0"/>
                <w:iCs w:val="0"/>
                <w:sz w:val="22"/>
                <w:szCs w:val="22"/>
                <w:lang w:val="en-GB"/>
              </w:rPr>
            </w:pPr>
          </w:p>
          <w:p w:rsidR="6F0A293C" w:rsidP="6F0A293C" w:rsidRDefault="6F0A293C" w14:paraId="1B0E114F" w14:textId="29277F27">
            <w:pPr>
              <w:spacing w:after="200" w:line="276" w:lineRule="auto"/>
              <w:rPr>
                <w:rFonts w:ascii="Aptos" w:hAnsi="Aptos" w:eastAsia="Aptos" w:cs="Aptos"/>
                <w:b w:val="0"/>
                <w:bCs w:val="0"/>
                <w:i w:val="0"/>
                <w:iCs w:val="0"/>
                <w:sz w:val="22"/>
                <w:szCs w:val="22"/>
                <w:lang w:val="en-GB"/>
              </w:rPr>
            </w:pPr>
          </w:p>
          <w:p w:rsidR="6F0A293C" w:rsidP="6F0A293C" w:rsidRDefault="6F0A293C" w14:paraId="1FA3D6C9" w14:textId="208CA710">
            <w:pPr>
              <w:spacing w:after="200" w:line="276" w:lineRule="auto"/>
              <w:rPr>
                <w:rFonts w:ascii="Aptos" w:hAnsi="Aptos" w:eastAsia="Aptos" w:cs="Aptos"/>
                <w:b w:val="0"/>
                <w:bCs w:val="0"/>
                <w:i w:val="0"/>
                <w:iCs w:val="0"/>
                <w:sz w:val="22"/>
                <w:szCs w:val="22"/>
                <w:lang w:val="en-GB"/>
              </w:rPr>
            </w:pPr>
          </w:p>
          <w:p w:rsidR="6F0A293C" w:rsidP="6F0A293C" w:rsidRDefault="6F0A293C" w14:paraId="4F98EF02" w14:textId="1A4B1BAA">
            <w:pPr>
              <w:spacing w:after="200" w:line="276" w:lineRule="auto"/>
              <w:rPr>
                <w:rFonts w:ascii="Aptos" w:hAnsi="Aptos" w:eastAsia="Aptos" w:cs="Aptos"/>
                <w:b w:val="0"/>
                <w:bCs w:val="0"/>
                <w:i w:val="0"/>
                <w:iCs w:val="0"/>
                <w:sz w:val="22"/>
                <w:szCs w:val="22"/>
                <w:lang w:val="en-GB"/>
              </w:rPr>
            </w:pPr>
          </w:p>
          <w:p w:rsidR="6F0A293C" w:rsidP="6F0A293C" w:rsidRDefault="6F0A293C" w14:paraId="18619523" w14:textId="60D32A58">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Taking breaks to stop burnout/ over exposure</w:t>
            </w:r>
          </w:p>
          <w:p w:rsidR="6F0A293C" w:rsidP="6F0A293C" w:rsidRDefault="6F0A293C" w14:paraId="399EC0FA" w14:textId="07213FD2">
            <w:pPr>
              <w:spacing w:after="200" w:line="276" w:lineRule="auto"/>
              <w:rPr>
                <w:rFonts w:ascii="Aptos" w:hAnsi="Aptos" w:eastAsia="Aptos" w:cs="Aptos"/>
                <w:b w:val="0"/>
                <w:bCs w:val="0"/>
                <w:i w:val="0"/>
                <w:iCs w:val="0"/>
                <w:sz w:val="22"/>
                <w:szCs w:val="22"/>
                <w:lang w:val="en-GB"/>
              </w:rPr>
            </w:pPr>
          </w:p>
          <w:p w:rsidR="6F0A293C" w:rsidP="6F0A293C" w:rsidRDefault="6F0A293C" w14:paraId="0F05F65B" w14:textId="289F0701">
            <w:pPr>
              <w:spacing w:after="200" w:line="276" w:lineRule="auto"/>
              <w:rPr>
                <w:rFonts w:ascii="Aptos" w:hAnsi="Aptos" w:eastAsia="Aptos" w:cs="Aptos"/>
                <w:b w:val="0"/>
                <w:bCs w:val="0"/>
                <w:i w:val="0"/>
                <w:iCs w:val="0"/>
                <w:sz w:val="22"/>
                <w:szCs w:val="22"/>
                <w:lang w:val="en-GB"/>
              </w:rPr>
            </w:pPr>
          </w:p>
          <w:p w:rsidR="6F0A293C" w:rsidP="6F0A293C" w:rsidRDefault="6F0A293C" w14:paraId="3C727736" w14:textId="645BAF7E">
            <w:pPr>
              <w:spacing w:after="200" w:line="276" w:lineRule="auto"/>
              <w:rPr>
                <w:rFonts w:ascii="Aptos" w:hAnsi="Aptos" w:eastAsia="Aptos" w:cs="Aptos"/>
                <w:b w:val="0"/>
                <w:bCs w:val="0"/>
                <w:i w:val="0"/>
                <w:iCs w:val="0"/>
                <w:sz w:val="22"/>
                <w:szCs w:val="22"/>
                <w:lang w:val="en-GB"/>
              </w:rPr>
            </w:pPr>
          </w:p>
          <w:p w:rsidR="6F0A293C" w:rsidP="6F0A293C" w:rsidRDefault="6F0A293C" w14:paraId="24ECD1C9" w14:textId="43025119">
            <w:pPr>
              <w:spacing w:after="200" w:line="276" w:lineRule="auto"/>
              <w:rPr>
                <w:rFonts w:ascii="Aptos" w:hAnsi="Aptos" w:eastAsia="Aptos" w:cs="Aptos"/>
                <w:b w:val="0"/>
                <w:bCs w:val="0"/>
                <w:i w:val="0"/>
                <w:iCs w:val="0"/>
                <w:sz w:val="22"/>
                <w:szCs w:val="22"/>
                <w:lang w:val="en-GB"/>
              </w:rPr>
            </w:pPr>
          </w:p>
          <w:p w:rsidR="6F0A293C" w:rsidP="6F0A293C" w:rsidRDefault="6F0A293C" w14:paraId="3148F3D2" w14:textId="5FFFD051">
            <w:pPr>
              <w:spacing w:after="200" w:line="276" w:lineRule="auto"/>
              <w:rPr>
                <w:rFonts w:ascii="Aptos" w:hAnsi="Aptos" w:eastAsia="Aptos" w:cs="Aptos"/>
                <w:b w:val="0"/>
                <w:bCs w:val="0"/>
                <w:i w:val="0"/>
                <w:iCs w:val="0"/>
                <w:sz w:val="22"/>
                <w:szCs w:val="22"/>
                <w:lang w:val="en-GB"/>
              </w:rPr>
            </w:pPr>
          </w:p>
          <w:p w:rsidR="6F0A293C" w:rsidP="6F0A293C" w:rsidRDefault="6F0A293C" w14:paraId="5E9DEE3F" w14:textId="0F8BCACC">
            <w:pPr>
              <w:spacing w:after="200" w:line="276" w:lineRule="auto"/>
              <w:rPr>
                <w:rFonts w:ascii="Aptos" w:hAnsi="Aptos" w:eastAsia="Aptos" w:cs="Aptos"/>
                <w:b w:val="0"/>
                <w:bCs w:val="0"/>
                <w:i w:val="0"/>
                <w:iCs w:val="0"/>
                <w:sz w:val="22"/>
                <w:szCs w:val="22"/>
                <w:lang w:val="en-GB"/>
              </w:rPr>
            </w:pPr>
          </w:p>
          <w:p w:rsidR="6F0A293C" w:rsidP="6F0A293C" w:rsidRDefault="6F0A293C" w14:paraId="616FAD0E" w14:textId="66969E44">
            <w:pPr>
              <w:spacing w:after="200" w:line="276" w:lineRule="auto"/>
              <w:rPr>
                <w:rFonts w:ascii="Aptos" w:hAnsi="Aptos" w:eastAsia="Aptos" w:cs="Aptos"/>
                <w:b w:val="0"/>
                <w:bCs w:val="0"/>
                <w:i w:val="0"/>
                <w:iCs w:val="0"/>
                <w:sz w:val="22"/>
                <w:szCs w:val="22"/>
                <w:lang w:val="en-GB"/>
              </w:rPr>
            </w:pPr>
          </w:p>
          <w:p w:rsidR="6F0A293C" w:rsidP="6F0A293C" w:rsidRDefault="6F0A293C" w14:paraId="3398BC0C" w14:textId="66562183">
            <w:pPr>
              <w:spacing w:after="200" w:line="276" w:lineRule="auto"/>
              <w:rPr>
                <w:rFonts w:ascii="Aptos" w:hAnsi="Aptos" w:eastAsia="Aptos" w:cs="Aptos"/>
                <w:b w:val="0"/>
                <w:bCs w:val="0"/>
                <w:i w:val="0"/>
                <w:iCs w:val="0"/>
                <w:sz w:val="22"/>
                <w:szCs w:val="22"/>
                <w:lang w:val="en-GB"/>
              </w:rPr>
            </w:pPr>
          </w:p>
          <w:p w:rsidR="6F0A293C" w:rsidP="6F0A293C" w:rsidRDefault="6F0A293C" w14:paraId="270989AF" w14:textId="0A5A9942">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Safeguarding/ risks</w:t>
            </w:r>
          </w:p>
          <w:p w:rsidR="6F0A293C" w:rsidP="6F0A293C" w:rsidRDefault="6F0A293C" w14:paraId="1C449FA7" w14:textId="43982434">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Confidentiality</w:t>
            </w:r>
          </w:p>
          <w:p w:rsidR="6F0A293C" w:rsidP="6F0A293C" w:rsidRDefault="6F0A293C" w14:paraId="3ED16E7C" w14:textId="4CDD40A2">
            <w:pPr>
              <w:spacing w:after="200" w:line="276" w:lineRule="auto"/>
              <w:rPr>
                <w:rFonts w:ascii="Aptos" w:hAnsi="Aptos" w:eastAsia="Aptos" w:cs="Aptos"/>
                <w:b w:val="0"/>
                <w:bCs w:val="0"/>
                <w:i w:val="0"/>
                <w:iCs w:val="0"/>
                <w:sz w:val="22"/>
                <w:szCs w:val="22"/>
                <w:lang w:val="en-GB"/>
              </w:rPr>
            </w:pPr>
          </w:p>
          <w:p w:rsidR="6F0A293C" w:rsidP="6F0A293C" w:rsidRDefault="6F0A293C" w14:paraId="1B242B53" w14:textId="59ABD36F">
            <w:pPr>
              <w:spacing w:after="200" w:line="276" w:lineRule="auto"/>
              <w:rPr>
                <w:rFonts w:ascii="Aptos" w:hAnsi="Aptos" w:eastAsia="Aptos" w:cs="Aptos"/>
                <w:b w:val="0"/>
                <w:bCs w:val="0"/>
                <w:i w:val="0"/>
                <w:iCs w:val="0"/>
                <w:sz w:val="22"/>
                <w:szCs w:val="22"/>
                <w:lang w:val="en-GB"/>
              </w:rPr>
            </w:pPr>
          </w:p>
          <w:p w:rsidR="6F0A293C" w:rsidP="6F0A293C" w:rsidRDefault="6F0A293C" w14:paraId="739AFE42" w14:textId="124D077C">
            <w:pPr>
              <w:spacing w:after="200" w:line="276" w:lineRule="auto"/>
              <w:rPr>
                <w:rFonts w:ascii="Aptos" w:hAnsi="Aptos" w:eastAsia="Aptos" w:cs="Aptos"/>
                <w:b w:val="0"/>
                <w:bCs w:val="0"/>
                <w:i w:val="0"/>
                <w:iCs w:val="0"/>
                <w:sz w:val="22"/>
                <w:szCs w:val="22"/>
                <w:lang w:val="en-GB"/>
              </w:rPr>
            </w:pPr>
          </w:p>
          <w:p w:rsidR="6F0A293C" w:rsidP="6F0A293C" w:rsidRDefault="6F0A293C" w14:paraId="18913ACB" w14:textId="376D975D">
            <w:pPr>
              <w:spacing w:after="200" w:line="276" w:lineRule="auto"/>
              <w:rPr>
                <w:rFonts w:ascii="Aptos" w:hAnsi="Aptos" w:eastAsia="Aptos" w:cs="Aptos"/>
                <w:b w:val="0"/>
                <w:bCs w:val="0"/>
                <w:i w:val="0"/>
                <w:iCs w:val="0"/>
                <w:sz w:val="22"/>
                <w:szCs w:val="22"/>
                <w:lang w:val="en-GB"/>
              </w:rPr>
            </w:pPr>
          </w:p>
          <w:p w:rsidR="6F0A293C" w:rsidP="6F0A293C" w:rsidRDefault="6F0A293C" w14:paraId="5442BC01" w14:textId="1D61749E">
            <w:pPr>
              <w:spacing w:after="200" w:line="276" w:lineRule="auto"/>
              <w:rPr>
                <w:rFonts w:ascii="Aptos" w:hAnsi="Aptos" w:eastAsia="Aptos" w:cs="Aptos"/>
                <w:b w:val="0"/>
                <w:bCs w:val="0"/>
                <w:i w:val="0"/>
                <w:iCs w:val="0"/>
                <w:sz w:val="22"/>
                <w:szCs w:val="22"/>
                <w:lang w:val="en-GB"/>
              </w:rPr>
            </w:pPr>
          </w:p>
          <w:p w:rsidR="6F0A293C" w:rsidP="6F0A293C" w:rsidRDefault="6F0A293C" w14:paraId="57FB256F" w14:textId="48B9002B">
            <w:pPr>
              <w:spacing w:after="200" w:line="276" w:lineRule="auto"/>
              <w:rPr>
                <w:rFonts w:ascii="Aptos" w:hAnsi="Aptos" w:eastAsia="Aptos" w:cs="Aptos"/>
                <w:b w:val="0"/>
                <w:bCs w:val="0"/>
                <w:i w:val="0"/>
                <w:iCs w:val="0"/>
                <w:sz w:val="22"/>
                <w:szCs w:val="22"/>
                <w:lang w:val="en-GB"/>
              </w:rPr>
            </w:pPr>
          </w:p>
          <w:p w:rsidR="6F0A293C" w:rsidP="6F0A293C" w:rsidRDefault="6F0A293C" w14:paraId="7A6F0FDC" w14:textId="2E1E1F46">
            <w:pPr>
              <w:spacing w:after="200" w:line="276" w:lineRule="auto"/>
              <w:rPr>
                <w:rFonts w:ascii="Aptos" w:hAnsi="Aptos" w:eastAsia="Aptos" w:cs="Aptos"/>
                <w:b w:val="0"/>
                <w:bCs w:val="0"/>
                <w:i w:val="0"/>
                <w:iCs w:val="0"/>
                <w:sz w:val="22"/>
                <w:szCs w:val="22"/>
                <w:lang w:val="en-GB"/>
              </w:rPr>
            </w:pPr>
          </w:p>
          <w:p w:rsidR="6F0A293C" w:rsidP="6F0A293C" w:rsidRDefault="6F0A293C" w14:paraId="590B1CAB" w14:textId="6852F5A4">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Finding root causes for the frequent messages between sessions</w:t>
            </w:r>
          </w:p>
          <w:p w:rsidR="6F0A293C" w:rsidP="6F0A293C" w:rsidRDefault="6F0A293C" w14:paraId="10B68834" w14:textId="60F5AFA8">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 xml:space="preserve">Focusing on the why </w:t>
            </w:r>
          </w:p>
          <w:p w:rsidR="6F0A293C" w:rsidP="6F0A293C" w:rsidRDefault="6F0A293C" w14:paraId="49E30B1C" w14:textId="21E55E58">
            <w:pPr>
              <w:spacing w:after="200" w:line="276" w:lineRule="auto"/>
              <w:rPr>
                <w:rFonts w:ascii="Aptos" w:hAnsi="Aptos" w:eastAsia="Aptos" w:cs="Aptos"/>
                <w:b w:val="0"/>
                <w:bCs w:val="0"/>
                <w:i w:val="0"/>
                <w:iCs w:val="0"/>
                <w:sz w:val="22"/>
                <w:szCs w:val="22"/>
                <w:lang w:val="en-GB"/>
              </w:rPr>
            </w:pPr>
          </w:p>
          <w:p w:rsidR="6F0A293C" w:rsidP="6F0A293C" w:rsidRDefault="6F0A293C" w14:paraId="3DEE638D" w14:textId="6686CD36">
            <w:pPr>
              <w:spacing w:after="200" w:line="276" w:lineRule="auto"/>
              <w:rPr>
                <w:rFonts w:ascii="Aptos" w:hAnsi="Aptos" w:eastAsia="Aptos" w:cs="Aptos"/>
                <w:b w:val="0"/>
                <w:bCs w:val="0"/>
                <w:i w:val="0"/>
                <w:iCs w:val="0"/>
                <w:sz w:val="22"/>
                <w:szCs w:val="22"/>
                <w:lang w:val="en-GB"/>
              </w:rPr>
            </w:pPr>
          </w:p>
          <w:p w:rsidR="6F0A293C" w:rsidP="6F0A293C" w:rsidRDefault="6F0A293C" w14:paraId="55031AD9" w14:textId="7EAFD1E4">
            <w:pPr>
              <w:spacing w:after="200" w:line="276" w:lineRule="auto"/>
              <w:rPr>
                <w:rFonts w:ascii="Aptos" w:hAnsi="Aptos" w:eastAsia="Aptos" w:cs="Aptos"/>
                <w:b w:val="0"/>
                <w:bCs w:val="0"/>
                <w:i w:val="0"/>
                <w:iCs w:val="0"/>
                <w:sz w:val="22"/>
                <w:szCs w:val="22"/>
                <w:lang w:val="en-GB"/>
              </w:rPr>
            </w:pPr>
          </w:p>
          <w:p w:rsidR="6F0A293C" w:rsidP="6F0A293C" w:rsidRDefault="6F0A293C" w14:paraId="1565844C" w14:textId="07C5CE7B">
            <w:pPr>
              <w:spacing w:after="200" w:line="276" w:lineRule="auto"/>
              <w:rPr>
                <w:rFonts w:ascii="Aptos" w:hAnsi="Aptos" w:eastAsia="Aptos" w:cs="Aptos"/>
                <w:b w:val="0"/>
                <w:bCs w:val="0"/>
                <w:i w:val="0"/>
                <w:iCs w:val="0"/>
                <w:sz w:val="22"/>
                <w:szCs w:val="22"/>
                <w:lang w:val="en-GB"/>
              </w:rPr>
            </w:pPr>
          </w:p>
          <w:p w:rsidR="6F0A293C" w:rsidP="6F0A293C" w:rsidRDefault="6F0A293C" w14:paraId="78623AC0" w14:textId="21DB4303">
            <w:pPr>
              <w:spacing w:after="200" w:line="276" w:lineRule="auto"/>
              <w:rPr>
                <w:rFonts w:ascii="Aptos" w:hAnsi="Aptos" w:eastAsia="Aptos" w:cs="Aptos"/>
                <w:b w:val="0"/>
                <w:bCs w:val="0"/>
                <w:i w:val="0"/>
                <w:iCs w:val="0"/>
                <w:sz w:val="22"/>
                <w:szCs w:val="22"/>
                <w:lang w:val="en-GB"/>
              </w:rPr>
            </w:pPr>
          </w:p>
          <w:p w:rsidR="6F0A293C" w:rsidP="6F0A293C" w:rsidRDefault="6F0A293C" w14:paraId="639B53E3" w14:textId="4D2836DC">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Being flexible with some boundaries without removing them altogether</w:t>
            </w:r>
          </w:p>
          <w:p w:rsidR="6F0A293C" w:rsidP="6F0A293C" w:rsidRDefault="6F0A293C" w14:paraId="40F88914" w14:textId="7019F7B5">
            <w:pPr>
              <w:spacing w:after="200" w:line="276" w:lineRule="auto"/>
              <w:rPr>
                <w:rFonts w:ascii="Aptos" w:hAnsi="Aptos" w:eastAsia="Aptos" w:cs="Aptos"/>
                <w:b w:val="0"/>
                <w:bCs w:val="0"/>
                <w:i w:val="0"/>
                <w:iCs w:val="0"/>
                <w:sz w:val="22"/>
                <w:szCs w:val="22"/>
                <w:lang w:val="en-GB"/>
              </w:rPr>
            </w:pPr>
          </w:p>
          <w:p w:rsidR="6F0A293C" w:rsidP="6F0A293C" w:rsidRDefault="6F0A293C" w14:paraId="10C8C4E5" w14:textId="2B49D20A">
            <w:pPr>
              <w:spacing w:after="200" w:line="276" w:lineRule="auto"/>
              <w:rPr>
                <w:rFonts w:ascii="Aptos" w:hAnsi="Aptos" w:eastAsia="Aptos" w:cs="Aptos"/>
                <w:b w:val="0"/>
                <w:bCs w:val="0"/>
                <w:i w:val="0"/>
                <w:iCs w:val="0"/>
                <w:sz w:val="22"/>
                <w:szCs w:val="22"/>
                <w:lang w:val="en-GB"/>
              </w:rPr>
            </w:pPr>
          </w:p>
          <w:p w:rsidR="6F0A293C" w:rsidP="6F0A293C" w:rsidRDefault="6F0A293C" w14:paraId="57289A14" w14:textId="71BA955F">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Non-negotiable, confidentially safety, physical, social media, fees, time</w:t>
            </w:r>
          </w:p>
          <w:p w:rsidR="6F0A293C" w:rsidP="6F0A293C" w:rsidRDefault="6F0A293C" w14:paraId="3E994469" w14:textId="70F7ED7A">
            <w:pPr>
              <w:spacing w:after="200" w:line="276" w:lineRule="auto"/>
              <w:rPr>
                <w:rFonts w:ascii="Aptos" w:hAnsi="Aptos" w:eastAsia="Aptos" w:cs="Aptos"/>
                <w:b w:val="0"/>
                <w:bCs w:val="0"/>
                <w:i w:val="0"/>
                <w:iCs w:val="0"/>
                <w:sz w:val="22"/>
                <w:szCs w:val="22"/>
                <w:lang w:val="en-GB"/>
              </w:rPr>
            </w:pPr>
          </w:p>
          <w:p w:rsidR="6F0A293C" w:rsidP="6F0A293C" w:rsidRDefault="6F0A293C" w14:paraId="610F29AB" w14:textId="18823E9E">
            <w:pPr>
              <w:spacing w:after="200" w:line="276" w:lineRule="auto"/>
              <w:rPr>
                <w:rFonts w:ascii="Aptos" w:hAnsi="Aptos" w:eastAsia="Aptos" w:cs="Aptos"/>
                <w:b w:val="0"/>
                <w:bCs w:val="0"/>
                <w:i w:val="0"/>
                <w:iCs w:val="0"/>
                <w:sz w:val="22"/>
                <w:szCs w:val="22"/>
                <w:lang w:val="en-GB"/>
              </w:rPr>
            </w:pPr>
          </w:p>
          <w:p w:rsidR="6F0A293C" w:rsidP="6F0A293C" w:rsidRDefault="6F0A293C" w14:paraId="7B1A7896" w14:textId="004236FA">
            <w:pPr>
              <w:spacing w:after="200" w:line="276" w:lineRule="auto"/>
              <w:rPr>
                <w:rFonts w:ascii="Aptos" w:hAnsi="Aptos" w:eastAsia="Aptos" w:cs="Aptos"/>
                <w:b w:val="0"/>
                <w:bCs w:val="0"/>
                <w:i w:val="0"/>
                <w:iCs w:val="0"/>
                <w:sz w:val="22"/>
                <w:szCs w:val="22"/>
                <w:lang w:val="en-GB"/>
              </w:rPr>
            </w:pPr>
          </w:p>
          <w:p w:rsidR="6F0A293C" w:rsidP="6F0A293C" w:rsidRDefault="6F0A293C" w14:paraId="3D758255" w14:textId="7783271A">
            <w:pPr>
              <w:spacing w:after="200" w:line="276" w:lineRule="auto"/>
              <w:rPr>
                <w:rFonts w:ascii="Aptos" w:hAnsi="Aptos" w:eastAsia="Aptos" w:cs="Aptos"/>
                <w:b w:val="0"/>
                <w:bCs w:val="0"/>
                <w:i w:val="0"/>
                <w:iCs w:val="0"/>
                <w:sz w:val="22"/>
                <w:szCs w:val="22"/>
                <w:lang w:val="en-GB"/>
              </w:rPr>
            </w:pPr>
          </w:p>
          <w:p w:rsidR="6F0A293C" w:rsidP="6F0A293C" w:rsidRDefault="6F0A293C" w14:paraId="0D66BB8C" w14:textId="791D9560">
            <w:pPr>
              <w:spacing w:after="200" w:line="276" w:lineRule="auto"/>
              <w:rPr>
                <w:rFonts w:ascii="Aptos" w:hAnsi="Aptos" w:eastAsia="Aptos" w:cs="Aptos"/>
                <w:b w:val="0"/>
                <w:bCs w:val="0"/>
                <w:i w:val="0"/>
                <w:iCs w:val="0"/>
                <w:sz w:val="22"/>
                <w:szCs w:val="22"/>
                <w:lang w:val="en-GB"/>
              </w:rPr>
            </w:pPr>
          </w:p>
          <w:p w:rsidR="6F0A293C" w:rsidP="6F0A293C" w:rsidRDefault="6F0A293C" w14:paraId="331CCA1B" w14:textId="5E18B235">
            <w:pPr>
              <w:spacing w:after="200" w:line="276" w:lineRule="auto"/>
              <w:rPr>
                <w:rFonts w:ascii="Aptos" w:hAnsi="Aptos" w:eastAsia="Aptos" w:cs="Aptos"/>
                <w:b w:val="0"/>
                <w:bCs w:val="0"/>
                <w:i w:val="0"/>
                <w:iCs w:val="0"/>
                <w:sz w:val="22"/>
                <w:szCs w:val="22"/>
                <w:lang w:val="en-GB"/>
              </w:rPr>
            </w:pPr>
          </w:p>
          <w:p w:rsidR="6F0A293C" w:rsidP="6F0A293C" w:rsidRDefault="6F0A293C" w14:paraId="19B78C44" w14:textId="4DA1E5FB">
            <w:pPr>
              <w:spacing w:after="200" w:line="276" w:lineRule="auto"/>
              <w:rPr>
                <w:rFonts w:ascii="Aptos" w:hAnsi="Aptos" w:eastAsia="Aptos" w:cs="Aptos"/>
                <w:b w:val="0"/>
                <w:bCs w:val="0"/>
                <w:i w:val="0"/>
                <w:iCs w:val="0"/>
                <w:sz w:val="22"/>
                <w:szCs w:val="22"/>
                <w:lang w:val="en-GB"/>
              </w:rPr>
            </w:pPr>
          </w:p>
          <w:p w:rsidR="6F0A293C" w:rsidP="6F0A293C" w:rsidRDefault="6F0A293C" w14:paraId="250B6C24" w14:textId="45CCF945">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Understanding trauma needs, working within the clients boundaries</w:t>
            </w:r>
          </w:p>
          <w:p w:rsidR="6F0A293C" w:rsidP="6F0A293C" w:rsidRDefault="6F0A293C" w14:paraId="6AEE2AE3" w14:textId="3C5EB45C">
            <w:pPr>
              <w:spacing w:after="200" w:line="276" w:lineRule="auto"/>
              <w:rPr>
                <w:rFonts w:ascii="Aptos" w:hAnsi="Aptos" w:eastAsia="Aptos" w:cs="Aptos"/>
                <w:b w:val="0"/>
                <w:bCs w:val="0"/>
                <w:i w:val="0"/>
                <w:iCs w:val="0"/>
                <w:sz w:val="22"/>
                <w:szCs w:val="22"/>
                <w:lang w:val="en-GB"/>
              </w:rPr>
            </w:pPr>
          </w:p>
          <w:p w:rsidR="6F0A293C" w:rsidP="6F0A293C" w:rsidRDefault="6F0A293C" w14:paraId="2BFB59A0" w14:textId="15730198">
            <w:pPr>
              <w:spacing w:after="200" w:line="276" w:lineRule="auto"/>
              <w:rPr>
                <w:rFonts w:ascii="Aptos" w:hAnsi="Aptos" w:eastAsia="Aptos" w:cs="Aptos"/>
                <w:b w:val="0"/>
                <w:bCs w:val="0"/>
                <w:i w:val="0"/>
                <w:iCs w:val="0"/>
                <w:sz w:val="22"/>
                <w:szCs w:val="22"/>
                <w:lang w:val="en-GB"/>
              </w:rPr>
            </w:pPr>
          </w:p>
          <w:p w:rsidR="6F0A293C" w:rsidP="6F0A293C" w:rsidRDefault="6F0A293C" w14:paraId="0866321E" w14:textId="353A8C46">
            <w:pPr>
              <w:spacing w:after="200" w:line="276" w:lineRule="auto"/>
              <w:rPr>
                <w:rFonts w:ascii="Aptos" w:hAnsi="Aptos" w:eastAsia="Aptos" w:cs="Aptos"/>
                <w:b w:val="0"/>
                <w:bCs w:val="0"/>
                <w:i w:val="0"/>
                <w:iCs w:val="0"/>
                <w:sz w:val="22"/>
                <w:szCs w:val="22"/>
                <w:lang w:val="en-GB"/>
              </w:rPr>
            </w:pPr>
          </w:p>
          <w:p w:rsidR="6F0A293C" w:rsidP="6F0A293C" w:rsidRDefault="6F0A293C" w14:paraId="0176253E" w14:textId="1509D29E">
            <w:pPr>
              <w:spacing w:after="200" w:line="276" w:lineRule="auto"/>
              <w:rPr>
                <w:rFonts w:ascii="Aptos" w:hAnsi="Aptos" w:eastAsia="Aptos" w:cs="Aptos"/>
                <w:b w:val="0"/>
                <w:bCs w:val="0"/>
                <w:i w:val="0"/>
                <w:iCs w:val="0"/>
                <w:sz w:val="22"/>
                <w:szCs w:val="22"/>
                <w:lang w:val="en-GB"/>
              </w:rPr>
            </w:pPr>
          </w:p>
          <w:p w:rsidR="6F0A293C" w:rsidP="6F0A293C" w:rsidRDefault="6F0A293C" w14:paraId="20A54391" w14:textId="3641B5D7">
            <w:pPr>
              <w:spacing w:after="200" w:line="276" w:lineRule="auto"/>
              <w:rPr>
                <w:rFonts w:ascii="Aptos" w:hAnsi="Aptos" w:eastAsia="Aptos" w:cs="Aptos"/>
                <w:b w:val="0"/>
                <w:bCs w:val="0"/>
                <w:i w:val="0"/>
                <w:iCs w:val="0"/>
                <w:sz w:val="22"/>
                <w:szCs w:val="22"/>
                <w:lang w:val="en-GB"/>
              </w:rPr>
            </w:pPr>
          </w:p>
          <w:p w:rsidR="6F0A293C" w:rsidP="6F0A293C" w:rsidRDefault="6F0A293C" w14:paraId="4338CE78" w14:textId="1981DDF4">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 xml:space="preserve">Helping clients use the boundaries to become a safety net and not seen as a set of rules </w:t>
            </w:r>
          </w:p>
          <w:p w:rsidR="6F0A293C" w:rsidP="6F0A293C" w:rsidRDefault="6F0A293C" w14:paraId="4983255B" w14:textId="47773F44">
            <w:pPr>
              <w:spacing w:after="200" w:line="276" w:lineRule="auto"/>
              <w:rPr>
                <w:rFonts w:ascii="Aptos" w:hAnsi="Aptos" w:eastAsia="Aptos" w:cs="Aptos"/>
                <w:b w:val="0"/>
                <w:bCs w:val="0"/>
                <w:i w:val="0"/>
                <w:iCs w:val="0"/>
                <w:sz w:val="22"/>
                <w:szCs w:val="22"/>
                <w:lang w:val="en-GB"/>
              </w:rPr>
            </w:pPr>
          </w:p>
          <w:p w:rsidR="6F0A293C" w:rsidP="6F0A293C" w:rsidRDefault="6F0A293C" w14:paraId="41DBEF3D" w14:textId="123EE33E">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Financial issues becoming a resentment</w:t>
            </w:r>
          </w:p>
          <w:p w:rsidR="6F0A293C" w:rsidP="6F0A293C" w:rsidRDefault="6F0A293C" w14:paraId="4C5C8ED6" w14:textId="6A792665">
            <w:pPr>
              <w:spacing w:after="200" w:line="276" w:lineRule="auto"/>
              <w:rPr>
                <w:rFonts w:ascii="Aptos" w:hAnsi="Aptos" w:eastAsia="Aptos" w:cs="Aptos"/>
                <w:b w:val="0"/>
                <w:bCs w:val="0"/>
                <w:i w:val="0"/>
                <w:iCs w:val="0"/>
                <w:sz w:val="22"/>
                <w:szCs w:val="22"/>
                <w:lang w:val="en-GB"/>
              </w:rPr>
            </w:pPr>
          </w:p>
          <w:p w:rsidR="6F0A293C" w:rsidP="6F0A293C" w:rsidRDefault="6F0A293C" w14:paraId="5DE91CAA" w14:textId="125E541D">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Honesty opening true reasons for cancelling last minute</w:t>
            </w:r>
          </w:p>
          <w:p w:rsidR="6F0A293C" w:rsidP="6F0A293C" w:rsidRDefault="6F0A293C" w14:paraId="522B78A6" w14:textId="4426B8C0">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Helping to reestablish boundaries and becoming more involved in the healing process</w:t>
            </w:r>
          </w:p>
          <w:p w:rsidR="6F0A293C" w:rsidP="6F0A293C" w:rsidRDefault="6F0A293C" w14:paraId="23BCA7D3" w14:textId="1A37DAE0">
            <w:pPr>
              <w:spacing w:after="200" w:line="276" w:lineRule="auto"/>
              <w:rPr>
                <w:rFonts w:ascii="Aptos" w:hAnsi="Aptos" w:eastAsia="Aptos" w:cs="Aptos"/>
                <w:b w:val="0"/>
                <w:bCs w:val="0"/>
                <w:i w:val="0"/>
                <w:iCs w:val="0"/>
                <w:sz w:val="22"/>
                <w:szCs w:val="22"/>
                <w:lang w:val="en-GB"/>
              </w:rPr>
            </w:pPr>
          </w:p>
          <w:p w:rsidR="6F0A293C" w:rsidP="6F0A293C" w:rsidRDefault="6F0A293C" w14:paraId="523D5E59" w14:textId="24CC5BA7">
            <w:pPr>
              <w:spacing w:after="200" w:line="276" w:lineRule="auto"/>
              <w:rPr>
                <w:rFonts w:ascii="Aptos" w:hAnsi="Aptos" w:eastAsia="Aptos" w:cs="Aptos"/>
                <w:b w:val="0"/>
                <w:bCs w:val="0"/>
                <w:i w:val="0"/>
                <w:iCs w:val="0"/>
                <w:sz w:val="22"/>
                <w:szCs w:val="22"/>
                <w:lang w:val="en-GB"/>
              </w:rPr>
            </w:pPr>
          </w:p>
          <w:p w:rsidR="6F0A293C" w:rsidP="6F0A293C" w:rsidRDefault="6F0A293C" w14:paraId="5E9AC70F" w14:textId="0D29BB8C">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Being firm but fair, still showing kindness and compassion</w:t>
            </w:r>
          </w:p>
          <w:p w:rsidR="6F0A293C" w:rsidP="6F0A293C" w:rsidRDefault="6F0A293C" w14:paraId="6289B6CF" w14:textId="27AD378F">
            <w:pPr>
              <w:spacing w:after="200" w:line="276" w:lineRule="auto"/>
              <w:rPr>
                <w:rFonts w:ascii="Aptos" w:hAnsi="Aptos" w:eastAsia="Aptos" w:cs="Aptos"/>
                <w:b w:val="0"/>
                <w:bCs w:val="0"/>
                <w:i w:val="0"/>
                <w:iCs w:val="0"/>
                <w:sz w:val="22"/>
                <w:szCs w:val="22"/>
                <w:lang w:val="en-GB"/>
              </w:rPr>
            </w:pPr>
          </w:p>
          <w:p w:rsidR="6F0A293C" w:rsidP="6F0A293C" w:rsidRDefault="6F0A293C" w14:paraId="41B47B81" w14:textId="63E6BA50">
            <w:pPr>
              <w:spacing w:after="200" w:line="276" w:lineRule="auto"/>
              <w:rPr>
                <w:rFonts w:ascii="Aptos" w:hAnsi="Aptos" w:eastAsia="Aptos" w:cs="Aptos"/>
                <w:b w:val="0"/>
                <w:bCs w:val="0"/>
                <w:i w:val="0"/>
                <w:iCs w:val="0"/>
                <w:sz w:val="22"/>
                <w:szCs w:val="22"/>
                <w:lang w:val="en-GB"/>
              </w:rPr>
            </w:pPr>
          </w:p>
          <w:p w:rsidR="6F0A293C" w:rsidP="6F0A293C" w:rsidRDefault="6F0A293C" w14:paraId="4EE04B8A" w14:textId="0873B887">
            <w:pPr>
              <w:spacing w:after="200" w:line="276" w:lineRule="auto"/>
              <w:rPr>
                <w:rFonts w:ascii="Aptos" w:hAnsi="Aptos" w:eastAsia="Aptos" w:cs="Aptos"/>
                <w:b w:val="0"/>
                <w:bCs w:val="0"/>
                <w:i w:val="0"/>
                <w:iCs w:val="0"/>
                <w:sz w:val="22"/>
                <w:szCs w:val="22"/>
                <w:lang w:val="en-GB"/>
              </w:rPr>
            </w:pPr>
          </w:p>
          <w:p w:rsidR="6F0A293C" w:rsidP="6F0A293C" w:rsidRDefault="6F0A293C" w14:paraId="2927F805" w14:textId="245410FB">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Consistency helps the therapeutic relationship</w:t>
            </w:r>
          </w:p>
          <w:p w:rsidR="6F0A293C" w:rsidP="6F0A293C" w:rsidRDefault="6F0A293C" w14:paraId="2ECB8C90" w14:textId="44DF2506">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Need to phrase and use tone of voice that does not appear stern and uncaring when reasserting boundaries</w:t>
            </w:r>
          </w:p>
          <w:p w:rsidR="6F0A293C" w:rsidP="6F0A293C" w:rsidRDefault="6F0A293C" w14:paraId="24DE411E" w14:textId="0E1B42D3">
            <w:pPr>
              <w:spacing w:after="200" w:line="276" w:lineRule="auto"/>
              <w:rPr>
                <w:rFonts w:ascii="Aptos" w:hAnsi="Aptos" w:eastAsia="Aptos" w:cs="Aptos"/>
                <w:b w:val="0"/>
                <w:bCs w:val="0"/>
                <w:i w:val="0"/>
                <w:iCs w:val="0"/>
                <w:sz w:val="22"/>
                <w:szCs w:val="22"/>
                <w:lang w:val="en-GB"/>
              </w:rPr>
            </w:pPr>
          </w:p>
          <w:p w:rsidR="6F0A293C" w:rsidP="6F0A293C" w:rsidRDefault="6F0A293C" w14:paraId="645A5CE2" w14:textId="0577F71B">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Understanding oneself</w:t>
            </w:r>
          </w:p>
          <w:p w:rsidR="6F0A293C" w:rsidP="6F0A293C" w:rsidRDefault="6F0A293C" w14:paraId="29AAFBC3" w14:textId="522ECBF1">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 xml:space="preserve">More effective as a counsellor by being reliable rather than always available </w:t>
            </w:r>
          </w:p>
          <w:p w:rsidR="6F0A293C" w:rsidP="6F0A293C" w:rsidRDefault="6F0A293C" w14:paraId="1A4385A6" w14:textId="5C5B8C93">
            <w:pPr>
              <w:spacing w:after="200" w:line="276" w:lineRule="auto"/>
              <w:rPr>
                <w:rFonts w:ascii="Aptos" w:hAnsi="Aptos" w:eastAsia="Aptos" w:cs="Aptos"/>
                <w:b w:val="0"/>
                <w:bCs w:val="0"/>
                <w:i w:val="0"/>
                <w:iCs w:val="0"/>
                <w:sz w:val="22"/>
                <w:szCs w:val="22"/>
                <w:lang w:val="en-GB"/>
              </w:rPr>
            </w:pPr>
          </w:p>
          <w:p w:rsidR="6F0A293C" w:rsidP="6F0A293C" w:rsidRDefault="6F0A293C" w14:paraId="0817E475" w14:textId="03E079BC">
            <w:pPr>
              <w:spacing w:after="200" w:line="276" w:lineRule="auto"/>
              <w:rPr>
                <w:rFonts w:ascii="Aptos" w:hAnsi="Aptos" w:eastAsia="Aptos" w:cs="Aptos"/>
                <w:b w:val="0"/>
                <w:bCs w:val="0"/>
                <w:i w:val="0"/>
                <w:iCs w:val="0"/>
                <w:sz w:val="22"/>
                <w:szCs w:val="22"/>
                <w:lang w:val="en-GB"/>
              </w:rPr>
            </w:pPr>
          </w:p>
          <w:p w:rsidR="6F0A293C" w:rsidP="6F0A293C" w:rsidRDefault="6F0A293C" w14:paraId="57B1A3C0" w14:textId="435A18B0">
            <w:pPr>
              <w:spacing w:after="200" w:line="276" w:lineRule="auto"/>
              <w:rPr>
                <w:rFonts w:ascii="Aptos" w:hAnsi="Aptos" w:eastAsia="Aptos" w:cs="Aptos"/>
                <w:b w:val="0"/>
                <w:bCs w:val="0"/>
                <w:i w:val="0"/>
                <w:iCs w:val="0"/>
                <w:sz w:val="22"/>
                <w:szCs w:val="22"/>
                <w:lang w:val="en-GB"/>
              </w:rPr>
            </w:pPr>
          </w:p>
          <w:p w:rsidR="6F0A293C" w:rsidP="6F0A293C" w:rsidRDefault="6F0A293C" w14:paraId="1B6F5AD4" w14:textId="32E7A9D6">
            <w:pPr>
              <w:spacing w:after="200" w:line="276" w:lineRule="auto"/>
              <w:rPr>
                <w:rFonts w:ascii="Aptos" w:hAnsi="Aptos" w:eastAsia="Aptos" w:cs="Aptos"/>
                <w:b w:val="0"/>
                <w:bCs w:val="0"/>
                <w:i w:val="0"/>
                <w:iCs w:val="0"/>
                <w:sz w:val="22"/>
                <w:szCs w:val="22"/>
                <w:lang w:val="en-GB"/>
              </w:rPr>
            </w:pPr>
          </w:p>
          <w:p w:rsidR="6F0A293C" w:rsidP="6F0A293C" w:rsidRDefault="6F0A293C" w14:paraId="0A9AD466" w14:textId="08E0E048">
            <w:pPr>
              <w:spacing w:after="200" w:line="276" w:lineRule="auto"/>
              <w:rPr>
                <w:rFonts w:ascii="Aptos" w:hAnsi="Aptos" w:eastAsia="Aptos" w:cs="Aptos"/>
                <w:b w:val="0"/>
                <w:bCs w:val="0"/>
                <w:i w:val="0"/>
                <w:iCs w:val="0"/>
                <w:sz w:val="22"/>
                <w:szCs w:val="22"/>
                <w:lang w:val="en-GB"/>
              </w:rPr>
            </w:pPr>
          </w:p>
          <w:p w:rsidR="6F0A293C" w:rsidP="6F0A293C" w:rsidRDefault="6F0A293C" w14:paraId="5F7994CD" w14:textId="338CEAA1">
            <w:pPr>
              <w:spacing w:after="200" w:line="276" w:lineRule="auto"/>
              <w:rPr>
                <w:rFonts w:ascii="Aptos" w:hAnsi="Aptos" w:eastAsia="Aptos" w:cs="Aptos"/>
                <w:b w:val="0"/>
                <w:bCs w:val="0"/>
                <w:i w:val="0"/>
                <w:iCs w:val="0"/>
                <w:sz w:val="22"/>
                <w:szCs w:val="22"/>
                <w:lang w:val="en-GB"/>
              </w:rPr>
            </w:pPr>
          </w:p>
          <w:p w:rsidR="6F0A293C" w:rsidP="6F0A293C" w:rsidRDefault="6F0A293C" w14:paraId="50C3C6F0" w14:textId="4AA8CB03">
            <w:pPr>
              <w:spacing w:after="200" w:line="276" w:lineRule="auto"/>
              <w:rPr>
                <w:rFonts w:ascii="Aptos" w:hAnsi="Aptos" w:eastAsia="Aptos" w:cs="Aptos"/>
                <w:b w:val="0"/>
                <w:bCs w:val="0"/>
                <w:i w:val="0"/>
                <w:iCs w:val="0"/>
                <w:sz w:val="22"/>
                <w:szCs w:val="22"/>
                <w:lang w:val="en-GB"/>
              </w:rPr>
            </w:pPr>
          </w:p>
          <w:p w:rsidR="6F0A293C" w:rsidP="6F0A293C" w:rsidRDefault="6F0A293C" w14:paraId="52C57DB1" w14:textId="36B2B07D">
            <w:pPr>
              <w:spacing w:after="200" w:line="276" w:lineRule="auto"/>
              <w:rPr>
                <w:rFonts w:ascii="Aptos" w:hAnsi="Aptos" w:eastAsia="Aptos" w:cs="Aptos"/>
                <w:b w:val="0"/>
                <w:bCs w:val="0"/>
                <w:i w:val="0"/>
                <w:iCs w:val="0"/>
                <w:sz w:val="22"/>
                <w:szCs w:val="22"/>
                <w:lang w:val="en-GB"/>
              </w:rPr>
            </w:pPr>
          </w:p>
          <w:p w:rsidR="6F0A293C" w:rsidP="6F0A293C" w:rsidRDefault="6F0A293C" w14:paraId="4C14703E" w14:textId="309195EA">
            <w:pPr>
              <w:spacing w:after="200" w:line="276" w:lineRule="auto"/>
              <w:rPr>
                <w:rFonts w:ascii="Aptos" w:hAnsi="Aptos" w:eastAsia="Aptos" w:cs="Aptos"/>
                <w:b w:val="0"/>
                <w:bCs w:val="0"/>
                <w:i w:val="0"/>
                <w:iCs w:val="0"/>
                <w:sz w:val="22"/>
                <w:szCs w:val="22"/>
                <w:lang w:val="en-GB"/>
              </w:rPr>
            </w:pPr>
          </w:p>
          <w:p w:rsidR="6F0A293C" w:rsidP="6F0A293C" w:rsidRDefault="6F0A293C" w14:paraId="2B1F55C3" w14:textId="66ABD032">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Understanding one's own limits</w:t>
            </w:r>
          </w:p>
          <w:p w:rsidR="6F0A293C" w:rsidP="6F0A293C" w:rsidRDefault="6F0A293C" w14:paraId="1BFD8A2A" w14:textId="12FE3D16">
            <w:pPr>
              <w:spacing w:after="200" w:line="276" w:lineRule="auto"/>
              <w:rPr>
                <w:rFonts w:ascii="Aptos" w:hAnsi="Aptos" w:eastAsia="Aptos" w:cs="Aptos"/>
                <w:b w:val="0"/>
                <w:bCs w:val="0"/>
                <w:i w:val="0"/>
                <w:iCs w:val="0"/>
                <w:sz w:val="22"/>
                <w:szCs w:val="22"/>
                <w:lang w:val="en-GB"/>
              </w:rPr>
            </w:pPr>
          </w:p>
          <w:p w:rsidR="6F0A293C" w:rsidP="6F0A293C" w:rsidRDefault="6F0A293C" w14:paraId="0BC7DB07" w14:textId="2E6264D3">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Making sue the client's needs are meet</w:t>
            </w:r>
          </w:p>
          <w:p w:rsidR="6F0A293C" w:rsidP="6F0A293C" w:rsidRDefault="6F0A293C" w14:paraId="6B0EBAA9" w14:textId="184D57DF">
            <w:pPr>
              <w:spacing w:after="200" w:line="276" w:lineRule="auto"/>
              <w:rPr>
                <w:rFonts w:ascii="Aptos" w:hAnsi="Aptos" w:eastAsia="Aptos" w:cs="Aptos"/>
                <w:b w:val="0"/>
                <w:bCs w:val="0"/>
                <w:i w:val="0"/>
                <w:iCs w:val="0"/>
                <w:sz w:val="22"/>
                <w:szCs w:val="22"/>
                <w:lang w:val="en-GB"/>
              </w:rPr>
            </w:pPr>
          </w:p>
          <w:p w:rsidR="6F0A293C" w:rsidP="6F0A293C" w:rsidRDefault="6F0A293C" w14:paraId="3B955AD1" w14:textId="439FD5E4">
            <w:pPr>
              <w:spacing w:after="200" w:line="276" w:lineRule="auto"/>
              <w:rPr>
                <w:rFonts w:ascii="Aptos" w:hAnsi="Aptos" w:eastAsia="Aptos" w:cs="Aptos"/>
                <w:b w:val="0"/>
                <w:bCs w:val="0"/>
                <w:i w:val="0"/>
                <w:iCs w:val="0"/>
                <w:sz w:val="22"/>
                <w:szCs w:val="22"/>
                <w:lang w:val="en-GB"/>
              </w:rPr>
            </w:pPr>
          </w:p>
          <w:p w:rsidR="6F0A293C" w:rsidP="6F0A293C" w:rsidRDefault="6F0A293C" w14:paraId="2493303B" w14:textId="33D5BEB7">
            <w:pPr>
              <w:spacing w:after="200" w:line="276" w:lineRule="auto"/>
              <w:rPr>
                <w:rFonts w:ascii="Aptos" w:hAnsi="Aptos" w:eastAsia="Aptos" w:cs="Aptos"/>
                <w:b w:val="0"/>
                <w:bCs w:val="0"/>
                <w:i w:val="0"/>
                <w:iCs w:val="0"/>
                <w:sz w:val="22"/>
                <w:szCs w:val="22"/>
                <w:lang w:val="en-GB"/>
              </w:rPr>
            </w:pPr>
          </w:p>
          <w:p w:rsidR="6F0A293C" w:rsidP="6F0A293C" w:rsidRDefault="6F0A293C" w14:paraId="4B7DA408" w14:textId="2328441E">
            <w:pPr>
              <w:spacing w:after="200" w:line="276" w:lineRule="auto"/>
              <w:rPr>
                <w:rFonts w:ascii="Aptos" w:hAnsi="Aptos" w:eastAsia="Aptos" w:cs="Aptos"/>
                <w:b w:val="0"/>
                <w:bCs w:val="0"/>
                <w:i w:val="0"/>
                <w:iCs w:val="0"/>
                <w:sz w:val="22"/>
                <w:szCs w:val="22"/>
                <w:lang w:val="en-GB"/>
              </w:rPr>
            </w:pPr>
          </w:p>
          <w:p w:rsidR="6F0A293C" w:rsidP="6F0A293C" w:rsidRDefault="6F0A293C" w14:paraId="556A2A26" w14:textId="4415A288">
            <w:pPr>
              <w:spacing w:after="200" w:line="276" w:lineRule="auto"/>
              <w:rPr>
                <w:rFonts w:ascii="Aptos" w:hAnsi="Aptos" w:eastAsia="Aptos" w:cs="Aptos"/>
                <w:b w:val="0"/>
                <w:bCs w:val="0"/>
                <w:i w:val="0"/>
                <w:iCs w:val="0"/>
                <w:sz w:val="22"/>
                <w:szCs w:val="22"/>
                <w:lang w:val="en-GB"/>
              </w:rPr>
            </w:pPr>
          </w:p>
          <w:p w:rsidR="6F0A293C" w:rsidP="6F0A293C" w:rsidRDefault="6F0A293C" w14:paraId="17D05B69" w14:textId="1CB48803">
            <w:pPr>
              <w:spacing w:after="200" w:line="276" w:lineRule="auto"/>
              <w:rPr>
                <w:rFonts w:ascii="Aptos" w:hAnsi="Aptos" w:eastAsia="Aptos" w:cs="Aptos"/>
                <w:b w:val="0"/>
                <w:bCs w:val="0"/>
                <w:i w:val="0"/>
                <w:iCs w:val="0"/>
                <w:sz w:val="22"/>
                <w:szCs w:val="22"/>
                <w:lang w:val="en-GB"/>
              </w:rPr>
            </w:pPr>
          </w:p>
          <w:p w:rsidR="6F0A293C" w:rsidP="6F0A293C" w:rsidRDefault="6F0A293C" w14:paraId="43B2B92F" w14:textId="207BDC55">
            <w:pPr>
              <w:spacing w:after="200" w:line="276" w:lineRule="auto"/>
              <w:rPr>
                <w:rFonts w:ascii="Aptos" w:hAnsi="Aptos" w:eastAsia="Aptos" w:cs="Aptos"/>
                <w:b w:val="0"/>
                <w:bCs w:val="0"/>
                <w:i w:val="0"/>
                <w:iCs w:val="0"/>
                <w:sz w:val="22"/>
                <w:szCs w:val="22"/>
                <w:lang w:val="en-GB"/>
              </w:rPr>
            </w:pPr>
          </w:p>
          <w:p w:rsidR="6F0A293C" w:rsidP="6F0A293C" w:rsidRDefault="6F0A293C" w14:paraId="555B6A97" w14:textId="6886F3D5">
            <w:pPr>
              <w:spacing w:after="200" w:line="276" w:lineRule="auto"/>
              <w:rPr>
                <w:rFonts w:ascii="Aptos" w:hAnsi="Aptos" w:eastAsia="Aptos" w:cs="Aptos"/>
                <w:b w:val="0"/>
                <w:bCs w:val="0"/>
                <w:i w:val="0"/>
                <w:iCs w:val="0"/>
                <w:sz w:val="22"/>
                <w:szCs w:val="22"/>
                <w:lang w:val="en-GB"/>
              </w:rPr>
            </w:pPr>
          </w:p>
          <w:p w:rsidR="6F0A293C" w:rsidP="6F0A293C" w:rsidRDefault="6F0A293C" w14:paraId="6B68DD6E" w14:textId="05C581A7">
            <w:pPr>
              <w:spacing w:after="200" w:line="276" w:lineRule="auto"/>
              <w:rPr>
                <w:rFonts w:ascii="Aptos" w:hAnsi="Aptos" w:eastAsia="Aptos" w:cs="Aptos"/>
                <w:b w:val="0"/>
                <w:bCs w:val="0"/>
                <w:i w:val="0"/>
                <w:iCs w:val="0"/>
                <w:sz w:val="22"/>
                <w:szCs w:val="22"/>
                <w:lang w:val="en-GB"/>
              </w:rPr>
            </w:pPr>
          </w:p>
          <w:p w:rsidR="6F0A293C" w:rsidP="6F0A293C" w:rsidRDefault="6F0A293C" w14:paraId="52790284" w14:textId="23CFD5B7">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Truth and seeking feedback from the clients can help understand how to make boundaries part of the structure that helps rather than a punishment</w:t>
            </w:r>
          </w:p>
          <w:p w:rsidR="6F0A293C" w:rsidP="6F0A293C" w:rsidRDefault="6F0A293C" w14:paraId="17AB696F" w14:textId="58E69A30">
            <w:pPr>
              <w:spacing w:after="200" w:line="276" w:lineRule="auto"/>
              <w:rPr>
                <w:rFonts w:ascii="Aptos" w:hAnsi="Aptos" w:eastAsia="Aptos" w:cs="Aptos"/>
                <w:b w:val="0"/>
                <w:bCs w:val="0"/>
                <w:i w:val="0"/>
                <w:iCs w:val="0"/>
                <w:sz w:val="22"/>
                <w:szCs w:val="22"/>
                <w:lang w:val="en-GB"/>
              </w:rPr>
            </w:pPr>
          </w:p>
          <w:p w:rsidR="6F0A293C" w:rsidP="6F0A293C" w:rsidRDefault="6F0A293C" w14:paraId="2342312F" w14:textId="19A8EE8E">
            <w:pPr>
              <w:spacing w:after="200" w:line="276" w:lineRule="auto"/>
              <w:rPr>
                <w:rFonts w:ascii="Aptos" w:hAnsi="Aptos" w:eastAsia="Aptos" w:cs="Aptos"/>
                <w:b w:val="0"/>
                <w:bCs w:val="0"/>
                <w:i w:val="0"/>
                <w:iCs w:val="0"/>
                <w:sz w:val="22"/>
                <w:szCs w:val="22"/>
                <w:lang w:val="en-GB"/>
              </w:rPr>
            </w:pPr>
          </w:p>
          <w:p w:rsidR="6F0A293C" w:rsidP="6F0A293C" w:rsidRDefault="6F0A293C" w14:paraId="4C249E64" w14:textId="24161114">
            <w:pPr>
              <w:spacing w:after="200" w:line="276" w:lineRule="auto"/>
              <w:rPr>
                <w:rFonts w:ascii="Aptos" w:hAnsi="Aptos" w:eastAsia="Aptos" w:cs="Aptos"/>
                <w:b w:val="0"/>
                <w:bCs w:val="0"/>
                <w:i w:val="0"/>
                <w:iCs w:val="0"/>
                <w:sz w:val="22"/>
                <w:szCs w:val="22"/>
                <w:lang w:val="en-GB"/>
              </w:rPr>
            </w:pPr>
          </w:p>
          <w:p w:rsidR="6F0A293C" w:rsidP="6F0A293C" w:rsidRDefault="6F0A293C" w14:paraId="2A27696F" w14:textId="33CA1531">
            <w:pPr>
              <w:spacing w:after="200" w:line="276" w:lineRule="auto"/>
              <w:rPr>
                <w:rFonts w:ascii="Aptos" w:hAnsi="Aptos" w:eastAsia="Aptos" w:cs="Aptos"/>
                <w:b w:val="0"/>
                <w:bCs w:val="0"/>
                <w:i w:val="0"/>
                <w:iCs w:val="0"/>
                <w:sz w:val="22"/>
                <w:szCs w:val="22"/>
                <w:lang w:val="en-GB"/>
              </w:rPr>
            </w:pPr>
          </w:p>
          <w:p w:rsidR="6F0A293C" w:rsidP="6F0A293C" w:rsidRDefault="6F0A293C" w14:paraId="328BB576" w14:textId="25E9B1E5">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Self-awareness around how clients react to own actions/ language around endings</w:t>
            </w:r>
          </w:p>
          <w:p w:rsidR="6F0A293C" w:rsidP="6F0A293C" w:rsidRDefault="6F0A293C" w14:paraId="763A0A78" w14:textId="7C3337F7">
            <w:pPr>
              <w:spacing w:after="200" w:line="276" w:lineRule="auto"/>
              <w:rPr>
                <w:rFonts w:ascii="Aptos" w:hAnsi="Aptos" w:eastAsia="Aptos" w:cs="Aptos"/>
                <w:b w:val="0"/>
                <w:bCs w:val="0"/>
                <w:i w:val="0"/>
                <w:iCs w:val="0"/>
                <w:sz w:val="22"/>
                <w:szCs w:val="22"/>
                <w:lang w:val="en-GB"/>
              </w:rPr>
            </w:pPr>
          </w:p>
          <w:p w:rsidR="6F0A293C" w:rsidP="6F0A293C" w:rsidRDefault="6F0A293C" w14:paraId="0146FB7E" w14:textId="763F5D8D">
            <w:pPr>
              <w:spacing w:after="200" w:line="276" w:lineRule="auto"/>
              <w:rPr>
                <w:rFonts w:ascii="Aptos" w:hAnsi="Aptos" w:eastAsia="Aptos" w:cs="Aptos"/>
                <w:b w:val="0"/>
                <w:bCs w:val="0"/>
                <w:i w:val="0"/>
                <w:iCs w:val="0"/>
                <w:sz w:val="22"/>
                <w:szCs w:val="22"/>
                <w:lang w:val="en-GB"/>
              </w:rPr>
            </w:pPr>
          </w:p>
          <w:p w:rsidR="6F0A293C" w:rsidP="6F0A293C" w:rsidRDefault="6F0A293C" w14:paraId="4B7571F4" w14:textId="671BDCC1">
            <w:pPr>
              <w:spacing w:after="200" w:line="276" w:lineRule="auto"/>
              <w:rPr>
                <w:rFonts w:ascii="Aptos" w:hAnsi="Aptos" w:eastAsia="Aptos" w:cs="Aptos"/>
                <w:b w:val="0"/>
                <w:bCs w:val="0"/>
                <w:i w:val="0"/>
                <w:iCs w:val="0"/>
                <w:sz w:val="22"/>
                <w:szCs w:val="22"/>
                <w:lang w:val="en-GB"/>
              </w:rPr>
            </w:pPr>
          </w:p>
          <w:p w:rsidR="6F0A293C" w:rsidP="6F0A293C" w:rsidRDefault="6F0A293C" w14:paraId="77967E1B" w14:textId="36D740F8">
            <w:pPr>
              <w:spacing w:after="200" w:line="276" w:lineRule="auto"/>
              <w:rPr>
                <w:rFonts w:ascii="Aptos" w:hAnsi="Aptos" w:eastAsia="Aptos" w:cs="Aptos"/>
                <w:b w:val="0"/>
                <w:bCs w:val="0"/>
                <w:i w:val="0"/>
                <w:iCs w:val="0"/>
                <w:sz w:val="22"/>
                <w:szCs w:val="22"/>
                <w:lang w:val="en-GB"/>
              </w:rPr>
            </w:pPr>
          </w:p>
          <w:p w:rsidR="6F0A293C" w:rsidP="6F0A293C" w:rsidRDefault="6F0A293C" w14:paraId="426846D1" w14:textId="11BDC02F">
            <w:pPr>
              <w:spacing w:after="200" w:line="276" w:lineRule="auto"/>
              <w:rPr>
                <w:rFonts w:ascii="Aptos" w:hAnsi="Aptos" w:eastAsia="Aptos" w:cs="Aptos"/>
                <w:b w:val="0"/>
                <w:bCs w:val="0"/>
                <w:i w:val="0"/>
                <w:iCs w:val="0"/>
                <w:sz w:val="22"/>
                <w:szCs w:val="22"/>
                <w:lang w:val="en-GB"/>
              </w:rPr>
            </w:pPr>
          </w:p>
          <w:p w:rsidR="6F0A293C" w:rsidP="6F0A293C" w:rsidRDefault="6F0A293C" w14:paraId="54A2F51B" w14:textId="6165358E">
            <w:pPr>
              <w:spacing w:after="200" w:line="276" w:lineRule="auto"/>
              <w:rPr>
                <w:rFonts w:ascii="Aptos" w:hAnsi="Aptos" w:eastAsia="Aptos" w:cs="Aptos"/>
                <w:b w:val="0"/>
                <w:bCs w:val="0"/>
                <w:i w:val="0"/>
                <w:iCs w:val="0"/>
                <w:sz w:val="22"/>
                <w:szCs w:val="22"/>
                <w:lang w:val="en-GB"/>
              </w:rPr>
            </w:pPr>
          </w:p>
          <w:p w:rsidR="6F0A293C" w:rsidP="6F0A293C" w:rsidRDefault="6F0A293C" w14:paraId="1C9A416E" w14:textId="046FC412">
            <w:pPr>
              <w:spacing w:after="200" w:line="276" w:lineRule="auto"/>
              <w:rPr>
                <w:rFonts w:ascii="Aptos" w:hAnsi="Aptos" w:eastAsia="Aptos" w:cs="Aptos"/>
                <w:b w:val="0"/>
                <w:bCs w:val="0"/>
                <w:i w:val="0"/>
                <w:iCs w:val="0"/>
                <w:sz w:val="22"/>
                <w:szCs w:val="22"/>
                <w:lang w:val="en-GB"/>
              </w:rPr>
            </w:pPr>
          </w:p>
          <w:p w:rsidR="6F0A293C" w:rsidP="6F0A293C" w:rsidRDefault="6F0A293C" w14:paraId="64DC02FE" w14:textId="4AC29531">
            <w:pPr>
              <w:spacing w:after="200" w:line="276" w:lineRule="auto"/>
              <w:rPr>
                <w:rFonts w:ascii="Aptos" w:hAnsi="Aptos" w:eastAsia="Aptos" w:cs="Aptos"/>
                <w:b w:val="0"/>
                <w:bCs w:val="0"/>
                <w:i w:val="0"/>
                <w:iCs w:val="0"/>
                <w:sz w:val="22"/>
                <w:szCs w:val="22"/>
                <w:lang w:val="en-GB"/>
              </w:rPr>
            </w:pPr>
          </w:p>
          <w:p w:rsidR="6F0A293C" w:rsidP="6F0A293C" w:rsidRDefault="6F0A293C" w14:paraId="545FD8E4" w14:textId="7C0D8D38">
            <w:pPr>
              <w:spacing w:after="200" w:line="276" w:lineRule="auto"/>
              <w:rPr>
                <w:rFonts w:ascii="Aptos" w:hAnsi="Aptos" w:eastAsia="Aptos" w:cs="Aptos"/>
                <w:b w:val="0"/>
                <w:bCs w:val="0"/>
                <w:i w:val="0"/>
                <w:iCs w:val="0"/>
                <w:sz w:val="22"/>
                <w:szCs w:val="22"/>
                <w:lang w:val="en-GB"/>
              </w:rPr>
            </w:pPr>
          </w:p>
          <w:p w:rsidR="6F0A293C" w:rsidP="6F0A293C" w:rsidRDefault="6F0A293C" w14:paraId="6330B52F" w14:textId="3CF92F34">
            <w:pPr>
              <w:spacing w:after="200" w:line="276" w:lineRule="auto"/>
              <w:rPr>
                <w:rFonts w:ascii="Aptos" w:hAnsi="Aptos" w:eastAsia="Aptos" w:cs="Aptos"/>
                <w:b w:val="0"/>
                <w:bCs w:val="0"/>
                <w:i w:val="0"/>
                <w:iCs w:val="0"/>
                <w:sz w:val="22"/>
                <w:szCs w:val="22"/>
                <w:lang w:val="en-GB"/>
              </w:rPr>
            </w:pPr>
          </w:p>
          <w:p w:rsidR="6F0A293C" w:rsidP="6F0A293C" w:rsidRDefault="6F0A293C" w14:paraId="50619AB1" w14:textId="33714A6C">
            <w:pPr>
              <w:spacing w:after="200" w:line="276" w:lineRule="auto"/>
              <w:rPr>
                <w:rFonts w:ascii="Aptos" w:hAnsi="Aptos" w:eastAsia="Aptos" w:cs="Aptos"/>
                <w:b w:val="0"/>
                <w:bCs w:val="0"/>
                <w:i w:val="0"/>
                <w:iCs w:val="0"/>
                <w:sz w:val="22"/>
                <w:szCs w:val="22"/>
                <w:lang w:val="en-GB"/>
              </w:rPr>
            </w:pPr>
          </w:p>
          <w:p w:rsidR="6F0A293C" w:rsidP="6F0A293C" w:rsidRDefault="6F0A293C" w14:paraId="62D082B8" w14:textId="7908B928">
            <w:pPr>
              <w:spacing w:after="200" w:line="276" w:lineRule="auto"/>
              <w:rPr>
                <w:rFonts w:ascii="Aptos" w:hAnsi="Aptos" w:eastAsia="Aptos" w:cs="Aptos"/>
                <w:b w:val="0"/>
                <w:bCs w:val="0"/>
                <w:i w:val="0"/>
                <w:iCs w:val="0"/>
                <w:sz w:val="22"/>
                <w:szCs w:val="22"/>
                <w:lang w:val="en-GB"/>
              </w:rPr>
            </w:pPr>
          </w:p>
          <w:p w:rsidR="6F0A293C" w:rsidP="6F0A293C" w:rsidRDefault="6F0A293C" w14:paraId="73B5AD99" w14:textId="1DA2C435">
            <w:pPr>
              <w:spacing w:after="200" w:line="276" w:lineRule="auto"/>
              <w:rPr>
                <w:rFonts w:ascii="Aptos" w:hAnsi="Aptos" w:eastAsia="Aptos" w:cs="Aptos"/>
                <w:b w:val="0"/>
                <w:bCs w:val="0"/>
                <w:i w:val="0"/>
                <w:iCs w:val="0"/>
                <w:sz w:val="22"/>
                <w:szCs w:val="22"/>
                <w:lang w:val="en-GB"/>
              </w:rPr>
            </w:pPr>
          </w:p>
          <w:p w:rsidR="6F0A293C" w:rsidP="6F0A293C" w:rsidRDefault="6F0A293C" w14:paraId="765E2629" w14:textId="083D6EB4">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Keeping to boundaries whilst maintaining the therapeutic relationship</w:t>
            </w:r>
          </w:p>
          <w:p w:rsidR="6F0A293C" w:rsidP="6F0A293C" w:rsidRDefault="6F0A293C" w14:paraId="1BFB51A0" w14:textId="13997D54">
            <w:pPr>
              <w:spacing w:after="200" w:line="276" w:lineRule="auto"/>
              <w:rPr>
                <w:rFonts w:ascii="Aptos" w:hAnsi="Aptos" w:eastAsia="Aptos" w:cs="Aptos"/>
                <w:b w:val="0"/>
                <w:bCs w:val="0"/>
                <w:i w:val="0"/>
                <w:iCs w:val="0"/>
                <w:sz w:val="22"/>
                <w:szCs w:val="22"/>
                <w:lang w:val="en-GB"/>
              </w:rPr>
            </w:pPr>
          </w:p>
          <w:p w:rsidR="6F0A293C" w:rsidP="6F0A293C" w:rsidRDefault="6F0A293C" w14:paraId="7A640994" w14:textId="7AA39377">
            <w:pPr>
              <w:spacing w:after="200" w:line="276" w:lineRule="auto"/>
              <w:rPr>
                <w:rFonts w:ascii="Aptos" w:hAnsi="Aptos" w:eastAsia="Aptos" w:cs="Aptos"/>
                <w:b w:val="0"/>
                <w:bCs w:val="0"/>
                <w:i w:val="0"/>
                <w:iCs w:val="0"/>
                <w:sz w:val="22"/>
                <w:szCs w:val="22"/>
                <w:lang w:val="en-GB"/>
              </w:rPr>
            </w:pPr>
          </w:p>
          <w:p w:rsidR="6F0A293C" w:rsidP="6F0A293C" w:rsidRDefault="6F0A293C" w14:paraId="1691E0E1" w14:textId="49334FE4">
            <w:pPr>
              <w:spacing w:after="200" w:line="276" w:lineRule="auto"/>
              <w:rPr>
                <w:rFonts w:ascii="Aptos" w:hAnsi="Aptos" w:eastAsia="Aptos" w:cs="Aptos"/>
                <w:b w:val="0"/>
                <w:bCs w:val="0"/>
                <w:i w:val="0"/>
                <w:iCs w:val="0"/>
                <w:sz w:val="22"/>
                <w:szCs w:val="22"/>
                <w:lang w:val="en-GB"/>
              </w:rPr>
            </w:pPr>
          </w:p>
          <w:p w:rsidR="6F0A293C" w:rsidP="6F0A293C" w:rsidRDefault="6F0A293C" w14:paraId="3B060A72" w14:textId="7844D104">
            <w:pPr>
              <w:spacing w:after="200" w:line="276" w:lineRule="auto"/>
              <w:rPr>
                <w:rFonts w:ascii="Aptos" w:hAnsi="Aptos" w:eastAsia="Aptos" w:cs="Aptos"/>
                <w:b w:val="0"/>
                <w:bCs w:val="0"/>
                <w:i w:val="0"/>
                <w:iCs w:val="0"/>
                <w:sz w:val="22"/>
                <w:szCs w:val="22"/>
                <w:lang w:val="en-GB"/>
              </w:rPr>
            </w:pPr>
          </w:p>
          <w:p w:rsidR="6F0A293C" w:rsidP="6F0A293C" w:rsidRDefault="6F0A293C" w14:paraId="5332ACC6" w14:textId="4003AA48">
            <w:pPr>
              <w:spacing w:after="200" w:line="276" w:lineRule="auto"/>
              <w:rPr>
                <w:rFonts w:ascii="Aptos" w:hAnsi="Aptos" w:eastAsia="Aptos" w:cs="Aptos"/>
                <w:b w:val="0"/>
                <w:bCs w:val="0"/>
                <w:i w:val="0"/>
                <w:iCs w:val="0"/>
                <w:sz w:val="22"/>
                <w:szCs w:val="22"/>
                <w:lang w:val="en-GB"/>
              </w:rPr>
            </w:pPr>
          </w:p>
          <w:p w:rsidR="6F0A293C" w:rsidP="6F0A293C" w:rsidRDefault="6F0A293C" w14:paraId="1604A0C5" w14:textId="5AC22724">
            <w:pPr>
              <w:spacing w:after="200" w:line="276" w:lineRule="auto"/>
              <w:rPr>
                <w:rFonts w:ascii="Aptos" w:hAnsi="Aptos" w:eastAsia="Aptos" w:cs="Aptos"/>
                <w:b w:val="0"/>
                <w:bCs w:val="0"/>
                <w:i w:val="0"/>
                <w:iCs w:val="0"/>
                <w:sz w:val="22"/>
                <w:szCs w:val="22"/>
                <w:lang w:val="en-GB"/>
              </w:rPr>
            </w:pPr>
          </w:p>
          <w:p w:rsidR="6F0A293C" w:rsidP="6F0A293C" w:rsidRDefault="6F0A293C" w14:paraId="2FAEEAEE" w14:textId="163A4148">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Self-disclosure should be used to serve the client's needs and effects on the client should be addressed</w:t>
            </w:r>
          </w:p>
          <w:p w:rsidR="6F0A293C" w:rsidP="6F0A293C" w:rsidRDefault="6F0A293C" w14:paraId="1FC6D844" w14:textId="1568CEEA">
            <w:pPr>
              <w:spacing w:after="200" w:line="276" w:lineRule="auto"/>
              <w:rPr>
                <w:rFonts w:ascii="Aptos" w:hAnsi="Aptos" w:eastAsia="Aptos" w:cs="Aptos"/>
                <w:b w:val="0"/>
                <w:bCs w:val="0"/>
                <w:i w:val="0"/>
                <w:iCs w:val="0"/>
                <w:sz w:val="22"/>
                <w:szCs w:val="22"/>
                <w:lang w:val="en-GB"/>
              </w:rPr>
            </w:pPr>
          </w:p>
          <w:p w:rsidR="6F0A293C" w:rsidP="6F0A293C" w:rsidRDefault="6F0A293C" w14:paraId="70D6D712" w14:textId="104B26F5">
            <w:pPr>
              <w:spacing w:after="200" w:line="276" w:lineRule="auto"/>
              <w:rPr>
                <w:rFonts w:ascii="Aptos" w:hAnsi="Aptos" w:eastAsia="Aptos" w:cs="Aptos"/>
                <w:b w:val="0"/>
                <w:bCs w:val="0"/>
                <w:i w:val="0"/>
                <w:iCs w:val="0"/>
                <w:sz w:val="22"/>
                <w:szCs w:val="22"/>
                <w:lang w:val="en-GB"/>
              </w:rPr>
            </w:pPr>
          </w:p>
          <w:p w:rsidR="6F0A293C" w:rsidP="6F0A293C" w:rsidRDefault="6F0A293C" w14:paraId="6124E536" w14:textId="4FE7892B">
            <w:pPr>
              <w:spacing w:after="200" w:line="276" w:lineRule="auto"/>
              <w:rPr>
                <w:rFonts w:ascii="Aptos" w:hAnsi="Aptos" w:eastAsia="Aptos" w:cs="Aptos"/>
                <w:b w:val="0"/>
                <w:bCs w:val="0"/>
                <w:i w:val="0"/>
                <w:iCs w:val="0"/>
                <w:sz w:val="22"/>
                <w:szCs w:val="22"/>
                <w:lang w:val="en-GB"/>
              </w:rPr>
            </w:pPr>
          </w:p>
          <w:p w:rsidR="6F0A293C" w:rsidP="6F0A293C" w:rsidRDefault="6F0A293C" w14:paraId="084830A9" w14:textId="2D96C52C">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 xml:space="preserve">Understanding one's own signals </w:t>
            </w:r>
          </w:p>
          <w:p w:rsidR="6F0A293C" w:rsidP="6F0A293C" w:rsidRDefault="6F0A293C" w14:paraId="33CE0FA8" w14:textId="500F7062">
            <w:pPr>
              <w:spacing w:after="200" w:line="276" w:lineRule="auto"/>
              <w:rPr>
                <w:rFonts w:ascii="Aptos" w:hAnsi="Aptos" w:eastAsia="Aptos" w:cs="Aptos"/>
                <w:b w:val="0"/>
                <w:bCs w:val="0"/>
                <w:i w:val="0"/>
                <w:iCs w:val="0"/>
                <w:sz w:val="22"/>
                <w:szCs w:val="22"/>
                <w:lang w:val="en-GB"/>
              </w:rPr>
            </w:pPr>
          </w:p>
          <w:p w:rsidR="6F0A293C" w:rsidP="6F0A293C" w:rsidRDefault="6F0A293C" w14:paraId="4E263286" w14:textId="67A06FDC">
            <w:pPr>
              <w:spacing w:after="200" w:line="276" w:lineRule="auto"/>
              <w:rPr>
                <w:rFonts w:ascii="Aptos" w:hAnsi="Aptos" w:eastAsia="Aptos" w:cs="Aptos"/>
                <w:b w:val="0"/>
                <w:bCs w:val="0"/>
                <w:i w:val="0"/>
                <w:iCs w:val="0"/>
                <w:sz w:val="22"/>
                <w:szCs w:val="22"/>
                <w:lang w:val="en-GB"/>
              </w:rPr>
            </w:pPr>
            <w:r w:rsidRPr="6F0A293C" w:rsidR="6F0A293C">
              <w:rPr>
                <w:rFonts w:ascii="Aptos" w:hAnsi="Aptos" w:eastAsia="Aptos" w:cs="Aptos"/>
                <w:b w:val="0"/>
                <w:bCs w:val="0"/>
                <w:i w:val="0"/>
                <w:iCs w:val="0"/>
                <w:sz w:val="22"/>
                <w:szCs w:val="22"/>
                <w:lang w:val="en-GB"/>
              </w:rPr>
              <w:t>Asking for feedback can help keep boundaries in check and make sure they are working effectively for both parties</w:t>
            </w:r>
          </w:p>
          <w:p w:rsidR="6F0A293C" w:rsidP="6F0A293C" w:rsidRDefault="6F0A293C" w14:paraId="59A29A34" w14:textId="7F4F0F80">
            <w:pPr>
              <w:spacing w:after="200" w:line="276" w:lineRule="auto"/>
              <w:rPr>
                <w:rFonts w:ascii="Aptos" w:hAnsi="Aptos" w:eastAsia="Aptos" w:cs="Aptos"/>
                <w:b w:val="0"/>
                <w:bCs w:val="0"/>
                <w:i w:val="0"/>
                <w:iCs w:val="0"/>
                <w:sz w:val="22"/>
                <w:szCs w:val="22"/>
                <w:lang w:val="en-GB"/>
              </w:rPr>
            </w:pPr>
          </w:p>
          <w:p w:rsidR="6F0A293C" w:rsidP="6F0A293C" w:rsidRDefault="6F0A293C" w14:paraId="5BFDDFCD" w14:textId="1DC51C1C">
            <w:pPr>
              <w:spacing w:after="200" w:line="276" w:lineRule="auto"/>
              <w:rPr>
                <w:rFonts w:ascii="Aptos" w:hAnsi="Aptos" w:eastAsia="Aptos" w:cs="Aptos"/>
                <w:b w:val="0"/>
                <w:bCs w:val="0"/>
                <w:i w:val="0"/>
                <w:iCs w:val="0"/>
                <w:sz w:val="22"/>
                <w:szCs w:val="22"/>
                <w:lang w:val="en-GB"/>
              </w:rPr>
            </w:pPr>
          </w:p>
          <w:p w:rsidR="6F0A293C" w:rsidP="6F0A293C" w:rsidRDefault="6F0A293C" w14:paraId="4275C4D7" w14:textId="22E5D8C7">
            <w:pPr>
              <w:spacing w:after="200" w:line="276" w:lineRule="auto"/>
              <w:rPr>
                <w:rFonts w:ascii="Arial Narrow" w:hAnsi="Arial Narrow" w:eastAsia="Arial Narrow" w:cs="Arial Narrow"/>
                <w:b w:val="0"/>
                <w:bCs w:val="0"/>
                <w:i w:val="0"/>
                <w:iCs w:val="0"/>
                <w:sz w:val="22"/>
                <w:szCs w:val="22"/>
                <w:lang w:val="en-GB"/>
              </w:rPr>
            </w:pPr>
            <w:r w:rsidRPr="6F0A293C" w:rsidR="6F0A293C">
              <w:rPr>
                <w:rFonts w:ascii="Arial Narrow" w:hAnsi="Arial Narrow" w:eastAsia="Arial Narrow" w:cs="Arial Narrow"/>
                <w:b w:val="0"/>
                <w:bCs w:val="0"/>
                <w:i w:val="0"/>
                <w:iCs w:val="0"/>
                <w:sz w:val="22"/>
                <w:szCs w:val="22"/>
                <w:lang w:val="en-GB"/>
              </w:rPr>
              <w:t>Boundaries need to be communicated in a way that does not make them feel like a punishment</w:t>
            </w:r>
          </w:p>
        </w:tc>
      </w:tr>
      <w:tr w:rsidR="6F0A293C" w:rsidTr="6F0A293C" w14:paraId="3CA8B2D1">
        <w:trPr>
          <w:trHeight w:val="300"/>
        </w:trPr>
        <w:tc>
          <w:tcPr>
            <w:tcW w:w="2130" w:type="dxa"/>
            <w:vMerge/>
            <w:tcBorders>
              <w:top w:sz="0"/>
              <w:left w:val="nil" w:sz="0"/>
              <w:bottom w:sz="0"/>
              <w:right w:val="single" w:sz="0"/>
            </w:tcBorders>
            <w:tcMar/>
            <w:vAlign w:val="center"/>
          </w:tcPr>
          <w:p w14:paraId="1F3AD69E"/>
        </w:tc>
        <w:tc>
          <w:tcPr>
            <w:tcW w:w="615" w:type="dxa"/>
            <w:tcBorders>
              <w:top w:val="nil"/>
              <w:left w:val="single" w:sz="6"/>
              <w:bottom w:val="nil"/>
              <w:right w:val="single" w:sz="6"/>
            </w:tcBorders>
            <w:tcMar>
              <w:left w:w="105" w:type="dxa"/>
              <w:right w:w="105" w:type="dxa"/>
            </w:tcMar>
            <w:vAlign w:val="center"/>
          </w:tcPr>
          <w:p w:rsidR="6F0A293C" w:rsidP="6F0A293C" w:rsidRDefault="6F0A293C" w14:paraId="09C693B5" w14:textId="3B119C1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C43D0E5" w14:textId="3CCCA31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us off, could you share a little about your therapeutic</w:t>
            </w:r>
          </w:p>
        </w:tc>
        <w:tc>
          <w:tcPr>
            <w:tcW w:w="2130" w:type="dxa"/>
            <w:vMerge/>
            <w:tcBorders>
              <w:top w:sz="0"/>
              <w:left w:val="single" w:sz="0"/>
              <w:bottom w:sz="0"/>
              <w:right w:sz="0"/>
            </w:tcBorders>
            <w:tcMar/>
            <w:vAlign w:val="center"/>
          </w:tcPr>
          <w:p w14:paraId="394FB758"/>
        </w:tc>
      </w:tr>
      <w:tr w:rsidR="6F0A293C" w:rsidTr="6F0A293C" w14:paraId="5675A8D0">
        <w:trPr>
          <w:trHeight w:val="300"/>
        </w:trPr>
        <w:tc>
          <w:tcPr>
            <w:tcW w:w="2130" w:type="dxa"/>
            <w:vMerge/>
            <w:tcBorders>
              <w:top w:sz="0"/>
              <w:left w:val="nil" w:sz="0"/>
              <w:bottom w:sz="0"/>
              <w:right w:val="single" w:sz="0"/>
            </w:tcBorders>
            <w:tcMar/>
            <w:vAlign w:val="center"/>
          </w:tcPr>
          <w:p w14:paraId="3DDA1C78"/>
        </w:tc>
        <w:tc>
          <w:tcPr>
            <w:tcW w:w="615" w:type="dxa"/>
            <w:tcBorders>
              <w:top w:val="nil"/>
              <w:left w:val="single" w:sz="6"/>
              <w:bottom w:val="nil"/>
              <w:right w:val="single" w:sz="6"/>
            </w:tcBorders>
            <w:tcMar>
              <w:left w:w="105" w:type="dxa"/>
              <w:right w:w="105" w:type="dxa"/>
            </w:tcMar>
            <w:vAlign w:val="center"/>
          </w:tcPr>
          <w:p w:rsidR="6F0A293C" w:rsidP="6F0A293C" w:rsidRDefault="6F0A293C" w14:paraId="2D244846" w14:textId="5693139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0F0BAF2" w14:textId="5E265C2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philosophy?</w:t>
            </w:r>
          </w:p>
        </w:tc>
        <w:tc>
          <w:tcPr>
            <w:tcW w:w="2130" w:type="dxa"/>
            <w:vMerge/>
            <w:tcBorders>
              <w:top w:sz="0"/>
              <w:left w:val="single" w:sz="0"/>
              <w:bottom w:sz="0"/>
              <w:right w:sz="0"/>
            </w:tcBorders>
            <w:tcMar/>
            <w:vAlign w:val="center"/>
          </w:tcPr>
          <w:p w14:paraId="7624D3E4"/>
        </w:tc>
      </w:tr>
      <w:tr w:rsidR="6F0A293C" w:rsidTr="6F0A293C" w14:paraId="0C750FCE">
        <w:trPr>
          <w:trHeight w:val="300"/>
        </w:trPr>
        <w:tc>
          <w:tcPr>
            <w:tcW w:w="2130" w:type="dxa"/>
            <w:vMerge/>
            <w:tcBorders>
              <w:top w:sz="0"/>
              <w:left w:val="nil" w:sz="0"/>
              <w:bottom w:sz="0"/>
              <w:right w:val="single" w:sz="0"/>
            </w:tcBorders>
            <w:tcMar/>
            <w:vAlign w:val="center"/>
          </w:tcPr>
          <w:p w14:paraId="6D89F178"/>
        </w:tc>
        <w:tc>
          <w:tcPr>
            <w:tcW w:w="615" w:type="dxa"/>
            <w:tcBorders>
              <w:top w:val="nil"/>
              <w:left w:val="single" w:sz="6"/>
              <w:bottom w:val="nil"/>
              <w:right w:val="single" w:sz="6"/>
            </w:tcBorders>
            <w:tcMar>
              <w:left w:w="105" w:type="dxa"/>
              <w:right w:w="105" w:type="dxa"/>
            </w:tcMar>
            <w:vAlign w:val="center"/>
          </w:tcPr>
          <w:p w:rsidR="6F0A293C" w:rsidP="6F0A293C" w:rsidRDefault="6F0A293C" w14:paraId="1C1FB04F" w14:textId="2EE9CB2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C310D49" w14:textId="3302B57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Counsellor (C): Thanks for having me. I’d describe myself as a</w:t>
            </w:r>
          </w:p>
        </w:tc>
        <w:tc>
          <w:tcPr>
            <w:tcW w:w="2130" w:type="dxa"/>
            <w:vMerge/>
            <w:tcBorders>
              <w:top w:sz="0"/>
              <w:left w:val="single" w:sz="0"/>
              <w:bottom w:sz="0"/>
              <w:right w:sz="0"/>
            </w:tcBorders>
            <w:tcMar/>
            <w:vAlign w:val="center"/>
          </w:tcPr>
          <w:p w14:paraId="09AABEAE"/>
        </w:tc>
      </w:tr>
      <w:tr w:rsidR="6F0A293C" w:rsidTr="6F0A293C" w14:paraId="62044170">
        <w:trPr>
          <w:trHeight w:val="300"/>
        </w:trPr>
        <w:tc>
          <w:tcPr>
            <w:tcW w:w="2130" w:type="dxa"/>
            <w:vMerge/>
            <w:tcBorders>
              <w:top w:sz="0"/>
              <w:left w:val="nil" w:sz="0"/>
              <w:bottom w:sz="0"/>
              <w:right w:val="single" w:sz="0"/>
            </w:tcBorders>
            <w:tcMar/>
            <w:vAlign w:val="center"/>
          </w:tcPr>
          <w:p w14:paraId="147A9DA7"/>
        </w:tc>
        <w:tc>
          <w:tcPr>
            <w:tcW w:w="615" w:type="dxa"/>
            <w:tcBorders>
              <w:top w:val="nil"/>
              <w:left w:val="single" w:sz="6"/>
              <w:bottom w:val="nil"/>
              <w:right w:val="single" w:sz="6"/>
            </w:tcBorders>
            <w:tcMar>
              <w:left w:w="105" w:type="dxa"/>
              <w:right w:w="105" w:type="dxa"/>
            </w:tcMar>
            <w:vAlign w:val="center"/>
          </w:tcPr>
          <w:p w:rsidR="6F0A293C" w:rsidP="6F0A293C" w:rsidRDefault="6F0A293C" w14:paraId="0BA4B57D" w14:textId="26598AD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0C33716" w14:textId="0F5FEE5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humanistic integrative counsellor. The humanistic part means I</w:t>
            </w:r>
          </w:p>
        </w:tc>
        <w:tc>
          <w:tcPr>
            <w:tcW w:w="2130" w:type="dxa"/>
            <w:vMerge/>
            <w:tcBorders>
              <w:top w:sz="0"/>
              <w:left w:val="single" w:sz="0"/>
              <w:bottom w:sz="0"/>
              <w:right w:sz="0"/>
            </w:tcBorders>
            <w:tcMar/>
            <w:vAlign w:val="center"/>
          </w:tcPr>
          <w:p w14:paraId="77C71E9B"/>
        </w:tc>
      </w:tr>
      <w:tr w:rsidR="6F0A293C" w:rsidTr="6F0A293C" w14:paraId="77C07D33">
        <w:trPr>
          <w:trHeight w:val="300"/>
        </w:trPr>
        <w:tc>
          <w:tcPr>
            <w:tcW w:w="2130" w:type="dxa"/>
            <w:vMerge/>
            <w:tcBorders>
              <w:top w:sz="0"/>
              <w:left w:val="nil" w:sz="0"/>
              <w:bottom w:sz="0"/>
              <w:right w:val="single" w:sz="0"/>
            </w:tcBorders>
            <w:tcMar/>
            <w:vAlign w:val="center"/>
          </w:tcPr>
          <w:p w14:paraId="08C60AF2"/>
        </w:tc>
        <w:tc>
          <w:tcPr>
            <w:tcW w:w="615" w:type="dxa"/>
            <w:tcBorders>
              <w:top w:val="nil"/>
              <w:left w:val="single" w:sz="6"/>
              <w:bottom w:val="nil"/>
              <w:right w:val="single" w:sz="6"/>
            </w:tcBorders>
            <w:tcMar>
              <w:left w:w="105" w:type="dxa"/>
              <w:right w:w="105" w:type="dxa"/>
            </w:tcMar>
            <w:vAlign w:val="center"/>
          </w:tcPr>
          <w:p w:rsidR="6F0A293C" w:rsidP="6F0A293C" w:rsidRDefault="6F0A293C" w14:paraId="426A8C17" w14:textId="3084DA1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6AA724F" w14:textId="03E9653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hold a deep trust in the person’s capacity for growth when the</w:t>
            </w:r>
          </w:p>
        </w:tc>
        <w:tc>
          <w:tcPr>
            <w:tcW w:w="2130" w:type="dxa"/>
            <w:vMerge/>
            <w:tcBorders>
              <w:top w:sz="0"/>
              <w:left w:val="single" w:sz="0"/>
              <w:bottom w:sz="0"/>
              <w:right w:sz="0"/>
            </w:tcBorders>
            <w:tcMar/>
            <w:vAlign w:val="center"/>
          </w:tcPr>
          <w:p w14:paraId="430AA9A0"/>
        </w:tc>
      </w:tr>
      <w:tr w:rsidR="6F0A293C" w:rsidTr="6F0A293C" w14:paraId="674659E5">
        <w:trPr>
          <w:trHeight w:val="300"/>
        </w:trPr>
        <w:tc>
          <w:tcPr>
            <w:tcW w:w="2130" w:type="dxa"/>
            <w:vMerge/>
            <w:tcBorders>
              <w:top w:sz="0"/>
              <w:left w:val="nil" w:sz="0"/>
              <w:bottom w:sz="0"/>
              <w:right w:val="single" w:sz="0"/>
            </w:tcBorders>
            <w:tcMar/>
            <w:vAlign w:val="center"/>
          </w:tcPr>
          <w:p w14:paraId="54F13748"/>
        </w:tc>
        <w:tc>
          <w:tcPr>
            <w:tcW w:w="615" w:type="dxa"/>
            <w:tcBorders>
              <w:top w:val="nil"/>
              <w:left w:val="single" w:sz="6"/>
              <w:bottom w:val="nil"/>
              <w:right w:val="single" w:sz="6"/>
            </w:tcBorders>
            <w:tcMar>
              <w:left w:w="105" w:type="dxa"/>
              <w:right w:w="105" w:type="dxa"/>
            </w:tcMar>
            <w:vAlign w:val="center"/>
          </w:tcPr>
          <w:p w:rsidR="6F0A293C" w:rsidP="6F0A293C" w:rsidRDefault="6F0A293C" w14:paraId="00F3A7FF" w14:textId="168C1AE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C9DDDB5" w14:textId="4B20FAA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relationship offers psychological safety—empathy, unconditional</w:t>
            </w:r>
          </w:p>
        </w:tc>
        <w:tc>
          <w:tcPr>
            <w:tcW w:w="2130" w:type="dxa"/>
            <w:vMerge/>
            <w:tcBorders>
              <w:top w:sz="0"/>
              <w:left w:val="single" w:sz="0"/>
              <w:bottom w:sz="0"/>
              <w:right w:sz="0"/>
            </w:tcBorders>
            <w:tcMar/>
            <w:vAlign w:val="center"/>
          </w:tcPr>
          <w:p w14:paraId="58579E51"/>
        </w:tc>
      </w:tr>
      <w:tr w:rsidR="6F0A293C" w:rsidTr="6F0A293C" w14:paraId="27670F70">
        <w:trPr>
          <w:trHeight w:val="300"/>
        </w:trPr>
        <w:tc>
          <w:tcPr>
            <w:tcW w:w="2130" w:type="dxa"/>
            <w:vMerge/>
            <w:tcBorders>
              <w:top w:sz="0"/>
              <w:left w:val="nil" w:sz="0"/>
              <w:bottom w:sz="0"/>
              <w:right w:val="single" w:sz="0"/>
            </w:tcBorders>
            <w:tcMar/>
            <w:vAlign w:val="center"/>
          </w:tcPr>
          <w:p w14:paraId="7C075F05"/>
        </w:tc>
        <w:tc>
          <w:tcPr>
            <w:tcW w:w="615" w:type="dxa"/>
            <w:tcBorders>
              <w:top w:val="nil"/>
              <w:left w:val="single" w:sz="6"/>
              <w:bottom w:val="nil"/>
              <w:right w:val="single" w:sz="6"/>
            </w:tcBorders>
            <w:tcMar>
              <w:left w:w="105" w:type="dxa"/>
              <w:right w:w="105" w:type="dxa"/>
            </w:tcMar>
            <w:vAlign w:val="center"/>
          </w:tcPr>
          <w:p w:rsidR="6F0A293C" w:rsidP="6F0A293C" w:rsidRDefault="6F0A293C" w14:paraId="407899E4" w14:textId="16228E5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DC100A9" w14:textId="50647A8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positive regard, and congruence. The integrative part means I’ll</w:t>
            </w:r>
          </w:p>
        </w:tc>
        <w:tc>
          <w:tcPr>
            <w:tcW w:w="2130" w:type="dxa"/>
            <w:vMerge/>
            <w:tcBorders>
              <w:top w:sz="0"/>
              <w:left w:val="single" w:sz="0"/>
              <w:bottom w:sz="0"/>
              <w:right w:sz="0"/>
            </w:tcBorders>
            <w:tcMar/>
            <w:vAlign w:val="center"/>
          </w:tcPr>
          <w:p w14:paraId="2AF4C398"/>
        </w:tc>
      </w:tr>
      <w:tr w:rsidR="6F0A293C" w:rsidTr="6F0A293C" w14:paraId="56FE9F2E">
        <w:trPr>
          <w:trHeight w:val="300"/>
        </w:trPr>
        <w:tc>
          <w:tcPr>
            <w:tcW w:w="2130" w:type="dxa"/>
            <w:vMerge/>
            <w:tcBorders>
              <w:top w:sz="0"/>
              <w:left w:val="nil" w:sz="0"/>
              <w:bottom w:sz="0"/>
              <w:right w:val="single" w:sz="0"/>
            </w:tcBorders>
            <w:tcMar/>
            <w:vAlign w:val="center"/>
          </w:tcPr>
          <w:p w14:paraId="30B73713"/>
        </w:tc>
        <w:tc>
          <w:tcPr>
            <w:tcW w:w="615" w:type="dxa"/>
            <w:tcBorders>
              <w:top w:val="nil"/>
              <w:left w:val="single" w:sz="6"/>
              <w:bottom w:val="nil"/>
              <w:right w:val="single" w:sz="6"/>
            </w:tcBorders>
            <w:tcMar>
              <w:left w:w="105" w:type="dxa"/>
              <w:right w:w="105" w:type="dxa"/>
            </w:tcMar>
            <w:vAlign w:val="center"/>
          </w:tcPr>
          <w:p w:rsidR="6F0A293C" w:rsidP="6F0A293C" w:rsidRDefault="6F0A293C" w14:paraId="268F0C23" w14:textId="79DB926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DFDDA22" w14:textId="2FFB2B1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draw gently from other approaches where it supports the client’s</w:t>
            </w:r>
          </w:p>
        </w:tc>
        <w:tc>
          <w:tcPr>
            <w:tcW w:w="2130" w:type="dxa"/>
            <w:vMerge/>
            <w:tcBorders>
              <w:top w:sz="0"/>
              <w:left w:val="single" w:sz="0"/>
              <w:bottom w:sz="0"/>
              <w:right w:sz="0"/>
            </w:tcBorders>
            <w:tcMar/>
            <w:vAlign w:val="center"/>
          </w:tcPr>
          <w:p w14:paraId="351BE1E0"/>
        </w:tc>
      </w:tr>
      <w:tr w:rsidR="6F0A293C" w:rsidTr="6F0A293C" w14:paraId="02BAF7E7">
        <w:trPr>
          <w:trHeight w:val="300"/>
        </w:trPr>
        <w:tc>
          <w:tcPr>
            <w:tcW w:w="2130" w:type="dxa"/>
            <w:vMerge/>
            <w:tcBorders>
              <w:top w:sz="0"/>
              <w:left w:val="nil" w:sz="0"/>
              <w:bottom w:sz="0"/>
              <w:right w:val="single" w:sz="0"/>
            </w:tcBorders>
            <w:tcMar/>
            <w:vAlign w:val="center"/>
          </w:tcPr>
          <w:p w14:paraId="5279153E"/>
        </w:tc>
        <w:tc>
          <w:tcPr>
            <w:tcW w:w="615" w:type="dxa"/>
            <w:tcBorders>
              <w:top w:val="nil"/>
              <w:left w:val="single" w:sz="6"/>
              <w:bottom w:val="nil"/>
              <w:right w:val="single" w:sz="6"/>
            </w:tcBorders>
            <w:tcMar>
              <w:left w:w="105" w:type="dxa"/>
              <w:right w:w="105" w:type="dxa"/>
            </w:tcMar>
            <w:vAlign w:val="center"/>
          </w:tcPr>
          <w:p w:rsidR="6F0A293C" w:rsidP="6F0A293C" w:rsidRDefault="6F0A293C" w14:paraId="2E080510" w14:textId="527FA65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C482CF1" w14:textId="649C6CC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process—sometimes focusing, sometimes attachment informed</w:t>
            </w:r>
          </w:p>
        </w:tc>
        <w:tc>
          <w:tcPr>
            <w:tcW w:w="2130" w:type="dxa"/>
            <w:vMerge/>
            <w:tcBorders>
              <w:top w:sz="0"/>
              <w:left w:val="single" w:sz="0"/>
              <w:bottom w:sz="0"/>
              <w:right w:sz="0"/>
            </w:tcBorders>
            <w:tcMar/>
            <w:vAlign w:val="center"/>
          </w:tcPr>
          <w:p w14:paraId="17F4A606"/>
        </w:tc>
      </w:tr>
      <w:tr w:rsidR="6F0A293C" w:rsidTr="6F0A293C" w14:paraId="11EA708C">
        <w:trPr>
          <w:trHeight w:val="300"/>
        </w:trPr>
        <w:tc>
          <w:tcPr>
            <w:tcW w:w="2130" w:type="dxa"/>
            <w:vMerge/>
            <w:tcBorders>
              <w:top w:sz="0"/>
              <w:left w:val="nil" w:sz="0"/>
              <w:bottom w:sz="0"/>
              <w:right w:val="single" w:sz="0"/>
            </w:tcBorders>
            <w:tcMar/>
            <w:vAlign w:val="center"/>
          </w:tcPr>
          <w:p w14:paraId="577AB1A6"/>
        </w:tc>
        <w:tc>
          <w:tcPr>
            <w:tcW w:w="615" w:type="dxa"/>
            <w:tcBorders>
              <w:top w:val="nil"/>
              <w:left w:val="single" w:sz="6"/>
              <w:bottom w:val="nil"/>
              <w:right w:val="single" w:sz="6"/>
            </w:tcBorders>
            <w:tcMar>
              <w:left w:w="105" w:type="dxa"/>
              <w:right w:w="105" w:type="dxa"/>
            </w:tcMar>
            <w:vAlign w:val="center"/>
          </w:tcPr>
          <w:p w:rsidR="6F0A293C" w:rsidP="6F0A293C" w:rsidRDefault="6F0A293C" w14:paraId="33725BAF" w14:textId="3C2814F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D4E588D" w14:textId="5EABD0A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reflections—but the compass is always the person-centred values.</w:t>
            </w:r>
          </w:p>
        </w:tc>
        <w:tc>
          <w:tcPr>
            <w:tcW w:w="2130" w:type="dxa"/>
            <w:vMerge/>
            <w:tcBorders>
              <w:top w:sz="0"/>
              <w:left w:val="single" w:sz="0"/>
              <w:bottom w:sz="0"/>
              <w:right w:sz="0"/>
            </w:tcBorders>
            <w:tcMar/>
            <w:vAlign w:val="center"/>
          </w:tcPr>
          <w:p w14:paraId="5965C614"/>
        </w:tc>
      </w:tr>
      <w:tr w:rsidR="6F0A293C" w:rsidTr="6F0A293C" w14:paraId="502F1D87">
        <w:trPr>
          <w:trHeight w:val="300"/>
        </w:trPr>
        <w:tc>
          <w:tcPr>
            <w:tcW w:w="2130" w:type="dxa"/>
            <w:vMerge/>
            <w:tcBorders>
              <w:top w:sz="0"/>
              <w:left w:val="nil" w:sz="0"/>
              <w:bottom w:sz="0"/>
              <w:right w:val="single" w:sz="0"/>
            </w:tcBorders>
            <w:tcMar/>
            <w:vAlign w:val="center"/>
          </w:tcPr>
          <w:p w14:paraId="0EFA1C6C"/>
        </w:tc>
        <w:tc>
          <w:tcPr>
            <w:tcW w:w="615" w:type="dxa"/>
            <w:tcBorders>
              <w:top w:val="nil"/>
              <w:left w:val="single" w:sz="6"/>
              <w:bottom w:val="nil"/>
              <w:right w:val="single" w:sz="6"/>
            </w:tcBorders>
            <w:tcMar>
              <w:left w:w="105" w:type="dxa"/>
              <w:right w:w="105" w:type="dxa"/>
            </w:tcMar>
            <w:vAlign w:val="center"/>
          </w:tcPr>
          <w:p w:rsidR="6F0A293C" w:rsidP="6F0A293C" w:rsidRDefault="6F0A293C" w14:paraId="1DD642B6" w14:textId="52BA7D4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9C7EDA2" w14:textId="3B7EF6E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try to meet the whole person, not a diagnosis, and to work</w:t>
            </w:r>
          </w:p>
        </w:tc>
        <w:tc>
          <w:tcPr>
            <w:tcW w:w="2130" w:type="dxa"/>
            <w:vMerge/>
            <w:tcBorders>
              <w:top w:sz="0"/>
              <w:left w:val="single" w:sz="0"/>
              <w:bottom w:sz="0"/>
              <w:right w:sz="0"/>
            </w:tcBorders>
            <w:tcMar/>
            <w:vAlign w:val="center"/>
          </w:tcPr>
          <w:p w14:paraId="45EBA4AC"/>
        </w:tc>
      </w:tr>
      <w:tr w:rsidR="6F0A293C" w:rsidTr="6F0A293C" w14:paraId="171BF1AE">
        <w:trPr>
          <w:trHeight w:val="300"/>
        </w:trPr>
        <w:tc>
          <w:tcPr>
            <w:tcW w:w="2130" w:type="dxa"/>
            <w:vMerge/>
            <w:tcBorders>
              <w:top w:sz="0"/>
              <w:left w:val="nil" w:sz="0"/>
              <w:bottom w:sz="0"/>
              <w:right w:val="single" w:sz="0"/>
            </w:tcBorders>
            <w:tcMar/>
            <w:vAlign w:val="center"/>
          </w:tcPr>
          <w:p w14:paraId="4D3C3DC6"/>
        </w:tc>
        <w:tc>
          <w:tcPr>
            <w:tcW w:w="615" w:type="dxa"/>
            <w:tcBorders>
              <w:top w:val="nil"/>
              <w:left w:val="single" w:sz="6"/>
              <w:bottom w:val="nil"/>
              <w:right w:val="single" w:sz="6"/>
            </w:tcBorders>
            <w:tcMar>
              <w:left w:w="105" w:type="dxa"/>
              <w:right w:w="105" w:type="dxa"/>
            </w:tcMar>
            <w:vAlign w:val="center"/>
          </w:tcPr>
          <w:p w:rsidR="6F0A293C" w:rsidP="6F0A293C" w:rsidRDefault="6F0A293C" w14:paraId="4DDDF45F" w14:textId="2866ABA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ABF15B5" w14:textId="60F80A1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relationally rather than technique first.</w:t>
            </w:r>
          </w:p>
        </w:tc>
        <w:tc>
          <w:tcPr>
            <w:tcW w:w="2130" w:type="dxa"/>
            <w:vMerge/>
            <w:tcBorders>
              <w:top w:sz="0"/>
              <w:left w:val="single" w:sz="0"/>
              <w:bottom w:sz="0"/>
              <w:right w:sz="0"/>
            </w:tcBorders>
            <w:tcMar/>
            <w:vAlign w:val="center"/>
          </w:tcPr>
          <w:p w14:paraId="3497B041"/>
        </w:tc>
      </w:tr>
      <w:tr w:rsidR="6F0A293C" w:rsidTr="6F0A293C" w14:paraId="134433A9">
        <w:trPr>
          <w:trHeight w:val="300"/>
        </w:trPr>
        <w:tc>
          <w:tcPr>
            <w:tcW w:w="2130" w:type="dxa"/>
            <w:vMerge/>
            <w:tcBorders>
              <w:top w:sz="0"/>
              <w:left w:val="nil" w:sz="0"/>
              <w:bottom w:sz="0"/>
              <w:right w:val="single" w:sz="0"/>
            </w:tcBorders>
            <w:tcMar/>
            <w:vAlign w:val="center"/>
          </w:tcPr>
          <w:p w14:paraId="660E1496"/>
        </w:tc>
        <w:tc>
          <w:tcPr>
            <w:tcW w:w="615" w:type="dxa"/>
            <w:tcBorders>
              <w:top w:val="nil"/>
              <w:left w:val="single" w:sz="6"/>
              <w:bottom w:val="nil"/>
              <w:right w:val="single" w:sz="6"/>
            </w:tcBorders>
            <w:tcMar>
              <w:left w:w="105" w:type="dxa"/>
              <w:right w:w="105" w:type="dxa"/>
            </w:tcMar>
            <w:vAlign w:val="center"/>
          </w:tcPr>
          <w:p w:rsidR="6F0A293C" w:rsidP="6F0A293C" w:rsidRDefault="6F0A293C" w14:paraId="39B13628" w14:textId="7024D4E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9436BA0" w14:textId="33D2AD8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Where do boundaries sit in that picture?</w:t>
            </w:r>
          </w:p>
        </w:tc>
        <w:tc>
          <w:tcPr>
            <w:tcW w:w="2130" w:type="dxa"/>
            <w:vMerge/>
            <w:tcBorders>
              <w:top w:sz="0"/>
              <w:left w:val="single" w:sz="0"/>
              <w:bottom w:sz="0"/>
              <w:right w:sz="0"/>
            </w:tcBorders>
            <w:tcMar/>
            <w:vAlign w:val="center"/>
          </w:tcPr>
          <w:p w14:paraId="2EB0871F"/>
        </w:tc>
      </w:tr>
      <w:tr w:rsidR="6F0A293C" w:rsidTr="6F0A293C" w14:paraId="410CAD8B">
        <w:trPr>
          <w:trHeight w:val="300"/>
        </w:trPr>
        <w:tc>
          <w:tcPr>
            <w:tcW w:w="2130" w:type="dxa"/>
            <w:vMerge/>
            <w:tcBorders>
              <w:top w:sz="0"/>
              <w:left w:val="nil" w:sz="0"/>
              <w:bottom w:sz="0"/>
              <w:right w:val="single" w:sz="0"/>
            </w:tcBorders>
            <w:tcMar/>
            <w:vAlign w:val="center"/>
          </w:tcPr>
          <w:p w14:paraId="1AC5CAAE"/>
        </w:tc>
        <w:tc>
          <w:tcPr>
            <w:tcW w:w="615" w:type="dxa"/>
            <w:tcBorders>
              <w:top w:val="nil"/>
              <w:left w:val="single" w:sz="6"/>
              <w:bottom w:val="nil"/>
              <w:right w:val="single" w:sz="6"/>
            </w:tcBorders>
            <w:tcMar>
              <w:left w:w="105" w:type="dxa"/>
              <w:right w:w="105" w:type="dxa"/>
            </w:tcMar>
            <w:vAlign w:val="center"/>
          </w:tcPr>
          <w:p w:rsidR="6F0A293C" w:rsidP="6F0A293C" w:rsidRDefault="6F0A293C" w14:paraId="062D6BFE" w14:textId="3434ACE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1F9159D" w14:textId="6480699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For me, boundaries are part of the “conditions.” They’re not</w:t>
            </w:r>
          </w:p>
        </w:tc>
        <w:tc>
          <w:tcPr>
            <w:tcW w:w="2130" w:type="dxa"/>
            <w:vMerge/>
            <w:tcBorders>
              <w:top w:sz="0"/>
              <w:left w:val="single" w:sz="0"/>
              <w:bottom w:sz="0"/>
              <w:right w:sz="0"/>
            </w:tcBorders>
            <w:tcMar/>
            <w:vAlign w:val="center"/>
          </w:tcPr>
          <w:p w14:paraId="52900F3E"/>
        </w:tc>
      </w:tr>
      <w:tr w:rsidR="6F0A293C" w:rsidTr="6F0A293C" w14:paraId="16599688">
        <w:trPr>
          <w:trHeight w:val="300"/>
        </w:trPr>
        <w:tc>
          <w:tcPr>
            <w:tcW w:w="2130" w:type="dxa"/>
            <w:vMerge/>
            <w:tcBorders>
              <w:top w:sz="0"/>
              <w:left w:val="nil" w:sz="0"/>
              <w:bottom w:sz="0"/>
              <w:right w:val="single" w:sz="0"/>
            </w:tcBorders>
            <w:tcMar/>
            <w:vAlign w:val="center"/>
          </w:tcPr>
          <w:p w14:paraId="06F966CA"/>
        </w:tc>
        <w:tc>
          <w:tcPr>
            <w:tcW w:w="615" w:type="dxa"/>
            <w:tcBorders>
              <w:top w:val="nil"/>
              <w:left w:val="single" w:sz="6"/>
              <w:bottom w:val="nil"/>
              <w:right w:val="single" w:sz="6"/>
            </w:tcBorders>
            <w:tcMar>
              <w:left w:w="105" w:type="dxa"/>
              <w:right w:w="105" w:type="dxa"/>
            </w:tcMar>
            <w:vAlign w:val="center"/>
          </w:tcPr>
          <w:p w:rsidR="6F0A293C" w:rsidP="6F0A293C" w:rsidRDefault="6F0A293C" w14:paraId="0BCA1549" w14:textId="5461A9D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45BCF55" w14:textId="34DCD16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rigid fences; they’re the frame that lets trust and depth</w:t>
            </w:r>
          </w:p>
        </w:tc>
        <w:tc>
          <w:tcPr>
            <w:tcW w:w="2130" w:type="dxa"/>
            <w:vMerge/>
            <w:tcBorders>
              <w:top w:sz="0"/>
              <w:left w:val="single" w:sz="0"/>
              <w:bottom w:sz="0"/>
              <w:right w:sz="0"/>
            </w:tcBorders>
            <w:tcMar/>
            <w:vAlign w:val="center"/>
          </w:tcPr>
          <w:p w14:paraId="50242152"/>
        </w:tc>
      </w:tr>
      <w:tr w:rsidR="6F0A293C" w:rsidTr="6F0A293C" w14:paraId="47144520">
        <w:trPr>
          <w:trHeight w:val="300"/>
        </w:trPr>
        <w:tc>
          <w:tcPr>
            <w:tcW w:w="2130" w:type="dxa"/>
            <w:vMerge/>
            <w:tcBorders>
              <w:top w:sz="0"/>
              <w:left w:val="nil" w:sz="0"/>
              <w:bottom w:sz="0"/>
              <w:right w:val="single" w:sz="0"/>
            </w:tcBorders>
            <w:tcMar/>
            <w:vAlign w:val="center"/>
          </w:tcPr>
          <w:p w14:paraId="1869FE6D"/>
        </w:tc>
        <w:tc>
          <w:tcPr>
            <w:tcW w:w="615" w:type="dxa"/>
            <w:tcBorders>
              <w:top w:val="nil"/>
              <w:left w:val="single" w:sz="6"/>
              <w:bottom w:val="nil"/>
              <w:right w:val="single" w:sz="6"/>
            </w:tcBorders>
            <w:tcMar>
              <w:left w:w="105" w:type="dxa"/>
              <w:right w:w="105" w:type="dxa"/>
            </w:tcMar>
            <w:vAlign w:val="center"/>
          </w:tcPr>
          <w:p w:rsidR="6F0A293C" w:rsidP="6F0A293C" w:rsidRDefault="6F0A293C" w14:paraId="04929E06" w14:textId="725D9BC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6CB5F73" w14:textId="56318D0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develop. If clients know what to expect, how long we’re</w:t>
            </w:r>
          </w:p>
        </w:tc>
        <w:tc>
          <w:tcPr>
            <w:tcW w:w="2130" w:type="dxa"/>
            <w:vMerge/>
            <w:tcBorders>
              <w:top w:sz="0"/>
              <w:left w:val="single" w:sz="0"/>
              <w:bottom w:sz="0"/>
              <w:right w:sz="0"/>
            </w:tcBorders>
            <w:tcMar/>
            <w:vAlign w:val="center"/>
          </w:tcPr>
          <w:p w14:paraId="42CEB60D"/>
        </w:tc>
      </w:tr>
      <w:tr w:rsidR="6F0A293C" w:rsidTr="6F0A293C" w14:paraId="7635C04F">
        <w:trPr>
          <w:trHeight w:val="300"/>
        </w:trPr>
        <w:tc>
          <w:tcPr>
            <w:tcW w:w="2130" w:type="dxa"/>
            <w:vMerge/>
            <w:tcBorders>
              <w:top w:sz="0"/>
              <w:left w:val="nil" w:sz="0"/>
              <w:bottom w:sz="0"/>
              <w:right w:val="single" w:sz="0"/>
            </w:tcBorders>
            <w:tcMar/>
            <w:vAlign w:val="center"/>
          </w:tcPr>
          <w:p w14:paraId="617E2EF8"/>
        </w:tc>
        <w:tc>
          <w:tcPr>
            <w:tcW w:w="615" w:type="dxa"/>
            <w:tcBorders>
              <w:top w:val="nil"/>
              <w:left w:val="single" w:sz="6"/>
              <w:bottom w:val="nil"/>
              <w:right w:val="single" w:sz="6"/>
            </w:tcBorders>
            <w:tcMar>
              <w:left w:w="105" w:type="dxa"/>
              <w:right w:w="105" w:type="dxa"/>
            </w:tcMar>
            <w:vAlign w:val="center"/>
          </w:tcPr>
          <w:p w:rsidR="6F0A293C" w:rsidP="6F0A293C" w:rsidRDefault="6F0A293C" w14:paraId="1070EE9D" w14:textId="53631A3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C1831FC" w14:textId="4030094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together, what confidentiality means, how to contact me and</w:t>
            </w:r>
          </w:p>
        </w:tc>
        <w:tc>
          <w:tcPr>
            <w:tcW w:w="2130" w:type="dxa"/>
            <w:vMerge/>
            <w:tcBorders>
              <w:top w:sz="0"/>
              <w:left w:val="single" w:sz="0"/>
              <w:bottom w:sz="0"/>
              <w:right w:sz="0"/>
            </w:tcBorders>
            <w:tcMar/>
            <w:vAlign w:val="center"/>
          </w:tcPr>
          <w:p w14:paraId="591CFAA1"/>
        </w:tc>
      </w:tr>
      <w:tr w:rsidR="6F0A293C" w:rsidTr="6F0A293C" w14:paraId="4C45B3FB">
        <w:trPr>
          <w:trHeight w:val="300"/>
        </w:trPr>
        <w:tc>
          <w:tcPr>
            <w:tcW w:w="2130" w:type="dxa"/>
            <w:vMerge/>
            <w:tcBorders>
              <w:top w:sz="0"/>
              <w:left w:val="nil" w:sz="0"/>
              <w:bottom w:sz="0"/>
              <w:right w:val="single" w:sz="0"/>
            </w:tcBorders>
            <w:tcMar/>
            <w:vAlign w:val="center"/>
          </w:tcPr>
          <w:p w14:paraId="21E4D382"/>
        </w:tc>
        <w:tc>
          <w:tcPr>
            <w:tcW w:w="615" w:type="dxa"/>
            <w:tcBorders>
              <w:top w:val="nil"/>
              <w:left w:val="single" w:sz="6"/>
              <w:bottom w:val="nil"/>
              <w:right w:val="single" w:sz="6"/>
            </w:tcBorders>
            <w:tcMar>
              <w:left w:w="105" w:type="dxa"/>
              <w:right w:w="105" w:type="dxa"/>
            </w:tcMar>
            <w:vAlign w:val="center"/>
          </w:tcPr>
          <w:p w:rsidR="6F0A293C" w:rsidP="6F0A293C" w:rsidRDefault="6F0A293C" w14:paraId="18DA6FAC" w14:textId="5A8D6BE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3A6FADF" w14:textId="0FB0833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when, it lowers anxiety. The paradox is that clear limits expand</w:t>
            </w:r>
          </w:p>
        </w:tc>
        <w:tc>
          <w:tcPr>
            <w:tcW w:w="2130" w:type="dxa"/>
            <w:vMerge/>
            <w:tcBorders>
              <w:top w:sz="0"/>
              <w:left w:val="single" w:sz="0"/>
              <w:bottom w:sz="0"/>
              <w:right w:sz="0"/>
            </w:tcBorders>
            <w:tcMar/>
            <w:vAlign w:val="center"/>
          </w:tcPr>
          <w:p w14:paraId="687A84E1"/>
        </w:tc>
      </w:tr>
      <w:tr w:rsidR="6F0A293C" w:rsidTr="6F0A293C" w14:paraId="0DDA4A70">
        <w:trPr>
          <w:trHeight w:val="300"/>
        </w:trPr>
        <w:tc>
          <w:tcPr>
            <w:tcW w:w="2130" w:type="dxa"/>
            <w:vMerge/>
            <w:tcBorders>
              <w:top w:sz="0"/>
              <w:left w:val="nil" w:sz="0"/>
              <w:bottom w:sz="0"/>
              <w:right w:val="single" w:sz="0"/>
            </w:tcBorders>
            <w:tcMar/>
            <w:vAlign w:val="center"/>
          </w:tcPr>
          <w:p w14:paraId="3ADFEFC2"/>
        </w:tc>
        <w:tc>
          <w:tcPr>
            <w:tcW w:w="615" w:type="dxa"/>
            <w:tcBorders>
              <w:top w:val="nil"/>
              <w:left w:val="single" w:sz="6"/>
              <w:bottom w:val="nil"/>
              <w:right w:val="single" w:sz="6"/>
            </w:tcBorders>
            <w:tcMar>
              <w:left w:w="105" w:type="dxa"/>
              <w:right w:w="105" w:type="dxa"/>
            </w:tcMar>
            <w:vAlign w:val="center"/>
          </w:tcPr>
          <w:p w:rsidR="6F0A293C" w:rsidP="6F0A293C" w:rsidRDefault="6F0A293C" w14:paraId="2D8D87FC" w14:textId="460910C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5B39C46" w14:textId="3102E75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freedom. With a secure frame, clients take more risks to be</w:t>
            </w:r>
          </w:p>
        </w:tc>
        <w:tc>
          <w:tcPr>
            <w:tcW w:w="2130" w:type="dxa"/>
            <w:vMerge/>
            <w:tcBorders>
              <w:top w:sz="0"/>
              <w:left w:val="single" w:sz="0"/>
              <w:bottom w:sz="0"/>
              <w:right w:sz="0"/>
            </w:tcBorders>
            <w:tcMar/>
            <w:vAlign w:val="center"/>
          </w:tcPr>
          <w:p w14:paraId="5DC6364D"/>
        </w:tc>
      </w:tr>
      <w:tr w:rsidR="6F0A293C" w:rsidTr="6F0A293C" w14:paraId="1FF54CBD">
        <w:trPr>
          <w:trHeight w:val="300"/>
        </w:trPr>
        <w:tc>
          <w:tcPr>
            <w:tcW w:w="2130" w:type="dxa"/>
            <w:vMerge/>
            <w:tcBorders>
              <w:top w:sz="0"/>
              <w:left w:val="nil" w:sz="0"/>
              <w:bottom w:sz="0"/>
              <w:right w:val="single" w:sz="0"/>
            </w:tcBorders>
            <w:tcMar/>
            <w:vAlign w:val="center"/>
          </w:tcPr>
          <w:p w14:paraId="3AD3782D"/>
        </w:tc>
        <w:tc>
          <w:tcPr>
            <w:tcW w:w="615" w:type="dxa"/>
            <w:tcBorders>
              <w:top w:val="nil"/>
              <w:left w:val="single" w:sz="6"/>
              <w:bottom w:val="nil"/>
              <w:right w:val="single" w:sz="6"/>
            </w:tcBorders>
            <w:tcMar>
              <w:left w:w="105" w:type="dxa"/>
              <w:right w:w="105" w:type="dxa"/>
            </w:tcMar>
            <w:vAlign w:val="center"/>
          </w:tcPr>
          <w:p w:rsidR="6F0A293C" w:rsidP="6F0A293C" w:rsidRDefault="6F0A293C" w14:paraId="37D01D4B" w14:textId="62DE497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B896478" w14:textId="0F35BEF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authentic. Without it, the ground feels wobbly, and the work can</w:t>
            </w:r>
          </w:p>
        </w:tc>
        <w:tc>
          <w:tcPr>
            <w:tcW w:w="2130" w:type="dxa"/>
            <w:vMerge/>
            <w:tcBorders>
              <w:top w:sz="0"/>
              <w:left w:val="single" w:sz="0"/>
              <w:bottom w:sz="0"/>
              <w:right w:sz="0"/>
            </w:tcBorders>
            <w:tcMar/>
            <w:vAlign w:val="center"/>
          </w:tcPr>
          <w:p w14:paraId="7925D777"/>
        </w:tc>
      </w:tr>
      <w:tr w:rsidR="6F0A293C" w:rsidTr="6F0A293C" w14:paraId="4DA907BF">
        <w:trPr>
          <w:trHeight w:val="300"/>
        </w:trPr>
        <w:tc>
          <w:tcPr>
            <w:tcW w:w="2130" w:type="dxa"/>
            <w:vMerge/>
            <w:tcBorders>
              <w:top w:sz="0"/>
              <w:left w:val="nil" w:sz="0"/>
              <w:bottom w:sz="0"/>
              <w:right w:val="single" w:sz="0"/>
            </w:tcBorders>
            <w:tcMar/>
            <w:vAlign w:val="center"/>
          </w:tcPr>
          <w:p w14:paraId="509BC9FC"/>
        </w:tc>
        <w:tc>
          <w:tcPr>
            <w:tcW w:w="615" w:type="dxa"/>
            <w:tcBorders>
              <w:top w:val="nil"/>
              <w:left w:val="single" w:sz="6"/>
              <w:bottom w:val="nil"/>
              <w:right w:val="single" w:sz="6"/>
            </w:tcBorders>
            <w:tcMar>
              <w:left w:w="105" w:type="dxa"/>
              <w:right w:w="105" w:type="dxa"/>
            </w:tcMar>
            <w:vAlign w:val="center"/>
          </w:tcPr>
          <w:p w:rsidR="6F0A293C" w:rsidP="6F0A293C" w:rsidRDefault="6F0A293C" w14:paraId="1B0BDE5A" w14:textId="1EB1E17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4E61842" w14:textId="697D824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become either over intimate or avoidant.</w:t>
            </w:r>
          </w:p>
        </w:tc>
        <w:tc>
          <w:tcPr>
            <w:tcW w:w="2130" w:type="dxa"/>
            <w:vMerge/>
            <w:tcBorders>
              <w:top w:sz="0"/>
              <w:left w:val="single" w:sz="0"/>
              <w:bottom w:sz="0"/>
              <w:right w:sz="0"/>
            </w:tcBorders>
            <w:tcMar/>
            <w:vAlign w:val="center"/>
          </w:tcPr>
          <w:p w14:paraId="3B558DB9"/>
        </w:tc>
      </w:tr>
      <w:tr w:rsidR="6F0A293C" w:rsidTr="6F0A293C" w14:paraId="2A3350F1">
        <w:trPr>
          <w:trHeight w:val="300"/>
        </w:trPr>
        <w:tc>
          <w:tcPr>
            <w:tcW w:w="2130" w:type="dxa"/>
            <w:vMerge/>
            <w:tcBorders>
              <w:top w:sz="0"/>
              <w:left w:val="nil" w:sz="0"/>
              <w:bottom w:sz="0"/>
              <w:right w:val="single" w:sz="0"/>
            </w:tcBorders>
            <w:tcMar/>
            <w:vAlign w:val="center"/>
          </w:tcPr>
          <w:p w14:paraId="3D4B096F"/>
        </w:tc>
        <w:tc>
          <w:tcPr>
            <w:tcW w:w="615" w:type="dxa"/>
            <w:tcBorders>
              <w:top w:val="nil"/>
              <w:left w:val="single" w:sz="6"/>
              <w:bottom w:val="nil"/>
              <w:right w:val="single" w:sz="6"/>
            </w:tcBorders>
            <w:tcMar>
              <w:left w:w="105" w:type="dxa"/>
              <w:right w:w="105" w:type="dxa"/>
            </w:tcMar>
            <w:vAlign w:val="center"/>
          </w:tcPr>
          <w:p w:rsidR="6F0A293C" w:rsidP="6F0A293C" w:rsidRDefault="6F0A293C" w14:paraId="06F64925" w14:textId="6B969B0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2527E2F" w14:textId="5EC551E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What does that look like when you first meet someone. How do</w:t>
            </w:r>
          </w:p>
        </w:tc>
        <w:tc>
          <w:tcPr>
            <w:tcW w:w="2130" w:type="dxa"/>
            <w:vMerge/>
            <w:tcBorders>
              <w:top w:sz="0"/>
              <w:left w:val="single" w:sz="0"/>
              <w:bottom w:sz="0"/>
              <w:right w:sz="0"/>
            </w:tcBorders>
            <w:tcMar/>
            <w:vAlign w:val="center"/>
          </w:tcPr>
          <w:p w14:paraId="3DD25758"/>
        </w:tc>
      </w:tr>
      <w:tr w:rsidR="6F0A293C" w:rsidTr="6F0A293C" w14:paraId="7868B63F">
        <w:trPr>
          <w:trHeight w:val="300"/>
        </w:trPr>
        <w:tc>
          <w:tcPr>
            <w:tcW w:w="2130" w:type="dxa"/>
            <w:vMerge/>
            <w:tcBorders>
              <w:top w:sz="0"/>
              <w:left w:val="nil" w:sz="0"/>
              <w:bottom w:sz="0"/>
              <w:right w:val="single" w:sz="0"/>
            </w:tcBorders>
            <w:tcMar/>
            <w:vAlign w:val="center"/>
          </w:tcPr>
          <w:p w14:paraId="592168F7"/>
        </w:tc>
        <w:tc>
          <w:tcPr>
            <w:tcW w:w="615" w:type="dxa"/>
            <w:tcBorders>
              <w:top w:val="nil"/>
              <w:left w:val="single" w:sz="6"/>
              <w:bottom w:val="nil"/>
              <w:right w:val="single" w:sz="6"/>
            </w:tcBorders>
            <w:tcMar>
              <w:left w:w="105" w:type="dxa"/>
              <w:right w:w="105" w:type="dxa"/>
            </w:tcMar>
            <w:vAlign w:val="center"/>
          </w:tcPr>
          <w:p w:rsidR="6F0A293C" w:rsidP="6F0A293C" w:rsidRDefault="6F0A293C" w14:paraId="6E65DD8A" w14:textId="35C2998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848F971" w14:textId="4A44FBE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you contract?</w:t>
            </w:r>
          </w:p>
        </w:tc>
        <w:tc>
          <w:tcPr>
            <w:tcW w:w="2130" w:type="dxa"/>
            <w:vMerge/>
            <w:tcBorders>
              <w:top w:sz="0"/>
              <w:left w:val="single" w:sz="0"/>
              <w:bottom w:sz="0"/>
              <w:right w:sz="0"/>
            </w:tcBorders>
            <w:tcMar/>
            <w:vAlign w:val="center"/>
          </w:tcPr>
          <w:p w14:paraId="35BC9065"/>
        </w:tc>
      </w:tr>
      <w:tr w:rsidR="6F0A293C" w:rsidTr="6F0A293C" w14:paraId="6BEE4673">
        <w:trPr>
          <w:trHeight w:val="300"/>
        </w:trPr>
        <w:tc>
          <w:tcPr>
            <w:tcW w:w="2130" w:type="dxa"/>
            <w:vMerge/>
            <w:tcBorders>
              <w:top w:sz="0"/>
              <w:left w:val="nil" w:sz="0"/>
              <w:bottom w:sz="0"/>
              <w:right w:val="single" w:sz="0"/>
            </w:tcBorders>
            <w:tcMar/>
            <w:vAlign w:val="center"/>
          </w:tcPr>
          <w:p w14:paraId="4E0AC438"/>
        </w:tc>
        <w:tc>
          <w:tcPr>
            <w:tcW w:w="615" w:type="dxa"/>
            <w:tcBorders>
              <w:top w:val="nil"/>
              <w:left w:val="single" w:sz="6"/>
              <w:bottom w:val="nil"/>
              <w:right w:val="single" w:sz="6"/>
            </w:tcBorders>
            <w:tcMar>
              <w:left w:w="105" w:type="dxa"/>
              <w:right w:w="105" w:type="dxa"/>
            </w:tcMar>
            <w:vAlign w:val="center"/>
          </w:tcPr>
          <w:p w:rsidR="6F0A293C" w:rsidP="6F0A293C" w:rsidRDefault="6F0A293C" w14:paraId="33BADEA0" w14:textId="42F70D9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32610B2" w14:textId="31F990C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treat contracting as part of the relationship, not a</w:t>
            </w:r>
          </w:p>
        </w:tc>
        <w:tc>
          <w:tcPr>
            <w:tcW w:w="2130" w:type="dxa"/>
            <w:vMerge/>
            <w:tcBorders>
              <w:top w:sz="0"/>
              <w:left w:val="single" w:sz="0"/>
              <w:bottom w:sz="0"/>
              <w:right w:sz="0"/>
            </w:tcBorders>
            <w:tcMar/>
            <w:vAlign w:val="center"/>
          </w:tcPr>
          <w:p w14:paraId="71F6D218"/>
        </w:tc>
      </w:tr>
      <w:tr w:rsidR="6F0A293C" w:rsidTr="6F0A293C" w14:paraId="031B2F22">
        <w:trPr>
          <w:trHeight w:val="300"/>
        </w:trPr>
        <w:tc>
          <w:tcPr>
            <w:tcW w:w="2130" w:type="dxa"/>
            <w:vMerge/>
            <w:tcBorders>
              <w:top w:sz="0"/>
              <w:left w:val="nil" w:sz="0"/>
              <w:bottom w:sz="0"/>
              <w:right w:val="single" w:sz="0"/>
            </w:tcBorders>
            <w:tcMar/>
            <w:vAlign w:val="center"/>
          </w:tcPr>
          <w:p w14:paraId="69482106"/>
        </w:tc>
        <w:tc>
          <w:tcPr>
            <w:tcW w:w="615" w:type="dxa"/>
            <w:tcBorders>
              <w:top w:val="nil"/>
              <w:left w:val="single" w:sz="6"/>
              <w:bottom w:val="nil"/>
              <w:right w:val="single" w:sz="6"/>
            </w:tcBorders>
            <w:tcMar>
              <w:left w:w="105" w:type="dxa"/>
              <w:right w:w="105" w:type="dxa"/>
            </w:tcMar>
            <w:vAlign w:val="center"/>
          </w:tcPr>
          <w:p w:rsidR="6F0A293C" w:rsidP="6F0A293C" w:rsidRDefault="6F0A293C" w14:paraId="3846793B" w14:textId="7752B98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3906701" w14:textId="497CECF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legalistic prelude. I cover the essentials: confidentiality and</w:t>
            </w:r>
          </w:p>
        </w:tc>
        <w:tc>
          <w:tcPr>
            <w:tcW w:w="2130" w:type="dxa"/>
            <w:vMerge/>
            <w:tcBorders>
              <w:top w:sz="0"/>
              <w:left w:val="single" w:sz="0"/>
              <w:bottom w:sz="0"/>
              <w:right w:sz="0"/>
            </w:tcBorders>
            <w:tcMar/>
            <w:vAlign w:val="center"/>
          </w:tcPr>
          <w:p w14:paraId="51FD6A33"/>
        </w:tc>
      </w:tr>
      <w:tr w:rsidR="6F0A293C" w:rsidTr="6F0A293C" w14:paraId="14290DFA">
        <w:trPr>
          <w:trHeight w:val="300"/>
        </w:trPr>
        <w:tc>
          <w:tcPr>
            <w:tcW w:w="2130" w:type="dxa"/>
            <w:vMerge/>
            <w:tcBorders>
              <w:top w:sz="0"/>
              <w:left w:val="nil" w:sz="0"/>
              <w:bottom w:sz="0"/>
              <w:right w:val="single" w:sz="0"/>
            </w:tcBorders>
            <w:tcMar/>
            <w:vAlign w:val="center"/>
          </w:tcPr>
          <w:p w14:paraId="0D9EF358"/>
        </w:tc>
        <w:tc>
          <w:tcPr>
            <w:tcW w:w="615" w:type="dxa"/>
            <w:tcBorders>
              <w:top w:val="nil"/>
              <w:left w:val="single" w:sz="6"/>
              <w:bottom w:val="nil"/>
              <w:right w:val="single" w:sz="6"/>
            </w:tcBorders>
            <w:tcMar>
              <w:left w:w="105" w:type="dxa"/>
              <w:right w:w="105" w:type="dxa"/>
            </w:tcMar>
            <w:vAlign w:val="center"/>
          </w:tcPr>
          <w:p w:rsidR="6F0A293C" w:rsidP="6F0A293C" w:rsidRDefault="6F0A293C" w14:paraId="3663DD6F" w14:textId="0F37AD7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0F91EE7" w14:textId="3549754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its limits; session length and frequency; fees and cancellation;</w:t>
            </w:r>
          </w:p>
        </w:tc>
        <w:tc>
          <w:tcPr>
            <w:tcW w:w="2130" w:type="dxa"/>
            <w:vMerge/>
            <w:tcBorders>
              <w:top w:sz="0"/>
              <w:left w:val="single" w:sz="0"/>
              <w:bottom w:sz="0"/>
              <w:right w:sz="0"/>
            </w:tcBorders>
            <w:tcMar/>
            <w:vAlign w:val="center"/>
          </w:tcPr>
          <w:p w14:paraId="00B518C2"/>
        </w:tc>
      </w:tr>
      <w:tr w:rsidR="6F0A293C" w:rsidTr="6F0A293C" w14:paraId="4B83FFB9">
        <w:trPr>
          <w:trHeight w:val="300"/>
        </w:trPr>
        <w:tc>
          <w:tcPr>
            <w:tcW w:w="2130" w:type="dxa"/>
            <w:vMerge/>
            <w:tcBorders>
              <w:top w:sz="0"/>
              <w:left w:val="nil" w:sz="0"/>
              <w:bottom w:sz="0"/>
              <w:right w:val="single" w:sz="0"/>
            </w:tcBorders>
            <w:tcMar/>
            <w:vAlign w:val="center"/>
          </w:tcPr>
          <w:p w14:paraId="23A7EC0F"/>
        </w:tc>
        <w:tc>
          <w:tcPr>
            <w:tcW w:w="615" w:type="dxa"/>
            <w:tcBorders>
              <w:top w:val="nil"/>
              <w:left w:val="single" w:sz="6"/>
              <w:bottom w:val="nil"/>
              <w:right w:val="single" w:sz="6"/>
            </w:tcBorders>
            <w:tcMar>
              <w:left w:w="105" w:type="dxa"/>
              <w:right w:w="105" w:type="dxa"/>
            </w:tcMar>
            <w:vAlign w:val="center"/>
          </w:tcPr>
          <w:p w:rsidR="6F0A293C" w:rsidP="6F0A293C" w:rsidRDefault="6F0A293C" w14:paraId="5D75FC5B" w14:textId="5723D27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F5A28C1" w14:textId="7E73223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recordkeeping; how we’ll communicate; how I store data; and what</w:t>
            </w:r>
          </w:p>
        </w:tc>
        <w:tc>
          <w:tcPr>
            <w:tcW w:w="2130" w:type="dxa"/>
            <w:vMerge/>
            <w:tcBorders>
              <w:top w:sz="0"/>
              <w:left w:val="single" w:sz="0"/>
              <w:bottom w:sz="0"/>
              <w:right w:sz="0"/>
            </w:tcBorders>
            <w:tcMar/>
            <w:vAlign w:val="center"/>
          </w:tcPr>
          <w:p w14:paraId="4A3F4BCB"/>
        </w:tc>
      </w:tr>
      <w:tr w:rsidR="6F0A293C" w:rsidTr="6F0A293C" w14:paraId="1B0F658A">
        <w:trPr>
          <w:trHeight w:val="300"/>
        </w:trPr>
        <w:tc>
          <w:tcPr>
            <w:tcW w:w="2130" w:type="dxa"/>
            <w:vMerge/>
            <w:tcBorders>
              <w:top w:sz="0"/>
              <w:left w:val="nil" w:sz="0"/>
              <w:bottom w:sz="0"/>
              <w:right w:val="single" w:sz="0"/>
            </w:tcBorders>
            <w:tcMar/>
            <w:vAlign w:val="center"/>
          </w:tcPr>
          <w:p w14:paraId="513446D9"/>
        </w:tc>
        <w:tc>
          <w:tcPr>
            <w:tcW w:w="615" w:type="dxa"/>
            <w:tcBorders>
              <w:top w:val="nil"/>
              <w:left w:val="single" w:sz="6"/>
              <w:bottom w:val="nil"/>
              <w:right w:val="single" w:sz="6"/>
            </w:tcBorders>
            <w:tcMar>
              <w:left w:w="105" w:type="dxa"/>
              <w:right w:w="105" w:type="dxa"/>
            </w:tcMar>
            <w:vAlign w:val="center"/>
          </w:tcPr>
          <w:p w:rsidR="6F0A293C" w:rsidP="6F0A293C" w:rsidRDefault="6F0A293C" w14:paraId="0D4F62F5" w14:textId="1C167F9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384DE24" w14:textId="107426D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to do in crisis. But I avoid jargon and ask for their words: “What</w:t>
            </w:r>
          </w:p>
        </w:tc>
        <w:tc>
          <w:tcPr>
            <w:tcW w:w="2130" w:type="dxa"/>
            <w:vMerge/>
            <w:tcBorders>
              <w:top w:sz="0"/>
              <w:left w:val="single" w:sz="0"/>
              <w:bottom w:sz="0"/>
              <w:right w:sz="0"/>
            </w:tcBorders>
            <w:tcMar/>
            <w:vAlign w:val="center"/>
          </w:tcPr>
          <w:p w14:paraId="36E6E537"/>
        </w:tc>
      </w:tr>
      <w:tr w:rsidR="6F0A293C" w:rsidTr="6F0A293C" w14:paraId="5FF68C1F">
        <w:trPr>
          <w:trHeight w:val="300"/>
        </w:trPr>
        <w:tc>
          <w:tcPr>
            <w:tcW w:w="2130" w:type="dxa"/>
            <w:vMerge/>
            <w:tcBorders>
              <w:top w:sz="0"/>
              <w:left w:val="nil" w:sz="0"/>
              <w:bottom w:sz="0"/>
              <w:right w:val="single" w:sz="0"/>
            </w:tcBorders>
            <w:tcMar/>
            <w:vAlign w:val="center"/>
          </w:tcPr>
          <w:p w14:paraId="350C7662"/>
        </w:tc>
        <w:tc>
          <w:tcPr>
            <w:tcW w:w="615" w:type="dxa"/>
            <w:tcBorders>
              <w:top w:val="nil"/>
              <w:left w:val="single" w:sz="6"/>
              <w:bottom w:val="nil"/>
              <w:right w:val="single" w:sz="6"/>
            </w:tcBorders>
            <w:tcMar>
              <w:left w:w="105" w:type="dxa"/>
              <w:right w:w="105" w:type="dxa"/>
            </w:tcMar>
            <w:vAlign w:val="center"/>
          </w:tcPr>
          <w:p w:rsidR="6F0A293C" w:rsidP="6F0A293C" w:rsidRDefault="6F0A293C" w14:paraId="33C991B5" w14:textId="551D6C7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0D41365" w14:textId="7D0158F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would help this feel safe?” We cocreate practical agreements: for</w:t>
            </w:r>
          </w:p>
        </w:tc>
        <w:tc>
          <w:tcPr>
            <w:tcW w:w="2130" w:type="dxa"/>
            <w:vMerge/>
            <w:tcBorders>
              <w:top w:sz="0"/>
              <w:left w:val="single" w:sz="0"/>
              <w:bottom w:sz="0"/>
              <w:right w:sz="0"/>
            </w:tcBorders>
            <w:tcMar/>
            <w:vAlign w:val="center"/>
          </w:tcPr>
          <w:p w14:paraId="2BD0A399"/>
        </w:tc>
      </w:tr>
      <w:tr w:rsidR="6F0A293C" w:rsidTr="6F0A293C" w14:paraId="224E0D12">
        <w:trPr>
          <w:trHeight w:val="300"/>
        </w:trPr>
        <w:tc>
          <w:tcPr>
            <w:tcW w:w="2130" w:type="dxa"/>
            <w:vMerge/>
            <w:tcBorders>
              <w:top w:sz="0"/>
              <w:left w:val="nil" w:sz="0"/>
              <w:bottom w:sz="0"/>
              <w:right w:val="single" w:sz="0"/>
            </w:tcBorders>
            <w:tcMar/>
            <w:vAlign w:val="center"/>
          </w:tcPr>
          <w:p w14:paraId="29BC54C2"/>
        </w:tc>
        <w:tc>
          <w:tcPr>
            <w:tcW w:w="615" w:type="dxa"/>
            <w:tcBorders>
              <w:top w:val="nil"/>
              <w:left w:val="single" w:sz="6"/>
              <w:bottom w:val="nil"/>
              <w:right w:val="single" w:sz="6"/>
            </w:tcBorders>
            <w:tcMar>
              <w:left w:w="105" w:type="dxa"/>
              <w:right w:w="105" w:type="dxa"/>
            </w:tcMar>
            <w:vAlign w:val="center"/>
          </w:tcPr>
          <w:p w:rsidR="6F0A293C" w:rsidP="6F0A293C" w:rsidRDefault="6F0A293C" w14:paraId="6858EBED" w14:textId="33FA274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E4ADD1B" w14:textId="5A86C93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example, “If you’re more than ten minutes late, we’ll still end</w:t>
            </w:r>
          </w:p>
        </w:tc>
        <w:tc>
          <w:tcPr>
            <w:tcW w:w="2130" w:type="dxa"/>
            <w:vMerge/>
            <w:tcBorders>
              <w:top w:sz="0"/>
              <w:left w:val="single" w:sz="0"/>
              <w:bottom w:sz="0"/>
              <w:right w:sz="0"/>
            </w:tcBorders>
            <w:tcMar/>
            <w:vAlign w:val="center"/>
          </w:tcPr>
          <w:p w14:paraId="65A1585A"/>
        </w:tc>
      </w:tr>
      <w:tr w:rsidR="6F0A293C" w:rsidTr="6F0A293C" w14:paraId="5981DB6E">
        <w:trPr>
          <w:trHeight w:val="300"/>
        </w:trPr>
        <w:tc>
          <w:tcPr>
            <w:tcW w:w="2130" w:type="dxa"/>
            <w:vMerge/>
            <w:tcBorders>
              <w:top w:sz="0"/>
              <w:left w:val="nil" w:sz="0"/>
              <w:bottom w:sz="0"/>
              <w:right w:val="single" w:sz="0"/>
            </w:tcBorders>
            <w:tcMar/>
            <w:vAlign w:val="center"/>
          </w:tcPr>
          <w:p w14:paraId="750C1998"/>
        </w:tc>
        <w:tc>
          <w:tcPr>
            <w:tcW w:w="615" w:type="dxa"/>
            <w:tcBorders>
              <w:top w:val="nil"/>
              <w:left w:val="single" w:sz="6"/>
              <w:bottom w:val="nil"/>
              <w:right w:val="single" w:sz="6"/>
            </w:tcBorders>
            <w:tcMar>
              <w:left w:w="105" w:type="dxa"/>
              <w:right w:w="105" w:type="dxa"/>
            </w:tcMar>
            <w:vAlign w:val="center"/>
          </w:tcPr>
          <w:p w:rsidR="6F0A293C" w:rsidP="6F0A293C" w:rsidRDefault="6F0A293C" w14:paraId="1D9BE69D" w14:textId="0112316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B299901" w14:textId="02A8043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on time,” or “If the technology fails, I’ll call you.” I check</w:t>
            </w:r>
          </w:p>
        </w:tc>
        <w:tc>
          <w:tcPr>
            <w:tcW w:w="2130" w:type="dxa"/>
            <w:vMerge/>
            <w:tcBorders>
              <w:top w:sz="0"/>
              <w:left w:val="single" w:sz="0"/>
              <w:bottom w:sz="0"/>
              <w:right w:sz="0"/>
            </w:tcBorders>
            <w:tcMar/>
            <w:vAlign w:val="center"/>
          </w:tcPr>
          <w:p w14:paraId="55D9672C"/>
        </w:tc>
      </w:tr>
      <w:tr w:rsidR="6F0A293C" w:rsidTr="6F0A293C" w14:paraId="7A237D03">
        <w:trPr>
          <w:trHeight w:val="300"/>
        </w:trPr>
        <w:tc>
          <w:tcPr>
            <w:tcW w:w="2130" w:type="dxa"/>
            <w:vMerge/>
            <w:tcBorders>
              <w:top w:sz="0"/>
              <w:left w:val="nil" w:sz="0"/>
              <w:bottom w:sz="0"/>
              <w:right w:val="single" w:sz="0"/>
            </w:tcBorders>
            <w:tcMar/>
            <w:vAlign w:val="center"/>
          </w:tcPr>
          <w:p w14:paraId="3F52E976"/>
        </w:tc>
        <w:tc>
          <w:tcPr>
            <w:tcW w:w="615" w:type="dxa"/>
            <w:tcBorders>
              <w:top w:val="nil"/>
              <w:left w:val="single" w:sz="6"/>
              <w:bottom w:val="nil"/>
              <w:right w:val="single" w:sz="6"/>
            </w:tcBorders>
            <w:tcMar>
              <w:left w:w="105" w:type="dxa"/>
              <w:right w:w="105" w:type="dxa"/>
            </w:tcMar>
            <w:vAlign w:val="center"/>
          </w:tcPr>
          <w:p w:rsidR="6F0A293C" w:rsidP="6F0A293C" w:rsidRDefault="6F0A293C" w14:paraId="27E611D0" w14:textId="61E2E45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9697984" w14:textId="42A6D3E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for cultural or access needs and explicitly invite questions.</w:t>
            </w:r>
          </w:p>
        </w:tc>
        <w:tc>
          <w:tcPr>
            <w:tcW w:w="2130" w:type="dxa"/>
            <w:vMerge/>
            <w:tcBorders>
              <w:top w:sz="0"/>
              <w:left w:val="single" w:sz="0"/>
              <w:bottom w:sz="0"/>
              <w:right w:sz="0"/>
            </w:tcBorders>
            <w:tcMar/>
            <w:vAlign w:val="center"/>
          </w:tcPr>
          <w:p w14:paraId="689021D9"/>
        </w:tc>
      </w:tr>
      <w:tr w:rsidR="6F0A293C" w:rsidTr="6F0A293C" w14:paraId="08878557">
        <w:trPr>
          <w:trHeight w:val="300"/>
        </w:trPr>
        <w:tc>
          <w:tcPr>
            <w:tcW w:w="2130" w:type="dxa"/>
            <w:vMerge/>
            <w:tcBorders>
              <w:top w:sz="0"/>
              <w:left w:val="nil" w:sz="0"/>
              <w:bottom w:sz="0"/>
              <w:right w:val="single" w:sz="0"/>
            </w:tcBorders>
            <w:tcMar/>
            <w:vAlign w:val="center"/>
          </w:tcPr>
          <w:p w14:paraId="5FB0963A"/>
        </w:tc>
        <w:tc>
          <w:tcPr>
            <w:tcW w:w="615" w:type="dxa"/>
            <w:tcBorders>
              <w:top w:val="nil"/>
              <w:left w:val="single" w:sz="6"/>
              <w:bottom w:val="nil"/>
              <w:right w:val="single" w:sz="6"/>
            </w:tcBorders>
            <w:tcMar>
              <w:left w:w="105" w:type="dxa"/>
              <w:right w:w="105" w:type="dxa"/>
            </w:tcMar>
            <w:vAlign w:val="center"/>
          </w:tcPr>
          <w:p w:rsidR="6F0A293C" w:rsidP="6F0A293C" w:rsidRDefault="6F0A293C" w14:paraId="78D42951" w14:textId="06AF589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1BF7156" w14:textId="5DABDA2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It’s collaborative and revisited as needed contracts breathe.</w:t>
            </w:r>
          </w:p>
        </w:tc>
        <w:tc>
          <w:tcPr>
            <w:tcW w:w="2130" w:type="dxa"/>
            <w:vMerge/>
            <w:tcBorders>
              <w:top w:sz="0"/>
              <w:left w:val="single" w:sz="0"/>
              <w:bottom w:sz="0"/>
              <w:right w:sz="0"/>
            </w:tcBorders>
            <w:tcMar/>
            <w:vAlign w:val="center"/>
          </w:tcPr>
          <w:p w14:paraId="553CD2C3"/>
        </w:tc>
      </w:tr>
      <w:tr w:rsidR="6F0A293C" w:rsidTr="6F0A293C" w14:paraId="23A734A2">
        <w:trPr>
          <w:trHeight w:val="300"/>
        </w:trPr>
        <w:tc>
          <w:tcPr>
            <w:tcW w:w="2130" w:type="dxa"/>
            <w:vMerge/>
            <w:tcBorders>
              <w:top w:sz="0"/>
              <w:left w:val="nil" w:sz="0"/>
              <w:bottom w:sz="0"/>
              <w:right w:val="single" w:sz="0"/>
            </w:tcBorders>
            <w:tcMar/>
            <w:vAlign w:val="center"/>
          </w:tcPr>
          <w:p w14:paraId="65189923"/>
        </w:tc>
        <w:tc>
          <w:tcPr>
            <w:tcW w:w="615" w:type="dxa"/>
            <w:tcBorders>
              <w:top w:val="nil"/>
              <w:left w:val="single" w:sz="6"/>
              <w:bottom w:val="nil"/>
              <w:right w:val="single" w:sz="6"/>
            </w:tcBorders>
            <w:tcMar>
              <w:left w:w="105" w:type="dxa"/>
              <w:right w:w="105" w:type="dxa"/>
            </w:tcMar>
            <w:vAlign w:val="center"/>
          </w:tcPr>
          <w:p w:rsidR="6F0A293C" w:rsidP="6F0A293C" w:rsidRDefault="6F0A293C" w14:paraId="313068A4" w14:textId="0B15893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B947F72" w14:textId="4CCA738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Time boundaries come up a lot for students. How do you</w:t>
            </w:r>
          </w:p>
        </w:tc>
        <w:tc>
          <w:tcPr>
            <w:tcW w:w="2130" w:type="dxa"/>
            <w:vMerge/>
            <w:tcBorders>
              <w:top w:sz="0"/>
              <w:left w:val="single" w:sz="0"/>
              <w:bottom w:sz="0"/>
              <w:right w:sz="0"/>
            </w:tcBorders>
            <w:tcMar/>
            <w:vAlign w:val="center"/>
          </w:tcPr>
          <w:p w14:paraId="27FC7182"/>
        </w:tc>
      </w:tr>
      <w:tr w:rsidR="6F0A293C" w:rsidTr="6F0A293C" w14:paraId="6072BE96">
        <w:trPr>
          <w:trHeight w:val="300"/>
        </w:trPr>
        <w:tc>
          <w:tcPr>
            <w:tcW w:w="2130" w:type="dxa"/>
            <w:vMerge/>
            <w:tcBorders>
              <w:top w:sz="0"/>
              <w:left w:val="nil" w:sz="0"/>
              <w:bottom w:sz="0"/>
              <w:right w:val="single" w:sz="0"/>
            </w:tcBorders>
            <w:tcMar/>
            <w:vAlign w:val="center"/>
          </w:tcPr>
          <w:p w14:paraId="6EFC69E9"/>
        </w:tc>
        <w:tc>
          <w:tcPr>
            <w:tcW w:w="615" w:type="dxa"/>
            <w:tcBorders>
              <w:top w:val="nil"/>
              <w:left w:val="single" w:sz="6"/>
              <w:bottom w:val="nil"/>
              <w:right w:val="single" w:sz="6"/>
            </w:tcBorders>
            <w:tcMar>
              <w:left w:w="105" w:type="dxa"/>
              <w:right w:w="105" w:type="dxa"/>
            </w:tcMar>
            <w:vAlign w:val="center"/>
          </w:tcPr>
          <w:p w:rsidR="6F0A293C" w:rsidP="6F0A293C" w:rsidRDefault="6F0A293C" w14:paraId="4B7A7D61" w14:textId="693FA49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33BE84F" w14:textId="2A1582C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experience them?</w:t>
            </w:r>
          </w:p>
        </w:tc>
        <w:tc>
          <w:tcPr>
            <w:tcW w:w="2130" w:type="dxa"/>
            <w:vMerge/>
            <w:tcBorders>
              <w:top w:sz="0"/>
              <w:left w:val="single" w:sz="0"/>
              <w:bottom w:sz="0"/>
              <w:right w:sz="0"/>
            </w:tcBorders>
            <w:tcMar/>
            <w:vAlign w:val="center"/>
          </w:tcPr>
          <w:p w14:paraId="1AD4E8A1"/>
        </w:tc>
      </w:tr>
      <w:tr w:rsidR="6F0A293C" w:rsidTr="6F0A293C" w14:paraId="2A1B22D4">
        <w:trPr>
          <w:trHeight w:val="300"/>
        </w:trPr>
        <w:tc>
          <w:tcPr>
            <w:tcW w:w="2130" w:type="dxa"/>
            <w:vMerge/>
            <w:tcBorders>
              <w:top w:sz="0"/>
              <w:left w:val="nil" w:sz="0"/>
              <w:bottom w:sz="0"/>
              <w:right w:val="single" w:sz="0"/>
            </w:tcBorders>
            <w:tcMar/>
            <w:vAlign w:val="center"/>
          </w:tcPr>
          <w:p w14:paraId="70BE5077"/>
        </w:tc>
        <w:tc>
          <w:tcPr>
            <w:tcW w:w="615" w:type="dxa"/>
            <w:tcBorders>
              <w:top w:val="nil"/>
              <w:left w:val="single" w:sz="6"/>
              <w:bottom w:val="nil"/>
              <w:right w:val="single" w:sz="6"/>
            </w:tcBorders>
            <w:tcMar>
              <w:left w:w="105" w:type="dxa"/>
              <w:right w:w="105" w:type="dxa"/>
            </w:tcMar>
            <w:vAlign w:val="center"/>
          </w:tcPr>
          <w:p w:rsidR="6F0A293C" w:rsidP="6F0A293C" w:rsidRDefault="6F0A293C" w14:paraId="2CA4EC72" w14:textId="1A3E05C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4071B7F" w14:textId="41CAC27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Time is a big teacher. I mark the beginning, perhaps a short</w:t>
            </w:r>
          </w:p>
        </w:tc>
        <w:tc>
          <w:tcPr>
            <w:tcW w:w="2130" w:type="dxa"/>
            <w:vMerge/>
            <w:tcBorders>
              <w:top w:sz="0"/>
              <w:left w:val="single" w:sz="0"/>
              <w:bottom w:sz="0"/>
              <w:right w:sz="0"/>
            </w:tcBorders>
            <w:tcMar/>
            <w:vAlign w:val="center"/>
          </w:tcPr>
          <w:p w14:paraId="57F79D05"/>
        </w:tc>
      </w:tr>
      <w:tr w:rsidR="6F0A293C" w:rsidTr="6F0A293C" w14:paraId="41597016">
        <w:trPr>
          <w:trHeight w:val="300"/>
        </w:trPr>
        <w:tc>
          <w:tcPr>
            <w:tcW w:w="2130" w:type="dxa"/>
            <w:vMerge/>
            <w:tcBorders>
              <w:top w:sz="0"/>
              <w:left w:val="nil" w:sz="0"/>
              <w:bottom w:sz="0"/>
              <w:right w:val="single" w:sz="0"/>
            </w:tcBorders>
            <w:tcMar/>
            <w:vAlign w:val="center"/>
          </w:tcPr>
          <w:p w14:paraId="17C2B33C"/>
        </w:tc>
        <w:tc>
          <w:tcPr>
            <w:tcW w:w="615" w:type="dxa"/>
            <w:tcBorders>
              <w:top w:val="nil"/>
              <w:left w:val="single" w:sz="6"/>
              <w:bottom w:val="nil"/>
              <w:right w:val="single" w:sz="6"/>
            </w:tcBorders>
            <w:tcMar>
              <w:left w:w="105" w:type="dxa"/>
              <w:right w:w="105" w:type="dxa"/>
            </w:tcMar>
            <w:vAlign w:val="center"/>
          </w:tcPr>
          <w:p w:rsidR="6F0A293C" w:rsidP="6F0A293C" w:rsidRDefault="6F0A293C" w14:paraId="70189FDB" w14:textId="47C64E4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514D3AD" w14:textId="39B3745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grounding or a simple, “How are you arriving?”—and I flag the</w:t>
            </w:r>
          </w:p>
        </w:tc>
        <w:tc>
          <w:tcPr>
            <w:tcW w:w="2130" w:type="dxa"/>
            <w:vMerge/>
            <w:tcBorders>
              <w:top w:sz="0"/>
              <w:left w:val="single" w:sz="0"/>
              <w:bottom w:sz="0"/>
              <w:right w:sz="0"/>
            </w:tcBorders>
            <w:tcMar/>
            <w:vAlign w:val="center"/>
          </w:tcPr>
          <w:p w14:paraId="066A2CC8"/>
        </w:tc>
      </w:tr>
      <w:tr w:rsidR="6F0A293C" w:rsidTr="6F0A293C" w14:paraId="7F3EB428">
        <w:trPr>
          <w:trHeight w:val="300"/>
        </w:trPr>
        <w:tc>
          <w:tcPr>
            <w:tcW w:w="2130" w:type="dxa"/>
            <w:vMerge/>
            <w:tcBorders>
              <w:top w:sz="0"/>
              <w:left w:val="nil" w:sz="0"/>
              <w:bottom w:sz="0"/>
              <w:right w:val="single" w:sz="0"/>
            </w:tcBorders>
            <w:tcMar/>
            <w:vAlign w:val="center"/>
          </w:tcPr>
          <w:p w14:paraId="61FCA7FC"/>
        </w:tc>
        <w:tc>
          <w:tcPr>
            <w:tcW w:w="615" w:type="dxa"/>
            <w:tcBorders>
              <w:top w:val="nil"/>
              <w:left w:val="single" w:sz="6"/>
              <w:bottom w:val="nil"/>
              <w:right w:val="single" w:sz="6"/>
            </w:tcBorders>
            <w:tcMar>
              <w:left w:w="105" w:type="dxa"/>
              <w:right w:w="105" w:type="dxa"/>
            </w:tcMar>
            <w:vAlign w:val="center"/>
          </w:tcPr>
          <w:p w:rsidR="6F0A293C" w:rsidP="6F0A293C" w:rsidRDefault="6F0A293C" w14:paraId="046511C9" w14:textId="3D285C1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AAAD3AD" w14:textId="7685DA6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ending with five minutes to go. Those rituals help clients</w:t>
            </w:r>
          </w:p>
        </w:tc>
        <w:tc>
          <w:tcPr>
            <w:tcW w:w="2130" w:type="dxa"/>
            <w:vMerge/>
            <w:tcBorders>
              <w:top w:sz="0"/>
              <w:left w:val="single" w:sz="0"/>
              <w:bottom w:sz="0"/>
              <w:right w:sz="0"/>
            </w:tcBorders>
            <w:tcMar/>
            <w:vAlign w:val="center"/>
          </w:tcPr>
          <w:p w14:paraId="50CB15E6"/>
        </w:tc>
      </w:tr>
      <w:tr w:rsidR="6F0A293C" w:rsidTr="6F0A293C" w14:paraId="3A465308">
        <w:trPr>
          <w:trHeight w:val="300"/>
        </w:trPr>
        <w:tc>
          <w:tcPr>
            <w:tcW w:w="2130" w:type="dxa"/>
            <w:vMerge/>
            <w:tcBorders>
              <w:top w:sz="0"/>
              <w:left w:val="nil" w:sz="0"/>
              <w:bottom w:sz="0"/>
              <w:right w:val="single" w:sz="0"/>
            </w:tcBorders>
            <w:tcMar/>
            <w:vAlign w:val="center"/>
          </w:tcPr>
          <w:p w14:paraId="59986AF3"/>
        </w:tc>
        <w:tc>
          <w:tcPr>
            <w:tcW w:w="615" w:type="dxa"/>
            <w:tcBorders>
              <w:top w:val="nil"/>
              <w:left w:val="single" w:sz="6"/>
              <w:bottom w:val="nil"/>
              <w:right w:val="single" w:sz="6"/>
            </w:tcBorders>
            <w:tcMar>
              <w:left w:w="105" w:type="dxa"/>
              <w:right w:w="105" w:type="dxa"/>
            </w:tcMar>
            <w:vAlign w:val="center"/>
          </w:tcPr>
          <w:p w:rsidR="6F0A293C" w:rsidP="6F0A293C" w:rsidRDefault="6F0A293C" w14:paraId="061A9520" w14:textId="5546C52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D545278" w14:textId="3FBD658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anticipate closure. If someone arrives late, we still end on</w:t>
            </w:r>
          </w:p>
        </w:tc>
        <w:tc>
          <w:tcPr>
            <w:tcW w:w="2130" w:type="dxa"/>
            <w:vMerge/>
            <w:tcBorders>
              <w:top w:sz="0"/>
              <w:left w:val="single" w:sz="0"/>
              <w:bottom w:sz="0"/>
              <w:right w:sz="0"/>
            </w:tcBorders>
            <w:tcMar/>
            <w:vAlign w:val="center"/>
          </w:tcPr>
          <w:p w14:paraId="7FB255C8"/>
        </w:tc>
      </w:tr>
      <w:tr w:rsidR="6F0A293C" w:rsidTr="6F0A293C" w14:paraId="56A99027">
        <w:trPr>
          <w:trHeight w:val="300"/>
        </w:trPr>
        <w:tc>
          <w:tcPr>
            <w:tcW w:w="2130" w:type="dxa"/>
            <w:vMerge/>
            <w:tcBorders>
              <w:top w:sz="0"/>
              <w:left w:val="nil" w:sz="0"/>
              <w:bottom w:sz="0"/>
              <w:right w:val="single" w:sz="0"/>
            </w:tcBorders>
            <w:tcMar/>
            <w:vAlign w:val="center"/>
          </w:tcPr>
          <w:p w14:paraId="1D773C4B"/>
        </w:tc>
        <w:tc>
          <w:tcPr>
            <w:tcW w:w="615" w:type="dxa"/>
            <w:tcBorders>
              <w:top w:val="nil"/>
              <w:left w:val="single" w:sz="6"/>
              <w:bottom w:val="nil"/>
              <w:right w:val="single" w:sz="6"/>
            </w:tcBorders>
            <w:tcMar>
              <w:left w:w="105" w:type="dxa"/>
              <w:right w:w="105" w:type="dxa"/>
            </w:tcMar>
            <w:vAlign w:val="center"/>
          </w:tcPr>
          <w:p w:rsidR="6F0A293C" w:rsidP="6F0A293C" w:rsidRDefault="6F0A293C" w14:paraId="640F9BE2" w14:textId="62A134C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44AF1E3" w14:textId="030781C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time; it’s not punitive, it’s consistent. If a disclosure lands</w:t>
            </w:r>
          </w:p>
        </w:tc>
        <w:tc>
          <w:tcPr>
            <w:tcW w:w="2130" w:type="dxa"/>
            <w:vMerge/>
            <w:tcBorders>
              <w:top w:sz="0"/>
              <w:left w:val="single" w:sz="0"/>
              <w:bottom w:sz="0"/>
              <w:right w:sz="0"/>
            </w:tcBorders>
            <w:tcMar/>
            <w:vAlign w:val="center"/>
          </w:tcPr>
          <w:p w14:paraId="613DA464"/>
        </w:tc>
      </w:tr>
      <w:tr w:rsidR="6F0A293C" w:rsidTr="6F0A293C" w14:paraId="29EB698A">
        <w:trPr>
          <w:trHeight w:val="300"/>
        </w:trPr>
        <w:tc>
          <w:tcPr>
            <w:tcW w:w="2130" w:type="dxa"/>
            <w:vMerge/>
            <w:tcBorders>
              <w:top w:sz="0"/>
              <w:left w:val="nil" w:sz="0"/>
              <w:bottom w:sz="0"/>
              <w:right w:val="single" w:sz="0"/>
            </w:tcBorders>
            <w:tcMar/>
            <w:vAlign w:val="center"/>
          </w:tcPr>
          <w:p w14:paraId="6C589C4C"/>
        </w:tc>
        <w:tc>
          <w:tcPr>
            <w:tcW w:w="615" w:type="dxa"/>
            <w:tcBorders>
              <w:top w:val="nil"/>
              <w:left w:val="single" w:sz="6"/>
              <w:bottom w:val="nil"/>
              <w:right w:val="single" w:sz="6"/>
            </w:tcBorders>
            <w:tcMar>
              <w:left w:w="105" w:type="dxa"/>
              <w:right w:w="105" w:type="dxa"/>
            </w:tcMar>
            <w:vAlign w:val="center"/>
          </w:tcPr>
          <w:p w:rsidR="6F0A293C" w:rsidP="6F0A293C" w:rsidRDefault="6F0A293C" w14:paraId="472C1537" w14:textId="40581E2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154E5D1" w14:textId="217DB93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at 59 minutes, I’ll attune to the feeling. “These matters; let’s</w:t>
            </w:r>
          </w:p>
        </w:tc>
        <w:tc>
          <w:tcPr>
            <w:tcW w:w="2130" w:type="dxa"/>
            <w:vMerge/>
            <w:tcBorders>
              <w:top w:sz="0"/>
              <w:left w:val="single" w:sz="0"/>
              <w:bottom w:sz="0"/>
              <w:right w:sz="0"/>
            </w:tcBorders>
            <w:tcMar/>
            <w:vAlign w:val="center"/>
          </w:tcPr>
          <w:p w14:paraId="667968CA"/>
        </w:tc>
      </w:tr>
      <w:tr w:rsidR="6F0A293C" w:rsidTr="6F0A293C" w14:paraId="0BDB83EA">
        <w:trPr>
          <w:trHeight w:val="300"/>
        </w:trPr>
        <w:tc>
          <w:tcPr>
            <w:tcW w:w="2130" w:type="dxa"/>
            <w:vMerge/>
            <w:tcBorders>
              <w:top w:sz="0"/>
              <w:left w:val="nil" w:sz="0"/>
              <w:bottom w:sz="0"/>
              <w:right w:val="single" w:sz="0"/>
            </w:tcBorders>
            <w:tcMar/>
            <w:vAlign w:val="center"/>
          </w:tcPr>
          <w:p w14:paraId="05951C5D"/>
        </w:tc>
        <w:tc>
          <w:tcPr>
            <w:tcW w:w="615" w:type="dxa"/>
            <w:tcBorders>
              <w:top w:val="nil"/>
              <w:left w:val="single" w:sz="6"/>
              <w:bottom w:val="nil"/>
              <w:right w:val="single" w:sz="6"/>
            </w:tcBorders>
            <w:tcMar>
              <w:left w:w="105" w:type="dxa"/>
              <w:right w:w="105" w:type="dxa"/>
            </w:tcMar>
            <w:vAlign w:val="center"/>
          </w:tcPr>
          <w:p w:rsidR="6F0A293C" w:rsidP="6F0A293C" w:rsidRDefault="6F0A293C" w14:paraId="29138FB7" w14:textId="0DD783C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2325979" w14:textId="556F7C5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name it and pick it up next time”—rather than diving in and</w:t>
            </w:r>
          </w:p>
        </w:tc>
        <w:tc>
          <w:tcPr>
            <w:tcW w:w="2130" w:type="dxa"/>
            <w:vMerge/>
            <w:tcBorders>
              <w:top w:sz="0"/>
              <w:left w:val="single" w:sz="0"/>
              <w:bottom w:sz="0"/>
              <w:right w:sz="0"/>
            </w:tcBorders>
            <w:tcMar/>
            <w:vAlign w:val="center"/>
          </w:tcPr>
          <w:p w14:paraId="4BDA628F"/>
        </w:tc>
      </w:tr>
      <w:tr w:rsidR="6F0A293C" w:rsidTr="6F0A293C" w14:paraId="027A2C41">
        <w:trPr>
          <w:trHeight w:val="300"/>
        </w:trPr>
        <w:tc>
          <w:tcPr>
            <w:tcW w:w="2130" w:type="dxa"/>
            <w:vMerge/>
            <w:tcBorders>
              <w:top w:sz="0"/>
              <w:left w:val="nil" w:sz="0"/>
              <w:bottom w:sz="0"/>
              <w:right w:val="single" w:sz="0"/>
            </w:tcBorders>
            <w:tcMar/>
            <w:vAlign w:val="center"/>
          </w:tcPr>
          <w:p w14:paraId="4EB9E95B"/>
        </w:tc>
        <w:tc>
          <w:tcPr>
            <w:tcW w:w="615" w:type="dxa"/>
            <w:tcBorders>
              <w:top w:val="nil"/>
              <w:left w:val="single" w:sz="6"/>
              <w:bottom w:val="nil"/>
              <w:right w:val="single" w:sz="6"/>
            </w:tcBorders>
            <w:tcMar>
              <w:left w:w="105" w:type="dxa"/>
              <w:right w:w="105" w:type="dxa"/>
            </w:tcMar>
            <w:vAlign w:val="center"/>
          </w:tcPr>
          <w:p w:rsidR="6F0A293C" w:rsidP="6F0A293C" w:rsidRDefault="6F0A293C" w14:paraId="5DFADEC8" w14:textId="24B2FEE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07C9D63" w14:textId="0D3D006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overrunning. Occasionally I might allow a minute to settle if</w:t>
            </w:r>
          </w:p>
        </w:tc>
        <w:tc>
          <w:tcPr>
            <w:tcW w:w="2130" w:type="dxa"/>
            <w:vMerge/>
            <w:tcBorders>
              <w:top w:sz="0"/>
              <w:left w:val="single" w:sz="0"/>
              <w:bottom w:sz="0"/>
              <w:right w:sz="0"/>
            </w:tcBorders>
            <w:tcMar/>
            <w:vAlign w:val="center"/>
          </w:tcPr>
          <w:p w14:paraId="64288A27"/>
        </w:tc>
      </w:tr>
      <w:tr w:rsidR="6F0A293C" w:rsidTr="6F0A293C" w14:paraId="278E625D">
        <w:trPr>
          <w:trHeight w:val="300"/>
        </w:trPr>
        <w:tc>
          <w:tcPr>
            <w:tcW w:w="2130" w:type="dxa"/>
            <w:vMerge/>
            <w:tcBorders>
              <w:top w:sz="0"/>
              <w:left w:val="nil" w:sz="0"/>
              <w:bottom w:sz="0"/>
              <w:right w:val="single" w:sz="0"/>
            </w:tcBorders>
            <w:tcMar/>
            <w:vAlign w:val="center"/>
          </w:tcPr>
          <w:p w14:paraId="0078C1BD"/>
        </w:tc>
        <w:tc>
          <w:tcPr>
            <w:tcW w:w="615" w:type="dxa"/>
            <w:tcBorders>
              <w:top w:val="nil"/>
              <w:left w:val="single" w:sz="6"/>
              <w:bottom w:val="nil"/>
              <w:right w:val="single" w:sz="6"/>
            </w:tcBorders>
            <w:tcMar>
              <w:left w:w="105" w:type="dxa"/>
              <w:right w:w="105" w:type="dxa"/>
            </w:tcMar>
            <w:vAlign w:val="center"/>
          </w:tcPr>
          <w:p w:rsidR="6F0A293C" w:rsidP="6F0A293C" w:rsidRDefault="6F0A293C" w14:paraId="0AE1AA1F" w14:textId="69DB1C2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0C7C320" w14:textId="7C6E09D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we’ve touched something raw, but I name it as a one off.</w:t>
            </w:r>
          </w:p>
        </w:tc>
        <w:tc>
          <w:tcPr>
            <w:tcW w:w="2130" w:type="dxa"/>
            <w:vMerge/>
            <w:tcBorders>
              <w:top w:sz="0"/>
              <w:left w:val="single" w:sz="0"/>
              <w:bottom w:sz="0"/>
              <w:right w:sz="0"/>
            </w:tcBorders>
            <w:tcMar/>
            <w:vAlign w:val="center"/>
          </w:tcPr>
          <w:p w14:paraId="3AB42F63"/>
        </w:tc>
      </w:tr>
      <w:tr w:rsidR="6F0A293C" w:rsidTr="6F0A293C" w14:paraId="1903557A">
        <w:trPr>
          <w:trHeight w:val="300"/>
        </w:trPr>
        <w:tc>
          <w:tcPr>
            <w:tcW w:w="2130" w:type="dxa"/>
            <w:vMerge/>
            <w:tcBorders>
              <w:top w:sz="0"/>
              <w:left w:val="nil" w:sz="0"/>
              <w:bottom w:sz="0"/>
              <w:right w:val="single" w:sz="0"/>
            </w:tcBorders>
            <w:tcMar/>
            <w:vAlign w:val="center"/>
          </w:tcPr>
          <w:p w14:paraId="4209545F"/>
        </w:tc>
        <w:tc>
          <w:tcPr>
            <w:tcW w:w="615" w:type="dxa"/>
            <w:tcBorders>
              <w:top w:val="nil"/>
              <w:left w:val="single" w:sz="6"/>
              <w:bottom w:val="nil"/>
              <w:right w:val="single" w:sz="6"/>
            </w:tcBorders>
            <w:tcMar>
              <w:left w:w="105" w:type="dxa"/>
              <w:right w:w="105" w:type="dxa"/>
            </w:tcMar>
            <w:vAlign w:val="center"/>
          </w:tcPr>
          <w:p w:rsidR="6F0A293C" w:rsidP="6F0A293C" w:rsidRDefault="6F0A293C" w14:paraId="04C7F8C8" w14:textId="4664C09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05D0B19" w14:textId="27EB120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Consistency builds reliability; selective flexibility shows</w:t>
            </w:r>
          </w:p>
        </w:tc>
        <w:tc>
          <w:tcPr>
            <w:tcW w:w="2130" w:type="dxa"/>
            <w:vMerge/>
            <w:tcBorders>
              <w:top w:sz="0"/>
              <w:left w:val="single" w:sz="0"/>
              <w:bottom w:sz="0"/>
              <w:right w:sz="0"/>
            </w:tcBorders>
            <w:tcMar/>
            <w:vAlign w:val="center"/>
          </w:tcPr>
          <w:p w14:paraId="614A508F"/>
        </w:tc>
      </w:tr>
      <w:tr w:rsidR="6F0A293C" w:rsidTr="6F0A293C" w14:paraId="2EA09B20">
        <w:trPr>
          <w:trHeight w:val="300"/>
        </w:trPr>
        <w:tc>
          <w:tcPr>
            <w:tcW w:w="2130" w:type="dxa"/>
            <w:vMerge/>
            <w:tcBorders>
              <w:top w:sz="0"/>
              <w:left w:val="nil" w:sz="0"/>
              <w:bottom w:sz="0"/>
              <w:right w:val="single" w:sz="0"/>
            </w:tcBorders>
            <w:tcMar/>
            <w:vAlign w:val="center"/>
          </w:tcPr>
          <w:p w14:paraId="0E26CF1E"/>
        </w:tc>
        <w:tc>
          <w:tcPr>
            <w:tcW w:w="615" w:type="dxa"/>
            <w:tcBorders>
              <w:top w:val="nil"/>
              <w:left w:val="single" w:sz="6"/>
              <w:bottom w:val="nil"/>
              <w:right w:val="single" w:sz="6"/>
            </w:tcBorders>
            <w:tcMar>
              <w:left w:w="105" w:type="dxa"/>
              <w:right w:w="105" w:type="dxa"/>
            </w:tcMar>
            <w:vAlign w:val="center"/>
          </w:tcPr>
          <w:p w:rsidR="6F0A293C" w:rsidP="6F0A293C" w:rsidRDefault="6F0A293C" w14:paraId="5A140867" w14:textId="6DDA729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0D3E4D6" w14:textId="2B3167A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humanity.</w:t>
            </w:r>
          </w:p>
        </w:tc>
        <w:tc>
          <w:tcPr>
            <w:tcW w:w="2130" w:type="dxa"/>
            <w:vMerge/>
            <w:tcBorders>
              <w:top w:sz="0"/>
              <w:left w:val="single" w:sz="0"/>
              <w:bottom w:sz="0"/>
              <w:right w:sz="0"/>
            </w:tcBorders>
            <w:tcMar/>
            <w:vAlign w:val="center"/>
          </w:tcPr>
          <w:p w14:paraId="5AD98149"/>
        </w:tc>
      </w:tr>
      <w:tr w:rsidR="6F0A293C" w:rsidTr="6F0A293C" w14:paraId="53441CCA">
        <w:trPr>
          <w:trHeight w:val="300"/>
        </w:trPr>
        <w:tc>
          <w:tcPr>
            <w:tcW w:w="2130" w:type="dxa"/>
            <w:vMerge/>
            <w:tcBorders>
              <w:top w:sz="0"/>
              <w:left w:val="nil" w:sz="0"/>
              <w:bottom w:sz="0"/>
              <w:right w:val="single" w:sz="0"/>
            </w:tcBorders>
            <w:tcMar/>
            <w:vAlign w:val="center"/>
          </w:tcPr>
          <w:p w14:paraId="7993C912"/>
        </w:tc>
        <w:tc>
          <w:tcPr>
            <w:tcW w:w="615" w:type="dxa"/>
            <w:tcBorders>
              <w:top w:val="nil"/>
              <w:left w:val="single" w:sz="6"/>
              <w:bottom w:val="nil"/>
              <w:right w:val="single" w:sz="6"/>
            </w:tcBorders>
            <w:tcMar>
              <w:left w:w="105" w:type="dxa"/>
              <w:right w:w="105" w:type="dxa"/>
            </w:tcMar>
            <w:vAlign w:val="center"/>
          </w:tcPr>
          <w:p w:rsidR="6F0A293C" w:rsidP="6F0A293C" w:rsidRDefault="6F0A293C" w14:paraId="61FE435C" w14:textId="65E0ED4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96C9F34" w14:textId="68312FE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Can you share a moment when time became a live boundary in</w:t>
            </w:r>
          </w:p>
        </w:tc>
        <w:tc>
          <w:tcPr>
            <w:tcW w:w="2130" w:type="dxa"/>
            <w:vMerge/>
            <w:tcBorders>
              <w:top w:sz="0"/>
              <w:left w:val="single" w:sz="0"/>
              <w:bottom w:sz="0"/>
              <w:right w:sz="0"/>
            </w:tcBorders>
            <w:tcMar/>
            <w:vAlign w:val="center"/>
          </w:tcPr>
          <w:p w14:paraId="4BA0EF3A"/>
        </w:tc>
      </w:tr>
      <w:tr w:rsidR="6F0A293C" w:rsidTr="6F0A293C" w14:paraId="5259635F">
        <w:trPr>
          <w:trHeight w:val="300"/>
        </w:trPr>
        <w:tc>
          <w:tcPr>
            <w:tcW w:w="2130" w:type="dxa"/>
            <w:vMerge/>
            <w:tcBorders>
              <w:top w:sz="0"/>
              <w:left w:val="nil" w:sz="0"/>
              <w:bottom w:sz="0"/>
              <w:right w:val="single" w:sz="0"/>
            </w:tcBorders>
            <w:tcMar/>
            <w:vAlign w:val="center"/>
          </w:tcPr>
          <w:p w14:paraId="4CAD0C35"/>
        </w:tc>
        <w:tc>
          <w:tcPr>
            <w:tcW w:w="615" w:type="dxa"/>
            <w:tcBorders>
              <w:top w:val="nil"/>
              <w:left w:val="single" w:sz="6"/>
              <w:bottom w:val="nil"/>
              <w:right w:val="single" w:sz="6"/>
            </w:tcBorders>
            <w:tcMar>
              <w:left w:w="105" w:type="dxa"/>
              <w:right w:w="105" w:type="dxa"/>
            </w:tcMar>
            <w:vAlign w:val="center"/>
          </w:tcPr>
          <w:p w:rsidR="6F0A293C" w:rsidP="6F0A293C" w:rsidRDefault="6F0A293C" w14:paraId="4D763995" w14:textId="293BCA4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E71B447" w14:textId="5479D1C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 work?</w:t>
            </w:r>
          </w:p>
        </w:tc>
        <w:tc>
          <w:tcPr>
            <w:tcW w:w="2130" w:type="dxa"/>
            <w:vMerge/>
            <w:tcBorders>
              <w:top w:sz="0"/>
              <w:left w:val="single" w:sz="0"/>
              <w:bottom w:sz="0"/>
              <w:right w:sz="0"/>
            </w:tcBorders>
            <w:tcMar/>
            <w:vAlign w:val="center"/>
          </w:tcPr>
          <w:p w14:paraId="6E832FD8"/>
        </w:tc>
      </w:tr>
      <w:tr w:rsidR="6F0A293C" w:rsidTr="6F0A293C" w14:paraId="2C36435A">
        <w:trPr>
          <w:trHeight w:val="300"/>
        </w:trPr>
        <w:tc>
          <w:tcPr>
            <w:tcW w:w="2130" w:type="dxa"/>
            <w:vMerge/>
            <w:tcBorders>
              <w:top w:sz="0"/>
              <w:left w:val="nil" w:sz="0"/>
              <w:bottom w:sz="0"/>
              <w:right w:val="single" w:sz="0"/>
            </w:tcBorders>
            <w:tcMar/>
            <w:vAlign w:val="center"/>
          </w:tcPr>
          <w:p w14:paraId="3423EDC2"/>
        </w:tc>
        <w:tc>
          <w:tcPr>
            <w:tcW w:w="615" w:type="dxa"/>
            <w:tcBorders>
              <w:top w:val="nil"/>
              <w:left w:val="single" w:sz="6"/>
              <w:bottom w:val="nil"/>
              <w:right w:val="single" w:sz="6"/>
            </w:tcBorders>
            <w:tcMar>
              <w:left w:w="105" w:type="dxa"/>
              <w:right w:w="105" w:type="dxa"/>
            </w:tcMar>
            <w:vAlign w:val="center"/>
          </w:tcPr>
          <w:p w:rsidR="6F0A293C" w:rsidP="6F0A293C" w:rsidRDefault="6F0A293C" w14:paraId="49338437" w14:textId="5D45534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5A135DB" w14:textId="7060C97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worked with a client who often tested endings, sharing</w:t>
            </w:r>
          </w:p>
        </w:tc>
        <w:tc>
          <w:tcPr>
            <w:tcW w:w="2130" w:type="dxa"/>
            <w:vMerge/>
            <w:tcBorders>
              <w:top w:sz="0"/>
              <w:left w:val="single" w:sz="0"/>
              <w:bottom w:sz="0"/>
              <w:right w:sz="0"/>
            </w:tcBorders>
            <w:tcMar/>
            <w:vAlign w:val="center"/>
          </w:tcPr>
          <w:p w14:paraId="47165BEA"/>
        </w:tc>
      </w:tr>
      <w:tr w:rsidR="6F0A293C" w:rsidTr="6F0A293C" w14:paraId="61B13F3F">
        <w:trPr>
          <w:trHeight w:val="300"/>
        </w:trPr>
        <w:tc>
          <w:tcPr>
            <w:tcW w:w="2130" w:type="dxa"/>
            <w:vMerge/>
            <w:tcBorders>
              <w:top w:sz="0"/>
              <w:left w:val="nil" w:sz="0"/>
              <w:bottom w:sz="0"/>
              <w:right w:val="single" w:sz="0"/>
            </w:tcBorders>
            <w:tcMar/>
            <w:vAlign w:val="center"/>
          </w:tcPr>
          <w:p w14:paraId="6BE1CE71"/>
        </w:tc>
        <w:tc>
          <w:tcPr>
            <w:tcW w:w="615" w:type="dxa"/>
            <w:tcBorders>
              <w:top w:val="nil"/>
              <w:left w:val="single" w:sz="6"/>
              <w:bottom w:val="nil"/>
              <w:right w:val="single" w:sz="6"/>
            </w:tcBorders>
            <w:tcMar>
              <w:left w:w="105" w:type="dxa"/>
              <w:right w:w="105" w:type="dxa"/>
            </w:tcMar>
            <w:vAlign w:val="center"/>
          </w:tcPr>
          <w:p w:rsidR="6F0A293C" w:rsidP="6F0A293C" w:rsidRDefault="6F0A293C" w14:paraId="036248D9" w14:textId="3C089A6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4B42889" w14:textId="3567499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something significant right as I signalled time. Instead of</w:t>
            </w:r>
          </w:p>
        </w:tc>
        <w:tc>
          <w:tcPr>
            <w:tcW w:w="2130" w:type="dxa"/>
            <w:vMerge/>
            <w:tcBorders>
              <w:top w:sz="0"/>
              <w:left w:val="single" w:sz="0"/>
              <w:bottom w:sz="0"/>
              <w:right w:sz="0"/>
            </w:tcBorders>
            <w:tcMar/>
            <w:vAlign w:val="center"/>
          </w:tcPr>
          <w:p w14:paraId="12A6EA8B"/>
        </w:tc>
      </w:tr>
      <w:tr w:rsidR="6F0A293C" w:rsidTr="6F0A293C" w14:paraId="0C600E84">
        <w:trPr>
          <w:trHeight w:val="300"/>
        </w:trPr>
        <w:tc>
          <w:tcPr>
            <w:tcW w:w="2130" w:type="dxa"/>
            <w:vMerge/>
            <w:tcBorders>
              <w:top w:sz="0"/>
              <w:left w:val="nil" w:sz="0"/>
              <w:bottom w:sz="0"/>
              <w:right w:val="single" w:sz="0"/>
            </w:tcBorders>
            <w:tcMar/>
            <w:vAlign w:val="center"/>
          </w:tcPr>
          <w:p w14:paraId="286E19B8"/>
        </w:tc>
        <w:tc>
          <w:tcPr>
            <w:tcW w:w="615" w:type="dxa"/>
            <w:tcBorders>
              <w:top w:val="nil"/>
              <w:left w:val="single" w:sz="6"/>
              <w:bottom w:val="nil"/>
              <w:right w:val="single" w:sz="6"/>
            </w:tcBorders>
            <w:tcMar>
              <w:left w:w="105" w:type="dxa"/>
              <w:right w:w="105" w:type="dxa"/>
            </w:tcMar>
            <w:vAlign w:val="center"/>
          </w:tcPr>
          <w:p w:rsidR="6F0A293C" w:rsidP="6F0A293C" w:rsidRDefault="6F0A293C" w14:paraId="6CC37DE1" w14:textId="719BD76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6A7E1FC" w14:textId="7370F6E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shaming or rescuing, we became curious. What did endings evoke?</w:t>
            </w:r>
          </w:p>
        </w:tc>
        <w:tc>
          <w:tcPr>
            <w:tcW w:w="2130" w:type="dxa"/>
            <w:vMerge/>
            <w:tcBorders>
              <w:top w:sz="0"/>
              <w:left w:val="single" w:sz="0"/>
              <w:bottom w:sz="0"/>
              <w:right w:sz="0"/>
            </w:tcBorders>
            <w:tcMar/>
            <w:vAlign w:val="center"/>
          </w:tcPr>
          <w:p w14:paraId="4C79AAF6"/>
        </w:tc>
      </w:tr>
      <w:tr w:rsidR="6F0A293C" w:rsidTr="6F0A293C" w14:paraId="4ECA4746">
        <w:trPr>
          <w:trHeight w:val="300"/>
        </w:trPr>
        <w:tc>
          <w:tcPr>
            <w:tcW w:w="2130" w:type="dxa"/>
            <w:vMerge/>
            <w:tcBorders>
              <w:top w:sz="0"/>
              <w:left w:val="nil" w:sz="0"/>
              <w:bottom w:sz="0"/>
              <w:right w:val="single" w:sz="0"/>
            </w:tcBorders>
            <w:tcMar/>
            <w:vAlign w:val="center"/>
          </w:tcPr>
          <w:p w14:paraId="3C2D4DE2"/>
        </w:tc>
        <w:tc>
          <w:tcPr>
            <w:tcW w:w="615" w:type="dxa"/>
            <w:tcBorders>
              <w:top w:val="nil"/>
              <w:left w:val="single" w:sz="6"/>
              <w:bottom w:val="nil"/>
              <w:right w:val="single" w:sz="6"/>
            </w:tcBorders>
            <w:tcMar>
              <w:left w:w="105" w:type="dxa"/>
              <w:right w:w="105" w:type="dxa"/>
            </w:tcMar>
            <w:vAlign w:val="center"/>
          </w:tcPr>
          <w:p w:rsidR="6F0A293C" w:rsidP="6F0A293C" w:rsidRDefault="6F0A293C" w14:paraId="78E60B19" w14:textId="4F35656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E67CB39" w14:textId="02ADE2E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For them, endings had meant abandonment. Over weeks, we</w:t>
            </w:r>
          </w:p>
        </w:tc>
        <w:tc>
          <w:tcPr>
            <w:tcW w:w="2130" w:type="dxa"/>
            <w:vMerge/>
            <w:tcBorders>
              <w:top w:sz="0"/>
              <w:left w:val="single" w:sz="0"/>
              <w:bottom w:sz="0"/>
              <w:right w:sz="0"/>
            </w:tcBorders>
            <w:tcMar/>
            <w:vAlign w:val="center"/>
          </w:tcPr>
          <w:p w14:paraId="4401954B"/>
        </w:tc>
      </w:tr>
      <w:tr w:rsidR="6F0A293C" w:rsidTr="6F0A293C" w14:paraId="0EB45499">
        <w:trPr>
          <w:trHeight w:val="300"/>
        </w:trPr>
        <w:tc>
          <w:tcPr>
            <w:tcW w:w="2130" w:type="dxa"/>
            <w:vMerge/>
            <w:tcBorders>
              <w:top w:sz="0"/>
              <w:left w:val="nil" w:sz="0"/>
              <w:bottom w:sz="0"/>
              <w:right w:val="single" w:sz="0"/>
            </w:tcBorders>
            <w:tcMar/>
            <w:vAlign w:val="center"/>
          </w:tcPr>
          <w:p w14:paraId="42A5458E"/>
        </w:tc>
        <w:tc>
          <w:tcPr>
            <w:tcW w:w="615" w:type="dxa"/>
            <w:tcBorders>
              <w:top w:val="nil"/>
              <w:left w:val="single" w:sz="6"/>
              <w:bottom w:val="nil"/>
              <w:right w:val="single" w:sz="6"/>
            </w:tcBorders>
            <w:tcMar>
              <w:left w:w="105" w:type="dxa"/>
              <w:right w:w="105" w:type="dxa"/>
            </w:tcMar>
            <w:vAlign w:val="center"/>
          </w:tcPr>
          <w:p w:rsidR="6F0A293C" w:rsidP="6F0A293C" w:rsidRDefault="6F0A293C" w14:paraId="6024456A" w14:textId="62DE24C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1DF423B" w14:textId="77188F5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practiced noticing the feelings that surfaced at the time signal</w:t>
            </w:r>
          </w:p>
        </w:tc>
        <w:tc>
          <w:tcPr>
            <w:tcW w:w="2130" w:type="dxa"/>
            <w:vMerge/>
            <w:tcBorders>
              <w:top w:sz="0"/>
              <w:left w:val="single" w:sz="0"/>
              <w:bottom w:sz="0"/>
              <w:right w:sz="0"/>
            </w:tcBorders>
            <w:tcMar/>
            <w:vAlign w:val="center"/>
          </w:tcPr>
          <w:p w14:paraId="1851018F"/>
        </w:tc>
      </w:tr>
      <w:tr w:rsidR="6F0A293C" w:rsidTr="6F0A293C" w14:paraId="2A2FDDD5">
        <w:trPr>
          <w:trHeight w:val="300"/>
        </w:trPr>
        <w:tc>
          <w:tcPr>
            <w:tcW w:w="2130" w:type="dxa"/>
            <w:vMerge/>
            <w:tcBorders>
              <w:top w:sz="0"/>
              <w:left w:val="nil" w:sz="0"/>
              <w:bottom w:sz="0"/>
              <w:right w:val="single" w:sz="0"/>
            </w:tcBorders>
            <w:tcMar/>
            <w:vAlign w:val="center"/>
          </w:tcPr>
          <w:p w14:paraId="72F41B20"/>
        </w:tc>
        <w:tc>
          <w:tcPr>
            <w:tcW w:w="615" w:type="dxa"/>
            <w:tcBorders>
              <w:top w:val="nil"/>
              <w:left w:val="single" w:sz="6"/>
              <w:bottom w:val="nil"/>
              <w:right w:val="single" w:sz="6"/>
            </w:tcBorders>
            <w:tcMar>
              <w:left w:w="105" w:type="dxa"/>
              <w:right w:w="105" w:type="dxa"/>
            </w:tcMar>
            <w:vAlign w:val="center"/>
          </w:tcPr>
          <w:p w:rsidR="6F0A293C" w:rsidP="6F0A293C" w:rsidRDefault="6F0A293C" w14:paraId="436E832F" w14:textId="5F8183E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F60D2BC" w14:textId="0C19FBF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and building a bridge to the next session, sometimes a written</w:t>
            </w:r>
          </w:p>
        </w:tc>
        <w:tc>
          <w:tcPr>
            <w:tcW w:w="2130" w:type="dxa"/>
            <w:vMerge/>
            <w:tcBorders>
              <w:top w:sz="0"/>
              <w:left w:val="single" w:sz="0"/>
              <w:bottom w:sz="0"/>
              <w:right w:sz="0"/>
            </w:tcBorders>
            <w:tcMar/>
            <w:vAlign w:val="center"/>
          </w:tcPr>
          <w:p w14:paraId="15487899"/>
        </w:tc>
      </w:tr>
      <w:tr w:rsidR="6F0A293C" w:rsidTr="6F0A293C" w14:paraId="11A8306B">
        <w:trPr>
          <w:trHeight w:val="300"/>
        </w:trPr>
        <w:tc>
          <w:tcPr>
            <w:tcW w:w="2130" w:type="dxa"/>
            <w:vMerge/>
            <w:tcBorders>
              <w:top w:sz="0"/>
              <w:left w:val="nil" w:sz="0"/>
              <w:bottom w:sz="0"/>
              <w:right w:val="single" w:sz="0"/>
            </w:tcBorders>
            <w:tcMar/>
            <w:vAlign w:val="center"/>
          </w:tcPr>
          <w:p w14:paraId="5E3542B7"/>
        </w:tc>
        <w:tc>
          <w:tcPr>
            <w:tcW w:w="615" w:type="dxa"/>
            <w:tcBorders>
              <w:top w:val="nil"/>
              <w:left w:val="single" w:sz="6"/>
              <w:bottom w:val="nil"/>
              <w:right w:val="single" w:sz="6"/>
            </w:tcBorders>
            <w:tcMar>
              <w:left w:w="105" w:type="dxa"/>
              <w:right w:w="105" w:type="dxa"/>
            </w:tcMar>
            <w:vAlign w:val="center"/>
          </w:tcPr>
          <w:p w:rsidR="6F0A293C" w:rsidP="6F0A293C" w:rsidRDefault="6F0A293C" w14:paraId="3B9760B7" w14:textId="1DD2398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872E463" w14:textId="0A6F145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note, sometimes a one-line intention. The boundary stopped being</w:t>
            </w:r>
          </w:p>
        </w:tc>
        <w:tc>
          <w:tcPr>
            <w:tcW w:w="2130" w:type="dxa"/>
            <w:vMerge/>
            <w:tcBorders>
              <w:top w:sz="0"/>
              <w:left w:val="single" w:sz="0"/>
              <w:bottom w:sz="0"/>
              <w:right w:sz="0"/>
            </w:tcBorders>
            <w:tcMar/>
            <w:vAlign w:val="center"/>
          </w:tcPr>
          <w:p w14:paraId="2DD551FB"/>
        </w:tc>
      </w:tr>
      <w:tr w:rsidR="6F0A293C" w:rsidTr="6F0A293C" w14:paraId="008C2D77">
        <w:trPr>
          <w:trHeight w:val="300"/>
        </w:trPr>
        <w:tc>
          <w:tcPr>
            <w:tcW w:w="2130" w:type="dxa"/>
            <w:vMerge/>
            <w:tcBorders>
              <w:top w:sz="0"/>
              <w:left w:val="nil" w:sz="0"/>
              <w:bottom w:sz="0"/>
              <w:right w:val="single" w:sz="0"/>
            </w:tcBorders>
            <w:tcMar/>
            <w:vAlign w:val="center"/>
          </w:tcPr>
          <w:p w14:paraId="00C0A2A6"/>
        </w:tc>
        <w:tc>
          <w:tcPr>
            <w:tcW w:w="615" w:type="dxa"/>
            <w:tcBorders>
              <w:top w:val="nil"/>
              <w:left w:val="single" w:sz="6"/>
              <w:bottom w:val="nil"/>
              <w:right w:val="single" w:sz="6"/>
            </w:tcBorders>
            <w:tcMar>
              <w:left w:w="105" w:type="dxa"/>
              <w:right w:w="105" w:type="dxa"/>
            </w:tcMar>
            <w:vAlign w:val="center"/>
          </w:tcPr>
          <w:p w:rsidR="6F0A293C" w:rsidP="6F0A293C" w:rsidRDefault="6F0A293C" w14:paraId="30AAD25E" w14:textId="64DC042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3A420CB" w14:textId="68DF009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 rejection and became part of the therapy: a chance to</w:t>
            </w:r>
          </w:p>
        </w:tc>
        <w:tc>
          <w:tcPr>
            <w:tcW w:w="2130" w:type="dxa"/>
            <w:vMerge/>
            <w:tcBorders>
              <w:top w:sz="0"/>
              <w:left w:val="single" w:sz="0"/>
              <w:bottom w:sz="0"/>
              <w:right w:sz="0"/>
            </w:tcBorders>
            <w:tcMar/>
            <w:vAlign w:val="center"/>
          </w:tcPr>
          <w:p w14:paraId="0DF40725"/>
        </w:tc>
      </w:tr>
      <w:tr w:rsidR="6F0A293C" w:rsidTr="6F0A293C" w14:paraId="7D3225D8">
        <w:trPr>
          <w:trHeight w:val="300"/>
        </w:trPr>
        <w:tc>
          <w:tcPr>
            <w:tcW w:w="2130" w:type="dxa"/>
            <w:vMerge/>
            <w:tcBorders>
              <w:top w:sz="0"/>
              <w:left w:val="nil" w:sz="0"/>
              <w:bottom w:sz="0"/>
              <w:right w:val="single" w:sz="0"/>
            </w:tcBorders>
            <w:tcMar/>
            <w:vAlign w:val="center"/>
          </w:tcPr>
          <w:p w14:paraId="4F2F0167"/>
        </w:tc>
        <w:tc>
          <w:tcPr>
            <w:tcW w:w="615" w:type="dxa"/>
            <w:tcBorders>
              <w:top w:val="nil"/>
              <w:left w:val="single" w:sz="6"/>
              <w:bottom w:val="nil"/>
              <w:right w:val="single" w:sz="6"/>
            </w:tcBorders>
            <w:tcMar>
              <w:left w:w="105" w:type="dxa"/>
              <w:right w:w="105" w:type="dxa"/>
            </w:tcMar>
            <w:vAlign w:val="center"/>
          </w:tcPr>
          <w:p w:rsidR="6F0A293C" w:rsidP="6F0A293C" w:rsidRDefault="6F0A293C" w14:paraId="0DCF7B35" w14:textId="601C76C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F87CCE9" w14:textId="7FD62B1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experience a safe, predictable ending.</w:t>
            </w:r>
          </w:p>
        </w:tc>
        <w:tc>
          <w:tcPr>
            <w:tcW w:w="2130" w:type="dxa"/>
            <w:vMerge/>
            <w:tcBorders>
              <w:top w:sz="0"/>
              <w:left w:val="single" w:sz="0"/>
              <w:bottom w:sz="0"/>
              <w:right w:sz="0"/>
            </w:tcBorders>
            <w:tcMar/>
            <w:vAlign w:val="center"/>
          </w:tcPr>
          <w:p w14:paraId="3BC92E92"/>
        </w:tc>
      </w:tr>
      <w:tr w:rsidR="6F0A293C" w:rsidTr="6F0A293C" w14:paraId="761C6417">
        <w:trPr>
          <w:trHeight w:val="300"/>
        </w:trPr>
        <w:tc>
          <w:tcPr>
            <w:tcW w:w="2130" w:type="dxa"/>
            <w:vMerge/>
            <w:tcBorders>
              <w:top w:sz="0"/>
              <w:left w:val="nil" w:sz="0"/>
              <w:bottom w:sz="0"/>
              <w:right w:val="single" w:sz="0"/>
            </w:tcBorders>
            <w:tcMar/>
            <w:vAlign w:val="center"/>
          </w:tcPr>
          <w:p w14:paraId="579E7E91"/>
        </w:tc>
        <w:tc>
          <w:tcPr>
            <w:tcW w:w="615" w:type="dxa"/>
            <w:tcBorders>
              <w:top w:val="nil"/>
              <w:left w:val="single" w:sz="6"/>
              <w:bottom w:val="nil"/>
              <w:right w:val="single" w:sz="6"/>
            </w:tcBorders>
            <w:tcMar>
              <w:left w:w="105" w:type="dxa"/>
              <w:right w:w="105" w:type="dxa"/>
            </w:tcMar>
            <w:vAlign w:val="center"/>
          </w:tcPr>
          <w:p w:rsidR="6F0A293C" w:rsidP="6F0A293C" w:rsidRDefault="6F0A293C" w14:paraId="1B35542D" w14:textId="20F69F5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F667942" w14:textId="16D6B40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How about physical space, room layout, proximity, touch?</w:t>
            </w:r>
          </w:p>
        </w:tc>
        <w:tc>
          <w:tcPr>
            <w:tcW w:w="2130" w:type="dxa"/>
            <w:vMerge/>
            <w:tcBorders>
              <w:top w:sz="0"/>
              <w:left w:val="single" w:sz="0"/>
              <w:bottom w:sz="0"/>
              <w:right w:sz="0"/>
            </w:tcBorders>
            <w:tcMar/>
            <w:vAlign w:val="center"/>
          </w:tcPr>
          <w:p w14:paraId="2564BA9B"/>
        </w:tc>
      </w:tr>
      <w:tr w:rsidR="6F0A293C" w:rsidTr="6F0A293C" w14:paraId="46ADDB9B">
        <w:trPr>
          <w:trHeight w:val="300"/>
        </w:trPr>
        <w:tc>
          <w:tcPr>
            <w:tcW w:w="2130" w:type="dxa"/>
            <w:vMerge/>
            <w:tcBorders>
              <w:top w:sz="0"/>
              <w:left w:val="nil" w:sz="0"/>
              <w:bottom w:sz="0"/>
              <w:right w:val="single" w:sz="0"/>
            </w:tcBorders>
            <w:tcMar/>
            <w:vAlign w:val="center"/>
          </w:tcPr>
          <w:p w14:paraId="303AC3D7"/>
        </w:tc>
        <w:tc>
          <w:tcPr>
            <w:tcW w:w="615" w:type="dxa"/>
            <w:tcBorders>
              <w:top w:val="nil"/>
              <w:left w:val="single" w:sz="6"/>
              <w:bottom w:val="nil"/>
              <w:right w:val="single" w:sz="6"/>
            </w:tcBorders>
            <w:tcMar>
              <w:left w:w="105" w:type="dxa"/>
              <w:right w:w="105" w:type="dxa"/>
            </w:tcMar>
            <w:vAlign w:val="center"/>
          </w:tcPr>
          <w:p w:rsidR="6F0A293C" w:rsidP="6F0A293C" w:rsidRDefault="6F0A293C" w14:paraId="0A999515" w14:textId="18FB57A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0D2F20C" w14:textId="36DB628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pay attention to the felt sense of the room. Chairs at a</w:t>
            </w:r>
          </w:p>
        </w:tc>
        <w:tc>
          <w:tcPr>
            <w:tcW w:w="2130" w:type="dxa"/>
            <w:vMerge/>
            <w:tcBorders>
              <w:top w:sz="0"/>
              <w:left w:val="single" w:sz="0"/>
              <w:bottom w:sz="0"/>
              <w:right w:sz="0"/>
            </w:tcBorders>
            <w:tcMar/>
            <w:vAlign w:val="center"/>
          </w:tcPr>
          <w:p w14:paraId="24EE31F8"/>
        </w:tc>
      </w:tr>
      <w:tr w:rsidR="6F0A293C" w:rsidTr="6F0A293C" w14:paraId="1F0CA060">
        <w:trPr>
          <w:trHeight w:val="300"/>
        </w:trPr>
        <w:tc>
          <w:tcPr>
            <w:tcW w:w="2130" w:type="dxa"/>
            <w:vMerge/>
            <w:tcBorders>
              <w:top w:sz="0"/>
              <w:left w:val="nil" w:sz="0"/>
              <w:bottom w:sz="0"/>
              <w:right w:val="single" w:sz="0"/>
            </w:tcBorders>
            <w:tcMar/>
            <w:vAlign w:val="center"/>
          </w:tcPr>
          <w:p w14:paraId="221BCEBE"/>
        </w:tc>
        <w:tc>
          <w:tcPr>
            <w:tcW w:w="615" w:type="dxa"/>
            <w:tcBorders>
              <w:top w:val="nil"/>
              <w:left w:val="single" w:sz="6"/>
              <w:bottom w:val="nil"/>
              <w:right w:val="single" w:sz="6"/>
            </w:tcBorders>
            <w:tcMar>
              <w:left w:w="105" w:type="dxa"/>
              <w:right w:w="105" w:type="dxa"/>
            </w:tcMar>
            <w:vAlign w:val="center"/>
          </w:tcPr>
          <w:p w:rsidR="6F0A293C" w:rsidP="6F0A293C" w:rsidRDefault="6F0A293C" w14:paraId="3E4A128F" w14:textId="503949C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5EEC4FA" w14:textId="7F9CF3F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comfortable angle, tissues in reach, water offered but not</w:t>
            </w:r>
          </w:p>
        </w:tc>
        <w:tc>
          <w:tcPr>
            <w:tcW w:w="2130" w:type="dxa"/>
            <w:vMerge/>
            <w:tcBorders>
              <w:top w:sz="0"/>
              <w:left w:val="single" w:sz="0"/>
              <w:bottom w:sz="0"/>
              <w:right w:sz="0"/>
            </w:tcBorders>
            <w:tcMar/>
            <w:vAlign w:val="center"/>
          </w:tcPr>
          <w:p w14:paraId="7957219F"/>
        </w:tc>
      </w:tr>
      <w:tr w:rsidR="6F0A293C" w:rsidTr="6F0A293C" w14:paraId="152BFF99">
        <w:trPr>
          <w:trHeight w:val="300"/>
        </w:trPr>
        <w:tc>
          <w:tcPr>
            <w:tcW w:w="2130" w:type="dxa"/>
            <w:vMerge/>
            <w:tcBorders>
              <w:top w:sz="0"/>
              <w:left w:val="nil" w:sz="0"/>
              <w:bottom w:sz="0"/>
              <w:right w:val="single" w:sz="0"/>
            </w:tcBorders>
            <w:tcMar/>
            <w:vAlign w:val="center"/>
          </w:tcPr>
          <w:p w14:paraId="17A16EAF"/>
        </w:tc>
        <w:tc>
          <w:tcPr>
            <w:tcW w:w="615" w:type="dxa"/>
            <w:tcBorders>
              <w:top w:val="nil"/>
              <w:left w:val="single" w:sz="6"/>
              <w:bottom w:val="nil"/>
              <w:right w:val="single" w:sz="6"/>
            </w:tcBorders>
            <w:tcMar>
              <w:left w:w="105" w:type="dxa"/>
              <w:right w:w="105" w:type="dxa"/>
            </w:tcMar>
            <w:vAlign w:val="center"/>
          </w:tcPr>
          <w:p w:rsidR="6F0A293C" w:rsidP="6F0A293C" w:rsidRDefault="6F0A293C" w14:paraId="06058507" w14:textId="7F7F5A2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76A1466" w14:textId="001BC71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pushed, light that isn’t harsh. I sit grounded, feet on the</w:t>
            </w:r>
          </w:p>
        </w:tc>
        <w:tc>
          <w:tcPr>
            <w:tcW w:w="2130" w:type="dxa"/>
            <w:vMerge/>
            <w:tcBorders>
              <w:top w:sz="0"/>
              <w:left w:val="single" w:sz="0"/>
              <w:bottom w:sz="0"/>
              <w:right w:sz="0"/>
            </w:tcBorders>
            <w:tcMar/>
            <w:vAlign w:val="center"/>
          </w:tcPr>
          <w:p w14:paraId="7EFDB50D"/>
        </w:tc>
      </w:tr>
      <w:tr w:rsidR="6F0A293C" w:rsidTr="6F0A293C" w14:paraId="02CBBE12">
        <w:trPr>
          <w:trHeight w:val="300"/>
        </w:trPr>
        <w:tc>
          <w:tcPr>
            <w:tcW w:w="2130" w:type="dxa"/>
            <w:vMerge/>
            <w:tcBorders>
              <w:top w:sz="0"/>
              <w:left w:val="nil" w:sz="0"/>
              <w:bottom w:sz="0"/>
              <w:right w:val="single" w:sz="0"/>
            </w:tcBorders>
            <w:tcMar/>
            <w:vAlign w:val="center"/>
          </w:tcPr>
          <w:p w14:paraId="3F827CCE"/>
        </w:tc>
        <w:tc>
          <w:tcPr>
            <w:tcW w:w="615" w:type="dxa"/>
            <w:tcBorders>
              <w:top w:val="nil"/>
              <w:left w:val="single" w:sz="6"/>
              <w:bottom w:val="nil"/>
              <w:right w:val="single" w:sz="6"/>
            </w:tcBorders>
            <w:tcMar>
              <w:left w:w="105" w:type="dxa"/>
              <w:right w:w="105" w:type="dxa"/>
            </w:tcMar>
            <w:vAlign w:val="center"/>
          </w:tcPr>
          <w:p w:rsidR="6F0A293C" w:rsidP="6F0A293C" w:rsidRDefault="6F0A293C" w14:paraId="3059BE49" w14:textId="00EC1DC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2518D8F" w14:textId="164F056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floor, so my nervous system is settled. Regarding touch: my</w:t>
            </w:r>
          </w:p>
        </w:tc>
        <w:tc>
          <w:tcPr>
            <w:tcW w:w="2130" w:type="dxa"/>
            <w:vMerge/>
            <w:tcBorders>
              <w:top w:sz="0"/>
              <w:left w:val="single" w:sz="0"/>
              <w:bottom w:sz="0"/>
              <w:right w:sz="0"/>
            </w:tcBorders>
            <w:tcMar/>
            <w:vAlign w:val="center"/>
          </w:tcPr>
          <w:p w14:paraId="450B86DA"/>
        </w:tc>
      </w:tr>
      <w:tr w:rsidR="6F0A293C" w:rsidTr="6F0A293C" w14:paraId="6411EFE8">
        <w:trPr>
          <w:trHeight w:val="300"/>
        </w:trPr>
        <w:tc>
          <w:tcPr>
            <w:tcW w:w="2130" w:type="dxa"/>
            <w:vMerge/>
            <w:tcBorders>
              <w:top w:sz="0"/>
              <w:left w:val="nil" w:sz="0"/>
              <w:bottom w:sz="0"/>
              <w:right w:val="single" w:sz="0"/>
            </w:tcBorders>
            <w:tcMar/>
            <w:vAlign w:val="center"/>
          </w:tcPr>
          <w:p w14:paraId="2F961665"/>
        </w:tc>
        <w:tc>
          <w:tcPr>
            <w:tcW w:w="615" w:type="dxa"/>
            <w:tcBorders>
              <w:top w:val="nil"/>
              <w:left w:val="single" w:sz="6"/>
              <w:bottom w:val="nil"/>
              <w:right w:val="single" w:sz="6"/>
            </w:tcBorders>
            <w:tcMar>
              <w:left w:w="105" w:type="dxa"/>
              <w:right w:w="105" w:type="dxa"/>
            </w:tcMar>
            <w:vAlign w:val="center"/>
          </w:tcPr>
          <w:p w:rsidR="6F0A293C" w:rsidP="6F0A293C" w:rsidRDefault="6F0A293C" w14:paraId="32A8F388" w14:textId="14160C7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8683B7D" w14:textId="293263A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default is no touch, because the meaning of touch is complex,</w:t>
            </w:r>
          </w:p>
        </w:tc>
        <w:tc>
          <w:tcPr>
            <w:tcW w:w="2130" w:type="dxa"/>
            <w:vMerge/>
            <w:tcBorders>
              <w:top w:sz="0"/>
              <w:left w:val="single" w:sz="0"/>
              <w:bottom w:sz="0"/>
              <w:right w:sz="0"/>
            </w:tcBorders>
            <w:tcMar/>
            <w:vAlign w:val="center"/>
          </w:tcPr>
          <w:p w14:paraId="0D0E92E1"/>
        </w:tc>
      </w:tr>
      <w:tr w:rsidR="6F0A293C" w:rsidTr="6F0A293C" w14:paraId="37201EA4">
        <w:trPr>
          <w:trHeight w:val="300"/>
        </w:trPr>
        <w:tc>
          <w:tcPr>
            <w:tcW w:w="2130" w:type="dxa"/>
            <w:vMerge/>
            <w:tcBorders>
              <w:top w:sz="0"/>
              <w:left w:val="nil" w:sz="0"/>
              <w:bottom w:sz="0"/>
              <w:right w:val="single" w:sz="0"/>
            </w:tcBorders>
            <w:tcMar/>
            <w:vAlign w:val="center"/>
          </w:tcPr>
          <w:p w14:paraId="06B0B404"/>
        </w:tc>
        <w:tc>
          <w:tcPr>
            <w:tcW w:w="615" w:type="dxa"/>
            <w:tcBorders>
              <w:top w:val="nil"/>
              <w:left w:val="single" w:sz="6"/>
              <w:bottom w:val="nil"/>
              <w:right w:val="single" w:sz="6"/>
            </w:tcBorders>
            <w:tcMar>
              <w:left w:w="105" w:type="dxa"/>
              <w:right w:w="105" w:type="dxa"/>
            </w:tcMar>
            <w:vAlign w:val="center"/>
          </w:tcPr>
          <w:p w:rsidR="6F0A293C" w:rsidP="6F0A293C" w:rsidRDefault="6F0A293C" w14:paraId="385ED277" w14:textId="64D7BAD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0D59F4B" w14:textId="74864D8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especially in trauma. If someone asks for a handshake at the</w:t>
            </w:r>
          </w:p>
        </w:tc>
        <w:tc>
          <w:tcPr>
            <w:tcW w:w="2130" w:type="dxa"/>
            <w:vMerge/>
            <w:tcBorders>
              <w:top w:sz="0"/>
              <w:left w:val="single" w:sz="0"/>
              <w:bottom w:sz="0"/>
              <w:right w:sz="0"/>
            </w:tcBorders>
            <w:tcMar/>
            <w:vAlign w:val="center"/>
          </w:tcPr>
          <w:p w14:paraId="2B1E1B05"/>
        </w:tc>
      </w:tr>
      <w:tr w:rsidR="6F0A293C" w:rsidTr="6F0A293C" w14:paraId="28CD56F8">
        <w:trPr>
          <w:trHeight w:val="300"/>
        </w:trPr>
        <w:tc>
          <w:tcPr>
            <w:tcW w:w="2130" w:type="dxa"/>
            <w:vMerge/>
            <w:tcBorders>
              <w:top w:sz="0"/>
              <w:left w:val="nil" w:sz="0"/>
              <w:bottom w:sz="0"/>
              <w:right w:val="single" w:sz="0"/>
            </w:tcBorders>
            <w:tcMar/>
            <w:vAlign w:val="center"/>
          </w:tcPr>
          <w:p w14:paraId="611D6297"/>
        </w:tc>
        <w:tc>
          <w:tcPr>
            <w:tcW w:w="615" w:type="dxa"/>
            <w:tcBorders>
              <w:top w:val="nil"/>
              <w:left w:val="single" w:sz="6"/>
              <w:bottom w:val="nil"/>
              <w:right w:val="single" w:sz="6"/>
            </w:tcBorders>
            <w:tcMar>
              <w:left w:w="105" w:type="dxa"/>
              <w:right w:w="105" w:type="dxa"/>
            </w:tcMar>
            <w:vAlign w:val="center"/>
          </w:tcPr>
          <w:p w:rsidR="6F0A293C" w:rsidP="6F0A293C" w:rsidRDefault="6F0A293C" w14:paraId="57694C41" w14:textId="431C62E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6F9B70C" w14:textId="0DC5289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end, I check in, — “Would that feel supportive for you?”, and I</w:t>
            </w:r>
          </w:p>
        </w:tc>
        <w:tc>
          <w:tcPr>
            <w:tcW w:w="2130" w:type="dxa"/>
            <w:vMerge/>
            <w:tcBorders>
              <w:top w:sz="0"/>
              <w:left w:val="single" w:sz="0"/>
              <w:bottom w:sz="0"/>
              <w:right w:sz="0"/>
            </w:tcBorders>
            <w:tcMar/>
            <w:vAlign w:val="center"/>
          </w:tcPr>
          <w:p w14:paraId="7B10278A"/>
        </w:tc>
      </w:tr>
      <w:tr w:rsidR="6F0A293C" w:rsidTr="6F0A293C" w14:paraId="34E81556">
        <w:trPr>
          <w:trHeight w:val="300"/>
        </w:trPr>
        <w:tc>
          <w:tcPr>
            <w:tcW w:w="2130" w:type="dxa"/>
            <w:vMerge/>
            <w:tcBorders>
              <w:top w:sz="0"/>
              <w:left w:val="nil" w:sz="0"/>
              <w:bottom w:sz="0"/>
              <w:right w:val="single" w:sz="0"/>
            </w:tcBorders>
            <w:tcMar/>
            <w:vAlign w:val="center"/>
          </w:tcPr>
          <w:p w14:paraId="40E4C3D1"/>
        </w:tc>
        <w:tc>
          <w:tcPr>
            <w:tcW w:w="615" w:type="dxa"/>
            <w:tcBorders>
              <w:top w:val="nil"/>
              <w:left w:val="single" w:sz="6"/>
              <w:bottom w:val="nil"/>
              <w:right w:val="single" w:sz="6"/>
            </w:tcBorders>
            <w:tcMar>
              <w:left w:w="105" w:type="dxa"/>
              <w:right w:w="105" w:type="dxa"/>
            </w:tcMar>
            <w:vAlign w:val="center"/>
          </w:tcPr>
          <w:p w:rsidR="6F0A293C" w:rsidP="6F0A293C" w:rsidRDefault="6F0A293C" w14:paraId="1C7D61D8" w14:textId="0941233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D83EEDD" w14:textId="2ADF696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track consent in the moment and across sessions. In humanistic</w:t>
            </w:r>
          </w:p>
        </w:tc>
        <w:tc>
          <w:tcPr>
            <w:tcW w:w="2130" w:type="dxa"/>
            <w:vMerge/>
            <w:tcBorders>
              <w:top w:sz="0"/>
              <w:left w:val="single" w:sz="0"/>
              <w:bottom w:sz="0"/>
              <w:right w:sz="0"/>
            </w:tcBorders>
            <w:tcMar/>
            <w:vAlign w:val="center"/>
          </w:tcPr>
          <w:p w14:paraId="03C70EEC"/>
        </w:tc>
      </w:tr>
      <w:tr w:rsidR="6F0A293C" w:rsidTr="6F0A293C" w14:paraId="37B0BC57">
        <w:trPr>
          <w:trHeight w:val="300"/>
        </w:trPr>
        <w:tc>
          <w:tcPr>
            <w:tcW w:w="2130" w:type="dxa"/>
            <w:vMerge/>
            <w:tcBorders>
              <w:top w:sz="0"/>
              <w:left w:val="nil" w:sz="0"/>
              <w:bottom w:sz="0"/>
              <w:right w:val="single" w:sz="0"/>
            </w:tcBorders>
            <w:tcMar/>
            <w:vAlign w:val="center"/>
          </w:tcPr>
          <w:p w14:paraId="5F28CD9E"/>
        </w:tc>
        <w:tc>
          <w:tcPr>
            <w:tcW w:w="615" w:type="dxa"/>
            <w:tcBorders>
              <w:top w:val="nil"/>
              <w:left w:val="single" w:sz="6"/>
              <w:bottom w:val="nil"/>
              <w:right w:val="single" w:sz="6"/>
            </w:tcBorders>
            <w:tcMar>
              <w:left w:w="105" w:type="dxa"/>
              <w:right w:w="105" w:type="dxa"/>
            </w:tcMar>
            <w:vAlign w:val="center"/>
          </w:tcPr>
          <w:p w:rsidR="6F0A293C" w:rsidP="6F0A293C" w:rsidRDefault="6F0A293C" w14:paraId="0176325B" w14:textId="5FF7469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6CC71E9" w14:textId="0815EA4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work we’re embodied, but touch isn’t the only path to</w:t>
            </w:r>
          </w:p>
        </w:tc>
        <w:tc>
          <w:tcPr>
            <w:tcW w:w="2130" w:type="dxa"/>
            <w:vMerge/>
            <w:tcBorders>
              <w:top w:sz="0"/>
              <w:left w:val="single" w:sz="0"/>
              <w:bottom w:sz="0"/>
              <w:right w:sz="0"/>
            </w:tcBorders>
            <w:tcMar/>
            <w:vAlign w:val="center"/>
          </w:tcPr>
          <w:p w14:paraId="333E6C0E"/>
        </w:tc>
      </w:tr>
      <w:tr w:rsidR="6F0A293C" w:rsidTr="6F0A293C" w14:paraId="0EA8141C">
        <w:trPr>
          <w:trHeight w:val="300"/>
        </w:trPr>
        <w:tc>
          <w:tcPr>
            <w:tcW w:w="2130" w:type="dxa"/>
            <w:vMerge/>
            <w:tcBorders>
              <w:top w:sz="0"/>
              <w:left w:val="nil" w:sz="0"/>
              <w:bottom w:sz="0"/>
              <w:right w:val="single" w:sz="0"/>
            </w:tcBorders>
            <w:tcMar/>
            <w:vAlign w:val="center"/>
          </w:tcPr>
          <w:p w14:paraId="63F07E0A"/>
        </w:tc>
        <w:tc>
          <w:tcPr>
            <w:tcW w:w="615" w:type="dxa"/>
            <w:tcBorders>
              <w:top w:val="nil"/>
              <w:left w:val="single" w:sz="6"/>
              <w:bottom w:val="nil"/>
              <w:right w:val="single" w:sz="6"/>
            </w:tcBorders>
            <w:tcMar>
              <w:left w:w="105" w:type="dxa"/>
              <w:right w:w="105" w:type="dxa"/>
            </w:tcMar>
            <w:vAlign w:val="center"/>
          </w:tcPr>
          <w:p w:rsidR="6F0A293C" w:rsidP="6F0A293C" w:rsidRDefault="6F0A293C" w14:paraId="0B3C3B82" w14:textId="31C3A32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4A41EA4" w14:textId="2297481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embodiment. Attunement, eye contact negotiated, voice tone,</w:t>
            </w:r>
          </w:p>
        </w:tc>
        <w:tc>
          <w:tcPr>
            <w:tcW w:w="2130" w:type="dxa"/>
            <w:vMerge/>
            <w:tcBorders>
              <w:top w:sz="0"/>
              <w:left w:val="single" w:sz="0"/>
              <w:bottom w:sz="0"/>
              <w:right w:sz="0"/>
            </w:tcBorders>
            <w:tcMar/>
            <w:vAlign w:val="center"/>
          </w:tcPr>
          <w:p w14:paraId="48A8402A"/>
        </w:tc>
      </w:tr>
      <w:tr w:rsidR="6F0A293C" w:rsidTr="6F0A293C" w14:paraId="577A6BDD">
        <w:trPr>
          <w:trHeight w:val="300"/>
        </w:trPr>
        <w:tc>
          <w:tcPr>
            <w:tcW w:w="2130" w:type="dxa"/>
            <w:vMerge/>
            <w:tcBorders>
              <w:top w:sz="0"/>
              <w:left w:val="nil" w:sz="0"/>
              <w:bottom w:sz="0"/>
              <w:right w:val="single" w:sz="0"/>
            </w:tcBorders>
            <w:tcMar/>
            <w:vAlign w:val="center"/>
          </w:tcPr>
          <w:p w14:paraId="68295833"/>
        </w:tc>
        <w:tc>
          <w:tcPr>
            <w:tcW w:w="615" w:type="dxa"/>
            <w:tcBorders>
              <w:top w:val="nil"/>
              <w:left w:val="single" w:sz="6"/>
              <w:bottom w:val="nil"/>
              <w:right w:val="single" w:sz="6"/>
            </w:tcBorders>
            <w:tcMar>
              <w:left w:w="105" w:type="dxa"/>
              <w:right w:w="105" w:type="dxa"/>
            </w:tcMar>
            <w:vAlign w:val="center"/>
          </w:tcPr>
          <w:p w:rsidR="6F0A293C" w:rsidP="6F0A293C" w:rsidRDefault="6F0A293C" w14:paraId="498FBD4A" w14:textId="52BB5E8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D3273B9" w14:textId="54CD746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pacing—often does the work more safely.</w:t>
            </w:r>
          </w:p>
        </w:tc>
        <w:tc>
          <w:tcPr>
            <w:tcW w:w="2130" w:type="dxa"/>
            <w:vMerge/>
            <w:tcBorders>
              <w:top w:sz="0"/>
              <w:left w:val="single" w:sz="0"/>
              <w:bottom w:sz="0"/>
              <w:right w:sz="0"/>
            </w:tcBorders>
            <w:tcMar/>
            <w:vAlign w:val="center"/>
          </w:tcPr>
          <w:p w14:paraId="4232B150"/>
        </w:tc>
      </w:tr>
      <w:tr w:rsidR="6F0A293C" w:rsidTr="6F0A293C" w14:paraId="51CC7310">
        <w:trPr>
          <w:trHeight w:val="300"/>
        </w:trPr>
        <w:tc>
          <w:tcPr>
            <w:tcW w:w="2130" w:type="dxa"/>
            <w:vMerge/>
            <w:tcBorders>
              <w:top w:sz="0"/>
              <w:left w:val="nil" w:sz="0"/>
              <w:bottom w:sz="0"/>
              <w:right w:val="single" w:sz="0"/>
            </w:tcBorders>
            <w:tcMar/>
            <w:vAlign w:val="center"/>
          </w:tcPr>
          <w:p w14:paraId="2AAF7B0D"/>
        </w:tc>
        <w:tc>
          <w:tcPr>
            <w:tcW w:w="615" w:type="dxa"/>
            <w:tcBorders>
              <w:top w:val="nil"/>
              <w:left w:val="single" w:sz="6"/>
              <w:bottom w:val="nil"/>
              <w:right w:val="single" w:sz="6"/>
            </w:tcBorders>
            <w:tcMar>
              <w:left w:w="105" w:type="dxa"/>
              <w:right w:w="105" w:type="dxa"/>
            </w:tcMar>
            <w:vAlign w:val="center"/>
          </w:tcPr>
          <w:p w:rsidR="6F0A293C" w:rsidP="6F0A293C" w:rsidRDefault="6F0A293C" w14:paraId="7DFFBAFE" w14:textId="5EA9001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EAC855D" w14:textId="3EE32D5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You mentioned digital boundaries. What’s your approach?</w:t>
            </w:r>
          </w:p>
        </w:tc>
        <w:tc>
          <w:tcPr>
            <w:tcW w:w="2130" w:type="dxa"/>
            <w:vMerge/>
            <w:tcBorders>
              <w:top w:sz="0"/>
              <w:left w:val="single" w:sz="0"/>
              <w:bottom w:sz="0"/>
              <w:right w:sz="0"/>
            </w:tcBorders>
            <w:tcMar/>
            <w:vAlign w:val="center"/>
          </w:tcPr>
          <w:p w14:paraId="5F4D5090"/>
        </w:tc>
      </w:tr>
      <w:tr w:rsidR="6F0A293C" w:rsidTr="6F0A293C" w14:paraId="1C9A4A35">
        <w:trPr>
          <w:trHeight w:val="300"/>
        </w:trPr>
        <w:tc>
          <w:tcPr>
            <w:tcW w:w="2130" w:type="dxa"/>
            <w:vMerge/>
            <w:tcBorders>
              <w:top w:sz="0"/>
              <w:left w:val="nil" w:sz="0"/>
              <w:bottom w:sz="0"/>
              <w:right w:val="single" w:sz="0"/>
            </w:tcBorders>
            <w:tcMar/>
            <w:vAlign w:val="center"/>
          </w:tcPr>
          <w:p w14:paraId="46881B17"/>
        </w:tc>
        <w:tc>
          <w:tcPr>
            <w:tcW w:w="615" w:type="dxa"/>
            <w:tcBorders>
              <w:top w:val="nil"/>
              <w:left w:val="single" w:sz="6"/>
              <w:bottom w:val="nil"/>
              <w:right w:val="single" w:sz="6"/>
            </w:tcBorders>
            <w:tcMar>
              <w:left w:w="105" w:type="dxa"/>
              <w:right w:w="105" w:type="dxa"/>
            </w:tcMar>
            <w:vAlign w:val="center"/>
          </w:tcPr>
          <w:p w:rsidR="6F0A293C" w:rsidP="6F0A293C" w:rsidRDefault="6F0A293C" w14:paraId="132E2D61" w14:textId="3AF9938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EC849FF" w14:textId="030AE24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keep it simple and transparent. I don’t use WhatsApp with</w:t>
            </w:r>
          </w:p>
        </w:tc>
        <w:tc>
          <w:tcPr>
            <w:tcW w:w="2130" w:type="dxa"/>
            <w:vMerge/>
            <w:tcBorders>
              <w:top w:sz="0"/>
              <w:left w:val="single" w:sz="0"/>
              <w:bottom w:sz="0"/>
              <w:right w:sz="0"/>
            </w:tcBorders>
            <w:tcMar/>
            <w:vAlign w:val="center"/>
          </w:tcPr>
          <w:p w14:paraId="6CBF3FFB"/>
        </w:tc>
      </w:tr>
      <w:tr w:rsidR="6F0A293C" w:rsidTr="6F0A293C" w14:paraId="6D9BE541">
        <w:trPr>
          <w:trHeight w:val="300"/>
        </w:trPr>
        <w:tc>
          <w:tcPr>
            <w:tcW w:w="2130" w:type="dxa"/>
            <w:vMerge/>
            <w:tcBorders>
              <w:top w:sz="0"/>
              <w:left w:val="nil" w:sz="0"/>
              <w:bottom w:sz="0"/>
              <w:right w:val="single" w:sz="0"/>
            </w:tcBorders>
            <w:tcMar/>
            <w:vAlign w:val="center"/>
          </w:tcPr>
          <w:p w14:paraId="59CBF14C"/>
        </w:tc>
        <w:tc>
          <w:tcPr>
            <w:tcW w:w="615" w:type="dxa"/>
            <w:tcBorders>
              <w:top w:val="nil"/>
              <w:left w:val="single" w:sz="6"/>
              <w:bottom w:val="nil"/>
              <w:right w:val="single" w:sz="6"/>
            </w:tcBorders>
            <w:tcMar>
              <w:left w:w="105" w:type="dxa"/>
              <w:right w:w="105" w:type="dxa"/>
            </w:tcMar>
            <w:vAlign w:val="center"/>
          </w:tcPr>
          <w:p w:rsidR="6F0A293C" w:rsidP="6F0A293C" w:rsidRDefault="6F0A293C" w14:paraId="35BD637A" w14:textId="4EB2C52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6E9A23E" w14:textId="3FDB8D2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clients; we stick to email for scheduling and the therapy</w:t>
            </w:r>
          </w:p>
        </w:tc>
        <w:tc>
          <w:tcPr>
            <w:tcW w:w="2130" w:type="dxa"/>
            <w:vMerge/>
            <w:tcBorders>
              <w:top w:sz="0"/>
              <w:left w:val="single" w:sz="0"/>
              <w:bottom w:sz="0"/>
              <w:right w:sz="0"/>
            </w:tcBorders>
            <w:tcMar/>
            <w:vAlign w:val="center"/>
          </w:tcPr>
          <w:p w14:paraId="12C709B0"/>
        </w:tc>
      </w:tr>
      <w:tr w:rsidR="6F0A293C" w:rsidTr="6F0A293C" w14:paraId="20E0FBA4">
        <w:trPr>
          <w:trHeight w:val="300"/>
        </w:trPr>
        <w:tc>
          <w:tcPr>
            <w:tcW w:w="2130" w:type="dxa"/>
            <w:vMerge/>
            <w:tcBorders>
              <w:top w:sz="0"/>
              <w:left w:val="nil" w:sz="0"/>
              <w:bottom w:sz="0"/>
              <w:right w:val="single" w:sz="0"/>
            </w:tcBorders>
            <w:tcMar/>
            <w:vAlign w:val="center"/>
          </w:tcPr>
          <w:p w14:paraId="56BDA482"/>
        </w:tc>
        <w:tc>
          <w:tcPr>
            <w:tcW w:w="615" w:type="dxa"/>
            <w:tcBorders>
              <w:top w:val="nil"/>
              <w:left w:val="single" w:sz="6"/>
              <w:bottom w:val="nil"/>
              <w:right w:val="single" w:sz="6"/>
            </w:tcBorders>
            <w:tcMar>
              <w:left w:w="105" w:type="dxa"/>
              <w:right w:w="105" w:type="dxa"/>
            </w:tcMar>
            <w:vAlign w:val="center"/>
          </w:tcPr>
          <w:p w:rsidR="6F0A293C" w:rsidP="6F0A293C" w:rsidRDefault="6F0A293C" w14:paraId="62069BBF" w14:textId="0724711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002A71A" w14:textId="1C8933F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platform for sessions. I don’t accept social media requests, and</w:t>
            </w:r>
          </w:p>
        </w:tc>
        <w:tc>
          <w:tcPr>
            <w:tcW w:w="2130" w:type="dxa"/>
            <w:vMerge/>
            <w:tcBorders>
              <w:top w:sz="0"/>
              <w:left w:val="single" w:sz="0"/>
              <w:bottom w:sz="0"/>
              <w:right w:sz="0"/>
            </w:tcBorders>
            <w:tcMar/>
            <w:vAlign w:val="center"/>
          </w:tcPr>
          <w:p w14:paraId="73445425"/>
        </w:tc>
      </w:tr>
      <w:tr w:rsidR="6F0A293C" w:rsidTr="6F0A293C" w14:paraId="6123E458">
        <w:trPr>
          <w:trHeight w:val="300"/>
        </w:trPr>
        <w:tc>
          <w:tcPr>
            <w:tcW w:w="2130" w:type="dxa"/>
            <w:vMerge/>
            <w:tcBorders>
              <w:top w:sz="0"/>
              <w:left w:val="nil" w:sz="0"/>
              <w:bottom w:sz="0"/>
              <w:right w:val="single" w:sz="0"/>
            </w:tcBorders>
            <w:tcMar/>
            <w:vAlign w:val="center"/>
          </w:tcPr>
          <w:p w14:paraId="1DD9D4B0"/>
        </w:tc>
        <w:tc>
          <w:tcPr>
            <w:tcW w:w="615" w:type="dxa"/>
            <w:tcBorders>
              <w:top w:val="nil"/>
              <w:left w:val="single" w:sz="6"/>
              <w:bottom w:val="nil"/>
              <w:right w:val="single" w:sz="6"/>
            </w:tcBorders>
            <w:tcMar>
              <w:left w:w="105" w:type="dxa"/>
              <w:right w:w="105" w:type="dxa"/>
            </w:tcMar>
            <w:vAlign w:val="center"/>
          </w:tcPr>
          <w:p w:rsidR="6F0A293C" w:rsidP="6F0A293C" w:rsidRDefault="6F0A293C" w14:paraId="41D32003" w14:textId="7747831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A8EABBA" w14:textId="3F23F12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my profiles are private. I clarify response times—within 24–48</w:t>
            </w:r>
          </w:p>
        </w:tc>
        <w:tc>
          <w:tcPr>
            <w:tcW w:w="2130" w:type="dxa"/>
            <w:vMerge/>
            <w:tcBorders>
              <w:top w:sz="0"/>
              <w:left w:val="single" w:sz="0"/>
              <w:bottom w:sz="0"/>
              <w:right w:sz="0"/>
            </w:tcBorders>
            <w:tcMar/>
            <w:vAlign w:val="center"/>
          </w:tcPr>
          <w:p w14:paraId="1FD859B9"/>
        </w:tc>
      </w:tr>
      <w:tr w:rsidR="6F0A293C" w:rsidTr="6F0A293C" w14:paraId="70E93362">
        <w:trPr>
          <w:trHeight w:val="300"/>
        </w:trPr>
        <w:tc>
          <w:tcPr>
            <w:tcW w:w="2130" w:type="dxa"/>
            <w:vMerge/>
            <w:tcBorders>
              <w:top w:sz="0"/>
              <w:left w:val="nil" w:sz="0"/>
              <w:bottom w:sz="0"/>
              <w:right w:val="single" w:sz="0"/>
            </w:tcBorders>
            <w:tcMar/>
            <w:vAlign w:val="center"/>
          </w:tcPr>
          <w:p w14:paraId="4AB56464"/>
        </w:tc>
        <w:tc>
          <w:tcPr>
            <w:tcW w:w="615" w:type="dxa"/>
            <w:tcBorders>
              <w:top w:val="nil"/>
              <w:left w:val="single" w:sz="6"/>
              <w:bottom w:val="nil"/>
              <w:right w:val="single" w:sz="6"/>
            </w:tcBorders>
            <w:tcMar>
              <w:left w:w="105" w:type="dxa"/>
              <w:right w:w="105" w:type="dxa"/>
            </w:tcMar>
            <w:vAlign w:val="center"/>
          </w:tcPr>
          <w:p w:rsidR="6F0A293C" w:rsidP="6F0A293C" w:rsidRDefault="6F0A293C" w14:paraId="7F430A0D" w14:textId="1B4D941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1D6D6FA" w14:textId="15FAB74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hours on working days—and that I don’t offer crisis cover. We</w:t>
            </w:r>
          </w:p>
        </w:tc>
        <w:tc>
          <w:tcPr>
            <w:tcW w:w="2130" w:type="dxa"/>
            <w:vMerge/>
            <w:tcBorders>
              <w:top w:sz="0"/>
              <w:left w:val="single" w:sz="0"/>
              <w:bottom w:sz="0"/>
              <w:right w:sz="0"/>
            </w:tcBorders>
            <w:tcMar/>
            <w:vAlign w:val="center"/>
          </w:tcPr>
          <w:p w14:paraId="1453519D"/>
        </w:tc>
      </w:tr>
      <w:tr w:rsidR="6F0A293C" w:rsidTr="6F0A293C" w14:paraId="07E8792D">
        <w:trPr>
          <w:trHeight w:val="300"/>
        </w:trPr>
        <w:tc>
          <w:tcPr>
            <w:tcW w:w="2130" w:type="dxa"/>
            <w:vMerge/>
            <w:tcBorders>
              <w:top w:sz="0"/>
              <w:left w:val="nil" w:sz="0"/>
              <w:bottom w:sz="0"/>
              <w:right w:val="single" w:sz="0"/>
            </w:tcBorders>
            <w:tcMar/>
            <w:vAlign w:val="center"/>
          </w:tcPr>
          <w:p w14:paraId="04960F40"/>
        </w:tc>
        <w:tc>
          <w:tcPr>
            <w:tcW w:w="615" w:type="dxa"/>
            <w:tcBorders>
              <w:top w:val="nil"/>
              <w:left w:val="single" w:sz="6"/>
              <w:bottom w:val="nil"/>
              <w:right w:val="single" w:sz="6"/>
            </w:tcBorders>
            <w:tcMar>
              <w:left w:w="105" w:type="dxa"/>
              <w:right w:w="105" w:type="dxa"/>
            </w:tcMar>
            <w:vAlign w:val="center"/>
          </w:tcPr>
          <w:p w:rsidR="6F0A293C" w:rsidP="6F0A293C" w:rsidRDefault="6F0A293C" w14:paraId="2EA019AE" w14:textId="34A8935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1E0A0AE" w14:textId="7C4C147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agree an emergency pathway (GP, out-of-hours services,</w:t>
            </w:r>
          </w:p>
        </w:tc>
        <w:tc>
          <w:tcPr>
            <w:tcW w:w="2130" w:type="dxa"/>
            <w:vMerge/>
            <w:tcBorders>
              <w:top w:sz="0"/>
              <w:left w:val="single" w:sz="0"/>
              <w:bottom w:sz="0"/>
              <w:right w:sz="0"/>
            </w:tcBorders>
            <w:tcMar/>
            <w:vAlign w:val="center"/>
          </w:tcPr>
          <w:p w14:paraId="0996A468"/>
        </w:tc>
      </w:tr>
      <w:tr w:rsidR="6F0A293C" w:rsidTr="6F0A293C" w14:paraId="2F9BC7B1">
        <w:trPr>
          <w:trHeight w:val="300"/>
        </w:trPr>
        <w:tc>
          <w:tcPr>
            <w:tcW w:w="2130" w:type="dxa"/>
            <w:vMerge/>
            <w:tcBorders>
              <w:top w:sz="0"/>
              <w:left w:val="nil" w:sz="0"/>
              <w:bottom w:sz="0"/>
              <w:right w:val="single" w:sz="0"/>
            </w:tcBorders>
            <w:tcMar/>
            <w:vAlign w:val="center"/>
          </w:tcPr>
          <w:p w14:paraId="6370E431"/>
        </w:tc>
        <w:tc>
          <w:tcPr>
            <w:tcW w:w="615" w:type="dxa"/>
            <w:tcBorders>
              <w:top w:val="nil"/>
              <w:left w:val="single" w:sz="6"/>
              <w:bottom w:val="nil"/>
              <w:right w:val="single" w:sz="6"/>
            </w:tcBorders>
            <w:tcMar>
              <w:left w:w="105" w:type="dxa"/>
              <w:right w:w="105" w:type="dxa"/>
            </w:tcMar>
            <w:vAlign w:val="center"/>
          </w:tcPr>
          <w:p w:rsidR="6F0A293C" w:rsidP="6F0A293C" w:rsidRDefault="6F0A293C" w14:paraId="4E2ECBD5" w14:textId="2DC0CE3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86719EA" w14:textId="057C010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Samaritans, relevant local crisis lines). If someone emails</w:t>
            </w:r>
          </w:p>
        </w:tc>
        <w:tc>
          <w:tcPr>
            <w:tcW w:w="2130" w:type="dxa"/>
            <w:vMerge/>
            <w:tcBorders>
              <w:top w:sz="0"/>
              <w:left w:val="single" w:sz="0"/>
              <w:bottom w:sz="0"/>
              <w:right w:sz="0"/>
            </w:tcBorders>
            <w:tcMar/>
            <w:vAlign w:val="center"/>
          </w:tcPr>
          <w:p w14:paraId="72798D8B"/>
        </w:tc>
      </w:tr>
      <w:tr w:rsidR="6F0A293C" w:rsidTr="6F0A293C" w14:paraId="24780918">
        <w:trPr>
          <w:trHeight w:val="300"/>
        </w:trPr>
        <w:tc>
          <w:tcPr>
            <w:tcW w:w="2130" w:type="dxa"/>
            <w:vMerge/>
            <w:tcBorders>
              <w:top w:sz="0"/>
              <w:left w:val="nil" w:sz="0"/>
              <w:bottom w:sz="0"/>
              <w:right w:val="single" w:sz="0"/>
            </w:tcBorders>
            <w:tcMar/>
            <w:vAlign w:val="center"/>
          </w:tcPr>
          <w:p w14:paraId="11458E64"/>
        </w:tc>
        <w:tc>
          <w:tcPr>
            <w:tcW w:w="615" w:type="dxa"/>
            <w:tcBorders>
              <w:top w:val="nil"/>
              <w:left w:val="single" w:sz="6"/>
              <w:bottom w:val="nil"/>
              <w:right w:val="single" w:sz="6"/>
            </w:tcBorders>
            <w:tcMar>
              <w:left w:w="105" w:type="dxa"/>
              <w:right w:w="105" w:type="dxa"/>
            </w:tcMar>
            <w:vAlign w:val="center"/>
          </w:tcPr>
          <w:p w:rsidR="6F0A293C" w:rsidP="6F0A293C" w:rsidRDefault="6F0A293C" w14:paraId="23646DAF" w14:textId="6AFB4C4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4A0A3CE" w14:textId="61AA56E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something therapeutically important, I acknowledge receipt but</w:t>
            </w:r>
          </w:p>
        </w:tc>
        <w:tc>
          <w:tcPr>
            <w:tcW w:w="2130" w:type="dxa"/>
            <w:vMerge/>
            <w:tcBorders>
              <w:top w:sz="0"/>
              <w:left w:val="single" w:sz="0"/>
              <w:bottom w:sz="0"/>
              <w:right w:sz="0"/>
            </w:tcBorders>
            <w:tcMar/>
            <w:vAlign w:val="center"/>
          </w:tcPr>
          <w:p w14:paraId="1501F227"/>
        </w:tc>
      </w:tr>
      <w:tr w:rsidR="6F0A293C" w:rsidTr="6F0A293C" w14:paraId="6D274BCD">
        <w:trPr>
          <w:trHeight w:val="300"/>
        </w:trPr>
        <w:tc>
          <w:tcPr>
            <w:tcW w:w="2130" w:type="dxa"/>
            <w:vMerge/>
            <w:tcBorders>
              <w:top w:sz="0"/>
              <w:left w:val="nil" w:sz="0"/>
              <w:bottom w:sz="0"/>
              <w:right w:val="single" w:sz="0"/>
            </w:tcBorders>
            <w:tcMar/>
            <w:vAlign w:val="center"/>
          </w:tcPr>
          <w:p w14:paraId="71EF1C23"/>
        </w:tc>
        <w:tc>
          <w:tcPr>
            <w:tcW w:w="615" w:type="dxa"/>
            <w:tcBorders>
              <w:top w:val="nil"/>
              <w:left w:val="single" w:sz="6"/>
              <w:bottom w:val="nil"/>
              <w:right w:val="single" w:sz="6"/>
            </w:tcBorders>
            <w:tcMar>
              <w:left w:w="105" w:type="dxa"/>
              <w:right w:w="105" w:type="dxa"/>
            </w:tcMar>
            <w:vAlign w:val="center"/>
          </w:tcPr>
          <w:p w:rsidR="6F0A293C" w:rsidP="6F0A293C" w:rsidRDefault="6F0A293C" w14:paraId="0DA88249" w14:textId="5C1BAD0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DC08C8B" w14:textId="61CD7A6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hold the processing until the session. That protects the</w:t>
            </w:r>
          </w:p>
        </w:tc>
        <w:tc>
          <w:tcPr>
            <w:tcW w:w="2130" w:type="dxa"/>
            <w:vMerge/>
            <w:tcBorders>
              <w:top w:sz="0"/>
              <w:left w:val="single" w:sz="0"/>
              <w:bottom w:sz="0"/>
              <w:right w:sz="0"/>
            </w:tcBorders>
            <w:tcMar/>
            <w:vAlign w:val="center"/>
          </w:tcPr>
          <w:p w14:paraId="762CB0B0"/>
        </w:tc>
      </w:tr>
      <w:tr w:rsidR="6F0A293C" w:rsidTr="6F0A293C" w14:paraId="7C23146B">
        <w:trPr>
          <w:trHeight w:val="300"/>
        </w:trPr>
        <w:tc>
          <w:tcPr>
            <w:tcW w:w="2130" w:type="dxa"/>
            <w:vMerge/>
            <w:tcBorders>
              <w:top w:sz="0"/>
              <w:left w:val="nil" w:sz="0"/>
              <w:bottom w:sz="0"/>
              <w:right w:val="single" w:sz="0"/>
            </w:tcBorders>
            <w:tcMar/>
            <w:vAlign w:val="center"/>
          </w:tcPr>
          <w:p w14:paraId="0994A327"/>
        </w:tc>
        <w:tc>
          <w:tcPr>
            <w:tcW w:w="615" w:type="dxa"/>
            <w:tcBorders>
              <w:top w:val="nil"/>
              <w:left w:val="single" w:sz="6"/>
              <w:bottom w:val="nil"/>
              <w:right w:val="single" w:sz="6"/>
            </w:tcBorders>
            <w:tcMar>
              <w:left w:w="105" w:type="dxa"/>
              <w:right w:w="105" w:type="dxa"/>
            </w:tcMar>
            <w:vAlign w:val="center"/>
          </w:tcPr>
          <w:p w:rsidR="6F0A293C" w:rsidP="6F0A293C" w:rsidRDefault="6F0A293C" w14:paraId="3FE39018" w14:textId="17D4FF9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7B807DD" w14:textId="31146E0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therapeutic frame and my own capacity.</w:t>
            </w:r>
          </w:p>
        </w:tc>
        <w:tc>
          <w:tcPr>
            <w:tcW w:w="2130" w:type="dxa"/>
            <w:vMerge/>
            <w:tcBorders>
              <w:top w:sz="0"/>
              <w:left w:val="single" w:sz="0"/>
              <w:bottom w:sz="0"/>
              <w:right w:sz="0"/>
            </w:tcBorders>
            <w:tcMar/>
            <w:vAlign w:val="center"/>
          </w:tcPr>
          <w:p w14:paraId="7737BF56"/>
        </w:tc>
      </w:tr>
      <w:tr w:rsidR="6F0A293C" w:rsidTr="6F0A293C" w14:paraId="4B3349B4">
        <w:trPr>
          <w:trHeight w:val="300"/>
        </w:trPr>
        <w:tc>
          <w:tcPr>
            <w:tcW w:w="2130" w:type="dxa"/>
            <w:vMerge/>
            <w:tcBorders>
              <w:top w:sz="0"/>
              <w:left w:val="nil" w:sz="0"/>
              <w:bottom w:sz="0"/>
              <w:right w:val="single" w:sz="0"/>
            </w:tcBorders>
            <w:tcMar/>
            <w:vAlign w:val="center"/>
          </w:tcPr>
          <w:p w14:paraId="5D0BB0C6"/>
        </w:tc>
        <w:tc>
          <w:tcPr>
            <w:tcW w:w="615" w:type="dxa"/>
            <w:tcBorders>
              <w:top w:val="nil"/>
              <w:left w:val="single" w:sz="6"/>
              <w:bottom w:val="nil"/>
              <w:right w:val="single" w:sz="6"/>
            </w:tcBorders>
            <w:tcMar>
              <w:left w:w="105" w:type="dxa"/>
              <w:right w:w="105" w:type="dxa"/>
            </w:tcMar>
            <w:vAlign w:val="center"/>
          </w:tcPr>
          <w:p w:rsidR="6F0A293C" w:rsidP="6F0A293C" w:rsidRDefault="6F0A293C" w14:paraId="1EB757E1" w14:textId="217AAD6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0DDBDA7" w14:textId="1358B64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Self disclosure is a frequent grey area. How do you decide?</w:t>
            </w:r>
          </w:p>
        </w:tc>
        <w:tc>
          <w:tcPr>
            <w:tcW w:w="2130" w:type="dxa"/>
            <w:vMerge/>
            <w:tcBorders>
              <w:top w:sz="0"/>
              <w:left w:val="single" w:sz="0"/>
              <w:bottom w:sz="0"/>
              <w:right w:sz="0"/>
            </w:tcBorders>
            <w:tcMar/>
            <w:vAlign w:val="center"/>
          </w:tcPr>
          <w:p w14:paraId="22B2F901"/>
        </w:tc>
      </w:tr>
      <w:tr w:rsidR="6F0A293C" w:rsidTr="6F0A293C" w14:paraId="439F72E9">
        <w:trPr>
          <w:trHeight w:val="300"/>
        </w:trPr>
        <w:tc>
          <w:tcPr>
            <w:tcW w:w="2130" w:type="dxa"/>
            <w:vMerge/>
            <w:tcBorders>
              <w:top w:sz="0"/>
              <w:left w:val="nil" w:sz="0"/>
              <w:bottom w:sz="0"/>
              <w:right w:val="single" w:sz="0"/>
            </w:tcBorders>
            <w:tcMar/>
            <w:vAlign w:val="center"/>
          </w:tcPr>
          <w:p w14:paraId="73913471"/>
        </w:tc>
        <w:tc>
          <w:tcPr>
            <w:tcW w:w="615" w:type="dxa"/>
            <w:tcBorders>
              <w:top w:val="nil"/>
              <w:left w:val="single" w:sz="6"/>
              <w:bottom w:val="nil"/>
              <w:right w:val="single" w:sz="6"/>
            </w:tcBorders>
            <w:tcMar>
              <w:left w:w="105" w:type="dxa"/>
              <w:right w:w="105" w:type="dxa"/>
            </w:tcMar>
            <w:vAlign w:val="center"/>
          </w:tcPr>
          <w:p w:rsidR="6F0A293C" w:rsidP="6F0A293C" w:rsidRDefault="6F0A293C" w14:paraId="65F2B566" w14:textId="31422C4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28FDC61" w14:textId="41814EC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check three things. First, intention is the disclosure in</w:t>
            </w:r>
          </w:p>
        </w:tc>
        <w:tc>
          <w:tcPr>
            <w:tcW w:w="2130" w:type="dxa"/>
            <w:vMerge/>
            <w:tcBorders>
              <w:top w:sz="0"/>
              <w:left w:val="single" w:sz="0"/>
              <w:bottom w:sz="0"/>
              <w:right w:sz="0"/>
            </w:tcBorders>
            <w:tcMar/>
            <w:vAlign w:val="center"/>
          </w:tcPr>
          <w:p w14:paraId="09603FC6"/>
        </w:tc>
      </w:tr>
      <w:tr w:rsidR="6F0A293C" w:rsidTr="6F0A293C" w14:paraId="4B549D88">
        <w:trPr>
          <w:trHeight w:val="300"/>
        </w:trPr>
        <w:tc>
          <w:tcPr>
            <w:tcW w:w="2130" w:type="dxa"/>
            <w:vMerge/>
            <w:tcBorders>
              <w:top w:sz="0"/>
              <w:left w:val="nil" w:sz="0"/>
              <w:bottom w:sz="0"/>
              <w:right w:val="single" w:sz="0"/>
            </w:tcBorders>
            <w:tcMar/>
            <w:vAlign w:val="center"/>
          </w:tcPr>
          <w:p w14:paraId="76B4E350"/>
        </w:tc>
        <w:tc>
          <w:tcPr>
            <w:tcW w:w="615" w:type="dxa"/>
            <w:tcBorders>
              <w:top w:val="nil"/>
              <w:left w:val="single" w:sz="6"/>
              <w:bottom w:val="nil"/>
              <w:right w:val="single" w:sz="6"/>
            </w:tcBorders>
            <w:tcMar>
              <w:left w:w="105" w:type="dxa"/>
              <w:right w:w="105" w:type="dxa"/>
            </w:tcMar>
            <w:vAlign w:val="center"/>
          </w:tcPr>
          <w:p w:rsidR="6F0A293C" w:rsidP="6F0A293C" w:rsidRDefault="6F0A293C" w14:paraId="3EDE82C5" w14:textId="4C0F3B3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594BEFC" w14:textId="4B1D968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service of the client, or is it to ease my own discomfort?</w:t>
            </w:r>
          </w:p>
        </w:tc>
        <w:tc>
          <w:tcPr>
            <w:tcW w:w="2130" w:type="dxa"/>
            <w:vMerge/>
            <w:tcBorders>
              <w:top w:sz="0"/>
              <w:left w:val="single" w:sz="0"/>
              <w:bottom w:sz="0"/>
              <w:right w:sz="0"/>
            </w:tcBorders>
            <w:tcMar/>
            <w:vAlign w:val="center"/>
          </w:tcPr>
          <w:p w14:paraId="4C532434"/>
        </w:tc>
      </w:tr>
      <w:tr w:rsidR="6F0A293C" w:rsidTr="6F0A293C" w14:paraId="7D2CC8EB">
        <w:trPr>
          <w:trHeight w:val="300"/>
        </w:trPr>
        <w:tc>
          <w:tcPr>
            <w:tcW w:w="2130" w:type="dxa"/>
            <w:vMerge/>
            <w:tcBorders>
              <w:top w:sz="0"/>
              <w:left w:val="nil" w:sz="0"/>
              <w:bottom w:sz="0"/>
              <w:right w:val="single" w:sz="0"/>
            </w:tcBorders>
            <w:tcMar/>
            <w:vAlign w:val="center"/>
          </w:tcPr>
          <w:p w14:paraId="624F625D"/>
        </w:tc>
        <w:tc>
          <w:tcPr>
            <w:tcW w:w="615" w:type="dxa"/>
            <w:tcBorders>
              <w:top w:val="nil"/>
              <w:left w:val="single" w:sz="6"/>
              <w:bottom w:val="nil"/>
              <w:right w:val="single" w:sz="6"/>
            </w:tcBorders>
            <w:tcMar>
              <w:left w:w="105" w:type="dxa"/>
              <w:right w:w="105" w:type="dxa"/>
            </w:tcMar>
            <w:vAlign w:val="center"/>
          </w:tcPr>
          <w:p w:rsidR="6F0A293C" w:rsidP="6F0A293C" w:rsidRDefault="6F0A293C" w14:paraId="706C9BBA" w14:textId="3984D54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DA9A397" w14:textId="1186425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Second, proportionality: the smallest bit that could help.</w:t>
            </w:r>
          </w:p>
        </w:tc>
        <w:tc>
          <w:tcPr>
            <w:tcW w:w="2130" w:type="dxa"/>
            <w:vMerge/>
            <w:tcBorders>
              <w:top w:sz="0"/>
              <w:left w:val="single" w:sz="0"/>
              <w:bottom w:sz="0"/>
              <w:right w:sz="0"/>
            </w:tcBorders>
            <w:tcMar/>
            <w:vAlign w:val="center"/>
          </w:tcPr>
          <w:p w14:paraId="420696C2"/>
        </w:tc>
      </w:tr>
      <w:tr w:rsidR="6F0A293C" w:rsidTr="6F0A293C" w14:paraId="423385E9">
        <w:trPr>
          <w:trHeight w:val="300"/>
        </w:trPr>
        <w:tc>
          <w:tcPr>
            <w:tcW w:w="2130" w:type="dxa"/>
            <w:vMerge/>
            <w:tcBorders>
              <w:top w:sz="0"/>
              <w:left w:val="nil" w:sz="0"/>
              <w:bottom w:sz="0"/>
              <w:right w:val="single" w:sz="0"/>
            </w:tcBorders>
            <w:tcMar/>
            <w:vAlign w:val="center"/>
          </w:tcPr>
          <w:p w14:paraId="6C5E47E9"/>
        </w:tc>
        <w:tc>
          <w:tcPr>
            <w:tcW w:w="615" w:type="dxa"/>
            <w:tcBorders>
              <w:top w:val="nil"/>
              <w:left w:val="single" w:sz="6"/>
              <w:bottom w:val="nil"/>
              <w:right w:val="single" w:sz="6"/>
            </w:tcBorders>
            <w:tcMar>
              <w:left w:w="105" w:type="dxa"/>
              <w:right w:w="105" w:type="dxa"/>
            </w:tcMar>
            <w:vAlign w:val="center"/>
          </w:tcPr>
          <w:p w:rsidR="6F0A293C" w:rsidP="6F0A293C" w:rsidRDefault="6F0A293C" w14:paraId="344679EF" w14:textId="5B3FC72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B896F48" w14:textId="4EAFCF7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Third, timing: is the relationship strong enough to hold it? For</w:t>
            </w:r>
          </w:p>
        </w:tc>
        <w:tc>
          <w:tcPr>
            <w:tcW w:w="2130" w:type="dxa"/>
            <w:vMerge/>
            <w:tcBorders>
              <w:top w:sz="0"/>
              <w:left w:val="single" w:sz="0"/>
              <w:bottom w:sz="0"/>
              <w:right w:sz="0"/>
            </w:tcBorders>
            <w:tcMar/>
            <w:vAlign w:val="center"/>
          </w:tcPr>
          <w:p w14:paraId="10257D35"/>
        </w:tc>
      </w:tr>
      <w:tr w:rsidR="6F0A293C" w:rsidTr="6F0A293C" w14:paraId="0AC54D6C">
        <w:trPr>
          <w:trHeight w:val="300"/>
        </w:trPr>
        <w:tc>
          <w:tcPr>
            <w:tcW w:w="2130" w:type="dxa"/>
            <w:vMerge/>
            <w:tcBorders>
              <w:top w:sz="0"/>
              <w:left w:val="nil" w:sz="0"/>
              <w:bottom w:sz="0"/>
              <w:right w:val="single" w:sz="0"/>
            </w:tcBorders>
            <w:tcMar/>
            <w:vAlign w:val="center"/>
          </w:tcPr>
          <w:p w14:paraId="32CA6FD2"/>
        </w:tc>
        <w:tc>
          <w:tcPr>
            <w:tcW w:w="615" w:type="dxa"/>
            <w:tcBorders>
              <w:top w:val="nil"/>
              <w:left w:val="single" w:sz="6"/>
              <w:bottom w:val="nil"/>
              <w:right w:val="single" w:sz="6"/>
            </w:tcBorders>
            <w:tcMar>
              <w:left w:w="105" w:type="dxa"/>
              <w:right w:w="105" w:type="dxa"/>
            </w:tcMar>
            <w:vAlign w:val="center"/>
          </w:tcPr>
          <w:p w:rsidR="6F0A293C" w:rsidP="6F0A293C" w:rsidRDefault="6F0A293C" w14:paraId="1D257C0E" w14:textId="080AA75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D2F084F" w14:textId="62E5803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instance, if a client feels isolated, I might disclose that I</w:t>
            </w:r>
          </w:p>
        </w:tc>
        <w:tc>
          <w:tcPr>
            <w:tcW w:w="2130" w:type="dxa"/>
            <w:vMerge/>
            <w:tcBorders>
              <w:top w:sz="0"/>
              <w:left w:val="single" w:sz="0"/>
              <w:bottom w:sz="0"/>
              <w:right w:sz="0"/>
            </w:tcBorders>
            <w:tcMar/>
            <w:vAlign w:val="center"/>
          </w:tcPr>
          <w:p w14:paraId="699CEADA"/>
        </w:tc>
      </w:tr>
      <w:tr w:rsidR="6F0A293C" w:rsidTr="6F0A293C" w14:paraId="17A94FBF">
        <w:trPr>
          <w:trHeight w:val="300"/>
        </w:trPr>
        <w:tc>
          <w:tcPr>
            <w:tcW w:w="2130" w:type="dxa"/>
            <w:vMerge/>
            <w:tcBorders>
              <w:top w:sz="0"/>
              <w:left w:val="nil" w:sz="0"/>
              <w:bottom w:sz="0"/>
              <w:right w:val="single" w:sz="0"/>
            </w:tcBorders>
            <w:tcMar/>
            <w:vAlign w:val="center"/>
          </w:tcPr>
          <w:p w14:paraId="5A53B29A"/>
        </w:tc>
        <w:tc>
          <w:tcPr>
            <w:tcW w:w="615" w:type="dxa"/>
            <w:tcBorders>
              <w:top w:val="nil"/>
              <w:left w:val="single" w:sz="6"/>
              <w:bottom w:val="nil"/>
              <w:right w:val="single" w:sz="6"/>
            </w:tcBorders>
            <w:tcMar>
              <w:left w:w="105" w:type="dxa"/>
              <w:right w:w="105" w:type="dxa"/>
            </w:tcMar>
            <w:vAlign w:val="center"/>
          </w:tcPr>
          <w:p w:rsidR="6F0A293C" w:rsidP="6F0A293C" w:rsidRDefault="6F0A293C" w14:paraId="66704BE3" w14:textId="7DB50F1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BDA3452" w14:textId="44973C9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understand the terrain of loneliness, without details.</w:t>
            </w:r>
          </w:p>
        </w:tc>
        <w:tc>
          <w:tcPr>
            <w:tcW w:w="2130" w:type="dxa"/>
            <w:vMerge/>
            <w:tcBorders>
              <w:top w:sz="0"/>
              <w:left w:val="single" w:sz="0"/>
              <w:bottom w:sz="0"/>
              <w:right w:sz="0"/>
            </w:tcBorders>
            <w:tcMar/>
            <w:vAlign w:val="center"/>
          </w:tcPr>
          <w:p w14:paraId="45DC6607"/>
        </w:tc>
      </w:tr>
      <w:tr w:rsidR="6F0A293C" w:rsidTr="6F0A293C" w14:paraId="50DE809B">
        <w:trPr>
          <w:trHeight w:val="300"/>
        </w:trPr>
        <w:tc>
          <w:tcPr>
            <w:tcW w:w="2130" w:type="dxa"/>
            <w:vMerge/>
            <w:tcBorders>
              <w:top w:sz="0"/>
              <w:left w:val="nil" w:sz="0"/>
              <w:bottom w:sz="0"/>
              <w:right w:val="single" w:sz="0"/>
            </w:tcBorders>
            <w:tcMar/>
            <w:vAlign w:val="center"/>
          </w:tcPr>
          <w:p w14:paraId="70FFE49B"/>
        </w:tc>
        <w:tc>
          <w:tcPr>
            <w:tcW w:w="615" w:type="dxa"/>
            <w:tcBorders>
              <w:top w:val="nil"/>
              <w:left w:val="single" w:sz="6"/>
              <w:bottom w:val="nil"/>
              <w:right w:val="single" w:sz="6"/>
            </w:tcBorders>
            <w:tcMar>
              <w:left w:w="105" w:type="dxa"/>
              <w:right w:w="105" w:type="dxa"/>
            </w:tcMar>
            <w:vAlign w:val="center"/>
          </w:tcPr>
          <w:p w:rsidR="6F0A293C" w:rsidP="6F0A293C" w:rsidRDefault="6F0A293C" w14:paraId="06DC7919" w14:textId="36B0980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5D97FCB" w14:textId="5AAA980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Humanistic congruence isn’t a floodlight; it’s a carefully aimed</w:t>
            </w:r>
          </w:p>
        </w:tc>
        <w:tc>
          <w:tcPr>
            <w:tcW w:w="2130" w:type="dxa"/>
            <w:vMerge/>
            <w:tcBorders>
              <w:top w:sz="0"/>
              <w:left w:val="single" w:sz="0"/>
              <w:bottom w:sz="0"/>
              <w:right w:sz="0"/>
            </w:tcBorders>
            <w:tcMar/>
            <w:vAlign w:val="center"/>
          </w:tcPr>
          <w:p w14:paraId="56CEA957"/>
        </w:tc>
      </w:tr>
      <w:tr w:rsidR="6F0A293C" w:rsidTr="6F0A293C" w14:paraId="1457D1A7">
        <w:trPr>
          <w:trHeight w:val="300"/>
        </w:trPr>
        <w:tc>
          <w:tcPr>
            <w:tcW w:w="2130" w:type="dxa"/>
            <w:vMerge/>
            <w:tcBorders>
              <w:top w:sz="0"/>
              <w:left w:val="nil" w:sz="0"/>
              <w:bottom w:sz="0"/>
              <w:right w:val="single" w:sz="0"/>
            </w:tcBorders>
            <w:tcMar/>
            <w:vAlign w:val="center"/>
          </w:tcPr>
          <w:p w14:paraId="0EB57EE2"/>
        </w:tc>
        <w:tc>
          <w:tcPr>
            <w:tcW w:w="615" w:type="dxa"/>
            <w:tcBorders>
              <w:top w:val="nil"/>
              <w:left w:val="single" w:sz="6"/>
              <w:bottom w:val="nil"/>
              <w:right w:val="single" w:sz="6"/>
            </w:tcBorders>
            <w:tcMar>
              <w:left w:w="105" w:type="dxa"/>
              <w:right w:w="105" w:type="dxa"/>
            </w:tcMar>
            <w:vAlign w:val="center"/>
          </w:tcPr>
          <w:p w:rsidR="6F0A293C" w:rsidP="6F0A293C" w:rsidRDefault="6F0A293C" w14:paraId="1355CC7F" w14:textId="1293D98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FA59942" w14:textId="072A8B4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lamp. And if I do disclose, we explore its impact—was it</w:t>
            </w:r>
          </w:p>
        </w:tc>
        <w:tc>
          <w:tcPr>
            <w:tcW w:w="2130" w:type="dxa"/>
            <w:vMerge/>
            <w:tcBorders>
              <w:top w:sz="0"/>
              <w:left w:val="single" w:sz="0"/>
              <w:bottom w:sz="0"/>
              <w:right w:sz="0"/>
            </w:tcBorders>
            <w:tcMar/>
            <w:vAlign w:val="center"/>
          </w:tcPr>
          <w:p w14:paraId="6E2B7288"/>
        </w:tc>
      </w:tr>
      <w:tr w:rsidR="6F0A293C" w:rsidTr="6F0A293C" w14:paraId="196027BC">
        <w:trPr>
          <w:trHeight w:val="300"/>
        </w:trPr>
        <w:tc>
          <w:tcPr>
            <w:tcW w:w="2130" w:type="dxa"/>
            <w:vMerge/>
            <w:tcBorders>
              <w:top w:sz="0"/>
              <w:left w:val="nil" w:sz="0"/>
              <w:bottom w:sz="0"/>
              <w:right w:val="single" w:sz="0"/>
            </w:tcBorders>
            <w:tcMar/>
            <w:vAlign w:val="center"/>
          </w:tcPr>
          <w:p w14:paraId="422EA986"/>
        </w:tc>
        <w:tc>
          <w:tcPr>
            <w:tcW w:w="615" w:type="dxa"/>
            <w:tcBorders>
              <w:top w:val="nil"/>
              <w:left w:val="single" w:sz="6"/>
              <w:bottom w:val="nil"/>
              <w:right w:val="single" w:sz="6"/>
            </w:tcBorders>
            <w:tcMar>
              <w:left w:w="105" w:type="dxa"/>
              <w:right w:w="105" w:type="dxa"/>
            </w:tcMar>
            <w:vAlign w:val="center"/>
          </w:tcPr>
          <w:p w:rsidR="6F0A293C" w:rsidP="6F0A293C" w:rsidRDefault="6F0A293C" w14:paraId="4B8F0180" w14:textId="7AB7DAD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C31A5F2" w14:textId="7B984D3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helpful, distracting, too much? The feedback loop is part of</w:t>
            </w:r>
          </w:p>
        </w:tc>
        <w:tc>
          <w:tcPr>
            <w:tcW w:w="2130" w:type="dxa"/>
            <w:vMerge/>
            <w:tcBorders>
              <w:top w:sz="0"/>
              <w:left w:val="single" w:sz="0"/>
              <w:bottom w:sz="0"/>
              <w:right w:sz="0"/>
            </w:tcBorders>
            <w:tcMar/>
            <w:vAlign w:val="center"/>
          </w:tcPr>
          <w:p w14:paraId="4016AC93"/>
        </w:tc>
      </w:tr>
      <w:tr w:rsidR="6F0A293C" w:rsidTr="6F0A293C" w14:paraId="4540FD91">
        <w:trPr>
          <w:trHeight w:val="300"/>
        </w:trPr>
        <w:tc>
          <w:tcPr>
            <w:tcW w:w="2130" w:type="dxa"/>
            <w:vMerge/>
            <w:tcBorders>
              <w:top w:sz="0"/>
              <w:left w:val="nil" w:sz="0"/>
              <w:bottom w:sz="0"/>
              <w:right w:val="single" w:sz="0"/>
            </w:tcBorders>
            <w:tcMar/>
            <w:vAlign w:val="center"/>
          </w:tcPr>
          <w:p w14:paraId="200886ED"/>
        </w:tc>
        <w:tc>
          <w:tcPr>
            <w:tcW w:w="615" w:type="dxa"/>
            <w:tcBorders>
              <w:top w:val="nil"/>
              <w:left w:val="single" w:sz="6"/>
              <w:bottom w:val="nil"/>
              <w:right w:val="single" w:sz="6"/>
            </w:tcBorders>
            <w:tcMar>
              <w:left w:w="105" w:type="dxa"/>
              <w:right w:w="105" w:type="dxa"/>
            </w:tcMar>
            <w:vAlign w:val="center"/>
          </w:tcPr>
          <w:p w:rsidR="6F0A293C" w:rsidP="6F0A293C" w:rsidRDefault="6F0A293C" w14:paraId="324A569D" w14:textId="2C58F3A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DBA075A" w14:textId="441A2AB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boundary practice.</w:t>
            </w:r>
          </w:p>
        </w:tc>
        <w:tc>
          <w:tcPr>
            <w:tcW w:w="2130" w:type="dxa"/>
            <w:vMerge/>
            <w:tcBorders>
              <w:top w:sz="0"/>
              <w:left w:val="single" w:sz="0"/>
              <w:bottom w:sz="0"/>
              <w:right w:sz="0"/>
            </w:tcBorders>
            <w:tcMar/>
            <w:vAlign w:val="center"/>
          </w:tcPr>
          <w:p w14:paraId="25EC00D0"/>
        </w:tc>
      </w:tr>
      <w:tr w:rsidR="6F0A293C" w:rsidTr="6F0A293C" w14:paraId="3935F8CA">
        <w:trPr>
          <w:trHeight w:val="300"/>
        </w:trPr>
        <w:tc>
          <w:tcPr>
            <w:tcW w:w="2130" w:type="dxa"/>
            <w:vMerge/>
            <w:tcBorders>
              <w:top w:sz="0"/>
              <w:left w:val="nil" w:sz="0"/>
              <w:bottom w:sz="0"/>
              <w:right w:val="single" w:sz="0"/>
            </w:tcBorders>
            <w:tcMar/>
            <w:vAlign w:val="center"/>
          </w:tcPr>
          <w:p w14:paraId="121ADE1E"/>
        </w:tc>
        <w:tc>
          <w:tcPr>
            <w:tcW w:w="615" w:type="dxa"/>
            <w:tcBorders>
              <w:top w:val="nil"/>
              <w:left w:val="single" w:sz="6"/>
              <w:bottom w:val="nil"/>
              <w:right w:val="single" w:sz="6"/>
            </w:tcBorders>
            <w:tcMar>
              <w:left w:w="105" w:type="dxa"/>
              <w:right w:w="105" w:type="dxa"/>
            </w:tcMar>
            <w:vAlign w:val="center"/>
          </w:tcPr>
          <w:p w:rsidR="6F0A293C" w:rsidP="6F0A293C" w:rsidRDefault="6F0A293C" w14:paraId="3E9A50C2" w14:textId="33AD3AA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5BBBC92" w14:textId="69F93AB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Money and cancellations can feel awkward. How do you hold</w:t>
            </w:r>
          </w:p>
        </w:tc>
        <w:tc>
          <w:tcPr>
            <w:tcW w:w="2130" w:type="dxa"/>
            <w:vMerge/>
            <w:tcBorders>
              <w:top w:sz="0"/>
              <w:left w:val="single" w:sz="0"/>
              <w:bottom w:sz="0"/>
              <w:right w:sz="0"/>
            </w:tcBorders>
            <w:tcMar/>
            <w:vAlign w:val="center"/>
          </w:tcPr>
          <w:p w14:paraId="46E1EEEA"/>
        </w:tc>
      </w:tr>
      <w:tr w:rsidR="6F0A293C" w:rsidTr="6F0A293C" w14:paraId="7D34BE02">
        <w:trPr>
          <w:trHeight w:val="300"/>
        </w:trPr>
        <w:tc>
          <w:tcPr>
            <w:tcW w:w="2130" w:type="dxa"/>
            <w:vMerge/>
            <w:tcBorders>
              <w:top w:sz="0"/>
              <w:left w:val="nil" w:sz="0"/>
              <w:bottom w:sz="0"/>
              <w:right w:val="single" w:sz="0"/>
            </w:tcBorders>
            <w:tcMar/>
            <w:vAlign w:val="center"/>
          </w:tcPr>
          <w:p w14:paraId="3706D67A"/>
        </w:tc>
        <w:tc>
          <w:tcPr>
            <w:tcW w:w="615" w:type="dxa"/>
            <w:tcBorders>
              <w:top w:val="nil"/>
              <w:left w:val="single" w:sz="6"/>
              <w:bottom w:val="nil"/>
              <w:right w:val="single" w:sz="6"/>
            </w:tcBorders>
            <w:tcMar>
              <w:left w:w="105" w:type="dxa"/>
              <w:right w:w="105" w:type="dxa"/>
            </w:tcMar>
            <w:vAlign w:val="center"/>
          </w:tcPr>
          <w:p w:rsidR="6F0A293C" w:rsidP="6F0A293C" w:rsidRDefault="6F0A293C" w14:paraId="6040FEF5" w14:textId="7AF805F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45E5137" w14:textId="78C5EE0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those?</w:t>
            </w:r>
          </w:p>
        </w:tc>
        <w:tc>
          <w:tcPr>
            <w:tcW w:w="2130" w:type="dxa"/>
            <w:vMerge/>
            <w:tcBorders>
              <w:top w:sz="0"/>
              <w:left w:val="single" w:sz="0"/>
              <w:bottom w:sz="0"/>
              <w:right w:sz="0"/>
            </w:tcBorders>
            <w:tcMar/>
            <w:vAlign w:val="center"/>
          </w:tcPr>
          <w:p w14:paraId="6E839D23"/>
        </w:tc>
      </w:tr>
      <w:tr w:rsidR="6F0A293C" w:rsidTr="6F0A293C" w14:paraId="4BB81C25">
        <w:trPr>
          <w:trHeight w:val="300"/>
        </w:trPr>
        <w:tc>
          <w:tcPr>
            <w:tcW w:w="2130" w:type="dxa"/>
            <w:vMerge/>
            <w:tcBorders>
              <w:top w:sz="0"/>
              <w:left w:val="nil" w:sz="0"/>
              <w:bottom w:sz="0"/>
              <w:right w:val="single" w:sz="0"/>
            </w:tcBorders>
            <w:tcMar/>
            <w:vAlign w:val="center"/>
          </w:tcPr>
          <w:p w14:paraId="7F95694A"/>
        </w:tc>
        <w:tc>
          <w:tcPr>
            <w:tcW w:w="615" w:type="dxa"/>
            <w:tcBorders>
              <w:top w:val="nil"/>
              <w:left w:val="single" w:sz="6"/>
              <w:bottom w:val="nil"/>
              <w:right w:val="single" w:sz="6"/>
            </w:tcBorders>
            <w:tcMar>
              <w:left w:w="105" w:type="dxa"/>
              <w:right w:w="105" w:type="dxa"/>
            </w:tcMar>
            <w:vAlign w:val="center"/>
          </w:tcPr>
          <w:p w:rsidR="6F0A293C" w:rsidP="6F0A293C" w:rsidRDefault="6F0A293C" w14:paraId="479F45DD" w14:textId="03F776F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AAF2D70" w14:textId="6187BEF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Money is relational, too. I state my fee and give the</w:t>
            </w:r>
          </w:p>
        </w:tc>
        <w:tc>
          <w:tcPr>
            <w:tcW w:w="2130" w:type="dxa"/>
            <w:vMerge/>
            <w:tcBorders>
              <w:top w:sz="0"/>
              <w:left w:val="single" w:sz="0"/>
              <w:bottom w:sz="0"/>
              <w:right w:sz="0"/>
            </w:tcBorders>
            <w:tcMar/>
            <w:vAlign w:val="center"/>
          </w:tcPr>
          <w:p w14:paraId="0DAE5FEE"/>
        </w:tc>
      </w:tr>
      <w:tr w:rsidR="6F0A293C" w:rsidTr="6F0A293C" w14:paraId="556C706A">
        <w:trPr>
          <w:trHeight w:val="300"/>
        </w:trPr>
        <w:tc>
          <w:tcPr>
            <w:tcW w:w="2130" w:type="dxa"/>
            <w:vMerge/>
            <w:tcBorders>
              <w:top w:sz="0"/>
              <w:left w:val="nil" w:sz="0"/>
              <w:bottom w:sz="0"/>
              <w:right w:val="single" w:sz="0"/>
            </w:tcBorders>
            <w:tcMar/>
            <w:vAlign w:val="center"/>
          </w:tcPr>
          <w:p w14:paraId="67F40A2C"/>
        </w:tc>
        <w:tc>
          <w:tcPr>
            <w:tcW w:w="615" w:type="dxa"/>
            <w:tcBorders>
              <w:top w:val="nil"/>
              <w:left w:val="single" w:sz="6"/>
              <w:bottom w:val="nil"/>
              <w:right w:val="single" w:sz="6"/>
            </w:tcBorders>
            <w:tcMar>
              <w:left w:w="105" w:type="dxa"/>
              <w:right w:w="105" w:type="dxa"/>
            </w:tcMar>
            <w:vAlign w:val="center"/>
          </w:tcPr>
          <w:p w:rsidR="6F0A293C" w:rsidP="6F0A293C" w:rsidRDefault="6F0A293C" w14:paraId="631F5C80" w14:textId="0A3C505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532F79D" w14:textId="0028876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rationale—training, supervision, room hire, the value of</w:t>
            </w:r>
          </w:p>
        </w:tc>
        <w:tc>
          <w:tcPr>
            <w:tcW w:w="2130" w:type="dxa"/>
            <w:vMerge/>
            <w:tcBorders>
              <w:top w:sz="0"/>
              <w:left w:val="single" w:sz="0"/>
              <w:bottom w:sz="0"/>
              <w:right w:sz="0"/>
            </w:tcBorders>
            <w:tcMar/>
            <w:vAlign w:val="center"/>
          </w:tcPr>
          <w:p w14:paraId="2703CCE3"/>
        </w:tc>
      </w:tr>
      <w:tr w:rsidR="6F0A293C" w:rsidTr="6F0A293C" w14:paraId="6CFA60E4">
        <w:trPr>
          <w:trHeight w:val="300"/>
        </w:trPr>
        <w:tc>
          <w:tcPr>
            <w:tcW w:w="2130" w:type="dxa"/>
            <w:vMerge/>
            <w:tcBorders>
              <w:top w:sz="0"/>
              <w:left w:val="nil" w:sz="0"/>
              <w:bottom w:sz="0"/>
              <w:right w:val="single" w:sz="0"/>
            </w:tcBorders>
            <w:tcMar/>
            <w:vAlign w:val="center"/>
          </w:tcPr>
          <w:p w14:paraId="2CE2D894"/>
        </w:tc>
        <w:tc>
          <w:tcPr>
            <w:tcW w:w="615" w:type="dxa"/>
            <w:tcBorders>
              <w:top w:val="nil"/>
              <w:left w:val="single" w:sz="6"/>
              <w:bottom w:val="nil"/>
              <w:right w:val="single" w:sz="6"/>
            </w:tcBorders>
            <w:tcMar>
              <w:left w:w="105" w:type="dxa"/>
              <w:right w:w="105" w:type="dxa"/>
            </w:tcMar>
            <w:vAlign w:val="center"/>
          </w:tcPr>
          <w:p w:rsidR="6F0A293C" w:rsidP="6F0A293C" w:rsidRDefault="6F0A293C" w14:paraId="44D4F40C" w14:textId="2C05BE1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9E99101" w14:textId="5B3F354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consistent care. My cancellation policy is 48 hours; outside</w:t>
            </w:r>
          </w:p>
        </w:tc>
        <w:tc>
          <w:tcPr>
            <w:tcW w:w="2130" w:type="dxa"/>
            <w:vMerge/>
            <w:tcBorders>
              <w:top w:sz="0"/>
              <w:left w:val="single" w:sz="0"/>
              <w:bottom w:sz="0"/>
              <w:right w:sz="0"/>
            </w:tcBorders>
            <w:tcMar/>
            <w:vAlign w:val="center"/>
          </w:tcPr>
          <w:p w14:paraId="57F47086"/>
        </w:tc>
      </w:tr>
      <w:tr w:rsidR="6F0A293C" w:rsidTr="6F0A293C" w14:paraId="4F13BDED">
        <w:trPr>
          <w:trHeight w:val="300"/>
        </w:trPr>
        <w:tc>
          <w:tcPr>
            <w:tcW w:w="2130" w:type="dxa"/>
            <w:vMerge/>
            <w:tcBorders>
              <w:top w:sz="0"/>
              <w:left w:val="nil" w:sz="0"/>
              <w:bottom w:sz="0"/>
              <w:right w:val="single" w:sz="0"/>
            </w:tcBorders>
            <w:tcMar/>
            <w:vAlign w:val="center"/>
          </w:tcPr>
          <w:p w14:paraId="34AA4F8F"/>
        </w:tc>
        <w:tc>
          <w:tcPr>
            <w:tcW w:w="615" w:type="dxa"/>
            <w:tcBorders>
              <w:top w:val="nil"/>
              <w:left w:val="single" w:sz="6"/>
              <w:bottom w:val="nil"/>
              <w:right w:val="single" w:sz="6"/>
            </w:tcBorders>
            <w:tcMar>
              <w:left w:w="105" w:type="dxa"/>
              <w:right w:w="105" w:type="dxa"/>
            </w:tcMar>
            <w:vAlign w:val="center"/>
          </w:tcPr>
          <w:p w:rsidR="6F0A293C" w:rsidP="6F0A293C" w:rsidRDefault="6F0A293C" w14:paraId="7ACAF24C" w14:textId="6A40F66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220E937" w14:textId="1DDC8F9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that window the fee is usually due, with discretion for</w:t>
            </w:r>
          </w:p>
        </w:tc>
        <w:tc>
          <w:tcPr>
            <w:tcW w:w="2130" w:type="dxa"/>
            <w:vMerge/>
            <w:tcBorders>
              <w:top w:sz="0"/>
              <w:left w:val="single" w:sz="0"/>
              <w:bottom w:sz="0"/>
              <w:right w:sz="0"/>
            </w:tcBorders>
            <w:tcMar/>
            <w:vAlign w:val="center"/>
          </w:tcPr>
          <w:p w14:paraId="783CB5C0"/>
        </w:tc>
      </w:tr>
      <w:tr w:rsidR="6F0A293C" w:rsidTr="6F0A293C" w14:paraId="771012AA">
        <w:trPr>
          <w:trHeight w:val="300"/>
        </w:trPr>
        <w:tc>
          <w:tcPr>
            <w:tcW w:w="2130" w:type="dxa"/>
            <w:vMerge/>
            <w:tcBorders>
              <w:top w:sz="0"/>
              <w:left w:val="nil" w:sz="0"/>
              <w:bottom w:sz="0"/>
              <w:right w:val="single" w:sz="0"/>
            </w:tcBorders>
            <w:tcMar/>
            <w:vAlign w:val="center"/>
          </w:tcPr>
          <w:p w14:paraId="219D904C"/>
        </w:tc>
        <w:tc>
          <w:tcPr>
            <w:tcW w:w="615" w:type="dxa"/>
            <w:tcBorders>
              <w:top w:val="nil"/>
              <w:left w:val="single" w:sz="6"/>
              <w:bottom w:val="nil"/>
              <w:right w:val="single" w:sz="6"/>
            </w:tcBorders>
            <w:tcMar>
              <w:left w:w="105" w:type="dxa"/>
              <w:right w:w="105" w:type="dxa"/>
            </w:tcMar>
            <w:vAlign w:val="center"/>
          </w:tcPr>
          <w:p w:rsidR="6F0A293C" w:rsidP="6F0A293C" w:rsidRDefault="6F0A293C" w14:paraId="430E521C" w14:textId="6604812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942E86F" w14:textId="777BC8D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emergencies. If someone faces hardship, we talk; I hold a few</w:t>
            </w:r>
          </w:p>
        </w:tc>
        <w:tc>
          <w:tcPr>
            <w:tcW w:w="2130" w:type="dxa"/>
            <w:vMerge/>
            <w:tcBorders>
              <w:top w:sz="0"/>
              <w:left w:val="single" w:sz="0"/>
              <w:bottom w:sz="0"/>
              <w:right w:sz="0"/>
            </w:tcBorders>
            <w:tcMar/>
            <w:vAlign w:val="center"/>
          </w:tcPr>
          <w:p w14:paraId="61BDC92C"/>
        </w:tc>
      </w:tr>
      <w:tr w:rsidR="6F0A293C" w:rsidTr="6F0A293C" w14:paraId="583CE8C0">
        <w:trPr>
          <w:trHeight w:val="300"/>
        </w:trPr>
        <w:tc>
          <w:tcPr>
            <w:tcW w:w="2130" w:type="dxa"/>
            <w:vMerge/>
            <w:tcBorders>
              <w:top w:sz="0"/>
              <w:left w:val="nil" w:sz="0"/>
              <w:bottom w:sz="0"/>
              <w:right w:val="single" w:sz="0"/>
            </w:tcBorders>
            <w:tcMar/>
            <w:vAlign w:val="center"/>
          </w:tcPr>
          <w:p w14:paraId="39AC646B"/>
        </w:tc>
        <w:tc>
          <w:tcPr>
            <w:tcW w:w="615" w:type="dxa"/>
            <w:tcBorders>
              <w:top w:val="nil"/>
              <w:left w:val="single" w:sz="6"/>
              <w:bottom w:val="nil"/>
              <w:right w:val="single" w:sz="6"/>
            </w:tcBorders>
            <w:tcMar>
              <w:left w:w="105" w:type="dxa"/>
              <w:right w:w="105" w:type="dxa"/>
            </w:tcMar>
            <w:vAlign w:val="center"/>
          </w:tcPr>
          <w:p w:rsidR="6F0A293C" w:rsidP="6F0A293C" w:rsidRDefault="6F0A293C" w14:paraId="3BAD003D" w14:textId="5AD2715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B11DD9B" w14:textId="02E3688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reduced fee slots and review periodically to keep it</w:t>
            </w:r>
          </w:p>
        </w:tc>
        <w:tc>
          <w:tcPr>
            <w:tcW w:w="2130" w:type="dxa"/>
            <w:vMerge/>
            <w:tcBorders>
              <w:top w:sz="0"/>
              <w:left w:val="single" w:sz="0"/>
              <w:bottom w:sz="0"/>
              <w:right w:sz="0"/>
            </w:tcBorders>
            <w:tcMar/>
            <w:vAlign w:val="center"/>
          </w:tcPr>
          <w:p w14:paraId="064FC0ED"/>
        </w:tc>
      </w:tr>
      <w:tr w:rsidR="6F0A293C" w:rsidTr="6F0A293C" w14:paraId="06C70F54">
        <w:trPr>
          <w:trHeight w:val="300"/>
        </w:trPr>
        <w:tc>
          <w:tcPr>
            <w:tcW w:w="2130" w:type="dxa"/>
            <w:vMerge/>
            <w:tcBorders>
              <w:top w:sz="0"/>
              <w:left w:val="nil" w:sz="0"/>
              <w:bottom w:sz="0"/>
              <w:right w:val="single" w:sz="0"/>
            </w:tcBorders>
            <w:tcMar/>
            <w:vAlign w:val="center"/>
          </w:tcPr>
          <w:p w14:paraId="20508FF9"/>
        </w:tc>
        <w:tc>
          <w:tcPr>
            <w:tcW w:w="615" w:type="dxa"/>
            <w:tcBorders>
              <w:top w:val="nil"/>
              <w:left w:val="single" w:sz="6"/>
              <w:bottom w:val="nil"/>
              <w:right w:val="single" w:sz="6"/>
            </w:tcBorders>
            <w:tcMar>
              <w:left w:w="105" w:type="dxa"/>
              <w:right w:w="105" w:type="dxa"/>
            </w:tcMar>
            <w:vAlign w:val="center"/>
          </w:tcPr>
          <w:p w:rsidR="6F0A293C" w:rsidP="6F0A293C" w:rsidRDefault="6F0A293C" w14:paraId="7D6E5F52" w14:textId="14A4795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6F24960" w14:textId="1A5CD1B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sustainable. I invoice on the same day each month so it’s</w:t>
            </w:r>
          </w:p>
        </w:tc>
        <w:tc>
          <w:tcPr>
            <w:tcW w:w="2130" w:type="dxa"/>
            <w:vMerge/>
            <w:tcBorders>
              <w:top w:sz="0"/>
              <w:left w:val="single" w:sz="0"/>
              <w:bottom w:sz="0"/>
              <w:right w:sz="0"/>
            </w:tcBorders>
            <w:tcMar/>
            <w:vAlign w:val="center"/>
          </w:tcPr>
          <w:p w14:paraId="77A876DE"/>
        </w:tc>
      </w:tr>
      <w:tr w:rsidR="6F0A293C" w:rsidTr="6F0A293C" w14:paraId="32FC6BD8">
        <w:trPr>
          <w:trHeight w:val="300"/>
        </w:trPr>
        <w:tc>
          <w:tcPr>
            <w:tcW w:w="2130" w:type="dxa"/>
            <w:vMerge/>
            <w:tcBorders>
              <w:top w:sz="0"/>
              <w:left w:val="nil" w:sz="0"/>
              <w:bottom w:sz="0"/>
              <w:right w:val="single" w:sz="0"/>
            </w:tcBorders>
            <w:tcMar/>
            <w:vAlign w:val="center"/>
          </w:tcPr>
          <w:p w14:paraId="6AB07D53"/>
        </w:tc>
        <w:tc>
          <w:tcPr>
            <w:tcW w:w="615" w:type="dxa"/>
            <w:tcBorders>
              <w:top w:val="nil"/>
              <w:left w:val="single" w:sz="6"/>
              <w:bottom w:val="nil"/>
              <w:right w:val="single" w:sz="6"/>
            </w:tcBorders>
            <w:tcMar>
              <w:left w:w="105" w:type="dxa"/>
              <w:right w:w="105" w:type="dxa"/>
            </w:tcMar>
            <w:vAlign w:val="center"/>
          </w:tcPr>
          <w:p w:rsidR="6F0A293C" w:rsidP="6F0A293C" w:rsidRDefault="6F0A293C" w14:paraId="099354D2" w14:textId="5BC6573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27428F4" w14:textId="0C5F147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predictable. When a payment is missed, I raise it plainly and</w:t>
            </w:r>
          </w:p>
        </w:tc>
        <w:tc>
          <w:tcPr>
            <w:tcW w:w="2130" w:type="dxa"/>
            <w:vMerge/>
            <w:tcBorders>
              <w:top w:sz="0"/>
              <w:left w:val="single" w:sz="0"/>
              <w:bottom w:sz="0"/>
              <w:right w:sz="0"/>
            </w:tcBorders>
            <w:tcMar/>
            <w:vAlign w:val="center"/>
          </w:tcPr>
          <w:p w14:paraId="3A8D62CF"/>
        </w:tc>
      </w:tr>
      <w:tr w:rsidR="6F0A293C" w:rsidTr="6F0A293C" w14:paraId="592534DA">
        <w:trPr>
          <w:trHeight w:val="300"/>
        </w:trPr>
        <w:tc>
          <w:tcPr>
            <w:tcW w:w="2130" w:type="dxa"/>
            <w:vMerge/>
            <w:tcBorders>
              <w:top w:sz="0"/>
              <w:left w:val="nil" w:sz="0"/>
              <w:bottom w:sz="0"/>
              <w:right w:val="single" w:sz="0"/>
            </w:tcBorders>
            <w:tcMar/>
            <w:vAlign w:val="center"/>
          </w:tcPr>
          <w:p w14:paraId="49BFB984"/>
        </w:tc>
        <w:tc>
          <w:tcPr>
            <w:tcW w:w="615" w:type="dxa"/>
            <w:tcBorders>
              <w:top w:val="nil"/>
              <w:left w:val="single" w:sz="6"/>
              <w:bottom w:val="nil"/>
              <w:right w:val="single" w:sz="6"/>
            </w:tcBorders>
            <w:tcMar>
              <w:left w:w="105" w:type="dxa"/>
              <w:right w:w="105" w:type="dxa"/>
            </w:tcMar>
            <w:vAlign w:val="center"/>
          </w:tcPr>
          <w:p w:rsidR="6F0A293C" w:rsidP="6F0A293C" w:rsidRDefault="6F0A293C" w14:paraId="6EA62F08" w14:textId="74C6AAF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3A3CAD4" w14:textId="4C2BAA7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kindly. Clarity prevents shame and resentment from silently</w:t>
            </w:r>
          </w:p>
        </w:tc>
        <w:tc>
          <w:tcPr>
            <w:tcW w:w="2130" w:type="dxa"/>
            <w:vMerge/>
            <w:tcBorders>
              <w:top w:sz="0"/>
              <w:left w:val="single" w:sz="0"/>
              <w:bottom w:sz="0"/>
              <w:right w:sz="0"/>
            </w:tcBorders>
            <w:tcMar/>
            <w:vAlign w:val="center"/>
          </w:tcPr>
          <w:p w14:paraId="50C0E369"/>
        </w:tc>
      </w:tr>
      <w:tr w:rsidR="6F0A293C" w:rsidTr="6F0A293C" w14:paraId="786ADB27">
        <w:trPr>
          <w:trHeight w:val="300"/>
        </w:trPr>
        <w:tc>
          <w:tcPr>
            <w:tcW w:w="2130" w:type="dxa"/>
            <w:vMerge/>
            <w:tcBorders>
              <w:top w:sz="0"/>
              <w:left w:val="nil" w:sz="0"/>
              <w:bottom w:sz="0"/>
              <w:right w:val="single" w:sz="0"/>
            </w:tcBorders>
            <w:tcMar/>
            <w:vAlign w:val="center"/>
          </w:tcPr>
          <w:p w14:paraId="5D58D45D"/>
        </w:tc>
        <w:tc>
          <w:tcPr>
            <w:tcW w:w="615" w:type="dxa"/>
            <w:tcBorders>
              <w:top w:val="nil"/>
              <w:left w:val="single" w:sz="6"/>
              <w:bottom w:val="nil"/>
              <w:right w:val="single" w:sz="6"/>
            </w:tcBorders>
            <w:tcMar>
              <w:left w:w="105" w:type="dxa"/>
              <w:right w:w="105" w:type="dxa"/>
            </w:tcMar>
            <w:vAlign w:val="center"/>
          </w:tcPr>
          <w:p w:rsidR="6F0A293C" w:rsidP="6F0A293C" w:rsidRDefault="6F0A293C" w14:paraId="6EAB0027" w14:textId="26BFFDC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02EA755" w14:textId="7EFE7BF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eroding the alliance.</w:t>
            </w:r>
          </w:p>
        </w:tc>
        <w:tc>
          <w:tcPr>
            <w:tcW w:w="2130" w:type="dxa"/>
            <w:vMerge/>
            <w:tcBorders>
              <w:top w:sz="0"/>
              <w:left w:val="single" w:sz="0"/>
              <w:bottom w:sz="0"/>
              <w:right w:sz="0"/>
            </w:tcBorders>
            <w:tcMar/>
            <w:vAlign w:val="center"/>
          </w:tcPr>
          <w:p w14:paraId="5E9B83F6"/>
        </w:tc>
      </w:tr>
      <w:tr w:rsidR="6F0A293C" w:rsidTr="6F0A293C" w14:paraId="691CEE90">
        <w:trPr>
          <w:trHeight w:val="300"/>
        </w:trPr>
        <w:tc>
          <w:tcPr>
            <w:tcW w:w="2130" w:type="dxa"/>
            <w:vMerge/>
            <w:tcBorders>
              <w:top w:sz="0"/>
              <w:left w:val="nil" w:sz="0"/>
              <w:bottom w:sz="0"/>
              <w:right w:val="single" w:sz="0"/>
            </w:tcBorders>
            <w:tcMar/>
            <w:vAlign w:val="center"/>
          </w:tcPr>
          <w:p w14:paraId="1D2BF03F"/>
        </w:tc>
        <w:tc>
          <w:tcPr>
            <w:tcW w:w="615" w:type="dxa"/>
            <w:tcBorders>
              <w:top w:val="nil"/>
              <w:left w:val="single" w:sz="6"/>
              <w:bottom w:val="nil"/>
              <w:right w:val="single" w:sz="6"/>
            </w:tcBorders>
            <w:tcMar>
              <w:left w:w="105" w:type="dxa"/>
              <w:right w:w="105" w:type="dxa"/>
            </w:tcMar>
            <w:vAlign w:val="center"/>
          </w:tcPr>
          <w:p w:rsidR="6F0A293C" w:rsidP="6F0A293C" w:rsidRDefault="6F0A293C" w14:paraId="340A1EF0" w14:textId="16C721F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5D1CD69" w14:textId="08304D5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Gifts?</w:t>
            </w:r>
          </w:p>
        </w:tc>
        <w:tc>
          <w:tcPr>
            <w:tcW w:w="2130" w:type="dxa"/>
            <w:vMerge/>
            <w:tcBorders>
              <w:top w:sz="0"/>
              <w:left w:val="single" w:sz="0"/>
              <w:bottom w:sz="0"/>
              <w:right w:sz="0"/>
            </w:tcBorders>
            <w:tcMar/>
            <w:vAlign w:val="center"/>
          </w:tcPr>
          <w:p w14:paraId="5D7058DF"/>
        </w:tc>
      </w:tr>
      <w:tr w:rsidR="6F0A293C" w:rsidTr="6F0A293C" w14:paraId="25F60569">
        <w:trPr>
          <w:trHeight w:val="300"/>
        </w:trPr>
        <w:tc>
          <w:tcPr>
            <w:tcW w:w="2130" w:type="dxa"/>
            <w:vMerge/>
            <w:tcBorders>
              <w:top w:sz="0"/>
              <w:left w:val="nil" w:sz="0"/>
              <w:bottom w:sz="0"/>
              <w:right w:val="single" w:sz="0"/>
            </w:tcBorders>
            <w:tcMar/>
            <w:vAlign w:val="center"/>
          </w:tcPr>
          <w:p w14:paraId="6BCE8325"/>
        </w:tc>
        <w:tc>
          <w:tcPr>
            <w:tcW w:w="615" w:type="dxa"/>
            <w:tcBorders>
              <w:top w:val="nil"/>
              <w:left w:val="single" w:sz="6"/>
              <w:bottom w:val="nil"/>
              <w:right w:val="single" w:sz="6"/>
            </w:tcBorders>
            <w:tcMar>
              <w:left w:w="105" w:type="dxa"/>
              <w:right w:w="105" w:type="dxa"/>
            </w:tcMar>
            <w:vAlign w:val="center"/>
          </w:tcPr>
          <w:p w:rsidR="6F0A293C" w:rsidP="6F0A293C" w:rsidRDefault="6F0A293C" w14:paraId="02AFEBE9" w14:textId="332E0F5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5419BCF" w14:textId="176D87D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don’t encourage gifts, but it happens—especially around</w:t>
            </w:r>
          </w:p>
        </w:tc>
        <w:tc>
          <w:tcPr>
            <w:tcW w:w="2130" w:type="dxa"/>
            <w:vMerge/>
            <w:tcBorders>
              <w:top w:sz="0"/>
              <w:left w:val="single" w:sz="0"/>
              <w:bottom w:sz="0"/>
              <w:right w:sz="0"/>
            </w:tcBorders>
            <w:tcMar/>
            <w:vAlign w:val="center"/>
          </w:tcPr>
          <w:p w14:paraId="4EB2DFF4"/>
        </w:tc>
      </w:tr>
      <w:tr w:rsidR="6F0A293C" w:rsidTr="6F0A293C" w14:paraId="3AC665EC">
        <w:trPr>
          <w:trHeight w:val="300"/>
        </w:trPr>
        <w:tc>
          <w:tcPr>
            <w:tcW w:w="2130" w:type="dxa"/>
            <w:vMerge/>
            <w:tcBorders>
              <w:top w:sz="0"/>
              <w:left w:val="nil" w:sz="0"/>
              <w:bottom w:sz="0"/>
              <w:right w:val="single" w:sz="0"/>
            </w:tcBorders>
            <w:tcMar/>
            <w:vAlign w:val="center"/>
          </w:tcPr>
          <w:p w14:paraId="037B41D7"/>
        </w:tc>
        <w:tc>
          <w:tcPr>
            <w:tcW w:w="615" w:type="dxa"/>
            <w:tcBorders>
              <w:top w:val="nil"/>
              <w:left w:val="single" w:sz="6"/>
              <w:bottom w:val="nil"/>
              <w:right w:val="single" w:sz="6"/>
            </w:tcBorders>
            <w:tcMar>
              <w:left w:w="105" w:type="dxa"/>
              <w:right w:w="105" w:type="dxa"/>
            </w:tcMar>
            <w:vAlign w:val="center"/>
          </w:tcPr>
          <w:p w:rsidR="6F0A293C" w:rsidP="6F0A293C" w:rsidRDefault="6F0A293C" w14:paraId="064FC014" w14:textId="6A5675A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659B4DB" w14:textId="25BE5FE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endings. I tend to decline anything of monetary value and talk</w:t>
            </w:r>
          </w:p>
        </w:tc>
        <w:tc>
          <w:tcPr>
            <w:tcW w:w="2130" w:type="dxa"/>
            <w:vMerge/>
            <w:tcBorders>
              <w:top w:sz="0"/>
              <w:left w:val="single" w:sz="0"/>
              <w:bottom w:sz="0"/>
              <w:right w:sz="0"/>
            </w:tcBorders>
            <w:tcMar/>
            <w:vAlign w:val="center"/>
          </w:tcPr>
          <w:p w14:paraId="33E61551"/>
        </w:tc>
      </w:tr>
      <w:tr w:rsidR="6F0A293C" w:rsidTr="6F0A293C" w14:paraId="38C21750">
        <w:trPr>
          <w:trHeight w:val="300"/>
        </w:trPr>
        <w:tc>
          <w:tcPr>
            <w:tcW w:w="2130" w:type="dxa"/>
            <w:vMerge/>
            <w:tcBorders>
              <w:top w:sz="0"/>
              <w:left w:val="nil" w:sz="0"/>
              <w:bottom w:sz="0"/>
              <w:right w:val="single" w:sz="0"/>
            </w:tcBorders>
            <w:tcMar/>
            <w:vAlign w:val="center"/>
          </w:tcPr>
          <w:p w14:paraId="1F815B42"/>
        </w:tc>
        <w:tc>
          <w:tcPr>
            <w:tcW w:w="615" w:type="dxa"/>
            <w:tcBorders>
              <w:top w:val="nil"/>
              <w:left w:val="single" w:sz="6"/>
              <w:bottom w:val="nil"/>
              <w:right w:val="single" w:sz="6"/>
            </w:tcBorders>
            <w:tcMar>
              <w:left w:w="105" w:type="dxa"/>
              <w:right w:w="105" w:type="dxa"/>
            </w:tcMar>
            <w:vAlign w:val="center"/>
          </w:tcPr>
          <w:p w:rsidR="6F0A293C" w:rsidP="6F0A293C" w:rsidRDefault="6F0A293C" w14:paraId="135ADA9D" w14:textId="785C3D3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243F4AC" w14:textId="490E035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about what the gift symbolises. If it’s something modest—a card</w:t>
            </w:r>
          </w:p>
        </w:tc>
        <w:tc>
          <w:tcPr>
            <w:tcW w:w="2130" w:type="dxa"/>
            <w:vMerge/>
            <w:tcBorders>
              <w:top w:sz="0"/>
              <w:left w:val="single" w:sz="0"/>
              <w:bottom w:sz="0"/>
              <w:right w:sz="0"/>
            </w:tcBorders>
            <w:tcMar/>
            <w:vAlign w:val="center"/>
          </w:tcPr>
          <w:p w14:paraId="642E91B7"/>
        </w:tc>
      </w:tr>
      <w:tr w:rsidR="6F0A293C" w:rsidTr="6F0A293C" w14:paraId="4D51CA9F">
        <w:trPr>
          <w:trHeight w:val="300"/>
        </w:trPr>
        <w:tc>
          <w:tcPr>
            <w:tcW w:w="2130" w:type="dxa"/>
            <w:vMerge/>
            <w:tcBorders>
              <w:top w:sz="0"/>
              <w:left w:val="nil" w:sz="0"/>
              <w:bottom w:sz="0"/>
              <w:right w:val="single" w:sz="0"/>
            </w:tcBorders>
            <w:tcMar/>
            <w:vAlign w:val="center"/>
          </w:tcPr>
          <w:p w14:paraId="6D29E323"/>
        </w:tc>
        <w:tc>
          <w:tcPr>
            <w:tcW w:w="615" w:type="dxa"/>
            <w:tcBorders>
              <w:top w:val="nil"/>
              <w:left w:val="single" w:sz="6"/>
              <w:bottom w:val="nil"/>
              <w:right w:val="single" w:sz="6"/>
            </w:tcBorders>
            <w:tcMar>
              <w:left w:w="105" w:type="dxa"/>
              <w:right w:w="105" w:type="dxa"/>
            </w:tcMar>
            <w:vAlign w:val="center"/>
          </w:tcPr>
          <w:p w:rsidR="6F0A293C" w:rsidP="6F0A293C" w:rsidRDefault="6F0A293C" w14:paraId="6D5C7594" w14:textId="22F95FE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C5632DC" w14:textId="03911F2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they’ve made, a small plant—I’ll consider accepting and we’ll</w:t>
            </w:r>
          </w:p>
        </w:tc>
        <w:tc>
          <w:tcPr>
            <w:tcW w:w="2130" w:type="dxa"/>
            <w:vMerge/>
            <w:tcBorders>
              <w:top w:sz="0"/>
              <w:left w:val="single" w:sz="0"/>
              <w:bottom w:sz="0"/>
              <w:right w:sz="0"/>
            </w:tcBorders>
            <w:tcMar/>
            <w:vAlign w:val="center"/>
          </w:tcPr>
          <w:p w14:paraId="159D3C55"/>
        </w:tc>
      </w:tr>
      <w:tr w:rsidR="6F0A293C" w:rsidTr="6F0A293C" w14:paraId="1211FDCF">
        <w:trPr>
          <w:trHeight w:val="300"/>
        </w:trPr>
        <w:tc>
          <w:tcPr>
            <w:tcW w:w="2130" w:type="dxa"/>
            <w:vMerge/>
            <w:tcBorders>
              <w:top w:sz="0"/>
              <w:left w:val="nil" w:sz="0"/>
              <w:bottom w:sz="0"/>
              <w:right w:val="single" w:sz="0"/>
            </w:tcBorders>
            <w:tcMar/>
            <w:vAlign w:val="center"/>
          </w:tcPr>
          <w:p w14:paraId="5714980B"/>
        </w:tc>
        <w:tc>
          <w:tcPr>
            <w:tcW w:w="615" w:type="dxa"/>
            <w:tcBorders>
              <w:top w:val="nil"/>
              <w:left w:val="single" w:sz="6"/>
              <w:bottom w:val="nil"/>
              <w:right w:val="single" w:sz="6"/>
            </w:tcBorders>
            <w:tcMar>
              <w:left w:w="105" w:type="dxa"/>
              <w:right w:w="105" w:type="dxa"/>
            </w:tcMar>
            <w:vAlign w:val="center"/>
          </w:tcPr>
          <w:p w:rsidR="6F0A293C" w:rsidP="6F0A293C" w:rsidRDefault="6F0A293C" w14:paraId="2A6A9DEC" w14:textId="1F88431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7644CEC" w14:textId="4430C59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reflect on the meaning. The boundary is less about a rule and</w:t>
            </w:r>
          </w:p>
        </w:tc>
        <w:tc>
          <w:tcPr>
            <w:tcW w:w="2130" w:type="dxa"/>
            <w:vMerge/>
            <w:tcBorders>
              <w:top w:sz="0"/>
              <w:left w:val="single" w:sz="0"/>
              <w:bottom w:sz="0"/>
              <w:right w:sz="0"/>
            </w:tcBorders>
            <w:tcMar/>
            <w:vAlign w:val="center"/>
          </w:tcPr>
          <w:p w14:paraId="37E303BF"/>
        </w:tc>
      </w:tr>
      <w:tr w:rsidR="6F0A293C" w:rsidTr="6F0A293C" w14:paraId="273259F1">
        <w:trPr>
          <w:trHeight w:val="300"/>
        </w:trPr>
        <w:tc>
          <w:tcPr>
            <w:tcW w:w="2130" w:type="dxa"/>
            <w:vMerge/>
            <w:tcBorders>
              <w:top w:sz="0"/>
              <w:left w:val="nil" w:sz="0"/>
              <w:bottom w:sz="0"/>
              <w:right w:val="single" w:sz="0"/>
            </w:tcBorders>
            <w:tcMar/>
            <w:vAlign w:val="center"/>
          </w:tcPr>
          <w:p w14:paraId="70A47343"/>
        </w:tc>
        <w:tc>
          <w:tcPr>
            <w:tcW w:w="615" w:type="dxa"/>
            <w:tcBorders>
              <w:top w:val="nil"/>
              <w:left w:val="single" w:sz="6"/>
              <w:bottom w:val="nil"/>
              <w:right w:val="single" w:sz="6"/>
            </w:tcBorders>
            <w:tcMar>
              <w:left w:w="105" w:type="dxa"/>
              <w:right w:w="105" w:type="dxa"/>
            </w:tcMar>
            <w:vAlign w:val="center"/>
          </w:tcPr>
          <w:p w:rsidR="6F0A293C" w:rsidP="6F0A293C" w:rsidRDefault="6F0A293C" w14:paraId="220686CA" w14:textId="6F5AA78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164B12B" w14:textId="1B58131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more about what serves the relationship and avoids unintended</w:t>
            </w:r>
          </w:p>
        </w:tc>
        <w:tc>
          <w:tcPr>
            <w:tcW w:w="2130" w:type="dxa"/>
            <w:vMerge/>
            <w:tcBorders>
              <w:top w:sz="0"/>
              <w:left w:val="single" w:sz="0"/>
              <w:bottom w:sz="0"/>
              <w:right w:sz="0"/>
            </w:tcBorders>
            <w:tcMar/>
            <w:vAlign w:val="center"/>
          </w:tcPr>
          <w:p w14:paraId="1A9A391F"/>
        </w:tc>
      </w:tr>
      <w:tr w:rsidR="6F0A293C" w:rsidTr="6F0A293C" w14:paraId="672DC7A4">
        <w:trPr>
          <w:trHeight w:val="300"/>
        </w:trPr>
        <w:tc>
          <w:tcPr>
            <w:tcW w:w="2130" w:type="dxa"/>
            <w:vMerge/>
            <w:tcBorders>
              <w:top w:sz="0"/>
              <w:left w:val="nil" w:sz="0"/>
              <w:bottom w:sz="0"/>
              <w:right w:val="single" w:sz="0"/>
            </w:tcBorders>
            <w:tcMar/>
            <w:vAlign w:val="center"/>
          </w:tcPr>
          <w:p w14:paraId="5A3FEDB6"/>
        </w:tc>
        <w:tc>
          <w:tcPr>
            <w:tcW w:w="615" w:type="dxa"/>
            <w:tcBorders>
              <w:top w:val="nil"/>
              <w:left w:val="single" w:sz="6"/>
              <w:bottom w:val="nil"/>
              <w:right w:val="single" w:sz="6"/>
            </w:tcBorders>
            <w:tcMar>
              <w:left w:w="105" w:type="dxa"/>
              <w:right w:w="105" w:type="dxa"/>
            </w:tcMar>
            <w:vAlign w:val="center"/>
          </w:tcPr>
          <w:p w:rsidR="6F0A293C" w:rsidP="6F0A293C" w:rsidRDefault="6F0A293C" w14:paraId="4BF21606" w14:textId="18673A9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F398A5B" w14:textId="6CC5D24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obligations.</w:t>
            </w:r>
          </w:p>
        </w:tc>
        <w:tc>
          <w:tcPr>
            <w:tcW w:w="2130" w:type="dxa"/>
            <w:vMerge/>
            <w:tcBorders>
              <w:top w:sz="0"/>
              <w:left w:val="single" w:sz="0"/>
              <w:bottom w:sz="0"/>
              <w:right w:sz="0"/>
            </w:tcBorders>
            <w:tcMar/>
            <w:vAlign w:val="center"/>
          </w:tcPr>
          <w:p w14:paraId="1524A2AC"/>
        </w:tc>
      </w:tr>
      <w:tr w:rsidR="6F0A293C" w:rsidTr="6F0A293C" w14:paraId="45BA4E0B">
        <w:trPr>
          <w:trHeight w:val="300"/>
        </w:trPr>
        <w:tc>
          <w:tcPr>
            <w:tcW w:w="2130" w:type="dxa"/>
            <w:vMerge/>
            <w:tcBorders>
              <w:top w:sz="0"/>
              <w:left w:val="nil" w:sz="0"/>
              <w:bottom w:sz="0"/>
              <w:right w:val="single" w:sz="0"/>
            </w:tcBorders>
            <w:tcMar/>
            <w:vAlign w:val="center"/>
          </w:tcPr>
          <w:p w14:paraId="04CB9C6C"/>
        </w:tc>
        <w:tc>
          <w:tcPr>
            <w:tcW w:w="615" w:type="dxa"/>
            <w:tcBorders>
              <w:top w:val="nil"/>
              <w:left w:val="single" w:sz="6"/>
              <w:bottom w:val="nil"/>
              <w:right w:val="single" w:sz="6"/>
            </w:tcBorders>
            <w:tcMar>
              <w:left w:w="105" w:type="dxa"/>
              <w:right w:w="105" w:type="dxa"/>
            </w:tcMar>
            <w:vAlign w:val="center"/>
          </w:tcPr>
          <w:p w:rsidR="6F0A293C" w:rsidP="6F0A293C" w:rsidRDefault="6F0A293C" w14:paraId="431E1F37" w14:textId="5F7682C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8EE8587" w14:textId="616A006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Dual relationships are hard to avoid in smaller communities.</w:t>
            </w:r>
          </w:p>
        </w:tc>
        <w:tc>
          <w:tcPr>
            <w:tcW w:w="2130" w:type="dxa"/>
            <w:vMerge/>
            <w:tcBorders>
              <w:top w:sz="0"/>
              <w:left w:val="single" w:sz="0"/>
              <w:bottom w:sz="0"/>
              <w:right w:sz="0"/>
            </w:tcBorders>
            <w:tcMar/>
            <w:vAlign w:val="center"/>
          </w:tcPr>
          <w:p w14:paraId="75DA6622"/>
        </w:tc>
      </w:tr>
      <w:tr w:rsidR="6F0A293C" w:rsidTr="6F0A293C" w14:paraId="23428504">
        <w:trPr>
          <w:trHeight w:val="300"/>
        </w:trPr>
        <w:tc>
          <w:tcPr>
            <w:tcW w:w="2130" w:type="dxa"/>
            <w:vMerge/>
            <w:tcBorders>
              <w:top w:sz="0"/>
              <w:left w:val="nil" w:sz="0"/>
              <w:bottom w:sz="0"/>
              <w:right w:val="single" w:sz="0"/>
            </w:tcBorders>
            <w:tcMar/>
            <w:vAlign w:val="center"/>
          </w:tcPr>
          <w:p w14:paraId="2A3539FB"/>
        </w:tc>
        <w:tc>
          <w:tcPr>
            <w:tcW w:w="615" w:type="dxa"/>
            <w:tcBorders>
              <w:top w:val="nil"/>
              <w:left w:val="single" w:sz="6"/>
              <w:bottom w:val="nil"/>
              <w:right w:val="single" w:sz="6"/>
            </w:tcBorders>
            <w:tcMar>
              <w:left w:w="105" w:type="dxa"/>
              <w:right w:w="105" w:type="dxa"/>
            </w:tcMar>
            <w:vAlign w:val="center"/>
          </w:tcPr>
          <w:p w:rsidR="6F0A293C" w:rsidP="6F0A293C" w:rsidRDefault="6F0A293C" w14:paraId="161295B5" w14:textId="5468E80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8E79B02" w14:textId="11AA45D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How do you navigate that in Wales?</w:t>
            </w:r>
          </w:p>
        </w:tc>
        <w:tc>
          <w:tcPr>
            <w:tcW w:w="2130" w:type="dxa"/>
            <w:vMerge/>
            <w:tcBorders>
              <w:top w:sz="0"/>
              <w:left w:val="single" w:sz="0"/>
              <w:bottom w:sz="0"/>
              <w:right w:sz="0"/>
            </w:tcBorders>
            <w:tcMar/>
            <w:vAlign w:val="center"/>
          </w:tcPr>
          <w:p w14:paraId="10180FEC"/>
        </w:tc>
      </w:tr>
      <w:tr w:rsidR="6F0A293C" w:rsidTr="6F0A293C" w14:paraId="5EB07A70">
        <w:trPr>
          <w:trHeight w:val="300"/>
        </w:trPr>
        <w:tc>
          <w:tcPr>
            <w:tcW w:w="2130" w:type="dxa"/>
            <w:vMerge/>
            <w:tcBorders>
              <w:top w:sz="0"/>
              <w:left w:val="nil" w:sz="0"/>
              <w:bottom w:sz="0"/>
              <w:right w:val="single" w:sz="0"/>
            </w:tcBorders>
            <w:tcMar/>
            <w:vAlign w:val="center"/>
          </w:tcPr>
          <w:p w14:paraId="28A6FDEE"/>
        </w:tc>
        <w:tc>
          <w:tcPr>
            <w:tcW w:w="615" w:type="dxa"/>
            <w:tcBorders>
              <w:top w:val="nil"/>
              <w:left w:val="single" w:sz="6"/>
              <w:bottom w:val="nil"/>
              <w:right w:val="single" w:sz="6"/>
            </w:tcBorders>
            <w:tcMar>
              <w:left w:w="105" w:type="dxa"/>
              <w:right w:w="105" w:type="dxa"/>
            </w:tcMar>
            <w:vAlign w:val="center"/>
          </w:tcPr>
          <w:p w:rsidR="6F0A293C" w:rsidP="6F0A293C" w:rsidRDefault="6F0A293C" w14:paraId="79D620EC" w14:textId="1535596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091D043" w14:textId="517BBD8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It’s real. I’ve bumped into clients at the supermarket, or</w:t>
            </w:r>
          </w:p>
        </w:tc>
        <w:tc>
          <w:tcPr>
            <w:tcW w:w="2130" w:type="dxa"/>
            <w:vMerge/>
            <w:tcBorders>
              <w:top w:sz="0"/>
              <w:left w:val="single" w:sz="0"/>
              <w:bottom w:sz="0"/>
              <w:right w:sz="0"/>
            </w:tcBorders>
            <w:tcMar/>
            <w:vAlign w:val="center"/>
          </w:tcPr>
          <w:p w14:paraId="53605A44"/>
        </w:tc>
      </w:tr>
      <w:tr w:rsidR="6F0A293C" w:rsidTr="6F0A293C" w14:paraId="57BC1654">
        <w:trPr>
          <w:trHeight w:val="300"/>
        </w:trPr>
        <w:tc>
          <w:tcPr>
            <w:tcW w:w="2130" w:type="dxa"/>
            <w:vMerge/>
            <w:tcBorders>
              <w:top w:sz="0"/>
              <w:left w:val="nil" w:sz="0"/>
              <w:bottom w:sz="0"/>
              <w:right w:val="single" w:sz="0"/>
            </w:tcBorders>
            <w:tcMar/>
            <w:vAlign w:val="center"/>
          </w:tcPr>
          <w:p w14:paraId="627B9020"/>
        </w:tc>
        <w:tc>
          <w:tcPr>
            <w:tcW w:w="615" w:type="dxa"/>
            <w:tcBorders>
              <w:top w:val="nil"/>
              <w:left w:val="single" w:sz="6"/>
              <w:bottom w:val="nil"/>
              <w:right w:val="single" w:sz="6"/>
            </w:tcBorders>
            <w:tcMar>
              <w:left w:w="105" w:type="dxa"/>
              <w:right w:w="105" w:type="dxa"/>
            </w:tcMar>
            <w:vAlign w:val="center"/>
          </w:tcPr>
          <w:p w:rsidR="6F0A293C" w:rsidP="6F0A293C" w:rsidRDefault="6F0A293C" w14:paraId="5CFCC3A9" w14:textId="39CD63C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36A22C9" w14:textId="5B73D2E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we’ve had mutual acquaintances. I anticipate it in contracting: “If</w:t>
            </w:r>
          </w:p>
        </w:tc>
        <w:tc>
          <w:tcPr>
            <w:tcW w:w="2130" w:type="dxa"/>
            <w:vMerge/>
            <w:tcBorders>
              <w:top w:sz="0"/>
              <w:left w:val="single" w:sz="0"/>
              <w:bottom w:sz="0"/>
              <w:right w:sz="0"/>
            </w:tcBorders>
            <w:tcMar/>
            <w:vAlign w:val="center"/>
          </w:tcPr>
          <w:p w14:paraId="0FC646B0"/>
        </w:tc>
      </w:tr>
      <w:tr w:rsidR="6F0A293C" w:rsidTr="6F0A293C" w14:paraId="2F8BF24D">
        <w:trPr>
          <w:trHeight w:val="300"/>
        </w:trPr>
        <w:tc>
          <w:tcPr>
            <w:tcW w:w="2130" w:type="dxa"/>
            <w:vMerge/>
            <w:tcBorders>
              <w:top w:sz="0"/>
              <w:left w:val="nil" w:sz="0"/>
              <w:bottom w:sz="0"/>
              <w:right w:val="single" w:sz="0"/>
            </w:tcBorders>
            <w:tcMar/>
            <w:vAlign w:val="center"/>
          </w:tcPr>
          <w:p w14:paraId="64A496D1"/>
        </w:tc>
        <w:tc>
          <w:tcPr>
            <w:tcW w:w="615" w:type="dxa"/>
            <w:tcBorders>
              <w:top w:val="nil"/>
              <w:left w:val="single" w:sz="6"/>
              <w:bottom w:val="nil"/>
              <w:right w:val="single" w:sz="6"/>
            </w:tcBorders>
            <w:tcMar>
              <w:left w:w="105" w:type="dxa"/>
              <w:right w:w="105" w:type="dxa"/>
            </w:tcMar>
            <w:vAlign w:val="center"/>
          </w:tcPr>
          <w:p w:rsidR="6F0A293C" w:rsidP="6F0A293C" w:rsidRDefault="6F0A293C" w14:paraId="3F0ED543" w14:textId="1924646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46769B4" w14:textId="779661A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we see each other out, I’ll take your lead—you can choose</w:t>
            </w:r>
          </w:p>
        </w:tc>
        <w:tc>
          <w:tcPr>
            <w:tcW w:w="2130" w:type="dxa"/>
            <w:vMerge/>
            <w:tcBorders>
              <w:top w:sz="0"/>
              <w:left w:val="single" w:sz="0"/>
              <w:bottom w:sz="0"/>
              <w:right w:sz="0"/>
            </w:tcBorders>
            <w:tcMar/>
            <w:vAlign w:val="center"/>
          </w:tcPr>
          <w:p w14:paraId="4A4B41A3"/>
        </w:tc>
      </w:tr>
      <w:tr w:rsidR="6F0A293C" w:rsidTr="6F0A293C" w14:paraId="727C0914">
        <w:trPr>
          <w:trHeight w:val="300"/>
        </w:trPr>
        <w:tc>
          <w:tcPr>
            <w:tcW w:w="2130" w:type="dxa"/>
            <w:vMerge/>
            <w:tcBorders>
              <w:top w:sz="0"/>
              <w:left w:val="nil" w:sz="0"/>
              <w:bottom w:sz="0"/>
              <w:right w:val="single" w:sz="0"/>
            </w:tcBorders>
            <w:tcMar/>
            <w:vAlign w:val="center"/>
          </w:tcPr>
          <w:p w14:paraId="162ABAC9"/>
        </w:tc>
        <w:tc>
          <w:tcPr>
            <w:tcW w:w="615" w:type="dxa"/>
            <w:tcBorders>
              <w:top w:val="nil"/>
              <w:left w:val="single" w:sz="6"/>
              <w:bottom w:val="nil"/>
              <w:right w:val="single" w:sz="6"/>
            </w:tcBorders>
            <w:tcMar>
              <w:left w:w="105" w:type="dxa"/>
              <w:right w:w="105" w:type="dxa"/>
            </w:tcMar>
            <w:vAlign w:val="center"/>
          </w:tcPr>
          <w:p w:rsidR="6F0A293C" w:rsidP="6F0A293C" w:rsidRDefault="6F0A293C" w14:paraId="393188B8" w14:textId="1D7A01A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06E4529" w14:textId="4F9AA9E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whether to acknowledge me.” If a dual relationship risk emerges,</w:t>
            </w:r>
          </w:p>
        </w:tc>
        <w:tc>
          <w:tcPr>
            <w:tcW w:w="2130" w:type="dxa"/>
            <w:vMerge/>
            <w:tcBorders>
              <w:top w:sz="0"/>
              <w:left w:val="single" w:sz="0"/>
              <w:bottom w:sz="0"/>
              <w:right w:sz="0"/>
            </w:tcBorders>
            <w:tcMar/>
            <w:vAlign w:val="center"/>
          </w:tcPr>
          <w:p w14:paraId="4CEB4835"/>
        </w:tc>
      </w:tr>
      <w:tr w:rsidR="6F0A293C" w:rsidTr="6F0A293C" w14:paraId="3D88D0C1">
        <w:trPr>
          <w:trHeight w:val="300"/>
        </w:trPr>
        <w:tc>
          <w:tcPr>
            <w:tcW w:w="2130" w:type="dxa"/>
            <w:vMerge/>
            <w:tcBorders>
              <w:top w:sz="0"/>
              <w:left w:val="nil" w:sz="0"/>
              <w:bottom w:sz="0"/>
              <w:right w:val="single" w:sz="0"/>
            </w:tcBorders>
            <w:tcMar/>
            <w:vAlign w:val="center"/>
          </w:tcPr>
          <w:p w14:paraId="3739353A"/>
        </w:tc>
        <w:tc>
          <w:tcPr>
            <w:tcW w:w="615" w:type="dxa"/>
            <w:tcBorders>
              <w:top w:val="nil"/>
              <w:left w:val="single" w:sz="6"/>
              <w:bottom w:val="nil"/>
              <w:right w:val="single" w:sz="6"/>
            </w:tcBorders>
            <w:tcMar>
              <w:left w:w="105" w:type="dxa"/>
              <w:right w:w="105" w:type="dxa"/>
            </w:tcMar>
            <w:vAlign w:val="center"/>
          </w:tcPr>
          <w:p w:rsidR="6F0A293C" w:rsidP="6F0A293C" w:rsidRDefault="6F0A293C" w14:paraId="46B46596" w14:textId="5D89846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1C6764F" w14:textId="07DC153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say, a potential referral from a colleague’s partner—we think</w:t>
            </w:r>
          </w:p>
        </w:tc>
        <w:tc>
          <w:tcPr>
            <w:tcW w:w="2130" w:type="dxa"/>
            <w:vMerge/>
            <w:tcBorders>
              <w:top w:sz="0"/>
              <w:left w:val="single" w:sz="0"/>
              <w:bottom w:sz="0"/>
              <w:right w:sz="0"/>
            </w:tcBorders>
            <w:tcMar/>
            <w:vAlign w:val="center"/>
          </w:tcPr>
          <w:p w14:paraId="53C4094E"/>
        </w:tc>
      </w:tr>
      <w:tr w:rsidR="6F0A293C" w:rsidTr="6F0A293C" w14:paraId="4C5C9807">
        <w:trPr>
          <w:trHeight w:val="300"/>
        </w:trPr>
        <w:tc>
          <w:tcPr>
            <w:tcW w:w="2130" w:type="dxa"/>
            <w:vMerge/>
            <w:tcBorders>
              <w:top w:sz="0"/>
              <w:left w:val="nil" w:sz="0"/>
              <w:bottom w:sz="0"/>
              <w:right w:val="single" w:sz="0"/>
            </w:tcBorders>
            <w:tcMar/>
            <w:vAlign w:val="center"/>
          </w:tcPr>
          <w:p w14:paraId="5F47104F"/>
        </w:tc>
        <w:tc>
          <w:tcPr>
            <w:tcW w:w="615" w:type="dxa"/>
            <w:tcBorders>
              <w:top w:val="nil"/>
              <w:left w:val="single" w:sz="6"/>
              <w:bottom w:val="nil"/>
              <w:right w:val="single" w:sz="6"/>
            </w:tcBorders>
            <w:tcMar>
              <w:left w:w="105" w:type="dxa"/>
              <w:right w:w="105" w:type="dxa"/>
            </w:tcMar>
            <w:vAlign w:val="center"/>
          </w:tcPr>
          <w:p w:rsidR="6F0A293C" w:rsidP="6F0A293C" w:rsidRDefault="6F0A293C" w14:paraId="57040F7B" w14:textId="148D42D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4D1AA94" w14:textId="37EA0D8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through the power dynamics and confidentiality. Sometimes it’s</w:t>
            </w:r>
          </w:p>
        </w:tc>
        <w:tc>
          <w:tcPr>
            <w:tcW w:w="2130" w:type="dxa"/>
            <w:vMerge/>
            <w:tcBorders>
              <w:top w:sz="0"/>
              <w:left w:val="single" w:sz="0"/>
              <w:bottom w:sz="0"/>
              <w:right w:sz="0"/>
            </w:tcBorders>
            <w:tcMar/>
            <w:vAlign w:val="center"/>
          </w:tcPr>
          <w:p w14:paraId="64465CC3"/>
        </w:tc>
      </w:tr>
      <w:tr w:rsidR="6F0A293C" w:rsidTr="6F0A293C" w14:paraId="12C5EFC6">
        <w:trPr>
          <w:trHeight w:val="300"/>
        </w:trPr>
        <w:tc>
          <w:tcPr>
            <w:tcW w:w="2130" w:type="dxa"/>
            <w:vMerge/>
            <w:tcBorders>
              <w:top w:sz="0"/>
              <w:left w:val="nil" w:sz="0"/>
              <w:bottom w:sz="0"/>
              <w:right w:val="single" w:sz="0"/>
            </w:tcBorders>
            <w:tcMar/>
            <w:vAlign w:val="center"/>
          </w:tcPr>
          <w:p w14:paraId="54392261"/>
        </w:tc>
        <w:tc>
          <w:tcPr>
            <w:tcW w:w="615" w:type="dxa"/>
            <w:tcBorders>
              <w:top w:val="nil"/>
              <w:left w:val="single" w:sz="6"/>
              <w:bottom w:val="nil"/>
              <w:right w:val="single" w:sz="6"/>
            </w:tcBorders>
            <w:tcMar>
              <w:left w:w="105" w:type="dxa"/>
              <w:right w:w="105" w:type="dxa"/>
            </w:tcMar>
            <w:vAlign w:val="center"/>
          </w:tcPr>
          <w:p w:rsidR="6F0A293C" w:rsidP="6F0A293C" w:rsidRDefault="6F0A293C" w14:paraId="2019A285" w14:textId="0CCA731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D8E68D1" w14:textId="174E1CE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manageable with transparency; sometimes it’s not and I’ll</w:t>
            </w:r>
          </w:p>
        </w:tc>
        <w:tc>
          <w:tcPr>
            <w:tcW w:w="2130" w:type="dxa"/>
            <w:vMerge/>
            <w:tcBorders>
              <w:top w:sz="0"/>
              <w:left w:val="single" w:sz="0"/>
              <w:bottom w:sz="0"/>
              <w:right w:sz="0"/>
            </w:tcBorders>
            <w:tcMar/>
            <w:vAlign w:val="center"/>
          </w:tcPr>
          <w:p w14:paraId="7A1F93B0"/>
        </w:tc>
      </w:tr>
      <w:tr w:rsidR="6F0A293C" w:rsidTr="6F0A293C" w14:paraId="24D6DEF5">
        <w:trPr>
          <w:trHeight w:val="300"/>
        </w:trPr>
        <w:tc>
          <w:tcPr>
            <w:tcW w:w="2130" w:type="dxa"/>
            <w:vMerge/>
            <w:tcBorders>
              <w:top w:sz="0"/>
              <w:left w:val="nil" w:sz="0"/>
              <w:bottom w:sz="0"/>
              <w:right w:val="single" w:sz="0"/>
            </w:tcBorders>
            <w:tcMar/>
            <w:vAlign w:val="center"/>
          </w:tcPr>
          <w:p w14:paraId="3AEA9C02"/>
        </w:tc>
        <w:tc>
          <w:tcPr>
            <w:tcW w:w="615" w:type="dxa"/>
            <w:tcBorders>
              <w:top w:val="nil"/>
              <w:left w:val="single" w:sz="6"/>
              <w:bottom w:val="nil"/>
              <w:right w:val="single" w:sz="6"/>
            </w:tcBorders>
            <w:tcMar>
              <w:left w:w="105" w:type="dxa"/>
              <w:right w:w="105" w:type="dxa"/>
            </w:tcMar>
            <w:vAlign w:val="center"/>
          </w:tcPr>
          <w:p w:rsidR="6F0A293C" w:rsidP="6F0A293C" w:rsidRDefault="6F0A293C" w14:paraId="58B90000" w14:textId="47DBCA0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83AA0CF" w14:textId="4B8FA46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signpost to another counsellor. The humanistic piece is honesty</w:t>
            </w:r>
          </w:p>
        </w:tc>
        <w:tc>
          <w:tcPr>
            <w:tcW w:w="2130" w:type="dxa"/>
            <w:vMerge/>
            <w:tcBorders>
              <w:top w:sz="0"/>
              <w:left w:val="single" w:sz="0"/>
              <w:bottom w:sz="0"/>
              <w:right w:sz="0"/>
            </w:tcBorders>
            <w:tcMar/>
            <w:vAlign w:val="center"/>
          </w:tcPr>
          <w:p w14:paraId="754C55C4"/>
        </w:tc>
      </w:tr>
      <w:tr w:rsidR="6F0A293C" w:rsidTr="6F0A293C" w14:paraId="416EA4EF">
        <w:trPr>
          <w:trHeight w:val="300"/>
        </w:trPr>
        <w:tc>
          <w:tcPr>
            <w:tcW w:w="2130" w:type="dxa"/>
            <w:vMerge/>
            <w:tcBorders>
              <w:top w:sz="0"/>
              <w:left w:val="nil" w:sz="0"/>
              <w:bottom w:sz="0"/>
              <w:right w:val="single" w:sz="0"/>
            </w:tcBorders>
            <w:tcMar/>
            <w:vAlign w:val="center"/>
          </w:tcPr>
          <w:p w14:paraId="315B7E63"/>
        </w:tc>
        <w:tc>
          <w:tcPr>
            <w:tcW w:w="615" w:type="dxa"/>
            <w:tcBorders>
              <w:top w:val="nil"/>
              <w:left w:val="single" w:sz="6"/>
              <w:bottom w:val="nil"/>
              <w:right w:val="single" w:sz="6"/>
            </w:tcBorders>
            <w:tcMar>
              <w:left w:w="105" w:type="dxa"/>
              <w:right w:w="105" w:type="dxa"/>
            </w:tcMar>
            <w:vAlign w:val="center"/>
          </w:tcPr>
          <w:p w:rsidR="6F0A293C" w:rsidP="6F0A293C" w:rsidRDefault="6F0A293C" w14:paraId="26EC67F9" w14:textId="36CB6D5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E8BC402" w14:textId="3D55DA1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and client choice, anchored by ethics.</w:t>
            </w:r>
          </w:p>
        </w:tc>
        <w:tc>
          <w:tcPr>
            <w:tcW w:w="2130" w:type="dxa"/>
            <w:vMerge/>
            <w:tcBorders>
              <w:top w:sz="0"/>
              <w:left w:val="single" w:sz="0"/>
              <w:bottom w:sz="0"/>
              <w:right w:sz="0"/>
            </w:tcBorders>
            <w:tcMar/>
            <w:vAlign w:val="center"/>
          </w:tcPr>
          <w:p w14:paraId="413F1DB5"/>
        </w:tc>
      </w:tr>
      <w:tr w:rsidR="6F0A293C" w:rsidTr="6F0A293C" w14:paraId="53AB416C">
        <w:trPr>
          <w:trHeight w:val="300"/>
        </w:trPr>
        <w:tc>
          <w:tcPr>
            <w:tcW w:w="2130" w:type="dxa"/>
            <w:vMerge/>
            <w:tcBorders>
              <w:top w:sz="0"/>
              <w:left w:val="nil" w:sz="0"/>
              <w:bottom w:sz="0"/>
              <w:right w:val="single" w:sz="0"/>
            </w:tcBorders>
            <w:tcMar/>
            <w:vAlign w:val="center"/>
          </w:tcPr>
          <w:p w14:paraId="2B7AB7BC"/>
        </w:tc>
        <w:tc>
          <w:tcPr>
            <w:tcW w:w="615" w:type="dxa"/>
            <w:tcBorders>
              <w:top w:val="nil"/>
              <w:left w:val="single" w:sz="6"/>
              <w:bottom w:val="nil"/>
              <w:right w:val="single" w:sz="6"/>
            </w:tcBorders>
            <w:tcMar>
              <w:left w:w="105" w:type="dxa"/>
              <w:right w:w="105" w:type="dxa"/>
            </w:tcMar>
            <w:vAlign w:val="center"/>
          </w:tcPr>
          <w:p w:rsidR="6F0A293C" w:rsidP="6F0A293C" w:rsidRDefault="6F0A293C" w14:paraId="2ED0DC01" w14:textId="5E14EBA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FF8D469" w14:textId="72AF673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How do you approach cultural and relational styles around</w:t>
            </w:r>
          </w:p>
        </w:tc>
        <w:tc>
          <w:tcPr>
            <w:tcW w:w="2130" w:type="dxa"/>
            <w:vMerge/>
            <w:tcBorders>
              <w:top w:sz="0"/>
              <w:left w:val="single" w:sz="0"/>
              <w:bottom w:sz="0"/>
              <w:right w:sz="0"/>
            </w:tcBorders>
            <w:tcMar/>
            <w:vAlign w:val="center"/>
          </w:tcPr>
          <w:p w14:paraId="27EDAD2A"/>
        </w:tc>
      </w:tr>
      <w:tr w:rsidR="6F0A293C" w:rsidTr="6F0A293C" w14:paraId="553EFE90">
        <w:trPr>
          <w:trHeight w:val="300"/>
        </w:trPr>
        <w:tc>
          <w:tcPr>
            <w:tcW w:w="2130" w:type="dxa"/>
            <w:vMerge/>
            <w:tcBorders>
              <w:top w:sz="0"/>
              <w:left w:val="nil" w:sz="0"/>
              <w:bottom w:sz="0"/>
              <w:right w:val="single" w:sz="0"/>
            </w:tcBorders>
            <w:tcMar/>
            <w:vAlign w:val="center"/>
          </w:tcPr>
          <w:p w14:paraId="560715BB"/>
        </w:tc>
        <w:tc>
          <w:tcPr>
            <w:tcW w:w="615" w:type="dxa"/>
            <w:tcBorders>
              <w:top w:val="nil"/>
              <w:left w:val="single" w:sz="6"/>
              <w:bottom w:val="nil"/>
              <w:right w:val="single" w:sz="6"/>
            </w:tcBorders>
            <w:tcMar>
              <w:left w:w="105" w:type="dxa"/>
              <w:right w:w="105" w:type="dxa"/>
            </w:tcMar>
            <w:vAlign w:val="center"/>
          </w:tcPr>
          <w:p w:rsidR="6F0A293C" w:rsidP="6F0A293C" w:rsidRDefault="6F0A293C" w14:paraId="63DF76D4" w14:textId="7AB218A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1D677DB" w14:textId="40ADB0F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boundaries?</w:t>
            </w:r>
          </w:p>
        </w:tc>
        <w:tc>
          <w:tcPr>
            <w:tcW w:w="2130" w:type="dxa"/>
            <w:vMerge/>
            <w:tcBorders>
              <w:top w:sz="0"/>
              <w:left w:val="single" w:sz="0"/>
              <w:bottom w:sz="0"/>
              <w:right w:sz="0"/>
            </w:tcBorders>
            <w:tcMar/>
            <w:vAlign w:val="center"/>
          </w:tcPr>
          <w:p w14:paraId="4BB8B68C"/>
        </w:tc>
      </w:tr>
      <w:tr w:rsidR="6F0A293C" w:rsidTr="6F0A293C" w14:paraId="58F5D7BD">
        <w:trPr>
          <w:trHeight w:val="300"/>
        </w:trPr>
        <w:tc>
          <w:tcPr>
            <w:tcW w:w="2130" w:type="dxa"/>
            <w:vMerge/>
            <w:tcBorders>
              <w:top w:sz="0"/>
              <w:left w:val="nil" w:sz="0"/>
              <w:bottom w:sz="0"/>
              <w:right w:val="single" w:sz="0"/>
            </w:tcBorders>
            <w:tcMar/>
            <w:vAlign w:val="center"/>
          </w:tcPr>
          <w:p w14:paraId="62EFD591"/>
        </w:tc>
        <w:tc>
          <w:tcPr>
            <w:tcW w:w="615" w:type="dxa"/>
            <w:tcBorders>
              <w:top w:val="nil"/>
              <w:left w:val="single" w:sz="6"/>
              <w:bottom w:val="nil"/>
              <w:right w:val="single" w:sz="6"/>
            </w:tcBorders>
            <w:tcMar>
              <w:left w:w="105" w:type="dxa"/>
              <w:right w:w="105" w:type="dxa"/>
            </w:tcMar>
            <w:vAlign w:val="center"/>
          </w:tcPr>
          <w:p w:rsidR="6F0A293C" w:rsidP="6F0A293C" w:rsidRDefault="6F0A293C" w14:paraId="66E2A86E" w14:textId="4849B67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ED407A8" w14:textId="7E41F24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try not to universalise my own norms. Some clients come</w:t>
            </w:r>
          </w:p>
        </w:tc>
        <w:tc>
          <w:tcPr>
            <w:tcW w:w="2130" w:type="dxa"/>
            <w:vMerge/>
            <w:tcBorders>
              <w:top w:sz="0"/>
              <w:left w:val="single" w:sz="0"/>
              <w:bottom w:sz="0"/>
              <w:right w:sz="0"/>
            </w:tcBorders>
            <w:tcMar/>
            <w:vAlign w:val="center"/>
          </w:tcPr>
          <w:p w14:paraId="5D837EC6"/>
        </w:tc>
      </w:tr>
      <w:tr w:rsidR="6F0A293C" w:rsidTr="6F0A293C" w14:paraId="381EBC6C">
        <w:trPr>
          <w:trHeight w:val="300"/>
        </w:trPr>
        <w:tc>
          <w:tcPr>
            <w:tcW w:w="2130" w:type="dxa"/>
            <w:vMerge/>
            <w:tcBorders>
              <w:top w:sz="0"/>
              <w:left w:val="nil" w:sz="0"/>
              <w:bottom w:sz="0"/>
              <w:right w:val="single" w:sz="0"/>
            </w:tcBorders>
            <w:tcMar/>
            <w:vAlign w:val="center"/>
          </w:tcPr>
          <w:p w14:paraId="0EDC626B"/>
        </w:tc>
        <w:tc>
          <w:tcPr>
            <w:tcW w:w="615" w:type="dxa"/>
            <w:tcBorders>
              <w:top w:val="nil"/>
              <w:left w:val="single" w:sz="6"/>
              <w:bottom w:val="nil"/>
              <w:right w:val="single" w:sz="6"/>
            </w:tcBorders>
            <w:tcMar>
              <w:left w:w="105" w:type="dxa"/>
              <w:right w:w="105" w:type="dxa"/>
            </w:tcMar>
            <w:vAlign w:val="center"/>
          </w:tcPr>
          <w:p w:rsidR="6F0A293C" w:rsidP="6F0A293C" w:rsidRDefault="6F0A293C" w14:paraId="787C09B6" w14:textId="55491DF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519D22A" w14:textId="78BE0F7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from collectivist backgrounds where care looks more interwoven;</w:t>
            </w:r>
          </w:p>
        </w:tc>
        <w:tc>
          <w:tcPr>
            <w:tcW w:w="2130" w:type="dxa"/>
            <w:vMerge/>
            <w:tcBorders>
              <w:top w:sz="0"/>
              <w:left w:val="single" w:sz="0"/>
              <w:bottom w:sz="0"/>
              <w:right w:sz="0"/>
            </w:tcBorders>
            <w:tcMar/>
            <w:vAlign w:val="center"/>
          </w:tcPr>
          <w:p w14:paraId="03EBDF28"/>
        </w:tc>
      </w:tr>
      <w:tr w:rsidR="6F0A293C" w:rsidTr="6F0A293C" w14:paraId="3DDB1FBA">
        <w:trPr>
          <w:trHeight w:val="300"/>
        </w:trPr>
        <w:tc>
          <w:tcPr>
            <w:tcW w:w="2130" w:type="dxa"/>
            <w:vMerge/>
            <w:tcBorders>
              <w:top w:sz="0"/>
              <w:left w:val="nil" w:sz="0"/>
              <w:bottom w:sz="0"/>
              <w:right w:val="single" w:sz="0"/>
            </w:tcBorders>
            <w:tcMar/>
            <w:vAlign w:val="center"/>
          </w:tcPr>
          <w:p w14:paraId="01352BBB"/>
        </w:tc>
        <w:tc>
          <w:tcPr>
            <w:tcW w:w="615" w:type="dxa"/>
            <w:tcBorders>
              <w:top w:val="nil"/>
              <w:left w:val="single" w:sz="6"/>
              <w:bottom w:val="nil"/>
              <w:right w:val="single" w:sz="6"/>
            </w:tcBorders>
            <w:tcMar>
              <w:left w:w="105" w:type="dxa"/>
              <w:right w:w="105" w:type="dxa"/>
            </w:tcMar>
            <w:vAlign w:val="center"/>
          </w:tcPr>
          <w:p w:rsidR="6F0A293C" w:rsidP="6F0A293C" w:rsidRDefault="6F0A293C" w14:paraId="3BD98C5F" w14:textId="5CBACEF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E1ED569" w14:textId="3000945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others prefer formality. I ask: “What helps you feel respected</w:t>
            </w:r>
          </w:p>
        </w:tc>
        <w:tc>
          <w:tcPr>
            <w:tcW w:w="2130" w:type="dxa"/>
            <w:vMerge/>
            <w:tcBorders>
              <w:top w:sz="0"/>
              <w:left w:val="single" w:sz="0"/>
              <w:bottom w:sz="0"/>
              <w:right w:sz="0"/>
            </w:tcBorders>
            <w:tcMar/>
            <w:vAlign w:val="center"/>
          </w:tcPr>
          <w:p w14:paraId="58263F14"/>
        </w:tc>
      </w:tr>
      <w:tr w:rsidR="6F0A293C" w:rsidTr="6F0A293C" w14:paraId="3320BA6E">
        <w:trPr>
          <w:trHeight w:val="300"/>
        </w:trPr>
        <w:tc>
          <w:tcPr>
            <w:tcW w:w="2130" w:type="dxa"/>
            <w:vMerge/>
            <w:tcBorders>
              <w:top w:sz="0"/>
              <w:left w:val="nil" w:sz="0"/>
              <w:bottom w:sz="0"/>
              <w:right w:val="single" w:sz="0"/>
            </w:tcBorders>
            <w:tcMar/>
            <w:vAlign w:val="center"/>
          </w:tcPr>
          <w:p w14:paraId="271CA5DF"/>
        </w:tc>
        <w:tc>
          <w:tcPr>
            <w:tcW w:w="615" w:type="dxa"/>
            <w:tcBorders>
              <w:top w:val="nil"/>
              <w:left w:val="single" w:sz="6"/>
              <w:bottom w:val="nil"/>
              <w:right w:val="single" w:sz="6"/>
            </w:tcBorders>
            <w:tcMar>
              <w:left w:w="105" w:type="dxa"/>
              <w:right w:w="105" w:type="dxa"/>
            </w:tcMar>
            <w:vAlign w:val="center"/>
          </w:tcPr>
          <w:p w:rsidR="6F0A293C" w:rsidP="6F0A293C" w:rsidRDefault="6F0A293C" w14:paraId="3B1A2185" w14:textId="7B021CB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D8A881B" w14:textId="74BE741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here? What would feel too distant, or too close?” I pay</w:t>
            </w:r>
          </w:p>
        </w:tc>
        <w:tc>
          <w:tcPr>
            <w:tcW w:w="2130" w:type="dxa"/>
            <w:vMerge/>
            <w:tcBorders>
              <w:top w:sz="0"/>
              <w:left w:val="single" w:sz="0"/>
              <w:bottom w:sz="0"/>
              <w:right w:sz="0"/>
            </w:tcBorders>
            <w:tcMar/>
            <w:vAlign w:val="center"/>
          </w:tcPr>
          <w:p w14:paraId="135A960F"/>
        </w:tc>
      </w:tr>
      <w:tr w:rsidR="6F0A293C" w:rsidTr="6F0A293C" w14:paraId="0E85E301">
        <w:trPr>
          <w:trHeight w:val="300"/>
        </w:trPr>
        <w:tc>
          <w:tcPr>
            <w:tcW w:w="2130" w:type="dxa"/>
            <w:vMerge/>
            <w:tcBorders>
              <w:top w:sz="0"/>
              <w:left w:val="nil" w:sz="0"/>
              <w:bottom w:sz="0"/>
              <w:right w:val="single" w:sz="0"/>
            </w:tcBorders>
            <w:tcMar/>
            <w:vAlign w:val="center"/>
          </w:tcPr>
          <w:p w14:paraId="09B18F6C"/>
        </w:tc>
        <w:tc>
          <w:tcPr>
            <w:tcW w:w="615" w:type="dxa"/>
            <w:tcBorders>
              <w:top w:val="nil"/>
              <w:left w:val="single" w:sz="6"/>
              <w:bottom w:val="nil"/>
              <w:right w:val="single" w:sz="6"/>
            </w:tcBorders>
            <w:tcMar>
              <w:left w:w="105" w:type="dxa"/>
              <w:right w:w="105" w:type="dxa"/>
            </w:tcMar>
            <w:vAlign w:val="center"/>
          </w:tcPr>
          <w:p w:rsidR="6F0A293C" w:rsidP="6F0A293C" w:rsidRDefault="6F0A293C" w14:paraId="3928D114" w14:textId="2CB3E4E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02E1AD4" w14:textId="4429AE4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attention to language, terms like “homework” can feel directive;</w:t>
            </w:r>
          </w:p>
        </w:tc>
        <w:tc>
          <w:tcPr>
            <w:tcW w:w="2130" w:type="dxa"/>
            <w:vMerge/>
            <w:tcBorders>
              <w:top w:sz="0"/>
              <w:left w:val="single" w:sz="0"/>
              <w:bottom w:sz="0"/>
              <w:right w:sz="0"/>
            </w:tcBorders>
            <w:tcMar/>
            <w:vAlign w:val="center"/>
          </w:tcPr>
          <w:p w14:paraId="5D29DF5B"/>
        </w:tc>
      </w:tr>
      <w:tr w:rsidR="6F0A293C" w:rsidTr="6F0A293C" w14:paraId="2EC6AE27">
        <w:trPr>
          <w:trHeight w:val="300"/>
        </w:trPr>
        <w:tc>
          <w:tcPr>
            <w:tcW w:w="2130" w:type="dxa"/>
            <w:vMerge/>
            <w:tcBorders>
              <w:top w:sz="0"/>
              <w:left w:val="nil" w:sz="0"/>
              <w:bottom w:sz="0"/>
              <w:right w:val="single" w:sz="0"/>
            </w:tcBorders>
            <w:tcMar/>
            <w:vAlign w:val="center"/>
          </w:tcPr>
          <w:p w14:paraId="6E81C8BD"/>
        </w:tc>
        <w:tc>
          <w:tcPr>
            <w:tcW w:w="615" w:type="dxa"/>
            <w:tcBorders>
              <w:top w:val="nil"/>
              <w:left w:val="single" w:sz="6"/>
              <w:bottom w:val="nil"/>
              <w:right w:val="single" w:sz="6"/>
            </w:tcBorders>
            <w:tcMar>
              <w:left w:w="105" w:type="dxa"/>
              <w:right w:w="105" w:type="dxa"/>
            </w:tcMar>
            <w:vAlign w:val="center"/>
          </w:tcPr>
          <w:p w:rsidR="6F0A293C" w:rsidP="6F0A293C" w:rsidRDefault="6F0A293C" w14:paraId="085A0535" w14:textId="4AF020F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2346C80" w14:textId="399E667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“experiments” or “invitations” can feel more collaborative.</w:t>
            </w:r>
          </w:p>
        </w:tc>
        <w:tc>
          <w:tcPr>
            <w:tcW w:w="2130" w:type="dxa"/>
            <w:vMerge/>
            <w:tcBorders>
              <w:top w:sz="0"/>
              <w:left w:val="single" w:sz="0"/>
              <w:bottom w:sz="0"/>
              <w:right w:sz="0"/>
            </w:tcBorders>
            <w:tcMar/>
            <w:vAlign w:val="center"/>
          </w:tcPr>
          <w:p w14:paraId="251112C4"/>
        </w:tc>
      </w:tr>
      <w:tr w:rsidR="6F0A293C" w:rsidTr="6F0A293C" w14:paraId="5EECE3FD">
        <w:trPr>
          <w:trHeight w:val="300"/>
        </w:trPr>
        <w:tc>
          <w:tcPr>
            <w:tcW w:w="2130" w:type="dxa"/>
            <w:vMerge/>
            <w:tcBorders>
              <w:top w:sz="0"/>
              <w:left w:val="nil" w:sz="0"/>
              <w:bottom w:sz="0"/>
              <w:right w:val="single" w:sz="0"/>
            </w:tcBorders>
            <w:tcMar/>
            <w:vAlign w:val="center"/>
          </w:tcPr>
          <w:p w14:paraId="6693C8D6"/>
        </w:tc>
        <w:tc>
          <w:tcPr>
            <w:tcW w:w="615" w:type="dxa"/>
            <w:tcBorders>
              <w:top w:val="nil"/>
              <w:left w:val="single" w:sz="6"/>
              <w:bottom w:val="nil"/>
              <w:right w:val="single" w:sz="6"/>
            </w:tcBorders>
            <w:tcMar>
              <w:left w:w="105" w:type="dxa"/>
              <w:right w:w="105" w:type="dxa"/>
            </w:tcMar>
            <w:vAlign w:val="center"/>
          </w:tcPr>
          <w:p w:rsidR="6F0A293C" w:rsidP="6F0A293C" w:rsidRDefault="6F0A293C" w14:paraId="7A178F70" w14:textId="1E78A12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394790E" w14:textId="3705B5E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Boundary work is always relational; culture is part of that</w:t>
            </w:r>
          </w:p>
        </w:tc>
        <w:tc>
          <w:tcPr>
            <w:tcW w:w="2130" w:type="dxa"/>
            <w:vMerge/>
            <w:tcBorders>
              <w:top w:sz="0"/>
              <w:left w:val="single" w:sz="0"/>
              <w:bottom w:sz="0"/>
              <w:right w:sz="0"/>
            </w:tcBorders>
            <w:tcMar/>
            <w:vAlign w:val="center"/>
          </w:tcPr>
          <w:p w14:paraId="6D16C0E2"/>
        </w:tc>
      </w:tr>
      <w:tr w:rsidR="6F0A293C" w:rsidTr="6F0A293C" w14:paraId="3598088B">
        <w:trPr>
          <w:trHeight w:val="300"/>
        </w:trPr>
        <w:tc>
          <w:tcPr>
            <w:tcW w:w="2130" w:type="dxa"/>
            <w:vMerge/>
            <w:tcBorders>
              <w:top w:sz="0"/>
              <w:left w:val="nil" w:sz="0"/>
              <w:bottom w:sz="0"/>
              <w:right w:val="single" w:sz="0"/>
            </w:tcBorders>
            <w:tcMar/>
            <w:vAlign w:val="center"/>
          </w:tcPr>
          <w:p w14:paraId="45BCCF2D"/>
        </w:tc>
        <w:tc>
          <w:tcPr>
            <w:tcW w:w="615" w:type="dxa"/>
            <w:tcBorders>
              <w:top w:val="nil"/>
              <w:left w:val="single" w:sz="6"/>
              <w:bottom w:val="nil"/>
              <w:right w:val="single" w:sz="6"/>
            </w:tcBorders>
            <w:tcMar>
              <w:left w:w="105" w:type="dxa"/>
              <w:right w:w="105" w:type="dxa"/>
            </w:tcMar>
            <w:vAlign w:val="center"/>
          </w:tcPr>
          <w:p w:rsidR="6F0A293C" w:rsidP="6F0A293C" w:rsidRDefault="6F0A293C" w14:paraId="26BE59E0" w14:textId="5EB4B6C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49CD117" w14:textId="2C9EAD1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relationship.</w:t>
            </w:r>
          </w:p>
        </w:tc>
        <w:tc>
          <w:tcPr>
            <w:tcW w:w="2130" w:type="dxa"/>
            <w:vMerge/>
            <w:tcBorders>
              <w:top w:sz="0"/>
              <w:left w:val="single" w:sz="0"/>
              <w:bottom w:sz="0"/>
              <w:right w:sz="0"/>
            </w:tcBorders>
            <w:tcMar/>
            <w:vAlign w:val="center"/>
          </w:tcPr>
          <w:p w14:paraId="4C85B5ED"/>
        </w:tc>
      </w:tr>
      <w:tr w:rsidR="6F0A293C" w:rsidTr="6F0A293C" w14:paraId="74840C3F">
        <w:trPr>
          <w:trHeight w:val="300"/>
        </w:trPr>
        <w:tc>
          <w:tcPr>
            <w:tcW w:w="2130" w:type="dxa"/>
            <w:vMerge/>
            <w:tcBorders>
              <w:top w:sz="0"/>
              <w:left w:val="nil" w:sz="0"/>
              <w:bottom w:sz="0"/>
              <w:right w:val="single" w:sz="0"/>
            </w:tcBorders>
            <w:tcMar/>
            <w:vAlign w:val="center"/>
          </w:tcPr>
          <w:p w14:paraId="2BB15EFD"/>
        </w:tc>
        <w:tc>
          <w:tcPr>
            <w:tcW w:w="615" w:type="dxa"/>
            <w:tcBorders>
              <w:top w:val="nil"/>
              <w:left w:val="single" w:sz="6"/>
              <w:bottom w:val="nil"/>
              <w:right w:val="single" w:sz="6"/>
            </w:tcBorders>
            <w:tcMar>
              <w:left w:w="105" w:type="dxa"/>
              <w:right w:w="105" w:type="dxa"/>
            </w:tcMar>
            <w:vAlign w:val="center"/>
          </w:tcPr>
          <w:p w:rsidR="6F0A293C" w:rsidP="6F0A293C" w:rsidRDefault="6F0A293C" w14:paraId="3B91E6A6" w14:textId="24F131E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D6D23D5" w14:textId="36E190D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Could you share a composite vignette that illustrates</w:t>
            </w:r>
          </w:p>
        </w:tc>
        <w:tc>
          <w:tcPr>
            <w:tcW w:w="2130" w:type="dxa"/>
            <w:vMerge/>
            <w:tcBorders>
              <w:top w:sz="0"/>
              <w:left w:val="single" w:sz="0"/>
              <w:bottom w:sz="0"/>
              <w:right w:sz="0"/>
            </w:tcBorders>
            <w:tcMar/>
            <w:vAlign w:val="center"/>
          </w:tcPr>
          <w:p w14:paraId="4A739143"/>
        </w:tc>
      </w:tr>
      <w:tr w:rsidR="6F0A293C" w:rsidTr="6F0A293C" w14:paraId="31A783E2">
        <w:trPr>
          <w:trHeight w:val="300"/>
        </w:trPr>
        <w:tc>
          <w:tcPr>
            <w:tcW w:w="2130" w:type="dxa"/>
            <w:vMerge/>
            <w:tcBorders>
              <w:top w:sz="0"/>
              <w:left w:val="nil" w:sz="0"/>
              <w:bottom w:sz="0"/>
              <w:right w:val="single" w:sz="0"/>
            </w:tcBorders>
            <w:tcMar/>
            <w:vAlign w:val="center"/>
          </w:tcPr>
          <w:p w14:paraId="0E0B9E17"/>
        </w:tc>
        <w:tc>
          <w:tcPr>
            <w:tcW w:w="615" w:type="dxa"/>
            <w:tcBorders>
              <w:top w:val="nil"/>
              <w:left w:val="single" w:sz="6"/>
              <w:bottom w:val="nil"/>
              <w:right w:val="single" w:sz="6"/>
            </w:tcBorders>
            <w:tcMar>
              <w:left w:w="105" w:type="dxa"/>
              <w:right w:w="105" w:type="dxa"/>
            </w:tcMar>
            <w:vAlign w:val="center"/>
          </w:tcPr>
          <w:p w:rsidR="6F0A293C" w:rsidP="6F0A293C" w:rsidRDefault="6F0A293C" w14:paraId="7E918C7D" w14:textId="33DC3DC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EAE2E52" w14:textId="701646E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boundary work from a humanistic lens?</w:t>
            </w:r>
          </w:p>
        </w:tc>
        <w:tc>
          <w:tcPr>
            <w:tcW w:w="2130" w:type="dxa"/>
            <w:vMerge/>
            <w:tcBorders>
              <w:top w:sz="0"/>
              <w:left w:val="single" w:sz="0"/>
              <w:bottom w:sz="0"/>
              <w:right w:sz="0"/>
            </w:tcBorders>
            <w:tcMar/>
            <w:vAlign w:val="center"/>
          </w:tcPr>
          <w:p w14:paraId="128EA154"/>
        </w:tc>
      </w:tr>
      <w:tr w:rsidR="6F0A293C" w:rsidTr="6F0A293C" w14:paraId="239C58CE">
        <w:trPr>
          <w:trHeight w:val="300"/>
        </w:trPr>
        <w:tc>
          <w:tcPr>
            <w:tcW w:w="2130" w:type="dxa"/>
            <w:vMerge/>
            <w:tcBorders>
              <w:top w:sz="0"/>
              <w:left w:val="nil" w:sz="0"/>
              <w:bottom w:sz="0"/>
              <w:right w:val="single" w:sz="0"/>
            </w:tcBorders>
            <w:tcMar/>
            <w:vAlign w:val="center"/>
          </w:tcPr>
          <w:p w14:paraId="0437CFB6"/>
        </w:tc>
        <w:tc>
          <w:tcPr>
            <w:tcW w:w="615" w:type="dxa"/>
            <w:tcBorders>
              <w:top w:val="nil"/>
              <w:left w:val="single" w:sz="6"/>
              <w:bottom w:val="nil"/>
              <w:right w:val="single" w:sz="6"/>
            </w:tcBorders>
            <w:tcMar>
              <w:left w:w="105" w:type="dxa"/>
              <w:right w:w="105" w:type="dxa"/>
            </w:tcMar>
            <w:vAlign w:val="center"/>
          </w:tcPr>
          <w:p w:rsidR="6F0A293C" w:rsidP="6F0A293C" w:rsidRDefault="6F0A293C" w14:paraId="5D720052" w14:textId="5547B7D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751CB4D" w14:textId="18029DD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Sure. Imagine “Alys,” late 20s, grew up with blurred</w:t>
            </w:r>
          </w:p>
        </w:tc>
        <w:tc>
          <w:tcPr>
            <w:tcW w:w="2130" w:type="dxa"/>
            <w:vMerge/>
            <w:tcBorders>
              <w:top w:sz="0"/>
              <w:left w:val="single" w:sz="0"/>
              <w:bottom w:sz="0"/>
              <w:right w:sz="0"/>
            </w:tcBorders>
            <w:tcMar/>
            <w:vAlign w:val="center"/>
          </w:tcPr>
          <w:p w14:paraId="02F0AFA5"/>
        </w:tc>
      </w:tr>
      <w:tr w:rsidR="6F0A293C" w:rsidTr="6F0A293C" w14:paraId="06F1052A">
        <w:trPr>
          <w:trHeight w:val="300"/>
        </w:trPr>
        <w:tc>
          <w:tcPr>
            <w:tcW w:w="2130" w:type="dxa"/>
            <w:vMerge/>
            <w:tcBorders>
              <w:top w:sz="0"/>
              <w:left w:val="nil" w:sz="0"/>
              <w:bottom w:sz="0"/>
              <w:right w:val="single" w:sz="0"/>
            </w:tcBorders>
            <w:tcMar/>
            <w:vAlign w:val="center"/>
          </w:tcPr>
          <w:p w14:paraId="6D192973"/>
        </w:tc>
        <w:tc>
          <w:tcPr>
            <w:tcW w:w="615" w:type="dxa"/>
            <w:tcBorders>
              <w:top w:val="nil"/>
              <w:left w:val="single" w:sz="6"/>
              <w:bottom w:val="nil"/>
              <w:right w:val="single" w:sz="6"/>
            </w:tcBorders>
            <w:tcMar>
              <w:left w:w="105" w:type="dxa"/>
              <w:right w:w="105" w:type="dxa"/>
            </w:tcMar>
            <w:vAlign w:val="center"/>
          </w:tcPr>
          <w:p w:rsidR="6F0A293C" w:rsidP="6F0A293C" w:rsidRDefault="6F0A293C" w14:paraId="0284E635" w14:textId="16D8218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5C8E350" w14:textId="498D59C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boundaries—parentification, emotional enmeshment. In therapy,</w:t>
            </w:r>
          </w:p>
        </w:tc>
        <w:tc>
          <w:tcPr>
            <w:tcW w:w="2130" w:type="dxa"/>
            <w:vMerge/>
            <w:tcBorders>
              <w:top w:sz="0"/>
              <w:left w:val="single" w:sz="0"/>
              <w:bottom w:sz="0"/>
              <w:right w:sz="0"/>
            </w:tcBorders>
            <w:tcMar/>
            <w:vAlign w:val="center"/>
          </w:tcPr>
          <w:p w14:paraId="67ED7FE5"/>
        </w:tc>
      </w:tr>
      <w:tr w:rsidR="6F0A293C" w:rsidTr="6F0A293C" w14:paraId="6F5BD994">
        <w:trPr>
          <w:trHeight w:val="300"/>
        </w:trPr>
        <w:tc>
          <w:tcPr>
            <w:tcW w:w="2130" w:type="dxa"/>
            <w:vMerge/>
            <w:tcBorders>
              <w:top w:sz="0"/>
              <w:left w:val="nil" w:sz="0"/>
              <w:bottom w:sz="0"/>
              <w:right w:val="single" w:sz="0"/>
            </w:tcBorders>
            <w:tcMar/>
            <w:vAlign w:val="center"/>
          </w:tcPr>
          <w:p w14:paraId="24743D72"/>
        </w:tc>
        <w:tc>
          <w:tcPr>
            <w:tcW w:w="615" w:type="dxa"/>
            <w:tcBorders>
              <w:top w:val="nil"/>
              <w:left w:val="single" w:sz="6"/>
              <w:bottom w:val="nil"/>
              <w:right w:val="single" w:sz="6"/>
            </w:tcBorders>
            <w:tcMar>
              <w:left w:w="105" w:type="dxa"/>
              <w:right w:w="105" w:type="dxa"/>
            </w:tcMar>
            <w:vAlign w:val="center"/>
          </w:tcPr>
          <w:p w:rsidR="6F0A293C" w:rsidP="6F0A293C" w:rsidRDefault="6F0A293C" w14:paraId="769A0223" w14:textId="76EE578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9484139" w14:textId="6CEBB80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Alys often apologises for taking up space and asks for</w:t>
            </w:r>
          </w:p>
        </w:tc>
        <w:tc>
          <w:tcPr>
            <w:tcW w:w="2130" w:type="dxa"/>
            <w:vMerge/>
            <w:tcBorders>
              <w:top w:sz="0"/>
              <w:left w:val="single" w:sz="0"/>
              <w:bottom w:sz="0"/>
              <w:right w:sz="0"/>
            </w:tcBorders>
            <w:tcMar/>
            <w:vAlign w:val="center"/>
          </w:tcPr>
          <w:p w14:paraId="03B0ED30"/>
        </w:tc>
      </w:tr>
      <w:tr w:rsidR="6F0A293C" w:rsidTr="6F0A293C" w14:paraId="498F4E40">
        <w:trPr>
          <w:trHeight w:val="300"/>
        </w:trPr>
        <w:tc>
          <w:tcPr>
            <w:tcW w:w="2130" w:type="dxa"/>
            <w:vMerge/>
            <w:tcBorders>
              <w:top w:sz="0"/>
              <w:left w:val="nil" w:sz="0"/>
              <w:bottom w:sz="0"/>
              <w:right w:val="single" w:sz="0"/>
            </w:tcBorders>
            <w:tcMar/>
            <w:vAlign w:val="center"/>
          </w:tcPr>
          <w:p w14:paraId="37E1B85E"/>
        </w:tc>
        <w:tc>
          <w:tcPr>
            <w:tcW w:w="615" w:type="dxa"/>
            <w:tcBorders>
              <w:top w:val="nil"/>
              <w:left w:val="single" w:sz="6"/>
              <w:bottom w:val="nil"/>
              <w:right w:val="single" w:sz="6"/>
            </w:tcBorders>
            <w:tcMar>
              <w:left w:w="105" w:type="dxa"/>
              <w:right w:w="105" w:type="dxa"/>
            </w:tcMar>
            <w:vAlign w:val="center"/>
          </w:tcPr>
          <w:p w:rsidR="6F0A293C" w:rsidP="6F0A293C" w:rsidRDefault="6F0A293C" w14:paraId="7FE8DC58" w14:textId="2FF9DD0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CBA8D9B" w14:textId="0A04FFE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reassurance between sessions. The work begins with explicit</w:t>
            </w:r>
          </w:p>
        </w:tc>
        <w:tc>
          <w:tcPr>
            <w:tcW w:w="2130" w:type="dxa"/>
            <w:vMerge/>
            <w:tcBorders>
              <w:top w:sz="0"/>
              <w:left w:val="single" w:sz="0"/>
              <w:bottom w:sz="0"/>
              <w:right w:sz="0"/>
            </w:tcBorders>
            <w:tcMar/>
            <w:vAlign w:val="center"/>
          </w:tcPr>
          <w:p w14:paraId="1CD9AD44"/>
        </w:tc>
      </w:tr>
      <w:tr w:rsidR="6F0A293C" w:rsidTr="6F0A293C" w14:paraId="6E699691">
        <w:trPr>
          <w:trHeight w:val="300"/>
        </w:trPr>
        <w:tc>
          <w:tcPr>
            <w:tcW w:w="2130" w:type="dxa"/>
            <w:vMerge/>
            <w:tcBorders>
              <w:top w:sz="0"/>
              <w:left w:val="nil" w:sz="0"/>
              <w:bottom w:sz="0"/>
              <w:right w:val="single" w:sz="0"/>
            </w:tcBorders>
            <w:tcMar/>
            <w:vAlign w:val="center"/>
          </w:tcPr>
          <w:p w14:paraId="7D0D838B"/>
        </w:tc>
        <w:tc>
          <w:tcPr>
            <w:tcW w:w="615" w:type="dxa"/>
            <w:tcBorders>
              <w:top w:val="nil"/>
              <w:left w:val="single" w:sz="6"/>
              <w:bottom w:val="nil"/>
              <w:right w:val="single" w:sz="6"/>
            </w:tcBorders>
            <w:tcMar>
              <w:left w:w="105" w:type="dxa"/>
              <w:right w:w="105" w:type="dxa"/>
            </w:tcMar>
            <w:vAlign w:val="center"/>
          </w:tcPr>
          <w:p w:rsidR="6F0A293C" w:rsidP="6F0A293C" w:rsidRDefault="6F0A293C" w14:paraId="60FDDC44" w14:textId="5F45B0A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98971F8" w14:textId="1C94687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safety: session structure, how to reach me, what to expect if</w:t>
            </w:r>
          </w:p>
        </w:tc>
        <w:tc>
          <w:tcPr>
            <w:tcW w:w="2130" w:type="dxa"/>
            <w:vMerge/>
            <w:tcBorders>
              <w:top w:sz="0"/>
              <w:left w:val="single" w:sz="0"/>
              <w:bottom w:sz="0"/>
              <w:right w:sz="0"/>
            </w:tcBorders>
            <w:tcMar/>
            <w:vAlign w:val="center"/>
          </w:tcPr>
          <w:p w14:paraId="10C518DF"/>
        </w:tc>
      </w:tr>
      <w:tr w:rsidR="6F0A293C" w:rsidTr="6F0A293C" w14:paraId="6CF26396">
        <w:trPr>
          <w:trHeight w:val="300"/>
        </w:trPr>
        <w:tc>
          <w:tcPr>
            <w:tcW w:w="2130" w:type="dxa"/>
            <w:vMerge/>
            <w:tcBorders>
              <w:top w:sz="0"/>
              <w:left w:val="nil" w:sz="0"/>
              <w:bottom w:sz="0"/>
              <w:right w:val="single" w:sz="0"/>
            </w:tcBorders>
            <w:tcMar/>
            <w:vAlign w:val="center"/>
          </w:tcPr>
          <w:p w14:paraId="707A83D0"/>
        </w:tc>
        <w:tc>
          <w:tcPr>
            <w:tcW w:w="615" w:type="dxa"/>
            <w:tcBorders>
              <w:top w:val="nil"/>
              <w:left w:val="single" w:sz="6"/>
              <w:bottom w:val="nil"/>
              <w:right w:val="single" w:sz="6"/>
            </w:tcBorders>
            <w:tcMar>
              <w:left w:w="105" w:type="dxa"/>
              <w:right w:w="105" w:type="dxa"/>
            </w:tcMar>
            <w:vAlign w:val="center"/>
          </w:tcPr>
          <w:p w:rsidR="6F0A293C" w:rsidP="6F0A293C" w:rsidRDefault="6F0A293C" w14:paraId="3274592E" w14:textId="730F51A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704514E" w14:textId="32AEAFC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I’m on leave. In the room I track her body—shallow breath at</w:t>
            </w:r>
          </w:p>
        </w:tc>
        <w:tc>
          <w:tcPr>
            <w:tcW w:w="2130" w:type="dxa"/>
            <w:vMerge/>
            <w:tcBorders>
              <w:top w:sz="0"/>
              <w:left w:val="single" w:sz="0"/>
              <w:bottom w:sz="0"/>
              <w:right w:sz="0"/>
            </w:tcBorders>
            <w:tcMar/>
            <w:vAlign w:val="center"/>
          </w:tcPr>
          <w:p w14:paraId="0485C920"/>
        </w:tc>
      </w:tr>
      <w:tr w:rsidR="6F0A293C" w:rsidTr="6F0A293C" w14:paraId="68C636D4">
        <w:trPr>
          <w:trHeight w:val="300"/>
        </w:trPr>
        <w:tc>
          <w:tcPr>
            <w:tcW w:w="2130" w:type="dxa"/>
            <w:vMerge/>
            <w:tcBorders>
              <w:top w:sz="0"/>
              <w:left w:val="nil" w:sz="0"/>
              <w:bottom w:sz="0"/>
              <w:right w:val="single" w:sz="0"/>
            </w:tcBorders>
            <w:tcMar/>
            <w:vAlign w:val="center"/>
          </w:tcPr>
          <w:p w14:paraId="458095A8"/>
        </w:tc>
        <w:tc>
          <w:tcPr>
            <w:tcW w:w="615" w:type="dxa"/>
            <w:tcBorders>
              <w:top w:val="nil"/>
              <w:left w:val="single" w:sz="6"/>
              <w:bottom w:val="nil"/>
              <w:right w:val="single" w:sz="6"/>
            </w:tcBorders>
            <w:tcMar>
              <w:left w:w="105" w:type="dxa"/>
              <w:right w:w="105" w:type="dxa"/>
            </w:tcMar>
            <w:vAlign w:val="center"/>
          </w:tcPr>
          <w:p w:rsidR="6F0A293C" w:rsidP="6F0A293C" w:rsidRDefault="6F0A293C" w14:paraId="4B23B5D8" w14:textId="075D702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6BD52CB" w14:textId="3C77BD7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endings, gaze dropping when asking for reassurance. Rather than</w:t>
            </w:r>
          </w:p>
        </w:tc>
        <w:tc>
          <w:tcPr>
            <w:tcW w:w="2130" w:type="dxa"/>
            <w:vMerge/>
            <w:tcBorders>
              <w:top w:sz="0"/>
              <w:left w:val="single" w:sz="0"/>
              <w:bottom w:sz="0"/>
              <w:right w:sz="0"/>
            </w:tcBorders>
            <w:tcMar/>
            <w:vAlign w:val="center"/>
          </w:tcPr>
          <w:p w14:paraId="56D2050A"/>
        </w:tc>
      </w:tr>
      <w:tr w:rsidR="6F0A293C" w:rsidTr="6F0A293C" w14:paraId="0C404B11">
        <w:trPr>
          <w:trHeight w:val="300"/>
        </w:trPr>
        <w:tc>
          <w:tcPr>
            <w:tcW w:w="2130" w:type="dxa"/>
            <w:vMerge/>
            <w:tcBorders>
              <w:top w:sz="0"/>
              <w:left w:val="nil" w:sz="0"/>
              <w:bottom w:sz="0"/>
              <w:right w:val="single" w:sz="0"/>
            </w:tcBorders>
            <w:tcMar/>
            <w:vAlign w:val="center"/>
          </w:tcPr>
          <w:p w14:paraId="489250FC"/>
        </w:tc>
        <w:tc>
          <w:tcPr>
            <w:tcW w:w="615" w:type="dxa"/>
            <w:tcBorders>
              <w:top w:val="nil"/>
              <w:left w:val="single" w:sz="6"/>
              <w:bottom w:val="nil"/>
              <w:right w:val="single" w:sz="6"/>
            </w:tcBorders>
            <w:tcMar>
              <w:left w:w="105" w:type="dxa"/>
              <w:right w:w="105" w:type="dxa"/>
            </w:tcMar>
            <w:vAlign w:val="center"/>
          </w:tcPr>
          <w:p w:rsidR="6F0A293C" w:rsidP="6F0A293C" w:rsidRDefault="6F0A293C" w14:paraId="1D5FD05E" w14:textId="48A6DFB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22AD80A" w14:textId="0C27E07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supplying reassurance on demand, I meet the need underneath: “I’m</w:t>
            </w:r>
          </w:p>
        </w:tc>
        <w:tc>
          <w:tcPr>
            <w:tcW w:w="2130" w:type="dxa"/>
            <w:vMerge/>
            <w:tcBorders>
              <w:top w:sz="0"/>
              <w:left w:val="single" w:sz="0"/>
              <w:bottom w:sz="0"/>
              <w:right w:sz="0"/>
            </w:tcBorders>
            <w:tcMar/>
            <w:vAlign w:val="center"/>
          </w:tcPr>
          <w:p w14:paraId="5DDF5BDD"/>
        </w:tc>
      </w:tr>
      <w:tr w:rsidR="6F0A293C" w:rsidTr="6F0A293C" w14:paraId="70901928">
        <w:trPr>
          <w:trHeight w:val="300"/>
        </w:trPr>
        <w:tc>
          <w:tcPr>
            <w:tcW w:w="2130" w:type="dxa"/>
            <w:vMerge/>
            <w:tcBorders>
              <w:top w:sz="0"/>
              <w:left w:val="nil" w:sz="0"/>
              <w:bottom w:sz="0"/>
              <w:right w:val="single" w:sz="0"/>
            </w:tcBorders>
            <w:tcMar/>
            <w:vAlign w:val="center"/>
          </w:tcPr>
          <w:p w14:paraId="6BD9524D"/>
        </w:tc>
        <w:tc>
          <w:tcPr>
            <w:tcW w:w="615" w:type="dxa"/>
            <w:tcBorders>
              <w:top w:val="nil"/>
              <w:left w:val="single" w:sz="6"/>
              <w:bottom w:val="nil"/>
              <w:right w:val="single" w:sz="6"/>
            </w:tcBorders>
            <w:tcMar>
              <w:left w:w="105" w:type="dxa"/>
              <w:right w:w="105" w:type="dxa"/>
            </w:tcMar>
            <w:vAlign w:val="center"/>
          </w:tcPr>
          <w:p w:rsidR="6F0A293C" w:rsidP="6F0A293C" w:rsidRDefault="6F0A293C" w14:paraId="13F65232" w14:textId="4BC2751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C9C24D5" w14:textId="577BC04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hearing the fear that I’ll vanish between sessions—can we stay</w:t>
            </w:r>
          </w:p>
        </w:tc>
        <w:tc>
          <w:tcPr>
            <w:tcW w:w="2130" w:type="dxa"/>
            <w:vMerge/>
            <w:tcBorders>
              <w:top w:sz="0"/>
              <w:left w:val="single" w:sz="0"/>
              <w:bottom w:sz="0"/>
              <w:right w:sz="0"/>
            </w:tcBorders>
            <w:tcMar/>
            <w:vAlign w:val="center"/>
          </w:tcPr>
          <w:p w14:paraId="06947A71"/>
        </w:tc>
      </w:tr>
      <w:tr w:rsidR="6F0A293C" w:rsidTr="6F0A293C" w14:paraId="2DFB56A2">
        <w:trPr>
          <w:trHeight w:val="300"/>
        </w:trPr>
        <w:tc>
          <w:tcPr>
            <w:tcW w:w="2130" w:type="dxa"/>
            <w:vMerge/>
            <w:tcBorders>
              <w:top w:sz="0"/>
              <w:left w:val="nil" w:sz="0"/>
              <w:bottom w:sz="0"/>
              <w:right w:val="single" w:sz="0"/>
            </w:tcBorders>
            <w:tcMar/>
            <w:vAlign w:val="center"/>
          </w:tcPr>
          <w:p w14:paraId="60D7A715"/>
        </w:tc>
        <w:tc>
          <w:tcPr>
            <w:tcW w:w="615" w:type="dxa"/>
            <w:tcBorders>
              <w:top w:val="nil"/>
              <w:left w:val="single" w:sz="6"/>
              <w:bottom w:val="nil"/>
              <w:right w:val="single" w:sz="6"/>
            </w:tcBorders>
            <w:tcMar>
              <w:left w:w="105" w:type="dxa"/>
              <w:right w:w="105" w:type="dxa"/>
            </w:tcMar>
            <w:vAlign w:val="center"/>
          </w:tcPr>
          <w:p w:rsidR="6F0A293C" w:rsidP="6F0A293C" w:rsidRDefault="6F0A293C" w14:paraId="2126316F" w14:textId="009E61C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F76BC3B" w14:textId="522EC50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with that together?” Over months, we practice tolerating the gap</w:t>
            </w:r>
          </w:p>
        </w:tc>
        <w:tc>
          <w:tcPr>
            <w:tcW w:w="2130" w:type="dxa"/>
            <w:vMerge/>
            <w:tcBorders>
              <w:top w:sz="0"/>
              <w:left w:val="single" w:sz="0"/>
              <w:bottom w:sz="0"/>
              <w:right w:sz="0"/>
            </w:tcBorders>
            <w:tcMar/>
            <w:vAlign w:val="center"/>
          </w:tcPr>
          <w:p w14:paraId="4A59BAE1"/>
        </w:tc>
      </w:tr>
      <w:tr w:rsidR="6F0A293C" w:rsidTr="6F0A293C" w14:paraId="1AE2AA8F">
        <w:trPr>
          <w:trHeight w:val="300"/>
        </w:trPr>
        <w:tc>
          <w:tcPr>
            <w:tcW w:w="2130" w:type="dxa"/>
            <w:vMerge/>
            <w:tcBorders>
              <w:top w:sz="0"/>
              <w:left w:val="nil" w:sz="0"/>
              <w:bottom w:sz="0"/>
              <w:right w:val="single" w:sz="0"/>
            </w:tcBorders>
            <w:tcMar/>
            <w:vAlign w:val="center"/>
          </w:tcPr>
          <w:p w14:paraId="1CB6090D"/>
        </w:tc>
        <w:tc>
          <w:tcPr>
            <w:tcW w:w="615" w:type="dxa"/>
            <w:tcBorders>
              <w:top w:val="nil"/>
              <w:left w:val="single" w:sz="6"/>
              <w:bottom w:val="nil"/>
              <w:right w:val="single" w:sz="6"/>
            </w:tcBorders>
            <w:tcMar>
              <w:left w:w="105" w:type="dxa"/>
              <w:right w:w="105" w:type="dxa"/>
            </w:tcMar>
            <w:vAlign w:val="center"/>
          </w:tcPr>
          <w:p w:rsidR="6F0A293C" w:rsidP="6F0A293C" w:rsidRDefault="6F0A293C" w14:paraId="24BB813A" w14:textId="563B32C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3AAE1FE" w14:textId="75E1706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between sessions with tiny anchors: jotting a sentence at the</w:t>
            </w:r>
          </w:p>
        </w:tc>
        <w:tc>
          <w:tcPr>
            <w:tcW w:w="2130" w:type="dxa"/>
            <w:vMerge/>
            <w:tcBorders>
              <w:top w:sz="0"/>
              <w:left w:val="single" w:sz="0"/>
              <w:bottom w:sz="0"/>
              <w:right w:sz="0"/>
            </w:tcBorders>
            <w:tcMar/>
            <w:vAlign w:val="center"/>
          </w:tcPr>
          <w:p w14:paraId="71A8D6A3"/>
        </w:tc>
      </w:tr>
      <w:tr w:rsidR="6F0A293C" w:rsidTr="6F0A293C" w14:paraId="072F0A61">
        <w:trPr>
          <w:trHeight w:val="300"/>
        </w:trPr>
        <w:tc>
          <w:tcPr>
            <w:tcW w:w="2130" w:type="dxa"/>
            <w:vMerge/>
            <w:tcBorders>
              <w:top w:sz="0"/>
              <w:left w:val="nil" w:sz="0"/>
              <w:bottom w:sz="0"/>
              <w:right w:val="single" w:sz="0"/>
            </w:tcBorders>
            <w:tcMar/>
            <w:vAlign w:val="center"/>
          </w:tcPr>
          <w:p w14:paraId="4BC7664E"/>
        </w:tc>
        <w:tc>
          <w:tcPr>
            <w:tcW w:w="615" w:type="dxa"/>
            <w:tcBorders>
              <w:top w:val="nil"/>
              <w:left w:val="single" w:sz="6"/>
              <w:bottom w:val="nil"/>
              <w:right w:val="single" w:sz="6"/>
            </w:tcBorders>
            <w:tcMar>
              <w:left w:w="105" w:type="dxa"/>
              <w:right w:w="105" w:type="dxa"/>
            </w:tcMar>
            <w:vAlign w:val="center"/>
          </w:tcPr>
          <w:p w:rsidR="6F0A293C" w:rsidP="6F0A293C" w:rsidRDefault="6F0A293C" w14:paraId="7F9F8F7D" w14:textId="23BF964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5C0FDD8" w14:textId="66175FC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end about what she’ll return to, agreeing a grounding practice</w:t>
            </w:r>
          </w:p>
        </w:tc>
        <w:tc>
          <w:tcPr>
            <w:tcW w:w="2130" w:type="dxa"/>
            <w:vMerge/>
            <w:tcBorders>
              <w:top w:sz="0"/>
              <w:left w:val="single" w:sz="0"/>
              <w:bottom w:sz="0"/>
              <w:right w:sz="0"/>
            </w:tcBorders>
            <w:tcMar/>
            <w:vAlign w:val="center"/>
          </w:tcPr>
          <w:p w14:paraId="3E9B46A5"/>
        </w:tc>
      </w:tr>
      <w:tr w:rsidR="6F0A293C" w:rsidTr="6F0A293C" w14:paraId="0DC94B20">
        <w:trPr>
          <w:trHeight w:val="300"/>
        </w:trPr>
        <w:tc>
          <w:tcPr>
            <w:tcW w:w="2130" w:type="dxa"/>
            <w:vMerge/>
            <w:tcBorders>
              <w:top w:sz="0"/>
              <w:left w:val="nil" w:sz="0"/>
              <w:bottom w:sz="0"/>
              <w:right w:val="single" w:sz="0"/>
            </w:tcBorders>
            <w:tcMar/>
            <w:vAlign w:val="center"/>
          </w:tcPr>
          <w:p w14:paraId="0E2CCCE9"/>
        </w:tc>
        <w:tc>
          <w:tcPr>
            <w:tcW w:w="615" w:type="dxa"/>
            <w:tcBorders>
              <w:top w:val="nil"/>
              <w:left w:val="single" w:sz="6"/>
              <w:bottom w:val="nil"/>
              <w:right w:val="single" w:sz="6"/>
            </w:tcBorders>
            <w:tcMar>
              <w:left w:w="105" w:type="dxa"/>
              <w:right w:w="105" w:type="dxa"/>
            </w:tcMar>
            <w:vAlign w:val="center"/>
          </w:tcPr>
          <w:p w:rsidR="6F0A293C" w:rsidP="6F0A293C" w:rsidRDefault="6F0A293C" w14:paraId="7477EE43" w14:textId="6994D4C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EAC10BF" w14:textId="4AA11DE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she can use, and normalising that she can email to reschedule</w:t>
            </w:r>
          </w:p>
        </w:tc>
        <w:tc>
          <w:tcPr>
            <w:tcW w:w="2130" w:type="dxa"/>
            <w:vMerge/>
            <w:tcBorders>
              <w:top w:sz="0"/>
              <w:left w:val="single" w:sz="0"/>
              <w:bottom w:sz="0"/>
              <w:right w:sz="0"/>
            </w:tcBorders>
            <w:tcMar/>
            <w:vAlign w:val="center"/>
          </w:tcPr>
          <w:p w14:paraId="47A7CBF4"/>
        </w:tc>
      </w:tr>
      <w:tr w:rsidR="6F0A293C" w:rsidTr="6F0A293C" w14:paraId="51F389B6">
        <w:trPr>
          <w:trHeight w:val="300"/>
        </w:trPr>
        <w:tc>
          <w:tcPr>
            <w:tcW w:w="2130" w:type="dxa"/>
            <w:vMerge/>
            <w:tcBorders>
              <w:top w:sz="0"/>
              <w:left w:val="nil" w:sz="0"/>
              <w:bottom w:sz="0"/>
              <w:right w:val="single" w:sz="0"/>
            </w:tcBorders>
            <w:tcMar/>
            <w:vAlign w:val="center"/>
          </w:tcPr>
          <w:p w14:paraId="308B6DD7"/>
        </w:tc>
        <w:tc>
          <w:tcPr>
            <w:tcW w:w="615" w:type="dxa"/>
            <w:tcBorders>
              <w:top w:val="nil"/>
              <w:left w:val="single" w:sz="6"/>
              <w:bottom w:val="nil"/>
              <w:right w:val="single" w:sz="6"/>
            </w:tcBorders>
            <w:tcMar>
              <w:left w:w="105" w:type="dxa"/>
              <w:right w:w="105" w:type="dxa"/>
            </w:tcMar>
            <w:vAlign w:val="center"/>
          </w:tcPr>
          <w:p w:rsidR="6F0A293C" w:rsidP="6F0A293C" w:rsidRDefault="6F0A293C" w14:paraId="567A881F" w14:textId="51F9019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B9F6373" w14:textId="162F03D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but not for ongoing therapeutic dialogue. The boundary becomes a</w:t>
            </w:r>
          </w:p>
        </w:tc>
        <w:tc>
          <w:tcPr>
            <w:tcW w:w="2130" w:type="dxa"/>
            <w:vMerge/>
            <w:tcBorders>
              <w:top w:sz="0"/>
              <w:left w:val="single" w:sz="0"/>
              <w:bottom w:sz="0"/>
              <w:right w:sz="0"/>
            </w:tcBorders>
            <w:tcMar/>
            <w:vAlign w:val="center"/>
          </w:tcPr>
          <w:p w14:paraId="2679C102"/>
        </w:tc>
      </w:tr>
      <w:tr w:rsidR="6F0A293C" w:rsidTr="6F0A293C" w14:paraId="3AE9F2CE">
        <w:trPr>
          <w:trHeight w:val="300"/>
        </w:trPr>
        <w:tc>
          <w:tcPr>
            <w:tcW w:w="2130" w:type="dxa"/>
            <w:vMerge/>
            <w:tcBorders>
              <w:top w:sz="0"/>
              <w:left w:val="nil" w:sz="0"/>
              <w:bottom w:sz="0"/>
              <w:right w:val="single" w:sz="0"/>
            </w:tcBorders>
            <w:tcMar/>
            <w:vAlign w:val="center"/>
          </w:tcPr>
          <w:p w14:paraId="20CEB099"/>
        </w:tc>
        <w:tc>
          <w:tcPr>
            <w:tcW w:w="615" w:type="dxa"/>
            <w:tcBorders>
              <w:top w:val="nil"/>
              <w:left w:val="single" w:sz="6"/>
              <w:bottom w:val="nil"/>
              <w:right w:val="single" w:sz="6"/>
            </w:tcBorders>
            <w:tcMar>
              <w:left w:w="105" w:type="dxa"/>
              <w:right w:w="105" w:type="dxa"/>
            </w:tcMar>
            <w:vAlign w:val="center"/>
          </w:tcPr>
          <w:p w:rsidR="6F0A293C" w:rsidP="6F0A293C" w:rsidRDefault="6F0A293C" w14:paraId="45508AA9" w14:textId="134BB01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21D553D" w14:textId="0106FB1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live curriculum in self-trust. Her growth shows up when she says</w:t>
            </w:r>
          </w:p>
        </w:tc>
        <w:tc>
          <w:tcPr>
            <w:tcW w:w="2130" w:type="dxa"/>
            <w:vMerge/>
            <w:tcBorders>
              <w:top w:sz="0"/>
              <w:left w:val="single" w:sz="0"/>
              <w:bottom w:sz="0"/>
              <w:right w:sz="0"/>
            </w:tcBorders>
            <w:tcMar/>
            <w:vAlign w:val="center"/>
          </w:tcPr>
          <w:p w14:paraId="081BDEDE"/>
        </w:tc>
      </w:tr>
      <w:tr w:rsidR="6F0A293C" w:rsidTr="6F0A293C" w14:paraId="53941D71">
        <w:trPr>
          <w:trHeight w:val="300"/>
        </w:trPr>
        <w:tc>
          <w:tcPr>
            <w:tcW w:w="2130" w:type="dxa"/>
            <w:vMerge/>
            <w:tcBorders>
              <w:top w:sz="0"/>
              <w:left w:val="nil" w:sz="0"/>
              <w:bottom w:sz="0"/>
              <w:right w:val="single" w:sz="0"/>
            </w:tcBorders>
            <w:tcMar/>
            <w:vAlign w:val="center"/>
          </w:tcPr>
          <w:p w14:paraId="7B041407"/>
        </w:tc>
        <w:tc>
          <w:tcPr>
            <w:tcW w:w="615" w:type="dxa"/>
            <w:tcBorders>
              <w:top w:val="nil"/>
              <w:left w:val="single" w:sz="6"/>
              <w:bottom w:val="nil"/>
              <w:right w:val="single" w:sz="6"/>
            </w:tcBorders>
            <w:tcMar>
              <w:left w:w="105" w:type="dxa"/>
              <w:right w:w="105" w:type="dxa"/>
            </w:tcMar>
            <w:vAlign w:val="center"/>
          </w:tcPr>
          <w:p w:rsidR="6F0A293C" w:rsidP="6F0A293C" w:rsidRDefault="6F0A293C" w14:paraId="7DFEAFFB" w14:textId="710BC2A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3DF8748" w14:textId="7502EB0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“no” to extra shifts and when she can feel the urge to text me</w:t>
            </w:r>
          </w:p>
        </w:tc>
        <w:tc>
          <w:tcPr>
            <w:tcW w:w="2130" w:type="dxa"/>
            <w:vMerge/>
            <w:tcBorders>
              <w:top w:sz="0"/>
              <w:left w:val="single" w:sz="0"/>
              <w:bottom w:sz="0"/>
              <w:right w:sz="0"/>
            </w:tcBorders>
            <w:tcMar/>
            <w:vAlign w:val="center"/>
          </w:tcPr>
          <w:p w14:paraId="7AFECCDA"/>
        </w:tc>
      </w:tr>
      <w:tr w:rsidR="6F0A293C" w:rsidTr="6F0A293C" w14:paraId="0EB690D0">
        <w:trPr>
          <w:trHeight w:val="300"/>
        </w:trPr>
        <w:tc>
          <w:tcPr>
            <w:tcW w:w="2130" w:type="dxa"/>
            <w:vMerge/>
            <w:tcBorders>
              <w:top w:sz="0"/>
              <w:left w:val="nil" w:sz="0"/>
              <w:bottom w:sz="0"/>
              <w:right w:val="single" w:sz="0"/>
            </w:tcBorders>
            <w:tcMar/>
            <w:vAlign w:val="center"/>
          </w:tcPr>
          <w:p w14:paraId="51C464E6"/>
        </w:tc>
        <w:tc>
          <w:tcPr>
            <w:tcW w:w="615" w:type="dxa"/>
            <w:tcBorders>
              <w:top w:val="nil"/>
              <w:left w:val="single" w:sz="6"/>
              <w:bottom w:val="nil"/>
              <w:right w:val="single" w:sz="6"/>
            </w:tcBorders>
            <w:tcMar>
              <w:left w:w="105" w:type="dxa"/>
              <w:right w:w="105" w:type="dxa"/>
            </w:tcMar>
            <w:vAlign w:val="center"/>
          </w:tcPr>
          <w:p w:rsidR="6F0A293C" w:rsidP="6F0A293C" w:rsidRDefault="6F0A293C" w14:paraId="3A325340" w14:textId="21F3D3B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240FC57" w14:textId="7C15163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and choose to journal instead. It’s slow, tender work.</w:t>
            </w:r>
          </w:p>
        </w:tc>
        <w:tc>
          <w:tcPr>
            <w:tcW w:w="2130" w:type="dxa"/>
            <w:vMerge/>
            <w:tcBorders>
              <w:top w:sz="0"/>
              <w:left w:val="single" w:sz="0"/>
              <w:bottom w:sz="0"/>
              <w:right w:sz="0"/>
            </w:tcBorders>
            <w:tcMar/>
            <w:vAlign w:val="center"/>
          </w:tcPr>
          <w:p w14:paraId="1116B290"/>
        </w:tc>
      </w:tr>
      <w:tr w:rsidR="6F0A293C" w:rsidTr="6F0A293C" w14:paraId="6134C278">
        <w:trPr>
          <w:trHeight w:val="300"/>
        </w:trPr>
        <w:tc>
          <w:tcPr>
            <w:tcW w:w="2130" w:type="dxa"/>
            <w:vMerge/>
            <w:tcBorders>
              <w:top w:sz="0"/>
              <w:left w:val="nil" w:sz="0"/>
              <w:bottom w:sz="0"/>
              <w:right w:val="single" w:sz="0"/>
            </w:tcBorders>
            <w:tcMar/>
            <w:vAlign w:val="center"/>
          </w:tcPr>
          <w:p w14:paraId="27CE7C35"/>
        </w:tc>
        <w:tc>
          <w:tcPr>
            <w:tcW w:w="615" w:type="dxa"/>
            <w:tcBorders>
              <w:top w:val="nil"/>
              <w:left w:val="single" w:sz="6"/>
              <w:bottom w:val="nil"/>
              <w:right w:val="single" w:sz="6"/>
            </w:tcBorders>
            <w:tcMar>
              <w:left w:w="105" w:type="dxa"/>
              <w:right w:w="105" w:type="dxa"/>
            </w:tcMar>
            <w:vAlign w:val="center"/>
          </w:tcPr>
          <w:p w:rsidR="6F0A293C" w:rsidP="6F0A293C" w:rsidRDefault="6F0A293C" w14:paraId="7E19530B" w14:textId="5144095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67E987E" w14:textId="259BCA9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How do you repair when you get a boundary wrong?</w:t>
            </w:r>
          </w:p>
        </w:tc>
        <w:tc>
          <w:tcPr>
            <w:tcW w:w="2130" w:type="dxa"/>
            <w:vMerge/>
            <w:tcBorders>
              <w:top w:sz="0"/>
              <w:left w:val="single" w:sz="0"/>
              <w:bottom w:sz="0"/>
              <w:right w:sz="0"/>
            </w:tcBorders>
            <w:tcMar/>
            <w:vAlign w:val="center"/>
          </w:tcPr>
          <w:p w14:paraId="652C6E5B"/>
        </w:tc>
      </w:tr>
      <w:tr w:rsidR="6F0A293C" w:rsidTr="6F0A293C" w14:paraId="61672C1E">
        <w:trPr>
          <w:trHeight w:val="300"/>
        </w:trPr>
        <w:tc>
          <w:tcPr>
            <w:tcW w:w="2130" w:type="dxa"/>
            <w:vMerge/>
            <w:tcBorders>
              <w:top w:sz="0"/>
              <w:left w:val="nil" w:sz="0"/>
              <w:bottom w:sz="0"/>
              <w:right w:val="single" w:sz="0"/>
            </w:tcBorders>
            <w:tcMar/>
            <w:vAlign w:val="center"/>
          </w:tcPr>
          <w:p w14:paraId="79038381"/>
        </w:tc>
        <w:tc>
          <w:tcPr>
            <w:tcW w:w="615" w:type="dxa"/>
            <w:tcBorders>
              <w:top w:val="nil"/>
              <w:left w:val="single" w:sz="6"/>
              <w:bottom w:val="nil"/>
              <w:right w:val="single" w:sz="6"/>
            </w:tcBorders>
            <w:tcMar>
              <w:left w:w="105" w:type="dxa"/>
              <w:right w:w="105" w:type="dxa"/>
            </w:tcMar>
            <w:vAlign w:val="center"/>
          </w:tcPr>
          <w:p w:rsidR="6F0A293C" w:rsidP="6F0A293C" w:rsidRDefault="6F0A293C" w14:paraId="63D74397" w14:textId="1C27212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BEEF766" w14:textId="6DC2EDA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With humility and speed. If I’ve been too flexible or too</w:t>
            </w:r>
          </w:p>
        </w:tc>
        <w:tc>
          <w:tcPr>
            <w:tcW w:w="2130" w:type="dxa"/>
            <w:vMerge/>
            <w:tcBorders>
              <w:top w:sz="0"/>
              <w:left w:val="single" w:sz="0"/>
              <w:bottom w:sz="0"/>
              <w:right w:sz="0"/>
            </w:tcBorders>
            <w:tcMar/>
            <w:vAlign w:val="center"/>
          </w:tcPr>
          <w:p w14:paraId="339DE311"/>
        </w:tc>
      </w:tr>
      <w:tr w:rsidR="6F0A293C" w:rsidTr="6F0A293C" w14:paraId="7117F6E2">
        <w:trPr>
          <w:trHeight w:val="300"/>
        </w:trPr>
        <w:tc>
          <w:tcPr>
            <w:tcW w:w="2130" w:type="dxa"/>
            <w:vMerge/>
            <w:tcBorders>
              <w:top w:sz="0"/>
              <w:left w:val="nil" w:sz="0"/>
              <w:bottom w:sz="0"/>
              <w:right w:val="single" w:sz="0"/>
            </w:tcBorders>
            <w:tcMar/>
            <w:vAlign w:val="center"/>
          </w:tcPr>
          <w:p w14:paraId="3B0AF9A2"/>
        </w:tc>
        <w:tc>
          <w:tcPr>
            <w:tcW w:w="615" w:type="dxa"/>
            <w:tcBorders>
              <w:top w:val="nil"/>
              <w:left w:val="single" w:sz="6"/>
              <w:bottom w:val="nil"/>
              <w:right w:val="single" w:sz="6"/>
            </w:tcBorders>
            <w:tcMar>
              <w:left w:w="105" w:type="dxa"/>
              <w:right w:w="105" w:type="dxa"/>
            </w:tcMar>
            <w:vAlign w:val="center"/>
          </w:tcPr>
          <w:p w:rsidR="6F0A293C" w:rsidP="6F0A293C" w:rsidRDefault="6F0A293C" w14:paraId="00AB1BF3" w14:textId="1484CF7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C280BBB" w14:textId="5E04B5C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firm, I name it: “I realise I extended last week’s session and</w:t>
            </w:r>
          </w:p>
        </w:tc>
        <w:tc>
          <w:tcPr>
            <w:tcW w:w="2130" w:type="dxa"/>
            <w:vMerge/>
            <w:tcBorders>
              <w:top w:sz="0"/>
              <w:left w:val="single" w:sz="0"/>
              <w:bottom w:sz="0"/>
              <w:right w:sz="0"/>
            </w:tcBorders>
            <w:tcMar/>
            <w:vAlign w:val="center"/>
          </w:tcPr>
          <w:p w14:paraId="20FBC0FB"/>
        </w:tc>
      </w:tr>
      <w:tr w:rsidR="6F0A293C" w:rsidTr="6F0A293C" w14:paraId="1CCECB1A">
        <w:trPr>
          <w:trHeight w:val="300"/>
        </w:trPr>
        <w:tc>
          <w:tcPr>
            <w:tcW w:w="2130" w:type="dxa"/>
            <w:vMerge/>
            <w:tcBorders>
              <w:top w:sz="0"/>
              <w:left w:val="nil" w:sz="0"/>
              <w:bottom w:sz="0"/>
              <w:right w:val="single" w:sz="0"/>
            </w:tcBorders>
            <w:tcMar/>
            <w:vAlign w:val="center"/>
          </w:tcPr>
          <w:p w14:paraId="08DFDEA4"/>
        </w:tc>
        <w:tc>
          <w:tcPr>
            <w:tcW w:w="615" w:type="dxa"/>
            <w:tcBorders>
              <w:top w:val="nil"/>
              <w:left w:val="single" w:sz="6"/>
              <w:bottom w:val="nil"/>
              <w:right w:val="single" w:sz="6"/>
            </w:tcBorders>
            <w:tcMar>
              <w:left w:w="105" w:type="dxa"/>
              <w:right w:w="105" w:type="dxa"/>
            </w:tcMar>
            <w:vAlign w:val="center"/>
          </w:tcPr>
          <w:p w:rsidR="6F0A293C" w:rsidP="6F0A293C" w:rsidRDefault="6F0A293C" w14:paraId="032EB8F4" w14:textId="22376A9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0E169BF" w14:textId="73F433A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that may have muddied the waters. I’m sorry—that’s on me. Can we</w:t>
            </w:r>
          </w:p>
        </w:tc>
        <w:tc>
          <w:tcPr>
            <w:tcW w:w="2130" w:type="dxa"/>
            <w:vMerge/>
            <w:tcBorders>
              <w:top w:sz="0"/>
              <w:left w:val="single" w:sz="0"/>
              <w:bottom w:sz="0"/>
              <w:right w:sz="0"/>
            </w:tcBorders>
            <w:tcMar/>
            <w:vAlign w:val="center"/>
          </w:tcPr>
          <w:p w14:paraId="66409C3D"/>
        </w:tc>
      </w:tr>
      <w:tr w:rsidR="6F0A293C" w:rsidTr="6F0A293C" w14:paraId="66419717">
        <w:trPr>
          <w:trHeight w:val="300"/>
        </w:trPr>
        <w:tc>
          <w:tcPr>
            <w:tcW w:w="2130" w:type="dxa"/>
            <w:vMerge/>
            <w:tcBorders>
              <w:top w:sz="0"/>
              <w:left w:val="nil" w:sz="0"/>
              <w:bottom w:sz="0"/>
              <w:right w:val="single" w:sz="0"/>
            </w:tcBorders>
            <w:tcMar/>
            <w:vAlign w:val="center"/>
          </w:tcPr>
          <w:p w14:paraId="46A9CD06"/>
        </w:tc>
        <w:tc>
          <w:tcPr>
            <w:tcW w:w="615" w:type="dxa"/>
            <w:tcBorders>
              <w:top w:val="nil"/>
              <w:left w:val="single" w:sz="6"/>
              <w:bottom w:val="nil"/>
              <w:right w:val="single" w:sz="6"/>
            </w:tcBorders>
            <w:tcMar>
              <w:left w:w="105" w:type="dxa"/>
              <w:right w:w="105" w:type="dxa"/>
            </w:tcMar>
            <w:vAlign w:val="center"/>
          </w:tcPr>
          <w:p w:rsidR="6F0A293C" w:rsidP="6F0A293C" w:rsidRDefault="6F0A293C" w14:paraId="7D981191" w14:textId="7B4DCEC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AE1191D" w14:textId="7D0B0B4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talk about how it landed?” Humanistic counselling values</w:t>
            </w:r>
          </w:p>
        </w:tc>
        <w:tc>
          <w:tcPr>
            <w:tcW w:w="2130" w:type="dxa"/>
            <w:vMerge/>
            <w:tcBorders>
              <w:top w:sz="0"/>
              <w:left w:val="single" w:sz="0"/>
              <w:bottom w:sz="0"/>
              <w:right w:sz="0"/>
            </w:tcBorders>
            <w:tcMar/>
            <w:vAlign w:val="center"/>
          </w:tcPr>
          <w:p w14:paraId="46866A89"/>
        </w:tc>
      </w:tr>
      <w:tr w:rsidR="6F0A293C" w:rsidTr="6F0A293C" w14:paraId="4CC2C26D">
        <w:trPr>
          <w:trHeight w:val="300"/>
        </w:trPr>
        <w:tc>
          <w:tcPr>
            <w:tcW w:w="2130" w:type="dxa"/>
            <w:vMerge/>
            <w:tcBorders>
              <w:top w:sz="0"/>
              <w:left w:val="nil" w:sz="0"/>
              <w:bottom w:sz="0"/>
              <w:right w:val="single" w:sz="0"/>
            </w:tcBorders>
            <w:tcMar/>
            <w:vAlign w:val="center"/>
          </w:tcPr>
          <w:p w14:paraId="2CF503BB"/>
        </w:tc>
        <w:tc>
          <w:tcPr>
            <w:tcW w:w="615" w:type="dxa"/>
            <w:tcBorders>
              <w:top w:val="nil"/>
              <w:left w:val="single" w:sz="6"/>
              <w:bottom w:val="nil"/>
              <w:right w:val="single" w:sz="6"/>
            </w:tcBorders>
            <w:tcMar>
              <w:left w:w="105" w:type="dxa"/>
              <w:right w:w="105" w:type="dxa"/>
            </w:tcMar>
            <w:vAlign w:val="center"/>
          </w:tcPr>
          <w:p w:rsidR="6F0A293C" w:rsidP="6F0A293C" w:rsidRDefault="6F0A293C" w14:paraId="6334F30A" w14:textId="57015AC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91E5744" w14:textId="56FD79A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congruence; repair depends on it. Clients don’t need perfection;</w:t>
            </w:r>
          </w:p>
        </w:tc>
        <w:tc>
          <w:tcPr>
            <w:tcW w:w="2130" w:type="dxa"/>
            <w:vMerge/>
            <w:tcBorders>
              <w:top w:sz="0"/>
              <w:left w:val="single" w:sz="0"/>
              <w:bottom w:sz="0"/>
              <w:right w:sz="0"/>
            </w:tcBorders>
            <w:tcMar/>
            <w:vAlign w:val="center"/>
          </w:tcPr>
          <w:p w14:paraId="7CFF0086"/>
        </w:tc>
      </w:tr>
      <w:tr w:rsidR="6F0A293C" w:rsidTr="6F0A293C" w14:paraId="2182D55C">
        <w:trPr>
          <w:trHeight w:val="300"/>
        </w:trPr>
        <w:tc>
          <w:tcPr>
            <w:tcW w:w="2130" w:type="dxa"/>
            <w:vMerge/>
            <w:tcBorders>
              <w:top w:sz="0"/>
              <w:left w:val="nil" w:sz="0"/>
              <w:bottom w:sz="0"/>
              <w:right w:val="single" w:sz="0"/>
            </w:tcBorders>
            <w:tcMar/>
            <w:vAlign w:val="center"/>
          </w:tcPr>
          <w:p w14:paraId="28BD288B"/>
        </w:tc>
        <w:tc>
          <w:tcPr>
            <w:tcW w:w="615" w:type="dxa"/>
            <w:tcBorders>
              <w:top w:val="nil"/>
              <w:left w:val="single" w:sz="6"/>
              <w:bottom w:val="nil"/>
              <w:right w:val="single" w:sz="6"/>
            </w:tcBorders>
            <w:tcMar>
              <w:left w:w="105" w:type="dxa"/>
              <w:right w:w="105" w:type="dxa"/>
            </w:tcMar>
            <w:vAlign w:val="center"/>
          </w:tcPr>
          <w:p w:rsidR="6F0A293C" w:rsidP="6F0A293C" w:rsidRDefault="6F0A293C" w14:paraId="0758F70B" w14:textId="6A2D4BE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159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3384A55" w14:textId="487399E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they need to know the relationship can hold mistakes. Repair</w:t>
            </w:r>
          </w:p>
        </w:tc>
        <w:tc>
          <w:tcPr>
            <w:tcW w:w="2130" w:type="dxa"/>
            <w:vMerge/>
            <w:tcBorders>
              <w:top w:sz="0"/>
              <w:left w:val="single" w:sz="0"/>
              <w:bottom w:sz="0"/>
              <w:right w:sz="0"/>
            </w:tcBorders>
            <w:tcMar/>
            <w:vAlign w:val="center"/>
          </w:tcPr>
          <w:p w14:paraId="1A49745E"/>
        </w:tc>
      </w:tr>
      <w:tr w:rsidR="6F0A293C" w:rsidTr="6F0A293C" w14:paraId="06155C0D">
        <w:trPr>
          <w:trHeight w:val="300"/>
        </w:trPr>
        <w:tc>
          <w:tcPr>
            <w:tcW w:w="2130" w:type="dxa"/>
            <w:vMerge/>
            <w:tcBorders>
              <w:top w:sz="0"/>
              <w:left w:val="nil" w:sz="0"/>
              <w:bottom w:sz="0"/>
              <w:right w:val="single" w:sz="0"/>
            </w:tcBorders>
            <w:tcMar/>
            <w:vAlign w:val="center"/>
          </w:tcPr>
          <w:p w14:paraId="6EE89494"/>
        </w:tc>
        <w:tc>
          <w:tcPr>
            <w:tcW w:w="615" w:type="dxa"/>
            <w:tcBorders>
              <w:top w:val="nil"/>
              <w:left w:val="single" w:sz="6"/>
              <w:bottom w:val="nil"/>
              <w:right w:val="single" w:sz="6"/>
            </w:tcBorders>
            <w:tcMar>
              <w:left w:w="105" w:type="dxa"/>
              <w:right w:w="105" w:type="dxa"/>
            </w:tcMar>
            <w:vAlign w:val="center"/>
          </w:tcPr>
          <w:p w:rsidR="6F0A293C" w:rsidP="6F0A293C" w:rsidRDefault="6F0A293C" w14:paraId="3CCAA0FB" w14:textId="3E46A3D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59CB562" w14:textId="606CCE6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often deepens trust more than perfect adherence would have.</w:t>
            </w:r>
          </w:p>
        </w:tc>
        <w:tc>
          <w:tcPr>
            <w:tcW w:w="2130" w:type="dxa"/>
            <w:vMerge/>
            <w:tcBorders>
              <w:top w:sz="0"/>
              <w:left w:val="single" w:sz="0"/>
              <w:bottom w:sz="0"/>
              <w:right w:sz="0"/>
            </w:tcBorders>
            <w:tcMar/>
            <w:vAlign w:val="center"/>
          </w:tcPr>
          <w:p w14:paraId="17A9DD39"/>
        </w:tc>
      </w:tr>
      <w:tr w:rsidR="6F0A293C" w:rsidTr="6F0A293C" w14:paraId="0A7DBB5C">
        <w:trPr>
          <w:trHeight w:val="300"/>
        </w:trPr>
        <w:tc>
          <w:tcPr>
            <w:tcW w:w="2130" w:type="dxa"/>
            <w:vMerge/>
            <w:tcBorders>
              <w:top w:sz="0"/>
              <w:left w:val="nil" w:sz="0"/>
              <w:bottom w:sz="0"/>
              <w:right w:val="single" w:sz="0"/>
            </w:tcBorders>
            <w:tcMar/>
            <w:vAlign w:val="center"/>
          </w:tcPr>
          <w:p w14:paraId="080D3B46"/>
        </w:tc>
        <w:tc>
          <w:tcPr>
            <w:tcW w:w="615" w:type="dxa"/>
            <w:tcBorders>
              <w:top w:val="nil"/>
              <w:left w:val="single" w:sz="6"/>
              <w:bottom w:val="nil"/>
              <w:right w:val="single" w:sz="6"/>
            </w:tcBorders>
            <w:tcMar>
              <w:left w:w="105" w:type="dxa"/>
              <w:right w:w="105" w:type="dxa"/>
            </w:tcMar>
            <w:vAlign w:val="center"/>
          </w:tcPr>
          <w:p w:rsidR="6F0A293C" w:rsidP="6F0A293C" w:rsidRDefault="6F0A293C" w14:paraId="6C9C5C9E" w14:textId="21054E1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412B50D" w14:textId="1712B51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Endings, planned and unplanned, are another hot topic. How do</w:t>
            </w:r>
          </w:p>
        </w:tc>
        <w:tc>
          <w:tcPr>
            <w:tcW w:w="2130" w:type="dxa"/>
            <w:vMerge/>
            <w:tcBorders>
              <w:top w:sz="0"/>
              <w:left w:val="single" w:sz="0"/>
              <w:bottom w:sz="0"/>
              <w:right w:sz="0"/>
            </w:tcBorders>
            <w:tcMar/>
            <w:vAlign w:val="center"/>
          </w:tcPr>
          <w:p w14:paraId="34578947"/>
        </w:tc>
      </w:tr>
      <w:tr w:rsidR="6F0A293C" w:rsidTr="6F0A293C" w14:paraId="37948478">
        <w:trPr>
          <w:trHeight w:val="300"/>
        </w:trPr>
        <w:tc>
          <w:tcPr>
            <w:tcW w:w="2130" w:type="dxa"/>
            <w:vMerge/>
            <w:tcBorders>
              <w:top w:sz="0"/>
              <w:left w:val="nil" w:sz="0"/>
              <w:bottom w:sz="0"/>
              <w:right w:val="single" w:sz="0"/>
            </w:tcBorders>
            <w:tcMar/>
            <w:vAlign w:val="center"/>
          </w:tcPr>
          <w:p w14:paraId="4AB2D3C4"/>
        </w:tc>
        <w:tc>
          <w:tcPr>
            <w:tcW w:w="615" w:type="dxa"/>
            <w:tcBorders>
              <w:top w:val="nil"/>
              <w:left w:val="single" w:sz="6"/>
              <w:bottom w:val="nil"/>
              <w:right w:val="single" w:sz="6"/>
            </w:tcBorders>
            <w:tcMar>
              <w:left w:w="105" w:type="dxa"/>
              <w:right w:w="105" w:type="dxa"/>
            </w:tcMar>
            <w:vAlign w:val="center"/>
          </w:tcPr>
          <w:p w:rsidR="6F0A293C" w:rsidP="6F0A293C" w:rsidRDefault="6F0A293C" w14:paraId="72069FA1" w14:textId="6AAF737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9D51024" w14:textId="7D1575F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you work with them?</w:t>
            </w:r>
          </w:p>
        </w:tc>
        <w:tc>
          <w:tcPr>
            <w:tcW w:w="2130" w:type="dxa"/>
            <w:vMerge/>
            <w:tcBorders>
              <w:top w:sz="0"/>
              <w:left w:val="single" w:sz="0"/>
              <w:bottom w:sz="0"/>
              <w:right w:sz="0"/>
            </w:tcBorders>
            <w:tcMar/>
            <w:vAlign w:val="center"/>
          </w:tcPr>
          <w:p w14:paraId="3C1C8E4F"/>
        </w:tc>
      </w:tr>
      <w:tr w:rsidR="6F0A293C" w:rsidTr="6F0A293C" w14:paraId="5372A0DD">
        <w:trPr>
          <w:trHeight w:val="300"/>
        </w:trPr>
        <w:tc>
          <w:tcPr>
            <w:tcW w:w="2130" w:type="dxa"/>
            <w:vMerge/>
            <w:tcBorders>
              <w:top w:sz="0"/>
              <w:left w:val="nil" w:sz="0"/>
              <w:bottom w:sz="0"/>
              <w:right w:val="single" w:sz="0"/>
            </w:tcBorders>
            <w:tcMar/>
            <w:vAlign w:val="center"/>
          </w:tcPr>
          <w:p w14:paraId="2C7C5841"/>
        </w:tc>
        <w:tc>
          <w:tcPr>
            <w:tcW w:w="615" w:type="dxa"/>
            <w:tcBorders>
              <w:top w:val="nil"/>
              <w:left w:val="single" w:sz="6"/>
              <w:bottom w:val="nil"/>
              <w:right w:val="single" w:sz="6"/>
            </w:tcBorders>
            <w:tcMar>
              <w:left w:w="105" w:type="dxa"/>
              <w:right w:w="105" w:type="dxa"/>
            </w:tcMar>
            <w:vAlign w:val="center"/>
          </w:tcPr>
          <w:p w:rsidR="6F0A293C" w:rsidP="6F0A293C" w:rsidRDefault="6F0A293C" w14:paraId="559F5393" w14:textId="6120271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EF418C9" w14:textId="4CED55F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introduce endings early as part of safety: therapy has a</w:t>
            </w:r>
          </w:p>
        </w:tc>
        <w:tc>
          <w:tcPr>
            <w:tcW w:w="2130" w:type="dxa"/>
            <w:vMerge/>
            <w:tcBorders>
              <w:top w:sz="0"/>
              <w:left w:val="single" w:sz="0"/>
              <w:bottom w:sz="0"/>
              <w:right w:sz="0"/>
            </w:tcBorders>
            <w:tcMar/>
            <w:vAlign w:val="center"/>
          </w:tcPr>
          <w:p w14:paraId="10E714C3"/>
        </w:tc>
      </w:tr>
      <w:tr w:rsidR="6F0A293C" w:rsidTr="6F0A293C" w14:paraId="23D6558F">
        <w:trPr>
          <w:trHeight w:val="300"/>
        </w:trPr>
        <w:tc>
          <w:tcPr>
            <w:tcW w:w="2130" w:type="dxa"/>
            <w:vMerge/>
            <w:tcBorders>
              <w:top w:sz="0"/>
              <w:left w:val="nil" w:sz="0"/>
              <w:bottom w:sz="0"/>
              <w:right w:val="single" w:sz="0"/>
            </w:tcBorders>
            <w:tcMar/>
            <w:vAlign w:val="center"/>
          </w:tcPr>
          <w:p w14:paraId="598BB098"/>
        </w:tc>
        <w:tc>
          <w:tcPr>
            <w:tcW w:w="615" w:type="dxa"/>
            <w:tcBorders>
              <w:top w:val="nil"/>
              <w:left w:val="single" w:sz="6"/>
              <w:bottom w:val="nil"/>
              <w:right w:val="single" w:sz="6"/>
            </w:tcBorders>
            <w:tcMar>
              <w:left w:w="105" w:type="dxa"/>
              <w:right w:w="105" w:type="dxa"/>
            </w:tcMar>
            <w:vAlign w:val="center"/>
          </w:tcPr>
          <w:p w:rsidR="6F0A293C" w:rsidP="6F0A293C" w:rsidRDefault="6F0A293C" w14:paraId="10EA0EE3" w14:textId="47A8F99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37CD6C7" w14:textId="6AF9A3D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beginning, a middle, and an end; we’ll plan endings where</w:t>
            </w:r>
          </w:p>
        </w:tc>
        <w:tc>
          <w:tcPr>
            <w:tcW w:w="2130" w:type="dxa"/>
            <w:vMerge/>
            <w:tcBorders>
              <w:top w:sz="0"/>
              <w:left w:val="single" w:sz="0"/>
              <w:bottom w:sz="0"/>
              <w:right w:sz="0"/>
            </w:tcBorders>
            <w:tcMar/>
            <w:vAlign w:val="center"/>
          </w:tcPr>
          <w:p w14:paraId="44B33249"/>
        </w:tc>
      </w:tr>
      <w:tr w:rsidR="6F0A293C" w:rsidTr="6F0A293C" w14:paraId="31B94782">
        <w:trPr>
          <w:trHeight w:val="300"/>
        </w:trPr>
        <w:tc>
          <w:tcPr>
            <w:tcW w:w="2130" w:type="dxa"/>
            <w:vMerge/>
            <w:tcBorders>
              <w:top w:sz="0"/>
              <w:left w:val="nil" w:sz="0"/>
              <w:bottom w:sz="0"/>
              <w:right w:val="single" w:sz="0"/>
            </w:tcBorders>
            <w:tcMar/>
            <w:vAlign w:val="center"/>
          </w:tcPr>
          <w:p w14:paraId="63B99760"/>
        </w:tc>
        <w:tc>
          <w:tcPr>
            <w:tcW w:w="615" w:type="dxa"/>
            <w:tcBorders>
              <w:top w:val="nil"/>
              <w:left w:val="single" w:sz="6"/>
              <w:bottom w:val="nil"/>
              <w:right w:val="single" w:sz="6"/>
            </w:tcBorders>
            <w:tcMar>
              <w:left w:w="105" w:type="dxa"/>
              <w:right w:w="105" w:type="dxa"/>
            </w:tcMar>
            <w:vAlign w:val="center"/>
          </w:tcPr>
          <w:p w:rsidR="6F0A293C" w:rsidP="6F0A293C" w:rsidRDefault="6F0A293C" w14:paraId="327DC5BE" w14:textId="3697628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0D3D52E" w14:textId="1B3693A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possible. As we approach closure, we review the journey: what</w:t>
            </w:r>
          </w:p>
        </w:tc>
        <w:tc>
          <w:tcPr>
            <w:tcW w:w="2130" w:type="dxa"/>
            <w:vMerge/>
            <w:tcBorders>
              <w:top w:sz="0"/>
              <w:left w:val="single" w:sz="0"/>
              <w:bottom w:sz="0"/>
              <w:right w:sz="0"/>
            </w:tcBorders>
            <w:tcMar/>
            <w:vAlign w:val="center"/>
          </w:tcPr>
          <w:p w14:paraId="1476FA85"/>
        </w:tc>
      </w:tr>
      <w:tr w:rsidR="6F0A293C" w:rsidTr="6F0A293C" w14:paraId="62D837E1">
        <w:trPr>
          <w:trHeight w:val="300"/>
        </w:trPr>
        <w:tc>
          <w:tcPr>
            <w:tcW w:w="2130" w:type="dxa"/>
            <w:vMerge/>
            <w:tcBorders>
              <w:top w:sz="0"/>
              <w:left w:val="nil" w:sz="0"/>
              <w:bottom w:sz="0"/>
              <w:right w:val="single" w:sz="0"/>
            </w:tcBorders>
            <w:tcMar/>
            <w:vAlign w:val="center"/>
          </w:tcPr>
          <w:p w14:paraId="78826FB3"/>
        </w:tc>
        <w:tc>
          <w:tcPr>
            <w:tcW w:w="615" w:type="dxa"/>
            <w:tcBorders>
              <w:top w:val="nil"/>
              <w:left w:val="single" w:sz="6"/>
              <w:bottom w:val="nil"/>
              <w:right w:val="single" w:sz="6"/>
            </w:tcBorders>
            <w:tcMar>
              <w:left w:w="105" w:type="dxa"/>
              <w:right w:w="105" w:type="dxa"/>
            </w:tcMar>
            <w:vAlign w:val="center"/>
          </w:tcPr>
          <w:p w:rsidR="6F0A293C" w:rsidP="6F0A293C" w:rsidRDefault="6F0A293C" w14:paraId="0518B5FB" w14:textId="66D75A1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F3A924E" w14:textId="4D3FEA0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they’re taking with them, what remains tender, what supports are</w:t>
            </w:r>
          </w:p>
        </w:tc>
        <w:tc>
          <w:tcPr>
            <w:tcW w:w="2130" w:type="dxa"/>
            <w:vMerge/>
            <w:tcBorders>
              <w:top w:sz="0"/>
              <w:left w:val="single" w:sz="0"/>
              <w:bottom w:sz="0"/>
              <w:right w:sz="0"/>
            </w:tcBorders>
            <w:tcMar/>
            <w:vAlign w:val="center"/>
          </w:tcPr>
          <w:p w14:paraId="75FB04A7"/>
        </w:tc>
      </w:tr>
      <w:tr w:rsidR="6F0A293C" w:rsidTr="6F0A293C" w14:paraId="0FB02BBA">
        <w:trPr>
          <w:trHeight w:val="300"/>
        </w:trPr>
        <w:tc>
          <w:tcPr>
            <w:tcW w:w="2130" w:type="dxa"/>
            <w:vMerge/>
            <w:tcBorders>
              <w:top w:sz="0"/>
              <w:left w:val="nil" w:sz="0"/>
              <w:bottom w:sz="0"/>
              <w:right w:val="single" w:sz="0"/>
            </w:tcBorders>
            <w:tcMar/>
            <w:vAlign w:val="center"/>
          </w:tcPr>
          <w:p w14:paraId="7B1210ED"/>
        </w:tc>
        <w:tc>
          <w:tcPr>
            <w:tcW w:w="615" w:type="dxa"/>
            <w:tcBorders>
              <w:top w:val="nil"/>
              <w:left w:val="single" w:sz="6"/>
              <w:bottom w:val="nil"/>
              <w:right w:val="single" w:sz="6"/>
            </w:tcBorders>
            <w:tcMar>
              <w:left w:w="105" w:type="dxa"/>
              <w:right w:w="105" w:type="dxa"/>
            </w:tcMar>
            <w:vAlign w:val="center"/>
          </w:tcPr>
          <w:p w:rsidR="6F0A293C" w:rsidP="6F0A293C" w:rsidRDefault="6F0A293C" w14:paraId="3505FC5B" w14:textId="64C54A6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92F5DE4" w14:textId="2E582F7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in place. Some clients like a letter at the end summarising</w:t>
            </w:r>
          </w:p>
        </w:tc>
        <w:tc>
          <w:tcPr>
            <w:tcW w:w="2130" w:type="dxa"/>
            <w:vMerge/>
            <w:tcBorders>
              <w:top w:sz="0"/>
              <w:left w:val="single" w:sz="0"/>
              <w:bottom w:sz="0"/>
              <w:right w:sz="0"/>
            </w:tcBorders>
            <w:tcMar/>
            <w:vAlign w:val="center"/>
          </w:tcPr>
          <w:p w14:paraId="6AB693E6"/>
        </w:tc>
      </w:tr>
      <w:tr w:rsidR="6F0A293C" w:rsidTr="6F0A293C" w14:paraId="15CD4AF2">
        <w:trPr>
          <w:trHeight w:val="300"/>
        </w:trPr>
        <w:tc>
          <w:tcPr>
            <w:tcW w:w="2130" w:type="dxa"/>
            <w:vMerge/>
            <w:tcBorders>
              <w:top w:sz="0"/>
              <w:left w:val="nil" w:sz="0"/>
              <w:bottom w:sz="0"/>
              <w:right w:val="single" w:sz="0"/>
            </w:tcBorders>
            <w:tcMar/>
            <w:vAlign w:val="center"/>
          </w:tcPr>
          <w:p w14:paraId="21D1B1F3"/>
        </w:tc>
        <w:tc>
          <w:tcPr>
            <w:tcW w:w="615" w:type="dxa"/>
            <w:tcBorders>
              <w:top w:val="nil"/>
              <w:left w:val="single" w:sz="6"/>
              <w:bottom w:val="nil"/>
              <w:right w:val="single" w:sz="6"/>
            </w:tcBorders>
            <w:tcMar>
              <w:left w:w="105" w:type="dxa"/>
              <w:right w:w="105" w:type="dxa"/>
            </w:tcMar>
            <w:vAlign w:val="center"/>
          </w:tcPr>
          <w:p w:rsidR="6F0A293C" w:rsidP="6F0A293C" w:rsidRDefault="6F0A293C" w14:paraId="410C5FC0" w14:textId="38DB978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9D93C00" w14:textId="2ADF654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themes and strengths; others prefer simply to name it in the</w:t>
            </w:r>
          </w:p>
        </w:tc>
        <w:tc>
          <w:tcPr>
            <w:tcW w:w="2130" w:type="dxa"/>
            <w:vMerge/>
            <w:tcBorders>
              <w:top w:sz="0"/>
              <w:left w:val="single" w:sz="0"/>
              <w:bottom w:sz="0"/>
              <w:right w:sz="0"/>
            </w:tcBorders>
            <w:tcMar/>
            <w:vAlign w:val="center"/>
          </w:tcPr>
          <w:p w14:paraId="00003CE2"/>
        </w:tc>
      </w:tr>
      <w:tr w:rsidR="6F0A293C" w:rsidTr="6F0A293C" w14:paraId="5F1FAB8B">
        <w:trPr>
          <w:trHeight w:val="300"/>
        </w:trPr>
        <w:tc>
          <w:tcPr>
            <w:tcW w:w="2130" w:type="dxa"/>
            <w:vMerge/>
            <w:tcBorders>
              <w:top w:sz="0"/>
              <w:left w:val="nil" w:sz="0"/>
              <w:bottom w:sz="0"/>
              <w:right w:val="single" w:sz="0"/>
            </w:tcBorders>
            <w:tcMar/>
            <w:vAlign w:val="center"/>
          </w:tcPr>
          <w:p w14:paraId="68E041EF"/>
        </w:tc>
        <w:tc>
          <w:tcPr>
            <w:tcW w:w="615" w:type="dxa"/>
            <w:tcBorders>
              <w:top w:val="nil"/>
              <w:left w:val="single" w:sz="6"/>
              <w:bottom w:val="nil"/>
              <w:right w:val="single" w:sz="6"/>
            </w:tcBorders>
            <w:tcMar>
              <w:left w:w="105" w:type="dxa"/>
              <w:right w:w="105" w:type="dxa"/>
            </w:tcMar>
            <w:vAlign w:val="center"/>
          </w:tcPr>
          <w:p w:rsidR="6F0A293C" w:rsidP="6F0A293C" w:rsidRDefault="6F0A293C" w14:paraId="7B8A5BED" w14:textId="1918E7E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169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1B0D850" w14:textId="1928B2B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room. If the ending is unplanned—illness, relocation—we attend</w:t>
            </w:r>
          </w:p>
        </w:tc>
        <w:tc>
          <w:tcPr>
            <w:tcW w:w="2130" w:type="dxa"/>
            <w:vMerge/>
            <w:tcBorders>
              <w:top w:sz="0"/>
              <w:left w:val="single" w:sz="0"/>
              <w:bottom w:sz="0"/>
              <w:right w:sz="0"/>
            </w:tcBorders>
            <w:tcMar/>
            <w:vAlign w:val="center"/>
          </w:tcPr>
          <w:p w14:paraId="1B3C69AB"/>
        </w:tc>
      </w:tr>
      <w:tr w:rsidR="6F0A293C" w:rsidTr="6F0A293C" w14:paraId="2674D7D9">
        <w:trPr>
          <w:trHeight w:val="300"/>
        </w:trPr>
        <w:tc>
          <w:tcPr>
            <w:tcW w:w="2130" w:type="dxa"/>
            <w:vMerge/>
            <w:tcBorders>
              <w:top w:sz="0"/>
              <w:left w:val="nil" w:sz="0"/>
              <w:bottom w:sz="0"/>
              <w:right w:val="single" w:sz="0"/>
            </w:tcBorders>
            <w:tcMar/>
            <w:vAlign w:val="center"/>
          </w:tcPr>
          <w:p w14:paraId="0219A840"/>
        </w:tc>
        <w:tc>
          <w:tcPr>
            <w:tcW w:w="615" w:type="dxa"/>
            <w:tcBorders>
              <w:top w:val="nil"/>
              <w:left w:val="single" w:sz="6"/>
              <w:bottom w:val="nil"/>
              <w:right w:val="single" w:sz="6"/>
            </w:tcBorders>
            <w:tcMar>
              <w:left w:w="105" w:type="dxa"/>
              <w:right w:w="105" w:type="dxa"/>
            </w:tcMar>
            <w:vAlign w:val="center"/>
          </w:tcPr>
          <w:p w:rsidR="6F0A293C" w:rsidP="6F0A293C" w:rsidRDefault="6F0A293C" w14:paraId="223EF5AC" w14:textId="47FF8F0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A5FD233" w14:textId="4AF2FD2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to the grief and try to create a transitional session if</w:t>
            </w:r>
          </w:p>
        </w:tc>
        <w:tc>
          <w:tcPr>
            <w:tcW w:w="2130" w:type="dxa"/>
            <w:vMerge/>
            <w:tcBorders>
              <w:top w:sz="0"/>
              <w:left w:val="single" w:sz="0"/>
              <w:bottom w:sz="0"/>
              <w:right w:sz="0"/>
            </w:tcBorders>
            <w:tcMar/>
            <w:vAlign w:val="center"/>
          </w:tcPr>
          <w:p w14:paraId="75297819"/>
        </w:tc>
      </w:tr>
      <w:tr w:rsidR="6F0A293C" w:rsidTr="6F0A293C" w14:paraId="177F95DC">
        <w:trPr>
          <w:trHeight w:val="300"/>
        </w:trPr>
        <w:tc>
          <w:tcPr>
            <w:tcW w:w="2130" w:type="dxa"/>
            <w:vMerge/>
            <w:tcBorders>
              <w:top w:sz="0"/>
              <w:left w:val="nil" w:sz="0"/>
              <w:bottom w:sz="0"/>
              <w:right w:val="single" w:sz="0"/>
            </w:tcBorders>
            <w:tcMar/>
            <w:vAlign w:val="center"/>
          </w:tcPr>
          <w:p w14:paraId="29A59FBB"/>
        </w:tc>
        <w:tc>
          <w:tcPr>
            <w:tcW w:w="615" w:type="dxa"/>
            <w:tcBorders>
              <w:top w:val="nil"/>
              <w:left w:val="single" w:sz="6"/>
              <w:bottom w:val="nil"/>
              <w:right w:val="single" w:sz="6"/>
            </w:tcBorders>
            <w:tcMar>
              <w:left w:w="105" w:type="dxa"/>
              <w:right w:w="105" w:type="dxa"/>
            </w:tcMar>
            <w:vAlign w:val="center"/>
          </w:tcPr>
          <w:p w:rsidR="6F0A293C" w:rsidP="6F0A293C" w:rsidRDefault="6F0A293C" w14:paraId="4C7D2AF1" w14:textId="3B65C1F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4DFB44A" w14:textId="5FED93C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feasible. The boundary here is containment; good endings model</w:t>
            </w:r>
          </w:p>
        </w:tc>
        <w:tc>
          <w:tcPr>
            <w:tcW w:w="2130" w:type="dxa"/>
            <w:vMerge/>
            <w:tcBorders>
              <w:top w:sz="0"/>
              <w:left w:val="single" w:sz="0"/>
              <w:bottom w:sz="0"/>
              <w:right w:sz="0"/>
            </w:tcBorders>
            <w:tcMar/>
            <w:vAlign w:val="center"/>
          </w:tcPr>
          <w:p w14:paraId="226391FE"/>
        </w:tc>
      </w:tr>
      <w:tr w:rsidR="6F0A293C" w:rsidTr="6F0A293C" w14:paraId="7B5AEF94">
        <w:trPr>
          <w:trHeight w:val="300"/>
        </w:trPr>
        <w:tc>
          <w:tcPr>
            <w:tcW w:w="2130" w:type="dxa"/>
            <w:vMerge/>
            <w:tcBorders>
              <w:top w:sz="0"/>
              <w:left w:val="nil" w:sz="0"/>
              <w:bottom w:sz="0"/>
              <w:right w:val="single" w:sz="0"/>
            </w:tcBorders>
            <w:tcMar/>
            <w:vAlign w:val="center"/>
          </w:tcPr>
          <w:p w14:paraId="7610205D"/>
        </w:tc>
        <w:tc>
          <w:tcPr>
            <w:tcW w:w="615" w:type="dxa"/>
            <w:tcBorders>
              <w:top w:val="nil"/>
              <w:left w:val="single" w:sz="6"/>
              <w:bottom w:val="nil"/>
              <w:right w:val="single" w:sz="6"/>
            </w:tcBorders>
            <w:tcMar>
              <w:left w:w="105" w:type="dxa"/>
              <w:right w:w="105" w:type="dxa"/>
            </w:tcMar>
            <w:vAlign w:val="center"/>
          </w:tcPr>
          <w:p w:rsidR="6F0A293C" w:rsidP="6F0A293C" w:rsidRDefault="6F0A293C" w14:paraId="0DADEDBA" w14:textId="5818870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B394961" w14:textId="072E5FD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that relationships can close with care.</w:t>
            </w:r>
          </w:p>
        </w:tc>
        <w:tc>
          <w:tcPr>
            <w:tcW w:w="2130" w:type="dxa"/>
            <w:vMerge/>
            <w:tcBorders>
              <w:top w:sz="0"/>
              <w:left w:val="single" w:sz="0"/>
              <w:bottom w:sz="0"/>
              <w:right w:sz="0"/>
            </w:tcBorders>
            <w:tcMar/>
            <w:vAlign w:val="center"/>
          </w:tcPr>
          <w:p w14:paraId="0AA68690"/>
        </w:tc>
      </w:tr>
      <w:tr w:rsidR="6F0A293C" w:rsidTr="6F0A293C" w14:paraId="394DE0AB">
        <w:trPr>
          <w:trHeight w:val="300"/>
        </w:trPr>
        <w:tc>
          <w:tcPr>
            <w:tcW w:w="2130" w:type="dxa"/>
            <w:vMerge/>
            <w:tcBorders>
              <w:top w:sz="0"/>
              <w:left w:val="nil" w:sz="0"/>
              <w:bottom w:sz="0"/>
              <w:right w:val="single" w:sz="0"/>
            </w:tcBorders>
            <w:tcMar/>
            <w:vAlign w:val="center"/>
          </w:tcPr>
          <w:p w14:paraId="073FC05E"/>
        </w:tc>
        <w:tc>
          <w:tcPr>
            <w:tcW w:w="615" w:type="dxa"/>
            <w:tcBorders>
              <w:top w:val="nil"/>
              <w:left w:val="single" w:sz="6"/>
              <w:bottom w:val="nil"/>
              <w:right w:val="single" w:sz="6"/>
            </w:tcBorders>
            <w:tcMar>
              <w:left w:w="105" w:type="dxa"/>
              <w:right w:w="105" w:type="dxa"/>
            </w:tcMar>
            <w:vAlign w:val="center"/>
          </w:tcPr>
          <w:p w:rsidR="6F0A293C" w:rsidP="6F0A293C" w:rsidRDefault="6F0A293C" w14:paraId="01559C16" w14:textId="64CB540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83541C4" w14:textId="70A35B6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What about breaks and holidays?</w:t>
            </w:r>
          </w:p>
        </w:tc>
        <w:tc>
          <w:tcPr>
            <w:tcW w:w="2130" w:type="dxa"/>
            <w:vMerge/>
            <w:tcBorders>
              <w:top w:sz="0"/>
              <w:left w:val="single" w:sz="0"/>
              <w:bottom w:sz="0"/>
              <w:right w:sz="0"/>
            </w:tcBorders>
            <w:tcMar/>
            <w:vAlign w:val="center"/>
          </w:tcPr>
          <w:p w14:paraId="634A8E05"/>
        </w:tc>
      </w:tr>
      <w:tr w:rsidR="6F0A293C" w:rsidTr="6F0A293C" w14:paraId="5C64653D">
        <w:trPr>
          <w:trHeight w:val="300"/>
        </w:trPr>
        <w:tc>
          <w:tcPr>
            <w:tcW w:w="2130" w:type="dxa"/>
            <w:vMerge/>
            <w:tcBorders>
              <w:top w:sz="0"/>
              <w:left w:val="nil" w:sz="0"/>
              <w:bottom w:sz="0"/>
              <w:right w:val="single" w:sz="0"/>
            </w:tcBorders>
            <w:tcMar/>
            <w:vAlign w:val="center"/>
          </w:tcPr>
          <w:p w14:paraId="2C3B73FC"/>
        </w:tc>
        <w:tc>
          <w:tcPr>
            <w:tcW w:w="615" w:type="dxa"/>
            <w:tcBorders>
              <w:top w:val="nil"/>
              <w:left w:val="single" w:sz="6"/>
              <w:bottom w:val="nil"/>
              <w:right w:val="single" w:sz="6"/>
            </w:tcBorders>
            <w:tcMar>
              <w:left w:w="105" w:type="dxa"/>
              <w:right w:w="105" w:type="dxa"/>
            </w:tcMar>
            <w:vAlign w:val="center"/>
          </w:tcPr>
          <w:p w:rsidR="6F0A293C" w:rsidP="6F0A293C" w:rsidRDefault="6F0A293C" w14:paraId="70EA8B48" w14:textId="5F71BDE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17F27EF" w14:textId="07336D2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give notice of breaks as early as I can, and we talk about</w:t>
            </w:r>
          </w:p>
        </w:tc>
        <w:tc>
          <w:tcPr>
            <w:tcW w:w="2130" w:type="dxa"/>
            <w:vMerge/>
            <w:tcBorders>
              <w:top w:sz="0"/>
              <w:left w:val="single" w:sz="0"/>
              <w:bottom w:sz="0"/>
              <w:right w:sz="0"/>
            </w:tcBorders>
            <w:tcMar/>
            <w:vAlign w:val="center"/>
          </w:tcPr>
          <w:p w14:paraId="706A574F"/>
        </w:tc>
      </w:tr>
      <w:tr w:rsidR="6F0A293C" w:rsidTr="6F0A293C" w14:paraId="760B1926">
        <w:trPr>
          <w:trHeight w:val="300"/>
        </w:trPr>
        <w:tc>
          <w:tcPr>
            <w:tcW w:w="2130" w:type="dxa"/>
            <w:vMerge/>
            <w:tcBorders>
              <w:top w:sz="0"/>
              <w:left w:val="nil" w:sz="0"/>
              <w:bottom w:sz="0"/>
              <w:right w:val="single" w:sz="0"/>
            </w:tcBorders>
            <w:tcMar/>
            <w:vAlign w:val="center"/>
          </w:tcPr>
          <w:p w14:paraId="5C7F8E82"/>
        </w:tc>
        <w:tc>
          <w:tcPr>
            <w:tcW w:w="615" w:type="dxa"/>
            <w:tcBorders>
              <w:top w:val="nil"/>
              <w:left w:val="single" w:sz="6"/>
              <w:bottom w:val="nil"/>
              <w:right w:val="single" w:sz="6"/>
            </w:tcBorders>
            <w:tcMar>
              <w:left w:w="105" w:type="dxa"/>
              <w:right w:w="105" w:type="dxa"/>
            </w:tcMar>
            <w:vAlign w:val="center"/>
          </w:tcPr>
          <w:p w:rsidR="6F0A293C" w:rsidP="6F0A293C" w:rsidRDefault="6F0A293C" w14:paraId="0704F9CD" w14:textId="487150E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D5BAA8F" w14:textId="51AD7AC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how to manage the gap. Some clients want a plan—journalling</w:t>
            </w:r>
          </w:p>
        </w:tc>
        <w:tc>
          <w:tcPr>
            <w:tcW w:w="2130" w:type="dxa"/>
            <w:vMerge/>
            <w:tcBorders>
              <w:top w:sz="0"/>
              <w:left w:val="single" w:sz="0"/>
              <w:bottom w:sz="0"/>
              <w:right w:sz="0"/>
            </w:tcBorders>
            <w:tcMar/>
            <w:vAlign w:val="center"/>
          </w:tcPr>
          <w:p w14:paraId="6F59603D"/>
        </w:tc>
      </w:tr>
      <w:tr w:rsidR="6F0A293C" w:rsidTr="6F0A293C" w14:paraId="28830306">
        <w:trPr>
          <w:trHeight w:val="300"/>
        </w:trPr>
        <w:tc>
          <w:tcPr>
            <w:tcW w:w="2130" w:type="dxa"/>
            <w:vMerge/>
            <w:tcBorders>
              <w:top w:sz="0"/>
              <w:left w:val="nil" w:sz="0"/>
              <w:bottom w:sz="0"/>
              <w:right w:val="single" w:sz="0"/>
            </w:tcBorders>
            <w:tcMar/>
            <w:vAlign w:val="center"/>
          </w:tcPr>
          <w:p w14:paraId="46047482"/>
        </w:tc>
        <w:tc>
          <w:tcPr>
            <w:tcW w:w="615" w:type="dxa"/>
            <w:tcBorders>
              <w:top w:val="nil"/>
              <w:left w:val="single" w:sz="6"/>
              <w:bottom w:val="nil"/>
              <w:right w:val="single" w:sz="6"/>
            </w:tcBorders>
            <w:tcMar>
              <w:left w:w="105" w:type="dxa"/>
              <w:right w:w="105" w:type="dxa"/>
            </w:tcMar>
            <w:vAlign w:val="center"/>
          </w:tcPr>
          <w:p w:rsidR="6F0A293C" w:rsidP="6F0A293C" w:rsidRDefault="6F0A293C" w14:paraId="1D063843" w14:textId="45D0E11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FECFEAF" w14:textId="6347ED9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prompts, grounding practices; others simply want acknowledgement</w:t>
            </w:r>
          </w:p>
        </w:tc>
        <w:tc>
          <w:tcPr>
            <w:tcW w:w="2130" w:type="dxa"/>
            <w:vMerge/>
            <w:tcBorders>
              <w:top w:sz="0"/>
              <w:left w:val="single" w:sz="0"/>
              <w:bottom w:sz="0"/>
              <w:right w:sz="0"/>
            </w:tcBorders>
            <w:tcMar/>
            <w:vAlign w:val="center"/>
          </w:tcPr>
          <w:p w14:paraId="345E9E34"/>
        </w:tc>
      </w:tr>
      <w:tr w:rsidR="6F0A293C" w:rsidTr="6F0A293C" w14:paraId="6F872A62">
        <w:trPr>
          <w:trHeight w:val="300"/>
        </w:trPr>
        <w:tc>
          <w:tcPr>
            <w:tcW w:w="2130" w:type="dxa"/>
            <w:vMerge/>
            <w:tcBorders>
              <w:top w:sz="0"/>
              <w:left w:val="nil" w:sz="0"/>
              <w:bottom w:sz="0"/>
              <w:right w:val="single" w:sz="0"/>
            </w:tcBorders>
            <w:tcMar/>
            <w:vAlign w:val="center"/>
          </w:tcPr>
          <w:p w14:paraId="1FB8E5A0"/>
        </w:tc>
        <w:tc>
          <w:tcPr>
            <w:tcW w:w="615" w:type="dxa"/>
            <w:tcBorders>
              <w:top w:val="nil"/>
              <w:left w:val="single" w:sz="6"/>
              <w:bottom w:val="nil"/>
              <w:right w:val="single" w:sz="6"/>
            </w:tcBorders>
            <w:tcMar>
              <w:left w:w="105" w:type="dxa"/>
              <w:right w:w="105" w:type="dxa"/>
            </w:tcMar>
            <w:vAlign w:val="center"/>
          </w:tcPr>
          <w:p w:rsidR="6F0A293C" w:rsidP="6F0A293C" w:rsidRDefault="6F0A293C" w14:paraId="1F547D84" w14:textId="2EB442D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1B3DBC8" w14:textId="681C795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that the break may stir feelings. I hold my own boundary not to</w:t>
            </w:r>
          </w:p>
        </w:tc>
        <w:tc>
          <w:tcPr>
            <w:tcW w:w="2130" w:type="dxa"/>
            <w:vMerge/>
            <w:tcBorders>
              <w:top w:sz="0"/>
              <w:left w:val="single" w:sz="0"/>
              <w:bottom w:sz="0"/>
              <w:right w:sz="0"/>
            </w:tcBorders>
            <w:tcMar/>
            <w:vAlign w:val="center"/>
          </w:tcPr>
          <w:p w14:paraId="46650B89"/>
        </w:tc>
      </w:tr>
      <w:tr w:rsidR="6F0A293C" w:rsidTr="6F0A293C" w14:paraId="47056500">
        <w:trPr>
          <w:trHeight w:val="300"/>
        </w:trPr>
        <w:tc>
          <w:tcPr>
            <w:tcW w:w="2130" w:type="dxa"/>
            <w:vMerge/>
            <w:tcBorders>
              <w:top w:sz="0"/>
              <w:left w:val="nil" w:sz="0"/>
              <w:bottom w:sz="0"/>
              <w:right w:val="single" w:sz="0"/>
            </w:tcBorders>
            <w:tcMar/>
            <w:vAlign w:val="center"/>
          </w:tcPr>
          <w:p w14:paraId="4629F9C4"/>
        </w:tc>
        <w:tc>
          <w:tcPr>
            <w:tcW w:w="615" w:type="dxa"/>
            <w:tcBorders>
              <w:top w:val="nil"/>
              <w:left w:val="single" w:sz="6"/>
              <w:bottom w:val="nil"/>
              <w:right w:val="single" w:sz="6"/>
            </w:tcBorders>
            <w:tcMar>
              <w:left w:w="105" w:type="dxa"/>
              <w:right w:w="105" w:type="dxa"/>
            </w:tcMar>
            <w:vAlign w:val="center"/>
          </w:tcPr>
          <w:p w:rsidR="6F0A293C" w:rsidP="6F0A293C" w:rsidRDefault="6F0A293C" w14:paraId="339D2960" w14:textId="4A2CFE1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9DA46A9" w14:textId="4FC9A59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respond to emails when I’m away and I signpost again to crisis</w:t>
            </w:r>
          </w:p>
        </w:tc>
        <w:tc>
          <w:tcPr>
            <w:tcW w:w="2130" w:type="dxa"/>
            <w:vMerge/>
            <w:tcBorders>
              <w:top w:sz="0"/>
              <w:left w:val="single" w:sz="0"/>
              <w:bottom w:sz="0"/>
              <w:right w:sz="0"/>
            </w:tcBorders>
            <w:tcMar/>
            <w:vAlign w:val="center"/>
          </w:tcPr>
          <w:p w14:paraId="5DDD57EA"/>
        </w:tc>
      </w:tr>
      <w:tr w:rsidR="6F0A293C" w:rsidTr="6F0A293C" w14:paraId="4732EBDF">
        <w:trPr>
          <w:trHeight w:val="300"/>
        </w:trPr>
        <w:tc>
          <w:tcPr>
            <w:tcW w:w="2130" w:type="dxa"/>
            <w:vMerge/>
            <w:tcBorders>
              <w:top w:sz="0"/>
              <w:left w:val="nil" w:sz="0"/>
              <w:bottom w:sz="0"/>
              <w:right w:val="single" w:sz="0"/>
            </w:tcBorders>
            <w:tcMar/>
            <w:vAlign w:val="center"/>
          </w:tcPr>
          <w:p w14:paraId="5F2DD0C3"/>
        </w:tc>
        <w:tc>
          <w:tcPr>
            <w:tcW w:w="615" w:type="dxa"/>
            <w:tcBorders>
              <w:top w:val="nil"/>
              <w:left w:val="single" w:sz="6"/>
              <w:bottom w:val="nil"/>
              <w:right w:val="single" w:sz="6"/>
            </w:tcBorders>
            <w:tcMar>
              <w:left w:w="105" w:type="dxa"/>
              <w:right w:w="105" w:type="dxa"/>
            </w:tcMar>
            <w:vAlign w:val="center"/>
          </w:tcPr>
          <w:p w:rsidR="6F0A293C" w:rsidP="6F0A293C" w:rsidRDefault="6F0A293C" w14:paraId="2A6EDFE0" w14:textId="6BDE155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179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AA9C274" w14:textId="61F056C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services. Predictability reduces rupture.</w:t>
            </w:r>
          </w:p>
        </w:tc>
        <w:tc>
          <w:tcPr>
            <w:tcW w:w="2130" w:type="dxa"/>
            <w:vMerge/>
            <w:tcBorders>
              <w:top w:sz="0"/>
              <w:left w:val="single" w:sz="0"/>
              <w:bottom w:sz="0"/>
              <w:right w:sz="0"/>
            </w:tcBorders>
            <w:tcMar/>
            <w:vAlign w:val="center"/>
          </w:tcPr>
          <w:p w14:paraId="44624D1C"/>
        </w:tc>
      </w:tr>
      <w:tr w:rsidR="6F0A293C" w:rsidTr="6F0A293C" w14:paraId="73A099E7">
        <w:trPr>
          <w:trHeight w:val="300"/>
        </w:trPr>
        <w:tc>
          <w:tcPr>
            <w:tcW w:w="2130" w:type="dxa"/>
            <w:vMerge/>
            <w:tcBorders>
              <w:top w:sz="0"/>
              <w:left w:val="nil" w:sz="0"/>
              <w:bottom w:sz="0"/>
              <w:right w:val="single" w:sz="0"/>
            </w:tcBorders>
            <w:tcMar/>
            <w:vAlign w:val="center"/>
          </w:tcPr>
          <w:p w14:paraId="0C7EBD05"/>
        </w:tc>
        <w:tc>
          <w:tcPr>
            <w:tcW w:w="615" w:type="dxa"/>
            <w:tcBorders>
              <w:top w:val="nil"/>
              <w:left w:val="single" w:sz="6"/>
              <w:bottom w:val="nil"/>
              <w:right w:val="single" w:sz="6"/>
            </w:tcBorders>
            <w:tcMar>
              <w:left w:w="105" w:type="dxa"/>
              <w:right w:w="105" w:type="dxa"/>
            </w:tcMar>
            <w:vAlign w:val="center"/>
          </w:tcPr>
          <w:p w:rsidR="6F0A293C" w:rsidP="6F0A293C" w:rsidRDefault="6F0A293C" w14:paraId="429939CC" w14:textId="09B13BF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BD2ED59" w14:textId="6D979ED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How does supervision feature in boundary work?</w:t>
            </w:r>
          </w:p>
        </w:tc>
        <w:tc>
          <w:tcPr>
            <w:tcW w:w="2130" w:type="dxa"/>
            <w:vMerge/>
            <w:tcBorders>
              <w:top w:sz="0"/>
              <w:left w:val="single" w:sz="0"/>
              <w:bottom w:sz="0"/>
              <w:right w:sz="0"/>
            </w:tcBorders>
            <w:tcMar/>
            <w:vAlign w:val="center"/>
          </w:tcPr>
          <w:p w14:paraId="331337D6"/>
        </w:tc>
      </w:tr>
      <w:tr w:rsidR="6F0A293C" w:rsidTr="6F0A293C" w14:paraId="41A947EA">
        <w:trPr>
          <w:trHeight w:val="300"/>
        </w:trPr>
        <w:tc>
          <w:tcPr>
            <w:tcW w:w="2130" w:type="dxa"/>
            <w:vMerge/>
            <w:tcBorders>
              <w:top w:sz="0"/>
              <w:left w:val="nil" w:sz="0"/>
              <w:bottom w:sz="0"/>
              <w:right w:val="single" w:sz="0"/>
            </w:tcBorders>
            <w:tcMar/>
            <w:vAlign w:val="center"/>
          </w:tcPr>
          <w:p w14:paraId="2BBAB4FD"/>
        </w:tc>
        <w:tc>
          <w:tcPr>
            <w:tcW w:w="615" w:type="dxa"/>
            <w:tcBorders>
              <w:top w:val="nil"/>
              <w:left w:val="single" w:sz="6"/>
              <w:bottom w:val="nil"/>
              <w:right w:val="single" w:sz="6"/>
            </w:tcBorders>
            <w:tcMar>
              <w:left w:w="105" w:type="dxa"/>
              <w:right w:w="105" w:type="dxa"/>
            </w:tcMar>
            <w:vAlign w:val="center"/>
          </w:tcPr>
          <w:p w:rsidR="6F0A293C" w:rsidP="6F0A293C" w:rsidRDefault="6F0A293C" w14:paraId="5343555D" w14:textId="566CBFD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E846A5A" w14:textId="48E6339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Supervision is where I reality check my judgments and tend my</w:t>
            </w:r>
          </w:p>
        </w:tc>
        <w:tc>
          <w:tcPr>
            <w:tcW w:w="2130" w:type="dxa"/>
            <w:vMerge/>
            <w:tcBorders>
              <w:top w:sz="0"/>
              <w:left w:val="single" w:sz="0"/>
              <w:bottom w:sz="0"/>
              <w:right w:sz="0"/>
            </w:tcBorders>
            <w:tcMar/>
            <w:vAlign w:val="center"/>
          </w:tcPr>
          <w:p w14:paraId="1677A5F3"/>
        </w:tc>
      </w:tr>
      <w:tr w:rsidR="6F0A293C" w:rsidTr="6F0A293C" w14:paraId="20A25126">
        <w:trPr>
          <w:trHeight w:val="300"/>
        </w:trPr>
        <w:tc>
          <w:tcPr>
            <w:tcW w:w="2130" w:type="dxa"/>
            <w:vMerge/>
            <w:tcBorders>
              <w:top w:sz="0"/>
              <w:left w:val="nil" w:sz="0"/>
              <w:bottom w:sz="0"/>
              <w:right w:val="single" w:sz="0"/>
            </w:tcBorders>
            <w:tcMar/>
            <w:vAlign w:val="center"/>
          </w:tcPr>
          <w:p w14:paraId="4E9514F5"/>
        </w:tc>
        <w:tc>
          <w:tcPr>
            <w:tcW w:w="615" w:type="dxa"/>
            <w:tcBorders>
              <w:top w:val="nil"/>
              <w:left w:val="single" w:sz="6"/>
              <w:bottom w:val="nil"/>
              <w:right w:val="single" w:sz="6"/>
            </w:tcBorders>
            <w:tcMar>
              <w:left w:w="105" w:type="dxa"/>
              <w:right w:w="105" w:type="dxa"/>
            </w:tcMar>
            <w:vAlign w:val="center"/>
          </w:tcPr>
          <w:p w:rsidR="6F0A293C" w:rsidP="6F0A293C" w:rsidRDefault="6F0A293C" w14:paraId="68A3FD5B" w14:textId="467193C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0AA8ED1" w14:textId="22ADAC6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own edges. If I feel unusually compelled to bend a boundary—or</w:t>
            </w:r>
          </w:p>
        </w:tc>
        <w:tc>
          <w:tcPr>
            <w:tcW w:w="2130" w:type="dxa"/>
            <w:vMerge/>
            <w:tcBorders>
              <w:top w:sz="0"/>
              <w:left w:val="single" w:sz="0"/>
              <w:bottom w:sz="0"/>
              <w:right w:sz="0"/>
            </w:tcBorders>
            <w:tcMar/>
            <w:vAlign w:val="center"/>
          </w:tcPr>
          <w:p w14:paraId="22C6F395"/>
        </w:tc>
      </w:tr>
      <w:tr w:rsidR="6F0A293C" w:rsidTr="6F0A293C" w14:paraId="5CFA257C">
        <w:trPr>
          <w:trHeight w:val="300"/>
        </w:trPr>
        <w:tc>
          <w:tcPr>
            <w:tcW w:w="2130" w:type="dxa"/>
            <w:vMerge/>
            <w:tcBorders>
              <w:top w:sz="0"/>
              <w:left w:val="nil" w:sz="0"/>
              <w:bottom w:sz="0"/>
              <w:right w:val="single" w:sz="0"/>
            </w:tcBorders>
            <w:tcMar/>
            <w:vAlign w:val="center"/>
          </w:tcPr>
          <w:p w14:paraId="1E84BE51"/>
        </w:tc>
        <w:tc>
          <w:tcPr>
            <w:tcW w:w="615" w:type="dxa"/>
            <w:tcBorders>
              <w:top w:val="nil"/>
              <w:left w:val="single" w:sz="6"/>
              <w:bottom w:val="nil"/>
              <w:right w:val="single" w:sz="6"/>
            </w:tcBorders>
            <w:tcMar>
              <w:left w:w="105" w:type="dxa"/>
              <w:right w:w="105" w:type="dxa"/>
            </w:tcMar>
            <w:vAlign w:val="center"/>
          </w:tcPr>
          <w:p w:rsidR="6F0A293C" w:rsidP="6F0A293C" w:rsidRDefault="6F0A293C" w14:paraId="4F65256D" w14:textId="76B060F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EF27EF3" w14:textId="0C4CB8D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irritated by a client’s testing—I’ll take it to supervision and</w:t>
            </w:r>
          </w:p>
        </w:tc>
        <w:tc>
          <w:tcPr>
            <w:tcW w:w="2130" w:type="dxa"/>
            <w:vMerge/>
            <w:tcBorders>
              <w:top w:sz="0"/>
              <w:left w:val="single" w:sz="0"/>
              <w:bottom w:sz="0"/>
              <w:right w:sz="0"/>
            </w:tcBorders>
            <w:tcMar/>
            <w:vAlign w:val="center"/>
          </w:tcPr>
          <w:p w14:paraId="535200B0"/>
        </w:tc>
      </w:tr>
      <w:tr w:rsidR="6F0A293C" w:rsidTr="6F0A293C" w14:paraId="2E1C22A5">
        <w:trPr>
          <w:trHeight w:val="300"/>
        </w:trPr>
        <w:tc>
          <w:tcPr>
            <w:tcW w:w="2130" w:type="dxa"/>
            <w:vMerge/>
            <w:tcBorders>
              <w:top w:sz="0"/>
              <w:left w:val="nil" w:sz="0"/>
              <w:bottom w:sz="0"/>
              <w:right w:val="single" w:sz="0"/>
            </w:tcBorders>
            <w:tcMar/>
            <w:vAlign w:val="center"/>
          </w:tcPr>
          <w:p w14:paraId="3EE3FC28"/>
        </w:tc>
        <w:tc>
          <w:tcPr>
            <w:tcW w:w="615" w:type="dxa"/>
            <w:tcBorders>
              <w:top w:val="nil"/>
              <w:left w:val="single" w:sz="6"/>
              <w:bottom w:val="nil"/>
              <w:right w:val="single" w:sz="6"/>
            </w:tcBorders>
            <w:tcMar>
              <w:left w:w="105" w:type="dxa"/>
              <w:right w:w="105" w:type="dxa"/>
            </w:tcMar>
            <w:vAlign w:val="center"/>
          </w:tcPr>
          <w:p w:rsidR="6F0A293C" w:rsidP="6F0A293C" w:rsidRDefault="6F0A293C" w14:paraId="519E800B" w14:textId="285F5FD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EE961D3" w14:textId="6E446B9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explore what’s mine. Am I tired? Is there an echo of my personal</w:t>
            </w:r>
          </w:p>
        </w:tc>
        <w:tc>
          <w:tcPr>
            <w:tcW w:w="2130" w:type="dxa"/>
            <w:vMerge/>
            <w:tcBorders>
              <w:top w:sz="0"/>
              <w:left w:val="single" w:sz="0"/>
              <w:bottom w:sz="0"/>
              <w:right w:sz="0"/>
            </w:tcBorders>
            <w:tcMar/>
            <w:vAlign w:val="center"/>
          </w:tcPr>
          <w:p w14:paraId="7C9FF2C0"/>
        </w:tc>
      </w:tr>
      <w:tr w:rsidR="6F0A293C" w:rsidTr="6F0A293C" w14:paraId="092938F8">
        <w:trPr>
          <w:trHeight w:val="300"/>
        </w:trPr>
        <w:tc>
          <w:tcPr>
            <w:tcW w:w="2130" w:type="dxa"/>
            <w:vMerge/>
            <w:tcBorders>
              <w:top w:sz="0"/>
              <w:left w:val="nil" w:sz="0"/>
              <w:bottom w:sz="0"/>
              <w:right w:val="single" w:sz="0"/>
            </w:tcBorders>
            <w:tcMar/>
            <w:vAlign w:val="center"/>
          </w:tcPr>
          <w:p w14:paraId="053E0883"/>
        </w:tc>
        <w:tc>
          <w:tcPr>
            <w:tcW w:w="615" w:type="dxa"/>
            <w:tcBorders>
              <w:top w:val="nil"/>
              <w:left w:val="single" w:sz="6"/>
              <w:bottom w:val="nil"/>
              <w:right w:val="single" w:sz="6"/>
            </w:tcBorders>
            <w:tcMar>
              <w:left w:w="105" w:type="dxa"/>
              <w:right w:w="105" w:type="dxa"/>
            </w:tcMar>
            <w:vAlign w:val="center"/>
          </w:tcPr>
          <w:p w:rsidR="6F0A293C" w:rsidP="6F0A293C" w:rsidRDefault="6F0A293C" w14:paraId="58BB3150" w14:textId="4E7FC20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B6B4E0E" w14:textId="5F15AB2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history? Humanistic practice asks for self-awareness;</w:t>
            </w:r>
          </w:p>
        </w:tc>
        <w:tc>
          <w:tcPr>
            <w:tcW w:w="2130" w:type="dxa"/>
            <w:vMerge/>
            <w:tcBorders>
              <w:top w:sz="0"/>
              <w:left w:val="single" w:sz="0"/>
              <w:bottom w:sz="0"/>
              <w:right w:sz="0"/>
            </w:tcBorders>
            <w:tcMar/>
            <w:vAlign w:val="center"/>
          </w:tcPr>
          <w:p w14:paraId="0D2B91BF"/>
        </w:tc>
      </w:tr>
      <w:tr w:rsidR="6F0A293C" w:rsidTr="6F0A293C" w14:paraId="7E0B72B2">
        <w:trPr>
          <w:trHeight w:val="300"/>
        </w:trPr>
        <w:tc>
          <w:tcPr>
            <w:tcW w:w="2130" w:type="dxa"/>
            <w:vMerge/>
            <w:tcBorders>
              <w:top w:sz="0"/>
              <w:left w:val="nil" w:sz="0"/>
              <w:bottom w:sz="0"/>
              <w:right w:val="single" w:sz="0"/>
            </w:tcBorders>
            <w:tcMar/>
            <w:vAlign w:val="center"/>
          </w:tcPr>
          <w:p w14:paraId="65ECE310"/>
        </w:tc>
        <w:tc>
          <w:tcPr>
            <w:tcW w:w="615" w:type="dxa"/>
            <w:tcBorders>
              <w:top w:val="nil"/>
              <w:left w:val="single" w:sz="6"/>
              <w:bottom w:val="nil"/>
              <w:right w:val="single" w:sz="6"/>
            </w:tcBorders>
            <w:tcMar>
              <w:left w:w="105" w:type="dxa"/>
              <w:right w:w="105" w:type="dxa"/>
            </w:tcMar>
            <w:vAlign w:val="center"/>
          </w:tcPr>
          <w:p w:rsidR="6F0A293C" w:rsidP="6F0A293C" w:rsidRDefault="6F0A293C" w14:paraId="624EBE57" w14:textId="6ACD243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BC9225D" w14:textId="2955057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supervision protects the client and me. It’s also a place to</w:t>
            </w:r>
          </w:p>
        </w:tc>
        <w:tc>
          <w:tcPr>
            <w:tcW w:w="2130" w:type="dxa"/>
            <w:vMerge/>
            <w:tcBorders>
              <w:top w:sz="0"/>
              <w:left w:val="single" w:sz="0"/>
              <w:bottom w:sz="0"/>
              <w:right w:sz="0"/>
            </w:tcBorders>
            <w:tcMar/>
            <w:vAlign w:val="center"/>
          </w:tcPr>
          <w:p w14:paraId="44C626C0"/>
        </w:tc>
      </w:tr>
      <w:tr w:rsidR="6F0A293C" w:rsidTr="6F0A293C" w14:paraId="4655B063">
        <w:trPr>
          <w:trHeight w:val="300"/>
        </w:trPr>
        <w:tc>
          <w:tcPr>
            <w:tcW w:w="2130" w:type="dxa"/>
            <w:vMerge/>
            <w:tcBorders>
              <w:top w:sz="0"/>
              <w:left w:val="nil" w:sz="0"/>
              <w:bottom w:sz="0"/>
              <w:right w:val="single" w:sz="0"/>
            </w:tcBorders>
            <w:tcMar/>
            <w:vAlign w:val="center"/>
          </w:tcPr>
          <w:p w14:paraId="352910C6"/>
        </w:tc>
        <w:tc>
          <w:tcPr>
            <w:tcW w:w="615" w:type="dxa"/>
            <w:tcBorders>
              <w:top w:val="nil"/>
              <w:left w:val="single" w:sz="6"/>
              <w:bottom w:val="nil"/>
              <w:right w:val="single" w:sz="6"/>
            </w:tcBorders>
            <w:tcMar>
              <w:left w:w="105" w:type="dxa"/>
              <w:right w:w="105" w:type="dxa"/>
            </w:tcMar>
            <w:vAlign w:val="center"/>
          </w:tcPr>
          <w:p w:rsidR="6F0A293C" w:rsidP="6F0A293C" w:rsidRDefault="6F0A293C" w14:paraId="152C5B38" w14:textId="3EE038C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1672CB7" w14:textId="568383D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celebrate holding a tricky boundary with warmth.</w:t>
            </w:r>
          </w:p>
        </w:tc>
        <w:tc>
          <w:tcPr>
            <w:tcW w:w="2130" w:type="dxa"/>
            <w:vMerge/>
            <w:tcBorders>
              <w:top w:sz="0"/>
              <w:left w:val="single" w:sz="0"/>
              <w:bottom w:sz="0"/>
              <w:right w:sz="0"/>
            </w:tcBorders>
            <w:tcMar/>
            <w:vAlign w:val="center"/>
          </w:tcPr>
          <w:p w14:paraId="36C5275E"/>
        </w:tc>
      </w:tr>
      <w:tr w:rsidR="6F0A293C" w:rsidTr="6F0A293C" w14:paraId="6C60A9A8">
        <w:trPr>
          <w:trHeight w:val="300"/>
        </w:trPr>
        <w:tc>
          <w:tcPr>
            <w:tcW w:w="2130" w:type="dxa"/>
            <w:vMerge/>
            <w:tcBorders>
              <w:top w:sz="0"/>
              <w:left w:val="nil" w:sz="0"/>
              <w:bottom w:sz="0"/>
              <w:right w:val="single" w:sz="0"/>
            </w:tcBorders>
            <w:tcMar/>
            <w:vAlign w:val="center"/>
          </w:tcPr>
          <w:p w14:paraId="5B77FF0A"/>
        </w:tc>
        <w:tc>
          <w:tcPr>
            <w:tcW w:w="615" w:type="dxa"/>
            <w:tcBorders>
              <w:top w:val="nil"/>
              <w:left w:val="single" w:sz="6"/>
              <w:bottom w:val="nil"/>
              <w:right w:val="single" w:sz="6"/>
            </w:tcBorders>
            <w:tcMar>
              <w:left w:w="105" w:type="dxa"/>
              <w:right w:w="105" w:type="dxa"/>
            </w:tcMar>
            <w:vAlign w:val="center"/>
          </w:tcPr>
          <w:p w:rsidR="6F0A293C" w:rsidP="6F0A293C" w:rsidRDefault="6F0A293C" w14:paraId="53B18700" w14:textId="5E6758B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44F6D1A" w14:textId="6EAB9C8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Has remote work changed your boundary landscape?</w:t>
            </w:r>
          </w:p>
        </w:tc>
        <w:tc>
          <w:tcPr>
            <w:tcW w:w="2130" w:type="dxa"/>
            <w:vMerge/>
            <w:tcBorders>
              <w:top w:sz="0"/>
              <w:left w:val="single" w:sz="0"/>
              <w:bottom w:sz="0"/>
              <w:right w:sz="0"/>
            </w:tcBorders>
            <w:tcMar/>
            <w:vAlign w:val="center"/>
          </w:tcPr>
          <w:p w14:paraId="5D947A80"/>
        </w:tc>
      </w:tr>
      <w:tr w:rsidR="6F0A293C" w:rsidTr="6F0A293C" w14:paraId="43417DD3">
        <w:trPr>
          <w:trHeight w:val="300"/>
        </w:trPr>
        <w:tc>
          <w:tcPr>
            <w:tcW w:w="2130" w:type="dxa"/>
            <w:vMerge/>
            <w:tcBorders>
              <w:top w:sz="0"/>
              <w:left w:val="nil" w:sz="0"/>
              <w:bottom w:sz="0"/>
              <w:right w:val="single" w:sz="0"/>
            </w:tcBorders>
            <w:tcMar/>
            <w:vAlign w:val="center"/>
          </w:tcPr>
          <w:p w14:paraId="17E3CD93"/>
        </w:tc>
        <w:tc>
          <w:tcPr>
            <w:tcW w:w="615" w:type="dxa"/>
            <w:tcBorders>
              <w:top w:val="nil"/>
              <w:left w:val="single" w:sz="6"/>
              <w:bottom w:val="nil"/>
              <w:right w:val="single" w:sz="6"/>
            </w:tcBorders>
            <w:tcMar>
              <w:left w:w="105" w:type="dxa"/>
              <w:right w:w="105" w:type="dxa"/>
            </w:tcMar>
            <w:vAlign w:val="center"/>
          </w:tcPr>
          <w:p w:rsidR="6F0A293C" w:rsidP="6F0A293C" w:rsidRDefault="6F0A293C" w14:paraId="65CB1543" w14:textId="63A84E2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189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4A25C96" w14:textId="243C18B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Definitely. We lose some of the natural cues of the therapy</w:t>
            </w:r>
          </w:p>
        </w:tc>
        <w:tc>
          <w:tcPr>
            <w:tcW w:w="2130" w:type="dxa"/>
            <w:vMerge/>
            <w:tcBorders>
              <w:top w:sz="0"/>
              <w:left w:val="single" w:sz="0"/>
              <w:bottom w:sz="0"/>
              <w:right w:sz="0"/>
            </w:tcBorders>
            <w:tcMar/>
            <w:vAlign w:val="center"/>
          </w:tcPr>
          <w:p w14:paraId="17A3BD7D"/>
        </w:tc>
      </w:tr>
      <w:tr w:rsidR="6F0A293C" w:rsidTr="6F0A293C" w14:paraId="741074B6">
        <w:trPr>
          <w:trHeight w:val="300"/>
        </w:trPr>
        <w:tc>
          <w:tcPr>
            <w:tcW w:w="2130" w:type="dxa"/>
            <w:vMerge/>
            <w:tcBorders>
              <w:top w:sz="0"/>
              <w:left w:val="nil" w:sz="0"/>
              <w:bottom w:sz="0"/>
              <w:right w:val="single" w:sz="0"/>
            </w:tcBorders>
            <w:tcMar/>
            <w:vAlign w:val="center"/>
          </w:tcPr>
          <w:p w14:paraId="766D51CE"/>
        </w:tc>
        <w:tc>
          <w:tcPr>
            <w:tcW w:w="615" w:type="dxa"/>
            <w:tcBorders>
              <w:top w:val="nil"/>
              <w:left w:val="single" w:sz="6"/>
              <w:bottom w:val="nil"/>
              <w:right w:val="single" w:sz="6"/>
            </w:tcBorders>
            <w:tcMar>
              <w:left w:w="105" w:type="dxa"/>
              <w:right w:w="105" w:type="dxa"/>
            </w:tcMar>
            <w:vAlign w:val="center"/>
          </w:tcPr>
          <w:p w:rsidR="6F0A293C" w:rsidP="6F0A293C" w:rsidRDefault="6F0A293C" w14:paraId="5DCF4B32" w14:textId="62DA437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4A9A6BF" w14:textId="176B676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room. So, we cocreate a virtual frame: privacy at their end,</w:t>
            </w:r>
          </w:p>
        </w:tc>
        <w:tc>
          <w:tcPr>
            <w:tcW w:w="2130" w:type="dxa"/>
            <w:vMerge/>
            <w:tcBorders>
              <w:top w:sz="0"/>
              <w:left w:val="single" w:sz="0"/>
              <w:bottom w:sz="0"/>
              <w:right w:sz="0"/>
            </w:tcBorders>
            <w:tcMar/>
            <w:vAlign w:val="center"/>
          </w:tcPr>
          <w:p w14:paraId="3BBC739D"/>
        </w:tc>
      </w:tr>
      <w:tr w:rsidR="6F0A293C" w:rsidTr="6F0A293C" w14:paraId="1EFAEE54">
        <w:trPr>
          <w:trHeight w:val="300"/>
        </w:trPr>
        <w:tc>
          <w:tcPr>
            <w:tcW w:w="2130" w:type="dxa"/>
            <w:vMerge/>
            <w:tcBorders>
              <w:top w:sz="0"/>
              <w:left w:val="nil" w:sz="0"/>
              <w:bottom w:sz="0"/>
              <w:right w:val="single" w:sz="0"/>
            </w:tcBorders>
            <w:tcMar/>
            <w:vAlign w:val="center"/>
          </w:tcPr>
          <w:p w14:paraId="2B7073E4"/>
        </w:tc>
        <w:tc>
          <w:tcPr>
            <w:tcW w:w="615" w:type="dxa"/>
            <w:tcBorders>
              <w:top w:val="nil"/>
              <w:left w:val="single" w:sz="6"/>
              <w:bottom w:val="nil"/>
              <w:right w:val="single" w:sz="6"/>
            </w:tcBorders>
            <w:tcMar>
              <w:left w:w="105" w:type="dxa"/>
              <w:right w:w="105" w:type="dxa"/>
            </w:tcMar>
            <w:vAlign w:val="center"/>
          </w:tcPr>
          <w:p w:rsidR="6F0A293C" w:rsidP="6F0A293C" w:rsidRDefault="6F0A293C" w14:paraId="497B8C17" w14:textId="75634C9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34DE08F" w14:textId="2707842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headphones, notifications off, camera placement, a backup plan</w:t>
            </w:r>
          </w:p>
        </w:tc>
        <w:tc>
          <w:tcPr>
            <w:tcW w:w="2130" w:type="dxa"/>
            <w:vMerge/>
            <w:tcBorders>
              <w:top w:sz="0"/>
              <w:left w:val="single" w:sz="0"/>
              <w:bottom w:sz="0"/>
              <w:right w:sz="0"/>
            </w:tcBorders>
            <w:tcMar/>
            <w:vAlign w:val="center"/>
          </w:tcPr>
          <w:p w14:paraId="733F158A"/>
        </w:tc>
      </w:tr>
      <w:tr w:rsidR="6F0A293C" w:rsidTr="6F0A293C" w14:paraId="58C63C64">
        <w:trPr>
          <w:trHeight w:val="300"/>
        </w:trPr>
        <w:tc>
          <w:tcPr>
            <w:tcW w:w="2130" w:type="dxa"/>
            <w:vMerge/>
            <w:tcBorders>
              <w:top w:sz="0"/>
              <w:left w:val="nil" w:sz="0"/>
              <w:bottom w:sz="0"/>
              <w:right w:val="single" w:sz="0"/>
            </w:tcBorders>
            <w:tcMar/>
            <w:vAlign w:val="center"/>
          </w:tcPr>
          <w:p w14:paraId="4703387B"/>
        </w:tc>
        <w:tc>
          <w:tcPr>
            <w:tcW w:w="615" w:type="dxa"/>
            <w:tcBorders>
              <w:top w:val="nil"/>
              <w:left w:val="single" w:sz="6"/>
              <w:bottom w:val="nil"/>
              <w:right w:val="single" w:sz="6"/>
            </w:tcBorders>
            <w:tcMar>
              <w:left w:w="105" w:type="dxa"/>
              <w:right w:w="105" w:type="dxa"/>
            </w:tcMar>
            <w:vAlign w:val="center"/>
          </w:tcPr>
          <w:p w:rsidR="6F0A293C" w:rsidP="6F0A293C" w:rsidRDefault="6F0A293C" w14:paraId="53D571CE" w14:textId="3C5AE06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A5AC4EF" w14:textId="39E313E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if the internet fails. I’m intentional about onscreen</w:t>
            </w:r>
          </w:p>
        </w:tc>
        <w:tc>
          <w:tcPr>
            <w:tcW w:w="2130" w:type="dxa"/>
            <w:vMerge/>
            <w:tcBorders>
              <w:top w:sz="0"/>
              <w:left w:val="single" w:sz="0"/>
              <w:bottom w:sz="0"/>
              <w:right w:sz="0"/>
            </w:tcBorders>
            <w:tcMar/>
            <w:vAlign w:val="center"/>
          </w:tcPr>
          <w:p w14:paraId="199CFCD3"/>
        </w:tc>
      </w:tr>
      <w:tr w:rsidR="6F0A293C" w:rsidTr="6F0A293C" w14:paraId="4FC9B614">
        <w:trPr>
          <w:trHeight w:val="300"/>
        </w:trPr>
        <w:tc>
          <w:tcPr>
            <w:tcW w:w="2130" w:type="dxa"/>
            <w:vMerge/>
            <w:tcBorders>
              <w:top w:sz="0"/>
              <w:left w:val="nil" w:sz="0"/>
              <w:bottom w:sz="0"/>
              <w:right w:val="single" w:sz="0"/>
            </w:tcBorders>
            <w:tcMar/>
            <w:vAlign w:val="center"/>
          </w:tcPr>
          <w:p w14:paraId="1E8AD39E"/>
        </w:tc>
        <w:tc>
          <w:tcPr>
            <w:tcW w:w="615" w:type="dxa"/>
            <w:tcBorders>
              <w:top w:val="nil"/>
              <w:left w:val="single" w:sz="6"/>
              <w:bottom w:val="nil"/>
              <w:right w:val="single" w:sz="6"/>
            </w:tcBorders>
            <w:tcMar>
              <w:left w:w="105" w:type="dxa"/>
              <w:right w:w="105" w:type="dxa"/>
            </w:tcMar>
            <w:vAlign w:val="center"/>
          </w:tcPr>
          <w:p w:rsidR="6F0A293C" w:rsidP="6F0A293C" w:rsidRDefault="6F0A293C" w14:paraId="0C5AEC6B" w14:textId="387A15E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431468A" w14:textId="330869A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presence—no multitasking, steady gaze—but I also check</w:t>
            </w:r>
          </w:p>
        </w:tc>
        <w:tc>
          <w:tcPr>
            <w:tcW w:w="2130" w:type="dxa"/>
            <w:vMerge/>
            <w:tcBorders>
              <w:top w:sz="0"/>
              <w:left w:val="single" w:sz="0"/>
              <w:bottom w:sz="0"/>
              <w:right w:sz="0"/>
            </w:tcBorders>
            <w:tcMar/>
            <w:vAlign w:val="center"/>
          </w:tcPr>
          <w:p w14:paraId="334AA51A"/>
        </w:tc>
      </w:tr>
      <w:tr w:rsidR="6F0A293C" w:rsidTr="6F0A293C" w14:paraId="1843DB1F">
        <w:trPr>
          <w:trHeight w:val="300"/>
        </w:trPr>
        <w:tc>
          <w:tcPr>
            <w:tcW w:w="2130" w:type="dxa"/>
            <w:vMerge/>
            <w:tcBorders>
              <w:top w:sz="0"/>
              <w:left w:val="nil" w:sz="0"/>
              <w:bottom w:sz="0"/>
              <w:right w:val="single" w:sz="0"/>
            </w:tcBorders>
            <w:tcMar/>
            <w:vAlign w:val="center"/>
          </w:tcPr>
          <w:p w14:paraId="5606BEF4"/>
        </w:tc>
        <w:tc>
          <w:tcPr>
            <w:tcW w:w="615" w:type="dxa"/>
            <w:tcBorders>
              <w:top w:val="nil"/>
              <w:left w:val="single" w:sz="6"/>
              <w:bottom w:val="nil"/>
              <w:right w:val="single" w:sz="6"/>
            </w:tcBorders>
            <w:tcMar>
              <w:left w:w="105" w:type="dxa"/>
              <w:right w:w="105" w:type="dxa"/>
            </w:tcMar>
            <w:vAlign w:val="center"/>
          </w:tcPr>
          <w:p w:rsidR="6F0A293C" w:rsidP="6F0A293C" w:rsidRDefault="6F0A293C" w14:paraId="0E3F8C32" w14:textId="7239EDD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498F7C6" w14:textId="6BF0942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preferences: some clients regulate better with the camera</w:t>
            </w:r>
          </w:p>
        </w:tc>
        <w:tc>
          <w:tcPr>
            <w:tcW w:w="2130" w:type="dxa"/>
            <w:vMerge/>
            <w:tcBorders>
              <w:top w:sz="0"/>
              <w:left w:val="single" w:sz="0"/>
              <w:bottom w:sz="0"/>
              <w:right w:sz="0"/>
            </w:tcBorders>
            <w:tcMar/>
            <w:vAlign w:val="center"/>
          </w:tcPr>
          <w:p w14:paraId="1310A960"/>
        </w:tc>
      </w:tr>
      <w:tr w:rsidR="6F0A293C" w:rsidTr="6F0A293C" w14:paraId="21AC33ED">
        <w:trPr>
          <w:trHeight w:val="300"/>
        </w:trPr>
        <w:tc>
          <w:tcPr>
            <w:tcW w:w="2130" w:type="dxa"/>
            <w:vMerge/>
            <w:tcBorders>
              <w:top w:sz="0"/>
              <w:left w:val="nil" w:sz="0"/>
              <w:bottom w:sz="0"/>
              <w:right w:val="single" w:sz="0"/>
            </w:tcBorders>
            <w:tcMar/>
            <w:vAlign w:val="center"/>
          </w:tcPr>
          <w:p w14:paraId="359F2278"/>
        </w:tc>
        <w:tc>
          <w:tcPr>
            <w:tcW w:w="615" w:type="dxa"/>
            <w:tcBorders>
              <w:top w:val="nil"/>
              <w:left w:val="single" w:sz="6"/>
              <w:bottom w:val="nil"/>
              <w:right w:val="single" w:sz="6"/>
            </w:tcBorders>
            <w:tcMar>
              <w:left w:w="105" w:type="dxa"/>
              <w:right w:w="105" w:type="dxa"/>
            </w:tcMar>
            <w:vAlign w:val="center"/>
          </w:tcPr>
          <w:p w:rsidR="6F0A293C" w:rsidP="6F0A293C" w:rsidRDefault="6F0A293C" w14:paraId="7EA51FF5" w14:textId="61BA619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3D3F78E" w14:textId="5DF54C0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slightly off to the side. I end on time even if the platform</w:t>
            </w:r>
          </w:p>
        </w:tc>
        <w:tc>
          <w:tcPr>
            <w:tcW w:w="2130" w:type="dxa"/>
            <w:vMerge/>
            <w:tcBorders>
              <w:top w:sz="0"/>
              <w:left w:val="single" w:sz="0"/>
              <w:bottom w:sz="0"/>
              <w:right w:sz="0"/>
            </w:tcBorders>
            <w:tcMar/>
            <w:vAlign w:val="center"/>
          </w:tcPr>
          <w:p w14:paraId="49BE435F"/>
        </w:tc>
      </w:tr>
      <w:tr w:rsidR="6F0A293C" w:rsidTr="6F0A293C" w14:paraId="46A95EFF">
        <w:trPr>
          <w:trHeight w:val="300"/>
        </w:trPr>
        <w:tc>
          <w:tcPr>
            <w:tcW w:w="2130" w:type="dxa"/>
            <w:vMerge/>
            <w:tcBorders>
              <w:top w:sz="0"/>
              <w:left w:val="nil" w:sz="0"/>
              <w:bottom w:sz="0"/>
              <w:right w:val="single" w:sz="0"/>
            </w:tcBorders>
            <w:tcMar/>
            <w:vAlign w:val="center"/>
          </w:tcPr>
          <w:p w14:paraId="76431FC7"/>
        </w:tc>
        <w:tc>
          <w:tcPr>
            <w:tcW w:w="615" w:type="dxa"/>
            <w:tcBorders>
              <w:top w:val="nil"/>
              <w:left w:val="single" w:sz="6"/>
              <w:bottom w:val="nil"/>
              <w:right w:val="single" w:sz="6"/>
            </w:tcBorders>
            <w:tcMar>
              <w:left w:w="105" w:type="dxa"/>
              <w:right w:w="105" w:type="dxa"/>
            </w:tcMar>
            <w:vAlign w:val="center"/>
          </w:tcPr>
          <w:p w:rsidR="6F0A293C" w:rsidP="6F0A293C" w:rsidRDefault="6F0A293C" w14:paraId="16654B44" w14:textId="1AD4793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3CAD5D5" w14:textId="34FCD4C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drops and we reconnect; otherwise, online work can drift. After</w:t>
            </w:r>
          </w:p>
        </w:tc>
        <w:tc>
          <w:tcPr>
            <w:tcW w:w="2130" w:type="dxa"/>
            <w:vMerge/>
            <w:tcBorders>
              <w:top w:sz="0"/>
              <w:left w:val="single" w:sz="0"/>
              <w:bottom w:sz="0"/>
              <w:right w:sz="0"/>
            </w:tcBorders>
            <w:tcMar/>
            <w:vAlign w:val="center"/>
          </w:tcPr>
          <w:p w14:paraId="14CF5985"/>
        </w:tc>
      </w:tr>
      <w:tr w:rsidR="6F0A293C" w:rsidTr="6F0A293C" w14:paraId="18786AFF">
        <w:trPr>
          <w:trHeight w:val="300"/>
        </w:trPr>
        <w:tc>
          <w:tcPr>
            <w:tcW w:w="2130" w:type="dxa"/>
            <w:vMerge/>
            <w:tcBorders>
              <w:top w:sz="0"/>
              <w:left w:val="nil" w:sz="0"/>
              <w:bottom w:sz="0"/>
              <w:right w:val="single" w:sz="0"/>
            </w:tcBorders>
            <w:tcMar/>
            <w:vAlign w:val="center"/>
          </w:tcPr>
          <w:p w14:paraId="30ACA9DE"/>
        </w:tc>
        <w:tc>
          <w:tcPr>
            <w:tcW w:w="615" w:type="dxa"/>
            <w:tcBorders>
              <w:top w:val="nil"/>
              <w:left w:val="single" w:sz="6"/>
              <w:bottom w:val="nil"/>
              <w:right w:val="single" w:sz="6"/>
            </w:tcBorders>
            <w:tcMar>
              <w:left w:w="105" w:type="dxa"/>
              <w:right w:w="105" w:type="dxa"/>
            </w:tcMar>
            <w:vAlign w:val="center"/>
          </w:tcPr>
          <w:p w:rsidR="6F0A293C" w:rsidP="6F0A293C" w:rsidRDefault="6F0A293C" w14:paraId="22A891CE" w14:textId="5679254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626C321" w14:textId="5401126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sessions I take a screen break; that’s a self-boundary.</w:t>
            </w:r>
          </w:p>
        </w:tc>
        <w:tc>
          <w:tcPr>
            <w:tcW w:w="2130" w:type="dxa"/>
            <w:vMerge/>
            <w:tcBorders>
              <w:top w:sz="0"/>
              <w:left w:val="single" w:sz="0"/>
              <w:bottom w:sz="0"/>
              <w:right w:sz="0"/>
            </w:tcBorders>
            <w:tcMar/>
            <w:vAlign w:val="center"/>
          </w:tcPr>
          <w:p w14:paraId="2DA91E18"/>
        </w:tc>
      </w:tr>
      <w:tr w:rsidR="6F0A293C" w:rsidTr="6F0A293C" w14:paraId="5CA59305">
        <w:trPr>
          <w:trHeight w:val="300"/>
        </w:trPr>
        <w:tc>
          <w:tcPr>
            <w:tcW w:w="2130" w:type="dxa"/>
            <w:vMerge/>
            <w:tcBorders>
              <w:top w:sz="0"/>
              <w:left w:val="nil" w:sz="0"/>
              <w:bottom w:sz="0"/>
              <w:right w:val="single" w:sz="0"/>
            </w:tcBorders>
            <w:tcMar/>
            <w:vAlign w:val="center"/>
          </w:tcPr>
          <w:p w14:paraId="31D87BDE"/>
        </w:tc>
        <w:tc>
          <w:tcPr>
            <w:tcW w:w="615" w:type="dxa"/>
            <w:tcBorders>
              <w:top w:val="nil"/>
              <w:left w:val="single" w:sz="6"/>
              <w:bottom w:val="nil"/>
              <w:right w:val="single" w:sz="6"/>
            </w:tcBorders>
            <w:tcMar>
              <w:left w:w="105" w:type="dxa"/>
              <w:right w:w="105" w:type="dxa"/>
            </w:tcMar>
            <w:vAlign w:val="center"/>
          </w:tcPr>
          <w:p w:rsidR="6F0A293C" w:rsidP="6F0A293C" w:rsidRDefault="6F0A293C" w14:paraId="71796E9D" w14:textId="76DD593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8C6F2FA" w14:textId="53B0058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You mentioned safeguarding and confidentiality earlier. How</w:t>
            </w:r>
          </w:p>
        </w:tc>
        <w:tc>
          <w:tcPr>
            <w:tcW w:w="2130" w:type="dxa"/>
            <w:vMerge/>
            <w:tcBorders>
              <w:top w:sz="0"/>
              <w:left w:val="single" w:sz="0"/>
              <w:bottom w:sz="0"/>
              <w:right w:sz="0"/>
            </w:tcBorders>
            <w:tcMar/>
            <w:vAlign w:val="center"/>
          </w:tcPr>
          <w:p w14:paraId="248B7C3B"/>
        </w:tc>
      </w:tr>
      <w:tr w:rsidR="6F0A293C" w:rsidTr="6F0A293C" w14:paraId="451AB504">
        <w:trPr>
          <w:trHeight w:val="300"/>
        </w:trPr>
        <w:tc>
          <w:tcPr>
            <w:tcW w:w="2130" w:type="dxa"/>
            <w:vMerge/>
            <w:tcBorders>
              <w:top w:sz="0"/>
              <w:left w:val="nil" w:sz="0"/>
              <w:bottom w:sz="0"/>
              <w:right w:val="single" w:sz="0"/>
            </w:tcBorders>
            <w:tcMar/>
            <w:vAlign w:val="center"/>
          </w:tcPr>
          <w:p w14:paraId="7B844ED6"/>
        </w:tc>
        <w:tc>
          <w:tcPr>
            <w:tcW w:w="615" w:type="dxa"/>
            <w:tcBorders>
              <w:top w:val="nil"/>
              <w:left w:val="single" w:sz="6"/>
              <w:bottom w:val="nil"/>
              <w:right w:val="single" w:sz="6"/>
            </w:tcBorders>
            <w:tcMar>
              <w:left w:w="105" w:type="dxa"/>
              <w:right w:w="105" w:type="dxa"/>
            </w:tcMar>
            <w:vAlign w:val="center"/>
          </w:tcPr>
          <w:p w:rsidR="6F0A293C" w:rsidP="6F0A293C" w:rsidRDefault="6F0A293C" w14:paraId="0E64BAB8" w14:textId="11848E4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199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423B368" w14:textId="3D0426D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do you talk about limits without scaring people off?</w:t>
            </w:r>
          </w:p>
        </w:tc>
        <w:tc>
          <w:tcPr>
            <w:tcW w:w="2130" w:type="dxa"/>
            <w:vMerge/>
            <w:tcBorders>
              <w:top w:sz="0"/>
              <w:left w:val="single" w:sz="0"/>
              <w:bottom w:sz="0"/>
              <w:right w:sz="0"/>
            </w:tcBorders>
            <w:tcMar/>
            <w:vAlign w:val="center"/>
          </w:tcPr>
          <w:p w14:paraId="7E6E633D"/>
        </w:tc>
      </w:tr>
      <w:tr w:rsidR="6F0A293C" w:rsidTr="6F0A293C" w14:paraId="6EF708EE">
        <w:trPr>
          <w:trHeight w:val="300"/>
        </w:trPr>
        <w:tc>
          <w:tcPr>
            <w:tcW w:w="2130" w:type="dxa"/>
            <w:vMerge/>
            <w:tcBorders>
              <w:top w:sz="0"/>
              <w:left w:val="nil" w:sz="0"/>
              <w:bottom w:sz="0"/>
              <w:right w:val="single" w:sz="0"/>
            </w:tcBorders>
            <w:tcMar/>
            <w:vAlign w:val="center"/>
          </w:tcPr>
          <w:p w14:paraId="5DBE39C7"/>
        </w:tc>
        <w:tc>
          <w:tcPr>
            <w:tcW w:w="615" w:type="dxa"/>
            <w:tcBorders>
              <w:top w:val="nil"/>
              <w:left w:val="single" w:sz="6"/>
              <w:bottom w:val="nil"/>
              <w:right w:val="single" w:sz="6"/>
            </w:tcBorders>
            <w:tcMar>
              <w:left w:w="105" w:type="dxa"/>
              <w:right w:w="105" w:type="dxa"/>
            </w:tcMar>
            <w:vAlign w:val="center"/>
          </w:tcPr>
          <w:p w:rsidR="6F0A293C" w:rsidP="6F0A293C" w:rsidRDefault="6F0A293C" w14:paraId="7E93FE01" w14:textId="0422EB8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323980C" w14:textId="493936A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Plain language and care. I might say, “What you share is</w:t>
            </w:r>
          </w:p>
        </w:tc>
        <w:tc>
          <w:tcPr>
            <w:tcW w:w="2130" w:type="dxa"/>
            <w:vMerge/>
            <w:tcBorders>
              <w:top w:sz="0"/>
              <w:left w:val="single" w:sz="0"/>
              <w:bottom w:sz="0"/>
              <w:right w:sz="0"/>
            </w:tcBorders>
            <w:tcMar/>
            <w:vAlign w:val="center"/>
          </w:tcPr>
          <w:p w14:paraId="50FA08D3"/>
        </w:tc>
      </w:tr>
      <w:tr w:rsidR="6F0A293C" w:rsidTr="6F0A293C" w14:paraId="786AC5A7">
        <w:trPr>
          <w:trHeight w:val="300"/>
        </w:trPr>
        <w:tc>
          <w:tcPr>
            <w:tcW w:w="2130" w:type="dxa"/>
            <w:vMerge/>
            <w:tcBorders>
              <w:top w:sz="0"/>
              <w:left w:val="nil" w:sz="0"/>
              <w:bottom w:sz="0"/>
              <w:right w:val="single" w:sz="0"/>
            </w:tcBorders>
            <w:tcMar/>
            <w:vAlign w:val="center"/>
          </w:tcPr>
          <w:p w14:paraId="4ABDC976"/>
        </w:tc>
        <w:tc>
          <w:tcPr>
            <w:tcW w:w="615" w:type="dxa"/>
            <w:tcBorders>
              <w:top w:val="nil"/>
              <w:left w:val="single" w:sz="6"/>
              <w:bottom w:val="nil"/>
              <w:right w:val="single" w:sz="6"/>
            </w:tcBorders>
            <w:tcMar>
              <w:left w:w="105" w:type="dxa"/>
              <w:right w:w="105" w:type="dxa"/>
            </w:tcMar>
            <w:vAlign w:val="center"/>
          </w:tcPr>
          <w:p w:rsidR="6F0A293C" w:rsidP="6F0A293C" w:rsidRDefault="6F0A293C" w14:paraId="38D7EACD" w14:textId="6669924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5CE4065" w14:textId="1671527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confidential. The main exceptions are if there’s a risk of</w:t>
            </w:r>
          </w:p>
        </w:tc>
        <w:tc>
          <w:tcPr>
            <w:tcW w:w="2130" w:type="dxa"/>
            <w:vMerge/>
            <w:tcBorders>
              <w:top w:sz="0"/>
              <w:left w:val="single" w:sz="0"/>
              <w:bottom w:sz="0"/>
              <w:right w:sz="0"/>
            </w:tcBorders>
            <w:tcMar/>
            <w:vAlign w:val="center"/>
          </w:tcPr>
          <w:p w14:paraId="2D0CECA8"/>
        </w:tc>
      </w:tr>
      <w:tr w:rsidR="6F0A293C" w:rsidTr="6F0A293C" w14:paraId="2C941774">
        <w:trPr>
          <w:trHeight w:val="300"/>
        </w:trPr>
        <w:tc>
          <w:tcPr>
            <w:tcW w:w="2130" w:type="dxa"/>
            <w:vMerge/>
            <w:tcBorders>
              <w:top w:sz="0"/>
              <w:left w:val="nil" w:sz="0"/>
              <w:bottom w:sz="0"/>
              <w:right w:val="single" w:sz="0"/>
            </w:tcBorders>
            <w:tcMar/>
            <w:vAlign w:val="center"/>
          </w:tcPr>
          <w:p w14:paraId="4B57CA6A"/>
        </w:tc>
        <w:tc>
          <w:tcPr>
            <w:tcW w:w="615" w:type="dxa"/>
            <w:tcBorders>
              <w:top w:val="nil"/>
              <w:left w:val="single" w:sz="6"/>
              <w:bottom w:val="nil"/>
              <w:right w:val="single" w:sz="6"/>
            </w:tcBorders>
            <w:tcMar>
              <w:left w:w="105" w:type="dxa"/>
              <w:right w:w="105" w:type="dxa"/>
            </w:tcMar>
            <w:vAlign w:val="center"/>
          </w:tcPr>
          <w:p w:rsidR="6F0A293C" w:rsidP="6F0A293C" w:rsidRDefault="6F0A293C" w14:paraId="31DA8906" w14:textId="6289C1E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C034B5B" w14:textId="25095B6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serious harm to you or someone else, or if I’m legally required.</w:t>
            </w:r>
          </w:p>
        </w:tc>
        <w:tc>
          <w:tcPr>
            <w:tcW w:w="2130" w:type="dxa"/>
            <w:vMerge/>
            <w:tcBorders>
              <w:top w:sz="0"/>
              <w:left w:val="single" w:sz="0"/>
              <w:bottom w:sz="0"/>
              <w:right w:sz="0"/>
            </w:tcBorders>
            <w:tcMar/>
            <w:vAlign w:val="center"/>
          </w:tcPr>
          <w:p w14:paraId="3E910B0E"/>
        </w:tc>
      </w:tr>
      <w:tr w:rsidR="6F0A293C" w:rsidTr="6F0A293C" w14:paraId="7D9EAF52">
        <w:trPr>
          <w:trHeight w:val="300"/>
        </w:trPr>
        <w:tc>
          <w:tcPr>
            <w:tcW w:w="2130" w:type="dxa"/>
            <w:vMerge/>
            <w:tcBorders>
              <w:top w:sz="0"/>
              <w:left w:val="nil" w:sz="0"/>
              <w:bottom w:sz="0"/>
              <w:right w:val="single" w:sz="0"/>
            </w:tcBorders>
            <w:tcMar/>
            <w:vAlign w:val="center"/>
          </w:tcPr>
          <w:p w14:paraId="4F298D2F"/>
        </w:tc>
        <w:tc>
          <w:tcPr>
            <w:tcW w:w="615" w:type="dxa"/>
            <w:tcBorders>
              <w:top w:val="nil"/>
              <w:left w:val="single" w:sz="6"/>
              <w:bottom w:val="nil"/>
              <w:right w:val="single" w:sz="6"/>
            </w:tcBorders>
            <w:tcMar>
              <w:left w:w="105" w:type="dxa"/>
              <w:right w:w="105" w:type="dxa"/>
            </w:tcMar>
            <w:vAlign w:val="center"/>
          </w:tcPr>
          <w:p w:rsidR="6F0A293C" w:rsidP="6F0A293C" w:rsidRDefault="6F0A293C" w14:paraId="6D8B06F2" w14:textId="291D04A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83ADC29" w14:textId="2802D7B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If I ever felt we were near that line, I’d try to talk to you</w:t>
            </w:r>
          </w:p>
        </w:tc>
        <w:tc>
          <w:tcPr>
            <w:tcW w:w="2130" w:type="dxa"/>
            <w:vMerge/>
            <w:tcBorders>
              <w:top w:sz="0"/>
              <w:left w:val="single" w:sz="0"/>
              <w:bottom w:sz="0"/>
              <w:right w:sz="0"/>
            </w:tcBorders>
            <w:tcMar/>
            <w:vAlign w:val="center"/>
          </w:tcPr>
          <w:p w14:paraId="4DE2F97B"/>
        </w:tc>
      </w:tr>
      <w:tr w:rsidR="6F0A293C" w:rsidTr="6F0A293C" w14:paraId="29BFECF2">
        <w:trPr>
          <w:trHeight w:val="300"/>
        </w:trPr>
        <w:tc>
          <w:tcPr>
            <w:tcW w:w="2130" w:type="dxa"/>
            <w:vMerge/>
            <w:tcBorders>
              <w:top w:sz="0"/>
              <w:left w:val="nil" w:sz="0"/>
              <w:bottom w:sz="0"/>
              <w:right w:val="single" w:sz="0"/>
            </w:tcBorders>
            <w:tcMar/>
            <w:vAlign w:val="center"/>
          </w:tcPr>
          <w:p w14:paraId="2CCD3E89"/>
        </w:tc>
        <w:tc>
          <w:tcPr>
            <w:tcW w:w="615" w:type="dxa"/>
            <w:tcBorders>
              <w:top w:val="nil"/>
              <w:left w:val="single" w:sz="6"/>
              <w:bottom w:val="nil"/>
              <w:right w:val="single" w:sz="6"/>
            </w:tcBorders>
            <w:tcMar>
              <w:left w:w="105" w:type="dxa"/>
              <w:right w:w="105" w:type="dxa"/>
            </w:tcMar>
            <w:vAlign w:val="center"/>
          </w:tcPr>
          <w:p w:rsidR="6F0A293C" w:rsidP="6F0A293C" w:rsidRDefault="6F0A293C" w14:paraId="72FBA62C" w14:textId="62BCCDB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2464F2C" w14:textId="661DBEC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about it.” I also explain supervision and minimal</w:t>
            </w:r>
          </w:p>
        </w:tc>
        <w:tc>
          <w:tcPr>
            <w:tcW w:w="2130" w:type="dxa"/>
            <w:vMerge/>
            <w:tcBorders>
              <w:top w:sz="0"/>
              <w:left w:val="single" w:sz="0"/>
              <w:bottom w:sz="0"/>
              <w:right w:sz="0"/>
            </w:tcBorders>
            <w:tcMar/>
            <w:vAlign w:val="center"/>
          </w:tcPr>
          <w:p w14:paraId="148E7A20"/>
        </w:tc>
      </w:tr>
      <w:tr w:rsidR="6F0A293C" w:rsidTr="6F0A293C" w14:paraId="35A831C3">
        <w:trPr>
          <w:trHeight w:val="300"/>
        </w:trPr>
        <w:tc>
          <w:tcPr>
            <w:tcW w:w="2130" w:type="dxa"/>
            <w:vMerge/>
            <w:tcBorders>
              <w:top w:sz="0"/>
              <w:left w:val="nil" w:sz="0"/>
              <w:bottom w:sz="0"/>
              <w:right w:val="single" w:sz="0"/>
            </w:tcBorders>
            <w:tcMar/>
            <w:vAlign w:val="center"/>
          </w:tcPr>
          <w:p w14:paraId="4BFAA350"/>
        </w:tc>
        <w:tc>
          <w:tcPr>
            <w:tcW w:w="615" w:type="dxa"/>
            <w:tcBorders>
              <w:top w:val="nil"/>
              <w:left w:val="single" w:sz="6"/>
              <w:bottom w:val="nil"/>
              <w:right w:val="single" w:sz="6"/>
            </w:tcBorders>
            <w:tcMar>
              <w:left w:w="105" w:type="dxa"/>
              <w:right w:w="105" w:type="dxa"/>
            </w:tcMar>
            <w:vAlign w:val="center"/>
          </w:tcPr>
          <w:p w:rsidR="6F0A293C" w:rsidP="6F0A293C" w:rsidRDefault="6F0A293C" w14:paraId="3703A1F1" w14:textId="7FF1272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EA72352" w14:textId="4AC3DC9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recordkeeping. The message is: I’m on your side, and here’s how</w:t>
            </w:r>
          </w:p>
        </w:tc>
        <w:tc>
          <w:tcPr>
            <w:tcW w:w="2130" w:type="dxa"/>
            <w:vMerge/>
            <w:tcBorders>
              <w:top w:sz="0"/>
              <w:left w:val="single" w:sz="0"/>
              <w:bottom w:sz="0"/>
              <w:right w:sz="0"/>
            </w:tcBorders>
            <w:tcMar/>
            <w:vAlign w:val="center"/>
          </w:tcPr>
          <w:p w14:paraId="1D19E4EF"/>
        </w:tc>
      </w:tr>
      <w:tr w:rsidR="6F0A293C" w:rsidTr="6F0A293C" w14:paraId="1EDA3C06">
        <w:trPr>
          <w:trHeight w:val="300"/>
        </w:trPr>
        <w:tc>
          <w:tcPr>
            <w:tcW w:w="2130" w:type="dxa"/>
            <w:vMerge/>
            <w:tcBorders>
              <w:top w:sz="0"/>
              <w:left w:val="nil" w:sz="0"/>
              <w:bottom w:sz="0"/>
              <w:right w:val="single" w:sz="0"/>
            </w:tcBorders>
            <w:tcMar/>
            <w:vAlign w:val="center"/>
          </w:tcPr>
          <w:p w14:paraId="29E0DB43"/>
        </w:tc>
        <w:tc>
          <w:tcPr>
            <w:tcW w:w="615" w:type="dxa"/>
            <w:tcBorders>
              <w:top w:val="nil"/>
              <w:left w:val="single" w:sz="6"/>
              <w:bottom w:val="nil"/>
              <w:right w:val="single" w:sz="6"/>
            </w:tcBorders>
            <w:tcMar>
              <w:left w:w="105" w:type="dxa"/>
              <w:right w:w="105" w:type="dxa"/>
            </w:tcMar>
            <w:vAlign w:val="center"/>
          </w:tcPr>
          <w:p w:rsidR="6F0A293C" w:rsidP="6F0A293C" w:rsidRDefault="6F0A293C" w14:paraId="5BF47551" w14:textId="73101C0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1984383" w14:textId="04FCA0B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keep you safe.</w:t>
            </w:r>
          </w:p>
        </w:tc>
        <w:tc>
          <w:tcPr>
            <w:tcW w:w="2130" w:type="dxa"/>
            <w:vMerge/>
            <w:tcBorders>
              <w:top w:sz="0"/>
              <w:left w:val="single" w:sz="0"/>
              <w:bottom w:sz="0"/>
              <w:right w:sz="0"/>
            </w:tcBorders>
            <w:tcMar/>
            <w:vAlign w:val="center"/>
          </w:tcPr>
          <w:p w14:paraId="45B3A778"/>
        </w:tc>
      </w:tr>
      <w:tr w:rsidR="6F0A293C" w:rsidTr="6F0A293C" w14:paraId="74C816BF">
        <w:trPr>
          <w:trHeight w:val="300"/>
        </w:trPr>
        <w:tc>
          <w:tcPr>
            <w:tcW w:w="2130" w:type="dxa"/>
            <w:vMerge/>
            <w:tcBorders>
              <w:top w:sz="0"/>
              <w:left w:val="nil" w:sz="0"/>
              <w:bottom w:sz="0"/>
              <w:right w:val="single" w:sz="0"/>
            </w:tcBorders>
            <w:tcMar/>
            <w:vAlign w:val="center"/>
          </w:tcPr>
          <w:p w14:paraId="70CA057D"/>
        </w:tc>
        <w:tc>
          <w:tcPr>
            <w:tcW w:w="615" w:type="dxa"/>
            <w:tcBorders>
              <w:top w:val="nil"/>
              <w:left w:val="single" w:sz="6"/>
              <w:bottom w:val="nil"/>
              <w:right w:val="single" w:sz="6"/>
            </w:tcBorders>
            <w:tcMar>
              <w:left w:w="105" w:type="dxa"/>
              <w:right w:w="105" w:type="dxa"/>
            </w:tcMar>
            <w:vAlign w:val="center"/>
          </w:tcPr>
          <w:p w:rsidR="6F0A293C" w:rsidP="6F0A293C" w:rsidRDefault="6F0A293C" w14:paraId="1D215704" w14:textId="45ECD0B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AF5D3F0" w14:textId="13AEAB7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Some students wonder how to respond to frequent between</w:t>
            </w:r>
          </w:p>
        </w:tc>
        <w:tc>
          <w:tcPr>
            <w:tcW w:w="2130" w:type="dxa"/>
            <w:vMerge/>
            <w:tcBorders>
              <w:top w:sz="0"/>
              <w:left w:val="single" w:sz="0"/>
              <w:bottom w:sz="0"/>
              <w:right w:sz="0"/>
            </w:tcBorders>
            <w:tcMar/>
            <w:vAlign w:val="center"/>
          </w:tcPr>
          <w:p w14:paraId="489ED902"/>
        </w:tc>
      </w:tr>
      <w:tr w:rsidR="6F0A293C" w:rsidTr="6F0A293C" w14:paraId="77DD973B">
        <w:trPr>
          <w:trHeight w:val="300"/>
        </w:trPr>
        <w:tc>
          <w:tcPr>
            <w:tcW w:w="2130" w:type="dxa"/>
            <w:vMerge/>
            <w:tcBorders>
              <w:top w:sz="0"/>
              <w:left w:val="nil" w:sz="0"/>
              <w:bottom w:sz="0"/>
              <w:right w:val="single" w:sz="0"/>
            </w:tcBorders>
            <w:tcMar/>
            <w:vAlign w:val="center"/>
          </w:tcPr>
          <w:p w14:paraId="49DBD802"/>
        </w:tc>
        <w:tc>
          <w:tcPr>
            <w:tcW w:w="615" w:type="dxa"/>
            <w:tcBorders>
              <w:top w:val="nil"/>
              <w:left w:val="single" w:sz="6"/>
              <w:bottom w:val="nil"/>
              <w:right w:val="single" w:sz="6"/>
            </w:tcBorders>
            <w:tcMar>
              <w:left w:w="105" w:type="dxa"/>
              <w:right w:w="105" w:type="dxa"/>
            </w:tcMar>
            <w:vAlign w:val="center"/>
          </w:tcPr>
          <w:p w:rsidR="6F0A293C" w:rsidP="6F0A293C" w:rsidRDefault="6F0A293C" w14:paraId="274A80BC" w14:textId="28D7B79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A67F120" w14:textId="4E64712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session messages. Could you walk through your approach?</w:t>
            </w:r>
          </w:p>
        </w:tc>
        <w:tc>
          <w:tcPr>
            <w:tcW w:w="2130" w:type="dxa"/>
            <w:vMerge/>
            <w:tcBorders>
              <w:top w:sz="0"/>
              <w:left w:val="single" w:sz="0"/>
              <w:bottom w:sz="0"/>
              <w:right w:sz="0"/>
            </w:tcBorders>
            <w:tcMar/>
            <w:vAlign w:val="center"/>
          </w:tcPr>
          <w:p w14:paraId="3AE9AB1B"/>
        </w:tc>
      </w:tr>
      <w:tr w:rsidR="6F0A293C" w:rsidTr="6F0A293C" w14:paraId="2BCB3052">
        <w:trPr>
          <w:trHeight w:val="300"/>
        </w:trPr>
        <w:tc>
          <w:tcPr>
            <w:tcW w:w="2130" w:type="dxa"/>
            <w:vMerge/>
            <w:tcBorders>
              <w:top w:sz="0"/>
              <w:left w:val="nil" w:sz="0"/>
              <w:bottom w:sz="0"/>
              <w:right w:val="single" w:sz="0"/>
            </w:tcBorders>
            <w:tcMar/>
            <w:vAlign w:val="center"/>
          </w:tcPr>
          <w:p w14:paraId="0DCF23BC"/>
        </w:tc>
        <w:tc>
          <w:tcPr>
            <w:tcW w:w="615" w:type="dxa"/>
            <w:tcBorders>
              <w:top w:val="nil"/>
              <w:left w:val="single" w:sz="6"/>
              <w:bottom w:val="nil"/>
              <w:right w:val="single" w:sz="6"/>
            </w:tcBorders>
            <w:tcMar>
              <w:left w:w="105" w:type="dxa"/>
              <w:right w:w="105" w:type="dxa"/>
            </w:tcMar>
            <w:vAlign w:val="center"/>
          </w:tcPr>
          <w:p w:rsidR="6F0A293C" w:rsidP="6F0A293C" w:rsidRDefault="6F0A293C" w14:paraId="42EDBD79" w14:textId="19CF987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209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D0726AA" w14:textId="2494442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First, I check the function of the messages: are they seeking</w:t>
            </w:r>
          </w:p>
        </w:tc>
        <w:tc>
          <w:tcPr>
            <w:tcW w:w="2130" w:type="dxa"/>
            <w:vMerge/>
            <w:tcBorders>
              <w:top w:sz="0"/>
              <w:left w:val="single" w:sz="0"/>
              <w:bottom w:sz="0"/>
              <w:right w:sz="0"/>
            </w:tcBorders>
            <w:tcMar/>
            <w:vAlign w:val="center"/>
          </w:tcPr>
          <w:p w14:paraId="0A6B9926"/>
        </w:tc>
      </w:tr>
      <w:tr w:rsidR="6F0A293C" w:rsidTr="6F0A293C" w14:paraId="75D04D53">
        <w:trPr>
          <w:trHeight w:val="300"/>
        </w:trPr>
        <w:tc>
          <w:tcPr>
            <w:tcW w:w="2130" w:type="dxa"/>
            <w:vMerge/>
            <w:tcBorders>
              <w:top w:sz="0"/>
              <w:left w:val="nil" w:sz="0"/>
              <w:bottom w:sz="0"/>
              <w:right w:val="single" w:sz="0"/>
            </w:tcBorders>
            <w:tcMar/>
            <w:vAlign w:val="center"/>
          </w:tcPr>
          <w:p w14:paraId="47FCB3F8"/>
        </w:tc>
        <w:tc>
          <w:tcPr>
            <w:tcW w:w="615" w:type="dxa"/>
            <w:tcBorders>
              <w:top w:val="nil"/>
              <w:left w:val="single" w:sz="6"/>
              <w:bottom w:val="nil"/>
              <w:right w:val="single" w:sz="6"/>
            </w:tcBorders>
            <w:tcMar>
              <w:left w:w="105" w:type="dxa"/>
              <w:right w:w="105" w:type="dxa"/>
            </w:tcMar>
            <w:vAlign w:val="center"/>
          </w:tcPr>
          <w:p w:rsidR="6F0A293C" w:rsidP="6F0A293C" w:rsidRDefault="6F0A293C" w14:paraId="1E184DE7" w14:textId="59E6F18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AB7D8A5" w14:textId="7BC5F70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regulation, reassurance, or influence over me? I respond once</w:t>
            </w:r>
          </w:p>
        </w:tc>
        <w:tc>
          <w:tcPr>
            <w:tcW w:w="2130" w:type="dxa"/>
            <w:vMerge/>
            <w:tcBorders>
              <w:top w:sz="0"/>
              <w:left w:val="single" w:sz="0"/>
              <w:bottom w:sz="0"/>
              <w:right w:sz="0"/>
            </w:tcBorders>
            <w:tcMar/>
            <w:vAlign w:val="center"/>
          </w:tcPr>
          <w:p w14:paraId="5063DCE1"/>
        </w:tc>
      </w:tr>
      <w:tr w:rsidR="6F0A293C" w:rsidTr="6F0A293C" w14:paraId="62D76B79">
        <w:trPr>
          <w:trHeight w:val="300"/>
        </w:trPr>
        <w:tc>
          <w:tcPr>
            <w:tcW w:w="2130" w:type="dxa"/>
            <w:vMerge/>
            <w:tcBorders>
              <w:top w:sz="0"/>
              <w:left w:val="nil" w:sz="0"/>
              <w:bottom w:sz="0"/>
              <w:right w:val="single" w:sz="0"/>
            </w:tcBorders>
            <w:tcMar/>
            <w:vAlign w:val="center"/>
          </w:tcPr>
          <w:p w14:paraId="1C72CF5A"/>
        </w:tc>
        <w:tc>
          <w:tcPr>
            <w:tcW w:w="615" w:type="dxa"/>
            <w:tcBorders>
              <w:top w:val="nil"/>
              <w:left w:val="single" w:sz="6"/>
              <w:bottom w:val="nil"/>
              <w:right w:val="single" w:sz="6"/>
            </w:tcBorders>
            <w:tcMar>
              <w:left w:w="105" w:type="dxa"/>
              <w:right w:w="105" w:type="dxa"/>
            </w:tcMar>
            <w:vAlign w:val="center"/>
          </w:tcPr>
          <w:p w:rsidR="6F0A293C" w:rsidP="6F0A293C" w:rsidRDefault="6F0A293C" w14:paraId="079A3EA2" w14:textId="55A8573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5C344C1" w14:textId="224FEA1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with empathy and a boundary: “Thanks for sharing this—it sounds</w:t>
            </w:r>
          </w:p>
        </w:tc>
        <w:tc>
          <w:tcPr>
            <w:tcW w:w="2130" w:type="dxa"/>
            <w:vMerge/>
            <w:tcBorders>
              <w:top w:sz="0"/>
              <w:left w:val="single" w:sz="0"/>
              <w:bottom w:sz="0"/>
              <w:right w:sz="0"/>
            </w:tcBorders>
            <w:tcMar/>
            <w:vAlign w:val="center"/>
          </w:tcPr>
          <w:p w14:paraId="13E365F0"/>
        </w:tc>
      </w:tr>
      <w:tr w:rsidR="6F0A293C" w:rsidTr="6F0A293C" w14:paraId="776CD1C0">
        <w:trPr>
          <w:trHeight w:val="300"/>
        </w:trPr>
        <w:tc>
          <w:tcPr>
            <w:tcW w:w="2130" w:type="dxa"/>
            <w:vMerge/>
            <w:tcBorders>
              <w:top w:sz="0"/>
              <w:left w:val="nil" w:sz="0"/>
              <w:bottom w:sz="0"/>
              <w:right w:val="single" w:sz="0"/>
            </w:tcBorders>
            <w:tcMar/>
            <w:vAlign w:val="center"/>
          </w:tcPr>
          <w:p w14:paraId="26B017CA"/>
        </w:tc>
        <w:tc>
          <w:tcPr>
            <w:tcW w:w="615" w:type="dxa"/>
            <w:tcBorders>
              <w:top w:val="nil"/>
              <w:left w:val="single" w:sz="6"/>
              <w:bottom w:val="nil"/>
              <w:right w:val="single" w:sz="6"/>
            </w:tcBorders>
            <w:tcMar>
              <w:left w:w="105" w:type="dxa"/>
              <w:right w:w="105" w:type="dxa"/>
            </w:tcMar>
            <w:vAlign w:val="center"/>
          </w:tcPr>
          <w:p w:rsidR="6F0A293C" w:rsidP="6F0A293C" w:rsidRDefault="6F0A293C" w14:paraId="4AC38885" w14:textId="367908B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317A771" w14:textId="6060B45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hard. I’ll hold it for our session on Tuesday.” Then I bring the</w:t>
            </w:r>
          </w:p>
        </w:tc>
        <w:tc>
          <w:tcPr>
            <w:tcW w:w="2130" w:type="dxa"/>
            <w:vMerge/>
            <w:tcBorders>
              <w:top w:sz="0"/>
              <w:left w:val="single" w:sz="0"/>
              <w:bottom w:sz="0"/>
              <w:right w:sz="0"/>
            </w:tcBorders>
            <w:tcMar/>
            <w:vAlign w:val="center"/>
          </w:tcPr>
          <w:p w14:paraId="3B6E3B90"/>
        </w:tc>
      </w:tr>
      <w:tr w:rsidR="6F0A293C" w:rsidTr="6F0A293C" w14:paraId="11CA9109">
        <w:trPr>
          <w:trHeight w:val="300"/>
        </w:trPr>
        <w:tc>
          <w:tcPr>
            <w:tcW w:w="2130" w:type="dxa"/>
            <w:vMerge/>
            <w:tcBorders>
              <w:top w:sz="0"/>
              <w:left w:val="nil" w:sz="0"/>
              <w:bottom w:sz="0"/>
              <w:right w:val="single" w:sz="0"/>
            </w:tcBorders>
            <w:tcMar/>
            <w:vAlign w:val="center"/>
          </w:tcPr>
          <w:p w14:paraId="2CDB04AC"/>
        </w:tc>
        <w:tc>
          <w:tcPr>
            <w:tcW w:w="615" w:type="dxa"/>
            <w:tcBorders>
              <w:top w:val="nil"/>
              <w:left w:val="single" w:sz="6"/>
              <w:bottom w:val="nil"/>
              <w:right w:val="single" w:sz="6"/>
            </w:tcBorders>
            <w:tcMar>
              <w:left w:w="105" w:type="dxa"/>
              <w:right w:w="105" w:type="dxa"/>
            </w:tcMar>
            <w:vAlign w:val="center"/>
          </w:tcPr>
          <w:p w:rsidR="6F0A293C" w:rsidP="6F0A293C" w:rsidRDefault="6F0A293C" w14:paraId="32AE68A3" w14:textId="5A5C4E4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4FC5FA9" w14:textId="2E265B9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pattern into the room: “I notice messaging helps in the moment;</w:t>
            </w:r>
          </w:p>
        </w:tc>
        <w:tc>
          <w:tcPr>
            <w:tcW w:w="2130" w:type="dxa"/>
            <w:vMerge/>
            <w:tcBorders>
              <w:top w:sz="0"/>
              <w:left w:val="single" w:sz="0"/>
              <w:bottom w:sz="0"/>
              <w:right w:sz="0"/>
            </w:tcBorders>
            <w:tcMar/>
            <w:vAlign w:val="center"/>
          </w:tcPr>
          <w:p w14:paraId="44339C8B"/>
        </w:tc>
      </w:tr>
      <w:tr w:rsidR="6F0A293C" w:rsidTr="6F0A293C" w14:paraId="566AFB61">
        <w:trPr>
          <w:trHeight w:val="300"/>
        </w:trPr>
        <w:tc>
          <w:tcPr>
            <w:tcW w:w="2130" w:type="dxa"/>
            <w:vMerge/>
            <w:tcBorders>
              <w:top w:sz="0"/>
              <w:left w:val="nil" w:sz="0"/>
              <w:bottom w:sz="0"/>
              <w:right w:val="single" w:sz="0"/>
            </w:tcBorders>
            <w:tcMar/>
            <w:vAlign w:val="center"/>
          </w:tcPr>
          <w:p w14:paraId="78F7AC12"/>
        </w:tc>
        <w:tc>
          <w:tcPr>
            <w:tcW w:w="615" w:type="dxa"/>
            <w:tcBorders>
              <w:top w:val="nil"/>
              <w:left w:val="single" w:sz="6"/>
              <w:bottom w:val="nil"/>
              <w:right w:val="single" w:sz="6"/>
            </w:tcBorders>
            <w:tcMar>
              <w:left w:w="105" w:type="dxa"/>
              <w:right w:w="105" w:type="dxa"/>
            </w:tcMar>
            <w:vAlign w:val="center"/>
          </w:tcPr>
          <w:p w:rsidR="6F0A293C" w:rsidP="6F0A293C" w:rsidRDefault="6F0A293C" w14:paraId="0A526BCC" w14:textId="7A2716D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492BCFE" w14:textId="77CFE1A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does it help longer term?” We might codesign</w:t>
            </w:r>
          </w:p>
        </w:tc>
        <w:tc>
          <w:tcPr>
            <w:tcW w:w="2130" w:type="dxa"/>
            <w:vMerge/>
            <w:tcBorders>
              <w:top w:sz="0"/>
              <w:left w:val="single" w:sz="0"/>
              <w:bottom w:sz="0"/>
              <w:right w:sz="0"/>
            </w:tcBorders>
            <w:tcMar/>
            <w:vAlign w:val="center"/>
          </w:tcPr>
          <w:p w14:paraId="31051D68"/>
        </w:tc>
      </w:tr>
      <w:tr w:rsidR="6F0A293C" w:rsidTr="6F0A293C" w14:paraId="78D8B47F">
        <w:trPr>
          <w:trHeight w:val="300"/>
        </w:trPr>
        <w:tc>
          <w:tcPr>
            <w:tcW w:w="2130" w:type="dxa"/>
            <w:vMerge/>
            <w:tcBorders>
              <w:top w:sz="0"/>
              <w:left w:val="nil" w:sz="0"/>
              <w:bottom w:sz="0"/>
              <w:right w:val="single" w:sz="0"/>
            </w:tcBorders>
            <w:tcMar/>
            <w:vAlign w:val="center"/>
          </w:tcPr>
          <w:p w14:paraId="40CF36A1"/>
        </w:tc>
        <w:tc>
          <w:tcPr>
            <w:tcW w:w="615" w:type="dxa"/>
            <w:tcBorders>
              <w:top w:val="nil"/>
              <w:left w:val="single" w:sz="6"/>
              <w:bottom w:val="nil"/>
              <w:right w:val="single" w:sz="6"/>
            </w:tcBorders>
            <w:tcMar>
              <w:left w:w="105" w:type="dxa"/>
              <w:right w:w="105" w:type="dxa"/>
            </w:tcMar>
            <w:vAlign w:val="center"/>
          </w:tcPr>
          <w:p w:rsidR="6F0A293C" w:rsidP="6F0A293C" w:rsidRDefault="6F0A293C" w14:paraId="5C017514" w14:textId="3E5CA1D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ECEBDAA" w14:textId="0A72854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alternatives—writing to themselves, a coping card—so the need is</w:t>
            </w:r>
          </w:p>
        </w:tc>
        <w:tc>
          <w:tcPr>
            <w:tcW w:w="2130" w:type="dxa"/>
            <w:vMerge/>
            <w:tcBorders>
              <w:top w:sz="0"/>
              <w:left w:val="single" w:sz="0"/>
              <w:bottom w:sz="0"/>
              <w:right w:sz="0"/>
            </w:tcBorders>
            <w:tcMar/>
            <w:vAlign w:val="center"/>
          </w:tcPr>
          <w:p w14:paraId="3F6E8CF6"/>
        </w:tc>
      </w:tr>
      <w:tr w:rsidR="6F0A293C" w:rsidTr="6F0A293C" w14:paraId="5D50CDE8">
        <w:trPr>
          <w:trHeight w:val="300"/>
        </w:trPr>
        <w:tc>
          <w:tcPr>
            <w:tcW w:w="2130" w:type="dxa"/>
            <w:vMerge/>
            <w:tcBorders>
              <w:top w:sz="0"/>
              <w:left w:val="nil" w:sz="0"/>
              <w:bottom w:sz="0"/>
              <w:right w:val="single" w:sz="0"/>
            </w:tcBorders>
            <w:tcMar/>
            <w:vAlign w:val="center"/>
          </w:tcPr>
          <w:p w14:paraId="16D8760D"/>
        </w:tc>
        <w:tc>
          <w:tcPr>
            <w:tcW w:w="615" w:type="dxa"/>
            <w:tcBorders>
              <w:top w:val="nil"/>
              <w:left w:val="single" w:sz="6"/>
              <w:bottom w:val="nil"/>
              <w:right w:val="single" w:sz="6"/>
            </w:tcBorders>
            <w:tcMar>
              <w:left w:w="105" w:type="dxa"/>
              <w:right w:w="105" w:type="dxa"/>
            </w:tcMar>
            <w:vAlign w:val="center"/>
          </w:tcPr>
          <w:p w:rsidR="6F0A293C" w:rsidP="6F0A293C" w:rsidRDefault="6F0A293C" w14:paraId="17CE4101" w14:textId="3273DDF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8E9EB8F" w14:textId="424C32B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met without me becoming the regulator. If the messages escalate,</w:t>
            </w:r>
          </w:p>
        </w:tc>
        <w:tc>
          <w:tcPr>
            <w:tcW w:w="2130" w:type="dxa"/>
            <w:vMerge/>
            <w:tcBorders>
              <w:top w:sz="0"/>
              <w:left w:val="single" w:sz="0"/>
              <w:bottom w:sz="0"/>
              <w:right w:sz="0"/>
            </w:tcBorders>
            <w:tcMar/>
            <w:vAlign w:val="center"/>
          </w:tcPr>
          <w:p w14:paraId="05E75344"/>
        </w:tc>
      </w:tr>
      <w:tr w:rsidR="6F0A293C" w:rsidTr="6F0A293C" w14:paraId="22B7C80F">
        <w:trPr>
          <w:trHeight w:val="300"/>
        </w:trPr>
        <w:tc>
          <w:tcPr>
            <w:tcW w:w="2130" w:type="dxa"/>
            <w:vMerge/>
            <w:tcBorders>
              <w:top w:sz="0"/>
              <w:left w:val="nil" w:sz="0"/>
              <w:bottom w:sz="0"/>
              <w:right w:val="single" w:sz="0"/>
            </w:tcBorders>
            <w:tcMar/>
            <w:vAlign w:val="center"/>
          </w:tcPr>
          <w:p w14:paraId="78CB3E9F"/>
        </w:tc>
        <w:tc>
          <w:tcPr>
            <w:tcW w:w="615" w:type="dxa"/>
            <w:tcBorders>
              <w:top w:val="nil"/>
              <w:left w:val="single" w:sz="6"/>
              <w:bottom w:val="nil"/>
              <w:right w:val="single" w:sz="6"/>
            </w:tcBorders>
            <w:tcMar>
              <w:left w:w="105" w:type="dxa"/>
              <w:right w:w="105" w:type="dxa"/>
            </w:tcMar>
            <w:vAlign w:val="center"/>
          </w:tcPr>
          <w:p w:rsidR="6F0A293C" w:rsidP="6F0A293C" w:rsidRDefault="6F0A293C" w14:paraId="78CE26C6" w14:textId="3015E7A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3F810DF" w14:textId="4C5F6A8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I’ll restate the boundary and explore what’s stirring it. The</w:t>
            </w:r>
          </w:p>
        </w:tc>
        <w:tc>
          <w:tcPr>
            <w:tcW w:w="2130" w:type="dxa"/>
            <w:vMerge/>
            <w:tcBorders>
              <w:top w:sz="0"/>
              <w:left w:val="single" w:sz="0"/>
              <w:bottom w:sz="0"/>
              <w:right w:sz="0"/>
            </w:tcBorders>
            <w:tcMar/>
            <w:vAlign w:val="center"/>
          </w:tcPr>
          <w:p w14:paraId="238D216F"/>
        </w:tc>
      </w:tr>
      <w:tr w:rsidR="6F0A293C" w:rsidTr="6F0A293C" w14:paraId="5AD9B14A">
        <w:trPr>
          <w:trHeight w:val="300"/>
        </w:trPr>
        <w:tc>
          <w:tcPr>
            <w:tcW w:w="2130" w:type="dxa"/>
            <w:vMerge/>
            <w:tcBorders>
              <w:top w:sz="0"/>
              <w:left w:val="nil" w:sz="0"/>
              <w:bottom w:sz="0"/>
              <w:right w:val="single" w:sz="0"/>
            </w:tcBorders>
            <w:tcMar/>
            <w:vAlign w:val="center"/>
          </w:tcPr>
          <w:p w14:paraId="24E746CF"/>
        </w:tc>
        <w:tc>
          <w:tcPr>
            <w:tcW w:w="615" w:type="dxa"/>
            <w:tcBorders>
              <w:top w:val="nil"/>
              <w:left w:val="single" w:sz="6"/>
              <w:bottom w:val="nil"/>
              <w:right w:val="single" w:sz="6"/>
            </w:tcBorders>
            <w:tcMar>
              <w:left w:w="105" w:type="dxa"/>
              <w:right w:w="105" w:type="dxa"/>
            </w:tcMar>
            <w:vAlign w:val="center"/>
          </w:tcPr>
          <w:p w:rsidR="6F0A293C" w:rsidP="6F0A293C" w:rsidRDefault="6F0A293C" w14:paraId="720132AA" w14:textId="38ED232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2152A09" w14:textId="1D2E3F6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point isn’t to block; it’s to transform.</w:t>
            </w:r>
          </w:p>
        </w:tc>
        <w:tc>
          <w:tcPr>
            <w:tcW w:w="2130" w:type="dxa"/>
            <w:vMerge/>
            <w:tcBorders>
              <w:top w:sz="0"/>
              <w:left w:val="single" w:sz="0"/>
              <w:bottom w:sz="0"/>
              <w:right w:sz="0"/>
            </w:tcBorders>
            <w:tcMar/>
            <w:vAlign w:val="center"/>
          </w:tcPr>
          <w:p w14:paraId="0CBFC185"/>
        </w:tc>
      </w:tr>
      <w:tr w:rsidR="6F0A293C" w:rsidTr="6F0A293C" w14:paraId="62BDC235">
        <w:trPr>
          <w:trHeight w:val="300"/>
        </w:trPr>
        <w:tc>
          <w:tcPr>
            <w:tcW w:w="2130" w:type="dxa"/>
            <w:vMerge/>
            <w:tcBorders>
              <w:top w:sz="0"/>
              <w:left w:val="nil" w:sz="0"/>
              <w:bottom w:sz="0"/>
              <w:right w:val="single" w:sz="0"/>
            </w:tcBorders>
            <w:tcMar/>
            <w:vAlign w:val="center"/>
          </w:tcPr>
          <w:p w14:paraId="5BD01151"/>
        </w:tc>
        <w:tc>
          <w:tcPr>
            <w:tcW w:w="615" w:type="dxa"/>
            <w:tcBorders>
              <w:top w:val="nil"/>
              <w:left w:val="single" w:sz="6"/>
              <w:bottom w:val="nil"/>
              <w:right w:val="single" w:sz="6"/>
            </w:tcBorders>
            <w:tcMar>
              <w:left w:w="105" w:type="dxa"/>
              <w:right w:w="105" w:type="dxa"/>
            </w:tcMar>
            <w:vAlign w:val="center"/>
          </w:tcPr>
          <w:p w:rsidR="6F0A293C" w:rsidP="6F0A293C" w:rsidRDefault="6F0A293C" w14:paraId="4EF5E294" w14:textId="214B33B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219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B715B02" w14:textId="782CE23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What’s flexible and what’s non-negotiable for you?</w:t>
            </w:r>
          </w:p>
        </w:tc>
        <w:tc>
          <w:tcPr>
            <w:tcW w:w="2130" w:type="dxa"/>
            <w:vMerge/>
            <w:tcBorders>
              <w:top w:sz="0"/>
              <w:left w:val="single" w:sz="0"/>
              <w:bottom w:sz="0"/>
              <w:right w:sz="0"/>
            </w:tcBorders>
            <w:tcMar/>
            <w:vAlign w:val="center"/>
          </w:tcPr>
          <w:p w14:paraId="4DC79EF5"/>
        </w:tc>
      </w:tr>
      <w:tr w:rsidR="6F0A293C" w:rsidTr="6F0A293C" w14:paraId="1DA42E4C">
        <w:trPr>
          <w:trHeight w:val="300"/>
        </w:trPr>
        <w:tc>
          <w:tcPr>
            <w:tcW w:w="2130" w:type="dxa"/>
            <w:vMerge/>
            <w:tcBorders>
              <w:top w:sz="0"/>
              <w:left w:val="nil" w:sz="0"/>
              <w:bottom w:sz="0"/>
              <w:right w:val="single" w:sz="0"/>
            </w:tcBorders>
            <w:tcMar/>
            <w:vAlign w:val="center"/>
          </w:tcPr>
          <w:p w14:paraId="206EC2A3"/>
        </w:tc>
        <w:tc>
          <w:tcPr>
            <w:tcW w:w="615" w:type="dxa"/>
            <w:tcBorders>
              <w:top w:val="nil"/>
              <w:left w:val="single" w:sz="6"/>
              <w:bottom w:val="nil"/>
              <w:right w:val="single" w:sz="6"/>
            </w:tcBorders>
            <w:tcMar>
              <w:left w:w="105" w:type="dxa"/>
              <w:right w:w="105" w:type="dxa"/>
            </w:tcMar>
            <w:vAlign w:val="center"/>
          </w:tcPr>
          <w:p w:rsidR="6F0A293C" w:rsidP="6F0A293C" w:rsidRDefault="6F0A293C" w14:paraId="0C15B337" w14:textId="4176D85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58EDE9C" w14:textId="229A783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Flexible: how we use the last five minutes; whether we sit</w:t>
            </w:r>
          </w:p>
        </w:tc>
        <w:tc>
          <w:tcPr>
            <w:tcW w:w="2130" w:type="dxa"/>
            <w:vMerge/>
            <w:tcBorders>
              <w:top w:sz="0"/>
              <w:left w:val="single" w:sz="0"/>
              <w:bottom w:sz="0"/>
              <w:right w:sz="0"/>
            </w:tcBorders>
            <w:tcMar/>
            <w:vAlign w:val="center"/>
          </w:tcPr>
          <w:p w14:paraId="111C7D44"/>
        </w:tc>
      </w:tr>
      <w:tr w:rsidR="6F0A293C" w:rsidTr="6F0A293C" w14:paraId="72E42D1C">
        <w:trPr>
          <w:trHeight w:val="300"/>
        </w:trPr>
        <w:tc>
          <w:tcPr>
            <w:tcW w:w="2130" w:type="dxa"/>
            <w:vMerge/>
            <w:tcBorders>
              <w:top w:sz="0"/>
              <w:left w:val="nil" w:sz="0"/>
              <w:bottom w:sz="0"/>
              <w:right w:val="single" w:sz="0"/>
            </w:tcBorders>
            <w:tcMar/>
            <w:vAlign w:val="center"/>
          </w:tcPr>
          <w:p w14:paraId="6587A626"/>
        </w:tc>
        <w:tc>
          <w:tcPr>
            <w:tcW w:w="615" w:type="dxa"/>
            <w:tcBorders>
              <w:top w:val="nil"/>
              <w:left w:val="single" w:sz="6"/>
              <w:bottom w:val="nil"/>
              <w:right w:val="single" w:sz="6"/>
            </w:tcBorders>
            <w:tcMar>
              <w:left w:w="105" w:type="dxa"/>
              <w:right w:w="105" w:type="dxa"/>
            </w:tcMar>
            <w:vAlign w:val="center"/>
          </w:tcPr>
          <w:p w:rsidR="6F0A293C" w:rsidP="6F0A293C" w:rsidRDefault="6F0A293C" w14:paraId="68DF8B5B" w14:textId="19F236C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C503D2F" w14:textId="14F98C0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with silence or talk it through; occasional short extensions</w:t>
            </w:r>
          </w:p>
        </w:tc>
        <w:tc>
          <w:tcPr>
            <w:tcW w:w="2130" w:type="dxa"/>
            <w:vMerge/>
            <w:tcBorders>
              <w:top w:sz="0"/>
              <w:left w:val="single" w:sz="0"/>
              <w:bottom w:sz="0"/>
              <w:right w:sz="0"/>
            </w:tcBorders>
            <w:tcMar/>
            <w:vAlign w:val="center"/>
          </w:tcPr>
          <w:p w14:paraId="0577945C"/>
        </w:tc>
      </w:tr>
      <w:tr w:rsidR="6F0A293C" w:rsidTr="6F0A293C" w14:paraId="2BDCB589">
        <w:trPr>
          <w:trHeight w:val="300"/>
        </w:trPr>
        <w:tc>
          <w:tcPr>
            <w:tcW w:w="2130" w:type="dxa"/>
            <w:vMerge/>
            <w:tcBorders>
              <w:top w:sz="0"/>
              <w:left w:val="nil" w:sz="0"/>
              <w:bottom w:sz="0"/>
              <w:right w:val="single" w:sz="0"/>
            </w:tcBorders>
            <w:tcMar/>
            <w:vAlign w:val="center"/>
          </w:tcPr>
          <w:p w14:paraId="7F99AEFD"/>
        </w:tc>
        <w:tc>
          <w:tcPr>
            <w:tcW w:w="615" w:type="dxa"/>
            <w:tcBorders>
              <w:top w:val="nil"/>
              <w:left w:val="single" w:sz="6"/>
              <w:bottom w:val="nil"/>
              <w:right w:val="single" w:sz="6"/>
            </w:tcBorders>
            <w:tcMar>
              <w:left w:w="105" w:type="dxa"/>
              <w:right w:w="105" w:type="dxa"/>
            </w:tcMar>
            <w:vAlign w:val="center"/>
          </w:tcPr>
          <w:p w:rsidR="6F0A293C" w:rsidP="6F0A293C" w:rsidRDefault="6F0A293C" w14:paraId="27BD54F3" w14:textId="4BAA04D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F73C840" w14:textId="106A041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named as exceptions; session frequency; language and metaphors;</w:t>
            </w:r>
          </w:p>
        </w:tc>
        <w:tc>
          <w:tcPr>
            <w:tcW w:w="2130" w:type="dxa"/>
            <w:vMerge/>
            <w:tcBorders>
              <w:top w:sz="0"/>
              <w:left w:val="single" w:sz="0"/>
              <w:bottom w:sz="0"/>
              <w:right w:sz="0"/>
            </w:tcBorders>
            <w:tcMar/>
            <w:vAlign w:val="center"/>
          </w:tcPr>
          <w:p w14:paraId="3959E4E3"/>
        </w:tc>
      </w:tr>
      <w:tr w:rsidR="6F0A293C" w:rsidTr="6F0A293C" w14:paraId="2145F7CC">
        <w:trPr>
          <w:trHeight w:val="300"/>
        </w:trPr>
        <w:tc>
          <w:tcPr>
            <w:tcW w:w="2130" w:type="dxa"/>
            <w:vMerge/>
            <w:tcBorders>
              <w:top w:sz="0"/>
              <w:left w:val="nil" w:sz="0"/>
              <w:bottom w:sz="0"/>
              <w:right w:val="single" w:sz="0"/>
            </w:tcBorders>
            <w:tcMar/>
            <w:vAlign w:val="center"/>
          </w:tcPr>
          <w:p w14:paraId="219C007B"/>
        </w:tc>
        <w:tc>
          <w:tcPr>
            <w:tcW w:w="615" w:type="dxa"/>
            <w:tcBorders>
              <w:top w:val="nil"/>
              <w:left w:val="single" w:sz="6"/>
              <w:bottom w:val="nil"/>
              <w:right w:val="single" w:sz="6"/>
            </w:tcBorders>
            <w:tcMar>
              <w:left w:w="105" w:type="dxa"/>
              <w:right w:w="105" w:type="dxa"/>
            </w:tcMar>
            <w:vAlign w:val="center"/>
          </w:tcPr>
          <w:p w:rsidR="6F0A293C" w:rsidP="6F0A293C" w:rsidRDefault="6F0A293C" w14:paraId="2123236F" w14:textId="66FC42C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180D874" w14:textId="7D3B021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integrating creative methods if it suits them. Non-negotiable: confident-</w:t>
            </w:r>
          </w:p>
        </w:tc>
        <w:tc>
          <w:tcPr>
            <w:tcW w:w="2130" w:type="dxa"/>
            <w:vMerge/>
            <w:tcBorders>
              <w:top w:sz="0"/>
              <w:left w:val="single" w:sz="0"/>
              <w:bottom w:sz="0"/>
              <w:right w:sz="0"/>
            </w:tcBorders>
            <w:tcMar/>
            <w:vAlign w:val="center"/>
          </w:tcPr>
          <w:p w14:paraId="7F29A6C9"/>
        </w:tc>
      </w:tr>
      <w:tr w:rsidR="6F0A293C" w:rsidTr="6F0A293C" w14:paraId="6D22DE2C">
        <w:trPr>
          <w:trHeight w:val="300"/>
        </w:trPr>
        <w:tc>
          <w:tcPr>
            <w:tcW w:w="2130" w:type="dxa"/>
            <w:vMerge/>
            <w:tcBorders>
              <w:top w:sz="0"/>
              <w:left w:val="nil" w:sz="0"/>
              <w:bottom w:sz="0"/>
              <w:right w:val="single" w:sz="0"/>
            </w:tcBorders>
            <w:tcMar/>
            <w:vAlign w:val="center"/>
          </w:tcPr>
          <w:p w14:paraId="5394142D"/>
        </w:tc>
        <w:tc>
          <w:tcPr>
            <w:tcW w:w="615" w:type="dxa"/>
            <w:tcBorders>
              <w:top w:val="nil"/>
              <w:left w:val="single" w:sz="6"/>
              <w:bottom w:val="nil"/>
              <w:right w:val="single" w:sz="6"/>
            </w:tcBorders>
            <w:tcMar>
              <w:left w:w="105" w:type="dxa"/>
              <w:right w:w="105" w:type="dxa"/>
            </w:tcMar>
            <w:vAlign w:val="center"/>
          </w:tcPr>
          <w:p w:rsidR="6F0A293C" w:rsidP="6F0A293C" w:rsidRDefault="6F0A293C" w14:paraId="0EEABF98" w14:textId="2A026FB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9A97879" w14:textId="002C75A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-iality limits; physical and psychological safety; not meeting</w:t>
            </w:r>
          </w:p>
        </w:tc>
        <w:tc>
          <w:tcPr>
            <w:tcW w:w="2130" w:type="dxa"/>
            <w:vMerge/>
            <w:tcBorders>
              <w:top w:sz="0"/>
              <w:left w:val="single" w:sz="0"/>
              <w:bottom w:sz="0"/>
              <w:right w:sz="0"/>
            </w:tcBorders>
            <w:tcMar/>
            <w:vAlign w:val="center"/>
          </w:tcPr>
          <w:p w14:paraId="276CC788"/>
        </w:tc>
      </w:tr>
      <w:tr w:rsidR="6F0A293C" w:rsidTr="6F0A293C" w14:paraId="52516C3C">
        <w:trPr>
          <w:trHeight w:val="300"/>
        </w:trPr>
        <w:tc>
          <w:tcPr>
            <w:tcW w:w="2130" w:type="dxa"/>
            <w:vMerge/>
            <w:tcBorders>
              <w:top w:sz="0"/>
              <w:left w:val="nil" w:sz="0"/>
              <w:bottom w:sz="0"/>
              <w:right w:val="single" w:sz="0"/>
            </w:tcBorders>
            <w:tcMar/>
            <w:vAlign w:val="center"/>
          </w:tcPr>
          <w:p w14:paraId="5D687EE8"/>
        </w:tc>
        <w:tc>
          <w:tcPr>
            <w:tcW w:w="615" w:type="dxa"/>
            <w:tcBorders>
              <w:top w:val="nil"/>
              <w:left w:val="single" w:sz="6"/>
              <w:bottom w:val="nil"/>
              <w:right w:val="single" w:sz="6"/>
            </w:tcBorders>
            <w:tcMar>
              <w:left w:w="105" w:type="dxa"/>
              <w:right w:w="105" w:type="dxa"/>
            </w:tcMar>
            <w:vAlign w:val="center"/>
          </w:tcPr>
          <w:p w:rsidR="6F0A293C" w:rsidP="6F0A293C" w:rsidRDefault="6F0A293C" w14:paraId="20DF31B2" w14:textId="0EA2B39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64DCCBA" w14:textId="2960EA5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socially or connecting on social media; not offering therapy via</w:t>
            </w:r>
          </w:p>
        </w:tc>
        <w:tc>
          <w:tcPr>
            <w:tcW w:w="2130" w:type="dxa"/>
            <w:vMerge/>
            <w:tcBorders>
              <w:top w:sz="0"/>
              <w:left w:val="single" w:sz="0"/>
              <w:bottom w:sz="0"/>
              <w:right w:sz="0"/>
            </w:tcBorders>
            <w:tcMar/>
            <w:vAlign w:val="center"/>
          </w:tcPr>
          <w:p w14:paraId="14FC253B"/>
        </w:tc>
      </w:tr>
      <w:tr w:rsidR="6F0A293C" w:rsidTr="6F0A293C" w14:paraId="02B92F7C">
        <w:trPr>
          <w:trHeight w:val="300"/>
        </w:trPr>
        <w:tc>
          <w:tcPr>
            <w:tcW w:w="2130" w:type="dxa"/>
            <w:vMerge/>
            <w:tcBorders>
              <w:top w:sz="0"/>
              <w:left w:val="nil" w:sz="0"/>
              <w:bottom w:sz="0"/>
              <w:right w:val="single" w:sz="0"/>
            </w:tcBorders>
            <w:tcMar/>
            <w:vAlign w:val="center"/>
          </w:tcPr>
          <w:p w14:paraId="07D8521E"/>
        </w:tc>
        <w:tc>
          <w:tcPr>
            <w:tcW w:w="615" w:type="dxa"/>
            <w:tcBorders>
              <w:top w:val="nil"/>
              <w:left w:val="single" w:sz="6"/>
              <w:bottom w:val="nil"/>
              <w:right w:val="single" w:sz="6"/>
            </w:tcBorders>
            <w:tcMar>
              <w:left w:w="105" w:type="dxa"/>
              <w:right w:w="105" w:type="dxa"/>
            </w:tcMar>
            <w:vAlign w:val="center"/>
          </w:tcPr>
          <w:p w:rsidR="6F0A293C" w:rsidP="6F0A293C" w:rsidRDefault="6F0A293C" w14:paraId="7E436A2D" w14:textId="127BC67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676D88F" w14:textId="0E23860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text; charging agreed fees and holding cancellation boundaries</w:t>
            </w:r>
          </w:p>
        </w:tc>
        <w:tc>
          <w:tcPr>
            <w:tcW w:w="2130" w:type="dxa"/>
            <w:vMerge/>
            <w:tcBorders>
              <w:top w:sz="0"/>
              <w:left w:val="single" w:sz="0"/>
              <w:bottom w:sz="0"/>
              <w:right w:sz="0"/>
            </w:tcBorders>
            <w:tcMar/>
            <w:vAlign w:val="center"/>
          </w:tcPr>
          <w:p w14:paraId="5524351D"/>
        </w:tc>
      </w:tr>
      <w:tr w:rsidR="6F0A293C" w:rsidTr="6F0A293C" w14:paraId="484D8331">
        <w:trPr>
          <w:trHeight w:val="300"/>
        </w:trPr>
        <w:tc>
          <w:tcPr>
            <w:tcW w:w="2130" w:type="dxa"/>
            <w:vMerge/>
            <w:tcBorders>
              <w:top w:sz="0"/>
              <w:left w:val="nil" w:sz="0"/>
              <w:bottom w:sz="0"/>
              <w:right w:val="single" w:sz="0"/>
            </w:tcBorders>
            <w:tcMar/>
            <w:vAlign w:val="center"/>
          </w:tcPr>
          <w:p w14:paraId="14F7FD87"/>
        </w:tc>
        <w:tc>
          <w:tcPr>
            <w:tcW w:w="615" w:type="dxa"/>
            <w:tcBorders>
              <w:top w:val="nil"/>
              <w:left w:val="single" w:sz="6"/>
              <w:bottom w:val="nil"/>
              <w:right w:val="single" w:sz="6"/>
            </w:tcBorders>
            <w:tcMar>
              <w:left w:w="105" w:type="dxa"/>
              <w:right w:w="105" w:type="dxa"/>
            </w:tcMar>
            <w:vAlign w:val="center"/>
          </w:tcPr>
          <w:p w:rsidR="6F0A293C" w:rsidP="6F0A293C" w:rsidRDefault="6F0A293C" w14:paraId="3B93F079" w14:textId="0F5DD4A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57448E5" w14:textId="1033136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(with humane exceptions); ending on time as the norm; my</w:t>
            </w:r>
          </w:p>
        </w:tc>
        <w:tc>
          <w:tcPr>
            <w:tcW w:w="2130" w:type="dxa"/>
            <w:vMerge/>
            <w:tcBorders>
              <w:top w:sz="0"/>
              <w:left w:val="single" w:sz="0"/>
              <w:bottom w:sz="0"/>
              <w:right w:sz="0"/>
            </w:tcBorders>
            <w:tcMar/>
            <w:vAlign w:val="center"/>
          </w:tcPr>
          <w:p w14:paraId="3D0B3071"/>
        </w:tc>
      </w:tr>
      <w:tr w:rsidR="6F0A293C" w:rsidTr="6F0A293C" w14:paraId="5BC19B22">
        <w:trPr>
          <w:trHeight w:val="300"/>
        </w:trPr>
        <w:tc>
          <w:tcPr>
            <w:tcW w:w="2130" w:type="dxa"/>
            <w:vMerge/>
            <w:tcBorders>
              <w:top w:sz="0"/>
              <w:left w:val="nil" w:sz="0"/>
              <w:bottom w:sz="0"/>
              <w:right w:val="single" w:sz="0"/>
            </w:tcBorders>
            <w:tcMar/>
            <w:vAlign w:val="center"/>
          </w:tcPr>
          <w:p w14:paraId="1457CBA6"/>
        </w:tc>
        <w:tc>
          <w:tcPr>
            <w:tcW w:w="615" w:type="dxa"/>
            <w:tcBorders>
              <w:top w:val="nil"/>
              <w:left w:val="single" w:sz="6"/>
              <w:bottom w:val="nil"/>
              <w:right w:val="single" w:sz="6"/>
            </w:tcBorders>
            <w:tcMar>
              <w:left w:w="105" w:type="dxa"/>
              <w:right w:w="105" w:type="dxa"/>
            </w:tcMar>
            <w:vAlign w:val="center"/>
          </w:tcPr>
          <w:p w:rsidR="6F0A293C" w:rsidP="6F0A293C" w:rsidRDefault="6F0A293C" w14:paraId="6CE3F35C" w14:textId="4EEFB6E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456F0FA" w14:textId="09EBDED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availability outside hours; my need for supervision and breaks.</w:t>
            </w:r>
          </w:p>
        </w:tc>
        <w:tc>
          <w:tcPr>
            <w:tcW w:w="2130" w:type="dxa"/>
            <w:vMerge/>
            <w:tcBorders>
              <w:top w:sz="0"/>
              <w:left w:val="single" w:sz="0"/>
              <w:bottom w:sz="0"/>
              <w:right w:sz="0"/>
            </w:tcBorders>
            <w:tcMar/>
            <w:vAlign w:val="center"/>
          </w:tcPr>
          <w:p w14:paraId="73FAB821"/>
        </w:tc>
      </w:tr>
      <w:tr w:rsidR="6F0A293C" w:rsidTr="6F0A293C" w14:paraId="3A0D0853">
        <w:trPr>
          <w:trHeight w:val="300"/>
        </w:trPr>
        <w:tc>
          <w:tcPr>
            <w:tcW w:w="2130" w:type="dxa"/>
            <w:vMerge/>
            <w:tcBorders>
              <w:top w:sz="0"/>
              <w:left w:val="nil" w:sz="0"/>
              <w:bottom w:sz="0"/>
              <w:right w:val="single" w:sz="0"/>
            </w:tcBorders>
            <w:tcMar/>
            <w:vAlign w:val="center"/>
          </w:tcPr>
          <w:p w14:paraId="7A5E23E1"/>
        </w:tc>
        <w:tc>
          <w:tcPr>
            <w:tcW w:w="615" w:type="dxa"/>
            <w:tcBorders>
              <w:top w:val="nil"/>
              <w:left w:val="single" w:sz="6"/>
              <w:bottom w:val="nil"/>
              <w:right w:val="single" w:sz="6"/>
            </w:tcBorders>
            <w:tcMar>
              <w:left w:w="105" w:type="dxa"/>
              <w:right w:w="105" w:type="dxa"/>
            </w:tcMar>
            <w:vAlign w:val="center"/>
          </w:tcPr>
          <w:p w:rsidR="6F0A293C" w:rsidP="6F0A293C" w:rsidRDefault="6F0A293C" w14:paraId="0E0EC6D6" w14:textId="4B0B2C9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229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45A17DB" w14:textId="2A768C9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 container protects the contents.</w:t>
            </w:r>
          </w:p>
        </w:tc>
        <w:tc>
          <w:tcPr>
            <w:tcW w:w="2130" w:type="dxa"/>
            <w:vMerge/>
            <w:tcBorders>
              <w:top w:sz="0"/>
              <w:left w:val="single" w:sz="0"/>
              <w:bottom w:sz="0"/>
              <w:right w:sz="0"/>
            </w:tcBorders>
            <w:tcMar/>
            <w:vAlign w:val="center"/>
          </w:tcPr>
          <w:p w14:paraId="516A9822"/>
        </w:tc>
      </w:tr>
      <w:tr w:rsidR="6F0A293C" w:rsidTr="6F0A293C" w14:paraId="576ECF6D">
        <w:trPr>
          <w:trHeight w:val="300"/>
        </w:trPr>
        <w:tc>
          <w:tcPr>
            <w:tcW w:w="2130" w:type="dxa"/>
            <w:vMerge/>
            <w:tcBorders>
              <w:top w:sz="0"/>
              <w:left w:val="nil" w:sz="0"/>
              <w:bottom w:sz="0"/>
              <w:right w:val="single" w:sz="0"/>
            </w:tcBorders>
            <w:tcMar/>
            <w:vAlign w:val="center"/>
          </w:tcPr>
          <w:p w14:paraId="3267391E"/>
        </w:tc>
        <w:tc>
          <w:tcPr>
            <w:tcW w:w="615" w:type="dxa"/>
            <w:tcBorders>
              <w:top w:val="nil"/>
              <w:left w:val="single" w:sz="6"/>
              <w:bottom w:val="nil"/>
              <w:right w:val="single" w:sz="6"/>
            </w:tcBorders>
            <w:tcMar>
              <w:left w:w="105" w:type="dxa"/>
              <w:right w:w="105" w:type="dxa"/>
            </w:tcMar>
            <w:vAlign w:val="center"/>
          </w:tcPr>
          <w:p w:rsidR="6F0A293C" w:rsidP="6F0A293C" w:rsidRDefault="6F0A293C" w14:paraId="687DD8F0" w14:textId="2499090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932A015" w14:textId="24DEABB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How do you support clients with trauma histories around</w:t>
            </w:r>
          </w:p>
        </w:tc>
        <w:tc>
          <w:tcPr>
            <w:tcW w:w="2130" w:type="dxa"/>
            <w:vMerge/>
            <w:tcBorders>
              <w:top w:sz="0"/>
              <w:left w:val="single" w:sz="0"/>
              <w:bottom w:sz="0"/>
              <w:right w:sz="0"/>
            </w:tcBorders>
            <w:tcMar/>
            <w:vAlign w:val="center"/>
          </w:tcPr>
          <w:p w14:paraId="551251E7"/>
        </w:tc>
      </w:tr>
      <w:tr w:rsidR="6F0A293C" w:rsidTr="6F0A293C" w14:paraId="28257B8B">
        <w:trPr>
          <w:trHeight w:val="300"/>
        </w:trPr>
        <w:tc>
          <w:tcPr>
            <w:tcW w:w="2130" w:type="dxa"/>
            <w:vMerge/>
            <w:tcBorders>
              <w:top w:sz="0"/>
              <w:left w:val="nil" w:sz="0"/>
              <w:bottom w:sz="0"/>
              <w:right w:val="single" w:sz="0"/>
            </w:tcBorders>
            <w:tcMar/>
            <w:vAlign w:val="center"/>
          </w:tcPr>
          <w:p w14:paraId="30386C1E"/>
        </w:tc>
        <w:tc>
          <w:tcPr>
            <w:tcW w:w="615" w:type="dxa"/>
            <w:tcBorders>
              <w:top w:val="nil"/>
              <w:left w:val="single" w:sz="6"/>
              <w:bottom w:val="nil"/>
              <w:right w:val="single" w:sz="6"/>
            </w:tcBorders>
            <w:tcMar>
              <w:left w:w="105" w:type="dxa"/>
              <w:right w:w="105" w:type="dxa"/>
            </w:tcMar>
            <w:vAlign w:val="center"/>
          </w:tcPr>
          <w:p w:rsidR="6F0A293C" w:rsidP="6F0A293C" w:rsidRDefault="6F0A293C" w14:paraId="02BF73CD" w14:textId="378419D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CC24D56" w14:textId="403E4AE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boundaries?</w:t>
            </w:r>
          </w:p>
        </w:tc>
        <w:tc>
          <w:tcPr>
            <w:tcW w:w="2130" w:type="dxa"/>
            <w:vMerge/>
            <w:tcBorders>
              <w:top w:sz="0"/>
              <w:left w:val="single" w:sz="0"/>
              <w:bottom w:sz="0"/>
              <w:right w:sz="0"/>
            </w:tcBorders>
            <w:tcMar/>
            <w:vAlign w:val="center"/>
          </w:tcPr>
          <w:p w14:paraId="6D61F191"/>
        </w:tc>
      </w:tr>
      <w:tr w:rsidR="6F0A293C" w:rsidTr="6F0A293C" w14:paraId="114C50DC">
        <w:trPr>
          <w:trHeight w:val="300"/>
        </w:trPr>
        <w:tc>
          <w:tcPr>
            <w:tcW w:w="2130" w:type="dxa"/>
            <w:vMerge/>
            <w:tcBorders>
              <w:top w:sz="0"/>
              <w:left w:val="nil" w:sz="0"/>
              <w:bottom w:sz="0"/>
              <w:right w:val="single" w:sz="0"/>
            </w:tcBorders>
            <w:tcMar/>
            <w:vAlign w:val="center"/>
          </w:tcPr>
          <w:p w14:paraId="160E6E9C"/>
        </w:tc>
        <w:tc>
          <w:tcPr>
            <w:tcW w:w="615" w:type="dxa"/>
            <w:tcBorders>
              <w:top w:val="nil"/>
              <w:left w:val="single" w:sz="6"/>
              <w:bottom w:val="nil"/>
              <w:right w:val="single" w:sz="6"/>
            </w:tcBorders>
            <w:tcMar>
              <w:left w:w="105" w:type="dxa"/>
              <w:right w:w="105" w:type="dxa"/>
            </w:tcMar>
            <w:vAlign w:val="center"/>
          </w:tcPr>
          <w:p w:rsidR="6F0A293C" w:rsidP="6F0A293C" w:rsidRDefault="6F0A293C" w14:paraId="6BB960D1" w14:textId="0FB037F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F77E3C4" w14:textId="72D95A6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With trauma, pacing and consent are everything. We start with</w:t>
            </w:r>
          </w:p>
        </w:tc>
        <w:tc>
          <w:tcPr>
            <w:tcW w:w="2130" w:type="dxa"/>
            <w:vMerge/>
            <w:tcBorders>
              <w:top w:sz="0"/>
              <w:left w:val="single" w:sz="0"/>
              <w:bottom w:sz="0"/>
              <w:right w:sz="0"/>
            </w:tcBorders>
            <w:tcMar/>
            <w:vAlign w:val="center"/>
          </w:tcPr>
          <w:p w14:paraId="3467A59A"/>
        </w:tc>
      </w:tr>
      <w:tr w:rsidR="6F0A293C" w:rsidTr="6F0A293C" w14:paraId="4CB575EC">
        <w:trPr>
          <w:trHeight w:val="300"/>
        </w:trPr>
        <w:tc>
          <w:tcPr>
            <w:tcW w:w="2130" w:type="dxa"/>
            <w:vMerge/>
            <w:tcBorders>
              <w:top w:sz="0"/>
              <w:left w:val="nil" w:sz="0"/>
              <w:bottom w:sz="0"/>
              <w:right w:val="single" w:sz="0"/>
            </w:tcBorders>
            <w:tcMar/>
            <w:vAlign w:val="center"/>
          </w:tcPr>
          <w:p w14:paraId="059DF2EE"/>
        </w:tc>
        <w:tc>
          <w:tcPr>
            <w:tcW w:w="615" w:type="dxa"/>
            <w:tcBorders>
              <w:top w:val="nil"/>
              <w:left w:val="single" w:sz="6"/>
              <w:bottom w:val="nil"/>
              <w:right w:val="single" w:sz="6"/>
            </w:tcBorders>
            <w:tcMar>
              <w:left w:w="105" w:type="dxa"/>
              <w:right w:w="105" w:type="dxa"/>
            </w:tcMar>
            <w:vAlign w:val="center"/>
          </w:tcPr>
          <w:p w:rsidR="6F0A293C" w:rsidP="6F0A293C" w:rsidRDefault="6F0A293C" w14:paraId="39334278" w14:textId="7D6C734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5E54D3B" w14:textId="5D10249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building present moment resources—breath, orienting, choice—so</w:t>
            </w:r>
          </w:p>
        </w:tc>
        <w:tc>
          <w:tcPr>
            <w:tcW w:w="2130" w:type="dxa"/>
            <w:vMerge/>
            <w:tcBorders>
              <w:top w:sz="0"/>
              <w:left w:val="single" w:sz="0"/>
              <w:bottom w:sz="0"/>
              <w:right w:sz="0"/>
            </w:tcBorders>
            <w:tcMar/>
            <w:vAlign w:val="center"/>
          </w:tcPr>
          <w:p w14:paraId="405B629A"/>
        </w:tc>
      </w:tr>
      <w:tr w:rsidR="6F0A293C" w:rsidTr="6F0A293C" w14:paraId="20412AFC">
        <w:trPr>
          <w:trHeight w:val="300"/>
        </w:trPr>
        <w:tc>
          <w:tcPr>
            <w:tcW w:w="2130" w:type="dxa"/>
            <w:vMerge/>
            <w:tcBorders>
              <w:top w:sz="0"/>
              <w:left w:val="nil" w:sz="0"/>
              <w:bottom w:sz="0"/>
              <w:right w:val="single" w:sz="0"/>
            </w:tcBorders>
            <w:tcMar/>
            <w:vAlign w:val="center"/>
          </w:tcPr>
          <w:p w14:paraId="51EC0760"/>
        </w:tc>
        <w:tc>
          <w:tcPr>
            <w:tcW w:w="615" w:type="dxa"/>
            <w:tcBorders>
              <w:top w:val="nil"/>
              <w:left w:val="single" w:sz="6"/>
              <w:bottom w:val="nil"/>
              <w:right w:val="single" w:sz="6"/>
            </w:tcBorders>
            <w:tcMar>
              <w:left w:w="105" w:type="dxa"/>
              <w:right w:w="105" w:type="dxa"/>
            </w:tcMar>
            <w:vAlign w:val="center"/>
          </w:tcPr>
          <w:p w:rsidR="6F0A293C" w:rsidP="6F0A293C" w:rsidRDefault="6F0A293C" w14:paraId="7F058C26" w14:textId="36F1CA0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32F347A" w14:textId="5C77067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they can stay within a window of tolerance. I seek permission</w:t>
            </w:r>
          </w:p>
        </w:tc>
        <w:tc>
          <w:tcPr>
            <w:tcW w:w="2130" w:type="dxa"/>
            <w:vMerge/>
            <w:tcBorders>
              <w:top w:sz="0"/>
              <w:left w:val="single" w:sz="0"/>
              <w:bottom w:sz="0"/>
              <w:right w:sz="0"/>
            </w:tcBorders>
            <w:tcMar/>
            <w:vAlign w:val="center"/>
          </w:tcPr>
          <w:p w14:paraId="750FC294"/>
        </w:tc>
      </w:tr>
      <w:tr w:rsidR="6F0A293C" w:rsidTr="6F0A293C" w14:paraId="38FC57A8">
        <w:trPr>
          <w:trHeight w:val="300"/>
        </w:trPr>
        <w:tc>
          <w:tcPr>
            <w:tcW w:w="2130" w:type="dxa"/>
            <w:vMerge/>
            <w:tcBorders>
              <w:top w:sz="0"/>
              <w:left w:val="nil" w:sz="0"/>
              <w:bottom w:sz="0"/>
              <w:right w:val="single" w:sz="0"/>
            </w:tcBorders>
            <w:tcMar/>
            <w:vAlign w:val="center"/>
          </w:tcPr>
          <w:p w14:paraId="0780B8E7"/>
        </w:tc>
        <w:tc>
          <w:tcPr>
            <w:tcW w:w="615" w:type="dxa"/>
            <w:tcBorders>
              <w:top w:val="nil"/>
              <w:left w:val="single" w:sz="6"/>
              <w:bottom w:val="nil"/>
              <w:right w:val="single" w:sz="6"/>
            </w:tcBorders>
            <w:tcMar>
              <w:left w:w="105" w:type="dxa"/>
              <w:right w:w="105" w:type="dxa"/>
            </w:tcMar>
            <w:vAlign w:val="center"/>
          </w:tcPr>
          <w:p w:rsidR="6F0A293C" w:rsidP="6F0A293C" w:rsidRDefault="6F0A293C" w14:paraId="511019EC" w14:textId="5ED29C5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ACB7794" w14:textId="5F5FE62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for any shift: “Would it be okay if we slowed down here?” I</w:t>
            </w:r>
          </w:p>
        </w:tc>
        <w:tc>
          <w:tcPr>
            <w:tcW w:w="2130" w:type="dxa"/>
            <w:vMerge/>
            <w:tcBorders>
              <w:top w:sz="0"/>
              <w:left w:val="single" w:sz="0"/>
              <w:bottom w:sz="0"/>
              <w:right w:sz="0"/>
            </w:tcBorders>
            <w:tcMar/>
            <w:vAlign w:val="center"/>
          </w:tcPr>
          <w:p w14:paraId="37975F3D"/>
        </w:tc>
      </w:tr>
      <w:tr w:rsidR="6F0A293C" w:rsidTr="6F0A293C" w14:paraId="6BF304E6">
        <w:trPr>
          <w:trHeight w:val="300"/>
        </w:trPr>
        <w:tc>
          <w:tcPr>
            <w:tcW w:w="2130" w:type="dxa"/>
            <w:vMerge/>
            <w:tcBorders>
              <w:top w:sz="0"/>
              <w:left w:val="nil" w:sz="0"/>
              <w:bottom w:sz="0"/>
              <w:right w:val="single" w:sz="0"/>
            </w:tcBorders>
            <w:tcMar/>
            <w:vAlign w:val="center"/>
          </w:tcPr>
          <w:p w14:paraId="7E4FDBFC"/>
        </w:tc>
        <w:tc>
          <w:tcPr>
            <w:tcW w:w="615" w:type="dxa"/>
            <w:tcBorders>
              <w:top w:val="nil"/>
              <w:left w:val="single" w:sz="6"/>
              <w:bottom w:val="nil"/>
              <w:right w:val="single" w:sz="6"/>
            </w:tcBorders>
            <w:tcMar>
              <w:left w:w="105" w:type="dxa"/>
              <w:right w:w="105" w:type="dxa"/>
            </w:tcMar>
            <w:vAlign w:val="center"/>
          </w:tcPr>
          <w:p w:rsidR="6F0A293C" w:rsidP="6F0A293C" w:rsidRDefault="6F0A293C" w14:paraId="3A4602D7" w14:textId="3651FE3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F3AA5FE" w14:textId="3EF7C38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track micro cues—foot tapping at the door, a freeze when I</w:t>
            </w:r>
          </w:p>
        </w:tc>
        <w:tc>
          <w:tcPr>
            <w:tcW w:w="2130" w:type="dxa"/>
            <w:vMerge/>
            <w:tcBorders>
              <w:top w:sz="0"/>
              <w:left w:val="single" w:sz="0"/>
              <w:bottom w:sz="0"/>
              <w:right w:sz="0"/>
            </w:tcBorders>
            <w:tcMar/>
            <w:vAlign w:val="center"/>
          </w:tcPr>
          <w:p w14:paraId="0AD6518E"/>
        </w:tc>
      </w:tr>
      <w:tr w:rsidR="6F0A293C" w:rsidTr="6F0A293C" w14:paraId="1AE46594">
        <w:trPr>
          <w:trHeight w:val="300"/>
        </w:trPr>
        <w:tc>
          <w:tcPr>
            <w:tcW w:w="2130" w:type="dxa"/>
            <w:vMerge/>
            <w:tcBorders>
              <w:top w:sz="0"/>
              <w:left w:val="nil" w:sz="0"/>
              <w:bottom w:sz="0"/>
              <w:right w:val="single" w:sz="0"/>
            </w:tcBorders>
            <w:tcMar/>
            <w:vAlign w:val="center"/>
          </w:tcPr>
          <w:p w14:paraId="4B1B5EEF"/>
        </w:tc>
        <w:tc>
          <w:tcPr>
            <w:tcW w:w="615" w:type="dxa"/>
            <w:tcBorders>
              <w:top w:val="nil"/>
              <w:left w:val="single" w:sz="6"/>
              <w:bottom w:val="nil"/>
              <w:right w:val="single" w:sz="6"/>
            </w:tcBorders>
            <w:tcMar>
              <w:left w:w="105" w:type="dxa"/>
              <w:right w:w="105" w:type="dxa"/>
            </w:tcMar>
            <w:vAlign w:val="center"/>
          </w:tcPr>
          <w:p w:rsidR="6F0A293C" w:rsidP="6F0A293C" w:rsidRDefault="6F0A293C" w14:paraId="724E8626" w14:textId="459B8BB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C501239" w14:textId="4ADDB81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mention endings. We approach touch via language, not contact.</w:t>
            </w:r>
          </w:p>
        </w:tc>
        <w:tc>
          <w:tcPr>
            <w:tcW w:w="2130" w:type="dxa"/>
            <w:vMerge/>
            <w:tcBorders>
              <w:top w:sz="0"/>
              <w:left w:val="single" w:sz="0"/>
              <w:bottom w:sz="0"/>
              <w:right w:sz="0"/>
            </w:tcBorders>
            <w:tcMar/>
            <w:vAlign w:val="center"/>
          </w:tcPr>
          <w:p w14:paraId="6E1862A9"/>
        </w:tc>
      </w:tr>
      <w:tr w:rsidR="6F0A293C" w:rsidTr="6F0A293C" w14:paraId="0D5381F9">
        <w:trPr>
          <w:trHeight w:val="300"/>
        </w:trPr>
        <w:tc>
          <w:tcPr>
            <w:tcW w:w="2130" w:type="dxa"/>
            <w:vMerge/>
            <w:tcBorders>
              <w:top w:sz="0"/>
              <w:left w:val="nil" w:sz="0"/>
              <w:bottom w:sz="0"/>
              <w:right w:val="single" w:sz="0"/>
            </w:tcBorders>
            <w:tcMar/>
            <w:vAlign w:val="center"/>
          </w:tcPr>
          <w:p w14:paraId="45346380"/>
        </w:tc>
        <w:tc>
          <w:tcPr>
            <w:tcW w:w="615" w:type="dxa"/>
            <w:tcBorders>
              <w:top w:val="nil"/>
              <w:left w:val="single" w:sz="6"/>
              <w:bottom w:val="nil"/>
              <w:right w:val="single" w:sz="6"/>
            </w:tcBorders>
            <w:tcMar>
              <w:left w:w="105" w:type="dxa"/>
              <w:right w:w="105" w:type="dxa"/>
            </w:tcMar>
            <w:vAlign w:val="center"/>
          </w:tcPr>
          <w:p w:rsidR="6F0A293C" w:rsidP="6F0A293C" w:rsidRDefault="6F0A293C" w14:paraId="02147DB2" w14:textId="7289B7A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7C4ABFF" w14:textId="1DBF8E1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And I’m transparent about my own regulation: “I’m here; we can</w:t>
            </w:r>
          </w:p>
        </w:tc>
        <w:tc>
          <w:tcPr>
            <w:tcW w:w="2130" w:type="dxa"/>
            <w:vMerge/>
            <w:tcBorders>
              <w:top w:sz="0"/>
              <w:left w:val="single" w:sz="0"/>
              <w:bottom w:sz="0"/>
              <w:right w:sz="0"/>
            </w:tcBorders>
            <w:tcMar/>
            <w:vAlign w:val="center"/>
          </w:tcPr>
          <w:p w14:paraId="16FBBA61"/>
        </w:tc>
      </w:tr>
      <w:tr w:rsidR="6F0A293C" w:rsidTr="6F0A293C" w14:paraId="0E311433">
        <w:trPr>
          <w:trHeight w:val="300"/>
        </w:trPr>
        <w:tc>
          <w:tcPr>
            <w:tcW w:w="2130" w:type="dxa"/>
            <w:vMerge/>
            <w:tcBorders>
              <w:top w:sz="0"/>
              <w:left w:val="nil" w:sz="0"/>
              <w:bottom w:sz="0"/>
              <w:right w:val="single" w:sz="0"/>
            </w:tcBorders>
            <w:tcMar/>
            <w:vAlign w:val="center"/>
          </w:tcPr>
          <w:p w14:paraId="58C2950C"/>
        </w:tc>
        <w:tc>
          <w:tcPr>
            <w:tcW w:w="615" w:type="dxa"/>
            <w:tcBorders>
              <w:top w:val="nil"/>
              <w:left w:val="single" w:sz="6"/>
              <w:bottom w:val="nil"/>
              <w:right w:val="single" w:sz="6"/>
            </w:tcBorders>
            <w:tcMar>
              <w:left w:w="105" w:type="dxa"/>
              <w:right w:w="105" w:type="dxa"/>
            </w:tcMar>
            <w:vAlign w:val="center"/>
          </w:tcPr>
          <w:p w:rsidR="6F0A293C" w:rsidP="6F0A293C" w:rsidRDefault="6F0A293C" w14:paraId="333483E1" w14:textId="5342CFE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239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16060C7" w14:textId="2AB38F5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pause.” Boundaries become a sanctuary rather than a rulebook.</w:t>
            </w:r>
          </w:p>
        </w:tc>
        <w:tc>
          <w:tcPr>
            <w:tcW w:w="2130" w:type="dxa"/>
            <w:vMerge/>
            <w:tcBorders>
              <w:top w:sz="0"/>
              <w:left w:val="single" w:sz="0"/>
              <w:bottom w:sz="0"/>
              <w:right w:sz="0"/>
            </w:tcBorders>
            <w:tcMar/>
            <w:vAlign w:val="center"/>
          </w:tcPr>
          <w:p w14:paraId="4DA19DF9"/>
        </w:tc>
      </w:tr>
      <w:tr w:rsidR="6F0A293C" w:rsidTr="6F0A293C" w14:paraId="14A76B30">
        <w:trPr>
          <w:trHeight w:val="300"/>
        </w:trPr>
        <w:tc>
          <w:tcPr>
            <w:tcW w:w="2130" w:type="dxa"/>
            <w:vMerge/>
            <w:tcBorders>
              <w:top w:sz="0"/>
              <w:left w:val="nil" w:sz="0"/>
              <w:bottom w:sz="0"/>
              <w:right w:val="single" w:sz="0"/>
            </w:tcBorders>
            <w:tcMar/>
            <w:vAlign w:val="center"/>
          </w:tcPr>
          <w:p w14:paraId="73977F46"/>
        </w:tc>
        <w:tc>
          <w:tcPr>
            <w:tcW w:w="615" w:type="dxa"/>
            <w:tcBorders>
              <w:top w:val="nil"/>
              <w:left w:val="single" w:sz="6"/>
              <w:bottom w:val="nil"/>
              <w:right w:val="single" w:sz="6"/>
            </w:tcBorders>
            <w:tcMar>
              <w:left w:w="105" w:type="dxa"/>
              <w:right w:w="105" w:type="dxa"/>
            </w:tcMar>
            <w:vAlign w:val="center"/>
          </w:tcPr>
          <w:p w:rsidR="6F0A293C" w:rsidP="6F0A293C" w:rsidRDefault="6F0A293C" w14:paraId="0F126DEF" w14:textId="422208C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0707127" w14:textId="2319D2C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Can you recall a time when a boundary you set directly</w:t>
            </w:r>
          </w:p>
        </w:tc>
        <w:tc>
          <w:tcPr>
            <w:tcW w:w="2130" w:type="dxa"/>
            <w:vMerge/>
            <w:tcBorders>
              <w:top w:sz="0"/>
              <w:left w:val="single" w:sz="0"/>
              <w:bottom w:sz="0"/>
              <w:right w:sz="0"/>
            </w:tcBorders>
            <w:tcMar/>
            <w:vAlign w:val="center"/>
          </w:tcPr>
          <w:p w14:paraId="750A5221"/>
        </w:tc>
      </w:tr>
      <w:tr w:rsidR="6F0A293C" w:rsidTr="6F0A293C" w14:paraId="38E6AF45">
        <w:trPr>
          <w:trHeight w:val="300"/>
        </w:trPr>
        <w:tc>
          <w:tcPr>
            <w:tcW w:w="2130" w:type="dxa"/>
            <w:vMerge/>
            <w:tcBorders>
              <w:top w:sz="0"/>
              <w:left w:val="nil" w:sz="0"/>
              <w:bottom w:sz="0"/>
              <w:right w:val="single" w:sz="0"/>
            </w:tcBorders>
            <w:tcMar/>
            <w:vAlign w:val="center"/>
          </w:tcPr>
          <w:p w14:paraId="51D863A8"/>
        </w:tc>
        <w:tc>
          <w:tcPr>
            <w:tcW w:w="615" w:type="dxa"/>
            <w:tcBorders>
              <w:top w:val="nil"/>
              <w:left w:val="single" w:sz="6"/>
              <w:bottom w:val="nil"/>
              <w:right w:val="single" w:sz="6"/>
            </w:tcBorders>
            <w:tcMar>
              <w:left w:w="105" w:type="dxa"/>
              <w:right w:w="105" w:type="dxa"/>
            </w:tcMar>
            <w:vAlign w:val="center"/>
          </w:tcPr>
          <w:p w:rsidR="6F0A293C" w:rsidP="6F0A293C" w:rsidRDefault="6F0A293C" w14:paraId="6C2BAC8D" w14:textId="7364892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3B32E7F" w14:textId="67A8DB0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facilitated therapeutic movement?</w:t>
            </w:r>
          </w:p>
        </w:tc>
        <w:tc>
          <w:tcPr>
            <w:tcW w:w="2130" w:type="dxa"/>
            <w:vMerge/>
            <w:tcBorders>
              <w:top w:sz="0"/>
              <w:left w:val="single" w:sz="0"/>
              <w:bottom w:sz="0"/>
              <w:right w:sz="0"/>
            </w:tcBorders>
            <w:tcMar/>
            <w:vAlign w:val="center"/>
          </w:tcPr>
          <w:p w14:paraId="6D0A628A"/>
        </w:tc>
      </w:tr>
      <w:tr w:rsidR="6F0A293C" w:rsidTr="6F0A293C" w14:paraId="6DD45483">
        <w:trPr>
          <w:trHeight w:val="300"/>
        </w:trPr>
        <w:tc>
          <w:tcPr>
            <w:tcW w:w="2130" w:type="dxa"/>
            <w:vMerge/>
            <w:tcBorders>
              <w:top w:sz="0"/>
              <w:left w:val="nil" w:sz="0"/>
              <w:bottom w:sz="0"/>
              <w:right w:val="single" w:sz="0"/>
            </w:tcBorders>
            <w:tcMar/>
            <w:vAlign w:val="center"/>
          </w:tcPr>
          <w:p w14:paraId="2C7B7C6B"/>
        </w:tc>
        <w:tc>
          <w:tcPr>
            <w:tcW w:w="615" w:type="dxa"/>
            <w:tcBorders>
              <w:top w:val="nil"/>
              <w:left w:val="single" w:sz="6"/>
              <w:bottom w:val="nil"/>
              <w:right w:val="single" w:sz="6"/>
            </w:tcBorders>
            <w:tcMar>
              <w:left w:w="105" w:type="dxa"/>
              <w:right w:w="105" w:type="dxa"/>
            </w:tcMar>
            <w:vAlign w:val="center"/>
          </w:tcPr>
          <w:p w:rsidR="6F0A293C" w:rsidP="6F0A293C" w:rsidRDefault="6F0A293C" w14:paraId="4F118F38" w14:textId="64B452D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1EF6F78" w14:textId="4A0E71D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A client used to ask me weekly to waive the cancellation fee</w:t>
            </w:r>
          </w:p>
        </w:tc>
        <w:tc>
          <w:tcPr>
            <w:tcW w:w="2130" w:type="dxa"/>
            <w:vMerge/>
            <w:tcBorders>
              <w:top w:sz="0"/>
              <w:left w:val="single" w:sz="0"/>
              <w:bottom w:sz="0"/>
              <w:right w:sz="0"/>
            </w:tcBorders>
            <w:tcMar/>
            <w:vAlign w:val="center"/>
          </w:tcPr>
          <w:p w14:paraId="091ED98A"/>
        </w:tc>
      </w:tr>
      <w:tr w:rsidR="6F0A293C" w:rsidTr="6F0A293C" w14:paraId="6D78B170">
        <w:trPr>
          <w:trHeight w:val="300"/>
        </w:trPr>
        <w:tc>
          <w:tcPr>
            <w:tcW w:w="2130" w:type="dxa"/>
            <w:vMerge/>
            <w:tcBorders>
              <w:top w:sz="0"/>
              <w:left w:val="nil" w:sz="0"/>
              <w:bottom w:sz="0"/>
              <w:right w:val="single" w:sz="0"/>
            </w:tcBorders>
            <w:tcMar/>
            <w:vAlign w:val="center"/>
          </w:tcPr>
          <w:p w14:paraId="545D9231"/>
        </w:tc>
        <w:tc>
          <w:tcPr>
            <w:tcW w:w="615" w:type="dxa"/>
            <w:tcBorders>
              <w:top w:val="nil"/>
              <w:left w:val="single" w:sz="6"/>
              <w:bottom w:val="nil"/>
              <w:right w:val="single" w:sz="6"/>
            </w:tcBorders>
            <w:tcMar>
              <w:left w:w="105" w:type="dxa"/>
              <w:right w:w="105" w:type="dxa"/>
            </w:tcMar>
            <w:vAlign w:val="center"/>
          </w:tcPr>
          <w:p w:rsidR="6F0A293C" w:rsidP="6F0A293C" w:rsidRDefault="6F0A293C" w14:paraId="3048CC77" w14:textId="7F40FA1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CEC4F48" w14:textId="286C2C1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after late changes, often with compelling reasons. Early on I</w:t>
            </w:r>
          </w:p>
        </w:tc>
        <w:tc>
          <w:tcPr>
            <w:tcW w:w="2130" w:type="dxa"/>
            <w:vMerge/>
            <w:tcBorders>
              <w:top w:sz="0"/>
              <w:left w:val="single" w:sz="0"/>
              <w:bottom w:sz="0"/>
              <w:right w:sz="0"/>
            </w:tcBorders>
            <w:tcMar/>
            <w:vAlign w:val="center"/>
          </w:tcPr>
          <w:p w14:paraId="00409930"/>
        </w:tc>
      </w:tr>
      <w:tr w:rsidR="6F0A293C" w:rsidTr="6F0A293C" w14:paraId="6362FAC7">
        <w:trPr>
          <w:trHeight w:val="300"/>
        </w:trPr>
        <w:tc>
          <w:tcPr>
            <w:tcW w:w="2130" w:type="dxa"/>
            <w:vMerge/>
            <w:tcBorders>
              <w:top w:sz="0"/>
              <w:left w:val="nil" w:sz="0"/>
              <w:bottom w:sz="0"/>
              <w:right w:val="single" w:sz="0"/>
            </w:tcBorders>
            <w:tcMar/>
            <w:vAlign w:val="center"/>
          </w:tcPr>
          <w:p w14:paraId="42AC24D8"/>
        </w:tc>
        <w:tc>
          <w:tcPr>
            <w:tcW w:w="615" w:type="dxa"/>
            <w:tcBorders>
              <w:top w:val="nil"/>
              <w:left w:val="single" w:sz="6"/>
              <w:bottom w:val="nil"/>
              <w:right w:val="single" w:sz="6"/>
            </w:tcBorders>
            <w:tcMar>
              <w:left w:w="105" w:type="dxa"/>
              <w:right w:w="105" w:type="dxa"/>
            </w:tcMar>
            <w:vAlign w:val="center"/>
          </w:tcPr>
          <w:p w:rsidR="6F0A293C" w:rsidP="6F0A293C" w:rsidRDefault="6F0A293C" w14:paraId="595FEE34" w14:textId="184F545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153F67A" w14:textId="0670C46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was flexible; eventually the pattern created resentment in</w:t>
            </w:r>
          </w:p>
        </w:tc>
        <w:tc>
          <w:tcPr>
            <w:tcW w:w="2130" w:type="dxa"/>
            <w:vMerge/>
            <w:tcBorders>
              <w:top w:sz="0"/>
              <w:left w:val="single" w:sz="0"/>
              <w:bottom w:sz="0"/>
              <w:right w:sz="0"/>
            </w:tcBorders>
            <w:tcMar/>
            <w:vAlign w:val="center"/>
          </w:tcPr>
          <w:p w14:paraId="108A15EB"/>
        </w:tc>
      </w:tr>
      <w:tr w:rsidR="6F0A293C" w:rsidTr="6F0A293C" w14:paraId="0BFCC40C">
        <w:trPr>
          <w:trHeight w:val="300"/>
        </w:trPr>
        <w:tc>
          <w:tcPr>
            <w:tcW w:w="2130" w:type="dxa"/>
            <w:vMerge/>
            <w:tcBorders>
              <w:top w:sz="0"/>
              <w:left w:val="nil" w:sz="0"/>
              <w:bottom w:sz="0"/>
              <w:right w:val="single" w:sz="0"/>
            </w:tcBorders>
            <w:tcMar/>
            <w:vAlign w:val="center"/>
          </w:tcPr>
          <w:p w14:paraId="1C8195D8"/>
        </w:tc>
        <w:tc>
          <w:tcPr>
            <w:tcW w:w="615" w:type="dxa"/>
            <w:tcBorders>
              <w:top w:val="nil"/>
              <w:left w:val="single" w:sz="6"/>
              <w:bottom w:val="nil"/>
              <w:right w:val="single" w:sz="6"/>
            </w:tcBorders>
            <w:tcMar>
              <w:left w:w="105" w:type="dxa"/>
              <w:right w:w="105" w:type="dxa"/>
            </w:tcMar>
            <w:vAlign w:val="center"/>
          </w:tcPr>
          <w:p w:rsidR="6F0A293C" w:rsidP="6F0A293C" w:rsidRDefault="6F0A293C" w14:paraId="2CDD91AB" w14:textId="7521EF0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A3CBF87" w14:textId="770BAB6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me—which is a sign something’s off. I named it gently: “I notice</w:t>
            </w:r>
          </w:p>
        </w:tc>
        <w:tc>
          <w:tcPr>
            <w:tcW w:w="2130" w:type="dxa"/>
            <w:vMerge/>
            <w:tcBorders>
              <w:top w:sz="0"/>
              <w:left w:val="single" w:sz="0"/>
              <w:bottom w:sz="0"/>
              <w:right w:sz="0"/>
            </w:tcBorders>
            <w:tcMar/>
            <w:vAlign w:val="center"/>
          </w:tcPr>
          <w:p w14:paraId="2D3961D4"/>
        </w:tc>
      </w:tr>
      <w:tr w:rsidR="6F0A293C" w:rsidTr="6F0A293C" w14:paraId="3586A5BA">
        <w:trPr>
          <w:trHeight w:val="300"/>
        </w:trPr>
        <w:tc>
          <w:tcPr>
            <w:tcW w:w="2130" w:type="dxa"/>
            <w:vMerge/>
            <w:tcBorders>
              <w:top w:sz="0"/>
              <w:left w:val="nil" w:sz="0"/>
              <w:bottom w:sz="0"/>
              <w:right w:val="single" w:sz="0"/>
            </w:tcBorders>
            <w:tcMar/>
            <w:vAlign w:val="center"/>
          </w:tcPr>
          <w:p w14:paraId="73054EB7"/>
        </w:tc>
        <w:tc>
          <w:tcPr>
            <w:tcW w:w="615" w:type="dxa"/>
            <w:tcBorders>
              <w:top w:val="nil"/>
              <w:left w:val="single" w:sz="6"/>
              <w:bottom w:val="nil"/>
              <w:right w:val="single" w:sz="6"/>
            </w:tcBorders>
            <w:tcMar>
              <w:left w:w="105" w:type="dxa"/>
              <w:right w:w="105" w:type="dxa"/>
            </w:tcMar>
            <w:vAlign w:val="center"/>
          </w:tcPr>
          <w:p w:rsidR="6F0A293C" w:rsidP="6F0A293C" w:rsidRDefault="6F0A293C" w14:paraId="097BF015" w14:textId="69ED625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C1EDFCC" w14:textId="5D296E4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I’ve been making exceptions and it’s starting to feel uneven for</w:t>
            </w:r>
          </w:p>
        </w:tc>
        <w:tc>
          <w:tcPr>
            <w:tcW w:w="2130" w:type="dxa"/>
            <w:vMerge/>
            <w:tcBorders>
              <w:top w:sz="0"/>
              <w:left w:val="single" w:sz="0"/>
              <w:bottom w:sz="0"/>
              <w:right w:sz="0"/>
            </w:tcBorders>
            <w:tcMar/>
            <w:vAlign w:val="center"/>
          </w:tcPr>
          <w:p w14:paraId="135376BC"/>
        </w:tc>
      </w:tr>
      <w:tr w:rsidR="6F0A293C" w:rsidTr="6F0A293C" w14:paraId="580C6DCD">
        <w:trPr>
          <w:trHeight w:val="300"/>
        </w:trPr>
        <w:tc>
          <w:tcPr>
            <w:tcW w:w="2130" w:type="dxa"/>
            <w:vMerge/>
            <w:tcBorders>
              <w:top w:sz="0"/>
              <w:left w:val="nil" w:sz="0"/>
              <w:bottom w:sz="0"/>
              <w:right w:val="single" w:sz="0"/>
            </w:tcBorders>
            <w:tcMar/>
            <w:vAlign w:val="center"/>
          </w:tcPr>
          <w:p w14:paraId="7201CC36"/>
        </w:tc>
        <w:tc>
          <w:tcPr>
            <w:tcW w:w="615" w:type="dxa"/>
            <w:tcBorders>
              <w:top w:val="nil"/>
              <w:left w:val="single" w:sz="6"/>
              <w:bottom w:val="nil"/>
              <w:right w:val="single" w:sz="6"/>
            </w:tcBorders>
            <w:tcMar>
              <w:left w:w="105" w:type="dxa"/>
              <w:right w:w="105" w:type="dxa"/>
            </w:tcMar>
            <w:vAlign w:val="center"/>
          </w:tcPr>
          <w:p w:rsidR="6F0A293C" w:rsidP="6F0A293C" w:rsidRDefault="6F0A293C" w14:paraId="79E2F13F" w14:textId="745550D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35B460C" w14:textId="67D4725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me. Can we look at what’s happening around committing to this</w:t>
            </w:r>
          </w:p>
        </w:tc>
        <w:tc>
          <w:tcPr>
            <w:tcW w:w="2130" w:type="dxa"/>
            <w:vMerge/>
            <w:tcBorders>
              <w:top w:sz="0"/>
              <w:left w:val="single" w:sz="0"/>
              <w:bottom w:sz="0"/>
              <w:right w:sz="0"/>
            </w:tcBorders>
            <w:tcMar/>
            <w:vAlign w:val="center"/>
          </w:tcPr>
          <w:p w14:paraId="53749BEF"/>
        </w:tc>
      </w:tr>
      <w:tr w:rsidR="6F0A293C" w:rsidTr="6F0A293C" w14:paraId="6CD8C602">
        <w:trPr>
          <w:trHeight w:val="300"/>
        </w:trPr>
        <w:tc>
          <w:tcPr>
            <w:tcW w:w="2130" w:type="dxa"/>
            <w:vMerge/>
            <w:tcBorders>
              <w:top w:sz="0"/>
              <w:left w:val="nil" w:sz="0"/>
              <w:bottom w:sz="0"/>
              <w:right w:val="single" w:sz="0"/>
            </w:tcBorders>
            <w:tcMar/>
            <w:vAlign w:val="center"/>
          </w:tcPr>
          <w:p w14:paraId="1A177212"/>
        </w:tc>
        <w:tc>
          <w:tcPr>
            <w:tcW w:w="615" w:type="dxa"/>
            <w:tcBorders>
              <w:top w:val="nil"/>
              <w:left w:val="single" w:sz="6"/>
              <w:bottom w:val="nil"/>
              <w:right w:val="single" w:sz="6"/>
            </w:tcBorders>
            <w:tcMar>
              <w:left w:w="105" w:type="dxa"/>
              <w:right w:w="105" w:type="dxa"/>
            </w:tcMar>
            <w:vAlign w:val="center"/>
          </w:tcPr>
          <w:p w:rsidR="6F0A293C" w:rsidP="6F0A293C" w:rsidRDefault="6F0A293C" w14:paraId="3F86DD1C" w14:textId="7CB878E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CBAB1A1" w14:textId="5869628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time?” This opened a conversation about ambivalence and fear of</w:t>
            </w:r>
          </w:p>
        </w:tc>
        <w:tc>
          <w:tcPr>
            <w:tcW w:w="2130" w:type="dxa"/>
            <w:vMerge/>
            <w:tcBorders>
              <w:top w:sz="0"/>
              <w:left w:val="single" w:sz="0"/>
              <w:bottom w:sz="0"/>
              <w:right w:sz="0"/>
            </w:tcBorders>
            <w:tcMar/>
            <w:vAlign w:val="center"/>
          </w:tcPr>
          <w:p w14:paraId="5D8F2291"/>
        </w:tc>
      </w:tr>
      <w:tr w:rsidR="6F0A293C" w:rsidTr="6F0A293C" w14:paraId="1A9F6D5D">
        <w:trPr>
          <w:trHeight w:val="300"/>
        </w:trPr>
        <w:tc>
          <w:tcPr>
            <w:tcW w:w="2130" w:type="dxa"/>
            <w:vMerge/>
            <w:tcBorders>
              <w:top w:sz="0"/>
              <w:left w:val="nil" w:sz="0"/>
              <w:bottom w:sz="0"/>
              <w:right w:val="single" w:sz="0"/>
            </w:tcBorders>
            <w:tcMar/>
            <w:vAlign w:val="center"/>
          </w:tcPr>
          <w:p w14:paraId="13E4999F"/>
        </w:tc>
        <w:tc>
          <w:tcPr>
            <w:tcW w:w="615" w:type="dxa"/>
            <w:tcBorders>
              <w:top w:val="nil"/>
              <w:left w:val="single" w:sz="6"/>
              <w:bottom w:val="nil"/>
              <w:right w:val="single" w:sz="6"/>
            </w:tcBorders>
            <w:tcMar>
              <w:left w:w="105" w:type="dxa"/>
              <w:right w:w="105" w:type="dxa"/>
            </w:tcMar>
            <w:vAlign w:val="center"/>
          </w:tcPr>
          <w:p w:rsidR="6F0A293C" w:rsidP="6F0A293C" w:rsidRDefault="6F0A293C" w14:paraId="0B4B65B2" w14:textId="50E16D1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249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95B9AD4" w14:textId="04E65C1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prioritising themselves. When we reestablished the boundary,</w:t>
            </w:r>
          </w:p>
        </w:tc>
        <w:tc>
          <w:tcPr>
            <w:tcW w:w="2130" w:type="dxa"/>
            <w:vMerge/>
            <w:tcBorders>
              <w:top w:sz="0"/>
              <w:left w:val="single" w:sz="0"/>
              <w:bottom w:sz="0"/>
              <w:right w:sz="0"/>
            </w:tcBorders>
            <w:tcMar/>
            <w:vAlign w:val="center"/>
          </w:tcPr>
          <w:p w14:paraId="589C3BBD"/>
        </w:tc>
      </w:tr>
      <w:tr w:rsidR="6F0A293C" w:rsidTr="6F0A293C" w14:paraId="57FF0743">
        <w:trPr>
          <w:trHeight w:val="300"/>
        </w:trPr>
        <w:tc>
          <w:tcPr>
            <w:tcW w:w="2130" w:type="dxa"/>
            <w:vMerge/>
            <w:tcBorders>
              <w:top w:sz="0"/>
              <w:left w:val="nil" w:sz="0"/>
              <w:bottom w:sz="0"/>
              <w:right w:val="single" w:sz="0"/>
            </w:tcBorders>
            <w:tcMar/>
            <w:vAlign w:val="center"/>
          </w:tcPr>
          <w:p w14:paraId="031B48FC"/>
        </w:tc>
        <w:tc>
          <w:tcPr>
            <w:tcW w:w="615" w:type="dxa"/>
            <w:tcBorders>
              <w:top w:val="nil"/>
              <w:left w:val="single" w:sz="6"/>
              <w:bottom w:val="nil"/>
              <w:right w:val="single" w:sz="6"/>
            </w:tcBorders>
            <w:tcMar>
              <w:left w:w="105" w:type="dxa"/>
              <w:right w:w="105" w:type="dxa"/>
            </w:tcMar>
            <w:vAlign w:val="center"/>
          </w:tcPr>
          <w:p w:rsidR="6F0A293C" w:rsidP="6F0A293C" w:rsidRDefault="6F0A293C" w14:paraId="3909D588" w14:textId="5AA3E9A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5624198" w14:textId="0BABF3B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they became more engaged and, interestingly, kinder to</w:t>
            </w:r>
          </w:p>
        </w:tc>
        <w:tc>
          <w:tcPr>
            <w:tcW w:w="2130" w:type="dxa"/>
            <w:vMerge/>
            <w:tcBorders>
              <w:top w:sz="0"/>
              <w:left w:val="single" w:sz="0"/>
              <w:bottom w:sz="0"/>
              <w:right w:sz="0"/>
            </w:tcBorders>
            <w:tcMar/>
            <w:vAlign w:val="center"/>
          </w:tcPr>
          <w:p w14:paraId="76170A9E"/>
        </w:tc>
      </w:tr>
      <w:tr w:rsidR="6F0A293C" w:rsidTr="6F0A293C" w14:paraId="4E67A906">
        <w:trPr>
          <w:trHeight w:val="300"/>
        </w:trPr>
        <w:tc>
          <w:tcPr>
            <w:tcW w:w="2130" w:type="dxa"/>
            <w:vMerge/>
            <w:tcBorders>
              <w:top w:sz="0"/>
              <w:left w:val="nil" w:sz="0"/>
              <w:bottom w:sz="0"/>
              <w:right w:val="single" w:sz="0"/>
            </w:tcBorders>
            <w:tcMar/>
            <w:vAlign w:val="center"/>
          </w:tcPr>
          <w:p w14:paraId="72AC427A"/>
        </w:tc>
        <w:tc>
          <w:tcPr>
            <w:tcW w:w="615" w:type="dxa"/>
            <w:tcBorders>
              <w:top w:val="nil"/>
              <w:left w:val="single" w:sz="6"/>
              <w:bottom w:val="nil"/>
              <w:right w:val="single" w:sz="6"/>
            </w:tcBorders>
            <w:tcMar>
              <w:left w:w="105" w:type="dxa"/>
              <w:right w:w="105" w:type="dxa"/>
            </w:tcMar>
            <w:vAlign w:val="center"/>
          </w:tcPr>
          <w:p w:rsidR="6F0A293C" w:rsidP="6F0A293C" w:rsidRDefault="6F0A293C" w14:paraId="2FABF065" w14:textId="37BC5C9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4D06BA6" w14:textId="39936E3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themselves. Sometimes the clearest limit is the kindest act.</w:t>
            </w:r>
          </w:p>
        </w:tc>
        <w:tc>
          <w:tcPr>
            <w:tcW w:w="2130" w:type="dxa"/>
            <w:vMerge/>
            <w:tcBorders>
              <w:top w:sz="0"/>
              <w:left w:val="single" w:sz="0"/>
              <w:bottom w:sz="0"/>
              <w:right w:sz="0"/>
            </w:tcBorders>
            <w:tcMar/>
            <w:vAlign w:val="center"/>
          </w:tcPr>
          <w:p w14:paraId="0F020BFA"/>
        </w:tc>
      </w:tr>
      <w:tr w:rsidR="6F0A293C" w:rsidTr="6F0A293C" w14:paraId="5065C394">
        <w:trPr>
          <w:trHeight w:val="300"/>
        </w:trPr>
        <w:tc>
          <w:tcPr>
            <w:tcW w:w="2130" w:type="dxa"/>
            <w:vMerge/>
            <w:tcBorders>
              <w:top w:sz="0"/>
              <w:left w:val="nil" w:sz="0"/>
              <w:bottom w:sz="0"/>
              <w:right w:val="single" w:sz="0"/>
            </w:tcBorders>
            <w:tcMar/>
            <w:vAlign w:val="center"/>
          </w:tcPr>
          <w:p w14:paraId="1350D936"/>
        </w:tc>
        <w:tc>
          <w:tcPr>
            <w:tcW w:w="615" w:type="dxa"/>
            <w:tcBorders>
              <w:top w:val="nil"/>
              <w:left w:val="single" w:sz="6"/>
              <w:bottom w:val="nil"/>
              <w:right w:val="single" w:sz="6"/>
            </w:tcBorders>
            <w:tcMar>
              <w:left w:w="105" w:type="dxa"/>
              <w:right w:w="105" w:type="dxa"/>
            </w:tcMar>
            <w:vAlign w:val="center"/>
          </w:tcPr>
          <w:p w:rsidR="6F0A293C" w:rsidP="6F0A293C" w:rsidRDefault="6F0A293C" w14:paraId="0967DDA9" w14:textId="3A437D2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74CFAE2" w14:textId="0C4DFE7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How do you keep boundaries from feeling cold?</w:t>
            </w:r>
          </w:p>
        </w:tc>
        <w:tc>
          <w:tcPr>
            <w:tcW w:w="2130" w:type="dxa"/>
            <w:vMerge/>
            <w:tcBorders>
              <w:top w:sz="0"/>
              <w:left w:val="single" w:sz="0"/>
              <w:bottom w:sz="0"/>
              <w:right w:sz="0"/>
            </w:tcBorders>
            <w:tcMar/>
            <w:vAlign w:val="center"/>
          </w:tcPr>
          <w:p w14:paraId="2E11C31C"/>
        </w:tc>
      </w:tr>
      <w:tr w:rsidR="6F0A293C" w:rsidTr="6F0A293C" w14:paraId="263B9971">
        <w:trPr>
          <w:trHeight w:val="300"/>
        </w:trPr>
        <w:tc>
          <w:tcPr>
            <w:tcW w:w="2130" w:type="dxa"/>
            <w:vMerge/>
            <w:tcBorders>
              <w:top w:sz="0"/>
              <w:left w:val="nil" w:sz="0"/>
              <w:bottom w:sz="0"/>
              <w:right w:val="single" w:sz="0"/>
            </w:tcBorders>
            <w:tcMar/>
            <w:vAlign w:val="center"/>
          </w:tcPr>
          <w:p w14:paraId="3190451D"/>
        </w:tc>
        <w:tc>
          <w:tcPr>
            <w:tcW w:w="615" w:type="dxa"/>
            <w:tcBorders>
              <w:top w:val="nil"/>
              <w:left w:val="single" w:sz="6"/>
              <w:bottom w:val="nil"/>
              <w:right w:val="single" w:sz="6"/>
            </w:tcBorders>
            <w:tcMar>
              <w:left w:w="105" w:type="dxa"/>
              <w:right w:w="105" w:type="dxa"/>
            </w:tcMar>
            <w:vAlign w:val="center"/>
          </w:tcPr>
          <w:p w:rsidR="6F0A293C" w:rsidP="6F0A293C" w:rsidRDefault="6F0A293C" w14:paraId="30C4C277" w14:textId="0C75790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6C6B82B" w14:textId="1197AAE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Warmth plus clarity. I slow my voice, validate feelings, and</w:t>
            </w:r>
          </w:p>
        </w:tc>
        <w:tc>
          <w:tcPr>
            <w:tcW w:w="2130" w:type="dxa"/>
            <w:vMerge/>
            <w:tcBorders>
              <w:top w:sz="0"/>
              <w:left w:val="single" w:sz="0"/>
              <w:bottom w:sz="0"/>
              <w:right w:sz="0"/>
            </w:tcBorders>
            <w:tcMar/>
            <w:vAlign w:val="center"/>
          </w:tcPr>
          <w:p w14:paraId="2DE94C00"/>
        </w:tc>
      </w:tr>
      <w:tr w:rsidR="6F0A293C" w:rsidTr="6F0A293C" w14:paraId="59D5DE5F">
        <w:trPr>
          <w:trHeight w:val="300"/>
        </w:trPr>
        <w:tc>
          <w:tcPr>
            <w:tcW w:w="2130" w:type="dxa"/>
            <w:vMerge/>
            <w:tcBorders>
              <w:top w:sz="0"/>
              <w:left w:val="nil" w:sz="0"/>
              <w:bottom w:sz="0"/>
              <w:right w:val="single" w:sz="0"/>
            </w:tcBorders>
            <w:tcMar/>
            <w:vAlign w:val="center"/>
          </w:tcPr>
          <w:p w14:paraId="3369CB60"/>
        </w:tc>
        <w:tc>
          <w:tcPr>
            <w:tcW w:w="615" w:type="dxa"/>
            <w:tcBorders>
              <w:top w:val="nil"/>
              <w:left w:val="single" w:sz="6"/>
              <w:bottom w:val="nil"/>
              <w:right w:val="single" w:sz="6"/>
            </w:tcBorders>
            <w:tcMar>
              <w:left w:w="105" w:type="dxa"/>
              <w:right w:w="105" w:type="dxa"/>
            </w:tcMar>
            <w:vAlign w:val="center"/>
          </w:tcPr>
          <w:p w:rsidR="6F0A293C" w:rsidP="6F0A293C" w:rsidRDefault="6F0A293C" w14:paraId="7DB78165" w14:textId="292FC15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D7F22C2" w14:textId="50FBF9B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then state the limit plainly. “I care about your safety, and I’m</w:t>
            </w:r>
          </w:p>
        </w:tc>
        <w:tc>
          <w:tcPr>
            <w:tcW w:w="2130" w:type="dxa"/>
            <w:vMerge/>
            <w:tcBorders>
              <w:top w:sz="0"/>
              <w:left w:val="single" w:sz="0"/>
              <w:bottom w:sz="0"/>
              <w:right w:sz="0"/>
            </w:tcBorders>
            <w:tcMar/>
            <w:vAlign w:val="center"/>
          </w:tcPr>
          <w:p w14:paraId="469C9555"/>
        </w:tc>
      </w:tr>
      <w:tr w:rsidR="6F0A293C" w:rsidTr="6F0A293C" w14:paraId="0DFD93E5">
        <w:trPr>
          <w:trHeight w:val="300"/>
        </w:trPr>
        <w:tc>
          <w:tcPr>
            <w:tcW w:w="2130" w:type="dxa"/>
            <w:vMerge/>
            <w:tcBorders>
              <w:top w:sz="0"/>
              <w:left w:val="nil" w:sz="0"/>
              <w:bottom w:sz="0"/>
              <w:right w:val="single" w:sz="0"/>
            </w:tcBorders>
            <w:tcMar/>
            <w:vAlign w:val="center"/>
          </w:tcPr>
          <w:p w14:paraId="202FB5C0"/>
        </w:tc>
        <w:tc>
          <w:tcPr>
            <w:tcW w:w="615" w:type="dxa"/>
            <w:tcBorders>
              <w:top w:val="nil"/>
              <w:left w:val="single" w:sz="6"/>
              <w:bottom w:val="nil"/>
              <w:right w:val="single" w:sz="6"/>
            </w:tcBorders>
            <w:tcMar>
              <w:left w:w="105" w:type="dxa"/>
              <w:right w:w="105" w:type="dxa"/>
            </w:tcMar>
            <w:vAlign w:val="center"/>
          </w:tcPr>
          <w:p w:rsidR="6F0A293C" w:rsidP="6F0A293C" w:rsidRDefault="6F0A293C" w14:paraId="5394CBA6" w14:textId="6A154E2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35CC39A" w14:textId="36AF4BB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not available outside our agreed times. Let’s plan what would</w:t>
            </w:r>
          </w:p>
        </w:tc>
        <w:tc>
          <w:tcPr>
            <w:tcW w:w="2130" w:type="dxa"/>
            <w:vMerge/>
            <w:tcBorders>
              <w:top w:sz="0"/>
              <w:left w:val="single" w:sz="0"/>
              <w:bottom w:sz="0"/>
              <w:right w:sz="0"/>
            </w:tcBorders>
            <w:tcMar/>
            <w:vAlign w:val="center"/>
          </w:tcPr>
          <w:p w14:paraId="6A6E14C0"/>
        </w:tc>
      </w:tr>
      <w:tr w:rsidR="6F0A293C" w:rsidTr="6F0A293C" w14:paraId="6BC26A7F">
        <w:trPr>
          <w:trHeight w:val="300"/>
        </w:trPr>
        <w:tc>
          <w:tcPr>
            <w:tcW w:w="2130" w:type="dxa"/>
            <w:vMerge/>
            <w:tcBorders>
              <w:top w:sz="0"/>
              <w:left w:val="nil" w:sz="0"/>
              <w:bottom w:sz="0"/>
              <w:right w:val="single" w:sz="0"/>
            </w:tcBorders>
            <w:tcMar/>
            <w:vAlign w:val="center"/>
          </w:tcPr>
          <w:p w14:paraId="215CEB81"/>
        </w:tc>
        <w:tc>
          <w:tcPr>
            <w:tcW w:w="615" w:type="dxa"/>
            <w:tcBorders>
              <w:top w:val="nil"/>
              <w:left w:val="single" w:sz="6"/>
              <w:bottom w:val="nil"/>
              <w:right w:val="single" w:sz="6"/>
            </w:tcBorders>
            <w:tcMar>
              <w:left w:w="105" w:type="dxa"/>
              <w:right w:w="105" w:type="dxa"/>
            </w:tcMar>
            <w:vAlign w:val="center"/>
          </w:tcPr>
          <w:p w:rsidR="6F0A293C" w:rsidP="6F0A293C" w:rsidRDefault="6F0A293C" w14:paraId="6EC26A49" w14:textId="419F9E5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9675A84" w14:textId="568EC0F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support you between now and next week.” The relational message</w:t>
            </w:r>
          </w:p>
        </w:tc>
        <w:tc>
          <w:tcPr>
            <w:tcW w:w="2130" w:type="dxa"/>
            <w:vMerge/>
            <w:tcBorders>
              <w:top w:sz="0"/>
              <w:left w:val="single" w:sz="0"/>
              <w:bottom w:sz="0"/>
              <w:right w:sz="0"/>
            </w:tcBorders>
            <w:tcMar/>
            <w:vAlign w:val="center"/>
          </w:tcPr>
          <w:p w14:paraId="01C05E91"/>
        </w:tc>
      </w:tr>
      <w:tr w:rsidR="6F0A293C" w:rsidTr="6F0A293C" w14:paraId="2EA3A691">
        <w:trPr>
          <w:trHeight w:val="300"/>
        </w:trPr>
        <w:tc>
          <w:tcPr>
            <w:tcW w:w="2130" w:type="dxa"/>
            <w:vMerge/>
            <w:tcBorders>
              <w:top w:sz="0"/>
              <w:left w:val="nil" w:sz="0"/>
              <w:bottom w:sz="0"/>
              <w:right w:val="single" w:sz="0"/>
            </w:tcBorders>
            <w:tcMar/>
            <w:vAlign w:val="center"/>
          </w:tcPr>
          <w:p w14:paraId="5732F0EA"/>
        </w:tc>
        <w:tc>
          <w:tcPr>
            <w:tcW w:w="615" w:type="dxa"/>
            <w:tcBorders>
              <w:top w:val="nil"/>
              <w:left w:val="single" w:sz="6"/>
              <w:bottom w:val="nil"/>
              <w:right w:val="single" w:sz="6"/>
            </w:tcBorders>
            <w:tcMar>
              <w:left w:w="105" w:type="dxa"/>
              <w:right w:w="105" w:type="dxa"/>
            </w:tcMar>
            <w:vAlign w:val="center"/>
          </w:tcPr>
          <w:p w:rsidR="6F0A293C" w:rsidP="6F0A293C" w:rsidRDefault="6F0A293C" w14:paraId="3E49316F" w14:textId="3514664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216E441" w14:textId="7F6620D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is I’m here, I’m steady, and I won’t collude in patterns that</w:t>
            </w:r>
          </w:p>
        </w:tc>
        <w:tc>
          <w:tcPr>
            <w:tcW w:w="2130" w:type="dxa"/>
            <w:vMerge/>
            <w:tcBorders>
              <w:top w:sz="0"/>
              <w:left w:val="single" w:sz="0"/>
              <w:bottom w:sz="0"/>
              <w:right w:sz="0"/>
            </w:tcBorders>
            <w:tcMar/>
            <w:vAlign w:val="center"/>
          </w:tcPr>
          <w:p w14:paraId="43106821"/>
        </w:tc>
      </w:tr>
      <w:tr w:rsidR="6F0A293C" w:rsidTr="6F0A293C" w14:paraId="5EF08E37">
        <w:trPr>
          <w:trHeight w:val="300"/>
        </w:trPr>
        <w:tc>
          <w:tcPr>
            <w:tcW w:w="2130" w:type="dxa"/>
            <w:vMerge/>
            <w:tcBorders>
              <w:top w:sz="0"/>
              <w:left w:val="nil" w:sz="0"/>
              <w:bottom w:sz="0"/>
              <w:right w:val="single" w:sz="0"/>
            </w:tcBorders>
            <w:tcMar/>
            <w:vAlign w:val="center"/>
          </w:tcPr>
          <w:p w14:paraId="6CE3F771"/>
        </w:tc>
        <w:tc>
          <w:tcPr>
            <w:tcW w:w="615" w:type="dxa"/>
            <w:tcBorders>
              <w:top w:val="nil"/>
              <w:left w:val="single" w:sz="6"/>
              <w:bottom w:val="nil"/>
              <w:right w:val="single" w:sz="6"/>
            </w:tcBorders>
            <w:tcMar>
              <w:left w:w="105" w:type="dxa"/>
              <w:right w:w="105" w:type="dxa"/>
            </w:tcMar>
            <w:vAlign w:val="center"/>
          </w:tcPr>
          <w:p w:rsidR="6F0A293C" w:rsidP="6F0A293C" w:rsidRDefault="6F0A293C" w14:paraId="459EAF46" w14:textId="5DEEC32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692D3EA" w14:textId="558482B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ultimately harm you or me. Humanistic boundaries are compassion</w:t>
            </w:r>
          </w:p>
        </w:tc>
        <w:tc>
          <w:tcPr>
            <w:tcW w:w="2130" w:type="dxa"/>
            <w:vMerge/>
            <w:tcBorders>
              <w:top w:sz="0"/>
              <w:left w:val="single" w:sz="0"/>
              <w:bottom w:sz="0"/>
              <w:right w:sz="0"/>
            </w:tcBorders>
            <w:tcMar/>
            <w:vAlign w:val="center"/>
          </w:tcPr>
          <w:p w14:paraId="06358414"/>
        </w:tc>
      </w:tr>
      <w:tr w:rsidR="6F0A293C" w:rsidTr="6F0A293C" w14:paraId="6C5F6B38">
        <w:trPr>
          <w:trHeight w:val="300"/>
        </w:trPr>
        <w:tc>
          <w:tcPr>
            <w:tcW w:w="2130" w:type="dxa"/>
            <w:vMerge/>
            <w:tcBorders>
              <w:top w:sz="0"/>
              <w:left w:val="nil" w:sz="0"/>
              <w:bottom w:sz="0"/>
              <w:right w:val="single" w:sz="0"/>
            </w:tcBorders>
            <w:tcMar/>
            <w:vAlign w:val="center"/>
          </w:tcPr>
          <w:p w14:paraId="2521F4E3"/>
        </w:tc>
        <w:tc>
          <w:tcPr>
            <w:tcW w:w="615" w:type="dxa"/>
            <w:tcBorders>
              <w:top w:val="nil"/>
              <w:left w:val="single" w:sz="6"/>
              <w:bottom w:val="nil"/>
              <w:right w:val="single" w:sz="6"/>
            </w:tcBorders>
            <w:tcMar>
              <w:left w:w="105" w:type="dxa"/>
              <w:right w:w="105" w:type="dxa"/>
            </w:tcMar>
            <w:vAlign w:val="center"/>
          </w:tcPr>
          <w:p w:rsidR="6F0A293C" w:rsidP="6F0A293C" w:rsidRDefault="6F0A293C" w14:paraId="7728226A" w14:textId="0696D30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259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E396709" w14:textId="51B3816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in structure.</w:t>
            </w:r>
          </w:p>
        </w:tc>
        <w:tc>
          <w:tcPr>
            <w:tcW w:w="2130" w:type="dxa"/>
            <w:vMerge/>
            <w:tcBorders>
              <w:top w:sz="0"/>
              <w:left w:val="single" w:sz="0"/>
              <w:bottom w:sz="0"/>
              <w:right w:sz="0"/>
            </w:tcBorders>
            <w:tcMar/>
            <w:vAlign w:val="center"/>
          </w:tcPr>
          <w:p w14:paraId="7E566D6A"/>
        </w:tc>
      </w:tr>
      <w:tr w:rsidR="6F0A293C" w:rsidTr="6F0A293C" w14:paraId="3BEDBA13">
        <w:trPr>
          <w:trHeight w:val="300"/>
        </w:trPr>
        <w:tc>
          <w:tcPr>
            <w:tcW w:w="2130" w:type="dxa"/>
            <w:vMerge/>
            <w:tcBorders>
              <w:top w:sz="0"/>
              <w:left w:val="nil" w:sz="0"/>
              <w:bottom w:sz="0"/>
              <w:right w:val="single" w:sz="0"/>
            </w:tcBorders>
            <w:tcMar/>
            <w:vAlign w:val="center"/>
          </w:tcPr>
          <w:p w14:paraId="6426D4F3"/>
        </w:tc>
        <w:tc>
          <w:tcPr>
            <w:tcW w:w="615" w:type="dxa"/>
            <w:tcBorders>
              <w:top w:val="nil"/>
              <w:left w:val="single" w:sz="6"/>
              <w:bottom w:val="nil"/>
              <w:right w:val="single" w:sz="6"/>
            </w:tcBorders>
            <w:tcMar>
              <w:left w:w="105" w:type="dxa"/>
              <w:right w:w="105" w:type="dxa"/>
            </w:tcMar>
            <w:vAlign w:val="center"/>
          </w:tcPr>
          <w:p w:rsidR="6F0A293C" w:rsidP="6F0A293C" w:rsidRDefault="6F0A293C" w14:paraId="3837303D" w14:textId="0E68C09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BCCA69B" w14:textId="03165DE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What would you say to trainees who worry that boundaries will</w:t>
            </w:r>
          </w:p>
        </w:tc>
        <w:tc>
          <w:tcPr>
            <w:tcW w:w="2130" w:type="dxa"/>
            <w:vMerge/>
            <w:tcBorders>
              <w:top w:sz="0"/>
              <w:left w:val="single" w:sz="0"/>
              <w:bottom w:sz="0"/>
              <w:right w:sz="0"/>
            </w:tcBorders>
            <w:tcMar/>
            <w:vAlign w:val="center"/>
          </w:tcPr>
          <w:p w14:paraId="227A7592"/>
        </w:tc>
      </w:tr>
      <w:tr w:rsidR="6F0A293C" w:rsidTr="6F0A293C" w14:paraId="53EA0F09">
        <w:trPr>
          <w:trHeight w:val="300"/>
        </w:trPr>
        <w:tc>
          <w:tcPr>
            <w:tcW w:w="2130" w:type="dxa"/>
            <w:vMerge/>
            <w:tcBorders>
              <w:top w:sz="0"/>
              <w:left w:val="nil" w:sz="0"/>
              <w:bottom w:sz="0"/>
              <w:right w:val="single" w:sz="0"/>
            </w:tcBorders>
            <w:tcMar/>
            <w:vAlign w:val="center"/>
          </w:tcPr>
          <w:p w14:paraId="320A07A6"/>
        </w:tc>
        <w:tc>
          <w:tcPr>
            <w:tcW w:w="615" w:type="dxa"/>
            <w:tcBorders>
              <w:top w:val="nil"/>
              <w:left w:val="single" w:sz="6"/>
              <w:bottom w:val="nil"/>
              <w:right w:val="single" w:sz="6"/>
            </w:tcBorders>
            <w:tcMar>
              <w:left w:w="105" w:type="dxa"/>
              <w:right w:w="105" w:type="dxa"/>
            </w:tcMar>
            <w:vAlign w:val="center"/>
          </w:tcPr>
          <w:p w:rsidR="6F0A293C" w:rsidP="6F0A293C" w:rsidRDefault="6F0A293C" w14:paraId="7B8B9A88" w14:textId="36BEAF2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E7819FA" w14:textId="62E88AB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make them seem uncaring?</w:t>
            </w:r>
          </w:p>
        </w:tc>
        <w:tc>
          <w:tcPr>
            <w:tcW w:w="2130" w:type="dxa"/>
            <w:vMerge/>
            <w:tcBorders>
              <w:top w:sz="0"/>
              <w:left w:val="single" w:sz="0"/>
              <w:bottom w:sz="0"/>
              <w:right w:sz="0"/>
            </w:tcBorders>
            <w:tcMar/>
            <w:vAlign w:val="center"/>
          </w:tcPr>
          <w:p w14:paraId="08B7E212"/>
        </w:tc>
      </w:tr>
      <w:tr w:rsidR="6F0A293C" w:rsidTr="6F0A293C" w14:paraId="6D99100B">
        <w:trPr>
          <w:trHeight w:val="300"/>
        </w:trPr>
        <w:tc>
          <w:tcPr>
            <w:tcW w:w="2130" w:type="dxa"/>
            <w:vMerge/>
            <w:tcBorders>
              <w:top w:sz="0"/>
              <w:left w:val="nil" w:sz="0"/>
              <w:bottom w:sz="0"/>
              <w:right w:val="single" w:sz="0"/>
            </w:tcBorders>
            <w:tcMar/>
            <w:vAlign w:val="center"/>
          </w:tcPr>
          <w:p w14:paraId="7C5A4759"/>
        </w:tc>
        <w:tc>
          <w:tcPr>
            <w:tcW w:w="615" w:type="dxa"/>
            <w:tcBorders>
              <w:top w:val="nil"/>
              <w:left w:val="single" w:sz="6"/>
              <w:bottom w:val="nil"/>
              <w:right w:val="single" w:sz="6"/>
            </w:tcBorders>
            <w:tcMar>
              <w:left w:w="105" w:type="dxa"/>
              <w:right w:w="105" w:type="dxa"/>
            </w:tcMar>
            <w:vAlign w:val="center"/>
          </w:tcPr>
          <w:p w:rsidR="6F0A293C" w:rsidP="6F0A293C" w:rsidRDefault="6F0A293C" w14:paraId="55F85B5B" w14:textId="613C426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F448D7B" w14:textId="53DAD9D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I’d say most clients experience the opposite. Inconsistent</w:t>
            </w:r>
          </w:p>
        </w:tc>
        <w:tc>
          <w:tcPr>
            <w:tcW w:w="2130" w:type="dxa"/>
            <w:vMerge/>
            <w:tcBorders>
              <w:top w:sz="0"/>
              <w:left w:val="single" w:sz="0"/>
              <w:bottom w:sz="0"/>
              <w:right w:sz="0"/>
            </w:tcBorders>
            <w:tcMar/>
            <w:vAlign w:val="center"/>
          </w:tcPr>
          <w:p w14:paraId="709C0C01"/>
        </w:tc>
      </w:tr>
      <w:tr w:rsidR="6F0A293C" w:rsidTr="6F0A293C" w14:paraId="7AEACE89">
        <w:trPr>
          <w:trHeight w:val="300"/>
        </w:trPr>
        <w:tc>
          <w:tcPr>
            <w:tcW w:w="2130" w:type="dxa"/>
            <w:vMerge/>
            <w:tcBorders>
              <w:top w:sz="0"/>
              <w:left w:val="nil" w:sz="0"/>
              <w:bottom w:sz="0"/>
              <w:right w:val="single" w:sz="0"/>
            </w:tcBorders>
            <w:tcMar/>
            <w:vAlign w:val="center"/>
          </w:tcPr>
          <w:p w14:paraId="08D09AB4"/>
        </w:tc>
        <w:tc>
          <w:tcPr>
            <w:tcW w:w="615" w:type="dxa"/>
            <w:tcBorders>
              <w:top w:val="nil"/>
              <w:left w:val="single" w:sz="6"/>
              <w:bottom w:val="nil"/>
              <w:right w:val="single" w:sz="6"/>
            </w:tcBorders>
            <w:tcMar>
              <w:left w:w="105" w:type="dxa"/>
              <w:right w:w="105" w:type="dxa"/>
            </w:tcMar>
            <w:vAlign w:val="center"/>
          </w:tcPr>
          <w:p w:rsidR="6F0A293C" w:rsidP="6F0A293C" w:rsidRDefault="6F0A293C" w14:paraId="719B78FB" w14:textId="6E037EC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DA7112F" w14:textId="070F968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boundaries are experienced as unpredictability, which feels like</w:t>
            </w:r>
          </w:p>
        </w:tc>
        <w:tc>
          <w:tcPr>
            <w:tcW w:w="2130" w:type="dxa"/>
            <w:vMerge/>
            <w:tcBorders>
              <w:top w:sz="0"/>
              <w:left w:val="single" w:sz="0"/>
              <w:bottom w:sz="0"/>
              <w:right w:sz="0"/>
            </w:tcBorders>
            <w:tcMar/>
            <w:vAlign w:val="center"/>
          </w:tcPr>
          <w:p w14:paraId="41103975"/>
        </w:tc>
      </w:tr>
      <w:tr w:rsidR="6F0A293C" w:rsidTr="6F0A293C" w14:paraId="11A9DA0E">
        <w:trPr>
          <w:trHeight w:val="300"/>
        </w:trPr>
        <w:tc>
          <w:tcPr>
            <w:tcW w:w="2130" w:type="dxa"/>
            <w:vMerge/>
            <w:tcBorders>
              <w:top w:sz="0"/>
              <w:left w:val="nil" w:sz="0"/>
              <w:bottom w:sz="0"/>
              <w:right w:val="single" w:sz="0"/>
            </w:tcBorders>
            <w:tcMar/>
            <w:vAlign w:val="center"/>
          </w:tcPr>
          <w:p w14:paraId="10E66A61"/>
        </w:tc>
        <w:tc>
          <w:tcPr>
            <w:tcW w:w="615" w:type="dxa"/>
            <w:tcBorders>
              <w:top w:val="nil"/>
              <w:left w:val="single" w:sz="6"/>
              <w:bottom w:val="nil"/>
              <w:right w:val="single" w:sz="6"/>
            </w:tcBorders>
            <w:tcMar>
              <w:left w:w="105" w:type="dxa"/>
              <w:right w:w="105" w:type="dxa"/>
            </w:tcMar>
            <w:vAlign w:val="center"/>
          </w:tcPr>
          <w:p w:rsidR="6F0A293C" w:rsidP="6F0A293C" w:rsidRDefault="6F0A293C" w14:paraId="243667F0" w14:textId="00D4F08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2E4250D" w14:textId="2895BFF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not being cared for. Consistency is a form of love in</w:t>
            </w:r>
          </w:p>
        </w:tc>
        <w:tc>
          <w:tcPr>
            <w:tcW w:w="2130" w:type="dxa"/>
            <w:vMerge/>
            <w:tcBorders>
              <w:top w:sz="0"/>
              <w:left w:val="single" w:sz="0"/>
              <w:bottom w:sz="0"/>
              <w:right w:sz="0"/>
            </w:tcBorders>
            <w:tcMar/>
            <w:vAlign w:val="center"/>
          </w:tcPr>
          <w:p w14:paraId="0B945E1D"/>
        </w:tc>
      </w:tr>
      <w:tr w:rsidR="6F0A293C" w:rsidTr="6F0A293C" w14:paraId="34D3B3BF">
        <w:trPr>
          <w:trHeight w:val="300"/>
        </w:trPr>
        <w:tc>
          <w:tcPr>
            <w:tcW w:w="2130" w:type="dxa"/>
            <w:vMerge/>
            <w:tcBorders>
              <w:top w:sz="0"/>
              <w:left w:val="nil" w:sz="0"/>
              <w:bottom w:sz="0"/>
              <w:right w:val="single" w:sz="0"/>
            </w:tcBorders>
            <w:tcMar/>
            <w:vAlign w:val="center"/>
          </w:tcPr>
          <w:p w14:paraId="2BA8AD66"/>
        </w:tc>
        <w:tc>
          <w:tcPr>
            <w:tcW w:w="615" w:type="dxa"/>
            <w:tcBorders>
              <w:top w:val="nil"/>
              <w:left w:val="single" w:sz="6"/>
              <w:bottom w:val="nil"/>
              <w:right w:val="single" w:sz="6"/>
            </w:tcBorders>
            <w:tcMar>
              <w:left w:w="105" w:type="dxa"/>
              <w:right w:w="105" w:type="dxa"/>
            </w:tcMar>
            <w:vAlign w:val="center"/>
          </w:tcPr>
          <w:p w:rsidR="6F0A293C" w:rsidP="6F0A293C" w:rsidRDefault="6F0A293C" w14:paraId="466624F6" w14:textId="4185DF1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3B9AB3E" w14:textId="1888ED1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professional clothing. If you’re anxious, script phrases that</w:t>
            </w:r>
          </w:p>
        </w:tc>
        <w:tc>
          <w:tcPr>
            <w:tcW w:w="2130" w:type="dxa"/>
            <w:vMerge/>
            <w:tcBorders>
              <w:top w:sz="0"/>
              <w:left w:val="single" w:sz="0"/>
              <w:bottom w:sz="0"/>
              <w:right w:sz="0"/>
            </w:tcBorders>
            <w:tcMar/>
            <w:vAlign w:val="center"/>
          </w:tcPr>
          <w:p w14:paraId="4A9EE233"/>
        </w:tc>
      </w:tr>
      <w:tr w:rsidR="6F0A293C" w:rsidTr="6F0A293C" w14:paraId="1717F065">
        <w:trPr>
          <w:trHeight w:val="300"/>
        </w:trPr>
        <w:tc>
          <w:tcPr>
            <w:tcW w:w="2130" w:type="dxa"/>
            <w:vMerge/>
            <w:tcBorders>
              <w:top w:sz="0"/>
              <w:left w:val="nil" w:sz="0"/>
              <w:bottom w:sz="0"/>
              <w:right w:val="single" w:sz="0"/>
            </w:tcBorders>
            <w:tcMar/>
            <w:vAlign w:val="center"/>
          </w:tcPr>
          <w:p w14:paraId="127234F0"/>
        </w:tc>
        <w:tc>
          <w:tcPr>
            <w:tcW w:w="615" w:type="dxa"/>
            <w:tcBorders>
              <w:top w:val="nil"/>
              <w:left w:val="single" w:sz="6"/>
              <w:bottom w:val="nil"/>
              <w:right w:val="single" w:sz="6"/>
            </w:tcBorders>
            <w:tcMar>
              <w:left w:w="105" w:type="dxa"/>
              <w:right w:w="105" w:type="dxa"/>
            </w:tcMar>
            <w:vAlign w:val="center"/>
          </w:tcPr>
          <w:p w:rsidR="6F0A293C" w:rsidP="6F0A293C" w:rsidRDefault="6F0A293C" w14:paraId="6684CF6F" w14:textId="6B7820B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B643E7C" w14:textId="405F552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align with your values. Practice saying, “I wish we had more</w:t>
            </w:r>
          </w:p>
        </w:tc>
        <w:tc>
          <w:tcPr>
            <w:tcW w:w="2130" w:type="dxa"/>
            <w:vMerge/>
            <w:tcBorders>
              <w:top w:sz="0"/>
              <w:left w:val="single" w:sz="0"/>
              <w:bottom w:sz="0"/>
              <w:right w:sz="0"/>
            </w:tcBorders>
            <w:tcMar/>
            <w:vAlign w:val="center"/>
          </w:tcPr>
          <w:p w14:paraId="1773942B"/>
        </w:tc>
      </w:tr>
      <w:tr w:rsidR="6F0A293C" w:rsidTr="6F0A293C" w14:paraId="45553ACD">
        <w:trPr>
          <w:trHeight w:val="300"/>
        </w:trPr>
        <w:tc>
          <w:tcPr>
            <w:tcW w:w="2130" w:type="dxa"/>
            <w:vMerge/>
            <w:tcBorders>
              <w:top w:sz="0"/>
              <w:left w:val="nil" w:sz="0"/>
              <w:bottom w:sz="0"/>
              <w:right w:val="single" w:sz="0"/>
            </w:tcBorders>
            <w:tcMar/>
            <w:vAlign w:val="center"/>
          </w:tcPr>
          <w:p w14:paraId="471A3ADE"/>
        </w:tc>
        <w:tc>
          <w:tcPr>
            <w:tcW w:w="615" w:type="dxa"/>
            <w:tcBorders>
              <w:top w:val="nil"/>
              <w:left w:val="single" w:sz="6"/>
              <w:bottom w:val="nil"/>
              <w:right w:val="single" w:sz="6"/>
            </w:tcBorders>
            <w:tcMar>
              <w:left w:w="105" w:type="dxa"/>
              <w:right w:w="105" w:type="dxa"/>
            </w:tcMar>
            <w:vAlign w:val="center"/>
          </w:tcPr>
          <w:p w:rsidR="6F0A293C" w:rsidP="6F0A293C" w:rsidRDefault="6F0A293C" w14:paraId="08F70465" w14:textId="0DB9388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7611E91" w14:textId="49D4ED1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time; let’s hold this carefully for next week,” in a tone that</w:t>
            </w:r>
          </w:p>
        </w:tc>
        <w:tc>
          <w:tcPr>
            <w:tcW w:w="2130" w:type="dxa"/>
            <w:vMerge/>
            <w:tcBorders>
              <w:top w:sz="0"/>
              <w:left w:val="single" w:sz="0"/>
              <w:bottom w:sz="0"/>
              <w:right w:sz="0"/>
            </w:tcBorders>
            <w:tcMar/>
            <w:vAlign w:val="center"/>
          </w:tcPr>
          <w:p w14:paraId="25A8B97D"/>
        </w:tc>
      </w:tr>
      <w:tr w:rsidR="6F0A293C" w:rsidTr="6F0A293C" w14:paraId="426F6120">
        <w:trPr>
          <w:trHeight w:val="300"/>
        </w:trPr>
        <w:tc>
          <w:tcPr>
            <w:tcW w:w="2130" w:type="dxa"/>
            <w:vMerge/>
            <w:tcBorders>
              <w:top w:sz="0"/>
              <w:left w:val="nil" w:sz="0"/>
              <w:bottom w:sz="0"/>
              <w:right w:val="single" w:sz="0"/>
            </w:tcBorders>
            <w:tcMar/>
            <w:vAlign w:val="center"/>
          </w:tcPr>
          <w:p w14:paraId="44E714F6"/>
        </w:tc>
        <w:tc>
          <w:tcPr>
            <w:tcW w:w="615" w:type="dxa"/>
            <w:tcBorders>
              <w:top w:val="nil"/>
              <w:left w:val="single" w:sz="6"/>
              <w:bottom w:val="nil"/>
              <w:right w:val="single" w:sz="6"/>
            </w:tcBorders>
            <w:tcMar>
              <w:left w:w="105" w:type="dxa"/>
              <w:right w:w="105" w:type="dxa"/>
            </w:tcMar>
            <w:vAlign w:val="center"/>
          </w:tcPr>
          <w:p w:rsidR="6F0A293C" w:rsidP="6F0A293C" w:rsidRDefault="6F0A293C" w14:paraId="7BFAE513" w14:textId="079E2DB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6269A13" w14:textId="65ADA82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feels like you. And take it to supervision when it’s hard—you’re</w:t>
            </w:r>
          </w:p>
        </w:tc>
        <w:tc>
          <w:tcPr>
            <w:tcW w:w="2130" w:type="dxa"/>
            <w:vMerge/>
            <w:tcBorders>
              <w:top w:sz="0"/>
              <w:left w:val="single" w:sz="0"/>
              <w:bottom w:sz="0"/>
              <w:right w:sz="0"/>
            </w:tcBorders>
            <w:tcMar/>
            <w:vAlign w:val="center"/>
          </w:tcPr>
          <w:p w14:paraId="038DBE05"/>
        </w:tc>
      </w:tr>
      <w:tr w:rsidR="6F0A293C" w:rsidTr="6F0A293C" w14:paraId="18C64640">
        <w:trPr>
          <w:trHeight w:val="300"/>
        </w:trPr>
        <w:tc>
          <w:tcPr>
            <w:tcW w:w="2130" w:type="dxa"/>
            <w:vMerge/>
            <w:tcBorders>
              <w:top w:sz="0"/>
              <w:left w:val="nil" w:sz="0"/>
              <w:bottom w:sz="0"/>
              <w:right w:val="single" w:sz="0"/>
            </w:tcBorders>
            <w:tcMar/>
            <w:vAlign w:val="center"/>
          </w:tcPr>
          <w:p w14:paraId="55AA1E31"/>
        </w:tc>
        <w:tc>
          <w:tcPr>
            <w:tcW w:w="615" w:type="dxa"/>
            <w:tcBorders>
              <w:top w:val="nil"/>
              <w:left w:val="single" w:sz="6"/>
              <w:bottom w:val="nil"/>
              <w:right w:val="single" w:sz="6"/>
            </w:tcBorders>
            <w:tcMar>
              <w:left w:w="105" w:type="dxa"/>
              <w:right w:w="105" w:type="dxa"/>
            </w:tcMar>
            <w:vAlign w:val="center"/>
          </w:tcPr>
          <w:p w:rsidR="6F0A293C" w:rsidP="6F0A293C" w:rsidRDefault="6F0A293C" w14:paraId="0081E0B7" w14:textId="1384709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269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025FEAC" w14:textId="56EE28F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learning.</w:t>
            </w:r>
          </w:p>
        </w:tc>
        <w:tc>
          <w:tcPr>
            <w:tcW w:w="2130" w:type="dxa"/>
            <w:vMerge/>
            <w:tcBorders>
              <w:top w:sz="0"/>
              <w:left w:val="single" w:sz="0"/>
              <w:bottom w:sz="0"/>
              <w:right w:sz="0"/>
            </w:tcBorders>
            <w:tcMar/>
            <w:vAlign w:val="center"/>
          </w:tcPr>
          <w:p w14:paraId="7BF193F5"/>
        </w:tc>
      </w:tr>
      <w:tr w:rsidR="6F0A293C" w:rsidTr="6F0A293C" w14:paraId="4E74AD2A">
        <w:trPr>
          <w:trHeight w:val="300"/>
        </w:trPr>
        <w:tc>
          <w:tcPr>
            <w:tcW w:w="2130" w:type="dxa"/>
            <w:vMerge/>
            <w:tcBorders>
              <w:top w:sz="0"/>
              <w:left w:val="nil" w:sz="0"/>
              <w:bottom w:sz="0"/>
              <w:right w:val="single" w:sz="0"/>
            </w:tcBorders>
            <w:tcMar/>
            <w:vAlign w:val="center"/>
          </w:tcPr>
          <w:p w14:paraId="76444A2A"/>
        </w:tc>
        <w:tc>
          <w:tcPr>
            <w:tcW w:w="615" w:type="dxa"/>
            <w:tcBorders>
              <w:top w:val="nil"/>
              <w:left w:val="single" w:sz="6"/>
              <w:bottom w:val="nil"/>
              <w:right w:val="single" w:sz="6"/>
            </w:tcBorders>
            <w:tcMar>
              <w:left w:w="105" w:type="dxa"/>
              <w:right w:w="105" w:type="dxa"/>
            </w:tcMar>
            <w:vAlign w:val="center"/>
          </w:tcPr>
          <w:p w:rsidR="6F0A293C" w:rsidP="6F0A293C" w:rsidRDefault="6F0A293C" w14:paraId="3A63CE8F" w14:textId="600DCC3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08D3F94" w14:textId="5716970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Have your own life experiences influenced the way you set</w:t>
            </w:r>
          </w:p>
        </w:tc>
        <w:tc>
          <w:tcPr>
            <w:tcW w:w="2130" w:type="dxa"/>
            <w:vMerge/>
            <w:tcBorders>
              <w:top w:sz="0"/>
              <w:left w:val="single" w:sz="0"/>
              <w:bottom w:sz="0"/>
              <w:right w:sz="0"/>
            </w:tcBorders>
            <w:tcMar/>
            <w:vAlign w:val="center"/>
          </w:tcPr>
          <w:p w14:paraId="3C452A89"/>
        </w:tc>
      </w:tr>
      <w:tr w:rsidR="6F0A293C" w:rsidTr="6F0A293C" w14:paraId="2075DBEE">
        <w:trPr>
          <w:trHeight w:val="300"/>
        </w:trPr>
        <w:tc>
          <w:tcPr>
            <w:tcW w:w="2130" w:type="dxa"/>
            <w:vMerge/>
            <w:tcBorders>
              <w:top w:sz="0"/>
              <w:left w:val="nil" w:sz="0"/>
              <w:bottom w:sz="0"/>
              <w:right w:val="single" w:sz="0"/>
            </w:tcBorders>
            <w:tcMar/>
            <w:vAlign w:val="center"/>
          </w:tcPr>
          <w:p w14:paraId="15F6E80A"/>
        </w:tc>
        <w:tc>
          <w:tcPr>
            <w:tcW w:w="615" w:type="dxa"/>
            <w:tcBorders>
              <w:top w:val="nil"/>
              <w:left w:val="single" w:sz="6"/>
              <w:bottom w:val="nil"/>
              <w:right w:val="single" w:sz="6"/>
            </w:tcBorders>
            <w:tcMar>
              <w:left w:w="105" w:type="dxa"/>
              <w:right w:w="105" w:type="dxa"/>
            </w:tcMar>
            <w:vAlign w:val="center"/>
          </w:tcPr>
          <w:p w:rsidR="6F0A293C" w:rsidP="6F0A293C" w:rsidRDefault="6F0A293C" w14:paraId="5AE36ACD" w14:textId="5EDEA69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11413C2" w14:textId="7E90F14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boundaries?</w:t>
            </w:r>
          </w:p>
        </w:tc>
        <w:tc>
          <w:tcPr>
            <w:tcW w:w="2130" w:type="dxa"/>
            <w:vMerge/>
            <w:tcBorders>
              <w:top w:sz="0"/>
              <w:left w:val="single" w:sz="0"/>
              <w:bottom w:sz="0"/>
              <w:right w:sz="0"/>
            </w:tcBorders>
            <w:tcMar/>
            <w:vAlign w:val="center"/>
          </w:tcPr>
          <w:p w14:paraId="470C09D7"/>
        </w:tc>
      </w:tr>
      <w:tr w:rsidR="6F0A293C" w:rsidTr="6F0A293C" w14:paraId="4D4EB547">
        <w:trPr>
          <w:trHeight w:val="300"/>
        </w:trPr>
        <w:tc>
          <w:tcPr>
            <w:tcW w:w="2130" w:type="dxa"/>
            <w:vMerge/>
            <w:tcBorders>
              <w:top w:sz="0"/>
              <w:left w:val="nil" w:sz="0"/>
              <w:bottom w:sz="0"/>
              <w:right w:val="single" w:sz="0"/>
            </w:tcBorders>
            <w:tcMar/>
            <w:vAlign w:val="center"/>
          </w:tcPr>
          <w:p w14:paraId="47C20304"/>
        </w:tc>
        <w:tc>
          <w:tcPr>
            <w:tcW w:w="615" w:type="dxa"/>
            <w:tcBorders>
              <w:top w:val="nil"/>
              <w:left w:val="single" w:sz="6"/>
              <w:bottom w:val="nil"/>
              <w:right w:val="single" w:sz="6"/>
            </w:tcBorders>
            <w:tcMar>
              <w:left w:w="105" w:type="dxa"/>
              <w:right w:w="105" w:type="dxa"/>
            </w:tcMar>
            <w:vAlign w:val="center"/>
          </w:tcPr>
          <w:p w:rsidR="6F0A293C" w:rsidP="6F0A293C" w:rsidRDefault="6F0A293C" w14:paraId="5CC82F73" w14:textId="6702CCB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7F63073" w14:textId="321E870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Of course. Early in my career I over gave—answering emails</w:t>
            </w:r>
          </w:p>
        </w:tc>
        <w:tc>
          <w:tcPr>
            <w:tcW w:w="2130" w:type="dxa"/>
            <w:vMerge/>
            <w:tcBorders>
              <w:top w:sz="0"/>
              <w:left w:val="single" w:sz="0"/>
              <w:bottom w:sz="0"/>
              <w:right w:sz="0"/>
            </w:tcBorders>
            <w:tcMar/>
            <w:vAlign w:val="center"/>
          </w:tcPr>
          <w:p w14:paraId="4C944026"/>
        </w:tc>
      </w:tr>
      <w:tr w:rsidR="6F0A293C" w:rsidTr="6F0A293C" w14:paraId="0BFA08CE">
        <w:trPr>
          <w:trHeight w:val="300"/>
        </w:trPr>
        <w:tc>
          <w:tcPr>
            <w:tcW w:w="2130" w:type="dxa"/>
            <w:vMerge/>
            <w:tcBorders>
              <w:top w:sz="0"/>
              <w:left w:val="nil" w:sz="0"/>
              <w:bottom w:sz="0"/>
              <w:right w:val="single" w:sz="0"/>
            </w:tcBorders>
            <w:tcMar/>
            <w:vAlign w:val="center"/>
          </w:tcPr>
          <w:p w14:paraId="0179424F"/>
        </w:tc>
        <w:tc>
          <w:tcPr>
            <w:tcW w:w="615" w:type="dxa"/>
            <w:tcBorders>
              <w:top w:val="nil"/>
              <w:left w:val="single" w:sz="6"/>
              <w:bottom w:val="nil"/>
              <w:right w:val="single" w:sz="6"/>
            </w:tcBorders>
            <w:tcMar>
              <w:left w:w="105" w:type="dxa"/>
              <w:right w:w="105" w:type="dxa"/>
            </w:tcMar>
            <w:vAlign w:val="center"/>
          </w:tcPr>
          <w:p w:rsidR="6F0A293C" w:rsidP="6F0A293C" w:rsidRDefault="6F0A293C" w14:paraId="0BA7DC44" w14:textId="4AA2F68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E4BE0E8" w14:textId="0E2552B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late, running over time—partly from imposter anxiety and a fear</w:t>
            </w:r>
          </w:p>
        </w:tc>
        <w:tc>
          <w:tcPr>
            <w:tcW w:w="2130" w:type="dxa"/>
            <w:vMerge/>
            <w:tcBorders>
              <w:top w:sz="0"/>
              <w:left w:val="single" w:sz="0"/>
              <w:bottom w:sz="0"/>
              <w:right w:sz="0"/>
            </w:tcBorders>
            <w:tcMar/>
            <w:vAlign w:val="center"/>
          </w:tcPr>
          <w:p w14:paraId="51367619"/>
        </w:tc>
      </w:tr>
      <w:tr w:rsidR="6F0A293C" w:rsidTr="6F0A293C" w14:paraId="67136F43">
        <w:trPr>
          <w:trHeight w:val="300"/>
        </w:trPr>
        <w:tc>
          <w:tcPr>
            <w:tcW w:w="2130" w:type="dxa"/>
            <w:vMerge/>
            <w:tcBorders>
              <w:top w:sz="0"/>
              <w:left w:val="nil" w:sz="0"/>
              <w:bottom w:sz="0"/>
              <w:right w:val="single" w:sz="0"/>
            </w:tcBorders>
            <w:tcMar/>
            <w:vAlign w:val="center"/>
          </w:tcPr>
          <w:p w14:paraId="687628E6"/>
        </w:tc>
        <w:tc>
          <w:tcPr>
            <w:tcW w:w="615" w:type="dxa"/>
            <w:tcBorders>
              <w:top w:val="nil"/>
              <w:left w:val="single" w:sz="6"/>
              <w:bottom w:val="nil"/>
              <w:right w:val="single" w:sz="6"/>
            </w:tcBorders>
            <w:tcMar>
              <w:left w:w="105" w:type="dxa"/>
              <w:right w:w="105" w:type="dxa"/>
            </w:tcMar>
            <w:vAlign w:val="center"/>
          </w:tcPr>
          <w:p w:rsidR="6F0A293C" w:rsidP="6F0A293C" w:rsidRDefault="6F0A293C" w14:paraId="69B7BAE5" w14:textId="414198A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6AD8F2E" w14:textId="7D0A0E7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of letting people down. Burnout taught me that I can’t offer</w:t>
            </w:r>
          </w:p>
        </w:tc>
        <w:tc>
          <w:tcPr>
            <w:tcW w:w="2130" w:type="dxa"/>
            <w:vMerge/>
            <w:tcBorders>
              <w:top w:sz="0"/>
              <w:left w:val="single" w:sz="0"/>
              <w:bottom w:sz="0"/>
              <w:right w:sz="0"/>
            </w:tcBorders>
            <w:tcMar/>
            <w:vAlign w:val="center"/>
          </w:tcPr>
          <w:p w14:paraId="2D0BD957"/>
        </w:tc>
      </w:tr>
      <w:tr w:rsidR="6F0A293C" w:rsidTr="6F0A293C" w14:paraId="2167C59B">
        <w:trPr>
          <w:trHeight w:val="300"/>
        </w:trPr>
        <w:tc>
          <w:tcPr>
            <w:tcW w:w="2130" w:type="dxa"/>
            <w:vMerge/>
            <w:tcBorders>
              <w:top w:sz="0"/>
              <w:left w:val="nil" w:sz="0"/>
              <w:bottom w:sz="0"/>
              <w:right w:val="single" w:sz="0"/>
            </w:tcBorders>
            <w:tcMar/>
            <w:vAlign w:val="center"/>
          </w:tcPr>
          <w:p w14:paraId="7619D4B0"/>
        </w:tc>
        <w:tc>
          <w:tcPr>
            <w:tcW w:w="615" w:type="dxa"/>
            <w:tcBorders>
              <w:top w:val="nil"/>
              <w:left w:val="single" w:sz="6"/>
              <w:bottom w:val="nil"/>
              <w:right w:val="single" w:sz="6"/>
            </w:tcBorders>
            <w:tcMar>
              <w:left w:w="105" w:type="dxa"/>
              <w:right w:w="105" w:type="dxa"/>
            </w:tcMar>
            <w:vAlign w:val="center"/>
          </w:tcPr>
          <w:p w:rsidR="6F0A293C" w:rsidP="6F0A293C" w:rsidRDefault="6F0A293C" w14:paraId="50F728BC" w14:textId="3C856B4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82C09DB" w14:textId="4D655FA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deep presence if my boundaries leak. Now I schedule buffer time</w:t>
            </w:r>
          </w:p>
        </w:tc>
        <w:tc>
          <w:tcPr>
            <w:tcW w:w="2130" w:type="dxa"/>
            <w:vMerge/>
            <w:tcBorders>
              <w:top w:sz="0"/>
              <w:left w:val="single" w:sz="0"/>
              <w:bottom w:sz="0"/>
              <w:right w:sz="0"/>
            </w:tcBorders>
            <w:tcMar/>
            <w:vAlign w:val="center"/>
          </w:tcPr>
          <w:p w14:paraId="519EBEB2"/>
        </w:tc>
      </w:tr>
      <w:tr w:rsidR="6F0A293C" w:rsidTr="6F0A293C" w14:paraId="5734CE22">
        <w:trPr>
          <w:trHeight w:val="300"/>
        </w:trPr>
        <w:tc>
          <w:tcPr>
            <w:tcW w:w="2130" w:type="dxa"/>
            <w:vMerge/>
            <w:tcBorders>
              <w:top w:sz="0"/>
              <w:left w:val="nil" w:sz="0"/>
              <w:bottom w:sz="0"/>
              <w:right w:val="single" w:sz="0"/>
            </w:tcBorders>
            <w:tcMar/>
            <w:vAlign w:val="center"/>
          </w:tcPr>
          <w:p w14:paraId="0D363323"/>
        </w:tc>
        <w:tc>
          <w:tcPr>
            <w:tcW w:w="615" w:type="dxa"/>
            <w:tcBorders>
              <w:top w:val="nil"/>
              <w:left w:val="single" w:sz="6"/>
              <w:bottom w:val="nil"/>
              <w:right w:val="single" w:sz="6"/>
            </w:tcBorders>
            <w:tcMar>
              <w:left w:w="105" w:type="dxa"/>
              <w:right w:w="105" w:type="dxa"/>
            </w:tcMar>
            <w:vAlign w:val="center"/>
          </w:tcPr>
          <w:p w:rsidR="6F0A293C" w:rsidP="6F0A293C" w:rsidRDefault="6F0A293C" w14:paraId="1FF49ADF" w14:textId="547C22B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9E1733C" w14:textId="2864065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between sessions, I eat lunch away from the desk, and I protect</w:t>
            </w:r>
          </w:p>
        </w:tc>
        <w:tc>
          <w:tcPr>
            <w:tcW w:w="2130" w:type="dxa"/>
            <w:vMerge/>
            <w:tcBorders>
              <w:top w:sz="0"/>
              <w:left w:val="single" w:sz="0"/>
              <w:bottom w:sz="0"/>
              <w:right w:sz="0"/>
            </w:tcBorders>
            <w:tcMar/>
            <w:vAlign w:val="center"/>
          </w:tcPr>
          <w:p w14:paraId="45C2B935"/>
        </w:tc>
      </w:tr>
      <w:tr w:rsidR="6F0A293C" w:rsidTr="6F0A293C" w14:paraId="37BC1B84">
        <w:trPr>
          <w:trHeight w:val="300"/>
        </w:trPr>
        <w:tc>
          <w:tcPr>
            <w:tcW w:w="2130" w:type="dxa"/>
            <w:vMerge/>
            <w:tcBorders>
              <w:top w:sz="0"/>
              <w:left w:val="nil" w:sz="0"/>
              <w:bottom w:sz="0"/>
              <w:right w:val="single" w:sz="0"/>
            </w:tcBorders>
            <w:tcMar/>
            <w:vAlign w:val="center"/>
          </w:tcPr>
          <w:p w14:paraId="0F86710D"/>
        </w:tc>
        <w:tc>
          <w:tcPr>
            <w:tcW w:w="615" w:type="dxa"/>
            <w:tcBorders>
              <w:top w:val="nil"/>
              <w:left w:val="single" w:sz="6"/>
              <w:bottom w:val="nil"/>
              <w:right w:val="single" w:sz="6"/>
            </w:tcBorders>
            <w:tcMar>
              <w:left w:w="105" w:type="dxa"/>
              <w:right w:w="105" w:type="dxa"/>
            </w:tcMar>
            <w:vAlign w:val="center"/>
          </w:tcPr>
          <w:p w:rsidR="6F0A293C" w:rsidP="6F0A293C" w:rsidRDefault="6F0A293C" w14:paraId="2DB5410E" w14:textId="5127309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AAEA787" w14:textId="6EF6D06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my evenings. My clients benefit from a steady counsellor more</w:t>
            </w:r>
          </w:p>
        </w:tc>
        <w:tc>
          <w:tcPr>
            <w:tcW w:w="2130" w:type="dxa"/>
            <w:vMerge/>
            <w:tcBorders>
              <w:top w:sz="0"/>
              <w:left w:val="single" w:sz="0"/>
              <w:bottom w:sz="0"/>
              <w:right w:sz="0"/>
            </w:tcBorders>
            <w:tcMar/>
            <w:vAlign w:val="center"/>
          </w:tcPr>
          <w:p w14:paraId="28A5CF50"/>
        </w:tc>
      </w:tr>
      <w:tr w:rsidR="6F0A293C" w:rsidTr="6F0A293C" w14:paraId="53DD1067">
        <w:trPr>
          <w:trHeight w:val="300"/>
        </w:trPr>
        <w:tc>
          <w:tcPr>
            <w:tcW w:w="2130" w:type="dxa"/>
            <w:vMerge/>
            <w:tcBorders>
              <w:top w:sz="0"/>
              <w:left w:val="nil" w:sz="0"/>
              <w:bottom w:sz="0"/>
              <w:right w:val="single" w:sz="0"/>
            </w:tcBorders>
            <w:tcMar/>
            <w:vAlign w:val="center"/>
          </w:tcPr>
          <w:p w14:paraId="6491EE79"/>
        </w:tc>
        <w:tc>
          <w:tcPr>
            <w:tcW w:w="615" w:type="dxa"/>
            <w:tcBorders>
              <w:top w:val="nil"/>
              <w:left w:val="single" w:sz="6"/>
              <w:bottom w:val="nil"/>
              <w:right w:val="single" w:sz="6"/>
            </w:tcBorders>
            <w:tcMar>
              <w:left w:w="105" w:type="dxa"/>
              <w:right w:w="105" w:type="dxa"/>
            </w:tcMar>
            <w:vAlign w:val="center"/>
          </w:tcPr>
          <w:p w:rsidR="6F0A293C" w:rsidP="6F0A293C" w:rsidRDefault="6F0A293C" w14:paraId="2853EFD4" w14:textId="1121583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43F439E" w14:textId="0FA9581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than from an always available one.</w:t>
            </w:r>
          </w:p>
        </w:tc>
        <w:tc>
          <w:tcPr>
            <w:tcW w:w="2130" w:type="dxa"/>
            <w:vMerge/>
            <w:tcBorders>
              <w:top w:sz="0"/>
              <w:left w:val="single" w:sz="0"/>
              <w:bottom w:sz="0"/>
              <w:right w:sz="0"/>
            </w:tcBorders>
            <w:tcMar/>
            <w:vAlign w:val="center"/>
          </w:tcPr>
          <w:p w14:paraId="62E75059"/>
        </w:tc>
      </w:tr>
      <w:tr w:rsidR="6F0A293C" w:rsidTr="6F0A293C" w14:paraId="65789502">
        <w:trPr>
          <w:trHeight w:val="300"/>
        </w:trPr>
        <w:tc>
          <w:tcPr>
            <w:tcW w:w="2130" w:type="dxa"/>
            <w:vMerge/>
            <w:tcBorders>
              <w:top w:sz="0"/>
              <w:left w:val="nil" w:sz="0"/>
              <w:bottom w:sz="0"/>
              <w:right w:val="single" w:sz="0"/>
            </w:tcBorders>
            <w:tcMar/>
            <w:vAlign w:val="center"/>
          </w:tcPr>
          <w:p w14:paraId="011ED682"/>
        </w:tc>
        <w:tc>
          <w:tcPr>
            <w:tcW w:w="615" w:type="dxa"/>
            <w:tcBorders>
              <w:top w:val="nil"/>
              <w:left w:val="single" w:sz="6"/>
              <w:bottom w:val="nil"/>
              <w:right w:val="single" w:sz="6"/>
            </w:tcBorders>
            <w:tcMar>
              <w:left w:w="105" w:type="dxa"/>
              <w:right w:w="105" w:type="dxa"/>
            </w:tcMar>
            <w:vAlign w:val="center"/>
          </w:tcPr>
          <w:p w:rsidR="6F0A293C" w:rsidP="6F0A293C" w:rsidRDefault="6F0A293C" w14:paraId="31214DDA" w14:textId="452C95A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279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3D73A9E" w14:textId="75BAD9C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How do you decide when to refer or signpost because of</w:t>
            </w:r>
          </w:p>
        </w:tc>
        <w:tc>
          <w:tcPr>
            <w:tcW w:w="2130" w:type="dxa"/>
            <w:vMerge/>
            <w:tcBorders>
              <w:top w:sz="0"/>
              <w:left w:val="single" w:sz="0"/>
              <w:bottom w:sz="0"/>
              <w:right w:sz="0"/>
            </w:tcBorders>
            <w:tcMar/>
            <w:vAlign w:val="center"/>
          </w:tcPr>
          <w:p w14:paraId="3A818462"/>
        </w:tc>
      </w:tr>
      <w:tr w:rsidR="6F0A293C" w:rsidTr="6F0A293C" w14:paraId="3690BE00">
        <w:trPr>
          <w:trHeight w:val="300"/>
        </w:trPr>
        <w:tc>
          <w:tcPr>
            <w:tcW w:w="2130" w:type="dxa"/>
            <w:vMerge/>
            <w:tcBorders>
              <w:top w:sz="0"/>
              <w:left w:val="nil" w:sz="0"/>
              <w:bottom w:sz="0"/>
              <w:right w:val="single" w:sz="0"/>
            </w:tcBorders>
            <w:tcMar/>
            <w:vAlign w:val="center"/>
          </w:tcPr>
          <w:p w14:paraId="3B0E571F"/>
        </w:tc>
        <w:tc>
          <w:tcPr>
            <w:tcW w:w="615" w:type="dxa"/>
            <w:tcBorders>
              <w:top w:val="nil"/>
              <w:left w:val="single" w:sz="6"/>
              <w:bottom w:val="nil"/>
              <w:right w:val="single" w:sz="6"/>
            </w:tcBorders>
            <w:tcMar>
              <w:left w:w="105" w:type="dxa"/>
              <w:right w:w="105" w:type="dxa"/>
            </w:tcMar>
            <w:vAlign w:val="center"/>
          </w:tcPr>
          <w:p w:rsidR="6F0A293C" w:rsidP="6F0A293C" w:rsidRDefault="6F0A293C" w14:paraId="2D672632" w14:textId="57E1139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ED30B56" w14:textId="30F4E6E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boundary considerations?</w:t>
            </w:r>
          </w:p>
        </w:tc>
        <w:tc>
          <w:tcPr>
            <w:tcW w:w="2130" w:type="dxa"/>
            <w:vMerge/>
            <w:tcBorders>
              <w:top w:sz="0"/>
              <w:left w:val="single" w:sz="0"/>
              <w:bottom w:sz="0"/>
              <w:right w:sz="0"/>
            </w:tcBorders>
            <w:tcMar/>
            <w:vAlign w:val="center"/>
          </w:tcPr>
          <w:p w14:paraId="7C0994A8"/>
        </w:tc>
      </w:tr>
      <w:tr w:rsidR="6F0A293C" w:rsidTr="6F0A293C" w14:paraId="47BEA729">
        <w:trPr>
          <w:trHeight w:val="300"/>
        </w:trPr>
        <w:tc>
          <w:tcPr>
            <w:tcW w:w="2130" w:type="dxa"/>
            <w:vMerge/>
            <w:tcBorders>
              <w:top w:sz="0"/>
              <w:left w:val="nil" w:sz="0"/>
              <w:bottom w:sz="0"/>
              <w:right w:val="single" w:sz="0"/>
            </w:tcBorders>
            <w:tcMar/>
            <w:vAlign w:val="center"/>
          </w:tcPr>
          <w:p w14:paraId="09E8C931"/>
        </w:tc>
        <w:tc>
          <w:tcPr>
            <w:tcW w:w="615" w:type="dxa"/>
            <w:tcBorders>
              <w:top w:val="nil"/>
              <w:left w:val="single" w:sz="6"/>
              <w:bottom w:val="nil"/>
              <w:right w:val="single" w:sz="6"/>
            </w:tcBorders>
            <w:tcMar>
              <w:left w:w="105" w:type="dxa"/>
              <w:right w:w="105" w:type="dxa"/>
            </w:tcMar>
            <w:vAlign w:val="center"/>
          </w:tcPr>
          <w:p w:rsidR="6F0A293C" w:rsidP="6F0A293C" w:rsidRDefault="6F0A293C" w14:paraId="2BF4E4C5" w14:textId="673FDF8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4552707" w14:textId="4996FFD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If the client’s needs exceed my competence or the frame—acute</w:t>
            </w:r>
          </w:p>
        </w:tc>
        <w:tc>
          <w:tcPr>
            <w:tcW w:w="2130" w:type="dxa"/>
            <w:vMerge/>
            <w:tcBorders>
              <w:top w:sz="0"/>
              <w:left w:val="single" w:sz="0"/>
              <w:bottom w:sz="0"/>
              <w:right w:sz="0"/>
            </w:tcBorders>
            <w:tcMar/>
            <w:vAlign w:val="center"/>
          </w:tcPr>
          <w:p w14:paraId="262F2763"/>
        </w:tc>
      </w:tr>
      <w:tr w:rsidR="6F0A293C" w:rsidTr="6F0A293C" w14:paraId="6DAF1B39">
        <w:trPr>
          <w:trHeight w:val="300"/>
        </w:trPr>
        <w:tc>
          <w:tcPr>
            <w:tcW w:w="2130" w:type="dxa"/>
            <w:vMerge/>
            <w:tcBorders>
              <w:top w:sz="0"/>
              <w:left w:val="nil" w:sz="0"/>
              <w:bottom w:sz="0"/>
              <w:right w:val="single" w:sz="0"/>
            </w:tcBorders>
            <w:tcMar/>
            <w:vAlign w:val="center"/>
          </w:tcPr>
          <w:p w14:paraId="11F2BC12"/>
        </w:tc>
        <w:tc>
          <w:tcPr>
            <w:tcW w:w="615" w:type="dxa"/>
            <w:tcBorders>
              <w:top w:val="nil"/>
              <w:left w:val="single" w:sz="6"/>
              <w:bottom w:val="nil"/>
              <w:right w:val="single" w:sz="6"/>
            </w:tcBorders>
            <w:tcMar>
              <w:left w:w="105" w:type="dxa"/>
              <w:right w:w="105" w:type="dxa"/>
            </w:tcMar>
            <w:vAlign w:val="center"/>
          </w:tcPr>
          <w:p w:rsidR="6F0A293C" w:rsidP="6F0A293C" w:rsidRDefault="6F0A293C" w14:paraId="45A6B7D7" w14:textId="4B8F521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0300B01" w14:textId="7ABDA6F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risk requiring crisis response, complex specialist needs—I’ll</w:t>
            </w:r>
          </w:p>
        </w:tc>
        <w:tc>
          <w:tcPr>
            <w:tcW w:w="2130" w:type="dxa"/>
            <w:vMerge/>
            <w:tcBorders>
              <w:top w:sz="0"/>
              <w:left w:val="single" w:sz="0"/>
              <w:bottom w:sz="0"/>
              <w:right w:sz="0"/>
            </w:tcBorders>
            <w:tcMar/>
            <w:vAlign w:val="center"/>
          </w:tcPr>
          <w:p w14:paraId="7621DC5D"/>
        </w:tc>
      </w:tr>
      <w:tr w:rsidR="6F0A293C" w:rsidTr="6F0A293C" w14:paraId="78B315A5">
        <w:trPr>
          <w:trHeight w:val="300"/>
        </w:trPr>
        <w:tc>
          <w:tcPr>
            <w:tcW w:w="2130" w:type="dxa"/>
            <w:vMerge/>
            <w:tcBorders>
              <w:top w:sz="0"/>
              <w:left w:val="nil" w:sz="0"/>
              <w:bottom w:sz="0"/>
              <w:right w:val="single" w:sz="0"/>
            </w:tcBorders>
            <w:tcMar/>
            <w:vAlign w:val="center"/>
          </w:tcPr>
          <w:p w14:paraId="171F4CBA"/>
        </w:tc>
        <w:tc>
          <w:tcPr>
            <w:tcW w:w="615" w:type="dxa"/>
            <w:tcBorders>
              <w:top w:val="nil"/>
              <w:left w:val="single" w:sz="6"/>
              <w:bottom w:val="nil"/>
              <w:right w:val="single" w:sz="6"/>
            </w:tcBorders>
            <w:tcMar>
              <w:left w:w="105" w:type="dxa"/>
              <w:right w:w="105" w:type="dxa"/>
            </w:tcMar>
            <w:vAlign w:val="center"/>
          </w:tcPr>
          <w:p w:rsidR="6F0A293C" w:rsidP="6F0A293C" w:rsidRDefault="6F0A293C" w14:paraId="713C1936" w14:textId="45908F4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9015830" w14:textId="44C7476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discuss options and, with consent, liaise with GP or relevant</w:t>
            </w:r>
          </w:p>
        </w:tc>
        <w:tc>
          <w:tcPr>
            <w:tcW w:w="2130" w:type="dxa"/>
            <w:vMerge/>
            <w:tcBorders>
              <w:top w:sz="0"/>
              <w:left w:val="single" w:sz="0"/>
              <w:bottom w:sz="0"/>
              <w:right w:sz="0"/>
            </w:tcBorders>
            <w:tcMar/>
            <w:vAlign w:val="center"/>
          </w:tcPr>
          <w:p w14:paraId="1BE5D041"/>
        </w:tc>
      </w:tr>
      <w:tr w:rsidR="6F0A293C" w:rsidTr="6F0A293C" w14:paraId="5C72C393">
        <w:trPr>
          <w:trHeight w:val="300"/>
        </w:trPr>
        <w:tc>
          <w:tcPr>
            <w:tcW w:w="2130" w:type="dxa"/>
            <w:vMerge/>
            <w:tcBorders>
              <w:top w:sz="0"/>
              <w:left w:val="nil" w:sz="0"/>
              <w:bottom w:sz="0"/>
              <w:right w:val="single" w:sz="0"/>
            </w:tcBorders>
            <w:tcMar/>
            <w:vAlign w:val="center"/>
          </w:tcPr>
          <w:p w14:paraId="595D89B8"/>
        </w:tc>
        <w:tc>
          <w:tcPr>
            <w:tcW w:w="615" w:type="dxa"/>
            <w:tcBorders>
              <w:top w:val="nil"/>
              <w:left w:val="single" w:sz="6"/>
              <w:bottom w:val="nil"/>
              <w:right w:val="single" w:sz="6"/>
            </w:tcBorders>
            <w:tcMar>
              <w:left w:w="105" w:type="dxa"/>
              <w:right w:w="105" w:type="dxa"/>
            </w:tcMar>
            <w:vAlign w:val="center"/>
          </w:tcPr>
          <w:p w:rsidR="6F0A293C" w:rsidP="6F0A293C" w:rsidRDefault="6F0A293C" w14:paraId="67546203" w14:textId="7DD5A3F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41845E6" w14:textId="150896F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services. Sometimes it’s about the fit: if a client needs a</w:t>
            </w:r>
          </w:p>
        </w:tc>
        <w:tc>
          <w:tcPr>
            <w:tcW w:w="2130" w:type="dxa"/>
            <w:vMerge/>
            <w:tcBorders>
              <w:top w:sz="0"/>
              <w:left w:val="single" w:sz="0"/>
              <w:bottom w:sz="0"/>
              <w:right w:sz="0"/>
            </w:tcBorders>
            <w:tcMar/>
            <w:vAlign w:val="center"/>
          </w:tcPr>
          <w:p w14:paraId="77E5B215"/>
        </w:tc>
      </w:tr>
      <w:tr w:rsidR="6F0A293C" w:rsidTr="6F0A293C" w14:paraId="2DE35712">
        <w:trPr>
          <w:trHeight w:val="300"/>
        </w:trPr>
        <w:tc>
          <w:tcPr>
            <w:tcW w:w="2130" w:type="dxa"/>
            <w:vMerge/>
            <w:tcBorders>
              <w:top w:sz="0"/>
              <w:left w:val="nil" w:sz="0"/>
              <w:bottom w:sz="0"/>
              <w:right w:val="single" w:sz="0"/>
            </w:tcBorders>
            <w:tcMar/>
            <w:vAlign w:val="center"/>
          </w:tcPr>
          <w:p w14:paraId="4902123F"/>
        </w:tc>
        <w:tc>
          <w:tcPr>
            <w:tcW w:w="615" w:type="dxa"/>
            <w:tcBorders>
              <w:top w:val="nil"/>
              <w:left w:val="single" w:sz="6"/>
              <w:bottom w:val="nil"/>
              <w:right w:val="single" w:sz="6"/>
            </w:tcBorders>
            <w:tcMar>
              <w:left w:w="105" w:type="dxa"/>
              <w:right w:w="105" w:type="dxa"/>
            </w:tcMar>
            <w:vAlign w:val="center"/>
          </w:tcPr>
          <w:p w:rsidR="6F0A293C" w:rsidP="6F0A293C" w:rsidRDefault="6F0A293C" w14:paraId="7A92EC12" w14:textId="07303E8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0234EDC" w14:textId="48DC3D2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highly structured approach and my way isn’t meeting them, we</w:t>
            </w:r>
          </w:p>
        </w:tc>
        <w:tc>
          <w:tcPr>
            <w:tcW w:w="2130" w:type="dxa"/>
            <w:vMerge/>
            <w:tcBorders>
              <w:top w:sz="0"/>
              <w:left w:val="single" w:sz="0"/>
              <w:bottom w:sz="0"/>
              <w:right w:sz="0"/>
            </w:tcBorders>
            <w:tcMar/>
            <w:vAlign w:val="center"/>
          </w:tcPr>
          <w:p w14:paraId="13543447"/>
        </w:tc>
      </w:tr>
      <w:tr w:rsidR="6F0A293C" w:rsidTr="6F0A293C" w14:paraId="21AEE2A1">
        <w:trPr>
          <w:trHeight w:val="300"/>
        </w:trPr>
        <w:tc>
          <w:tcPr>
            <w:tcW w:w="2130" w:type="dxa"/>
            <w:vMerge/>
            <w:tcBorders>
              <w:top w:sz="0"/>
              <w:left w:val="nil" w:sz="0"/>
              <w:bottom w:sz="0"/>
              <w:right w:val="single" w:sz="0"/>
            </w:tcBorders>
            <w:tcMar/>
            <w:vAlign w:val="center"/>
          </w:tcPr>
          <w:p w14:paraId="403E86DD"/>
        </w:tc>
        <w:tc>
          <w:tcPr>
            <w:tcW w:w="615" w:type="dxa"/>
            <w:tcBorders>
              <w:top w:val="nil"/>
              <w:left w:val="single" w:sz="6"/>
              <w:bottom w:val="nil"/>
              <w:right w:val="single" w:sz="6"/>
            </w:tcBorders>
            <w:tcMar>
              <w:left w:w="105" w:type="dxa"/>
              <w:right w:w="105" w:type="dxa"/>
            </w:tcMar>
            <w:vAlign w:val="center"/>
          </w:tcPr>
          <w:p w:rsidR="6F0A293C" w:rsidP="6F0A293C" w:rsidRDefault="6F0A293C" w14:paraId="009061D1" w14:textId="536FD94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1448895" w14:textId="7F945F6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talk honestly. Referral isn’t rejection; it’s care for the</w:t>
            </w:r>
          </w:p>
        </w:tc>
        <w:tc>
          <w:tcPr>
            <w:tcW w:w="2130" w:type="dxa"/>
            <w:vMerge/>
            <w:tcBorders>
              <w:top w:sz="0"/>
              <w:left w:val="single" w:sz="0"/>
              <w:bottom w:sz="0"/>
              <w:right w:sz="0"/>
            </w:tcBorders>
            <w:tcMar/>
            <w:vAlign w:val="center"/>
          </w:tcPr>
          <w:p w14:paraId="02B5B003"/>
        </w:tc>
      </w:tr>
      <w:tr w:rsidR="6F0A293C" w:rsidTr="6F0A293C" w14:paraId="2EDE86F8">
        <w:trPr>
          <w:trHeight w:val="300"/>
        </w:trPr>
        <w:tc>
          <w:tcPr>
            <w:tcW w:w="2130" w:type="dxa"/>
            <w:vMerge/>
            <w:tcBorders>
              <w:top w:sz="0"/>
              <w:left w:val="nil" w:sz="0"/>
              <w:bottom w:sz="0"/>
              <w:right w:val="single" w:sz="0"/>
            </w:tcBorders>
            <w:tcMar/>
            <w:vAlign w:val="center"/>
          </w:tcPr>
          <w:p w14:paraId="07852E1E"/>
        </w:tc>
        <w:tc>
          <w:tcPr>
            <w:tcW w:w="615" w:type="dxa"/>
            <w:tcBorders>
              <w:top w:val="nil"/>
              <w:left w:val="single" w:sz="6"/>
              <w:bottom w:val="nil"/>
              <w:right w:val="single" w:sz="6"/>
            </w:tcBorders>
            <w:tcMar>
              <w:left w:w="105" w:type="dxa"/>
              <w:right w:w="105" w:type="dxa"/>
            </w:tcMar>
            <w:vAlign w:val="center"/>
          </w:tcPr>
          <w:p w:rsidR="6F0A293C" w:rsidP="6F0A293C" w:rsidRDefault="6F0A293C" w14:paraId="02FACBDF" w14:textId="6B5D207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FD9BCD9" w14:textId="6CE5D38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person’s goals and safety.</w:t>
            </w:r>
          </w:p>
        </w:tc>
        <w:tc>
          <w:tcPr>
            <w:tcW w:w="2130" w:type="dxa"/>
            <w:vMerge/>
            <w:tcBorders>
              <w:top w:sz="0"/>
              <w:left w:val="single" w:sz="0"/>
              <w:bottom w:sz="0"/>
              <w:right w:sz="0"/>
            </w:tcBorders>
            <w:tcMar/>
            <w:vAlign w:val="center"/>
          </w:tcPr>
          <w:p w14:paraId="38002BF9"/>
        </w:tc>
      </w:tr>
      <w:tr w:rsidR="6F0A293C" w:rsidTr="6F0A293C" w14:paraId="6662FF4C">
        <w:trPr>
          <w:trHeight w:val="300"/>
        </w:trPr>
        <w:tc>
          <w:tcPr>
            <w:tcW w:w="2130" w:type="dxa"/>
            <w:vMerge/>
            <w:tcBorders>
              <w:top w:sz="0"/>
              <w:left w:val="nil" w:sz="0"/>
              <w:bottom w:sz="0"/>
              <w:right w:val="single" w:sz="0"/>
            </w:tcBorders>
            <w:tcMar/>
            <w:vAlign w:val="center"/>
          </w:tcPr>
          <w:p w14:paraId="5126E854"/>
        </w:tc>
        <w:tc>
          <w:tcPr>
            <w:tcW w:w="615" w:type="dxa"/>
            <w:tcBorders>
              <w:top w:val="nil"/>
              <w:left w:val="single" w:sz="6"/>
              <w:bottom w:val="nil"/>
              <w:right w:val="single" w:sz="6"/>
            </w:tcBorders>
            <w:tcMar>
              <w:left w:w="105" w:type="dxa"/>
              <w:right w:w="105" w:type="dxa"/>
            </w:tcMar>
            <w:vAlign w:val="center"/>
          </w:tcPr>
          <w:p w:rsidR="6F0A293C" w:rsidP="6F0A293C" w:rsidRDefault="6F0A293C" w14:paraId="34034D59" w14:textId="7DD8E4F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A4617FA" w14:textId="50433A7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Could you speak to recordkeeping as a boundary practice?</w:t>
            </w:r>
          </w:p>
        </w:tc>
        <w:tc>
          <w:tcPr>
            <w:tcW w:w="2130" w:type="dxa"/>
            <w:vMerge/>
            <w:tcBorders>
              <w:top w:sz="0"/>
              <w:left w:val="single" w:sz="0"/>
              <w:bottom w:sz="0"/>
              <w:right w:sz="0"/>
            </w:tcBorders>
            <w:tcMar/>
            <w:vAlign w:val="center"/>
          </w:tcPr>
          <w:p w14:paraId="31E1E444"/>
        </w:tc>
      </w:tr>
      <w:tr w:rsidR="6F0A293C" w:rsidTr="6F0A293C" w14:paraId="0BA51887">
        <w:trPr>
          <w:trHeight w:val="300"/>
        </w:trPr>
        <w:tc>
          <w:tcPr>
            <w:tcW w:w="2130" w:type="dxa"/>
            <w:vMerge/>
            <w:tcBorders>
              <w:top w:sz="0"/>
              <w:left w:val="nil" w:sz="0"/>
              <w:bottom w:sz="0"/>
              <w:right w:val="single" w:sz="0"/>
            </w:tcBorders>
            <w:tcMar/>
            <w:vAlign w:val="center"/>
          </w:tcPr>
          <w:p w14:paraId="5A9B6643"/>
        </w:tc>
        <w:tc>
          <w:tcPr>
            <w:tcW w:w="615" w:type="dxa"/>
            <w:tcBorders>
              <w:top w:val="nil"/>
              <w:left w:val="single" w:sz="6"/>
              <w:bottom w:val="nil"/>
              <w:right w:val="single" w:sz="6"/>
            </w:tcBorders>
            <w:tcMar>
              <w:left w:w="105" w:type="dxa"/>
              <w:right w:w="105" w:type="dxa"/>
            </w:tcMar>
            <w:vAlign w:val="center"/>
          </w:tcPr>
          <w:p w:rsidR="6F0A293C" w:rsidP="6F0A293C" w:rsidRDefault="6F0A293C" w14:paraId="14EC1483" w14:textId="657306D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289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73F730C" w14:textId="33D4DBF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Minimal, respectful, and secure. I write brief process notes,</w:t>
            </w:r>
          </w:p>
        </w:tc>
        <w:tc>
          <w:tcPr>
            <w:tcW w:w="2130" w:type="dxa"/>
            <w:vMerge/>
            <w:tcBorders>
              <w:top w:sz="0"/>
              <w:left w:val="single" w:sz="0"/>
              <w:bottom w:sz="0"/>
              <w:right w:sz="0"/>
            </w:tcBorders>
            <w:tcMar/>
            <w:vAlign w:val="center"/>
          </w:tcPr>
          <w:p w14:paraId="68E97B7B"/>
        </w:tc>
      </w:tr>
      <w:tr w:rsidR="6F0A293C" w:rsidTr="6F0A293C" w14:paraId="30769DBC">
        <w:trPr>
          <w:trHeight w:val="300"/>
        </w:trPr>
        <w:tc>
          <w:tcPr>
            <w:tcW w:w="2130" w:type="dxa"/>
            <w:vMerge/>
            <w:tcBorders>
              <w:top w:sz="0"/>
              <w:left w:val="nil" w:sz="0"/>
              <w:bottom w:sz="0"/>
              <w:right w:val="single" w:sz="0"/>
            </w:tcBorders>
            <w:tcMar/>
            <w:vAlign w:val="center"/>
          </w:tcPr>
          <w:p w14:paraId="26DD5900"/>
        </w:tc>
        <w:tc>
          <w:tcPr>
            <w:tcW w:w="615" w:type="dxa"/>
            <w:tcBorders>
              <w:top w:val="nil"/>
              <w:left w:val="single" w:sz="6"/>
              <w:bottom w:val="nil"/>
              <w:right w:val="single" w:sz="6"/>
            </w:tcBorders>
            <w:tcMar>
              <w:left w:w="105" w:type="dxa"/>
              <w:right w:w="105" w:type="dxa"/>
            </w:tcMar>
            <w:vAlign w:val="center"/>
          </w:tcPr>
          <w:p w:rsidR="6F0A293C" w:rsidP="6F0A293C" w:rsidRDefault="6F0A293C" w14:paraId="1B4293E6" w14:textId="34AC726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FCDA94E" w14:textId="543F418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not narratives, and I store them encrypted. I let clients know</w:t>
            </w:r>
          </w:p>
        </w:tc>
        <w:tc>
          <w:tcPr>
            <w:tcW w:w="2130" w:type="dxa"/>
            <w:vMerge/>
            <w:tcBorders>
              <w:top w:sz="0"/>
              <w:left w:val="single" w:sz="0"/>
              <w:bottom w:sz="0"/>
              <w:right w:sz="0"/>
            </w:tcBorders>
            <w:tcMar/>
            <w:vAlign w:val="center"/>
          </w:tcPr>
          <w:p w14:paraId="41940F25"/>
        </w:tc>
      </w:tr>
      <w:tr w:rsidR="6F0A293C" w:rsidTr="6F0A293C" w14:paraId="6929B4A6">
        <w:trPr>
          <w:trHeight w:val="300"/>
        </w:trPr>
        <w:tc>
          <w:tcPr>
            <w:tcW w:w="2130" w:type="dxa"/>
            <w:vMerge/>
            <w:tcBorders>
              <w:top w:sz="0"/>
              <w:left w:val="nil" w:sz="0"/>
              <w:bottom w:sz="0"/>
              <w:right w:val="single" w:sz="0"/>
            </w:tcBorders>
            <w:tcMar/>
            <w:vAlign w:val="center"/>
          </w:tcPr>
          <w:p w14:paraId="4816E3CA"/>
        </w:tc>
        <w:tc>
          <w:tcPr>
            <w:tcW w:w="615" w:type="dxa"/>
            <w:tcBorders>
              <w:top w:val="nil"/>
              <w:left w:val="single" w:sz="6"/>
              <w:bottom w:val="nil"/>
              <w:right w:val="single" w:sz="6"/>
            </w:tcBorders>
            <w:tcMar>
              <w:left w:w="105" w:type="dxa"/>
              <w:right w:w="105" w:type="dxa"/>
            </w:tcMar>
            <w:vAlign w:val="center"/>
          </w:tcPr>
          <w:p w:rsidR="6F0A293C" w:rsidP="6F0A293C" w:rsidRDefault="6F0A293C" w14:paraId="354493C8" w14:textId="2663795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A8DDAA6" w14:textId="4F53B0B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what I keep and for how long. The boundary is about</w:t>
            </w:r>
          </w:p>
        </w:tc>
        <w:tc>
          <w:tcPr>
            <w:tcW w:w="2130" w:type="dxa"/>
            <w:vMerge/>
            <w:tcBorders>
              <w:top w:sz="0"/>
              <w:left w:val="single" w:sz="0"/>
              <w:bottom w:sz="0"/>
              <w:right w:sz="0"/>
            </w:tcBorders>
            <w:tcMar/>
            <w:vAlign w:val="center"/>
          </w:tcPr>
          <w:p w14:paraId="0245142F"/>
        </w:tc>
      </w:tr>
      <w:tr w:rsidR="6F0A293C" w:rsidTr="6F0A293C" w14:paraId="5BEF7905">
        <w:trPr>
          <w:trHeight w:val="300"/>
        </w:trPr>
        <w:tc>
          <w:tcPr>
            <w:tcW w:w="2130" w:type="dxa"/>
            <w:vMerge/>
            <w:tcBorders>
              <w:top w:sz="0"/>
              <w:left w:val="nil" w:sz="0"/>
              <w:bottom w:sz="0"/>
              <w:right w:val="single" w:sz="0"/>
            </w:tcBorders>
            <w:tcMar/>
            <w:vAlign w:val="center"/>
          </w:tcPr>
          <w:p w14:paraId="0C7F39B9"/>
        </w:tc>
        <w:tc>
          <w:tcPr>
            <w:tcW w:w="615" w:type="dxa"/>
            <w:tcBorders>
              <w:top w:val="nil"/>
              <w:left w:val="single" w:sz="6"/>
              <w:bottom w:val="nil"/>
              <w:right w:val="single" w:sz="6"/>
            </w:tcBorders>
            <w:tcMar>
              <w:left w:w="105" w:type="dxa"/>
              <w:right w:w="105" w:type="dxa"/>
            </w:tcMar>
            <w:vAlign w:val="center"/>
          </w:tcPr>
          <w:p w:rsidR="6F0A293C" w:rsidP="6F0A293C" w:rsidRDefault="6F0A293C" w14:paraId="2C8E67AA" w14:textId="09FCC72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17D3400" w14:textId="7699B75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dignity—writing only what’s necessary and remembering the person</w:t>
            </w:r>
          </w:p>
        </w:tc>
        <w:tc>
          <w:tcPr>
            <w:tcW w:w="2130" w:type="dxa"/>
            <w:vMerge/>
            <w:tcBorders>
              <w:top w:sz="0"/>
              <w:left w:val="single" w:sz="0"/>
              <w:bottom w:sz="0"/>
              <w:right w:sz="0"/>
            </w:tcBorders>
            <w:tcMar/>
            <w:vAlign w:val="center"/>
          </w:tcPr>
          <w:p w14:paraId="48A427E6"/>
        </w:tc>
      </w:tr>
      <w:tr w:rsidR="6F0A293C" w:rsidTr="6F0A293C" w14:paraId="01157E68">
        <w:trPr>
          <w:trHeight w:val="300"/>
        </w:trPr>
        <w:tc>
          <w:tcPr>
            <w:tcW w:w="2130" w:type="dxa"/>
            <w:vMerge/>
            <w:tcBorders>
              <w:top w:sz="0"/>
              <w:left w:val="nil" w:sz="0"/>
              <w:bottom w:sz="0"/>
              <w:right w:val="single" w:sz="0"/>
            </w:tcBorders>
            <w:tcMar/>
            <w:vAlign w:val="center"/>
          </w:tcPr>
          <w:p w14:paraId="1B2EA20D"/>
        </w:tc>
        <w:tc>
          <w:tcPr>
            <w:tcW w:w="615" w:type="dxa"/>
            <w:tcBorders>
              <w:top w:val="nil"/>
              <w:left w:val="single" w:sz="6"/>
              <w:bottom w:val="nil"/>
              <w:right w:val="single" w:sz="6"/>
            </w:tcBorders>
            <w:tcMar>
              <w:left w:w="105" w:type="dxa"/>
              <w:right w:w="105" w:type="dxa"/>
            </w:tcMar>
            <w:vAlign w:val="center"/>
          </w:tcPr>
          <w:p w:rsidR="6F0A293C" w:rsidP="6F0A293C" w:rsidRDefault="6F0A293C" w14:paraId="2D445150" w14:textId="569564F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3E028C7" w14:textId="7809075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may one day see what I wrote. That thought alone is a good</w:t>
            </w:r>
          </w:p>
        </w:tc>
        <w:tc>
          <w:tcPr>
            <w:tcW w:w="2130" w:type="dxa"/>
            <w:vMerge/>
            <w:tcBorders>
              <w:top w:sz="0"/>
              <w:left w:val="single" w:sz="0"/>
              <w:bottom w:sz="0"/>
              <w:right w:sz="0"/>
            </w:tcBorders>
            <w:tcMar/>
            <w:vAlign w:val="center"/>
          </w:tcPr>
          <w:p w14:paraId="6FAA9E6C"/>
        </w:tc>
      </w:tr>
      <w:tr w:rsidR="6F0A293C" w:rsidTr="6F0A293C" w14:paraId="4FFA542A">
        <w:trPr>
          <w:trHeight w:val="300"/>
        </w:trPr>
        <w:tc>
          <w:tcPr>
            <w:tcW w:w="2130" w:type="dxa"/>
            <w:vMerge/>
            <w:tcBorders>
              <w:top w:sz="0"/>
              <w:left w:val="nil" w:sz="0"/>
              <w:bottom w:sz="0"/>
              <w:right w:val="single" w:sz="0"/>
            </w:tcBorders>
            <w:tcMar/>
            <w:vAlign w:val="center"/>
          </w:tcPr>
          <w:p w14:paraId="12EF2D45"/>
        </w:tc>
        <w:tc>
          <w:tcPr>
            <w:tcW w:w="615" w:type="dxa"/>
            <w:tcBorders>
              <w:top w:val="nil"/>
              <w:left w:val="single" w:sz="6"/>
              <w:bottom w:val="nil"/>
              <w:right w:val="single" w:sz="6"/>
            </w:tcBorders>
            <w:tcMar>
              <w:left w:w="105" w:type="dxa"/>
              <w:right w:w="105" w:type="dxa"/>
            </w:tcMar>
            <w:vAlign w:val="center"/>
          </w:tcPr>
          <w:p w:rsidR="6F0A293C" w:rsidP="6F0A293C" w:rsidRDefault="6F0A293C" w14:paraId="2C3F1DB0" w14:textId="425EECE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5C49B68" w14:textId="582C543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ethical guide.</w:t>
            </w:r>
          </w:p>
        </w:tc>
        <w:tc>
          <w:tcPr>
            <w:tcW w:w="2130" w:type="dxa"/>
            <w:vMerge/>
            <w:tcBorders>
              <w:top w:sz="0"/>
              <w:left w:val="single" w:sz="0"/>
              <w:bottom w:sz="0"/>
              <w:right w:sz="0"/>
            </w:tcBorders>
            <w:tcMar/>
            <w:vAlign w:val="center"/>
          </w:tcPr>
          <w:p w14:paraId="3F7EC94B"/>
        </w:tc>
      </w:tr>
      <w:tr w:rsidR="6F0A293C" w:rsidTr="6F0A293C" w14:paraId="60CF795C">
        <w:trPr>
          <w:trHeight w:val="300"/>
        </w:trPr>
        <w:tc>
          <w:tcPr>
            <w:tcW w:w="2130" w:type="dxa"/>
            <w:vMerge/>
            <w:tcBorders>
              <w:top w:sz="0"/>
              <w:left w:val="nil" w:sz="0"/>
              <w:bottom w:sz="0"/>
              <w:right w:val="single" w:sz="0"/>
            </w:tcBorders>
            <w:tcMar/>
            <w:vAlign w:val="center"/>
          </w:tcPr>
          <w:p w14:paraId="5D78D2CD"/>
        </w:tc>
        <w:tc>
          <w:tcPr>
            <w:tcW w:w="615" w:type="dxa"/>
            <w:tcBorders>
              <w:top w:val="nil"/>
              <w:left w:val="single" w:sz="6"/>
              <w:bottom w:val="nil"/>
              <w:right w:val="single" w:sz="6"/>
            </w:tcBorders>
            <w:tcMar>
              <w:left w:w="105" w:type="dxa"/>
              <w:right w:w="105" w:type="dxa"/>
            </w:tcMar>
            <w:vAlign w:val="center"/>
          </w:tcPr>
          <w:p w:rsidR="6F0A293C" w:rsidP="6F0A293C" w:rsidRDefault="6F0A293C" w14:paraId="67552D04" w14:textId="49911AA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98CB8BF" w14:textId="07BB827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Let’s touch on rupture—when a client feels a boundary as a</w:t>
            </w:r>
          </w:p>
        </w:tc>
        <w:tc>
          <w:tcPr>
            <w:tcW w:w="2130" w:type="dxa"/>
            <w:vMerge/>
            <w:tcBorders>
              <w:top w:sz="0"/>
              <w:left w:val="single" w:sz="0"/>
              <w:bottom w:sz="0"/>
              <w:right w:sz="0"/>
            </w:tcBorders>
            <w:tcMar/>
            <w:vAlign w:val="center"/>
          </w:tcPr>
          <w:p w14:paraId="6B79EB07"/>
        </w:tc>
      </w:tr>
      <w:tr w:rsidR="6F0A293C" w:rsidTr="6F0A293C" w14:paraId="7D5442A4">
        <w:trPr>
          <w:trHeight w:val="300"/>
        </w:trPr>
        <w:tc>
          <w:tcPr>
            <w:tcW w:w="2130" w:type="dxa"/>
            <w:vMerge/>
            <w:tcBorders>
              <w:top w:sz="0"/>
              <w:left w:val="nil" w:sz="0"/>
              <w:bottom w:sz="0"/>
              <w:right w:val="single" w:sz="0"/>
            </w:tcBorders>
            <w:tcMar/>
            <w:vAlign w:val="center"/>
          </w:tcPr>
          <w:p w14:paraId="6E892389"/>
        </w:tc>
        <w:tc>
          <w:tcPr>
            <w:tcW w:w="615" w:type="dxa"/>
            <w:tcBorders>
              <w:top w:val="nil"/>
              <w:left w:val="single" w:sz="6"/>
              <w:bottom w:val="nil"/>
              <w:right w:val="single" w:sz="6"/>
            </w:tcBorders>
            <w:tcMar>
              <w:left w:w="105" w:type="dxa"/>
              <w:right w:w="105" w:type="dxa"/>
            </w:tcMar>
            <w:vAlign w:val="center"/>
          </w:tcPr>
          <w:p w:rsidR="6F0A293C" w:rsidP="6F0A293C" w:rsidRDefault="6F0A293C" w14:paraId="3D25D9B7" w14:textId="7470CEC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2296771" w14:textId="12FA2C8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slight or a rejection. What then?</w:t>
            </w:r>
          </w:p>
        </w:tc>
        <w:tc>
          <w:tcPr>
            <w:tcW w:w="2130" w:type="dxa"/>
            <w:vMerge/>
            <w:tcBorders>
              <w:top w:sz="0"/>
              <w:left w:val="single" w:sz="0"/>
              <w:bottom w:sz="0"/>
              <w:right w:sz="0"/>
            </w:tcBorders>
            <w:tcMar/>
            <w:vAlign w:val="center"/>
          </w:tcPr>
          <w:p w14:paraId="5FEB579C"/>
        </w:tc>
      </w:tr>
      <w:tr w:rsidR="6F0A293C" w:rsidTr="6F0A293C" w14:paraId="799BFBC8">
        <w:trPr>
          <w:trHeight w:val="300"/>
        </w:trPr>
        <w:tc>
          <w:tcPr>
            <w:tcW w:w="2130" w:type="dxa"/>
            <w:vMerge/>
            <w:tcBorders>
              <w:top w:sz="0"/>
              <w:left w:val="nil" w:sz="0"/>
              <w:bottom w:sz="0"/>
              <w:right w:val="single" w:sz="0"/>
            </w:tcBorders>
            <w:tcMar/>
            <w:vAlign w:val="center"/>
          </w:tcPr>
          <w:p w14:paraId="3F58BEA8"/>
        </w:tc>
        <w:tc>
          <w:tcPr>
            <w:tcW w:w="615" w:type="dxa"/>
            <w:tcBorders>
              <w:top w:val="nil"/>
              <w:left w:val="single" w:sz="6"/>
              <w:bottom w:val="nil"/>
              <w:right w:val="single" w:sz="6"/>
            </w:tcBorders>
            <w:tcMar>
              <w:left w:w="105" w:type="dxa"/>
              <w:right w:w="105" w:type="dxa"/>
            </w:tcMar>
            <w:vAlign w:val="center"/>
          </w:tcPr>
          <w:p w:rsidR="6F0A293C" w:rsidP="6F0A293C" w:rsidRDefault="6F0A293C" w14:paraId="2BE13325" w14:textId="491DF04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640404A" w14:textId="33AA25E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invite it in: “Can we talk about what happened when I ended</w:t>
            </w:r>
          </w:p>
        </w:tc>
        <w:tc>
          <w:tcPr>
            <w:tcW w:w="2130" w:type="dxa"/>
            <w:vMerge/>
            <w:tcBorders>
              <w:top w:sz="0"/>
              <w:left w:val="single" w:sz="0"/>
              <w:bottom w:sz="0"/>
              <w:right w:sz="0"/>
            </w:tcBorders>
            <w:tcMar/>
            <w:vAlign w:val="center"/>
          </w:tcPr>
          <w:p w14:paraId="4B9418CB"/>
        </w:tc>
      </w:tr>
      <w:tr w:rsidR="6F0A293C" w:rsidTr="6F0A293C" w14:paraId="44C0B780">
        <w:trPr>
          <w:trHeight w:val="300"/>
        </w:trPr>
        <w:tc>
          <w:tcPr>
            <w:tcW w:w="2130" w:type="dxa"/>
            <w:vMerge/>
            <w:tcBorders>
              <w:top w:sz="0"/>
              <w:left w:val="nil" w:sz="0"/>
              <w:bottom w:sz="0"/>
              <w:right w:val="single" w:sz="0"/>
            </w:tcBorders>
            <w:tcMar/>
            <w:vAlign w:val="center"/>
          </w:tcPr>
          <w:p w14:paraId="19082653"/>
        </w:tc>
        <w:tc>
          <w:tcPr>
            <w:tcW w:w="615" w:type="dxa"/>
            <w:tcBorders>
              <w:top w:val="nil"/>
              <w:left w:val="single" w:sz="6"/>
              <w:bottom w:val="nil"/>
              <w:right w:val="single" w:sz="6"/>
            </w:tcBorders>
            <w:tcMar>
              <w:left w:w="105" w:type="dxa"/>
              <w:right w:w="105" w:type="dxa"/>
            </w:tcMar>
            <w:vAlign w:val="center"/>
          </w:tcPr>
          <w:p w:rsidR="6F0A293C" w:rsidP="6F0A293C" w:rsidRDefault="6F0A293C" w14:paraId="3296931C" w14:textId="7E2588B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69D06B6" w14:textId="39E887F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 session?” and I thank them for the courage to tell me. I</w:t>
            </w:r>
          </w:p>
        </w:tc>
        <w:tc>
          <w:tcPr>
            <w:tcW w:w="2130" w:type="dxa"/>
            <w:vMerge/>
            <w:tcBorders>
              <w:top w:sz="0"/>
              <w:left w:val="single" w:sz="0"/>
              <w:bottom w:sz="0"/>
              <w:right w:sz="0"/>
            </w:tcBorders>
            <w:tcMar/>
            <w:vAlign w:val="center"/>
          </w:tcPr>
          <w:p w14:paraId="17C4C4A1"/>
        </w:tc>
      </w:tr>
      <w:tr w:rsidR="6F0A293C" w:rsidTr="6F0A293C" w14:paraId="1456BB52">
        <w:trPr>
          <w:trHeight w:val="300"/>
        </w:trPr>
        <w:tc>
          <w:tcPr>
            <w:tcW w:w="2130" w:type="dxa"/>
            <w:vMerge/>
            <w:tcBorders>
              <w:top w:sz="0"/>
              <w:left w:val="nil" w:sz="0"/>
              <w:bottom w:sz="0"/>
              <w:right w:val="single" w:sz="0"/>
            </w:tcBorders>
            <w:tcMar/>
            <w:vAlign w:val="center"/>
          </w:tcPr>
          <w:p w14:paraId="5E240D6C"/>
        </w:tc>
        <w:tc>
          <w:tcPr>
            <w:tcW w:w="615" w:type="dxa"/>
            <w:tcBorders>
              <w:top w:val="nil"/>
              <w:left w:val="single" w:sz="6"/>
              <w:bottom w:val="nil"/>
              <w:right w:val="single" w:sz="6"/>
            </w:tcBorders>
            <w:tcMar>
              <w:left w:w="105" w:type="dxa"/>
              <w:right w:w="105" w:type="dxa"/>
            </w:tcMar>
            <w:vAlign w:val="center"/>
          </w:tcPr>
          <w:p w:rsidR="6F0A293C" w:rsidP="6F0A293C" w:rsidRDefault="6F0A293C" w14:paraId="1DF94286" w14:textId="67096CA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299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98B2D0A" w14:textId="6A47C47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listen for the history—often the hurt is older than the room. I</w:t>
            </w:r>
          </w:p>
        </w:tc>
        <w:tc>
          <w:tcPr>
            <w:tcW w:w="2130" w:type="dxa"/>
            <w:vMerge/>
            <w:tcBorders>
              <w:top w:sz="0"/>
              <w:left w:val="single" w:sz="0"/>
              <w:bottom w:sz="0"/>
              <w:right w:sz="0"/>
            </w:tcBorders>
            <w:tcMar/>
            <w:vAlign w:val="center"/>
          </w:tcPr>
          <w:p w14:paraId="770B3F2F"/>
        </w:tc>
      </w:tr>
      <w:tr w:rsidR="6F0A293C" w:rsidTr="6F0A293C" w14:paraId="320E51C5">
        <w:trPr>
          <w:trHeight w:val="300"/>
        </w:trPr>
        <w:tc>
          <w:tcPr>
            <w:tcW w:w="2130" w:type="dxa"/>
            <w:vMerge/>
            <w:tcBorders>
              <w:top w:sz="0"/>
              <w:left w:val="nil" w:sz="0"/>
              <w:bottom w:sz="0"/>
              <w:right w:val="single" w:sz="0"/>
            </w:tcBorders>
            <w:tcMar/>
            <w:vAlign w:val="center"/>
          </w:tcPr>
          <w:p w14:paraId="6B952B53"/>
        </w:tc>
        <w:tc>
          <w:tcPr>
            <w:tcW w:w="615" w:type="dxa"/>
            <w:tcBorders>
              <w:top w:val="nil"/>
              <w:left w:val="single" w:sz="6"/>
              <w:bottom w:val="nil"/>
              <w:right w:val="single" w:sz="6"/>
            </w:tcBorders>
            <w:tcMar>
              <w:left w:w="105" w:type="dxa"/>
              <w:right w:w="105" w:type="dxa"/>
            </w:tcMar>
            <w:vAlign w:val="center"/>
          </w:tcPr>
          <w:p w:rsidR="6F0A293C" w:rsidP="6F0A293C" w:rsidRDefault="6F0A293C" w14:paraId="74667634" w14:textId="5E4D8DA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8154FEA" w14:textId="781D378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don’t defend; I stay curious. Sometimes I’ll validate the wish: “I</w:t>
            </w:r>
          </w:p>
        </w:tc>
        <w:tc>
          <w:tcPr>
            <w:tcW w:w="2130" w:type="dxa"/>
            <w:vMerge/>
            <w:tcBorders>
              <w:top w:sz="0"/>
              <w:left w:val="single" w:sz="0"/>
              <w:bottom w:sz="0"/>
              <w:right w:sz="0"/>
            </w:tcBorders>
            <w:tcMar/>
            <w:vAlign w:val="center"/>
          </w:tcPr>
          <w:p w14:paraId="14FF94D6"/>
        </w:tc>
      </w:tr>
      <w:tr w:rsidR="6F0A293C" w:rsidTr="6F0A293C" w14:paraId="64B8E285">
        <w:trPr>
          <w:trHeight w:val="300"/>
        </w:trPr>
        <w:tc>
          <w:tcPr>
            <w:tcW w:w="2130" w:type="dxa"/>
            <w:vMerge/>
            <w:tcBorders>
              <w:top w:sz="0"/>
              <w:left w:val="nil" w:sz="0"/>
              <w:bottom w:sz="0"/>
              <w:right w:val="single" w:sz="0"/>
            </w:tcBorders>
            <w:tcMar/>
            <w:vAlign w:val="center"/>
          </w:tcPr>
          <w:p w14:paraId="5240DFB5"/>
        </w:tc>
        <w:tc>
          <w:tcPr>
            <w:tcW w:w="615" w:type="dxa"/>
            <w:tcBorders>
              <w:top w:val="nil"/>
              <w:left w:val="single" w:sz="6"/>
              <w:bottom w:val="nil"/>
              <w:right w:val="single" w:sz="6"/>
            </w:tcBorders>
            <w:tcMar>
              <w:left w:w="105" w:type="dxa"/>
              <w:right w:w="105" w:type="dxa"/>
            </w:tcMar>
            <w:vAlign w:val="center"/>
          </w:tcPr>
          <w:p w:rsidR="6F0A293C" w:rsidP="6F0A293C" w:rsidRDefault="6F0A293C" w14:paraId="66CD659F" w14:textId="4CB5BF3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4CD0A66" w14:textId="12546C3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get why you wanted more time; what you shared matters,” and then</w:t>
            </w:r>
          </w:p>
        </w:tc>
        <w:tc>
          <w:tcPr>
            <w:tcW w:w="2130" w:type="dxa"/>
            <w:vMerge/>
            <w:tcBorders>
              <w:top w:sz="0"/>
              <w:left w:val="single" w:sz="0"/>
              <w:bottom w:sz="0"/>
              <w:right w:sz="0"/>
            </w:tcBorders>
            <w:tcMar/>
            <w:vAlign w:val="center"/>
          </w:tcPr>
          <w:p w14:paraId="51FA57EB"/>
        </w:tc>
      </w:tr>
      <w:tr w:rsidR="6F0A293C" w:rsidTr="6F0A293C" w14:paraId="186C0A9E">
        <w:trPr>
          <w:trHeight w:val="300"/>
        </w:trPr>
        <w:tc>
          <w:tcPr>
            <w:tcW w:w="2130" w:type="dxa"/>
            <w:vMerge/>
            <w:tcBorders>
              <w:top w:sz="0"/>
              <w:left w:val="nil" w:sz="0"/>
              <w:bottom w:sz="0"/>
              <w:right w:val="single" w:sz="0"/>
            </w:tcBorders>
            <w:tcMar/>
            <w:vAlign w:val="center"/>
          </w:tcPr>
          <w:p w14:paraId="6CD75B92"/>
        </w:tc>
        <w:tc>
          <w:tcPr>
            <w:tcW w:w="615" w:type="dxa"/>
            <w:tcBorders>
              <w:top w:val="nil"/>
              <w:left w:val="single" w:sz="6"/>
              <w:bottom w:val="nil"/>
              <w:right w:val="single" w:sz="6"/>
            </w:tcBorders>
            <w:tcMar>
              <w:left w:w="105" w:type="dxa"/>
              <w:right w:w="105" w:type="dxa"/>
            </w:tcMar>
            <w:vAlign w:val="center"/>
          </w:tcPr>
          <w:p w:rsidR="6F0A293C" w:rsidP="6F0A293C" w:rsidRDefault="6F0A293C" w14:paraId="5F1D0E86" w14:textId="415E14A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A9CCE46" w14:textId="5472ECC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restate the boundary and our commitment to keep working with the</w:t>
            </w:r>
          </w:p>
        </w:tc>
        <w:tc>
          <w:tcPr>
            <w:tcW w:w="2130" w:type="dxa"/>
            <w:vMerge/>
            <w:tcBorders>
              <w:top w:sz="0"/>
              <w:left w:val="single" w:sz="0"/>
              <w:bottom w:sz="0"/>
              <w:right w:sz="0"/>
            </w:tcBorders>
            <w:tcMar/>
            <w:vAlign w:val="center"/>
          </w:tcPr>
          <w:p w14:paraId="00FBFAAD"/>
        </w:tc>
      </w:tr>
      <w:tr w:rsidR="6F0A293C" w:rsidTr="6F0A293C" w14:paraId="3931A38C">
        <w:trPr>
          <w:trHeight w:val="300"/>
        </w:trPr>
        <w:tc>
          <w:tcPr>
            <w:tcW w:w="2130" w:type="dxa"/>
            <w:vMerge/>
            <w:tcBorders>
              <w:top w:sz="0"/>
              <w:left w:val="nil" w:sz="0"/>
              <w:bottom w:sz="0"/>
              <w:right w:val="single" w:sz="0"/>
            </w:tcBorders>
            <w:tcMar/>
            <w:vAlign w:val="center"/>
          </w:tcPr>
          <w:p w14:paraId="132EE35C"/>
        </w:tc>
        <w:tc>
          <w:tcPr>
            <w:tcW w:w="615" w:type="dxa"/>
            <w:tcBorders>
              <w:top w:val="nil"/>
              <w:left w:val="single" w:sz="6"/>
              <w:bottom w:val="nil"/>
              <w:right w:val="single" w:sz="6"/>
            </w:tcBorders>
            <w:tcMar>
              <w:left w:w="105" w:type="dxa"/>
              <w:right w:w="105" w:type="dxa"/>
            </w:tcMar>
            <w:vAlign w:val="center"/>
          </w:tcPr>
          <w:p w:rsidR="6F0A293C" w:rsidP="6F0A293C" w:rsidRDefault="6F0A293C" w14:paraId="5ABEE06E" w14:textId="35DF765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63177A0" w14:textId="5E912EA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feelings it evokes. Rupture held well becomes material for</w:t>
            </w:r>
          </w:p>
        </w:tc>
        <w:tc>
          <w:tcPr>
            <w:tcW w:w="2130" w:type="dxa"/>
            <w:vMerge/>
            <w:tcBorders>
              <w:top w:sz="0"/>
              <w:left w:val="single" w:sz="0"/>
              <w:bottom w:sz="0"/>
              <w:right w:sz="0"/>
            </w:tcBorders>
            <w:tcMar/>
            <w:vAlign w:val="center"/>
          </w:tcPr>
          <w:p w14:paraId="607B87B5"/>
        </w:tc>
      </w:tr>
      <w:tr w:rsidR="6F0A293C" w:rsidTr="6F0A293C" w14:paraId="2F0D071D">
        <w:trPr>
          <w:trHeight w:val="300"/>
        </w:trPr>
        <w:tc>
          <w:tcPr>
            <w:tcW w:w="2130" w:type="dxa"/>
            <w:vMerge/>
            <w:tcBorders>
              <w:top w:sz="0"/>
              <w:left w:val="nil" w:sz="0"/>
              <w:bottom w:sz="0"/>
              <w:right w:val="single" w:sz="0"/>
            </w:tcBorders>
            <w:tcMar/>
            <w:vAlign w:val="center"/>
          </w:tcPr>
          <w:p w14:paraId="27DF2774"/>
        </w:tc>
        <w:tc>
          <w:tcPr>
            <w:tcW w:w="615" w:type="dxa"/>
            <w:tcBorders>
              <w:top w:val="nil"/>
              <w:left w:val="single" w:sz="6"/>
              <w:bottom w:val="nil"/>
              <w:right w:val="single" w:sz="6"/>
            </w:tcBorders>
            <w:tcMar>
              <w:left w:w="105" w:type="dxa"/>
              <w:right w:w="105" w:type="dxa"/>
            </w:tcMar>
            <w:vAlign w:val="center"/>
          </w:tcPr>
          <w:p w:rsidR="6F0A293C" w:rsidP="6F0A293C" w:rsidRDefault="6F0A293C" w14:paraId="17361692" w14:textId="282AA9E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82E6F1C" w14:textId="5FBFE41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growth rather than a reason to leave.</w:t>
            </w:r>
          </w:p>
        </w:tc>
        <w:tc>
          <w:tcPr>
            <w:tcW w:w="2130" w:type="dxa"/>
            <w:vMerge/>
            <w:tcBorders>
              <w:top w:sz="0"/>
              <w:left w:val="single" w:sz="0"/>
              <w:bottom w:sz="0"/>
              <w:right w:sz="0"/>
            </w:tcBorders>
            <w:tcMar/>
            <w:vAlign w:val="center"/>
          </w:tcPr>
          <w:p w14:paraId="719A73E2"/>
        </w:tc>
      </w:tr>
      <w:tr w:rsidR="6F0A293C" w:rsidTr="6F0A293C" w14:paraId="53AB048B">
        <w:trPr>
          <w:trHeight w:val="300"/>
        </w:trPr>
        <w:tc>
          <w:tcPr>
            <w:tcW w:w="2130" w:type="dxa"/>
            <w:vMerge/>
            <w:tcBorders>
              <w:top w:sz="0"/>
              <w:left w:val="nil" w:sz="0"/>
              <w:bottom w:sz="0"/>
              <w:right w:val="single" w:sz="0"/>
            </w:tcBorders>
            <w:tcMar/>
            <w:vAlign w:val="center"/>
          </w:tcPr>
          <w:p w14:paraId="4BDCBDB1"/>
        </w:tc>
        <w:tc>
          <w:tcPr>
            <w:tcW w:w="615" w:type="dxa"/>
            <w:tcBorders>
              <w:top w:val="nil"/>
              <w:left w:val="single" w:sz="6"/>
              <w:bottom w:val="nil"/>
              <w:right w:val="single" w:sz="6"/>
            </w:tcBorders>
            <w:tcMar>
              <w:left w:w="105" w:type="dxa"/>
              <w:right w:w="105" w:type="dxa"/>
            </w:tcMar>
            <w:vAlign w:val="center"/>
          </w:tcPr>
          <w:p w:rsidR="6F0A293C" w:rsidP="6F0A293C" w:rsidRDefault="6F0A293C" w14:paraId="39A8D456" w14:textId="198C4F3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DFB9448" w14:textId="020A415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Is there a time you adjusted a boundary after client feedback?</w:t>
            </w:r>
          </w:p>
        </w:tc>
        <w:tc>
          <w:tcPr>
            <w:tcW w:w="2130" w:type="dxa"/>
            <w:vMerge/>
            <w:tcBorders>
              <w:top w:sz="0"/>
              <w:left w:val="single" w:sz="0"/>
              <w:bottom w:sz="0"/>
              <w:right w:sz="0"/>
            </w:tcBorders>
            <w:tcMar/>
            <w:vAlign w:val="center"/>
          </w:tcPr>
          <w:p w14:paraId="3721695F"/>
        </w:tc>
      </w:tr>
      <w:tr w:rsidR="6F0A293C" w:rsidTr="6F0A293C" w14:paraId="02A6BCFC">
        <w:trPr>
          <w:trHeight w:val="300"/>
        </w:trPr>
        <w:tc>
          <w:tcPr>
            <w:tcW w:w="2130" w:type="dxa"/>
            <w:vMerge/>
            <w:tcBorders>
              <w:top w:sz="0"/>
              <w:left w:val="nil" w:sz="0"/>
              <w:bottom w:sz="0"/>
              <w:right w:val="single" w:sz="0"/>
            </w:tcBorders>
            <w:tcMar/>
            <w:vAlign w:val="center"/>
          </w:tcPr>
          <w:p w14:paraId="051BE5A3"/>
        </w:tc>
        <w:tc>
          <w:tcPr>
            <w:tcW w:w="615" w:type="dxa"/>
            <w:tcBorders>
              <w:top w:val="nil"/>
              <w:left w:val="single" w:sz="6"/>
              <w:bottom w:val="nil"/>
              <w:right w:val="single" w:sz="6"/>
            </w:tcBorders>
            <w:tcMar>
              <w:left w:w="105" w:type="dxa"/>
              <w:right w:w="105" w:type="dxa"/>
            </w:tcMar>
            <w:vAlign w:val="center"/>
          </w:tcPr>
          <w:p w:rsidR="6F0A293C" w:rsidP="6F0A293C" w:rsidRDefault="6F0A293C" w14:paraId="373181EF" w14:textId="19B0DE4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5B727B6" w14:textId="4A118FC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Yes. One client found the five minute time warning jolting.</w:t>
            </w:r>
          </w:p>
        </w:tc>
        <w:tc>
          <w:tcPr>
            <w:tcW w:w="2130" w:type="dxa"/>
            <w:vMerge/>
            <w:tcBorders>
              <w:top w:sz="0"/>
              <w:left w:val="single" w:sz="0"/>
              <w:bottom w:sz="0"/>
              <w:right w:sz="0"/>
            </w:tcBorders>
            <w:tcMar/>
            <w:vAlign w:val="center"/>
          </w:tcPr>
          <w:p w14:paraId="2DCB181F"/>
        </w:tc>
      </w:tr>
      <w:tr w:rsidR="6F0A293C" w:rsidTr="6F0A293C" w14:paraId="5D4F9118">
        <w:trPr>
          <w:trHeight w:val="300"/>
        </w:trPr>
        <w:tc>
          <w:tcPr>
            <w:tcW w:w="2130" w:type="dxa"/>
            <w:vMerge/>
            <w:tcBorders>
              <w:top w:sz="0"/>
              <w:left w:val="nil" w:sz="0"/>
              <w:bottom w:sz="0"/>
              <w:right w:val="single" w:sz="0"/>
            </w:tcBorders>
            <w:tcMar/>
            <w:vAlign w:val="center"/>
          </w:tcPr>
          <w:p w14:paraId="7C6D2880"/>
        </w:tc>
        <w:tc>
          <w:tcPr>
            <w:tcW w:w="615" w:type="dxa"/>
            <w:tcBorders>
              <w:top w:val="nil"/>
              <w:left w:val="single" w:sz="6"/>
              <w:bottom w:val="nil"/>
              <w:right w:val="single" w:sz="6"/>
            </w:tcBorders>
            <w:tcMar>
              <w:left w:w="105" w:type="dxa"/>
              <w:right w:w="105" w:type="dxa"/>
            </w:tcMar>
            <w:vAlign w:val="center"/>
          </w:tcPr>
          <w:p w:rsidR="6F0A293C" w:rsidP="6F0A293C" w:rsidRDefault="6F0A293C" w14:paraId="794C89CC" w14:textId="40F45F8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CC24589" w14:textId="551EBF4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We experimented: I shifted to a gentler cue—naming we were</w:t>
            </w:r>
          </w:p>
        </w:tc>
        <w:tc>
          <w:tcPr>
            <w:tcW w:w="2130" w:type="dxa"/>
            <w:vMerge/>
            <w:tcBorders>
              <w:top w:sz="0"/>
              <w:left w:val="single" w:sz="0"/>
              <w:bottom w:sz="0"/>
              <w:right w:sz="0"/>
            </w:tcBorders>
            <w:tcMar/>
            <w:vAlign w:val="center"/>
          </w:tcPr>
          <w:p w14:paraId="3C841A1B"/>
        </w:tc>
      </w:tr>
      <w:tr w:rsidR="6F0A293C" w:rsidTr="6F0A293C" w14:paraId="45EE3134">
        <w:trPr>
          <w:trHeight w:val="300"/>
        </w:trPr>
        <w:tc>
          <w:tcPr>
            <w:tcW w:w="2130" w:type="dxa"/>
            <w:vMerge/>
            <w:tcBorders>
              <w:top w:sz="0"/>
              <w:left w:val="nil" w:sz="0"/>
              <w:bottom w:sz="0"/>
              <w:right w:val="single" w:sz="0"/>
            </w:tcBorders>
            <w:tcMar/>
            <w:vAlign w:val="center"/>
          </w:tcPr>
          <w:p w14:paraId="17A7F715"/>
        </w:tc>
        <w:tc>
          <w:tcPr>
            <w:tcW w:w="615" w:type="dxa"/>
            <w:tcBorders>
              <w:top w:val="nil"/>
              <w:left w:val="single" w:sz="6"/>
              <w:bottom w:val="nil"/>
              <w:right w:val="single" w:sz="6"/>
            </w:tcBorders>
            <w:tcMar>
              <w:left w:w="105" w:type="dxa"/>
              <w:right w:w="105" w:type="dxa"/>
            </w:tcMar>
            <w:vAlign w:val="center"/>
          </w:tcPr>
          <w:p w:rsidR="6F0A293C" w:rsidP="6F0A293C" w:rsidRDefault="6F0A293C" w14:paraId="1A8BD557" w14:textId="3523892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3410B97" w14:textId="2E869DC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“beginning to land”—and watched how it affected their</w:t>
            </w:r>
          </w:p>
        </w:tc>
        <w:tc>
          <w:tcPr>
            <w:tcW w:w="2130" w:type="dxa"/>
            <w:vMerge/>
            <w:tcBorders>
              <w:top w:sz="0"/>
              <w:left w:val="single" w:sz="0"/>
              <w:bottom w:sz="0"/>
              <w:right w:sz="0"/>
            </w:tcBorders>
            <w:tcMar/>
            <w:vAlign w:val="center"/>
          </w:tcPr>
          <w:p w14:paraId="1BE75AE1"/>
        </w:tc>
      </w:tr>
      <w:tr w:rsidR="6F0A293C" w:rsidTr="6F0A293C" w14:paraId="74C043D8">
        <w:trPr>
          <w:trHeight w:val="300"/>
        </w:trPr>
        <w:tc>
          <w:tcPr>
            <w:tcW w:w="2130" w:type="dxa"/>
            <w:vMerge/>
            <w:tcBorders>
              <w:top w:sz="0"/>
              <w:left w:val="nil" w:sz="0"/>
              <w:bottom w:sz="0"/>
              <w:right w:val="single" w:sz="0"/>
            </w:tcBorders>
            <w:tcMar/>
            <w:vAlign w:val="center"/>
          </w:tcPr>
          <w:p w14:paraId="7DB20308"/>
        </w:tc>
        <w:tc>
          <w:tcPr>
            <w:tcW w:w="615" w:type="dxa"/>
            <w:tcBorders>
              <w:top w:val="nil"/>
              <w:left w:val="single" w:sz="6"/>
              <w:bottom w:val="nil"/>
              <w:right w:val="single" w:sz="6"/>
            </w:tcBorders>
            <w:tcMar>
              <w:left w:w="105" w:type="dxa"/>
              <w:right w:w="105" w:type="dxa"/>
            </w:tcMar>
            <w:vAlign w:val="center"/>
          </w:tcPr>
          <w:p w:rsidR="6F0A293C" w:rsidP="6F0A293C" w:rsidRDefault="6F0A293C" w14:paraId="76805E37" w14:textId="4FC593D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309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52F078F" w14:textId="29565D9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regulation. They reported it felt kinder and less abrupt. The</w:t>
            </w:r>
          </w:p>
        </w:tc>
        <w:tc>
          <w:tcPr>
            <w:tcW w:w="2130" w:type="dxa"/>
            <w:vMerge/>
            <w:tcBorders>
              <w:top w:sz="0"/>
              <w:left w:val="single" w:sz="0"/>
              <w:bottom w:sz="0"/>
              <w:right w:sz="0"/>
            </w:tcBorders>
            <w:tcMar/>
            <w:vAlign w:val="center"/>
          </w:tcPr>
          <w:p w14:paraId="619987DA"/>
        </w:tc>
      </w:tr>
      <w:tr w:rsidR="6F0A293C" w:rsidTr="6F0A293C" w14:paraId="258B872A">
        <w:trPr>
          <w:trHeight w:val="300"/>
        </w:trPr>
        <w:tc>
          <w:tcPr>
            <w:tcW w:w="2130" w:type="dxa"/>
            <w:vMerge/>
            <w:tcBorders>
              <w:top w:sz="0"/>
              <w:left w:val="nil" w:sz="0"/>
              <w:bottom w:sz="0"/>
              <w:right w:val="single" w:sz="0"/>
            </w:tcBorders>
            <w:tcMar/>
            <w:vAlign w:val="center"/>
          </w:tcPr>
          <w:p w14:paraId="10213FD3"/>
        </w:tc>
        <w:tc>
          <w:tcPr>
            <w:tcW w:w="615" w:type="dxa"/>
            <w:tcBorders>
              <w:top w:val="nil"/>
              <w:left w:val="single" w:sz="6"/>
              <w:bottom w:val="nil"/>
              <w:right w:val="single" w:sz="6"/>
            </w:tcBorders>
            <w:tcMar>
              <w:left w:w="105" w:type="dxa"/>
              <w:right w:w="105" w:type="dxa"/>
            </w:tcMar>
            <w:vAlign w:val="center"/>
          </w:tcPr>
          <w:p w:rsidR="6F0A293C" w:rsidP="6F0A293C" w:rsidRDefault="6F0A293C" w14:paraId="2B4D8A18" w14:textId="30C2B34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6AF9996" w14:textId="3E78CF7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structure remained; the delivery changed.</w:t>
            </w:r>
          </w:p>
        </w:tc>
        <w:tc>
          <w:tcPr>
            <w:tcW w:w="2130" w:type="dxa"/>
            <w:vMerge/>
            <w:tcBorders>
              <w:top w:sz="0"/>
              <w:left w:val="single" w:sz="0"/>
              <w:bottom w:sz="0"/>
              <w:right w:sz="0"/>
            </w:tcBorders>
            <w:tcMar/>
            <w:vAlign w:val="center"/>
          </w:tcPr>
          <w:p w14:paraId="61D87796"/>
        </w:tc>
      </w:tr>
      <w:tr w:rsidR="6F0A293C" w:rsidTr="6F0A293C" w14:paraId="53FBC905">
        <w:trPr>
          <w:trHeight w:val="300"/>
        </w:trPr>
        <w:tc>
          <w:tcPr>
            <w:tcW w:w="2130" w:type="dxa"/>
            <w:vMerge/>
            <w:tcBorders>
              <w:top w:sz="0"/>
              <w:left w:val="nil" w:sz="0"/>
              <w:bottom w:sz="0"/>
              <w:right w:val="single" w:sz="0"/>
            </w:tcBorders>
            <w:tcMar/>
            <w:vAlign w:val="center"/>
          </w:tcPr>
          <w:p w14:paraId="168F1C32"/>
        </w:tc>
        <w:tc>
          <w:tcPr>
            <w:tcW w:w="615" w:type="dxa"/>
            <w:tcBorders>
              <w:top w:val="nil"/>
              <w:left w:val="single" w:sz="6"/>
              <w:bottom w:val="nil"/>
              <w:right w:val="single" w:sz="6"/>
            </w:tcBorders>
            <w:tcMar>
              <w:left w:w="105" w:type="dxa"/>
              <w:right w:w="105" w:type="dxa"/>
            </w:tcMar>
            <w:vAlign w:val="center"/>
          </w:tcPr>
          <w:p w:rsidR="6F0A293C" w:rsidP="6F0A293C" w:rsidRDefault="6F0A293C" w14:paraId="51C45CF6" w14:textId="4C67314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AC17ADA" w14:textId="2FE77F4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How do you integrate creative elements—writing,</w:t>
            </w:r>
          </w:p>
        </w:tc>
        <w:tc>
          <w:tcPr>
            <w:tcW w:w="2130" w:type="dxa"/>
            <w:vMerge/>
            <w:tcBorders>
              <w:top w:sz="0"/>
              <w:left w:val="single" w:sz="0"/>
              <w:bottom w:sz="0"/>
              <w:right w:sz="0"/>
            </w:tcBorders>
            <w:tcMar/>
            <w:vAlign w:val="center"/>
          </w:tcPr>
          <w:p w14:paraId="515CFD41"/>
        </w:tc>
      </w:tr>
      <w:tr w:rsidR="6F0A293C" w:rsidTr="6F0A293C" w14:paraId="7052240C">
        <w:trPr>
          <w:trHeight w:val="300"/>
        </w:trPr>
        <w:tc>
          <w:tcPr>
            <w:tcW w:w="2130" w:type="dxa"/>
            <w:vMerge/>
            <w:tcBorders>
              <w:top w:sz="0"/>
              <w:left w:val="nil" w:sz="0"/>
              <w:bottom w:sz="0"/>
              <w:right w:val="single" w:sz="0"/>
            </w:tcBorders>
            <w:tcMar/>
            <w:vAlign w:val="center"/>
          </w:tcPr>
          <w:p w14:paraId="45AB85A9"/>
        </w:tc>
        <w:tc>
          <w:tcPr>
            <w:tcW w:w="615" w:type="dxa"/>
            <w:tcBorders>
              <w:top w:val="nil"/>
              <w:left w:val="single" w:sz="6"/>
              <w:bottom w:val="nil"/>
              <w:right w:val="single" w:sz="6"/>
            </w:tcBorders>
            <w:tcMar>
              <w:left w:w="105" w:type="dxa"/>
              <w:right w:w="105" w:type="dxa"/>
            </w:tcMar>
            <w:vAlign w:val="center"/>
          </w:tcPr>
          <w:p w:rsidR="6F0A293C" w:rsidP="6F0A293C" w:rsidRDefault="6F0A293C" w14:paraId="3D22963F" w14:textId="0F6DCA7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FF06E35" w14:textId="59086D0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drawing—within boundaries?</w:t>
            </w:r>
          </w:p>
        </w:tc>
        <w:tc>
          <w:tcPr>
            <w:tcW w:w="2130" w:type="dxa"/>
            <w:vMerge/>
            <w:tcBorders>
              <w:top w:sz="0"/>
              <w:left w:val="single" w:sz="0"/>
              <w:bottom w:sz="0"/>
              <w:right w:sz="0"/>
            </w:tcBorders>
            <w:tcMar/>
            <w:vAlign w:val="center"/>
          </w:tcPr>
          <w:p w14:paraId="5A416E97"/>
        </w:tc>
      </w:tr>
      <w:tr w:rsidR="6F0A293C" w:rsidTr="6F0A293C" w14:paraId="10217C67">
        <w:trPr>
          <w:trHeight w:val="300"/>
        </w:trPr>
        <w:tc>
          <w:tcPr>
            <w:tcW w:w="2130" w:type="dxa"/>
            <w:vMerge/>
            <w:tcBorders>
              <w:top w:sz="0"/>
              <w:left w:val="nil" w:sz="0"/>
              <w:bottom w:sz="0"/>
              <w:right w:val="single" w:sz="0"/>
            </w:tcBorders>
            <w:tcMar/>
            <w:vAlign w:val="center"/>
          </w:tcPr>
          <w:p w14:paraId="1ED7B602"/>
        </w:tc>
        <w:tc>
          <w:tcPr>
            <w:tcW w:w="615" w:type="dxa"/>
            <w:tcBorders>
              <w:top w:val="nil"/>
              <w:left w:val="single" w:sz="6"/>
              <w:bottom w:val="nil"/>
              <w:right w:val="single" w:sz="6"/>
            </w:tcBorders>
            <w:tcMar>
              <w:left w:w="105" w:type="dxa"/>
              <w:right w:w="105" w:type="dxa"/>
            </w:tcMar>
            <w:vAlign w:val="center"/>
          </w:tcPr>
          <w:p w:rsidR="6F0A293C" w:rsidP="6F0A293C" w:rsidRDefault="6F0A293C" w14:paraId="34F8E834" w14:textId="1D69FED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C642FED" w14:textId="6282590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We agree the purpose and the frame. If we use art materials,</w:t>
            </w:r>
          </w:p>
        </w:tc>
        <w:tc>
          <w:tcPr>
            <w:tcW w:w="2130" w:type="dxa"/>
            <w:vMerge/>
            <w:tcBorders>
              <w:top w:sz="0"/>
              <w:left w:val="single" w:sz="0"/>
              <w:bottom w:sz="0"/>
              <w:right w:sz="0"/>
            </w:tcBorders>
            <w:tcMar/>
            <w:vAlign w:val="center"/>
          </w:tcPr>
          <w:p w14:paraId="45851EE8"/>
        </w:tc>
      </w:tr>
      <w:tr w:rsidR="6F0A293C" w:rsidTr="6F0A293C" w14:paraId="057643CA">
        <w:trPr>
          <w:trHeight w:val="300"/>
        </w:trPr>
        <w:tc>
          <w:tcPr>
            <w:tcW w:w="2130" w:type="dxa"/>
            <w:vMerge/>
            <w:tcBorders>
              <w:top w:sz="0"/>
              <w:left w:val="nil" w:sz="0"/>
              <w:bottom w:sz="0"/>
              <w:right w:val="single" w:sz="0"/>
            </w:tcBorders>
            <w:tcMar/>
            <w:vAlign w:val="center"/>
          </w:tcPr>
          <w:p w14:paraId="5A8B93EF"/>
        </w:tc>
        <w:tc>
          <w:tcPr>
            <w:tcW w:w="615" w:type="dxa"/>
            <w:tcBorders>
              <w:top w:val="nil"/>
              <w:left w:val="single" w:sz="6"/>
              <w:bottom w:val="nil"/>
              <w:right w:val="single" w:sz="6"/>
            </w:tcBorders>
            <w:tcMar>
              <w:left w:w="105" w:type="dxa"/>
              <w:right w:w="105" w:type="dxa"/>
            </w:tcMar>
            <w:vAlign w:val="center"/>
          </w:tcPr>
          <w:p w:rsidR="6F0A293C" w:rsidP="6F0A293C" w:rsidRDefault="6F0A293C" w14:paraId="15D14FAD" w14:textId="43AB4B5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04DE53E" w14:textId="149F0843">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we set up and close down within the session time, and we talk</w:t>
            </w:r>
          </w:p>
        </w:tc>
        <w:tc>
          <w:tcPr>
            <w:tcW w:w="2130" w:type="dxa"/>
            <w:vMerge/>
            <w:tcBorders>
              <w:top w:sz="0"/>
              <w:left w:val="single" w:sz="0"/>
              <w:bottom w:sz="0"/>
              <w:right w:sz="0"/>
            </w:tcBorders>
            <w:tcMar/>
            <w:vAlign w:val="center"/>
          </w:tcPr>
          <w:p w14:paraId="4A4DA568"/>
        </w:tc>
      </w:tr>
      <w:tr w:rsidR="6F0A293C" w:rsidTr="6F0A293C" w14:paraId="4C8F57B4">
        <w:trPr>
          <w:trHeight w:val="300"/>
        </w:trPr>
        <w:tc>
          <w:tcPr>
            <w:tcW w:w="2130" w:type="dxa"/>
            <w:vMerge/>
            <w:tcBorders>
              <w:top w:sz="0"/>
              <w:left w:val="nil" w:sz="0"/>
              <w:bottom w:sz="0"/>
              <w:right w:val="single" w:sz="0"/>
            </w:tcBorders>
            <w:tcMar/>
            <w:vAlign w:val="center"/>
          </w:tcPr>
          <w:p w14:paraId="6993185B"/>
        </w:tc>
        <w:tc>
          <w:tcPr>
            <w:tcW w:w="615" w:type="dxa"/>
            <w:tcBorders>
              <w:top w:val="nil"/>
              <w:left w:val="single" w:sz="6"/>
              <w:bottom w:val="nil"/>
              <w:right w:val="single" w:sz="6"/>
            </w:tcBorders>
            <w:tcMar>
              <w:left w:w="105" w:type="dxa"/>
              <w:right w:w="105" w:type="dxa"/>
            </w:tcMar>
            <w:vAlign w:val="center"/>
          </w:tcPr>
          <w:p w:rsidR="6F0A293C" w:rsidP="6F0A293C" w:rsidRDefault="6F0A293C" w14:paraId="274A0D51" w14:textId="218139C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59AF385" w14:textId="27CAB74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about storage or taking work home. If we write letters (to self,</w:t>
            </w:r>
          </w:p>
        </w:tc>
        <w:tc>
          <w:tcPr>
            <w:tcW w:w="2130" w:type="dxa"/>
            <w:vMerge/>
            <w:tcBorders>
              <w:top w:sz="0"/>
              <w:left w:val="single" w:sz="0"/>
              <w:bottom w:sz="0"/>
              <w:right w:sz="0"/>
            </w:tcBorders>
            <w:tcMar/>
            <w:vAlign w:val="center"/>
          </w:tcPr>
          <w:p w14:paraId="0DA11985"/>
        </w:tc>
      </w:tr>
      <w:tr w:rsidR="6F0A293C" w:rsidTr="6F0A293C" w14:paraId="2DA4B6C9">
        <w:trPr>
          <w:trHeight w:val="300"/>
        </w:trPr>
        <w:tc>
          <w:tcPr>
            <w:tcW w:w="2130" w:type="dxa"/>
            <w:vMerge/>
            <w:tcBorders>
              <w:top w:sz="0"/>
              <w:left w:val="nil" w:sz="0"/>
              <w:bottom w:sz="0"/>
              <w:right w:val="single" w:sz="0"/>
            </w:tcBorders>
            <w:tcMar/>
            <w:vAlign w:val="center"/>
          </w:tcPr>
          <w:p w14:paraId="1F2A7075"/>
        </w:tc>
        <w:tc>
          <w:tcPr>
            <w:tcW w:w="615" w:type="dxa"/>
            <w:tcBorders>
              <w:top w:val="nil"/>
              <w:left w:val="single" w:sz="6"/>
              <w:bottom w:val="nil"/>
              <w:right w:val="single" w:sz="6"/>
            </w:tcBorders>
            <w:tcMar>
              <w:left w:w="105" w:type="dxa"/>
              <w:right w:w="105" w:type="dxa"/>
            </w:tcMar>
            <w:vAlign w:val="center"/>
          </w:tcPr>
          <w:p w:rsidR="6F0A293C" w:rsidP="6F0A293C" w:rsidRDefault="6F0A293C" w14:paraId="50DACBC9" w14:textId="5204954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31C576C" w14:textId="34F35B5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to parts), we agree what happens to them—kept by them, shredded,</w:t>
            </w:r>
          </w:p>
        </w:tc>
        <w:tc>
          <w:tcPr>
            <w:tcW w:w="2130" w:type="dxa"/>
            <w:vMerge/>
            <w:tcBorders>
              <w:top w:sz="0"/>
              <w:left w:val="single" w:sz="0"/>
              <w:bottom w:sz="0"/>
              <w:right w:sz="0"/>
            </w:tcBorders>
            <w:tcMar/>
            <w:vAlign w:val="center"/>
          </w:tcPr>
          <w:p w14:paraId="5A94C062"/>
        </w:tc>
      </w:tr>
      <w:tr w:rsidR="6F0A293C" w:rsidTr="6F0A293C" w14:paraId="3B4CFAB5">
        <w:trPr>
          <w:trHeight w:val="300"/>
        </w:trPr>
        <w:tc>
          <w:tcPr>
            <w:tcW w:w="2130" w:type="dxa"/>
            <w:vMerge/>
            <w:tcBorders>
              <w:top w:sz="0"/>
              <w:left w:val="nil" w:sz="0"/>
              <w:bottom w:sz="0"/>
              <w:right w:val="single" w:sz="0"/>
            </w:tcBorders>
            <w:tcMar/>
            <w:vAlign w:val="center"/>
          </w:tcPr>
          <w:p w14:paraId="6C7C1EBA"/>
        </w:tc>
        <w:tc>
          <w:tcPr>
            <w:tcW w:w="615" w:type="dxa"/>
            <w:tcBorders>
              <w:top w:val="nil"/>
              <w:left w:val="single" w:sz="6"/>
              <w:bottom w:val="nil"/>
              <w:right w:val="single" w:sz="6"/>
            </w:tcBorders>
            <w:tcMar>
              <w:left w:w="105" w:type="dxa"/>
              <w:right w:w="105" w:type="dxa"/>
            </w:tcMar>
            <w:vAlign w:val="center"/>
          </w:tcPr>
          <w:p w:rsidR="6F0A293C" w:rsidP="6F0A293C" w:rsidRDefault="6F0A293C" w14:paraId="3F6699BC" w14:textId="734C4A1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9FAC19A" w14:textId="1650C45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saved. Creative work can stir strong emotion; having a clear</w:t>
            </w:r>
          </w:p>
        </w:tc>
        <w:tc>
          <w:tcPr>
            <w:tcW w:w="2130" w:type="dxa"/>
            <w:vMerge/>
            <w:tcBorders>
              <w:top w:sz="0"/>
              <w:left w:val="single" w:sz="0"/>
              <w:bottom w:sz="0"/>
              <w:right w:sz="0"/>
            </w:tcBorders>
            <w:tcMar/>
            <w:vAlign w:val="center"/>
          </w:tcPr>
          <w:p w14:paraId="44A36EEE"/>
        </w:tc>
      </w:tr>
      <w:tr w:rsidR="6F0A293C" w:rsidTr="6F0A293C" w14:paraId="69A594FE">
        <w:trPr>
          <w:trHeight w:val="300"/>
        </w:trPr>
        <w:tc>
          <w:tcPr>
            <w:tcW w:w="2130" w:type="dxa"/>
            <w:vMerge/>
            <w:tcBorders>
              <w:top w:sz="0"/>
              <w:left w:val="nil" w:sz="0"/>
              <w:bottom w:sz="0"/>
              <w:right w:val="single" w:sz="0"/>
            </w:tcBorders>
            <w:tcMar/>
            <w:vAlign w:val="center"/>
          </w:tcPr>
          <w:p w14:paraId="5655D7C1"/>
        </w:tc>
        <w:tc>
          <w:tcPr>
            <w:tcW w:w="615" w:type="dxa"/>
            <w:tcBorders>
              <w:top w:val="nil"/>
              <w:left w:val="single" w:sz="6"/>
              <w:bottom w:val="nil"/>
              <w:right w:val="single" w:sz="6"/>
            </w:tcBorders>
            <w:tcMar>
              <w:left w:w="105" w:type="dxa"/>
              <w:right w:w="105" w:type="dxa"/>
            </w:tcMar>
            <w:vAlign w:val="center"/>
          </w:tcPr>
          <w:p w:rsidR="6F0A293C" w:rsidP="6F0A293C" w:rsidRDefault="6F0A293C" w14:paraId="2AEC51B6" w14:textId="63B16BB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3C13A92" w14:textId="1F1EEFE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start and finish contains it.</w:t>
            </w:r>
          </w:p>
        </w:tc>
        <w:tc>
          <w:tcPr>
            <w:tcW w:w="2130" w:type="dxa"/>
            <w:vMerge/>
            <w:tcBorders>
              <w:top w:sz="0"/>
              <w:left w:val="single" w:sz="0"/>
              <w:bottom w:sz="0"/>
              <w:right w:sz="0"/>
            </w:tcBorders>
            <w:tcMar/>
            <w:vAlign w:val="center"/>
          </w:tcPr>
          <w:p w14:paraId="6A4CF027"/>
        </w:tc>
      </w:tr>
      <w:tr w:rsidR="6F0A293C" w:rsidTr="6F0A293C" w14:paraId="4802A436">
        <w:trPr>
          <w:trHeight w:val="300"/>
        </w:trPr>
        <w:tc>
          <w:tcPr>
            <w:tcW w:w="2130" w:type="dxa"/>
            <w:vMerge/>
            <w:tcBorders>
              <w:top w:sz="0"/>
              <w:left w:val="nil" w:sz="0"/>
              <w:bottom w:sz="0"/>
              <w:right w:val="single" w:sz="0"/>
            </w:tcBorders>
            <w:tcMar/>
            <w:vAlign w:val="center"/>
          </w:tcPr>
          <w:p w14:paraId="39E8529D"/>
        </w:tc>
        <w:tc>
          <w:tcPr>
            <w:tcW w:w="615" w:type="dxa"/>
            <w:tcBorders>
              <w:top w:val="nil"/>
              <w:left w:val="single" w:sz="6"/>
              <w:bottom w:val="nil"/>
              <w:right w:val="single" w:sz="6"/>
            </w:tcBorders>
            <w:tcMar>
              <w:left w:w="105" w:type="dxa"/>
              <w:right w:w="105" w:type="dxa"/>
            </w:tcMar>
            <w:vAlign w:val="center"/>
          </w:tcPr>
          <w:p w:rsidR="6F0A293C" w:rsidP="6F0A293C" w:rsidRDefault="6F0A293C" w14:paraId="07E5A32C" w14:textId="25D21D9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319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0330809" w14:textId="77A411B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What if a client asks to move to texting therapy or asks for</w:t>
            </w:r>
          </w:p>
        </w:tc>
        <w:tc>
          <w:tcPr>
            <w:tcW w:w="2130" w:type="dxa"/>
            <w:vMerge/>
            <w:tcBorders>
              <w:top w:sz="0"/>
              <w:left w:val="single" w:sz="0"/>
              <w:bottom w:sz="0"/>
              <w:right w:sz="0"/>
            </w:tcBorders>
            <w:tcMar/>
            <w:vAlign w:val="center"/>
          </w:tcPr>
          <w:p w14:paraId="639A55AE"/>
        </w:tc>
      </w:tr>
      <w:tr w:rsidR="6F0A293C" w:rsidTr="6F0A293C" w14:paraId="48A6C6D2">
        <w:trPr>
          <w:trHeight w:val="300"/>
        </w:trPr>
        <w:tc>
          <w:tcPr>
            <w:tcW w:w="2130" w:type="dxa"/>
            <w:vMerge/>
            <w:tcBorders>
              <w:top w:sz="0"/>
              <w:left w:val="nil" w:sz="0"/>
              <w:bottom w:sz="0"/>
              <w:right w:val="single" w:sz="0"/>
            </w:tcBorders>
            <w:tcMar/>
            <w:vAlign w:val="center"/>
          </w:tcPr>
          <w:p w14:paraId="1C73AE0D"/>
        </w:tc>
        <w:tc>
          <w:tcPr>
            <w:tcW w:w="615" w:type="dxa"/>
            <w:tcBorders>
              <w:top w:val="nil"/>
              <w:left w:val="single" w:sz="6"/>
              <w:bottom w:val="nil"/>
              <w:right w:val="single" w:sz="6"/>
            </w:tcBorders>
            <w:tcMar>
              <w:left w:w="105" w:type="dxa"/>
              <w:right w:w="105" w:type="dxa"/>
            </w:tcMar>
            <w:vAlign w:val="center"/>
          </w:tcPr>
          <w:p w:rsidR="6F0A293C" w:rsidP="6F0A293C" w:rsidRDefault="6F0A293C" w14:paraId="35C4D3B3" w14:textId="7E4D192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F80F78F" w14:textId="685D2BB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adhoc support “just this once” during a crisis?</w:t>
            </w:r>
          </w:p>
        </w:tc>
        <w:tc>
          <w:tcPr>
            <w:tcW w:w="2130" w:type="dxa"/>
            <w:vMerge/>
            <w:tcBorders>
              <w:top w:sz="0"/>
              <w:left w:val="single" w:sz="0"/>
              <w:bottom w:sz="0"/>
              <w:right w:sz="0"/>
            </w:tcBorders>
            <w:tcMar/>
            <w:vAlign w:val="center"/>
          </w:tcPr>
          <w:p w14:paraId="39661666"/>
        </w:tc>
      </w:tr>
      <w:tr w:rsidR="6F0A293C" w:rsidTr="6F0A293C" w14:paraId="2334F647">
        <w:trPr>
          <w:trHeight w:val="300"/>
        </w:trPr>
        <w:tc>
          <w:tcPr>
            <w:tcW w:w="2130" w:type="dxa"/>
            <w:vMerge/>
            <w:tcBorders>
              <w:top w:sz="0"/>
              <w:left w:val="nil" w:sz="0"/>
              <w:bottom w:sz="0"/>
              <w:right w:val="single" w:sz="0"/>
            </w:tcBorders>
            <w:tcMar/>
            <w:vAlign w:val="center"/>
          </w:tcPr>
          <w:p w14:paraId="26D33CE8"/>
        </w:tc>
        <w:tc>
          <w:tcPr>
            <w:tcW w:w="615" w:type="dxa"/>
            <w:tcBorders>
              <w:top w:val="nil"/>
              <w:left w:val="single" w:sz="6"/>
              <w:bottom w:val="nil"/>
              <w:right w:val="single" w:sz="6"/>
            </w:tcBorders>
            <w:tcMar>
              <w:left w:w="105" w:type="dxa"/>
              <w:right w:w="105" w:type="dxa"/>
            </w:tcMar>
            <w:vAlign w:val="center"/>
          </w:tcPr>
          <w:p w:rsidR="6F0A293C" w:rsidP="6F0A293C" w:rsidRDefault="6F0A293C" w14:paraId="64896FF1" w14:textId="7326781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C2F358D" w14:textId="22B2F0C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empathise and offer what’s within the frame. “I’m not able</w:t>
            </w:r>
          </w:p>
        </w:tc>
        <w:tc>
          <w:tcPr>
            <w:tcW w:w="2130" w:type="dxa"/>
            <w:vMerge/>
            <w:tcBorders>
              <w:top w:sz="0"/>
              <w:left w:val="single" w:sz="0"/>
              <w:bottom w:sz="0"/>
              <w:right w:sz="0"/>
            </w:tcBorders>
            <w:tcMar/>
            <w:vAlign w:val="center"/>
          </w:tcPr>
          <w:p w14:paraId="135ED5A8"/>
        </w:tc>
      </w:tr>
      <w:tr w:rsidR="6F0A293C" w:rsidTr="6F0A293C" w14:paraId="2421BCA0">
        <w:trPr>
          <w:trHeight w:val="300"/>
        </w:trPr>
        <w:tc>
          <w:tcPr>
            <w:tcW w:w="2130" w:type="dxa"/>
            <w:vMerge/>
            <w:tcBorders>
              <w:top w:sz="0"/>
              <w:left w:val="nil" w:sz="0"/>
              <w:bottom w:sz="0"/>
              <w:right w:val="single" w:sz="0"/>
            </w:tcBorders>
            <w:tcMar/>
            <w:vAlign w:val="center"/>
          </w:tcPr>
          <w:p w14:paraId="4D957790"/>
        </w:tc>
        <w:tc>
          <w:tcPr>
            <w:tcW w:w="615" w:type="dxa"/>
            <w:tcBorders>
              <w:top w:val="nil"/>
              <w:left w:val="single" w:sz="6"/>
              <w:bottom w:val="nil"/>
              <w:right w:val="single" w:sz="6"/>
            </w:tcBorders>
            <w:tcMar>
              <w:left w:w="105" w:type="dxa"/>
              <w:right w:w="105" w:type="dxa"/>
            </w:tcMar>
            <w:vAlign w:val="center"/>
          </w:tcPr>
          <w:p w:rsidR="6F0A293C" w:rsidP="6F0A293C" w:rsidRDefault="6F0A293C" w14:paraId="144B0C33" w14:textId="2F14E5F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6FB8C98" w14:textId="50B88EE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to offer therapy by text; what I can do is hold what you’ve</w:t>
            </w:r>
          </w:p>
        </w:tc>
        <w:tc>
          <w:tcPr>
            <w:tcW w:w="2130" w:type="dxa"/>
            <w:vMerge/>
            <w:tcBorders>
              <w:top w:sz="0"/>
              <w:left w:val="single" w:sz="0"/>
              <w:bottom w:sz="0"/>
              <w:right w:sz="0"/>
            </w:tcBorders>
            <w:tcMar/>
            <w:vAlign w:val="center"/>
          </w:tcPr>
          <w:p w14:paraId="2BDB8A5B"/>
        </w:tc>
      </w:tr>
      <w:tr w:rsidR="6F0A293C" w:rsidTr="6F0A293C" w14:paraId="0BF6851A">
        <w:trPr>
          <w:trHeight w:val="300"/>
        </w:trPr>
        <w:tc>
          <w:tcPr>
            <w:tcW w:w="2130" w:type="dxa"/>
            <w:vMerge/>
            <w:tcBorders>
              <w:top w:sz="0"/>
              <w:left w:val="nil" w:sz="0"/>
              <w:bottom w:sz="0"/>
              <w:right w:val="single" w:sz="0"/>
            </w:tcBorders>
            <w:tcMar/>
            <w:vAlign w:val="center"/>
          </w:tcPr>
          <w:p w14:paraId="2E46CD6C"/>
        </w:tc>
        <w:tc>
          <w:tcPr>
            <w:tcW w:w="615" w:type="dxa"/>
            <w:tcBorders>
              <w:top w:val="nil"/>
              <w:left w:val="single" w:sz="6"/>
              <w:bottom w:val="nil"/>
              <w:right w:val="single" w:sz="6"/>
            </w:tcBorders>
            <w:tcMar>
              <w:left w:w="105" w:type="dxa"/>
              <w:right w:w="105" w:type="dxa"/>
            </w:tcMar>
            <w:vAlign w:val="center"/>
          </w:tcPr>
          <w:p w:rsidR="6F0A293C" w:rsidP="6F0A293C" w:rsidRDefault="6F0A293C" w14:paraId="14B49DE4" w14:textId="3B632BC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66E606B" w14:textId="7DD7440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shared for our session, and I can remind you of the crisis</w:t>
            </w:r>
          </w:p>
        </w:tc>
        <w:tc>
          <w:tcPr>
            <w:tcW w:w="2130" w:type="dxa"/>
            <w:vMerge/>
            <w:tcBorders>
              <w:top w:sz="0"/>
              <w:left w:val="single" w:sz="0"/>
              <w:bottom w:sz="0"/>
              <w:right w:sz="0"/>
            </w:tcBorders>
            <w:tcMar/>
            <w:vAlign w:val="center"/>
          </w:tcPr>
          <w:p w14:paraId="2ECC33EC"/>
        </w:tc>
      </w:tr>
      <w:tr w:rsidR="6F0A293C" w:rsidTr="6F0A293C" w14:paraId="743250B7">
        <w:trPr>
          <w:trHeight w:val="300"/>
        </w:trPr>
        <w:tc>
          <w:tcPr>
            <w:tcW w:w="2130" w:type="dxa"/>
            <w:vMerge/>
            <w:tcBorders>
              <w:top w:sz="0"/>
              <w:left w:val="nil" w:sz="0"/>
              <w:bottom w:sz="0"/>
              <w:right w:val="single" w:sz="0"/>
            </w:tcBorders>
            <w:tcMar/>
            <w:vAlign w:val="center"/>
          </w:tcPr>
          <w:p w14:paraId="4D9AB9FD"/>
        </w:tc>
        <w:tc>
          <w:tcPr>
            <w:tcW w:w="615" w:type="dxa"/>
            <w:tcBorders>
              <w:top w:val="nil"/>
              <w:left w:val="single" w:sz="6"/>
              <w:bottom w:val="nil"/>
              <w:right w:val="single" w:sz="6"/>
            </w:tcBorders>
            <w:tcMar>
              <w:left w:w="105" w:type="dxa"/>
              <w:right w:w="105" w:type="dxa"/>
            </w:tcMar>
            <w:vAlign w:val="center"/>
          </w:tcPr>
          <w:p w:rsidR="6F0A293C" w:rsidP="6F0A293C" w:rsidRDefault="6F0A293C" w14:paraId="401F8078" w14:textId="3FCCBCB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90A408E" w14:textId="332E0AF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supports tonight.” If ad hoc support becomes a pattern, we name</w:t>
            </w:r>
          </w:p>
        </w:tc>
        <w:tc>
          <w:tcPr>
            <w:tcW w:w="2130" w:type="dxa"/>
            <w:vMerge/>
            <w:tcBorders>
              <w:top w:sz="0"/>
              <w:left w:val="single" w:sz="0"/>
              <w:bottom w:sz="0"/>
              <w:right w:sz="0"/>
            </w:tcBorders>
            <w:tcMar/>
            <w:vAlign w:val="center"/>
          </w:tcPr>
          <w:p w14:paraId="3B45895F"/>
        </w:tc>
      </w:tr>
      <w:tr w:rsidR="6F0A293C" w:rsidTr="6F0A293C" w14:paraId="3F8FC681">
        <w:trPr>
          <w:trHeight w:val="300"/>
        </w:trPr>
        <w:tc>
          <w:tcPr>
            <w:tcW w:w="2130" w:type="dxa"/>
            <w:vMerge/>
            <w:tcBorders>
              <w:top w:sz="0"/>
              <w:left w:val="nil" w:sz="0"/>
              <w:bottom w:sz="0"/>
              <w:right w:val="single" w:sz="0"/>
            </w:tcBorders>
            <w:tcMar/>
            <w:vAlign w:val="center"/>
          </w:tcPr>
          <w:p w14:paraId="2BA11EE6"/>
        </w:tc>
        <w:tc>
          <w:tcPr>
            <w:tcW w:w="615" w:type="dxa"/>
            <w:tcBorders>
              <w:top w:val="nil"/>
              <w:left w:val="single" w:sz="6"/>
              <w:bottom w:val="nil"/>
              <w:right w:val="single" w:sz="6"/>
            </w:tcBorders>
            <w:tcMar>
              <w:left w:w="105" w:type="dxa"/>
              <w:right w:w="105" w:type="dxa"/>
            </w:tcMar>
            <w:vAlign w:val="center"/>
          </w:tcPr>
          <w:p w:rsidR="6F0A293C" w:rsidP="6F0A293C" w:rsidRDefault="6F0A293C" w14:paraId="7224F513" w14:textId="5D7BD29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A5AF381" w14:textId="10FC1C7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 pattern. Boundaries aren’t a punishment; they’re the shape</w:t>
            </w:r>
          </w:p>
        </w:tc>
        <w:tc>
          <w:tcPr>
            <w:tcW w:w="2130" w:type="dxa"/>
            <w:vMerge/>
            <w:tcBorders>
              <w:top w:sz="0"/>
              <w:left w:val="single" w:sz="0"/>
              <w:bottom w:sz="0"/>
              <w:right w:sz="0"/>
            </w:tcBorders>
            <w:tcMar/>
            <w:vAlign w:val="center"/>
          </w:tcPr>
          <w:p w14:paraId="593D016F"/>
        </w:tc>
      </w:tr>
      <w:tr w:rsidR="6F0A293C" w:rsidTr="6F0A293C" w14:paraId="18A240A7">
        <w:trPr>
          <w:trHeight w:val="300"/>
        </w:trPr>
        <w:tc>
          <w:tcPr>
            <w:tcW w:w="2130" w:type="dxa"/>
            <w:vMerge/>
            <w:tcBorders>
              <w:top w:sz="0"/>
              <w:left w:val="nil" w:sz="0"/>
              <w:bottom w:sz="0"/>
              <w:right w:val="single" w:sz="0"/>
            </w:tcBorders>
            <w:tcMar/>
            <w:vAlign w:val="center"/>
          </w:tcPr>
          <w:p w14:paraId="363D1E2E"/>
        </w:tc>
        <w:tc>
          <w:tcPr>
            <w:tcW w:w="615" w:type="dxa"/>
            <w:tcBorders>
              <w:top w:val="nil"/>
              <w:left w:val="single" w:sz="6"/>
              <w:bottom w:val="nil"/>
              <w:right w:val="single" w:sz="6"/>
            </w:tcBorders>
            <w:tcMar>
              <w:left w:w="105" w:type="dxa"/>
              <w:right w:w="105" w:type="dxa"/>
            </w:tcMar>
            <w:vAlign w:val="center"/>
          </w:tcPr>
          <w:p w:rsidR="6F0A293C" w:rsidP="6F0A293C" w:rsidRDefault="6F0A293C" w14:paraId="31A5B80D" w14:textId="290C495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F2FE1A0" w14:textId="405EC3C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that keeps the work therapeutic rather than something else.</w:t>
            </w:r>
          </w:p>
        </w:tc>
        <w:tc>
          <w:tcPr>
            <w:tcW w:w="2130" w:type="dxa"/>
            <w:vMerge/>
            <w:tcBorders>
              <w:top w:sz="0"/>
              <w:left w:val="single" w:sz="0"/>
              <w:bottom w:sz="0"/>
              <w:right w:sz="0"/>
            </w:tcBorders>
            <w:tcMar/>
            <w:vAlign w:val="center"/>
          </w:tcPr>
          <w:p w14:paraId="3B3BF217"/>
        </w:tc>
      </w:tr>
      <w:tr w:rsidR="6F0A293C" w:rsidTr="6F0A293C" w14:paraId="77C8EFA1">
        <w:trPr>
          <w:trHeight w:val="300"/>
        </w:trPr>
        <w:tc>
          <w:tcPr>
            <w:tcW w:w="2130" w:type="dxa"/>
            <w:vMerge/>
            <w:tcBorders>
              <w:top w:sz="0"/>
              <w:left w:val="nil" w:sz="0"/>
              <w:bottom w:sz="0"/>
              <w:right w:val="single" w:sz="0"/>
            </w:tcBorders>
            <w:tcMar/>
            <w:vAlign w:val="center"/>
          </w:tcPr>
          <w:p w14:paraId="5FFBE115"/>
        </w:tc>
        <w:tc>
          <w:tcPr>
            <w:tcW w:w="615" w:type="dxa"/>
            <w:tcBorders>
              <w:top w:val="nil"/>
              <w:left w:val="single" w:sz="6"/>
              <w:bottom w:val="nil"/>
              <w:right w:val="single" w:sz="6"/>
            </w:tcBorders>
            <w:tcMar>
              <w:left w:w="105" w:type="dxa"/>
              <w:right w:w="105" w:type="dxa"/>
            </w:tcMar>
            <w:vAlign w:val="center"/>
          </w:tcPr>
          <w:p w:rsidR="6F0A293C" w:rsidP="6F0A293C" w:rsidRDefault="6F0A293C" w14:paraId="3C336F77" w14:textId="156707D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38E0471" w14:textId="1EB5DD7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Could you walk through an example of boundary work around</w:t>
            </w:r>
          </w:p>
        </w:tc>
        <w:tc>
          <w:tcPr>
            <w:tcW w:w="2130" w:type="dxa"/>
            <w:vMerge/>
            <w:tcBorders>
              <w:top w:sz="0"/>
              <w:left w:val="single" w:sz="0"/>
              <w:bottom w:sz="0"/>
              <w:right w:sz="0"/>
            </w:tcBorders>
            <w:tcMar/>
            <w:vAlign w:val="center"/>
          </w:tcPr>
          <w:p w14:paraId="4401F113"/>
        </w:tc>
      </w:tr>
      <w:tr w:rsidR="6F0A293C" w:rsidTr="6F0A293C" w14:paraId="005067DF">
        <w:trPr>
          <w:trHeight w:val="300"/>
        </w:trPr>
        <w:tc>
          <w:tcPr>
            <w:tcW w:w="2130" w:type="dxa"/>
            <w:vMerge/>
            <w:tcBorders>
              <w:top w:sz="0"/>
              <w:left w:val="nil" w:sz="0"/>
              <w:bottom w:sz="0"/>
              <w:right w:val="single" w:sz="0"/>
            </w:tcBorders>
            <w:tcMar/>
            <w:vAlign w:val="center"/>
          </w:tcPr>
          <w:p w14:paraId="1C38101A"/>
        </w:tc>
        <w:tc>
          <w:tcPr>
            <w:tcW w:w="615" w:type="dxa"/>
            <w:tcBorders>
              <w:top w:val="nil"/>
              <w:left w:val="single" w:sz="6"/>
              <w:bottom w:val="nil"/>
              <w:right w:val="single" w:sz="6"/>
            </w:tcBorders>
            <w:tcMar>
              <w:left w:w="105" w:type="dxa"/>
              <w:right w:w="105" w:type="dxa"/>
            </w:tcMar>
            <w:vAlign w:val="center"/>
          </w:tcPr>
          <w:p w:rsidR="6F0A293C" w:rsidP="6F0A293C" w:rsidRDefault="6F0A293C" w14:paraId="6638034B" w14:textId="04ADAFA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86713B7" w14:textId="285663E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self-disclosure in grief?</w:t>
            </w:r>
          </w:p>
        </w:tc>
        <w:tc>
          <w:tcPr>
            <w:tcW w:w="2130" w:type="dxa"/>
            <w:vMerge/>
            <w:tcBorders>
              <w:top w:sz="0"/>
              <w:left w:val="single" w:sz="0"/>
              <w:bottom w:sz="0"/>
              <w:right w:sz="0"/>
            </w:tcBorders>
            <w:tcMar/>
            <w:vAlign w:val="center"/>
          </w:tcPr>
          <w:p w14:paraId="0B42AC06"/>
        </w:tc>
      </w:tr>
      <w:tr w:rsidR="6F0A293C" w:rsidTr="6F0A293C" w14:paraId="1E8016D2">
        <w:trPr>
          <w:trHeight w:val="300"/>
        </w:trPr>
        <w:tc>
          <w:tcPr>
            <w:tcW w:w="2130" w:type="dxa"/>
            <w:vMerge/>
            <w:tcBorders>
              <w:top w:sz="0"/>
              <w:left w:val="nil" w:sz="0"/>
              <w:bottom w:sz="0"/>
              <w:right w:val="single" w:sz="0"/>
            </w:tcBorders>
            <w:tcMar/>
            <w:vAlign w:val="center"/>
          </w:tcPr>
          <w:p w14:paraId="043B2B14"/>
        </w:tc>
        <w:tc>
          <w:tcPr>
            <w:tcW w:w="615" w:type="dxa"/>
            <w:tcBorders>
              <w:top w:val="nil"/>
              <w:left w:val="single" w:sz="6"/>
              <w:bottom w:val="nil"/>
              <w:right w:val="single" w:sz="6"/>
            </w:tcBorders>
            <w:tcMar>
              <w:left w:w="105" w:type="dxa"/>
              <w:right w:w="105" w:type="dxa"/>
            </w:tcMar>
            <w:vAlign w:val="center"/>
          </w:tcPr>
          <w:p w:rsidR="6F0A293C" w:rsidP="6F0A293C" w:rsidRDefault="6F0A293C" w14:paraId="416E1124" w14:textId="1775CD4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329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BDFEEB2" w14:textId="57A77B6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A client grieving a parent asked directly if I’d ever lost</w:t>
            </w:r>
          </w:p>
        </w:tc>
        <w:tc>
          <w:tcPr>
            <w:tcW w:w="2130" w:type="dxa"/>
            <w:vMerge/>
            <w:tcBorders>
              <w:top w:sz="0"/>
              <w:left w:val="single" w:sz="0"/>
              <w:bottom w:sz="0"/>
              <w:right w:sz="0"/>
            </w:tcBorders>
            <w:tcMar/>
            <w:vAlign w:val="center"/>
          </w:tcPr>
          <w:p w14:paraId="20550BFA"/>
        </w:tc>
      </w:tr>
      <w:tr w:rsidR="6F0A293C" w:rsidTr="6F0A293C" w14:paraId="31103E60">
        <w:trPr>
          <w:trHeight w:val="300"/>
        </w:trPr>
        <w:tc>
          <w:tcPr>
            <w:tcW w:w="2130" w:type="dxa"/>
            <w:vMerge/>
            <w:tcBorders>
              <w:top w:sz="0"/>
              <w:left w:val="nil" w:sz="0"/>
              <w:bottom w:sz="0"/>
              <w:right w:val="single" w:sz="0"/>
            </w:tcBorders>
            <w:tcMar/>
            <w:vAlign w:val="center"/>
          </w:tcPr>
          <w:p w14:paraId="5AE9DD3C"/>
        </w:tc>
        <w:tc>
          <w:tcPr>
            <w:tcW w:w="615" w:type="dxa"/>
            <w:tcBorders>
              <w:top w:val="nil"/>
              <w:left w:val="single" w:sz="6"/>
              <w:bottom w:val="nil"/>
              <w:right w:val="single" w:sz="6"/>
            </w:tcBorders>
            <w:tcMar>
              <w:left w:w="105" w:type="dxa"/>
              <w:right w:w="105" w:type="dxa"/>
            </w:tcMar>
            <w:vAlign w:val="center"/>
          </w:tcPr>
          <w:p w:rsidR="6F0A293C" w:rsidP="6F0A293C" w:rsidRDefault="6F0A293C" w14:paraId="065882D7" w14:textId="35A420B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22EF56F" w14:textId="143BCDB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someone close. I checked my intention and the potential impact.</w:t>
            </w:r>
          </w:p>
        </w:tc>
        <w:tc>
          <w:tcPr>
            <w:tcW w:w="2130" w:type="dxa"/>
            <w:vMerge/>
            <w:tcBorders>
              <w:top w:sz="0"/>
              <w:left w:val="single" w:sz="0"/>
              <w:bottom w:sz="0"/>
              <w:right w:sz="0"/>
            </w:tcBorders>
            <w:tcMar/>
            <w:vAlign w:val="center"/>
          </w:tcPr>
          <w:p w14:paraId="37F5A912"/>
        </w:tc>
      </w:tr>
      <w:tr w:rsidR="6F0A293C" w:rsidTr="6F0A293C" w14:paraId="7D1D6FA5">
        <w:trPr>
          <w:trHeight w:val="300"/>
        </w:trPr>
        <w:tc>
          <w:tcPr>
            <w:tcW w:w="2130" w:type="dxa"/>
            <w:vMerge/>
            <w:tcBorders>
              <w:top w:sz="0"/>
              <w:left w:val="nil" w:sz="0"/>
              <w:bottom w:sz="0"/>
              <w:right w:val="single" w:sz="0"/>
            </w:tcBorders>
            <w:tcMar/>
            <w:vAlign w:val="center"/>
          </w:tcPr>
          <w:p w14:paraId="645E41BB"/>
        </w:tc>
        <w:tc>
          <w:tcPr>
            <w:tcW w:w="615" w:type="dxa"/>
            <w:tcBorders>
              <w:top w:val="nil"/>
              <w:left w:val="single" w:sz="6"/>
              <w:bottom w:val="nil"/>
              <w:right w:val="single" w:sz="6"/>
            </w:tcBorders>
            <w:tcMar>
              <w:left w:w="105" w:type="dxa"/>
              <w:right w:w="105" w:type="dxa"/>
            </w:tcMar>
            <w:vAlign w:val="center"/>
          </w:tcPr>
          <w:p w:rsidR="6F0A293C" w:rsidP="6F0A293C" w:rsidRDefault="6F0A293C" w14:paraId="119B3284" w14:textId="594FA7A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D0D9CFB" w14:textId="41654A9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offered a contained truth: “Yes, I have experienced a</w:t>
            </w:r>
          </w:p>
        </w:tc>
        <w:tc>
          <w:tcPr>
            <w:tcW w:w="2130" w:type="dxa"/>
            <w:vMerge/>
            <w:tcBorders>
              <w:top w:sz="0"/>
              <w:left w:val="single" w:sz="0"/>
              <w:bottom w:sz="0"/>
              <w:right w:sz="0"/>
            </w:tcBorders>
            <w:tcMar/>
            <w:vAlign w:val="center"/>
          </w:tcPr>
          <w:p w14:paraId="10292ED2"/>
        </w:tc>
      </w:tr>
      <w:tr w:rsidR="6F0A293C" w:rsidTr="6F0A293C" w14:paraId="436B121F">
        <w:trPr>
          <w:trHeight w:val="300"/>
        </w:trPr>
        <w:tc>
          <w:tcPr>
            <w:tcW w:w="2130" w:type="dxa"/>
            <w:vMerge/>
            <w:tcBorders>
              <w:top w:sz="0"/>
              <w:left w:val="nil" w:sz="0"/>
              <w:bottom w:sz="0"/>
              <w:right w:val="single" w:sz="0"/>
            </w:tcBorders>
            <w:tcMar/>
            <w:vAlign w:val="center"/>
          </w:tcPr>
          <w:p w14:paraId="4EAD34F9"/>
        </w:tc>
        <w:tc>
          <w:tcPr>
            <w:tcW w:w="615" w:type="dxa"/>
            <w:tcBorders>
              <w:top w:val="nil"/>
              <w:left w:val="single" w:sz="6"/>
              <w:bottom w:val="nil"/>
              <w:right w:val="single" w:sz="6"/>
            </w:tcBorders>
            <w:tcMar>
              <w:left w:w="105" w:type="dxa"/>
              <w:right w:w="105" w:type="dxa"/>
            </w:tcMar>
            <w:vAlign w:val="center"/>
          </w:tcPr>
          <w:p w:rsidR="6F0A293C" w:rsidP="6F0A293C" w:rsidRDefault="6F0A293C" w14:paraId="71AE6A5A" w14:textId="563012AA">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8BBB6C4" w14:textId="45CE1A5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significant loss.” I didn’t share details. We then explored what</w:t>
            </w:r>
          </w:p>
        </w:tc>
        <w:tc>
          <w:tcPr>
            <w:tcW w:w="2130" w:type="dxa"/>
            <w:vMerge/>
            <w:tcBorders>
              <w:top w:sz="0"/>
              <w:left w:val="single" w:sz="0"/>
              <w:bottom w:sz="0"/>
              <w:right w:sz="0"/>
            </w:tcBorders>
            <w:tcMar/>
            <w:vAlign w:val="center"/>
          </w:tcPr>
          <w:p w14:paraId="193E2096"/>
        </w:tc>
      </w:tr>
      <w:tr w:rsidR="6F0A293C" w:rsidTr="6F0A293C" w14:paraId="5895D1CE">
        <w:trPr>
          <w:trHeight w:val="300"/>
        </w:trPr>
        <w:tc>
          <w:tcPr>
            <w:tcW w:w="2130" w:type="dxa"/>
            <w:vMerge/>
            <w:tcBorders>
              <w:top w:sz="0"/>
              <w:left w:val="nil" w:sz="0"/>
              <w:bottom w:sz="0"/>
              <w:right w:val="single" w:sz="0"/>
            </w:tcBorders>
            <w:tcMar/>
            <w:vAlign w:val="center"/>
          </w:tcPr>
          <w:p w14:paraId="45043E17"/>
        </w:tc>
        <w:tc>
          <w:tcPr>
            <w:tcW w:w="615" w:type="dxa"/>
            <w:tcBorders>
              <w:top w:val="nil"/>
              <w:left w:val="single" w:sz="6"/>
              <w:bottom w:val="nil"/>
              <w:right w:val="single" w:sz="6"/>
            </w:tcBorders>
            <w:tcMar>
              <w:left w:w="105" w:type="dxa"/>
              <w:right w:w="105" w:type="dxa"/>
            </w:tcMar>
            <w:vAlign w:val="center"/>
          </w:tcPr>
          <w:p w:rsidR="6F0A293C" w:rsidP="6F0A293C" w:rsidRDefault="6F0A293C" w14:paraId="51010E0C" w14:textId="14150AE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44E1BF1" w14:textId="20A6976D">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it meant for them to know that—did it help them feel less alone,</w:t>
            </w:r>
          </w:p>
        </w:tc>
        <w:tc>
          <w:tcPr>
            <w:tcW w:w="2130" w:type="dxa"/>
            <w:vMerge/>
            <w:tcBorders>
              <w:top w:sz="0"/>
              <w:left w:val="single" w:sz="0"/>
              <w:bottom w:sz="0"/>
              <w:right w:sz="0"/>
            </w:tcBorders>
            <w:tcMar/>
            <w:vAlign w:val="center"/>
          </w:tcPr>
          <w:p w14:paraId="30E08C8C"/>
        </w:tc>
      </w:tr>
      <w:tr w:rsidR="6F0A293C" w:rsidTr="6F0A293C" w14:paraId="0316AC32">
        <w:trPr>
          <w:trHeight w:val="300"/>
        </w:trPr>
        <w:tc>
          <w:tcPr>
            <w:tcW w:w="2130" w:type="dxa"/>
            <w:vMerge/>
            <w:tcBorders>
              <w:top w:sz="0"/>
              <w:left w:val="nil" w:sz="0"/>
              <w:bottom w:sz="0"/>
              <w:right w:val="single" w:sz="0"/>
            </w:tcBorders>
            <w:tcMar/>
            <w:vAlign w:val="center"/>
          </w:tcPr>
          <w:p w14:paraId="5B1634C4"/>
        </w:tc>
        <w:tc>
          <w:tcPr>
            <w:tcW w:w="615" w:type="dxa"/>
            <w:tcBorders>
              <w:top w:val="nil"/>
              <w:left w:val="single" w:sz="6"/>
              <w:bottom w:val="nil"/>
              <w:right w:val="single" w:sz="6"/>
            </w:tcBorders>
            <w:tcMar>
              <w:left w:w="105" w:type="dxa"/>
              <w:right w:w="105" w:type="dxa"/>
            </w:tcMar>
            <w:vAlign w:val="center"/>
          </w:tcPr>
          <w:p w:rsidR="6F0A293C" w:rsidP="6F0A293C" w:rsidRDefault="6F0A293C" w14:paraId="6715BC06" w14:textId="5785039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6D4FBA7" w14:textId="41D9CBE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or were they worried about burdening me? The disclosure was a</w:t>
            </w:r>
          </w:p>
        </w:tc>
        <w:tc>
          <w:tcPr>
            <w:tcW w:w="2130" w:type="dxa"/>
            <w:vMerge/>
            <w:tcBorders>
              <w:top w:sz="0"/>
              <w:left w:val="single" w:sz="0"/>
              <w:bottom w:sz="0"/>
              <w:right w:sz="0"/>
            </w:tcBorders>
            <w:tcMar/>
            <w:vAlign w:val="center"/>
          </w:tcPr>
          <w:p w14:paraId="7FA7608A"/>
        </w:tc>
      </w:tr>
      <w:tr w:rsidR="6F0A293C" w:rsidTr="6F0A293C" w14:paraId="02507BB4">
        <w:trPr>
          <w:trHeight w:val="300"/>
        </w:trPr>
        <w:tc>
          <w:tcPr>
            <w:tcW w:w="2130" w:type="dxa"/>
            <w:vMerge/>
            <w:tcBorders>
              <w:top w:sz="0"/>
              <w:left w:val="nil" w:sz="0"/>
              <w:bottom w:sz="0"/>
              <w:right w:val="single" w:sz="0"/>
            </w:tcBorders>
            <w:tcMar/>
            <w:vAlign w:val="center"/>
          </w:tcPr>
          <w:p w14:paraId="54EA2EB8"/>
        </w:tc>
        <w:tc>
          <w:tcPr>
            <w:tcW w:w="615" w:type="dxa"/>
            <w:tcBorders>
              <w:top w:val="nil"/>
              <w:left w:val="single" w:sz="6"/>
              <w:bottom w:val="nil"/>
              <w:right w:val="single" w:sz="6"/>
            </w:tcBorders>
            <w:tcMar>
              <w:left w:w="105" w:type="dxa"/>
              <w:right w:w="105" w:type="dxa"/>
            </w:tcMar>
            <w:vAlign w:val="center"/>
          </w:tcPr>
          <w:p w:rsidR="6F0A293C" w:rsidP="6F0A293C" w:rsidRDefault="6F0A293C" w14:paraId="69601D01" w14:textId="4CC3D6C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345F5AF" w14:textId="29B3361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doorway to their meaning, not a story about mine.</w:t>
            </w:r>
          </w:p>
        </w:tc>
        <w:tc>
          <w:tcPr>
            <w:tcW w:w="2130" w:type="dxa"/>
            <w:vMerge/>
            <w:tcBorders>
              <w:top w:sz="0"/>
              <w:left w:val="single" w:sz="0"/>
              <w:bottom w:sz="0"/>
              <w:right w:sz="0"/>
            </w:tcBorders>
            <w:tcMar/>
            <w:vAlign w:val="center"/>
          </w:tcPr>
          <w:p w14:paraId="1E9D1FF6"/>
        </w:tc>
      </w:tr>
      <w:tr w:rsidR="6F0A293C" w:rsidTr="6F0A293C" w14:paraId="593939B1">
        <w:trPr>
          <w:trHeight w:val="300"/>
        </w:trPr>
        <w:tc>
          <w:tcPr>
            <w:tcW w:w="2130" w:type="dxa"/>
            <w:vMerge/>
            <w:tcBorders>
              <w:top w:sz="0"/>
              <w:left w:val="nil" w:sz="0"/>
              <w:bottom w:sz="0"/>
              <w:right w:val="single" w:sz="0"/>
            </w:tcBorders>
            <w:tcMar/>
            <w:vAlign w:val="center"/>
          </w:tcPr>
          <w:p w14:paraId="1989DD1F"/>
        </w:tc>
        <w:tc>
          <w:tcPr>
            <w:tcW w:w="615" w:type="dxa"/>
            <w:tcBorders>
              <w:top w:val="nil"/>
              <w:left w:val="single" w:sz="6"/>
              <w:bottom w:val="nil"/>
              <w:right w:val="single" w:sz="6"/>
            </w:tcBorders>
            <w:tcMar>
              <w:left w:w="105" w:type="dxa"/>
              <w:right w:w="105" w:type="dxa"/>
            </w:tcMar>
            <w:vAlign w:val="center"/>
          </w:tcPr>
          <w:p w:rsidR="6F0A293C" w:rsidP="6F0A293C" w:rsidRDefault="6F0A293C" w14:paraId="636813D0" w14:textId="6521D2F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70A0268" w14:textId="78406C7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How do you evaluate whether your boundaries are working—for</w:t>
            </w:r>
          </w:p>
        </w:tc>
        <w:tc>
          <w:tcPr>
            <w:tcW w:w="2130" w:type="dxa"/>
            <w:vMerge/>
            <w:tcBorders>
              <w:top w:sz="0"/>
              <w:left w:val="single" w:sz="0"/>
              <w:bottom w:sz="0"/>
              <w:right w:sz="0"/>
            </w:tcBorders>
            <w:tcMar/>
            <w:vAlign w:val="center"/>
          </w:tcPr>
          <w:p w14:paraId="4000F85B"/>
        </w:tc>
      </w:tr>
      <w:tr w:rsidR="6F0A293C" w:rsidTr="6F0A293C" w14:paraId="2B6145E0">
        <w:trPr>
          <w:trHeight w:val="300"/>
        </w:trPr>
        <w:tc>
          <w:tcPr>
            <w:tcW w:w="2130" w:type="dxa"/>
            <w:vMerge/>
            <w:tcBorders>
              <w:top w:sz="0"/>
              <w:left w:val="nil" w:sz="0"/>
              <w:bottom w:sz="0"/>
              <w:right w:val="single" w:sz="0"/>
            </w:tcBorders>
            <w:tcMar/>
            <w:vAlign w:val="center"/>
          </w:tcPr>
          <w:p w14:paraId="696224A7"/>
        </w:tc>
        <w:tc>
          <w:tcPr>
            <w:tcW w:w="615" w:type="dxa"/>
            <w:tcBorders>
              <w:top w:val="nil"/>
              <w:left w:val="single" w:sz="6"/>
              <w:bottom w:val="nil"/>
              <w:right w:val="single" w:sz="6"/>
            </w:tcBorders>
            <w:tcMar>
              <w:left w:w="105" w:type="dxa"/>
              <w:right w:w="105" w:type="dxa"/>
            </w:tcMar>
            <w:vAlign w:val="center"/>
          </w:tcPr>
          <w:p w:rsidR="6F0A293C" w:rsidP="6F0A293C" w:rsidRDefault="6F0A293C" w14:paraId="40C10582" w14:textId="3675FDD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1CDBD8B" w14:textId="7BEE050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you and for clients?</w:t>
            </w:r>
          </w:p>
        </w:tc>
        <w:tc>
          <w:tcPr>
            <w:tcW w:w="2130" w:type="dxa"/>
            <w:vMerge/>
            <w:tcBorders>
              <w:top w:sz="0"/>
              <w:left w:val="single" w:sz="0"/>
              <w:bottom w:sz="0"/>
              <w:right w:sz="0"/>
            </w:tcBorders>
            <w:tcMar/>
            <w:vAlign w:val="center"/>
          </w:tcPr>
          <w:p w14:paraId="475C2CF0"/>
        </w:tc>
      </w:tr>
      <w:tr w:rsidR="6F0A293C" w:rsidTr="6F0A293C" w14:paraId="3D9CD4A0">
        <w:trPr>
          <w:trHeight w:val="300"/>
        </w:trPr>
        <w:tc>
          <w:tcPr>
            <w:tcW w:w="2130" w:type="dxa"/>
            <w:vMerge/>
            <w:tcBorders>
              <w:top w:sz="0"/>
              <w:left w:val="nil" w:sz="0"/>
              <w:bottom w:sz="0"/>
              <w:right w:val="single" w:sz="0"/>
            </w:tcBorders>
            <w:tcMar/>
            <w:vAlign w:val="center"/>
          </w:tcPr>
          <w:p w14:paraId="46B1255E"/>
        </w:tc>
        <w:tc>
          <w:tcPr>
            <w:tcW w:w="615" w:type="dxa"/>
            <w:tcBorders>
              <w:top w:val="nil"/>
              <w:left w:val="single" w:sz="6"/>
              <w:bottom w:val="nil"/>
              <w:right w:val="single" w:sz="6"/>
            </w:tcBorders>
            <w:tcMar>
              <w:left w:w="105" w:type="dxa"/>
              <w:right w:w="105" w:type="dxa"/>
            </w:tcMar>
            <w:vAlign w:val="center"/>
          </w:tcPr>
          <w:p w:rsidR="6F0A293C" w:rsidP="6F0A293C" w:rsidRDefault="6F0A293C" w14:paraId="25FA9C03" w14:textId="2131648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80CF84C" w14:textId="7048DB3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I listen to my body—tension, dread, resentment are signals.</w:t>
            </w:r>
          </w:p>
        </w:tc>
        <w:tc>
          <w:tcPr>
            <w:tcW w:w="2130" w:type="dxa"/>
            <w:vMerge/>
            <w:tcBorders>
              <w:top w:sz="0"/>
              <w:left w:val="single" w:sz="0"/>
              <w:bottom w:sz="0"/>
              <w:right w:sz="0"/>
            </w:tcBorders>
            <w:tcMar/>
            <w:vAlign w:val="center"/>
          </w:tcPr>
          <w:p w14:paraId="603D1DF8"/>
        </w:tc>
      </w:tr>
      <w:tr w:rsidR="6F0A293C" w:rsidTr="6F0A293C" w14:paraId="4A6218B9">
        <w:trPr>
          <w:trHeight w:val="300"/>
        </w:trPr>
        <w:tc>
          <w:tcPr>
            <w:tcW w:w="2130" w:type="dxa"/>
            <w:vMerge/>
            <w:tcBorders>
              <w:top w:sz="0"/>
              <w:left w:val="nil" w:sz="0"/>
              <w:bottom w:sz="0"/>
              <w:right w:val="single" w:sz="0"/>
            </w:tcBorders>
            <w:tcMar/>
            <w:vAlign w:val="center"/>
          </w:tcPr>
          <w:p w14:paraId="15EE25B1"/>
        </w:tc>
        <w:tc>
          <w:tcPr>
            <w:tcW w:w="615" w:type="dxa"/>
            <w:tcBorders>
              <w:top w:val="nil"/>
              <w:left w:val="single" w:sz="6"/>
              <w:bottom w:val="nil"/>
              <w:right w:val="single" w:sz="6"/>
            </w:tcBorders>
            <w:tcMar>
              <w:left w:w="105" w:type="dxa"/>
              <w:right w:w="105" w:type="dxa"/>
            </w:tcMar>
            <w:vAlign w:val="center"/>
          </w:tcPr>
          <w:p w:rsidR="6F0A293C" w:rsidP="6F0A293C" w:rsidRDefault="6F0A293C" w14:paraId="6E88F20B" w14:textId="5B5380C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339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A907BDC" w14:textId="5AA3065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If I’m consistently late to finish notes, skipping meals, or</w:t>
            </w:r>
          </w:p>
        </w:tc>
        <w:tc>
          <w:tcPr>
            <w:tcW w:w="2130" w:type="dxa"/>
            <w:vMerge/>
            <w:tcBorders>
              <w:top w:sz="0"/>
              <w:left w:val="single" w:sz="0"/>
              <w:bottom w:sz="0"/>
              <w:right w:sz="0"/>
            </w:tcBorders>
            <w:tcMar/>
            <w:vAlign w:val="center"/>
          </w:tcPr>
          <w:p w14:paraId="1BD02E09"/>
        </w:tc>
      </w:tr>
      <w:tr w:rsidR="6F0A293C" w:rsidTr="6F0A293C" w14:paraId="5C271557">
        <w:trPr>
          <w:trHeight w:val="300"/>
        </w:trPr>
        <w:tc>
          <w:tcPr>
            <w:tcW w:w="2130" w:type="dxa"/>
            <w:vMerge/>
            <w:tcBorders>
              <w:top w:sz="0"/>
              <w:left w:val="nil" w:sz="0"/>
              <w:bottom w:sz="0"/>
              <w:right w:val="single" w:sz="0"/>
            </w:tcBorders>
            <w:tcMar/>
            <w:vAlign w:val="center"/>
          </w:tcPr>
          <w:p w14:paraId="6BCAF34A"/>
        </w:tc>
        <w:tc>
          <w:tcPr>
            <w:tcW w:w="615" w:type="dxa"/>
            <w:tcBorders>
              <w:top w:val="nil"/>
              <w:left w:val="single" w:sz="6"/>
              <w:bottom w:val="nil"/>
              <w:right w:val="single" w:sz="6"/>
            </w:tcBorders>
            <w:tcMar>
              <w:left w:w="105" w:type="dxa"/>
              <w:right w:w="105" w:type="dxa"/>
            </w:tcMar>
            <w:vAlign w:val="center"/>
          </w:tcPr>
          <w:p w:rsidR="6F0A293C" w:rsidP="6F0A293C" w:rsidRDefault="6F0A293C" w14:paraId="475B0FCA" w14:textId="4333554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C5003AD" w14:textId="57B420F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preoccupied, something needs resetting. With clients, I pay</w:t>
            </w:r>
          </w:p>
        </w:tc>
        <w:tc>
          <w:tcPr>
            <w:tcW w:w="2130" w:type="dxa"/>
            <w:vMerge/>
            <w:tcBorders>
              <w:top w:sz="0"/>
              <w:left w:val="single" w:sz="0"/>
              <w:bottom w:sz="0"/>
              <w:right w:sz="0"/>
            </w:tcBorders>
            <w:tcMar/>
            <w:vAlign w:val="center"/>
          </w:tcPr>
          <w:p w14:paraId="1BB651F7"/>
        </w:tc>
      </w:tr>
      <w:tr w:rsidR="6F0A293C" w:rsidTr="6F0A293C" w14:paraId="5B85729B">
        <w:trPr>
          <w:trHeight w:val="300"/>
        </w:trPr>
        <w:tc>
          <w:tcPr>
            <w:tcW w:w="2130" w:type="dxa"/>
            <w:vMerge/>
            <w:tcBorders>
              <w:top w:sz="0"/>
              <w:left w:val="nil" w:sz="0"/>
              <w:bottom w:sz="0"/>
              <w:right w:val="single" w:sz="0"/>
            </w:tcBorders>
            <w:tcMar/>
            <w:vAlign w:val="center"/>
          </w:tcPr>
          <w:p w14:paraId="36ADD857"/>
        </w:tc>
        <w:tc>
          <w:tcPr>
            <w:tcW w:w="615" w:type="dxa"/>
            <w:tcBorders>
              <w:top w:val="nil"/>
              <w:left w:val="single" w:sz="6"/>
              <w:bottom w:val="nil"/>
              <w:right w:val="single" w:sz="6"/>
            </w:tcBorders>
            <w:tcMar>
              <w:left w:w="105" w:type="dxa"/>
              <w:right w:w="105" w:type="dxa"/>
            </w:tcMar>
            <w:vAlign w:val="center"/>
          </w:tcPr>
          <w:p w:rsidR="6F0A293C" w:rsidP="6F0A293C" w:rsidRDefault="6F0A293C" w14:paraId="2AC5E4C8" w14:textId="72319EA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2196263" w14:textId="3653DFA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attention to clarity: Are we both clear about what happens when?</w:t>
            </w:r>
          </w:p>
        </w:tc>
        <w:tc>
          <w:tcPr>
            <w:tcW w:w="2130" w:type="dxa"/>
            <w:vMerge/>
            <w:tcBorders>
              <w:top w:sz="0"/>
              <w:left w:val="single" w:sz="0"/>
              <w:bottom w:sz="0"/>
              <w:right w:sz="0"/>
            </w:tcBorders>
            <w:tcMar/>
            <w:vAlign w:val="center"/>
          </w:tcPr>
          <w:p w14:paraId="2279CEFB"/>
        </w:tc>
      </w:tr>
      <w:tr w:rsidR="6F0A293C" w:rsidTr="6F0A293C" w14:paraId="39D4DE7D">
        <w:trPr>
          <w:trHeight w:val="300"/>
        </w:trPr>
        <w:tc>
          <w:tcPr>
            <w:tcW w:w="2130" w:type="dxa"/>
            <w:vMerge/>
            <w:tcBorders>
              <w:top w:sz="0"/>
              <w:left w:val="nil" w:sz="0"/>
              <w:bottom w:sz="0"/>
              <w:right w:val="single" w:sz="0"/>
            </w:tcBorders>
            <w:tcMar/>
            <w:vAlign w:val="center"/>
          </w:tcPr>
          <w:p w14:paraId="56B24F86"/>
        </w:tc>
        <w:tc>
          <w:tcPr>
            <w:tcW w:w="615" w:type="dxa"/>
            <w:tcBorders>
              <w:top w:val="nil"/>
              <w:left w:val="single" w:sz="6"/>
              <w:bottom w:val="nil"/>
              <w:right w:val="single" w:sz="6"/>
            </w:tcBorders>
            <w:tcMar>
              <w:left w:w="105" w:type="dxa"/>
              <w:right w:w="105" w:type="dxa"/>
            </w:tcMar>
            <w:vAlign w:val="center"/>
          </w:tcPr>
          <w:p w:rsidR="6F0A293C" w:rsidP="6F0A293C" w:rsidRDefault="6F0A293C" w14:paraId="65D8E4BA" w14:textId="00F35B0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CF1E2A8" w14:textId="42F836B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Do they arrive and leave more regulated? Feedback helps; I’ll</w:t>
            </w:r>
          </w:p>
        </w:tc>
        <w:tc>
          <w:tcPr>
            <w:tcW w:w="2130" w:type="dxa"/>
            <w:vMerge/>
            <w:tcBorders>
              <w:top w:sz="0"/>
              <w:left w:val="single" w:sz="0"/>
              <w:bottom w:sz="0"/>
              <w:right w:sz="0"/>
            </w:tcBorders>
            <w:tcMar/>
            <w:vAlign w:val="center"/>
          </w:tcPr>
          <w:p w14:paraId="730FC640"/>
        </w:tc>
      </w:tr>
      <w:tr w:rsidR="6F0A293C" w:rsidTr="6F0A293C" w14:paraId="4478D84C">
        <w:trPr>
          <w:trHeight w:val="300"/>
        </w:trPr>
        <w:tc>
          <w:tcPr>
            <w:tcW w:w="2130" w:type="dxa"/>
            <w:vMerge/>
            <w:tcBorders>
              <w:top w:sz="0"/>
              <w:left w:val="nil" w:sz="0"/>
              <w:bottom w:sz="0"/>
              <w:right w:val="single" w:sz="0"/>
            </w:tcBorders>
            <w:tcMar/>
            <w:vAlign w:val="center"/>
          </w:tcPr>
          <w:p w14:paraId="0D958EF9"/>
        </w:tc>
        <w:tc>
          <w:tcPr>
            <w:tcW w:w="615" w:type="dxa"/>
            <w:tcBorders>
              <w:top w:val="nil"/>
              <w:left w:val="single" w:sz="6"/>
              <w:bottom w:val="nil"/>
              <w:right w:val="single" w:sz="6"/>
            </w:tcBorders>
            <w:tcMar>
              <w:left w:w="105" w:type="dxa"/>
              <w:right w:w="105" w:type="dxa"/>
            </w:tcMar>
            <w:vAlign w:val="center"/>
          </w:tcPr>
          <w:p w:rsidR="6F0A293C" w:rsidP="6F0A293C" w:rsidRDefault="6F0A293C" w14:paraId="46060745" w14:textId="3AFBF92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2757DC2" w14:textId="2D1A3A5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ask directly, “How are you finding the way we hold the time?”</w:t>
            </w:r>
          </w:p>
        </w:tc>
        <w:tc>
          <w:tcPr>
            <w:tcW w:w="2130" w:type="dxa"/>
            <w:vMerge/>
            <w:tcBorders>
              <w:top w:sz="0"/>
              <w:left w:val="single" w:sz="0"/>
              <w:bottom w:sz="0"/>
              <w:right w:sz="0"/>
            </w:tcBorders>
            <w:tcMar/>
            <w:vAlign w:val="center"/>
          </w:tcPr>
          <w:p w14:paraId="4928D7E3"/>
        </w:tc>
      </w:tr>
      <w:tr w:rsidR="6F0A293C" w:rsidTr="6F0A293C" w14:paraId="084561EC">
        <w:trPr>
          <w:trHeight w:val="300"/>
        </w:trPr>
        <w:tc>
          <w:tcPr>
            <w:tcW w:w="2130" w:type="dxa"/>
            <w:vMerge/>
            <w:tcBorders>
              <w:top w:sz="0"/>
              <w:left w:val="nil" w:sz="0"/>
              <w:bottom w:sz="0"/>
              <w:right w:val="single" w:sz="0"/>
            </w:tcBorders>
            <w:tcMar/>
            <w:vAlign w:val="center"/>
          </w:tcPr>
          <w:p w14:paraId="45E90D77"/>
        </w:tc>
        <w:tc>
          <w:tcPr>
            <w:tcW w:w="615" w:type="dxa"/>
            <w:tcBorders>
              <w:top w:val="nil"/>
              <w:left w:val="single" w:sz="6"/>
              <w:bottom w:val="nil"/>
              <w:right w:val="single" w:sz="6"/>
            </w:tcBorders>
            <w:tcMar>
              <w:left w:w="105" w:type="dxa"/>
              <w:right w:w="105" w:type="dxa"/>
            </w:tcMar>
            <w:vAlign w:val="center"/>
          </w:tcPr>
          <w:p w:rsidR="6F0A293C" w:rsidP="6F0A293C" w:rsidRDefault="6F0A293C" w14:paraId="4C8C9110" w14:textId="56D330F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56C161E" w14:textId="3F4FA252">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Boundaries should make the work feel safer and deeper, not</w:t>
            </w:r>
          </w:p>
        </w:tc>
        <w:tc>
          <w:tcPr>
            <w:tcW w:w="2130" w:type="dxa"/>
            <w:vMerge/>
            <w:tcBorders>
              <w:top w:sz="0"/>
              <w:left w:val="single" w:sz="0"/>
              <w:bottom w:sz="0"/>
              <w:right w:sz="0"/>
            </w:tcBorders>
            <w:tcMar/>
            <w:vAlign w:val="center"/>
          </w:tcPr>
          <w:p w14:paraId="7D924BDE"/>
        </w:tc>
      </w:tr>
      <w:tr w:rsidR="6F0A293C" w:rsidTr="6F0A293C" w14:paraId="2C0D81C1">
        <w:trPr>
          <w:trHeight w:val="300"/>
        </w:trPr>
        <w:tc>
          <w:tcPr>
            <w:tcW w:w="2130" w:type="dxa"/>
            <w:vMerge/>
            <w:tcBorders>
              <w:top w:sz="0"/>
              <w:left w:val="nil" w:sz="0"/>
              <w:bottom w:sz="0"/>
              <w:right w:val="single" w:sz="0"/>
            </w:tcBorders>
            <w:tcMar/>
            <w:vAlign w:val="center"/>
          </w:tcPr>
          <w:p w14:paraId="579F2A15"/>
        </w:tc>
        <w:tc>
          <w:tcPr>
            <w:tcW w:w="615" w:type="dxa"/>
            <w:tcBorders>
              <w:top w:val="nil"/>
              <w:left w:val="single" w:sz="6"/>
              <w:bottom w:val="nil"/>
              <w:right w:val="single" w:sz="6"/>
            </w:tcBorders>
            <w:tcMar>
              <w:left w:w="105" w:type="dxa"/>
              <w:right w:w="105" w:type="dxa"/>
            </w:tcMar>
            <w:vAlign w:val="center"/>
          </w:tcPr>
          <w:p w:rsidR="6F0A293C" w:rsidP="6F0A293C" w:rsidRDefault="6F0A293C" w14:paraId="7B59956E" w14:textId="5155DC0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73ABAAE" w14:textId="609F157B">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tighter and smaller.</w:t>
            </w:r>
          </w:p>
        </w:tc>
        <w:tc>
          <w:tcPr>
            <w:tcW w:w="2130" w:type="dxa"/>
            <w:vMerge/>
            <w:tcBorders>
              <w:top w:sz="0"/>
              <w:left w:val="single" w:sz="0"/>
              <w:bottom w:sz="0"/>
              <w:right w:sz="0"/>
            </w:tcBorders>
            <w:tcMar/>
            <w:vAlign w:val="center"/>
          </w:tcPr>
          <w:p w14:paraId="6941DA98"/>
        </w:tc>
      </w:tr>
      <w:tr w:rsidR="6F0A293C" w:rsidTr="6F0A293C" w14:paraId="109FC46A">
        <w:trPr>
          <w:trHeight w:val="300"/>
        </w:trPr>
        <w:tc>
          <w:tcPr>
            <w:tcW w:w="2130" w:type="dxa"/>
            <w:vMerge/>
            <w:tcBorders>
              <w:top w:sz="0"/>
              <w:left w:val="nil" w:sz="0"/>
              <w:bottom w:sz="0"/>
              <w:right w:val="single" w:sz="0"/>
            </w:tcBorders>
            <w:tcMar/>
            <w:vAlign w:val="center"/>
          </w:tcPr>
          <w:p w14:paraId="4F4FF5A6"/>
        </w:tc>
        <w:tc>
          <w:tcPr>
            <w:tcW w:w="615" w:type="dxa"/>
            <w:tcBorders>
              <w:top w:val="nil"/>
              <w:left w:val="single" w:sz="6"/>
              <w:bottom w:val="nil"/>
              <w:right w:val="single" w:sz="6"/>
            </w:tcBorders>
            <w:tcMar>
              <w:left w:w="105" w:type="dxa"/>
              <w:right w:w="105" w:type="dxa"/>
            </w:tcMar>
            <w:vAlign w:val="center"/>
          </w:tcPr>
          <w:p w:rsidR="6F0A293C" w:rsidP="6F0A293C" w:rsidRDefault="6F0A293C" w14:paraId="44575B92" w14:textId="3784F2E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94658AE" w14:textId="789E302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Finally, if you had to summarise the humanistic take on</w:t>
            </w:r>
          </w:p>
        </w:tc>
        <w:tc>
          <w:tcPr>
            <w:tcW w:w="2130" w:type="dxa"/>
            <w:vMerge/>
            <w:tcBorders>
              <w:top w:sz="0"/>
              <w:left w:val="single" w:sz="0"/>
              <w:bottom w:sz="0"/>
              <w:right w:sz="0"/>
            </w:tcBorders>
            <w:tcMar/>
            <w:vAlign w:val="center"/>
          </w:tcPr>
          <w:p w14:paraId="71AF8EF1"/>
        </w:tc>
      </w:tr>
      <w:tr w:rsidR="6F0A293C" w:rsidTr="6F0A293C" w14:paraId="1BCCF24F">
        <w:trPr>
          <w:trHeight w:val="300"/>
        </w:trPr>
        <w:tc>
          <w:tcPr>
            <w:tcW w:w="2130" w:type="dxa"/>
            <w:vMerge/>
            <w:tcBorders>
              <w:top w:sz="0"/>
              <w:left w:val="nil" w:sz="0"/>
              <w:bottom w:sz="0"/>
              <w:right w:val="single" w:sz="0"/>
            </w:tcBorders>
            <w:tcMar/>
            <w:vAlign w:val="center"/>
          </w:tcPr>
          <w:p w14:paraId="158AAF58"/>
        </w:tc>
        <w:tc>
          <w:tcPr>
            <w:tcW w:w="615" w:type="dxa"/>
            <w:tcBorders>
              <w:top w:val="nil"/>
              <w:left w:val="single" w:sz="6"/>
              <w:bottom w:val="nil"/>
              <w:right w:val="single" w:sz="6"/>
            </w:tcBorders>
            <w:tcMar>
              <w:left w:w="105" w:type="dxa"/>
              <w:right w:w="105" w:type="dxa"/>
            </w:tcMar>
            <w:vAlign w:val="center"/>
          </w:tcPr>
          <w:p w:rsidR="6F0A293C" w:rsidP="6F0A293C" w:rsidRDefault="6F0A293C" w14:paraId="6248861E" w14:textId="622424C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21F8DE1" w14:textId="40F85E9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boundaries in a sentence or two?</w:t>
            </w:r>
          </w:p>
        </w:tc>
        <w:tc>
          <w:tcPr>
            <w:tcW w:w="2130" w:type="dxa"/>
            <w:vMerge/>
            <w:tcBorders>
              <w:top w:sz="0"/>
              <w:left w:val="single" w:sz="0"/>
              <w:bottom w:sz="0"/>
              <w:right w:sz="0"/>
            </w:tcBorders>
            <w:tcMar/>
            <w:vAlign w:val="center"/>
          </w:tcPr>
          <w:p w14:paraId="1E1100FE"/>
        </w:tc>
      </w:tr>
      <w:tr w:rsidR="6F0A293C" w:rsidTr="6F0A293C" w14:paraId="07333019">
        <w:trPr>
          <w:trHeight w:val="300"/>
        </w:trPr>
        <w:tc>
          <w:tcPr>
            <w:tcW w:w="2130" w:type="dxa"/>
            <w:vMerge/>
            <w:tcBorders>
              <w:top w:sz="0"/>
              <w:left w:val="nil" w:sz="0"/>
              <w:bottom w:sz="0"/>
              <w:right w:val="single" w:sz="0"/>
            </w:tcBorders>
            <w:tcMar/>
            <w:vAlign w:val="center"/>
          </w:tcPr>
          <w:p w14:paraId="46B87BCB"/>
        </w:tc>
        <w:tc>
          <w:tcPr>
            <w:tcW w:w="615" w:type="dxa"/>
            <w:tcBorders>
              <w:top w:val="nil"/>
              <w:left w:val="single" w:sz="6"/>
              <w:bottom w:val="nil"/>
              <w:right w:val="single" w:sz="6"/>
            </w:tcBorders>
            <w:tcMar>
              <w:left w:w="105" w:type="dxa"/>
              <w:right w:w="105" w:type="dxa"/>
            </w:tcMar>
            <w:vAlign w:val="center"/>
          </w:tcPr>
          <w:p w:rsidR="6F0A293C" w:rsidP="6F0A293C" w:rsidRDefault="6F0A293C" w14:paraId="547398E8" w14:textId="6D33846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248EBB9" w14:textId="6556924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Boundaries are love with edges. They’re the reliable shape</w:t>
            </w:r>
          </w:p>
        </w:tc>
        <w:tc>
          <w:tcPr>
            <w:tcW w:w="2130" w:type="dxa"/>
            <w:vMerge/>
            <w:tcBorders>
              <w:top w:sz="0"/>
              <w:left w:val="single" w:sz="0"/>
              <w:bottom w:sz="0"/>
              <w:right w:sz="0"/>
            </w:tcBorders>
            <w:tcMar/>
            <w:vAlign w:val="center"/>
          </w:tcPr>
          <w:p w14:paraId="0333651B"/>
        </w:tc>
      </w:tr>
      <w:tr w:rsidR="6F0A293C" w:rsidTr="6F0A293C" w14:paraId="1EC9EA05">
        <w:trPr>
          <w:trHeight w:val="300"/>
        </w:trPr>
        <w:tc>
          <w:tcPr>
            <w:tcW w:w="2130" w:type="dxa"/>
            <w:vMerge/>
            <w:tcBorders>
              <w:top w:sz="0"/>
              <w:left w:val="nil" w:sz="0"/>
              <w:bottom w:sz="0"/>
              <w:right w:val="single" w:sz="0"/>
            </w:tcBorders>
            <w:tcMar/>
            <w:vAlign w:val="center"/>
          </w:tcPr>
          <w:p w14:paraId="27AD5B0D"/>
        </w:tc>
        <w:tc>
          <w:tcPr>
            <w:tcW w:w="615" w:type="dxa"/>
            <w:tcBorders>
              <w:top w:val="nil"/>
              <w:left w:val="single" w:sz="6"/>
              <w:bottom w:val="nil"/>
              <w:right w:val="single" w:sz="6"/>
            </w:tcBorders>
            <w:tcMar>
              <w:left w:w="105" w:type="dxa"/>
              <w:right w:w="105" w:type="dxa"/>
            </w:tcMar>
            <w:vAlign w:val="center"/>
          </w:tcPr>
          <w:p w:rsidR="6F0A293C" w:rsidP="6F0A293C" w:rsidRDefault="6F0A293C" w14:paraId="24F34257" w14:textId="0EC12AF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349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75A0BBF" w14:textId="08C35D8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that lets two people meet with depth and honesty. Held with</w:t>
            </w:r>
          </w:p>
        </w:tc>
        <w:tc>
          <w:tcPr>
            <w:tcW w:w="2130" w:type="dxa"/>
            <w:vMerge/>
            <w:tcBorders>
              <w:top w:sz="0"/>
              <w:left w:val="single" w:sz="0"/>
              <w:bottom w:sz="0"/>
              <w:right w:sz="0"/>
            </w:tcBorders>
            <w:tcMar/>
            <w:vAlign w:val="center"/>
          </w:tcPr>
          <w:p w14:paraId="35BC7FDE"/>
        </w:tc>
      </w:tr>
      <w:tr w:rsidR="6F0A293C" w:rsidTr="6F0A293C" w14:paraId="5A6FF787">
        <w:trPr>
          <w:trHeight w:val="300"/>
        </w:trPr>
        <w:tc>
          <w:tcPr>
            <w:tcW w:w="2130" w:type="dxa"/>
            <w:vMerge/>
            <w:tcBorders>
              <w:top w:sz="0"/>
              <w:left w:val="nil" w:sz="0"/>
              <w:bottom w:sz="0"/>
              <w:right w:val="single" w:sz="0"/>
            </w:tcBorders>
            <w:tcMar/>
            <w:vAlign w:val="center"/>
          </w:tcPr>
          <w:p w14:paraId="39126273"/>
        </w:tc>
        <w:tc>
          <w:tcPr>
            <w:tcW w:w="615" w:type="dxa"/>
            <w:tcBorders>
              <w:top w:val="nil"/>
              <w:left w:val="single" w:sz="6"/>
              <w:bottom w:val="nil"/>
              <w:right w:val="single" w:sz="6"/>
            </w:tcBorders>
            <w:tcMar>
              <w:left w:w="105" w:type="dxa"/>
              <w:right w:w="105" w:type="dxa"/>
            </w:tcMar>
            <w:vAlign w:val="center"/>
          </w:tcPr>
          <w:p w:rsidR="6F0A293C" w:rsidP="6F0A293C" w:rsidRDefault="6F0A293C" w14:paraId="1A1A7621" w14:textId="1B0AA8B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5AC59078" w14:textId="3668EE7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warmth and transparency, they don’t limit the relationship—they</w:t>
            </w:r>
          </w:p>
        </w:tc>
        <w:tc>
          <w:tcPr>
            <w:tcW w:w="2130" w:type="dxa"/>
            <w:vMerge/>
            <w:tcBorders>
              <w:top w:sz="0"/>
              <w:left w:val="single" w:sz="0"/>
              <w:bottom w:sz="0"/>
              <w:right w:sz="0"/>
            </w:tcBorders>
            <w:tcMar/>
            <w:vAlign w:val="center"/>
          </w:tcPr>
          <w:p w14:paraId="45FFD019"/>
        </w:tc>
      </w:tr>
      <w:tr w:rsidR="6F0A293C" w:rsidTr="6F0A293C" w14:paraId="3E9E8206">
        <w:trPr>
          <w:trHeight w:val="300"/>
        </w:trPr>
        <w:tc>
          <w:tcPr>
            <w:tcW w:w="2130" w:type="dxa"/>
            <w:vMerge/>
            <w:tcBorders>
              <w:top w:sz="0"/>
              <w:left w:val="nil" w:sz="0"/>
              <w:bottom w:sz="0"/>
              <w:right w:val="single" w:sz="0"/>
            </w:tcBorders>
            <w:tcMar/>
            <w:vAlign w:val="center"/>
          </w:tcPr>
          <w:p w14:paraId="6A971DC3"/>
        </w:tc>
        <w:tc>
          <w:tcPr>
            <w:tcW w:w="615" w:type="dxa"/>
            <w:tcBorders>
              <w:top w:val="nil"/>
              <w:left w:val="single" w:sz="6"/>
              <w:bottom w:val="nil"/>
              <w:right w:val="single" w:sz="6"/>
            </w:tcBorders>
            <w:tcMar>
              <w:left w:w="105" w:type="dxa"/>
              <w:right w:w="105" w:type="dxa"/>
            </w:tcMar>
            <w:vAlign w:val="center"/>
          </w:tcPr>
          <w:p w:rsidR="6F0A293C" w:rsidP="6F0A293C" w:rsidRDefault="6F0A293C" w14:paraId="50BB2AF2" w14:textId="58BF690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2875054" w14:textId="42DD38F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allow it.</w:t>
            </w:r>
          </w:p>
        </w:tc>
        <w:tc>
          <w:tcPr>
            <w:tcW w:w="2130" w:type="dxa"/>
            <w:vMerge/>
            <w:tcBorders>
              <w:top w:sz="0"/>
              <w:left w:val="single" w:sz="0"/>
              <w:bottom w:sz="0"/>
              <w:right w:sz="0"/>
            </w:tcBorders>
            <w:tcMar/>
            <w:vAlign w:val="center"/>
          </w:tcPr>
          <w:p w14:paraId="0E4B928B"/>
        </w:tc>
      </w:tr>
      <w:tr w:rsidR="6F0A293C" w:rsidTr="6F0A293C" w14:paraId="6CFE6448">
        <w:trPr>
          <w:trHeight w:val="300"/>
        </w:trPr>
        <w:tc>
          <w:tcPr>
            <w:tcW w:w="2130" w:type="dxa"/>
            <w:vMerge/>
            <w:tcBorders>
              <w:top w:sz="0"/>
              <w:left w:val="nil" w:sz="0"/>
              <w:bottom w:sz="0"/>
              <w:right w:val="single" w:sz="0"/>
            </w:tcBorders>
            <w:tcMar/>
            <w:vAlign w:val="center"/>
          </w:tcPr>
          <w:p w14:paraId="71E45686"/>
        </w:tc>
        <w:tc>
          <w:tcPr>
            <w:tcW w:w="615" w:type="dxa"/>
            <w:tcBorders>
              <w:top w:val="nil"/>
              <w:left w:val="single" w:sz="6"/>
              <w:bottom w:val="nil"/>
              <w:right w:val="single" w:sz="6"/>
            </w:tcBorders>
            <w:tcMar>
              <w:left w:w="105" w:type="dxa"/>
              <w:right w:w="105" w:type="dxa"/>
            </w:tcMar>
            <w:vAlign w:val="center"/>
          </w:tcPr>
          <w:p w:rsidR="6F0A293C" w:rsidP="6F0A293C" w:rsidRDefault="6F0A293C" w14:paraId="05B030B1" w14:textId="4EF2074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0EE483B" w14:textId="7A0E86B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I: Beautiful. Thank you, Chrissy.</w:t>
            </w:r>
          </w:p>
        </w:tc>
        <w:tc>
          <w:tcPr>
            <w:tcW w:w="2130" w:type="dxa"/>
            <w:vMerge/>
            <w:tcBorders>
              <w:top w:sz="0"/>
              <w:left w:val="single" w:sz="0"/>
              <w:bottom w:sz="0"/>
              <w:right w:sz="0"/>
            </w:tcBorders>
            <w:tcMar/>
            <w:vAlign w:val="center"/>
          </w:tcPr>
          <w:p w14:paraId="324CDC6A"/>
        </w:tc>
      </w:tr>
      <w:tr w:rsidR="6F0A293C" w:rsidTr="6F0A293C" w14:paraId="23C4EBE4">
        <w:trPr>
          <w:trHeight w:val="300"/>
        </w:trPr>
        <w:tc>
          <w:tcPr>
            <w:tcW w:w="2130" w:type="dxa"/>
            <w:vMerge/>
            <w:tcBorders>
              <w:top w:sz="0"/>
              <w:left w:val="nil" w:sz="0"/>
              <w:bottom w:sz="0"/>
              <w:right w:val="single" w:sz="0"/>
            </w:tcBorders>
            <w:tcMar/>
            <w:vAlign w:val="center"/>
          </w:tcPr>
          <w:p w14:paraId="79C8A6C2"/>
        </w:tc>
        <w:tc>
          <w:tcPr>
            <w:tcW w:w="615" w:type="dxa"/>
            <w:tcBorders>
              <w:top w:val="nil"/>
              <w:left w:val="single" w:sz="6"/>
              <w:bottom w:val="nil"/>
              <w:right w:val="single" w:sz="6"/>
            </w:tcBorders>
            <w:tcMar>
              <w:left w:w="105" w:type="dxa"/>
              <w:right w:w="105" w:type="dxa"/>
            </w:tcMar>
            <w:vAlign w:val="center"/>
          </w:tcPr>
          <w:p w:rsidR="6F0A293C" w:rsidP="6F0A293C" w:rsidRDefault="6F0A293C" w14:paraId="2411B0B1" w14:textId="25FCED2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BA38B64" w14:textId="12922CA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 Thank you.</w:t>
            </w:r>
          </w:p>
        </w:tc>
        <w:tc>
          <w:tcPr>
            <w:tcW w:w="2130" w:type="dxa"/>
            <w:vMerge/>
            <w:tcBorders>
              <w:top w:sz="0"/>
              <w:left w:val="single" w:sz="0"/>
              <w:bottom w:sz="0"/>
              <w:right w:sz="0"/>
            </w:tcBorders>
            <w:tcMar/>
            <w:vAlign w:val="center"/>
          </w:tcPr>
          <w:p w14:paraId="380ED2D5"/>
        </w:tc>
      </w:tr>
      <w:tr w:rsidR="6F0A293C" w:rsidTr="6F0A293C" w14:paraId="12556ABB">
        <w:trPr>
          <w:trHeight w:val="300"/>
        </w:trPr>
        <w:tc>
          <w:tcPr>
            <w:tcW w:w="2130" w:type="dxa"/>
            <w:vMerge/>
            <w:tcBorders>
              <w:top w:sz="0"/>
              <w:left w:val="nil" w:sz="0"/>
              <w:bottom w:sz="0"/>
              <w:right w:val="single" w:sz="0"/>
            </w:tcBorders>
            <w:tcMar/>
            <w:vAlign w:val="center"/>
          </w:tcPr>
          <w:p w14:paraId="38C30AEB"/>
        </w:tc>
        <w:tc>
          <w:tcPr>
            <w:tcW w:w="615" w:type="dxa"/>
            <w:tcBorders>
              <w:top w:val="nil"/>
              <w:left w:val="single" w:sz="6"/>
              <w:bottom w:val="nil"/>
              <w:right w:val="single" w:sz="6"/>
            </w:tcBorders>
            <w:tcMar>
              <w:left w:w="105" w:type="dxa"/>
              <w:right w:w="105" w:type="dxa"/>
            </w:tcMar>
            <w:vAlign w:val="center"/>
          </w:tcPr>
          <w:p w:rsidR="6F0A293C" w:rsidP="6F0A293C" w:rsidRDefault="6F0A293C" w14:paraId="1C6E1088" w14:textId="579B1F0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1E539E1" w14:textId="15AD5CB0">
            <w:pPr>
              <w:spacing w:after="0" w:line="480" w:lineRule="auto"/>
              <w:rPr>
                <w:rFonts w:ascii="Arial Narrow" w:hAnsi="Arial Narrow" w:eastAsia="Arial Narrow" w:cs="Arial Narrow"/>
                <w:b w:val="0"/>
                <w:bCs w:val="0"/>
                <w:i w:val="0"/>
                <w:iCs w:val="0"/>
                <w:sz w:val="22"/>
                <w:szCs w:val="22"/>
              </w:rPr>
            </w:pPr>
          </w:p>
        </w:tc>
        <w:tc>
          <w:tcPr>
            <w:tcW w:w="2130" w:type="dxa"/>
            <w:vMerge/>
            <w:tcBorders>
              <w:top w:sz="0"/>
              <w:left w:val="single" w:sz="0"/>
              <w:bottom w:sz="0"/>
              <w:right w:sz="0"/>
            </w:tcBorders>
            <w:tcMar/>
            <w:vAlign w:val="center"/>
          </w:tcPr>
          <w:p w14:paraId="44F66F6E"/>
        </w:tc>
      </w:tr>
      <w:tr w:rsidR="6F0A293C" w:rsidTr="6F0A293C" w14:paraId="682DF7B3">
        <w:trPr>
          <w:trHeight w:val="300"/>
        </w:trPr>
        <w:tc>
          <w:tcPr>
            <w:tcW w:w="2130" w:type="dxa"/>
            <w:vMerge/>
            <w:tcBorders>
              <w:top w:sz="0"/>
              <w:left w:val="nil" w:sz="0"/>
              <w:bottom w:sz="0"/>
              <w:right w:val="single" w:sz="0"/>
            </w:tcBorders>
            <w:tcMar/>
            <w:vAlign w:val="center"/>
          </w:tcPr>
          <w:p w14:paraId="1CA3152B"/>
        </w:tc>
        <w:tc>
          <w:tcPr>
            <w:tcW w:w="615" w:type="dxa"/>
            <w:tcBorders>
              <w:top w:val="nil"/>
              <w:left w:val="single" w:sz="6"/>
              <w:bottom w:val="nil"/>
              <w:right w:val="single" w:sz="6"/>
            </w:tcBorders>
            <w:tcMar>
              <w:left w:w="105" w:type="dxa"/>
              <w:right w:w="105" w:type="dxa"/>
            </w:tcMar>
            <w:vAlign w:val="center"/>
          </w:tcPr>
          <w:p w:rsidR="6F0A293C" w:rsidP="6F0A293C" w:rsidRDefault="6F0A293C" w14:paraId="142D6FD6" w14:textId="4674D607">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CA12E8C" w14:textId="7D06494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1"/>
                <w:bCs w:val="1"/>
                <w:i w:val="0"/>
                <w:iCs w:val="0"/>
                <w:sz w:val="22"/>
                <w:szCs w:val="22"/>
                <w:lang w:val="en-GB"/>
              </w:rPr>
              <w:t>interview Schedule – Boundaries in Counselling</w:t>
            </w:r>
          </w:p>
        </w:tc>
        <w:tc>
          <w:tcPr>
            <w:tcW w:w="2130" w:type="dxa"/>
            <w:vMerge/>
            <w:tcBorders>
              <w:top w:sz="0"/>
              <w:left w:val="single" w:sz="0"/>
              <w:bottom w:sz="0"/>
              <w:right w:sz="0"/>
            </w:tcBorders>
            <w:tcMar/>
            <w:vAlign w:val="center"/>
          </w:tcPr>
          <w:p w14:paraId="16154E96"/>
        </w:tc>
      </w:tr>
      <w:tr w:rsidR="6F0A293C" w:rsidTr="6F0A293C" w14:paraId="386CD984">
        <w:trPr>
          <w:trHeight w:val="300"/>
        </w:trPr>
        <w:tc>
          <w:tcPr>
            <w:tcW w:w="2130" w:type="dxa"/>
            <w:vMerge/>
            <w:tcBorders>
              <w:top w:sz="0"/>
              <w:left w:val="nil" w:sz="0"/>
              <w:bottom w:sz="0"/>
              <w:right w:val="single" w:sz="0"/>
            </w:tcBorders>
            <w:tcMar/>
            <w:vAlign w:val="center"/>
          </w:tcPr>
          <w:p w14:paraId="58A17FC0"/>
        </w:tc>
        <w:tc>
          <w:tcPr>
            <w:tcW w:w="615" w:type="dxa"/>
            <w:tcBorders>
              <w:top w:val="nil"/>
              <w:left w:val="single" w:sz="6"/>
              <w:bottom w:val="nil"/>
              <w:right w:val="single" w:sz="6"/>
            </w:tcBorders>
            <w:tcMar>
              <w:left w:w="105" w:type="dxa"/>
              <w:right w:w="105" w:type="dxa"/>
            </w:tcMar>
            <w:vAlign w:val="center"/>
          </w:tcPr>
          <w:p w:rsidR="6F0A293C" w:rsidP="6F0A293C" w:rsidRDefault="6F0A293C" w14:paraId="0DCCF623" w14:textId="543D100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DE99077" w14:textId="22CEE077">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 Can you tell me about your counselling philosophy and</w:t>
            </w:r>
          </w:p>
        </w:tc>
        <w:tc>
          <w:tcPr>
            <w:tcW w:w="2130" w:type="dxa"/>
            <w:vMerge/>
            <w:tcBorders>
              <w:top w:sz="0"/>
              <w:left w:val="single" w:sz="0"/>
              <w:bottom w:sz="0"/>
              <w:right w:sz="0"/>
            </w:tcBorders>
            <w:tcMar/>
            <w:vAlign w:val="center"/>
          </w:tcPr>
          <w:p w14:paraId="7547669C"/>
        </w:tc>
      </w:tr>
      <w:tr w:rsidR="6F0A293C" w:rsidTr="6F0A293C" w14:paraId="3B540CD6">
        <w:trPr>
          <w:trHeight w:val="300"/>
        </w:trPr>
        <w:tc>
          <w:tcPr>
            <w:tcW w:w="2130" w:type="dxa"/>
            <w:vMerge/>
            <w:tcBorders>
              <w:top w:sz="0"/>
              <w:left w:val="nil" w:sz="0"/>
              <w:bottom w:sz="0"/>
              <w:right w:val="single" w:sz="0"/>
            </w:tcBorders>
            <w:tcMar/>
            <w:vAlign w:val="center"/>
          </w:tcPr>
          <w:p w14:paraId="27AF32F1"/>
        </w:tc>
        <w:tc>
          <w:tcPr>
            <w:tcW w:w="615" w:type="dxa"/>
            <w:tcBorders>
              <w:top w:val="nil"/>
              <w:left w:val="single" w:sz="6"/>
              <w:bottom w:val="nil"/>
              <w:right w:val="single" w:sz="6"/>
            </w:tcBorders>
            <w:tcMar>
              <w:left w:w="105" w:type="dxa"/>
              <w:right w:w="105" w:type="dxa"/>
            </w:tcMar>
            <w:vAlign w:val="center"/>
          </w:tcPr>
          <w:p w:rsidR="6F0A293C" w:rsidP="6F0A293C" w:rsidRDefault="6F0A293C" w14:paraId="36F27053" w14:textId="46F4A7EB">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1CB4712" w14:textId="6F18431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approach?</w:t>
            </w:r>
          </w:p>
        </w:tc>
        <w:tc>
          <w:tcPr>
            <w:tcW w:w="2130" w:type="dxa"/>
            <w:vMerge/>
            <w:tcBorders>
              <w:top w:sz="0"/>
              <w:left w:val="single" w:sz="0"/>
              <w:bottom w:sz="0"/>
              <w:right w:sz="0"/>
            </w:tcBorders>
            <w:tcMar/>
            <w:vAlign w:val="center"/>
          </w:tcPr>
          <w:p w14:paraId="0FEBCE6D"/>
        </w:tc>
      </w:tr>
      <w:tr w:rsidR="6F0A293C" w:rsidTr="6F0A293C" w14:paraId="0BAF7612">
        <w:trPr>
          <w:trHeight w:val="300"/>
        </w:trPr>
        <w:tc>
          <w:tcPr>
            <w:tcW w:w="2130" w:type="dxa"/>
            <w:vMerge/>
            <w:tcBorders>
              <w:top w:sz="0"/>
              <w:left w:val="nil" w:sz="0"/>
              <w:bottom w:sz="0"/>
              <w:right w:val="single" w:sz="0"/>
            </w:tcBorders>
            <w:tcMar/>
            <w:vAlign w:val="center"/>
          </w:tcPr>
          <w:p w14:paraId="6BAE2C01"/>
        </w:tc>
        <w:tc>
          <w:tcPr>
            <w:tcW w:w="615" w:type="dxa"/>
            <w:tcBorders>
              <w:top w:val="nil"/>
              <w:left w:val="single" w:sz="6"/>
              <w:bottom w:val="nil"/>
              <w:right w:val="single" w:sz="6"/>
            </w:tcBorders>
            <w:tcMar>
              <w:left w:w="105" w:type="dxa"/>
              <w:right w:w="105" w:type="dxa"/>
            </w:tcMar>
            <w:vAlign w:val="center"/>
          </w:tcPr>
          <w:p w:rsidR="6F0A293C" w:rsidP="6F0A293C" w:rsidRDefault="6F0A293C" w14:paraId="174384FA" w14:textId="41701DD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6336656" w14:textId="51C7CF08">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2. How do you understand the role of boundaries within your</w:t>
            </w:r>
          </w:p>
        </w:tc>
        <w:tc>
          <w:tcPr>
            <w:tcW w:w="2130" w:type="dxa"/>
            <w:vMerge/>
            <w:tcBorders>
              <w:top w:sz="0"/>
              <w:left w:val="single" w:sz="0"/>
              <w:bottom w:sz="0"/>
              <w:right w:sz="0"/>
            </w:tcBorders>
            <w:tcMar/>
            <w:vAlign w:val="center"/>
          </w:tcPr>
          <w:p w14:paraId="16ABA15D"/>
        </w:tc>
      </w:tr>
      <w:tr w:rsidR="6F0A293C" w:rsidTr="6F0A293C" w14:paraId="09042A74">
        <w:trPr>
          <w:trHeight w:val="300"/>
        </w:trPr>
        <w:tc>
          <w:tcPr>
            <w:tcW w:w="2130" w:type="dxa"/>
            <w:vMerge/>
            <w:tcBorders>
              <w:top w:sz="0"/>
              <w:left w:val="nil" w:sz="0"/>
              <w:bottom w:sz="0"/>
              <w:right w:val="single" w:sz="0"/>
            </w:tcBorders>
            <w:tcMar/>
            <w:vAlign w:val="center"/>
          </w:tcPr>
          <w:p w14:paraId="1DF03AA5"/>
        </w:tc>
        <w:tc>
          <w:tcPr>
            <w:tcW w:w="615" w:type="dxa"/>
            <w:tcBorders>
              <w:top w:val="nil"/>
              <w:left w:val="single" w:sz="6"/>
              <w:bottom w:val="nil"/>
              <w:right w:val="single" w:sz="6"/>
            </w:tcBorders>
            <w:tcMar>
              <w:left w:w="105" w:type="dxa"/>
              <w:right w:w="105" w:type="dxa"/>
            </w:tcMar>
            <w:vAlign w:val="center"/>
          </w:tcPr>
          <w:p w:rsidR="6F0A293C" w:rsidP="6F0A293C" w:rsidRDefault="6F0A293C" w14:paraId="1166B694" w14:textId="5516137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359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1EC07BC" w14:textId="3C81EAE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therapeutic practice?</w:t>
            </w:r>
          </w:p>
        </w:tc>
        <w:tc>
          <w:tcPr>
            <w:tcW w:w="2130" w:type="dxa"/>
            <w:vMerge/>
            <w:tcBorders>
              <w:top w:sz="0"/>
              <w:left w:val="single" w:sz="0"/>
              <w:bottom w:sz="0"/>
              <w:right w:sz="0"/>
            </w:tcBorders>
            <w:tcMar/>
            <w:vAlign w:val="center"/>
          </w:tcPr>
          <w:p w14:paraId="482076D7"/>
        </w:tc>
      </w:tr>
      <w:tr w:rsidR="6F0A293C" w:rsidTr="6F0A293C" w14:paraId="15DADF2F">
        <w:trPr>
          <w:trHeight w:val="300"/>
        </w:trPr>
        <w:tc>
          <w:tcPr>
            <w:tcW w:w="2130" w:type="dxa"/>
            <w:vMerge/>
            <w:tcBorders>
              <w:top w:sz="0"/>
              <w:left w:val="nil" w:sz="0"/>
              <w:bottom w:sz="0"/>
              <w:right w:val="single" w:sz="0"/>
            </w:tcBorders>
            <w:tcMar/>
            <w:vAlign w:val="center"/>
          </w:tcPr>
          <w:p w14:paraId="7C40A1E7"/>
        </w:tc>
        <w:tc>
          <w:tcPr>
            <w:tcW w:w="615" w:type="dxa"/>
            <w:tcBorders>
              <w:top w:val="nil"/>
              <w:left w:val="single" w:sz="6"/>
              <w:bottom w:val="nil"/>
              <w:right w:val="single" w:sz="6"/>
            </w:tcBorders>
            <w:tcMar>
              <w:left w:w="105" w:type="dxa"/>
              <w:right w:w="105" w:type="dxa"/>
            </w:tcMar>
            <w:vAlign w:val="center"/>
          </w:tcPr>
          <w:p w:rsidR="6F0A293C" w:rsidP="6F0A293C" w:rsidRDefault="6F0A293C" w14:paraId="1FAA18CE" w14:textId="60F5C2F8">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1807D47" w14:textId="6B29382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 How do you explain and agree boundaries with new clients</w:t>
            </w:r>
          </w:p>
        </w:tc>
        <w:tc>
          <w:tcPr>
            <w:tcW w:w="2130" w:type="dxa"/>
            <w:vMerge/>
            <w:tcBorders>
              <w:top w:sz="0"/>
              <w:left w:val="single" w:sz="0"/>
              <w:bottom w:sz="0"/>
              <w:right w:sz="0"/>
            </w:tcBorders>
            <w:tcMar/>
            <w:vAlign w:val="center"/>
          </w:tcPr>
          <w:p w14:paraId="4FD4145B"/>
        </w:tc>
      </w:tr>
      <w:tr w:rsidR="6F0A293C" w:rsidTr="6F0A293C" w14:paraId="7F52A7C7">
        <w:trPr>
          <w:trHeight w:val="300"/>
        </w:trPr>
        <w:tc>
          <w:tcPr>
            <w:tcW w:w="2130" w:type="dxa"/>
            <w:vMerge/>
            <w:tcBorders>
              <w:top w:sz="0"/>
              <w:left w:val="nil" w:sz="0"/>
              <w:bottom w:sz="0"/>
              <w:right w:val="single" w:sz="0"/>
            </w:tcBorders>
            <w:tcMar/>
            <w:vAlign w:val="center"/>
          </w:tcPr>
          <w:p w14:paraId="20A5C963"/>
        </w:tc>
        <w:tc>
          <w:tcPr>
            <w:tcW w:w="615" w:type="dxa"/>
            <w:tcBorders>
              <w:top w:val="nil"/>
              <w:left w:val="single" w:sz="6"/>
              <w:bottom w:val="nil"/>
              <w:right w:val="single" w:sz="6"/>
            </w:tcBorders>
            <w:tcMar>
              <w:left w:w="105" w:type="dxa"/>
              <w:right w:w="105" w:type="dxa"/>
            </w:tcMar>
            <w:vAlign w:val="center"/>
          </w:tcPr>
          <w:p w:rsidR="6F0A293C" w:rsidP="6F0A293C" w:rsidRDefault="6F0A293C" w14:paraId="34E8543A" w14:textId="624DF84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CE36713" w14:textId="4D43E18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(e.g., confidentiality, time, fees)?</w:t>
            </w:r>
          </w:p>
        </w:tc>
        <w:tc>
          <w:tcPr>
            <w:tcW w:w="2130" w:type="dxa"/>
            <w:vMerge/>
            <w:tcBorders>
              <w:top w:sz="0"/>
              <w:left w:val="single" w:sz="0"/>
              <w:bottom w:sz="0"/>
              <w:right w:sz="0"/>
            </w:tcBorders>
            <w:tcMar/>
            <w:vAlign w:val="center"/>
          </w:tcPr>
          <w:p w14:paraId="4EF4B469"/>
        </w:tc>
      </w:tr>
      <w:tr w:rsidR="6F0A293C" w:rsidTr="6F0A293C" w14:paraId="7B2D2B23">
        <w:trPr>
          <w:trHeight w:val="300"/>
        </w:trPr>
        <w:tc>
          <w:tcPr>
            <w:tcW w:w="2130" w:type="dxa"/>
            <w:vMerge/>
            <w:tcBorders>
              <w:top w:sz="0"/>
              <w:left w:val="nil" w:sz="0"/>
              <w:bottom w:sz="0"/>
              <w:right w:val="single" w:sz="0"/>
            </w:tcBorders>
            <w:tcMar/>
            <w:vAlign w:val="center"/>
          </w:tcPr>
          <w:p w14:paraId="3FC0F49B"/>
        </w:tc>
        <w:tc>
          <w:tcPr>
            <w:tcW w:w="615" w:type="dxa"/>
            <w:tcBorders>
              <w:top w:val="nil"/>
              <w:left w:val="single" w:sz="6"/>
              <w:bottom w:val="nil"/>
              <w:right w:val="single" w:sz="6"/>
            </w:tcBorders>
            <w:tcMar>
              <w:left w:w="105" w:type="dxa"/>
              <w:right w:w="105" w:type="dxa"/>
            </w:tcMar>
            <w:vAlign w:val="center"/>
          </w:tcPr>
          <w:p w:rsidR="6F0A293C" w:rsidP="6F0A293C" w:rsidRDefault="6F0A293C" w14:paraId="1A6CA565" w14:textId="2B76903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C442923" w14:textId="58A4A8A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4. Can you share an example of a time when time boundaries</w:t>
            </w:r>
          </w:p>
        </w:tc>
        <w:tc>
          <w:tcPr>
            <w:tcW w:w="2130" w:type="dxa"/>
            <w:vMerge/>
            <w:tcBorders>
              <w:top w:sz="0"/>
              <w:left w:val="single" w:sz="0"/>
              <w:bottom w:sz="0"/>
              <w:right w:sz="0"/>
            </w:tcBorders>
            <w:tcMar/>
            <w:vAlign w:val="center"/>
          </w:tcPr>
          <w:p w14:paraId="53ED8622"/>
        </w:tc>
      </w:tr>
      <w:tr w:rsidR="6F0A293C" w:rsidTr="6F0A293C" w14:paraId="4F890098">
        <w:trPr>
          <w:trHeight w:val="300"/>
        </w:trPr>
        <w:tc>
          <w:tcPr>
            <w:tcW w:w="2130" w:type="dxa"/>
            <w:vMerge/>
            <w:tcBorders>
              <w:top w:sz="0"/>
              <w:left w:val="nil" w:sz="0"/>
              <w:bottom w:sz="0"/>
              <w:right w:val="single" w:sz="0"/>
            </w:tcBorders>
            <w:tcMar/>
            <w:vAlign w:val="center"/>
          </w:tcPr>
          <w:p w14:paraId="69F7C7C5"/>
        </w:tc>
        <w:tc>
          <w:tcPr>
            <w:tcW w:w="615" w:type="dxa"/>
            <w:tcBorders>
              <w:top w:val="nil"/>
              <w:left w:val="single" w:sz="6"/>
              <w:bottom w:val="nil"/>
              <w:right w:val="single" w:sz="6"/>
            </w:tcBorders>
            <w:tcMar>
              <w:left w:w="105" w:type="dxa"/>
              <w:right w:w="105" w:type="dxa"/>
            </w:tcMar>
            <w:vAlign w:val="center"/>
          </w:tcPr>
          <w:p w:rsidR="6F0A293C" w:rsidP="6F0A293C" w:rsidRDefault="6F0A293C" w14:paraId="4A81CCB0" w14:textId="743A8AB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2065929" w14:textId="6FD2B82F">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(session start/ending) became significant?</w:t>
            </w:r>
          </w:p>
        </w:tc>
        <w:tc>
          <w:tcPr>
            <w:tcW w:w="2130" w:type="dxa"/>
            <w:vMerge/>
            <w:tcBorders>
              <w:top w:sz="0"/>
              <w:left w:val="single" w:sz="0"/>
              <w:bottom w:sz="0"/>
              <w:right w:sz="0"/>
            </w:tcBorders>
            <w:tcMar/>
            <w:vAlign w:val="center"/>
          </w:tcPr>
          <w:p w14:paraId="74CC90A1"/>
        </w:tc>
      </w:tr>
      <w:tr w:rsidR="6F0A293C" w:rsidTr="6F0A293C" w14:paraId="0D210473">
        <w:trPr>
          <w:trHeight w:val="300"/>
        </w:trPr>
        <w:tc>
          <w:tcPr>
            <w:tcW w:w="2130" w:type="dxa"/>
            <w:vMerge/>
            <w:tcBorders>
              <w:top w:sz="0"/>
              <w:left w:val="nil" w:sz="0"/>
              <w:bottom w:sz="0"/>
              <w:right w:val="single" w:sz="0"/>
            </w:tcBorders>
            <w:tcMar/>
            <w:vAlign w:val="center"/>
          </w:tcPr>
          <w:p w14:paraId="7271E9D1"/>
        </w:tc>
        <w:tc>
          <w:tcPr>
            <w:tcW w:w="615" w:type="dxa"/>
            <w:tcBorders>
              <w:top w:val="nil"/>
              <w:left w:val="single" w:sz="6"/>
              <w:bottom w:val="nil"/>
              <w:right w:val="single" w:sz="6"/>
            </w:tcBorders>
            <w:tcMar>
              <w:left w:w="105" w:type="dxa"/>
              <w:right w:w="105" w:type="dxa"/>
            </w:tcMar>
            <w:vAlign w:val="center"/>
          </w:tcPr>
          <w:p w:rsidR="6F0A293C" w:rsidP="6F0A293C" w:rsidRDefault="6F0A293C" w14:paraId="4206D359" w14:textId="4764BC7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23EC14D" w14:textId="67F9E97A">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5. How do you approach physical space and touch in terms of</w:t>
            </w:r>
          </w:p>
        </w:tc>
        <w:tc>
          <w:tcPr>
            <w:tcW w:w="2130" w:type="dxa"/>
            <w:vMerge/>
            <w:tcBorders>
              <w:top w:sz="0"/>
              <w:left w:val="single" w:sz="0"/>
              <w:bottom w:sz="0"/>
              <w:right w:sz="0"/>
            </w:tcBorders>
            <w:tcMar/>
            <w:vAlign w:val="center"/>
          </w:tcPr>
          <w:p w14:paraId="5CDBC2F0"/>
        </w:tc>
      </w:tr>
      <w:tr w:rsidR="6F0A293C" w:rsidTr="6F0A293C" w14:paraId="4189B206">
        <w:trPr>
          <w:trHeight w:val="300"/>
        </w:trPr>
        <w:tc>
          <w:tcPr>
            <w:tcW w:w="2130" w:type="dxa"/>
            <w:vMerge/>
            <w:tcBorders>
              <w:top w:sz="0"/>
              <w:left w:val="nil" w:sz="0"/>
              <w:bottom w:sz="0"/>
              <w:right w:val="single" w:sz="0"/>
            </w:tcBorders>
            <w:tcMar/>
            <w:vAlign w:val="center"/>
          </w:tcPr>
          <w:p w14:paraId="76CC02A3"/>
        </w:tc>
        <w:tc>
          <w:tcPr>
            <w:tcW w:w="615" w:type="dxa"/>
            <w:tcBorders>
              <w:top w:val="nil"/>
              <w:left w:val="single" w:sz="6"/>
              <w:bottom w:val="nil"/>
              <w:right w:val="single" w:sz="6"/>
            </w:tcBorders>
            <w:tcMar>
              <w:left w:w="105" w:type="dxa"/>
              <w:right w:w="105" w:type="dxa"/>
            </w:tcMar>
            <w:vAlign w:val="center"/>
          </w:tcPr>
          <w:p w:rsidR="6F0A293C" w:rsidP="6F0A293C" w:rsidRDefault="6F0A293C" w14:paraId="716D89B9" w14:textId="21D5D820">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BB7DCE7" w14:textId="0FFBBD5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boundaries?</w:t>
            </w:r>
          </w:p>
        </w:tc>
        <w:tc>
          <w:tcPr>
            <w:tcW w:w="2130" w:type="dxa"/>
            <w:vMerge/>
            <w:tcBorders>
              <w:top w:sz="0"/>
              <w:left w:val="single" w:sz="0"/>
              <w:bottom w:sz="0"/>
              <w:right w:sz="0"/>
            </w:tcBorders>
            <w:tcMar/>
            <w:vAlign w:val="center"/>
          </w:tcPr>
          <w:p w14:paraId="3AEF16BA"/>
        </w:tc>
      </w:tr>
      <w:tr w:rsidR="6F0A293C" w:rsidTr="6F0A293C" w14:paraId="41CFC81B">
        <w:trPr>
          <w:trHeight w:val="300"/>
        </w:trPr>
        <w:tc>
          <w:tcPr>
            <w:tcW w:w="2130" w:type="dxa"/>
            <w:vMerge/>
            <w:tcBorders>
              <w:top w:sz="0"/>
              <w:left w:val="nil" w:sz="0"/>
              <w:bottom w:sz="0"/>
              <w:right w:val="single" w:sz="0"/>
            </w:tcBorders>
            <w:tcMar/>
            <w:vAlign w:val="center"/>
          </w:tcPr>
          <w:p w14:paraId="13A6E225"/>
        </w:tc>
        <w:tc>
          <w:tcPr>
            <w:tcW w:w="615" w:type="dxa"/>
            <w:tcBorders>
              <w:top w:val="nil"/>
              <w:left w:val="single" w:sz="6"/>
              <w:bottom w:val="nil"/>
              <w:right w:val="single" w:sz="6"/>
            </w:tcBorders>
            <w:tcMar>
              <w:left w:w="105" w:type="dxa"/>
              <w:right w:w="105" w:type="dxa"/>
            </w:tcMar>
            <w:vAlign w:val="center"/>
          </w:tcPr>
          <w:p w:rsidR="6F0A293C" w:rsidP="6F0A293C" w:rsidRDefault="6F0A293C" w14:paraId="6BB4065C" w14:textId="38531251">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B1A4D7C" w14:textId="6B99C9F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6. What is your approach to digital and online boundaries?</w:t>
            </w:r>
          </w:p>
        </w:tc>
        <w:tc>
          <w:tcPr>
            <w:tcW w:w="2130" w:type="dxa"/>
            <w:vMerge/>
            <w:tcBorders>
              <w:top w:sz="0"/>
              <w:left w:val="single" w:sz="0"/>
              <w:bottom w:sz="0"/>
              <w:right w:sz="0"/>
            </w:tcBorders>
            <w:tcMar/>
            <w:vAlign w:val="center"/>
          </w:tcPr>
          <w:p w14:paraId="521A6373"/>
        </w:tc>
      </w:tr>
      <w:tr w:rsidR="6F0A293C" w:rsidTr="6F0A293C" w14:paraId="214DC742">
        <w:trPr>
          <w:trHeight w:val="300"/>
        </w:trPr>
        <w:tc>
          <w:tcPr>
            <w:tcW w:w="2130" w:type="dxa"/>
            <w:vMerge/>
            <w:tcBorders>
              <w:top w:sz="0"/>
              <w:left w:val="nil" w:sz="0"/>
              <w:bottom w:sz="0"/>
              <w:right w:val="single" w:sz="0"/>
            </w:tcBorders>
            <w:tcMar/>
            <w:vAlign w:val="center"/>
          </w:tcPr>
          <w:p w14:paraId="35565DB5"/>
        </w:tc>
        <w:tc>
          <w:tcPr>
            <w:tcW w:w="615" w:type="dxa"/>
            <w:tcBorders>
              <w:top w:val="nil"/>
              <w:left w:val="single" w:sz="6"/>
              <w:bottom w:val="nil"/>
              <w:right w:val="single" w:sz="6"/>
            </w:tcBorders>
            <w:tcMar>
              <w:left w:w="105" w:type="dxa"/>
              <w:right w:w="105" w:type="dxa"/>
            </w:tcMar>
            <w:vAlign w:val="center"/>
          </w:tcPr>
          <w:p w:rsidR="6F0A293C" w:rsidP="6F0A293C" w:rsidRDefault="6F0A293C" w14:paraId="6CBBAF1C" w14:textId="05B2B53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7051E5DA" w14:textId="5F3C8D8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7. How do you decide when or how much to disclose about yourself</w:t>
            </w:r>
          </w:p>
        </w:tc>
        <w:tc>
          <w:tcPr>
            <w:tcW w:w="2130" w:type="dxa"/>
            <w:vMerge/>
            <w:tcBorders>
              <w:top w:sz="0"/>
              <w:left w:val="single" w:sz="0"/>
              <w:bottom w:sz="0"/>
              <w:right w:sz="0"/>
            </w:tcBorders>
            <w:tcMar/>
            <w:vAlign w:val="center"/>
          </w:tcPr>
          <w:p w14:paraId="29C0DD35"/>
        </w:tc>
      </w:tr>
      <w:tr w:rsidR="6F0A293C" w:rsidTr="6F0A293C" w14:paraId="0DF366DB">
        <w:trPr>
          <w:trHeight w:val="300"/>
        </w:trPr>
        <w:tc>
          <w:tcPr>
            <w:tcW w:w="2130" w:type="dxa"/>
            <w:vMerge/>
            <w:tcBorders>
              <w:top w:sz="0"/>
              <w:left w:val="nil" w:sz="0"/>
              <w:bottom w:sz="0"/>
              <w:right w:val="single" w:sz="0"/>
            </w:tcBorders>
            <w:tcMar/>
            <w:vAlign w:val="center"/>
          </w:tcPr>
          <w:p w14:paraId="5ECA0C20"/>
        </w:tc>
        <w:tc>
          <w:tcPr>
            <w:tcW w:w="615" w:type="dxa"/>
            <w:tcBorders>
              <w:top w:val="nil"/>
              <w:left w:val="single" w:sz="6"/>
              <w:bottom w:val="nil"/>
              <w:right w:val="single" w:sz="6"/>
            </w:tcBorders>
            <w:tcMar>
              <w:left w:w="105" w:type="dxa"/>
              <w:right w:w="105" w:type="dxa"/>
            </w:tcMar>
            <w:vAlign w:val="center"/>
          </w:tcPr>
          <w:p w:rsidR="6F0A293C" w:rsidP="6F0A293C" w:rsidRDefault="6F0A293C" w14:paraId="3E66D475" w14:textId="2BA5144E">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B772ABC" w14:textId="76997AB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to clients?</w:t>
            </w:r>
          </w:p>
        </w:tc>
        <w:tc>
          <w:tcPr>
            <w:tcW w:w="2130" w:type="dxa"/>
            <w:vMerge/>
            <w:tcBorders>
              <w:top w:sz="0"/>
              <w:left w:val="single" w:sz="0"/>
              <w:bottom w:sz="0"/>
              <w:right w:sz="0"/>
            </w:tcBorders>
            <w:tcMar/>
            <w:vAlign w:val="center"/>
          </w:tcPr>
          <w:p w14:paraId="459578B8"/>
        </w:tc>
      </w:tr>
      <w:tr w:rsidR="6F0A293C" w:rsidTr="6F0A293C" w14:paraId="6A766E8D">
        <w:trPr>
          <w:trHeight w:val="300"/>
        </w:trPr>
        <w:tc>
          <w:tcPr>
            <w:tcW w:w="2130" w:type="dxa"/>
            <w:vMerge/>
            <w:tcBorders>
              <w:top w:sz="0"/>
              <w:left w:val="nil" w:sz="0"/>
              <w:bottom w:sz="0"/>
              <w:right w:val="single" w:sz="0"/>
            </w:tcBorders>
            <w:tcMar/>
            <w:vAlign w:val="center"/>
          </w:tcPr>
          <w:p w14:paraId="62C8189D"/>
        </w:tc>
        <w:tc>
          <w:tcPr>
            <w:tcW w:w="615" w:type="dxa"/>
            <w:tcBorders>
              <w:top w:val="nil"/>
              <w:left w:val="single" w:sz="6"/>
              <w:bottom w:val="nil"/>
              <w:right w:val="single" w:sz="6"/>
            </w:tcBorders>
            <w:tcMar>
              <w:left w:w="105" w:type="dxa"/>
              <w:right w:w="105" w:type="dxa"/>
            </w:tcMar>
            <w:vAlign w:val="center"/>
          </w:tcPr>
          <w:p w:rsidR="6F0A293C" w:rsidP="6F0A293C" w:rsidRDefault="6F0A293C" w14:paraId="646B28FC" w14:textId="0507C3B2">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369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6095ACF" w14:textId="33671BA5">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8. How do you manage boundaries around money, cancellations, and</w:t>
            </w:r>
          </w:p>
        </w:tc>
        <w:tc>
          <w:tcPr>
            <w:tcW w:w="2130" w:type="dxa"/>
            <w:vMerge/>
            <w:tcBorders>
              <w:top w:sz="0"/>
              <w:left w:val="single" w:sz="0"/>
              <w:bottom w:sz="0"/>
              <w:right w:sz="0"/>
            </w:tcBorders>
            <w:tcMar/>
            <w:vAlign w:val="center"/>
          </w:tcPr>
          <w:p w14:paraId="0B63C590"/>
        </w:tc>
      </w:tr>
      <w:tr w:rsidR="6F0A293C" w:rsidTr="6F0A293C" w14:paraId="67945500">
        <w:trPr>
          <w:trHeight w:val="300"/>
        </w:trPr>
        <w:tc>
          <w:tcPr>
            <w:tcW w:w="2130" w:type="dxa"/>
            <w:vMerge/>
            <w:tcBorders>
              <w:top w:sz="0"/>
              <w:left w:val="nil" w:sz="0"/>
              <w:bottom w:sz="0"/>
              <w:right w:val="single" w:sz="0"/>
            </w:tcBorders>
            <w:tcMar/>
            <w:vAlign w:val="center"/>
          </w:tcPr>
          <w:p w14:paraId="1F62DBC3"/>
        </w:tc>
        <w:tc>
          <w:tcPr>
            <w:tcW w:w="615" w:type="dxa"/>
            <w:tcBorders>
              <w:top w:val="nil"/>
              <w:left w:val="single" w:sz="6"/>
              <w:bottom w:val="nil"/>
              <w:right w:val="single" w:sz="6"/>
            </w:tcBorders>
            <w:tcMar>
              <w:left w:w="105" w:type="dxa"/>
              <w:right w:w="105" w:type="dxa"/>
            </w:tcMar>
            <w:vAlign w:val="center"/>
          </w:tcPr>
          <w:p w:rsidR="6F0A293C" w:rsidP="6F0A293C" w:rsidRDefault="6F0A293C" w14:paraId="390D2981" w14:textId="438E9D0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650B3320" w14:textId="0DEA8D2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gifts?</w:t>
            </w:r>
          </w:p>
        </w:tc>
        <w:tc>
          <w:tcPr>
            <w:tcW w:w="2130" w:type="dxa"/>
            <w:vMerge/>
            <w:tcBorders>
              <w:top w:sz="0"/>
              <w:left w:val="single" w:sz="0"/>
              <w:bottom w:sz="0"/>
              <w:right w:sz="0"/>
            </w:tcBorders>
            <w:tcMar/>
            <w:vAlign w:val="center"/>
          </w:tcPr>
          <w:p w14:paraId="0E69C9ED"/>
        </w:tc>
      </w:tr>
      <w:tr w:rsidR="6F0A293C" w:rsidTr="6F0A293C" w14:paraId="25541952">
        <w:trPr>
          <w:trHeight w:val="300"/>
        </w:trPr>
        <w:tc>
          <w:tcPr>
            <w:tcW w:w="2130" w:type="dxa"/>
            <w:vMerge/>
            <w:tcBorders>
              <w:top w:sz="0"/>
              <w:left w:val="nil" w:sz="0"/>
              <w:bottom w:sz="0"/>
              <w:right w:val="single" w:sz="0"/>
            </w:tcBorders>
            <w:tcMar/>
            <w:vAlign w:val="center"/>
          </w:tcPr>
          <w:p w14:paraId="33BB89B8"/>
        </w:tc>
        <w:tc>
          <w:tcPr>
            <w:tcW w:w="615" w:type="dxa"/>
            <w:tcBorders>
              <w:top w:val="nil"/>
              <w:left w:val="single" w:sz="6"/>
              <w:bottom w:val="nil"/>
              <w:right w:val="single" w:sz="6"/>
            </w:tcBorders>
            <w:tcMar>
              <w:left w:w="105" w:type="dxa"/>
              <w:right w:w="105" w:type="dxa"/>
            </w:tcMar>
            <w:vAlign w:val="center"/>
          </w:tcPr>
          <w:p w:rsidR="6F0A293C" w:rsidP="6F0A293C" w:rsidRDefault="6F0A293C" w14:paraId="60FE9090" w14:textId="52F0E085">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69D4B6F" w14:textId="04897D7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9. What challenges have you faced in maintaining boundaries, and</w:t>
            </w:r>
          </w:p>
        </w:tc>
        <w:tc>
          <w:tcPr>
            <w:tcW w:w="2130" w:type="dxa"/>
            <w:vMerge/>
            <w:tcBorders>
              <w:top w:sz="0"/>
              <w:left w:val="single" w:sz="0"/>
              <w:bottom w:sz="0"/>
              <w:right w:sz="0"/>
            </w:tcBorders>
            <w:tcMar/>
            <w:vAlign w:val="center"/>
          </w:tcPr>
          <w:p w14:paraId="54F7F8FD"/>
        </w:tc>
      </w:tr>
      <w:tr w:rsidR="6F0A293C" w:rsidTr="6F0A293C" w14:paraId="13DB4AA3">
        <w:trPr>
          <w:trHeight w:val="300"/>
        </w:trPr>
        <w:tc>
          <w:tcPr>
            <w:tcW w:w="2130" w:type="dxa"/>
            <w:vMerge/>
            <w:tcBorders>
              <w:top w:sz="0"/>
              <w:left w:val="nil" w:sz="0"/>
              <w:bottom w:sz="0"/>
              <w:right w:val="single" w:sz="0"/>
            </w:tcBorders>
            <w:tcMar/>
            <w:vAlign w:val="center"/>
          </w:tcPr>
          <w:p w14:paraId="5889668D"/>
        </w:tc>
        <w:tc>
          <w:tcPr>
            <w:tcW w:w="615" w:type="dxa"/>
            <w:tcBorders>
              <w:top w:val="nil"/>
              <w:left w:val="single" w:sz="6"/>
              <w:bottom w:val="nil"/>
              <w:right w:val="single" w:sz="6"/>
            </w:tcBorders>
            <w:tcMar>
              <w:left w:w="105" w:type="dxa"/>
              <w:right w:w="105" w:type="dxa"/>
            </w:tcMar>
            <w:vAlign w:val="center"/>
          </w:tcPr>
          <w:p w:rsidR="6F0A293C" w:rsidP="6F0A293C" w:rsidRDefault="6F0A293C" w14:paraId="16D420F2" w14:textId="437D48E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372</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731CB9D" w14:textId="19650BD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how have you navigated them?</w:t>
            </w:r>
          </w:p>
        </w:tc>
        <w:tc>
          <w:tcPr>
            <w:tcW w:w="2130" w:type="dxa"/>
            <w:vMerge/>
            <w:tcBorders>
              <w:top w:sz="0"/>
              <w:left w:val="single" w:sz="0"/>
              <w:bottom w:sz="0"/>
              <w:right w:sz="0"/>
            </w:tcBorders>
            <w:tcMar/>
            <w:vAlign w:val="center"/>
          </w:tcPr>
          <w:p w14:paraId="68ABFCEC"/>
        </w:tc>
      </w:tr>
      <w:tr w:rsidR="6F0A293C" w:rsidTr="6F0A293C" w14:paraId="12A62E49">
        <w:trPr>
          <w:trHeight w:val="300"/>
        </w:trPr>
        <w:tc>
          <w:tcPr>
            <w:tcW w:w="2130" w:type="dxa"/>
            <w:vMerge/>
            <w:tcBorders>
              <w:top w:sz="0"/>
              <w:left w:val="nil" w:sz="0"/>
              <w:bottom w:sz="0"/>
              <w:right w:val="single" w:sz="0"/>
            </w:tcBorders>
            <w:tcMar/>
            <w:vAlign w:val="center"/>
          </w:tcPr>
          <w:p w14:paraId="091E4E72"/>
        </w:tc>
        <w:tc>
          <w:tcPr>
            <w:tcW w:w="615" w:type="dxa"/>
            <w:tcBorders>
              <w:top w:val="nil"/>
              <w:left w:val="single" w:sz="6"/>
              <w:bottom w:val="nil"/>
              <w:right w:val="single" w:sz="6"/>
            </w:tcBorders>
            <w:tcMar>
              <w:left w:w="105" w:type="dxa"/>
              <w:right w:w="105" w:type="dxa"/>
            </w:tcMar>
            <w:vAlign w:val="center"/>
          </w:tcPr>
          <w:p w:rsidR="6F0A293C" w:rsidP="6F0A293C" w:rsidRDefault="6F0A293C" w14:paraId="6CDE6D71" w14:textId="767F2E3C">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373</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E132F77" w14:textId="772EDE4C">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10. Can you give an example of a situation where boundaries were</w:t>
            </w:r>
          </w:p>
        </w:tc>
        <w:tc>
          <w:tcPr>
            <w:tcW w:w="2130" w:type="dxa"/>
            <w:vMerge/>
            <w:tcBorders>
              <w:top w:sz="0"/>
              <w:left w:val="single" w:sz="0"/>
              <w:bottom w:sz="0"/>
              <w:right w:sz="0"/>
            </w:tcBorders>
            <w:tcMar/>
            <w:vAlign w:val="center"/>
          </w:tcPr>
          <w:p w14:paraId="052CE51D"/>
        </w:tc>
      </w:tr>
      <w:tr w:rsidR="6F0A293C" w:rsidTr="6F0A293C" w14:paraId="730374E5">
        <w:trPr>
          <w:trHeight w:val="300"/>
        </w:trPr>
        <w:tc>
          <w:tcPr>
            <w:tcW w:w="2130" w:type="dxa"/>
            <w:vMerge/>
            <w:tcBorders>
              <w:top w:sz="0"/>
              <w:left w:val="nil" w:sz="0"/>
              <w:bottom w:sz="0"/>
              <w:right w:val="single" w:sz="0"/>
            </w:tcBorders>
            <w:tcMar/>
            <w:vAlign w:val="center"/>
          </w:tcPr>
          <w:p w14:paraId="5563EB80"/>
        </w:tc>
        <w:tc>
          <w:tcPr>
            <w:tcW w:w="615" w:type="dxa"/>
            <w:tcBorders>
              <w:top w:val="nil"/>
              <w:left w:val="single" w:sz="6"/>
              <w:bottom w:val="nil"/>
              <w:right w:val="single" w:sz="6"/>
            </w:tcBorders>
            <w:tcMar>
              <w:left w:w="105" w:type="dxa"/>
              <w:right w:w="105" w:type="dxa"/>
            </w:tcMar>
            <w:vAlign w:val="center"/>
          </w:tcPr>
          <w:p w:rsidR="6F0A293C" w:rsidP="6F0A293C" w:rsidRDefault="6F0A293C" w14:paraId="65BACD64" w14:textId="377E845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374</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CA74E17" w14:textId="2D46D119">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tested or breached?</w:t>
            </w:r>
          </w:p>
        </w:tc>
        <w:tc>
          <w:tcPr>
            <w:tcW w:w="2130" w:type="dxa"/>
            <w:vMerge/>
            <w:tcBorders>
              <w:top w:sz="0"/>
              <w:left w:val="single" w:sz="0"/>
              <w:bottom w:sz="0"/>
              <w:right w:sz="0"/>
            </w:tcBorders>
            <w:tcMar/>
            <w:vAlign w:val="center"/>
          </w:tcPr>
          <w:p w14:paraId="632F38B9"/>
        </w:tc>
      </w:tr>
      <w:tr w:rsidR="6F0A293C" w:rsidTr="6F0A293C" w14:paraId="638B8A04">
        <w:trPr>
          <w:trHeight w:val="300"/>
        </w:trPr>
        <w:tc>
          <w:tcPr>
            <w:tcW w:w="2130" w:type="dxa"/>
            <w:vMerge/>
            <w:tcBorders>
              <w:top w:sz="0"/>
              <w:left w:val="nil" w:sz="0"/>
              <w:bottom w:sz="0"/>
              <w:right w:val="single" w:sz="0"/>
            </w:tcBorders>
            <w:tcMar/>
            <w:vAlign w:val="center"/>
          </w:tcPr>
          <w:p w14:paraId="7E1B73B1"/>
        </w:tc>
        <w:tc>
          <w:tcPr>
            <w:tcW w:w="615" w:type="dxa"/>
            <w:tcBorders>
              <w:top w:val="nil"/>
              <w:left w:val="single" w:sz="6"/>
              <w:bottom w:val="nil"/>
              <w:right w:val="single" w:sz="6"/>
            </w:tcBorders>
            <w:tcMar>
              <w:left w:w="105" w:type="dxa"/>
              <w:right w:w="105" w:type="dxa"/>
            </w:tcMar>
            <w:vAlign w:val="center"/>
          </w:tcPr>
          <w:p w:rsidR="6F0A293C" w:rsidP="6F0A293C" w:rsidRDefault="6F0A293C" w14:paraId="24889B03" w14:textId="4E63F7D4">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375</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727EB75" w14:textId="545953F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11. How do you work with endings, both planned and unplanned?</w:t>
            </w:r>
          </w:p>
        </w:tc>
        <w:tc>
          <w:tcPr>
            <w:tcW w:w="2130" w:type="dxa"/>
            <w:vMerge/>
            <w:tcBorders>
              <w:top w:sz="0"/>
              <w:left w:val="single" w:sz="0"/>
              <w:bottom w:sz="0"/>
              <w:right w:sz="0"/>
            </w:tcBorders>
            <w:tcMar/>
            <w:vAlign w:val="center"/>
          </w:tcPr>
          <w:p w14:paraId="27E6701D"/>
        </w:tc>
      </w:tr>
      <w:tr w:rsidR="6F0A293C" w:rsidTr="6F0A293C" w14:paraId="00D85821">
        <w:trPr>
          <w:trHeight w:val="300"/>
        </w:trPr>
        <w:tc>
          <w:tcPr>
            <w:tcW w:w="2130" w:type="dxa"/>
            <w:vMerge/>
            <w:tcBorders>
              <w:top w:sz="0"/>
              <w:left w:val="nil" w:sz="0"/>
              <w:bottom w:sz="0"/>
              <w:right w:val="single" w:sz="0"/>
            </w:tcBorders>
            <w:tcMar/>
            <w:vAlign w:val="center"/>
          </w:tcPr>
          <w:p w14:paraId="3053DEA6"/>
        </w:tc>
        <w:tc>
          <w:tcPr>
            <w:tcW w:w="615" w:type="dxa"/>
            <w:tcBorders>
              <w:top w:val="nil"/>
              <w:left w:val="single" w:sz="6"/>
              <w:bottom w:val="nil"/>
              <w:right w:val="single" w:sz="6"/>
            </w:tcBorders>
            <w:tcMar>
              <w:left w:w="105" w:type="dxa"/>
              <w:right w:w="105" w:type="dxa"/>
            </w:tcMar>
            <w:vAlign w:val="center"/>
          </w:tcPr>
          <w:p w:rsidR="6F0A293C" w:rsidP="6F0A293C" w:rsidRDefault="6F0A293C" w14:paraId="1E77D899" w14:textId="21A2DF79">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376</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2562AA85" w14:textId="382DE884">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12. How do you balance flexibility and firmness when it comes to</w:t>
            </w:r>
          </w:p>
        </w:tc>
        <w:tc>
          <w:tcPr>
            <w:tcW w:w="2130" w:type="dxa"/>
            <w:vMerge/>
            <w:tcBorders>
              <w:top w:sz="0"/>
              <w:left w:val="single" w:sz="0"/>
              <w:bottom w:sz="0"/>
              <w:right w:sz="0"/>
            </w:tcBorders>
            <w:tcMar/>
            <w:vAlign w:val="center"/>
          </w:tcPr>
          <w:p w14:paraId="6FCCF059"/>
        </w:tc>
      </w:tr>
      <w:tr w:rsidR="6F0A293C" w:rsidTr="6F0A293C" w14:paraId="7DA2053D">
        <w:trPr>
          <w:trHeight w:val="300"/>
        </w:trPr>
        <w:tc>
          <w:tcPr>
            <w:tcW w:w="2130" w:type="dxa"/>
            <w:vMerge/>
            <w:tcBorders>
              <w:top w:sz="0"/>
              <w:left w:val="nil" w:sz="0"/>
              <w:bottom w:sz="0"/>
              <w:right w:val="single" w:sz="0"/>
            </w:tcBorders>
            <w:tcMar/>
            <w:vAlign w:val="center"/>
          </w:tcPr>
          <w:p w14:paraId="51DF7820"/>
        </w:tc>
        <w:tc>
          <w:tcPr>
            <w:tcW w:w="615" w:type="dxa"/>
            <w:tcBorders>
              <w:top w:val="nil"/>
              <w:left w:val="single" w:sz="6"/>
              <w:bottom w:val="nil"/>
              <w:right w:val="single" w:sz="6"/>
            </w:tcBorders>
            <w:tcMar>
              <w:left w:w="105" w:type="dxa"/>
              <w:right w:w="105" w:type="dxa"/>
            </w:tcMar>
            <w:vAlign w:val="center"/>
          </w:tcPr>
          <w:p w:rsidR="6F0A293C" w:rsidP="6F0A293C" w:rsidRDefault="6F0A293C" w14:paraId="01802E38" w14:textId="2A5DD0C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377</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3A823916" w14:textId="729F2590">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boundaries?</w:t>
            </w:r>
          </w:p>
        </w:tc>
        <w:tc>
          <w:tcPr>
            <w:tcW w:w="2130" w:type="dxa"/>
            <w:vMerge/>
            <w:tcBorders>
              <w:top w:sz="0"/>
              <w:left w:val="single" w:sz="0"/>
              <w:bottom w:sz="0"/>
              <w:right w:sz="0"/>
            </w:tcBorders>
            <w:tcMar/>
            <w:vAlign w:val="center"/>
          </w:tcPr>
          <w:p w14:paraId="6219D8BF"/>
        </w:tc>
      </w:tr>
      <w:tr w:rsidR="6F0A293C" w:rsidTr="6F0A293C" w14:paraId="0470A4F3">
        <w:trPr>
          <w:trHeight w:val="300"/>
        </w:trPr>
        <w:tc>
          <w:tcPr>
            <w:tcW w:w="2130" w:type="dxa"/>
            <w:vMerge/>
            <w:tcBorders>
              <w:top w:sz="0"/>
              <w:left w:val="nil" w:sz="0"/>
              <w:bottom w:sz="0"/>
              <w:right w:val="single" w:sz="0"/>
            </w:tcBorders>
            <w:tcMar/>
            <w:vAlign w:val="center"/>
          </w:tcPr>
          <w:p w14:paraId="68547290"/>
        </w:tc>
        <w:tc>
          <w:tcPr>
            <w:tcW w:w="615" w:type="dxa"/>
            <w:tcBorders>
              <w:top w:val="nil"/>
              <w:left w:val="single" w:sz="6"/>
              <w:bottom w:val="nil"/>
              <w:right w:val="single" w:sz="6"/>
            </w:tcBorders>
            <w:tcMar>
              <w:left w:w="105" w:type="dxa"/>
              <w:right w:w="105" w:type="dxa"/>
            </w:tcMar>
            <w:vAlign w:val="center"/>
          </w:tcPr>
          <w:p w:rsidR="6F0A293C" w:rsidP="6F0A293C" w:rsidRDefault="6F0A293C" w14:paraId="48162891" w14:textId="419A65A3">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378</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1FE47702" w14:textId="61A69456">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13. How do supervision and self-care support you in maintaining</w:t>
            </w:r>
          </w:p>
        </w:tc>
        <w:tc>
          <w:tcPr>
            <w:tcW w:w="2130" w:type="dxa"/>
            <w:vMerge/>
            <w:tcBorders>
              <w:top w:sz="0"/>
              <w:left w:val="single" w:sz="0"/>
              <w:bottom w:sz="0"/>
              <w:right w:sz="0"/>
            </w:tcBorders>
            <w:tcMar/>
            <w:vAlign w:val="center"/>
          </w:tcPr>
          <w:p w14:paraId="03E76BDA"/>
        </w:tc>
      </w:tr>
      <w:tr w:rsidR="6F0A293C" w:rsidTr="6F0A293C" w14:paraId="2F55E1AD">
        <w:trPr>
          <w:trHeight w:val="300"/>
        </w:trPr>
        <w:tc>
          <w:tcPr>
            <w:tcW w:w="2130" w:type="dxa"/>
            <w:vMerge/>
            <w:tcBorders>
              <w:top w:sz="0"/>
              <w:left w:val="nil" w:sz="0"/>
              <w:bottom w:sz="0"/>
              <w:right w:val="single" w:sz="0"/>
            </w:tcBorders>
            <w:tcMar/>
            <w:vAlign w:val="center"/>
          </w:tcPr>
          <w:p w14:paraId="2B059B9A"/>
        </w:tc>
        <w:tc>
          <w:tcPr>
            <w:tcW w:w="615" w:type="dxa"/>
            <w:tcBorders>
              <w:top w:val="nil"/>
              <w:left w:val="single" w:sz="6"/>
              <w:bottom w:val="nil"/>
              <w:right w:val="single" w:sz="6"/>
            </w:tcBorders>
            <w:tcMar>
              <w:left w:w="105" w:type="dxa"/>
              <w:right w:w="105" w:type="dxa"/>
            </w:tcMar>
            <w:vAlign w:val="center"/>
          </w:tcPr>
          <w:p w:rsidR="6F0A293C" w:rsidP="6F0A293C" w:rsidRDefault="6F0A293C" w14:paraId="45B186A1" w14:textId="00612B8D">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379</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09EFB6F5" w14:textId="4617BF1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boundaries?</w:t>
            </w:r>
          </w:p>
        </w:tc>
        <w:tc>
          <w:tcPr>
            <w:tcW w:w="2130" w:type="dxa"/>
            <w:vMerge/>
            <w:tcBorders>
              <w:top w:sz="0"/>
              <w:left w:val="single" w:sz="0"/>
              <w:bottom w:sz="0"/>
              <w:right w:sz="0"/>
            </w:tcBorders>
            <w:tcMar/>
            <w:vAlign w:val="center"/>
          </w:tcPr>
          <w:p w14:paraId="7F855647"/>
        </w:tc>
      </w:tr>
      <w:tr w:rsidR="6F0A293C" w:rsidTr="6F0A293C" w14:paraId="7DD926AD">
        <w:trPr>
          <w:trHeight w:val="300"/>
        </w:trPr>
        <w:tc>
          <w:tcPr>
            <w:tcW w:w="2130" w:type="dxa"/>
            <w:vMerge/>
            <w:tcBorders>
              <w:top w:sz="0"/>
              <w:left w:val="nil" w:sz="0"/>
              <w:bottom w:sz="0"/>
              <w:right w:val="single" w:sz="0"/>
            </w:tcBorders>
            <w:tcMar/>
            <w:vAlign w:val="center"/>
          </w:tcPr>
          <w:p w14:paraId="163751F7"/>
        </w:tc>
        <w:tc>
          <w:tcPr>
            <w:tcW w:w="615" w:type="dxa"/>
            <w:tcBorders>
              <w:top w:val="nil"/>
              <w:left w:val="single" w:sz="6"/>
              <w:bottom w:val="nil"/>
              <w:right w:val="single" w:sz="6"/>
            </w:tcBorders>
            <w:tcMar>
              <w:left w:w="105" w:type="dxa"/>
              <w:right w:w="105" w:type="dxa"/>
            </w:tcMar>
            <w:vAlign w:val="center"/>
          </w:tcPr>
          <w:p w:rsidR="6F0A293C" w:rsidP="6F0A293C" w:rsidRDefault="6F0A293C" w14:paraId="5BD91288" w14:textId="160B85D6">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380</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703558C" w14:textId="64FEA221">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14. Has your relationship to boundaries changed across your</w:t>
            </w:r>
          </w:p>
        </w:tc>
        <w:tc>
          <w:tcPr>
            <w:tcW w:w="2130" w:type="dxa"/>
            <w:vMerge/>
            <w:tcBorders>
              <w:top w:sz="0"/>
              <w:left w:val="single" w:sz="0"/>
              <w:bottom w:sz="0"/>
              <w:right w:sz="0"/>
            </w:tcBorders>
            <w:tcMar/>
            <w:vAlign w:val="center"/>
          </w:tcPr>
          <w:p w14:paraId="078D2964"/>
        </w:tc>
      </w:tr>
      <w:tr w:rsidR="6F0A293C" w:rsidTr="6F0A293C" w14:paraId="5ADC9610">
        <w:trPr>
          <w:trHeight w:val="300"/>
        </w:trPr>
        <w:tc>
          <w:tcPr>
            <w:tcW w:w="2130" w:type="dxa"/>
            <w:vMerge/>
            <w:tcBorders>
              <w:top w:sz="0"/>
              <w:left w:val="nil" w:sz="0"/>
              <w:bottom w:sz="0"/>
              <w:right w:val="single" w:sz="0"/>
            </w:tcBorders>
            <w:tcMar/>
            <w:vAlign w:val="center"/>
          </w:tcPr>
          <w:p w14:paraId="05A94EF6"/>
        </w:tc>
        <w:tc>
          <w:tcPr>
            <w:tcW w:w="615" w:type="dxa"/>
            <w:tcBorders>
              <w:top w:val="nil"/>
              <w:left w:val="single" w:sz="6"/>
              <w:bottom w:val="nil"/>
              <w:right w:val="single" w:sz="6"/>
            </w:tcBorders>
            <w:tcMar>
              <w:left w:w="105" w:type="dxa"/>
              <w:right w:w="105" w:type="dxa"/>
            </w:tcMar>
            <w:vAlign w:val="center"/>
          </w:tcPr>
          <w:p w:rsidR="6F0A293C" w:rsidP="6F0A293C" w:rsidRDefault="6F0A293C" w14:paraId="5AC89969" w14:textId="6E00A87F">
            <w:pPr>
              <w:spacing w:after="0" w:line="480" w:lineRule="auto"/>
              <w:jc w:val="center"/>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381</w:t>
            </w:r>
          </w:p>
        </w:tc>
        <w:tc>
          <w:tcPr>
            <w:tcW w:w="6420" w:type="dxa"/>
            <w:tcBorders>
              <w:top w:val="nil"/>
              <w:left w:val="single" w:sz="6"/>
              <w:bottom w:val="nil"/>
              <w:right w:val="single" w:sz="6"/>
            </w:tcBorders>
            <w:tcMar>
              <w:left w:w="105" w:type="dxa"/>
              <w:right w:w="105" w:type="dxa"/>
            </w:tcMar>
            <w:vAlign w:val="center"/>
          </w:tcPr>
          <w:p w:rsidR="6F0A293C" w:rsidP="6F0A293C" w:rsidRDefault="6F0A293C" w14:paraId="41F23BB6" w14:textId="290800AE">
            <w:pPr>
              <w:spacing w:after="0" w:line="480" w:lineRule="auto"/>
              <w:rPr>
                <w:rFonts w:ascii="Arial Narrow" w:hAnsi="Arial Narrow" w:eastAsia="Arial Narrow" w:cs="Arial Narrow"/>
                <w:b w:val="0"/>
                <w:bCs w:val="0"/>
                <w:i w:val="0"/>
                <w:iCs w:val="0"/>
                <w:sz w:val="22"/>
                <w:szCs w:val="22"/>
              </w:rPr>
            </w:pPr>
            <w:r w:rsidRPr="6F0A293C" w:rsidR="6F0A293C">
              <w:rPr>
                <w:rFonts w:ascii="Arial Narrow" w:hAnsi="Arial Narrow" w:eastAsia="Arial Narrow" w:cs="Arial Narrow"/>
                <w:b w:val="0"/>
                <w:bCs w:val="0"/>
                <w:i w:val="0"/>
                <w:iCs w:val="0"/>
                <w:sz w:val="22"/>
                <w:szCs w:val="22"/>
                <w:lang w:val="en-GB"/>
              </w:rPr>
              <w:t>career? If so, how?</w:t>
            </w:r>
          </w:p>
        </w:tc>
        <w:tc>
          <w:tcPr>
            <w:tcW w:w="2130" w:type="dxa"/>
            <w:vMerge/>
            <w:tcBorders>
              <w:top w:sz="0"/>
              <w:left w:val="single" w:sz="0"/>
              <w:bottom w:sz="0"/>
              <w:right w:sz="0"/>
            </w:tcBorders>
            <w:tcMar/>
            <w:vAlign w:val="center"/>
          </w:tcPr>
          <w:p w14:paraId="3C2A5746"/>
        </w:tc>
      </w:tr>
    </w:tbl>
    <w:p w:rsidR="7C3C15C9" w:rsidP="6F0A293C" w:rsidRDefault="7C3C15C9" w14:paraId="1664021C" w14:textId="7D1D1E0C">
      <w:pPr>
        <w:bidi w:val="0"/>
        <w:spacing w:after="200" w:line="276" w:lineRule="auto"/>
        <w:ind/>
        <w:rPr>
          <w:rFonts w:ascii="Aptos" w:hAnsi="Aptos" w:eastAsia="Aptos" w:cs="Aptos"/>
          <w:b w:val="0"/>
          <w:bCs w:val="0"/>
          <w:i w:val="0"/>
          <w:iCs w:val="0"/>
          <w:caps w:val="0"/>
          <w:smallCaps w:val="0"/>
          <w:noProof w:val="0"/>
          <w:color w:val="000000" w:themeColor="text1" w:themeTint="FF" w:themeShade="FF"/>
          <w:sz w:val="22"/>
          <w:szCs w:val="22"/>
          <w:lang w:val="en-GB"/>
        </w:rPr>
      </w:pPr>
    </w:p>
    <w:p w:rsidR="7C3C15C9" w:rsidP="6F0A293C" w:rsidRDefault="7C3C15C9" w14:paraId="6E488BF8" w14:textId="2CD1C4BC">
      <w:pPr>
        <w:pStyle w:val="Normal"/>
        <w:spacing w:line="480" w:lineRule="auto"/>
        <w:ind w:left="0" w:firstLine="0"/>
        <w:jc w:val="both"/>
        <w:rPr>
          <w:rFonts w:ascii="Calibri" w:hAnsi="Calibri" w:eastAsia="Calibri" w:cs="Calibri"/>
          <w:b w:val="1"/>
          <w:bCs w:val="1"/>
        </w:rPr>
      </w:pPr>
    </w:p>
    <w:p w:rsidR="7C3C15C9" w:rsidP="6F0A293C" w:rsidRDefault="7C3C15C9" w14:paraId="1B85CAAE" w14:textId="08A7FE48">
      <w:pPr>
        <w:pStyle w:val="Normal"/>
        <w:spacing w:line="480" w:lineRule="auto"/>
        <w:ind w:left="0" w:firstLine="0"/>
        <w:jc w:val="both"/>
        <w:rPr>
          <w:rFonts w:ascii="Calibri" w:hAnsi="Calibri" w:eastAsia="Calibri" w:cs="Calibri"/>
          <w:b w:val="1"/>
          <w:bCs w:val="1"/>
        </w:rPr>
      </w:pPr>
    </w:p>
    <w:p w:rsidR="7C3C15C9" w:rsidP="6F0A293C" w:rsidRDefault="7C3C15C9" w14:paraId="5E36D695" w14:textId="403123F6">
      <w:pPr>
        <w:spacing w:line="480" w:lineRule="auto"/>
        <w:ind w:left="720" w:hanging="720"/>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7C3C15C9" w:rsidP="6F0A293C" w:rsidRDefault="7C3C15C9" w14:paraId="6EFA19AD" w14:textId="65C46F59">
      <w:pPr>
        <w:pStyle w:val="Normal"/>
        <w:spacing w:line="480" w:lineRule="auto"/>
        <w:ind w:left="720" w:hanging="720"/>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7C3C15C9" w:rsidP="6F0A293C" w:rsidRDefault="7C3C15C9" w14:paraId="72FAAE5C" w14:textId="3F22975A">
      <w:pPr>
        <w:pStyle w:val="Normal"/>
        <w:spacing w:line="480" w:lineRule="auto"/>
        <w:ind w:left="720" w:hanging="720"/>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6F0A293C" w:rsidR="11EDD284">
        <w:rPr>
          <w:rFonts w:ascii="Calibri" w:hAnsi="Calibri" w:eastAsia="Calibri" w:cs="Calibri"/>
          <w:b w:val="0"/>
          <w:bCs w:val="0"/>
          <w:i w:val="0"/>
          <w:iCs w:val="0"/>
          <w:caps w:val="0"/>
          <w:smallCaps w:val="0"/>
          <w:noProof w:val="0"/>
          <w:color w:val="000000" w:themeColor="text1" w:themeTint="FF" w:themeShade="FF"/>
          <w:sz w:val="24"/>
          <w:szCs w:val="24"/>
          <w:lang w:val="en-GB"/>
        </w:rPr>
        <w:t>References</w:t>
      </w:r>
    </w:p>
    <w:p w:rsidR="7C3C15C9" w:rsidP="6F0A293C" w:rsidRDefault="7C3C15C9" w14:paraId="08FE316A" w14:textId="40F23C00">
      <w:pPr>
        <w:spacing w:line="480" w:lineRule="auto"/>
        <w:ind w:left="720" w:hanging="720"/>
        <w:jc w:val="both"/>
        <w:rPr>
          <w:rFonts w:ascii="Calibri" w:hAnsi="Calibri" w:eastAsia="Calibri" w:cs="Calibri"/>
          <w:b w:val="0"/>
          <w:bCs w:val="0"/>
          <w:i w:val="0"/>
          <w:iCs w:val="0"/>
          <w:caps w:val="0"/>
          <w:smallCaps w:val="0"/>
          <w:noProof w:val="0"/>
          <w:sz w:val="24"/>
          <w:szCs w:val="24"/>
          <w:lang w:val="en-GB"/>
        </w:rPr>
      </w:pPr>
      <w:r w:rsidRPr="6F0A293C" w:rsidR="114AD35F">
        <w:rPr>
          <w:rFonts w:ascii="Calibri" w:hAnsi="Calibri" w:eastAsia="Calibri" w:cs="Calibri"/>
          <w:b w:val="0"/>
          <w:bCs w:val="0"/>
          <w:i w:val="0"/>
          <w:iCs w:val="0"/>
          <w:caps w:val="0"/>
          <w:smallCaps w:val="0"/>
          <w:noProof w:val="0"/>
          <w:sz w:val="24"/>
          <w:szCs w:val="24"/>
          <w:lang w:val="en-GB"/>
        </w:rPr>
        <w:t>Amaglo</w:t>
      </w:r>
      <w:r w:rsidRPr="6F0A293C" w:rsidR="114AD35F">
        <w:rPr>
          <w:rFonts w:ascii="Calibri" w:hAnsi="Calibri" w:eastAsia="Calibri" w:cs="Calibri"/>
          <w:b w:val="0"/>
          <w:bCs w:val="0"/>
          <w:i w:val="0"/>
          <w:iCs w:val="0"/>
          <w:caps w:val="0"/>
          <w:smallCaps w:val="0"/>
          <w:noProof w:val="0"/>
          <w:sz w:val="24"/>
          <w:szCs w:val="24"/>
          <w:lang w:val="en-GB"/>
        </w:rPr>
        <w:t xml:space="preserve">, E. (2022). Managing boundaries and multiple relationships in counselling and psychotherapy. </w:t>
      </w:r>
      <w:r w:rsidRPr="6F0A293C" w:rsidR="114AD35F">
        <w:rPr>
          <w:rFonts w:ascii="Calibri" w:hAnsi="Calibri" w:eastAsia="Calibri" w:cs="Calibri"/>
          <w:b w:val="0"/>
          <w:bCs w:val="0"/>
          <w:i w:val="1"/>
          <w:iCs w:val="1"/>
          <w:caps w:val="0"/>
          <w:smallCaps w:val="0"/>
          <w:noProof w:val="0"/>
          <w:sz w:val="24"/>
          <w:szCs w:val="24"/>
          <w:lang w:val="en-GB"/>
        </w:rPr>
        <w:t>Global Journal of Psychology</w:t>
      </w:r>
      <w:r w:rsidRPr="6F0A293C" w:rsidR="114AD35F">
        <w:rPr>
          <w:rFonts w:ascii="Calibri" w:hAnsi="Calibri" w:eastAsia="Calibri" w:cs="Calibri"/>
          <w:b w:val="0"/>
          <w:bCs w:val="0"/>
          <w:i w:val="0"/>
          <w:iCs w:val="0"/>
          <w:caps w:val="0"/>
          <w:smallCaps w:val="0"/>
          <w:noProof w:val="0"/>
          <w:sz w:val="24"/>
          <w:szCs w:val="24"/>
          <w:lang w:val="en-GB"/>
        </w:rPr>
        <w:t xml:space="preserve">, </w:t>
      </w:r>
      <w:r w:rsidRPr="6F0A293C" w:rsidR="114AD35F">
        <w:rPr>
          <w:rFonts w:ascii="Calibri" w:hAnsi="Calibri" w:eastAsia="Calibri" w:cs="Calibri"/>
          <w:b w:val="0"/>
          <w:bCs w:val="0"/>
          <w:i w:val="1"/>
          <w:iCs w:val="1"/>
          <w:caps w:val="0"/>
          <w:smallCaps w:val="0"/>
          <w:noProof w:val="0"/>
          <w:sz w:val="24"/>
          <w:szCs w:val="24"/>
          <w:lang w:val="en-GB"/>
        </w:rPr>
        <w:t>2</w:t>
      </w:r>
      <w:r w:rsidRPr="6F0A293C" w:rsidR="114AD35F">
        <w:rPr>
          <w:rFonts w:ascii="Calibri" w:hAnsi="Calibri" w:eastAsia="Calibri" w:cs="Calibri"/>
          <w:b w:val="0"/>
          <w:bCs w:val="0"/>
          <w:i w:val="0"/>
          <w:iCs w:val="0"/>
          <w:caps w:val="0"/>
          <w:smallCaps w:val="0"/>
          <w:noProof w:val="0"/>
          <w:sz w:val="24"/>
          <w:szCs w:val="24"/>
          <w:lang w:val="en-GB"/>
        </w:rPr>
        <w:t xml:space="preserve">(1), 1-11. </w:t>
      </w:r>
      <w:hyperlink r:id="R5fc7b9c7f7584419">
        <w:r w:rsidRPr="6F0A293C" w:rsidR="114AD35F">
          <w:rPr>
            <w:rStyle w:val="Hyperlink"/>
            <w:rFonts w:ascii="Calibri" w:hAnsi="Calibri" w:eastAsia="Calibri" w:cs="Calibri"/>
            <w:b w:val="0"/>
            <w:bCs w:val="0"/>
            <w:i w:val="0"/>
            <w:iCs w:val="0"/>
            <w:caps w:val="0"/>
            <w:smallCaps w:val="0"/>
            <w:noProof w:val="0"/>
            <w:sz w:val="24"/>
            <w:szCs w:val="24"/>
            <w:lang w:val="en-GB"/>
          </w:rPr>
          <w:t>https://pdfs.semanticscholar.org/6a62/3df803540fe63a8b5367f646de9e7374b260.pdf</w:t>
        </w:r>
      </w:hyperlink>
      <w:r w:rsidRPr="6F0A293C" w:rsidR="114AD35F">
        <w:rPr>
          <w:rFonts w:ascii="Calibri" w:hAnsi="Calibri" w:eastAsia="Calibri" w:cs="Calibri"/>
          <w:b w:val="0"/>
          <w:bCs w:val="0"/>
          <w:i w:val="0"/>
          <w:iCs w:val="0"/>
          <w:caps w:val="0"/>
          <w:smallCaps w:val="0"/>
          <w:noProof w:val="0"/>
          <w:sz w:val="24"/>
          <w:szCs w:val="24"/>
          <w:lang w:val="en-GB"/>
        </w:rPr>
        <w:t xml:space="preserve"> </w:t>
      </w:r>
    </w:p>
    <w:p w:rsidR="7C3C15C9" w:rsidP="6F0A293C" w:rsidRDefault="7C3C15C9" w14:paraId="697B71EB" w14:textId="6336F9AF">
      <w:pPr>
        <w:spacing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F0A293C" w:rsidR="11EDD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BACP (2018) Ethical Framework for the Counselling Professions </w:t>
      </w:r>
      <w:hyperlink r:id="Rc98421bb5b5844d1">
        <w:r w:rsidRPr="6F0A293C" w:rsidR="11EDD284">
          <w:rPr>
            <w:rStyle w:val="Hyperlink"/>
            <w:rFonts w:ascii="Calibri" w:hAnsi="Calibri" w:eastAsia="Calibri" w:cs="Calibri"/>
            <w:b w:val="0"/>
            <w:bCs w:val="0"/>
            <w:i w:val="0"/>
            <w:iCs w:val="0"/>
            <w:caps w:val="0"/>
            <w:smallCaps w:val="0"/>
            <w:strike w:val="0"/>
            <w:dstrike w:val="0"/>
            <w:noProof w:val="0"/>
            <w:sz w:val="24"/>
            <w:szCs w:val="24"/>
            <w:lang w:val="en-GB"/>
          </w:rPr>
          <w:t>https://www.bacp.co.uk/events-and-resources/ethics-and-standards/ethical-framework-for-the-counselling-professions/</w:t>
        </w:r>
      </w:hyperlink>
      <w:r w:rsidRPr="6F0A293C" w:rsidR="11EDD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7C3C15C9" w:rsidP="6F0A293C" w:rsidRDefault="7C3C15C9" w14:paraId="2FF472A0" w14:textId="759E58A2">
      <w:pPr>
        <w:spacing w:line="480" w:lineRule="auto"/>
        <w:ind w:left="720" w:hanging="720"/>
        <w:jc w:val="both"/>
        <w:rPr>
          <w:rFonts w:ascii="Calibri" w:hAnsi="Calibri" w:eastAsia="Calibri" w:cs="Calibri"/>
          <w:b w:val="0"/>
          <w:bCs w:val="0"/>
          <w:i w:val="0"/>
          <w:iCs w:val="0"/>
          <w:caps w:val="0"/>
          <w:smallCaps w:val="0"/>
          <w:noProof w:val="0"/>
          <w:color w:val="111111"/>
          <w:sz w:val="24"/>
          <w:szCs w:val="24"/>
          <w:lang w:val="en-GB"/>
        </w:rPr>
      </w:pPr>
      <w:r w:rsidRPr="6F0A293C" w:rsidR="11EDD284">
        <w:rPr>
          <w:rFonts w:ascii="Calibri" w:hAnsi="Calibri" w:eastAsia="Calibri" w:cs="Calibri"/>
          <w:b w:val="0"/>
          <w:bCs w:val="0"/>
          <w:i w:val="0"/>
          <w:iCs w:val="0"/>
          <w:caps w:val="0"/>
          <w:smallCaps w:val="0"/>
          <w:noProof w:val="0"/>
          <w:color w:val="222222"/>
          <w:sz w:val="24"/>
          <w:szCs w:val="24"/>
          <w:lang w:val="en-GB"/>
        </w:rPr>
        <w:t xml:space="preserve">Blundell, P., Oakley, L., &amp; Kinmond, K. (2022). Who are we protecting? -Exploring counsellors’ understanding and experience of boundaries. </w:t>
      </w:r>
      <w:r w:rsidRPr="6F0A293C" w:rsidR="11EDD284">
        <w:rPr>
          <w:rFonts w:ascii="Calibri" w:hAnsi="Calibri" w:eastAsia="Calibri" w:cs="Calibri"/>
          <w:b w:val="0"/>
          <w:bCs w:val="0"/>
          <w:i w:val="1"/>
          <w:iCs w:val="1"/>
          <w:caps w:val="0"/>
          <w:smallCaps w:val="0"/>
          <w:noProof w:val="0"/>
          <w:color w:val="222222"/>
          <w:sz w:val="24"/>
          <w:szCs w:val="24"/>
          <w:lang w:val="en-GB"/>
        </w:rPr>
        <w:t>European Journal of Qualitative Research in Psychotherapy</w:t>
      </w:r>
      <w:r w:rsidRPr="6F0A293C" w:rsidR="11EDD284">
        <w:rPr>
          <w:rFonts w:ascii="Calibri" w:hAnsi="Calibri" w:eastAsia="Calibri" w:cs="Calibri"/>
          <w:b w:val="0"/>
          <w:bCs w:val="0"/>
          <w:i w:val="0"/>
          <w:iCs w:val="0"/>
          <w:caps w:val="0"/>
          <w:smallCaps w:val="0"/>
          <w:noProof w:val="0"/>
          <w:color w:val="222222"/>
          <w:sz w:val="24"/>
          <w:szCs w:val="24"/>
          <w:lang w:val="en-GB"/>
        </w:rPr>
        <w:t xml:space="preserve">, </w:t>
      </w:r>
      <w:r w:rsidRPr="6F0A293C" w:rsidR="11EDD284">
        <w:rPr>
          <w:rFonts w:ascii="Calibri" w:hAnsi="Calibri" w:eastAsia="Calibri" w:cs="Calibri"/>
          <w:b w:val="0"/>
          <w:bCs w:val="0"/>
          <w:i w:val="1"/>
          <w:iCs w:val="1"/>
          <w:caps w:val="0"/>
          <w:smallCaps w:val="0"/>
          <w:noProof w:val="0"/>
          <w:color w:val="222222"/>
          <w:sz w:val="24"/>
          <w:szCs w:val="24"/>
          <w:lang w:val="en-GB"/>
        </w:rPr>
        <w:t>12</w:t>
      </w:r>
      <w:r w:rsidRPr="6F0A293C" w:rsidR="11EDD284">
        <w:rPr>
          <w:rFonts w:ascii="Calibri" w:hAnsi="Calibri" w:eastAsia="Calibri" w:cs="Calibri"/>
          <w:b w:val="0"/>
          <w:bCs w:val="0"/>
          <w:i w:val="0"/>
          <w:iCs w:val="0"/>
          <w:caps w:val="0"/>
          <w:smallCaps w:val="0"/>
          <w:noProof w:val="0"/>
          <w:color w:val="222222"/>
          <w:sz w:val="24"/>
          <w:szCs w:val="24"/>
          <w:lang w:val="en-GB"/>
        </w:rPr>
        <w:t xml:space="preserve">, 13-28. </w:t>
      </w:r>
      <w:hyperlink r:id="R93c2a0693fbf49a0">
        <w:r w:rsidRPr="6F0A293C" w:rsidR="11EDD284">
          <w:rPr>
            <w:rStyle w:val="Hyperlink"/>
            <w:rFonts w:ascii="Calibri" w:hAnsi="Calibri" w:eastAsia="Calibri" w:cs="Calibri"/>
            <w:b w:val="0"/>
            <w:bCs w:val="0"/>
            <w:i w:val="0"/>
            <w:iCs w:val="0"/>
            <w:caps w:val="0"/>
            <w:smallCaps w:val="0"/>
            <w:strike w:val="0"/>
            <w:dstrike w:val="0"/>
            <w:noProof w:val="0"/>
            <w:sz w:val="24"/>
            <w:szCs w:val="24"/>
            <w:lang w:val="en-GB"/>
          </w:rPr>
          <w:t>https://researchonline.ljmu.ac.uk/id/eprint/16628/</w:t>
        </w:r>
      </w:hyperlink>
      <w:r w:rsidRPr="6F0A293C" w:rsidR="11EDD284">
        <w:rPr>
          <w:rFonts w:ascii="Calibri" w:hAnsi="Calibri" w:eastAsia="Calibri" w:cs="Calibri"/>
          <w:b w:val="0"/>
          <w:bCs w:val="0"/>
          <w:i w:val="0"/>
          <w:iCs w:val="0"/>
          <w:caps w:val="0"/>
          <w:smallCaps w:val="0"/>
          <w:strike w:val="0"/>
          <w:dstrike w:val="0"/>
          <w:noProof w:val="0"/>
          <w:color w:val="111111"/>
          <w:sz w:val="24"/>
          <w:szCs w:val="24"/>
          <w:u w:val="single"/>
          <w:lang w:val="en-GB"/>
        </w:rPr>
        <w:t xml:space="preserve"> </w:t>
      </w:r>
    </w:p>
    <w:p w:rsidR="7C3C15C9" w:rsidP="6F0A293C" w:rsidRDefault="7C3C15C9" w14:paraId="788DDE10" w14:textId="3222FA6E">
      <w:pPr>
        <w:spacing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F0A293C" w:rsidR="11EDD284">
        <w:rPr>
          <w:rFonts w:ascii="Calibri" w:hAnsi="Calibri" w:eastAsia="Calibri" w:cs="Calibri"/>
          <w:b w:val="0"/>
          <w:bCs w:val="0"/>
          <w:i w:val="0"/>
          <w:iCs w:val="0"/>
          <w:caps w:val="0"/>
          <w:smallCaps w:val="0"/>
          <w:noProof w:val="0"/>
          <w:color w:val="222222"/>
          <w:sz w:val="24"/>
          <w:szCs w:val="24"/>
          <w:lang w:val="en-GB"/>
        </w:rPr>
        <w:t xml:space="preserve">Bride, P., &amp; Springer, S. (2024). Counsellor Ethical Boundaries and Practices. </w:t>
      </w:r>
      <w:hyperlink r:id="Rc3f984547091477c">
        <w:r w:rsidRPr="6F0A293C" w:rsidR="11EDD284">
          <w:rPr>
            <w:rStyle w:val="Hyperlink"/>
            <w:rFonts w:ascii="Calibri" w:hAnsi="Calibri" w:eastAsia="Calibri" w:cs="Calibri"/>
            <w:b w:val="0"/>
            <w:bCs w:val="0"/>
            <w:i w:val="0"/>
            <w:iCs w:val="0"/>
            <w:caps w:val="0"/>
            <w:smallCaps w:val="0"/>
            <w:strike w:val="0"/>
            <w:dstrike w:val="0"/>
            <w:noProof w:val="0"/>
            <w:sz w:val="24"/>
            <w:szCs w:val="24"/>
            <w:lang w:val="en-GB"/>
          </w:rPr>
          <w:t>https://philbride.com/wp-content/uploads/2024/10/CNL-505-Topic-8-Counselor-Ethical-Boundaries-and-Practices-Assignment-Phillip-Bride-v5.pdf</w:t>
        </w:r>
      </w:hyperlink>
    </w:p>
    <w:p w:rsidR="7C3C15C9" w:rsidP="6F0A293C" w:rsidRDefault="7C3C15C9" w14:paraId="79152A1F" w14:textId="3225A4B6">
      <w:pPr>
        <w:spacing w:line="480" w:lineRule="auto"/>
        <w:ind w:left="720" w:hanging="720"/>
        <w:jc w:val="both"/>
        <w:rPr>
          <w:rFonts w:ascii="Calibri" w:hAnsi="Calibri" w:eastAsia="Calibri" w:cs="Calibri"/>
          <w:b w:val="0"/>
          <w:bCs w:val="0"/>
          <w:i w:val="0"/>
          <w:iCs w:val="0"/>
          <w:caps w:val="0"/>
          <w:smallCaps w:val="0"/>
          <w:noProof w:val="0"/>
          <w:color w:val="222222"/>
          <w:sz w:val="24"/>
          <w:szCs w:val="24"/>
          <w:lang w:val="en-GB"/>
        </w:rPr>
      </w:pPr>
      <w:r w:rsidRPr="6F0A293C" w:rsidR="11EDD284">
        <w:rPr>
          <w:rFonts w:ascii="Calibri" w:hAnsi="Calibri" w:eastAsia="Calibri" w:cs="Calibri"/>
          <w:b w:val="0"/>
          <w:bCs w:val="0"/>
          <w:i w:val="0"/>
          <w:iCs w:val="0"/>
          <w:caps w:val="0"/>
          <w:smallCaps w:val="0"/>
          <w:noProof w:val="0"/>
          <w:color w:val="222222"/>
          <w:sz w:val="24"/>
          <w:szCs w:val="24"/>
          <w:lang w:val="en-GB"/>
        </w:rPr>
        <w:t xml:space="preserve">Decelis, K., &amp; Falzon, R. (2022). I cannot do that… </w:t>
      </w:r>
      <w:r w:rsidRPr="6F0A293C" w:rsidR="11EDD284">
        <w:rPr>
          <w:rFonts w:ascii="Calibri" w:hAnsi="Calibri" w:eastAsia="Calibri" w:cs="Calibri"/>
          <w:b w:val="0"/>
          <w:bCs w:val="0"/>
          <w:i w:val="0"/>
          <w:iCs w:val="0"/>
          <w:caps w:val="0"/>
          <w:smallCaps w:val="0"/>
          <w:noProof w:val="0"/>
          <w:color w:val="222222"/>
          <w:sz w:val="24"/>
          <w:szCs w:val="24"/>
          <w:lang w:val="en-GB"/>
        </w:rPr>
        <w:t>I'm</w:t>
      </w:r>
      <w:r w:rsidRPr="6F0A293C" w:rsidR="11EDD284">
        <w:rPr>
          <w:rFonts w:ascii="Calibri" w:hAnsi="Calibri" w:eastAsia="Calibri" w:cs="Calibri"/>
          <w:b w:val="0"/>
          <w:bCs w:val="0"/>
          <w:i w:val="0"/>
          <w:iCs w:val="0"/>
          <w:caps w:val="0"/>
          <w:smallCaps w:val="0"/>
          <w:noProof w:val="0"/>
          <w:color w:val="222222"/>
          <w:sz w:val="24"/>
          <w:szCs w:val="24"/>
          <w:lang w:val="en-GB"/>
        </w:rPr>
        <w:t xml:space="preserve"> a counsellor: Implications of professional boundaries on counsellors' public life as entertainers. </w:t>
      </w:r>
      <w:r w:rsidRPr="6F0A293C" w:rsidR="11EDD284">
        <w:rPr>
          <w:rFonts w:ascii="Calibri" w:hAnsi="Calibri" w:eastAsia="Calibri" w:cs="Calibri"/>
          <w:b w:val="0"/>
          <w:bCs w:val="0"/>
          <w:i w:val="1"/>
          <w:iCs w:val="1"/>
          <w:caps w:val="0"/>
          <w:smallCaps w:val="0"/>
          <w:noProof w:val="0"/>
          <w:color w:val="222222"/>
          <w:sz w:val="24"/>
          <w:szCs w:val="24"/>
          <w:lang w:val="en-GB"/>
        </w:rPr>
        <w:t>Counselling and Psychotherapy Research</w:t>
      </w:r>
      <w:r w:rsidRPr="6F0A293C" w:rsidR="11EDD284">
        <w:rPr>
          <w:rFonts w:ascii="Calibri" w:hAnsi="Calibri" w:eastAsia="Calibri" w:cs="Calibri"/>
          <w:b w:val="0"/>
          <w:bCs w:val="0"/>
          <w:i w:val="0"/>
          <w:iCs w:val="0"/>
          <w:caps w:val="0"/>
          <w:smallCaps w:val="0"/>
          <w:noProof w:val="0"/>
          <w:color w:val="222222"/>
          <w:sz w:val="24"/>
          <w:szCs w:val="24"/>
          <w:lang w:val="en-GB"/>
        </w:rPr>
        <w:t xml:space="preserve">, </w:t>
      </w:r>
      <w:r w:rsidRPr="6F0A293C" w:rsidR="11EDD284">
        <w:rPr>
          <w:rFonts w:ascii="Calibri" w:hAnsi="Calibri" w:eastAsia="Calibri" w:cs="Calibri"/>
          <w:b w:val="0"/>
          <w:bCs w:val="0"/>
          <w:i w:val="1"/>
          <w:iCs w:val="1"/>
          <w:caps w:val="0"/>
          <w:smallCaps w:val="0"/>
          <w:noProof w:val="0"/>
          <w:color w:val="222222"/>
          <w:sz w:val="24"/>
          <w:szCs w:val="24"/>
          <w:lang w:val="en-GB"/>
        </w:rPr>
        <w:t>22</w:t>
      </w:r>
      <w:r w:rsidRPr="6F0A293C" w:rsidR="11EDD284">
        <w:rPr>
          <w:rFonts w:ascii="Calibri" w:hAnsi="Calibri" w:eastAsia="Calibri" w:cs="Calibri"/>
          <w:b w:val="0"/>
          <w:bCs w:val="0"/>
          <w:i w:val="0"/>
          <w:iCs w:val="0"/>
          <w:caps w:val="0"/>
          <w:smallCaps w:val="0"/>
          <w:noProof w:val="0"/>
          <w:color w:val="222222"/>
          <w:sz w:val="24"/>
          <w:szCs w:val="24"/>
          <w:lang w:val="en-GB"/>
        </w:rPr>
        <w:t xml:space="preserve">(2), 480-490 </w:t>
      </w:r>
      <w:hyperlink r:id="R28eca0e5c3b44716">
        <w:r w:rsidRPr="6F0A293C" w:rsidR="11EDD284">
          <w:rPr>
            <w:rStyle w:val="Hyperlink"/>
            <w:rFonts w:ascii="Calibri" w:hAnsi="Calibri" w:eastAsia="Calibri" w:cs="Calibri"/>
            <w:b w:val="0"/>
            <w:bCs w:val="0"/>
            <w:i w:val="0"/>
            <w:iCs w:val="0"/>
            <w:caps w:val="0"/>
            <w:smallCaps w:val="0"/>
            <w:strike w:val="0"/>
            <w:dstrike w:val="0"/>
            <w:noProof w:val="0"/>
            <w:sz w:val="24"/>
            <w:szCs w:val="24"/>
            <w:lang w:val="en-GB"/>
          </w:rPr>
          <w:t>https://onlinelibrary.wiley.com/doi/abs/10.1002/capr.12413?casa_token=EF6A1IZkpjcAAAAA%3AqiuE3sA78kzVjTBGlHSJaOL-nO4h5z9GKkc79bsXRl8alzuSnAE5SBI-mE52oTI5ri1BSOAhIPrnVygT</w:t>
        </w:r>
      </w:hyperlink>
      <w:r w:rsidRPr="6F0A293C" w:rsidR="11EDD284">
        <w:rPr>
          <w:rFonts w:ascii="Calibri" w:hAnsi="Calibri" w:eastAsia="Calibri" w:cs="Calibri"/>
          <w:b w:val="0"/>
          <w:bCs w:val="0"/>
          <w:i w:val="0"/>
          <w:iCs w:val="0"/>
          <w:caps w:val="0"/>
          <w:smallCaps w:val="0"/>
          <w:noProof w:val="0"/>
          <w:color w:val="222222"/>
          <w:sz w:val="24"/>
          <w:szCs w:val="24"/>
          <w:lang w:val="en-GB"/>
        </w:rPr>
        <w:t xml:space="preserve"> </w:t>
      </w:r>
    </w:p>
    <w:p w:rsidR="7C3C15C9" w:rsidP="6F0A293C" w:rsidRDefault="7C3C15C9" w14:paraId="31661B59" w14:textId="432A00A2">
      <w:pPr>
        <w:spacing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F0A293C" w:rsidR="11EDD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Cottone, R. R., </w:t>
      </w:r>
      <w:r w:rsidRPr="6F0A293C" w:rsidR="11EDD284">
        <w:rPr>
          <w:rFonts w:ascii="Calibri" w:hAnsi="Calibri" w:eastAsia="Calibri" w:cs="Calibri"/>
          <w:b w:val="0"/>
          <w:bCs w:val="0"/>
          <w:i w:val="0"/>
          <w:iCs w:val="0"/>
          <w:caps w:val="0"/>
          <w:smallCaps w:val="0"/>
          <w:noProof w:val="0"/>
          <w:color w:val="000000" w:themeColor="text1" w:themeTint="FF" w:themeShade="FF"/>
          <w:sz w:val="24"/>
          <w:szCs w:val="24"/>
          <w:lang w:val="en-GB"/>
        </w:rPr>
        <w:t>Tarvydas</w:t>
      </w:r>
      <w:r w:rsidRPr="6F0A293C" w:rsidR="11EDD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 M., &amp; Hartley, M. T. (2021). </w:t>
      </w:r>
      <w:r w:rsidRPr="6F0A293C" w:rsidR="11EDD284">
        <w:rPr>
          <w:rFonts w:ascii="Calibri" w:hAnsi="Calibri" w:eastAsia="Calibri" w:cs="Calibri"/>
          <w:b w:val="0"/>
          <w:bCs w:val="0"/>
          <w:i w:val="1"/>
          <w:iCs w:val="1"/>
          <w:caps w:val="0"/>
          <w:smallCaps w:val="0"/>
          <w:noProof w:val="0"/>
          <w:color w:val="000000" w:themeColor="text1" w:themeTint="FF" w:themeShade="FF"/>
          <w:sz w:val="24"/>
          <w:szCs w:val="24"/>
          <w:lang w:val="en-GB"/>
        </w:rPr>
        <w:t>Ethics and decision making in counselling and psychotherapy</w:t>
      </w:r>
      <w:r w:rsidRPr="6F0A293C" w:rsidR="11EDD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(5th ed.). Springer Publishing Company.</w:t>
      </w:r>
    </w:p>
    <w:p w:rsidR="7C3C15C9" w:rsidP="6F0A293C" w:rsidRDefault="7C3C15C9" w14:paraId="5A15E9DC" w14:textId="4FD218AC">
      <w:pPr>
        <w:pStyle w:val="Normal"/>
        <w:spacing w:line="480" w:lineRule="auto"/>
        <w:ind w:left="720" w:hanging="720"/>
        <w:jc w:val="both"/>
        <w:rPr>
          <w:rFonts w:ascii="Calibri" w:hAnsi="Calibri" w:eastAsia="Calibri" w:cs="Calibri"/>
          <w:b w:val="0"/>
          <w:bCs w:val="0"/>
          <w:i w:val="0"/>
          <w:iCs w:val="0"/>
          <w:caps w:val="0"/>
          <w:smallCaps w:val="0"/>
          <w:noProof w:val="0"/>
          <w:color w:val="auto"/>
          <w:sz w:val="24"/>
          <w:szCs w:val="24"/>
          <w:lang w:val="en-GB"/>
        </w:rPr>
      </w:pPr>
      <w:r w:rsidRPr="6F0A293C" w:rsidR="1EBEBC51">
        <w:rPr>
          <w:rFonts w:ascii="Calibri" w:hAnsi="Calibri" w:eastAsia="Calibri" w:cs="Calibri"/>
          <w:b w:val="0"/>
          <w:bCs w:val="0"/>
          <w:i w:val="0"/>
          <w:iCs w:val="0"/>
          <w:caps w:val="0"/>
          <w:smallCaps w:val="0"/>
          <w:noProof w:val="0"/>
          <w:color w:val="auto"/>
          <w:sz w:val="24"/>
          <w:szCs w:val="24"/>
          <w:lang w:val="en-GB"/>
        </w:rPr>
        <w:t>Mazzula</w:t>
      </w:r>
      <w:r w:rsidRPr="6F0A293C" w:rsidR="1EBEBC51">
        <w:rPr>
          <w:rFonts w:ascii="Calibri" w:hAnsi="Calibri" w:eastAsia="Calibri" w:cs="Calibri"/>
          <w:b w:val="0"/>
          <w:bCs w:val="0"/>
          <w:i w:val="0"/>
          <w:iCs w:val="0"/>
          <w:caps w:val="0"/>
          <w:smallCaps w:val="0"/>
          <w:noProof w:val="0"/>
          <w:color w:val="auto"/>
          <w:sz w:val="24"/>
          <w:szCs w:val="24"/>
          <w:lang w:val="en-GB"/>
        </w:rPr>
        <w:t xml:space="preserve">, S. L., &amp; LiVecchi, P. (2017). </w:t>
      </w:r>
      <w:r w:rsidRPr="6F0A293C" w:rsidR="1EBEBC51">
        <w:rPr>
          <w:rFonts w:ascii="Calibri" w:hAnsi="Calibri" w:eastAsia="Calibri" w:cs="Calibri"/>
          <w:b w:val="0"/>
          <w:bCs w:val="0"/>
          <w:i w:val="1"/>
          <w:iCs w:val="1"/>
          <w:caps w:val="0"/>
          <w:smallCaps w:val="0"/>
          <w:noProof w:val="0"/>
          <w:color w:val="auto"/>
          <w:sz w:val="24"/>
          <w:szCs w:val="24"/>
          <w:lang w:val="en-GB"/>
        </w:rPr>
        <w:t xml:space="preserve">Ethics for </w:t>
      </w:r>
      <w:r w:rsidRPr="6F0A293C" w:rsidR="1EBEBC51">
        <w:rPr>
          <w:rFonts w:ascii="Calibri" w:hAnsi="Calibri" w:eastAsia="Calibri" w:cs="Calibri"/>
          <w:b w:val="0"/>
          <w:bCs w:val="0"/>
          <w:i w:val="1"/>
          <w:iCs w:val="1"/>
          <w:caps w:val="0"/>
          <w:smallCaps w:val="0"/>
          <w:noProof w:val="0"/>
          <w:color w:val="auto"/>
          <w:sz w:val="24"/>
          <w:szCs w:val="24"/>
          <w:lang w:val="en-GB"/>
        </w:rPr>
        <w:t>counselors</w:t>
      </w:r>
      <w:r w:rsidRPr="6F0A293C" w:rsidR="1EBEBC51">
        <w:rPr>
          <w:rFonts w:ascii="Calibri" w:hAnsi="Calibri" w:eastAsia="Calibri" w:cs="Calibri"/>
          <w:b w:val="0"/>
          <w:bCs w:val="0"/>
          <w:i w:val="1"/>
          <w:iCs w:val="1"/>
          <w:caps w:val="0"/>
          <w:smallCaps w:val="0"/>
          <w:noProof w:val="0"/>
          <w:color w:val="auto"/>
          <w:sz w:val="24"/>
          <w:szCs w:val="24"/>
          <w:lang w:val="en-GB"/>
        </w:rPr>
        <w:t xml:space="preserve">: Integrating </w:t>
      </w:r>
      <w:r w:rsidRPr="6F0A293C" w:rsidR="1EBEBC51">
        <w:rPr>
          <w:rFonts w:ascii="Calibri" w:hAnsi="Calibri" w:eastAsia="Calibri" w:cs="Calibri"/>
          <w:b w:val="0"/>
          <w:bCs w:val="0"/>
          <w:i w:val="1"/>
          <w:iCs w:val="1"/>
          <w:caps w:val="0"/>
          <w:smallCaps w:val="0"/>
          <w:noProof w:val="0"/>
          <w:color w:val="auto"/>
          <w:sz w:val="24"/>
          <w:szCs w:val="24"/>
          <w:lang w:val="en-GB"/>
        </w:rPr>
        <w:t>counseling</w:t>
      </w:r>
      <w:r w:rsidRPr="6F0A293C" w:rsidR="1EBEBC51">
        <w:rPr>
          <w:rFonts w:ascii="Calibri" w:hAnsi="Calibri" w:eastAsia="Calibri" w:cs="Calibri"/>
          <w:b w:val="0"/>
          <w:bCs w:val="0"/>
          <w:i w:val="1"/>
          <w:iCs w:val="1"/>
          <w:caps w:val="0"/>
          <w:smallCaps w:val="0"/>
          <w:noProof w:val="0"/>
          <w:color w:val="auto"/>
          <w:sz w:val="24"/>
          <w:szCs w:val="24"/>
          <w:lang w:val="en-GB"/>
        </w:rPr>
        <w:t xml:space="preserve"> and psychology standards</w:t>
      </w:r>
      <w:r w:rsidRPr="6F0A293C" w:rsidR="1EBEBC51">
        <w:rPr>
          <w:rFonts w:ascii="Calibri" w:hAnsi="Calibri" w:eastAsia="Calibri" w:cs="Calibri"/>
          <w:b w:val="0"/>
          <w:bCs w:val="0"/>
          <w:i w:val="0"/>
          <w:iCs w:val="0"/>
          <w:caps w:val="0"/>
          <w:smallCaps w:val="0"/>
          <w:noProof w:val="0"/>
          <w:color w:val="auto"/>
          <w:sz w:val="24"/>
          <w:szCs w:val="24"/>
          <w:lang w:val="en-GB"/>
        </w:rPr>
        <w:t>. Springer Publishing Company.</w:t>
      </w:r>
    </w:p>
    <w:p w:rsidR="7C3C15C9" w:rsidP="6F0A293C" w:rsidRDefault="7C3C15C9" w14:paraId="3E518A34" w14:textId="6021D821">
      <w:pPr>
        <w:spacing w:line="480" w:lineRule="auto"/>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6F0A293C" w:rsidR="11EDD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Reamer, F. G. (2020). </w:t>
      </w:r>
      <w:r w:rsidRPr="6F0A293C" w:rsidR="11EDD284">
        <w:rPr>
          <w:rFonts w:ascii="Calibri" w:hAnsi="Calibri" w:eastAsia="Calibri" w:cs="Calibri"/>
          <w:b w:val="0"/>
          <w:bCs w:val="0"/>
          <w:i w:val="1"/>
          <w:iCs w:val="1"/>
          <w:caps w:val="0"/>
          <w:smallCaps w:val="0"/>
          <w:noProof w:val="0"/>
          <w:color w:val="000000" w:themeColor="text1" w:themeTint="FF" w:themeShade="FF"/>
          <w:sz w:val="24"/>
          <w:szCs w:val="24"/>
          <w:lang w:val="en-GB"/>
        </w:rPr>
        <w:t>Boundary issues and dual relationships in the human services</w:t>
      </w:r>
      <w:r w:rsidRPr="6F0A293C" w:rsidR="11EDD284">
        <w:rPr>
          <w:rFonts w:ascii="Calibri" w:hAnsi="Calibri" w:eastAsia="Calibri" w:cs="Calibri"/>
          <w:b w:val="0"/>
          <w:bCs w:val="0"/>
          <w:i w:val="0"/>
          <w:iCs w:val="0"/>
          <w:caps w:val="0"/>
          <w:smallCaps w:val="0"/>
          <w:noProof w:val="0"/>
          <w:color w:val="000000" w:themeColor="text1" w:themeTint="FF" w:themeShade="FF"/>
          <w:sz w:val="24"/>
          <w:szCs w:val="24"/>
          <w:lang w:val="en-GB"/>
        </w:rPr>
        <w:t>. Columbia University Press.</w:t>
      </w:r>
    </w:p>
    <w:p w:rsidR="7C3C15C9" w:rsidP="6F0A293C" w:rsidRDefault="7C3C15C9" w14:paraId="5DF43799" w14:textId="4188FB77">
      <w:pPr>
        <w:spacing w:line="480" w:lineRule="auto"/>
        <w:ind w:left="720" w:hanging="720"/>
        <w:jc w:val="both"/>
        <w:rPr>
          <w:rFonts w:ascii="Calibri" w:hAnsi="Calibri" w:eastAsia="Calibri" w:cs="Calibri"/>
          <w:b w:val="0"/>
          <w:bCs w:val="0"/>
          <w:i w:val="0"/>
          <w:iCs w:val="0"/>
          <w:caps w:val="0"/>
          <w:smallCaps w:val="0"/>
          <w:noProof w:val="0"/>
          <w:color w:val="111111"/>
          <w:sz w:val="24"/>
          <w:szCs w:val="24"/>
          <w:lang w:val="en-GB"/>
        </w:rPr>
      </w:pPr>
    </w:p>
    <w:p w:rsidR="7C3C15C9" w:rsidP="6F0A293C" w:rsidRDefault="7C3C15C9" w14:paraId="432D88F2" w14:textId="0EC2C56B">
      <w:pPr>
        <w:spacing w:line="480" w:lineRule="auto"/>
        <w:ind w:left="144" w:firstLine="720"/>
        <w:jc w:val="both"/>
        <w:rPr>
          <w:rFonts w:ascii="Calibri" w:hAnsi="Calibri" w:eastAsia="Calibri" w:cs="Calibri"/>
        </w:rPr>
      </w:pPr>
    </w:p>
    <w:p w:rsidR="7C3C15C9" w:rsidP="6F0A293C" w:rsidRDefault="7C3C15C9" w14:paraId="6CAAF326" w14:textId="02E91361">
      <w:pPr>
        <w:spacing w:line="480" w:lineRule="auto"/>
        <w:ind w:left="144" w:firstLine="720"/>
        <w:jc w:val="both"/>
        <w:rPr>
          <w:rFonts w:ascii="Calibri" w:hAnsi="Calibri" w:eastAsia="Calibri" w:cs="Calibri"/>
        </w:rPr>
      </w:pPr>
    </w:p>
    <w:p w:rsidR="7C3C15C9" w:rsidP="6F0A293C" w:rsidRDefault="7C3C15C9" w14:paraId="30140885" w14:textId="3091EA14">
      <w:pPr>
        <w:spacing w:line="480" w:lineRule="auto"/>
        <w:ind w:left="144" w:firstLine="720"/>
        <w:jc w:val="both"/>
        <w:rPr>
          <w:rFonts w:ascii="Calibri" w:hAnsi="Calibri" w:eastAsia="Calibri" w:cs="Calibri"/>
        </w:rPr>
      </w:pPr>
    </w:p>
    <w:p w:rsidR="7C3C15C9" w:rsidP="6F0A293C" w:rsidRDefault="7C3C15C9" w14:paraId="3FB984FD" w14:textId="4DA66A11">
      <w:pPr>
        <w:spacing w:line="480" w:lineRule="auto"/>
        <w:ind w:left="144" w:firstLine="720"/>
        <w:jc w:val="both"/>
        <w:rPr>
          <w:rFonts w:ascii="Calibri" w:hAnsi="Calibri" w:eastAsia="Calibri" w:cs="Calibri"/>
        </w:rPr>
      </w:pPr>
    </w:p>
    <w:p w:rsidR="7C3C15C9" w:rsidP="6F0A293C" w:rsidRDefault="7C3C15C9" w14:paraId="3AC1644E" w14:textId="160584ED">
      <w:pPr>
        <w:spacing w:line="480" w:lineRule="auto"/>
        <w:ind w:left="144" w:firstLine="720"/>
        <w:jc w:val="both"/>
        <w:rPr>
          <w:rFonts w:ascii="Calibri" w:hAnsi="Calibri" w:eastAsia="Calibri" w:cs="Calibri"/>
        </w:rPr>
      </w:pPr>
    </w:p>
    <w:p w:rsidR="7C3C15C9" w:rsidP="6F0A293C" w:rsidRDefault="7C3C15C9" w14:paraId="0EFE50A9" w14:textId="22DAF6F1">
      <w:pPr>
        <w:spacing w:line="480" w:lineRule="auto"/>
        <w:ind w:left="144" w:firstLine="720"/>
        <w:jc w:val="both"/>
        <w:rPr>
          <w:rFonts w:ascii="Calibri" w:hAnsi="Calibri" w:eastAsia="Calibri" w:cs="Calibri"/>
        </w:rPr>
      </w:pPr>
    </w:p>
    <w:p w:rsidR="7C3C15C9" w:rsidP="6F0A293C" w:rsidRDefault="7C3C15C9" w14:paraId="36903A3E" w14:textId="0909162C">
      <w:pPr>
        <w:spacing w:line="480" w:lineRule="auto"/>
        <w:ind w:left="144" w:firstLine="720"/>
        <w:jc w:val="both"/>
        <w:rPr>
          <w:rFonts w:ascii="Calibri" w:hAnsi="Calibri" w:eastAsia="Calibri" w:cs="Calibri"/>
        </w:rPr>
      </w:pPr>
    </w:p>
    <w:p w:rsidR="7C3C15C9" w:rsidP="6F0A293C" w:rsidRDefault="7C3C15C9" w14:paraId="2DF1A8AF" w14:textId="1447992D">
      <w:pPr>
        <w:spacing w:line="480" w:lineRule="auto"/>
        <w:ind w:left="144" w:firstLine="720"/>
        <w:jc w:val="both"/>
        <w:rPr>
          <w:rFonts w:ascii="Calibri" w:hAnsi="Calibri" w:eastAsia="Calibri" w:cs="Calibri"/>
        </w:rPr>
      </w:pPr>
    </w:p>
    <w:p w:rsidR="7C3C15C9" w:rsidP="6F0A293C" w:rsidRDefault="7C3C15C9" w14:paraId="57697D8F" w14:textId="1231BD40">
      <w:pPr>
        <w:spacing w:line="480" w:lineRule="auto"/>
        <w:ind w:left="144" w:firstLine="720"/>
        <w:jc w:val="both"/>
        <w:rPr>
          <w:rFonts w:ascii="Calibri" w:hAnsi="Calibri" w:eastAsia="Calibri" w:cs="Calibri"/>
        </w:rPr>
      </w:pPr>
    </w:p>
    <w:p w:rsidR="7C3C15C9" w:rsidP="6F0A293C" w:rsidRDefault="7C3C15C9" w14:paraId="1F761080" w14:textId="11D896F3">
      <w:pPr>
        <w:spacing w:line="480" w:lineRule="auto"/>
        <w:ind w:left="144" w:firstLine="720"/>
        <w:jc w:val="both"/>
        <w:rPr>
          <w:rFonts w:ascii="Calibri" w:hAnsi="Calibri" w:eastAsia="Calibri" w:cs="Calibri"/>
        </w:rPr>
      </w:pPr>
    </w:p>
    <w:p w:rsidR="7C3C15C9" w:rsidP="6F0A293C" w:rsidRDefault="7C3C15C9" w14:paraId="2A3BC73B" w14:textId="7EBA5966">
      <w:pPr>
        <w:spacing w:line="480" w:lineRule="auto"/>
        <w:ind w:left="144" w:firstLine="720"/>
        <w:jc w:val="both"/>
        <w:rPr>
          <w:rFonts w:ascii="Calibri" w:hAnsi="Calibri" w:eastAsia="Calibri" w:cs="Calibri"/>
        </w:rPr>
      </w:pPr>
    </w:p>
    <w:p w:rsidR="7C3C15C9" w:rsidP="6F0A293C" w:rsidRDefault="7C3C15C9" w14:paraId="6502BB0A" w14:textId="3F27B578">
      <w:pPr>
        <w:spacing w:line="480" w:lineRule="auto"/>
        <w:ind w:left="144" w:firstLine="720"/>
        <w:jc w:val="both"/>
        <w:rPr>
          <w:rFonts w:ascii="Calibri" w:hAnsi="Calibri" w:eastAsia="Calibri" w:cs="Calibri"/>
        </w:rPr>
      </w:pPr>
    </w:p>
    <w:p w:rsidR="7C3C15C9" w:rsidP="6F0A293C" w:rsidRDefault="7C3C15C9" w14:paraId="28227AB3" w14:textId="0CA551E9">
      <w:pPr>
        <w:spacing w:line="480" w:lineRule="auto"/>
        <w:ind w:left="144" w:firstLine="720"/>
        <w:jc w:val="both"/>
        <w:rPr>
          <w:rFonts w:ascii="Calibri" w:hAnsi="Calibri" w:eastAsia="Calibri" w:cs="Calibri"/>
        </w:rPr>
      </w:pPr>
    </w:p>
    <w:p w:rsidR="7C3C15C9" w:rsidP="6F0A293C" w:rsidRDefault="7C3C15C9" w14:paraId="4C8D295E" w14:textId="42EBDE8F">
      <w:pPr>
        <w:spacing w:line="480" w:lineRule="auto"/>
        <w:ind w:left="144" w:firstLine="720"/>
        <w:jc w:val="both"/>
        <w:rPr>
          <w:rFonts w:ascii="Calibri" w:hAnsi="Calibri" w:eastAsia="Calibri" w:cs="Calibri"/>
        </w:rPr>
      </w:pPr>
    </w:p>
    <w:p w:rsidR="7C3C15C9" w:rsidP="6F0A293C" w:rsidRDefault="7C3C15C9" w14:paraId="3D9F00DC" w14:textId="00630455">
      <w:pPr>
        <w:spacing w:line="480" w:lineRule="auto"/>
        <w:ind w:left="144" w:firstLine="720"/>
        <w:jc w:val="both"/>
        <w:rPr>
          <w:rFonts w:ascii="Calibri" w:hAnsi="Calibri" w:eastAsia="Calibri" w:cs="Calibri"/>
        </w:rPr>
      </w:pPr>
    </w:p>
    <w:p w:rsidR="7C3C15C9" w:rsidP="6F0A293C" w:rsidRDefault="7C3C15C9" w14:paraId="60806669" w14:textId="1246786B">
      <w:pPr>
        <w:spacing w:line="480" w:lineRule="auto"/>
        <w:ind w:left="144" w:firstLine="720"/>
        <w:jc w:val="both"/>
        <w:rPr>
          <w:rFonts w:ascii="Calibri" w:hAnsi="Calibri" w:eastAsia="Calibri" w:cs="Calibri"/>
        </w:rPr>
      </w:pPr>
    </w:p>
    <w:p w:rsidR="7C3C15C9" w:rsidP="6F0A293C" w:rsidRDefault="7C3C15C9" w14:paraId="1CB4015A" w14:textId="45722DC7">
      <w:pPr>
        <w:spacing w:line="480" w:lineRule="auto"/>
        <w:ind w:left="144" w:firstLine="720"/>
        <w:jc w:val="both"/>
        <w:rPr>
          <w:rFonts w:ascii="Calibri" w:hAnsi="Calibri" w:eastAsia="Calibri" w:cs="Calibri"/>
        </w:rPr>
      </w:pPr>
    </w:p>
    <w:p w:rsidR="7C3C15C9" w:rsidP="6F0A293C" w:rsidRDefault="7C3C15C9" w14:paraId="1667F4CD" w14:textId="3D0D351B">
      <w:pPr>
        <w:spacing w:line="480" w:lineRule="auto"/>
        <w:ind w:left="144" w:firstLine="720"/>
        <w:jc w:val="both"/>
        <w:rPr>
          <w:rFonts w:ascii="Calibri" w:hAnsi="Calibri" w:eastAsia="Calibri" w:cs="Calibri"/>
        </w:rPr>
      </w:pPr>
    </w:p>
    <w:sectPr w:rsidR="001144DB">
      <w:pgSz w:w="11906" w:h="16838" w:orient="portrait"/>
      <w:pgMar w:top="1440" w:right="1440" w:bottom="1440" w:left="1440" w:header="708" w:footer="708" w:gutter="0"/>
      <w:cols w:space="708"/>
      <w:docGrid w:linePitch="360"/>
      <w:headerReference w:type="default" r:id="R1ca88bd9526d431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C3C15C9" w:rsidTr="7C3C15C9" w14:paraId="0877C6EF">
      <w:trPr>
        <w:trHeight w:val="300"/>
      </w:trPr>
      <w:tc>
        <w:tcPr>
          <w:tcW w:w="3005" w:type="dxa"/>
          <w:tcMar/>
        </w:tcPr>
        <w:p w:rsidR="7C3C15C9" w:rsidP="7C3C15C9" w:rsidRDefault="7C3C15C9" w14:paraId="651BA868" w14:textId="42B72E60">
          <w:pPr>
            <w:pStyle w:val="Header"/>
            <w:bidi w:val="0"/>
            <w:ind w:left="-115"/>
            <w:jc w:val="left"/>
          </w:pPr>
        </w:p>
      </w:tc>
      <w:tc>
        <w:tcPr>
          <w:tcW w:w="3005" w:type="dxa"/>
          <w:tcMar/>
        </w:tcPr>
        <w:p w:rsidR="7C3C15C9" w:rsidP="7C3C15C9" w:rsidRDefault="7C3C15C9" w14:paraId="52AB1160" w14:textId="4818F94B">
          <w:pPr>
            <w:pStyle w:val="Header"/>
            <w:bidi w:val="0"/>
            <w:jc w:val="center"/>
          </w:pPr>
        </w:p>
      </w:tc>
      <w:tc>
        <w:tcPr>
          <w:tcW w:w="3005" w:type="dxa"/>
          <w:tcMar/>
        </w:tcPr>
        <w:p w:rsidR="7C3C15C9" w:rsidP="7C3C15C9" w:rsidRDefault="7C3C15C9" w14:paraId="68B54CA9" w14:textId="6B4B79EF">
          <w:pPr>
            <w:pStyle w:val="Header"/>
            <w:bidi w:val="0"/>
            <w:ind w:right="-115"/>
            <w:jc w:val="right"/>
          </w:pPr>
        </w:p>
      </w:tc>
    </w:tr>
  </w:tbl>
  <w:p w:rsidR="7C3C15C9" w:rsidP="7C3C15C9" w:rsidRDefault="7C3C15C9" w14:paraId="3593E10C" w14:textId="2113A09F">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N5eDhzIcpJUMl0" int2:id="VViB7NkO">
      <int2:state int2:type="spell" int2:value="Rejected"/>
    </int2:textHash>
    <int2:textHash int2:hashCode="yq/wAgqmfDb5Ee" int2:id="ro7br3RF">
      <int2:state int2:type="spell" int2:value="Rejected"/>
    </int2:textHash>
    <int2:entireDocument int2:id="8oHtB4fB">
      <int2:extLst>
        <oel:ext uri="E302BA01-7950-474C-9AD3-286E660C40A8">
          <int2:similaritySummary int2:version="1" int2:runId="1763754392787" int2:tilesCheckedInThisRun="0" int2:totalNumOfTiles="74" int2:similarityAnnotationCount="0" int2:numWords="1875" int2:numFlaggedWords="0"/>
        </oel:ext>
      </int2:extLst>
    </int2:entireDocument>
  </int2:observations>
  <int2:intelligenceSettings/>
  <int2:onDemandWorkflows>
    <int2:onDemandWorkflow int2:type="SimilarityCheck" int2:paragraphVersions="5F6D7ABB-2A6A0BDA 46D920DC-6D33213A 67EB8D9B-1ADDBC25 322E2451-3084C458 06868D84-3A2F472A 30F8998E-37965F1F 1333082C-7AC91EEC 1A2AC89E-0E6D5F7D 4A966ECE-2749F408 23848CDA-1915ECE2 18FC4D8F-25744D9F 08DA5791-1DA0700B 68A189B9-11838485 519F272D-079CC3A1 1CBF2532-6BE0C21F 5414DDE5-04555F84 2EAA81DD-10DC3375 509B1227-664BD55F 20AB6E09-6EA20EF6 3336A3DC-11801F6A 1F35BCE8-2BB69F6F 36C77A96-5F6B50E6 158542DB-4812E6ED 7BDFFE6A-50694616 4B839B33-04BCC082 3E712394-11F90DB9 39591C50-6DAC2CC4 4617CCAC-691DE677 67686F64-45C9DF9C 3A2BEBFF-5CB18A54 6802D174-418E3201 7EBBBED7-399FA2C7 53465536-0BF065E9 0C3B9931-1E22ADA5 22008503-3E0E1795 134408AC-7F1AA041 3C2DB761-4446413D 28BAF3F8-4594544B 5335F074-2A1DBC60 2C31630D-0295F687 3FE721C1-4C73601A 16858842-57839EB1 2568FF32-7B1847C2 54E7BEC5-4F8534ED 2E8E71DC-2A5CD8B7 5E5879C6-4A086225 6FB258DC-7E831AF0 305910EE-581724BC 1F82E6BA-65807B39 71688B56-56796285 66CD35B8-5443B257 3720F015-44CC7949 328A9140-41D0198B 3EA1C78F-47DC7865 0698734E-3F2E2390 2175EC74-0B82990B 77B488F9-561D83A7 6C94A3B6-55435558 26CE1CBD-77F8E419 08461025-24D3EE4C 218472CA-5BD3E9AC 33EDAFA5-1984AE4B 07B1A1C6-3C39C0DA 41030AC1-747390B2 22CB9A24-6E9E1812 6ADBABCB-2B124508 2795C041-207868BF 377A7159-37F5B4D8 1DFFFB18-3CEAC57E 32B9C6B8-2A6687DB 2B6837FD-2E1C9D09 544E3D8A-183955D1 463D2BEA-332BCF2D 1252D8BF-14A4BAFB 3F90FDAC-78712807 196C4B3A-2901AB96 36F60B5C-71755A7C 7960002C-6FF97500 6F252612-36FF841E 755D750C-1970A7F6 76A280D3-5E1F3FC2 383DC69E-7E9CE880 5DB8E768-4FB4436C 4C182623-5525C639 4D36F47A-5C777E2A 3A7E0421-2C2D97B5 0815D11D-2D7584E8 7957CC2C-1FC242CE 45CF44D1-0CF6DAE2 2D661538-48931BBD 09326FF2-3E39DA7C 1D72F256-3E47B293 487132CD-43BDB0FB 074E7AE3-5B62316E 25AE6663-14E6CBFF 37054887-34CADF65 063662D1-331C815B 1FCBD98F-5BF3B1A4 42D3E36E-357E0AC7 6F3B2045-1847712F 163479AB-011A2061 2BC48BA4-3777A59D 3AD81C67-5EC39C5D 6D927510-52FE74CE 69E346B8-25B49000 501667A1-73A69CA1 6D012C3E-3AC1D327 65FF9946-3A4C1F7E 7F7B3AF0-4681DF10 36055FF4-38B634A8 69945B6D-44783B05 414F68B8-32183BB1 526CC1C3-0AA7BFE7 59C835D0-487B4CD3 121BB8D5-439A1A24 502FA574-79CA74F9 5FD2A995-7EF39D51 5A89807E-0EF061BB 1414B366-2A82A632 0DDC5A73-1D87AF13 1F56210F-1DF9D3FB 0A6AB44E-199E985C 681F80BF-3E4074A2 0400FAF2-711525A6 55F7C73C-3F0934E6 5CC2423A-572EFB9C 43888595-7A372893 385F4FF9-24CDC2EB 3B8BE415-6C8989D1 500B0C9E-70F5CE01 3F58965A-0CDDB811 1D2C35E5-2C3DF7BF 51A6EA07-46686C03 52D52B40-66F624AE 365F5A28-77C9C3E3 1F3DFCC4-6DE6CD8D 33151F31-345E1C9F 2E4C15C4-3B4A1799 6B436873-5916504C 36B26C97-48C3ADD3 44716A97-66384FFA 7169E5E8-3E9DFEFA 22FC00DA-5D3D7C91 5BA2E940-536AE1D8 53A08833-1D6EE2DB 01FD26FE-3B6AC8EF 36A65499-74391B1B 34E254DA-14B217F5 1E0E8898-151017A6 46BAE1A5-5EAB7727 1C04DBC7-6038D096 389159EA-5FC4C562 3811ADD1-17BAFF3C 1890C3C5-1558EA12 2898BD2B-262B98DF 138D68A1-65E4D2D7 5921F988-64C67E72 39AAF084-750E8959 277CB87C-5F0133BA 4B3118AE-41F6F26D 7933B503-5E6E0DCC 1B37EBB1-4DE3CE51 78B40484-15F308C1 376335F3-16EBC6BF 08DD72C3-0BEEC739 0EC53481-6BC20DDA 0E1502E3-05BDD857 07FF4D20-209FEC82 74CA3D1B-21E4DE52 54784A76-236BE87C 6F3CD89B-4EF23C0B 224DB93A-2B5C3462 679D9FD7-03DC9C81 78C66620-610F13E3 34BDFA74-0001C1F6 789EC180-416DA1A0 3EB9F089-6441EC83 08DFC09F-49C7B710 74BE235E-221CDBAC 0D5940CA-3430284C 7AA87359-3194ECB4 0829B61D-7F6C4444 1757976B-4B0805A5 478756E2-596D0095 69F71C76-05BC64C8 26C42F96-0F716664 02B1C8FB-326B7B23 432D88F2-3FC098AE 6CAAF326-02E91361 30140885-3091EA14 3FB984FD-4DA66A11 3AC1644E-160584ED 0EFE50A9-22DAF6F1 36903A3E-0909162C 2DF1A8AF-1447992D 57697D8F-1231BD40 1F761080-11D896F3 2A3BC73B-7EBA5966 6502BB0A-3F27B578 28227AB3-0CA551E9 4C8D295E-42EBDE8F 3D9F00DC-00630455 60806669-1246786B 1CB4015A-45722DC7 1667F4CD-3D0D351B 651BA868-42B72E60 52AB1160-4818F94B 68B54CA9-6B4B79EF 3593E10C-2113A09F"/>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724"/>
    <w:rsid w:val="000A657A"/>
    <w:rsid w:val="000E9001"/>
    <w:rsid w:val="001144DB"/>
    <w:rsid w:val="0018FF66"/>
    <w:rsid w:val="002565EC"/>
    <w:rsid w:val="005A5A2F"/>
    <w:rsid w:val="00693900"/>
    <w:rsid w:val="00BD13E0"/>
    <w:rsid w:val="00E65724"/>
    <w:rsid w:val="00FAF292"/>
    <w:rsid w:val="01091B04"/>
    <w:rsid w:val="0123A1B1"/>
    <w:rsid w:val="014754A8"/>
    <w:rsid w:val="014DB7CD"/>
    <w:rsid w:val="0161C7D0"/>
    <w:rsid w:val="01BE0600"/>
    <w:rsid w:val="01F79481"/>
    <w:rsid w:val="0204E97E"/>
    <w:rsid w:val="024A0C91"/>
    <w:rsid w:val="02523BED"/>
    <w:rsid w:val="028D7E2B"/>
    <w:rsid w:val="02BFC059"/>
    <w:rsid w:val="02C1E2E1"/>
    <w:rsid w:val="02E6E7A4"/>
    <w:rsid w:val="02FCCC30"/>
    <w:rsid w:val="032CB044"/>
    <w:rsid w:val="0367BDDB"/>
    <w:rsid w:val="03976D2B"/>
    <w:rsid w:val="03A9694E"/>
    <w:rsid w:val="03D09F7A"/>
    <w:rsid w:val="03D4A8B2"/>
    <w:rsid w:val="04133293"/>
    <w:rsid w:val="041B7F6E"/>
    <w:rsid w:val="0433550B"/>
    <w:rsid w:val="0433B92A"/>
    <w:rsid w:val="044BB241"/>
    <w:rsid w:val="044C5714"/>
    <w:rsid w:val="0485F57D"/>
    <w:rsid w:val="0488C000"/>
    <w:rsid w:val="048E2253"/>
    <w:rsid w:val="04AFE42E"/>
    <w:rsid w:val="04B18671"/>
    <w:rsid w:val="04D6B65B"/>
    <w:rsid w:val="04D867A0"/>
    <w:rsid w:val="04D9894C"/>
    <w:rsid w:val="04FE4F28"/>
    <w:rsid w:val="052B2595"/>
    <w:rsid w:val="05309699"/>
    <w:rsid w:val="053571F1"/>
    <w:rsid w:val="0541D0BD"/>
    <w:rsid w:val="0544F3C1"/>
    <w:rsid w:val="056954C1"/>
    <w:rsid w:val="059ACDF4"/>
    <w:rsid w:val="05ADBF7B"/>
    <w:rsid w:val="05CCBE62"/>
    <w:rsid w:val="0607AA33"/>
    <w:rsid w:val="0666BC7B"/>
    <w:rsid w:val="066C8D00"/>
    <w:rsid w:val="067C3FF7"/>
    <w:rsid w:val="06890456"/>
    <w:rsid w:val="06AEC728"/>
    <w:rsid w:val="06EC9849"/>
    <w:rsid w:val="06F7D43D"/>
    <w:rsid w:val="07194B2F"/>
    <w:rsid w:val="0783BC5A"/>
    <w:rsid w:val="078C59D2"/>
    <w:rsid w:val="07974B90"/>
    <w:rsid w:val="079F5866"/>
    <w:rsid w:val="07ACFF47"/>
    <w:rsid w:val="07D35620"/>
    <w:rsid w:val="07DD0E29"/>
    <w:rsid w:val="08087D48"/>
    <w:rsid w:val="081B15BF"/>
    <w:rsid w:val="084411B8"/>
    <w:rsid w:val="0867489A"/>
    <w:rsid w:val="08A6AA67"/>
    <w:rsid w:val="08B71CD4"/>
    <w:rsid w:val="08BAF966"/>
    <w:rsid w:val="08C1BB70"/>
    <w:rsid w:val="08C222B9"/>
    <w:rsid w:val="08EE85AD"/>
    <w:rsid w:val="09203961"/>
    <w:rsid w:val="0932958B"/>
    <w:rsid w:val="09426F5B"/>
    <w:rsid w:val="09526B22"/>
    <w:rsid w:val="0967FDBD"/>
    <w:rsid w:val="097F42FE"/>
    <w:rsid w:val="09BD4F53"/>
    <w:rsid w:val="09C4D346"/>
    <w:rsid w:val="09E03E2A"/>
    <w:rsid w:val="09F24663"/>
    <w:rsid w:val="09F24663"/>
    <w:rsid w:val="0A45B39E"/>
    <w:rsid w:val="0A4F1DCB"/>
    <w:rsid w:val="0A6BB8CF"/>
    <w:rsid w:val="0AC79343"/>
    <w:rsid w:val="0AD96D58"/>
    <w:rsid w:val="0ADB4374"/>
    <w:rsid w:val="0ADE0BF1"/>
    <w:rsid w:val="0B0517F8"/>
    <w:rsid w:val="0B0799E9"/>
    <w:rsid w:val="0B515EDC"/>
    <w:rsid w:val="0B5444D9"/>
    <w:rsid w:val="0B57D249"/>
    <w:rsid w:val="0B724A34"/>
    <w:rsid w:val="0B926C97"/>
    <w:rsid w:val="0B928186"/>
    <w:rsid w:val="0BBE6AA3"/>
    <w:rsid w:val="0C3A0E6A"/>
    <w:rsid w:val="0C454545"/>
    <w:rsid w:val="0C54AAAB"/>
    <w:rsid w:val="0C5CA949"/>
    <w:rsid w:val="0C9156DB"/>
    <w:rsid w:val="0C9C3A47"/>
    <w:rsid w:val="0CCCF5DF"/>
    <w:rsid w:val="0CE46452"/>
    <w:rsid w:val="0CE46452"/>
    <w:rsid w:val="0D01A4C1"/>
    <w:rsid w:val="0D15B96E"/>
    <w:rsid w:val="0D2AF597"/>
    <w:rsid w:val="0D495046"/>
    <w:rsid w:val="0D5B2632"/>
    <w:rsid w:val="0D67554E"/>
    <w:rsid w:val="0D85F4E0"/>
    <w:rsid w:val="0D8C2FE4"/>
    <w:rsid w:val="0DBE38E1"/>
    <w:rsid w:val="0E0FD538"/>
    <w:rsid w:val="0E1F17A9"/>
    <w:rsid w:val="0E23F797"/>
    <w:rsid w:val="0E2E1103"/>
    <w:rsid w:val="0E2E8D04"/>
    <w:rsid w:val="0E30F139"/>
    <w:rsid w:val="0E3C3486"/>
    <w:rsid w:val="0E723D69"/>
    <w:rsid w:val="0E7255F7"/>
    <w:rsid w:val="0E85A3C5"/>
    <w:rsid w:val="0E8FEC51"/>
    <w:rsid w:val="0EAC8119"/>
    <w:rsid w:val="0EAD48DB"/>
    <w:rsid w:val="0EB3D15A"/>
    <w:rsid w:val="0ED4E639"/>
    <w:rsid w:val="0EE4AE3E"/>
    <w:rsid w:val="0EF81E04"/>
    <w:rsid w:val="0F3AB625"/>
    <w:rsid w:val="0F3E6EEE"/>
    <w:rsid w:val="0F588CED"/>
    <w:rsid w:val="0F5BAB10"/>
    <w:rsid w:val="0F696C62"/>
    <w:rsid w:val="0FB7CAD2"/>
    <w:rsid w:val="0FD1E811"/>
    <w:rsid w:val="0FF06674"/>
    <w:rsid w:val="10025012"/>
    <w:rsid w:val="1025C1B0"/>
    <w:rsid w:val="10358A89"/>
    <w:rsid w:val="1065F28A"/>
    <w:rsid w:val="106A58AA"/>
    <w:rsid w:val="1085E04B"/>
    <w:rsid w:val="10B18BE5"/>
    <w:rsid w:val="10EFBAA4"/>
    <w:rsid w:val="10F9E0C3"/>
    <w:rsid w:val="110FAA6A"/>
    <w:rsid w:val="114AD35F"/>
    <w:rsid w:val="114C842A"/>
    <w:rsid w:val="114E1C88"/>
    <w:rsid w:val="11812BF8"/>
    <w:rsid w:val="11A68E69"/>
    <w:rsid w:val="11AF36C8"/>
    <w:rsid w:val="11D005DF"/>
    <w:rsid w:val="11D96873"/>
    <w:rsid w:val="11EDD284"/>
    <w:rsid w:val="11F3CD05"/>
    <w:rsid w:val="12057D82"/>
    <w:rsid w:val="1228BFA2"/>
    <w:rsid w:val="127DC62C"/>
    <w:rsid w:val="12983711"/>
    <w:rsid w:val="12A3E4B5"/>
    <w:rsid w:val="12BC8C29"/>
    <w:rsid w:val="12C4D347"/>
    <w:rsid w:val="12C9DF2E"/>
    <w:rsid w:val="12F491A2"/>
    <w:rsid w:val="13283AFD"/>
    <w:rsid w:val="1337E447"/>
    <w:rsid w:val="1356AE50"/>
    <w:rsid w:val="137B36E1"/>
    <w:rsid w:val="13B77D90"/>
    <w:rsid w:val="13D5B237"/>
    <w:rsid w:val="13EAA81C"/>
    <w:rsid w:val="14227A09"/>
    <w:rsid w:val="145E38FB"/>
    <w:rsid w:val="14663563"/>
    <w:rsid w:val="14681E78"/>
    <w:rsid w:val="146BE3FE"/>
    <w:rsid w:val="146C9F1F"/>
    <w:rsid w:val="14A6FCA4"/>
    <w:rsid w:val="14BD6414"/>
    <w:rsid w:val="14CA851F"/>
    <w:rsid w:val="14F26C2C"/>
    <w:rsid w:val="15352D85"/>
    <w:rsid w:val="15370050"/>
    <w:rsid w:val="154A2C09"/>
    <w:rsid w:val="1574CFCA"/>
    <w:rsid w:val="158CC349"/>
    <w:rsid w:val="15E5FA2C"/>
    <w:rsid w:val="15FFB601"/>
    <w:rsid w:val="161344F5"/>
    <w:rsid w:val="16140F12"/>
    <w:rsid w:val="161EE091"/>
    <w:rsid w:val="16234DA0"/>
    <w:rsid w:val="1624861E"/>
    <w:rsid w:val="16470303"/>
    <w:rsid w:val="166A38C0"/>
    <w:rsid w:val="168AE510"/>
    <w:rsid w:val="168DCF77"/>
    <w:rsid w:val="16C5A973"/>
    <w:rsid w:val="16D8839B"/>
    <w:rsid w:val="16D9CA9D"/>
    <w:rsid w:val="16DE2287"/>
    <w:rsid w:val="16E041C8"/>
    <w:rsid w:val="17204103"/>
    <w:rsid w:val="17272629"/>
    <w:rsid w:val="172CED71"/>
    <w:rsid w:val="172E32CB"/>
    <w:rsid w:val="173C5AF1"/>
    <w:rsid w:val="176EE9B4"/>
    <w:rsid w:val="17A3EF90"/>
    <w:rsid w:val="17C801BB"/>
    <w:rsid w:val="17D3EDD6"/>
    <w:rsid w:val="17E00DEC"/>
    <w:rsid w:val="17E5F02D"/>
    <w:rsid w:val="180CA355"/>
    <w:rsid w:val="1814F6C2"/>
    <w:rsid w:val="1814F6C2"/>
    <w:rsid w:val="1817C6F0"/>
    <w:rsid w:val="181A9DBA"/>
    <w:rsid w:val="1820714A"/>
    <w:rsid w:val="184D5B05"/>
    <w:rsid w:val="185F9ACA"/>
    <w:rsid w:val="186B0B5B"/>
    <w:rsid w:val="188D8702"/>
    <w:rsid w:val="188E260B"/>
    <w:rsid w:val="18A2BFED"/>
    <w:rsid w:val="18AFBDE8"/>
    <w:rsid w:val="18F64E39"/>
    <w:rsid w:val="191330DD"/>
    <w:rsid w:val="19413F50"/>
    <w:rsid w:val="194A713D"/>
    <w:rsid w:val="197953ED"/>
    <w:rsid w:val="1985027E"/>
    <w:rsid w:val="19885FCA"/>
    <w:rsid w:val="19B38106"/>
    <w:rsid w:val="19B97C1B"/>
    <w:rsid w:val="19BD2163"/>
    <w:rsid w:val="19C9AC4A"/>
    <w:rsid w:val="19CC24F9"/>
    <w:rsid w:val="19D0DFC1"/>
    <w:rsid w:val="19E09DBA"/>
    <w:rsid w:val="19EA3276"/>
    <w:rsid w:val="19F616CB"/>
    <w:rsid w:val="1A04337D"/>
    <w:rsid w:val="1A13ACAC"/>
    <w:rsid w:val="1A5B42CD"/>
    <w:rsid w:val="1AEA8383"/>
    <w:rsid w:val="1B32A70F"/>
    <w:rsid w:val="1B33EA1F"/>
    <w:rsid w:val="1B4081CA"/>
    <w:rsid w:val="1B8234A5"/>
    <w:rsid w:val="1B82A145"/>
    <w:rsid w:val="1B87BFB5"/>
    <w:rsid w:val="1B8C9BD1"/>
    <w:rsid w:val="1B9AA249"/>
    <w:rsid w:val="1BB216DF"/>
    <w:rsid w:val="1BB364DD"/>
    <w:rsid w:val="1BB98ED6"/>
    <w:rsid w:val="1BC4D2AD"/>
    <w:rsid w:val="1BD4889D"/>
    <w:rsid w:val="1BEC23B0"/>
    <w:rsid w:val="1C12E96B"/>
    <w:rsid w:val="1C26EF06"/>
    <w:rsid w:val="1C4E5E26"/>
    <w:rsid w:val="1C8E54A4"/>
    <w:rsid w:val="1CBD5480"/>
    <w:rsid w:val="1D015A25"/>
    <w:rsid w:val="1D0A0740"/>
    <w:rsid w:val="1D1E53A2"/>
    <w:rsid w:val="1D289160"/>
    <w:rsid w:val="1D64747E"/>
    <w:rsid w:val="1D8ACB08"/>
    <w:rsid w:val="1D91219E"/>
    <w:rsid w:val="1D9878D3"/>
    <w:rsid w:val="1D9CABCB"/>
    <w:rsid w:val="1DBC3D89"/>
    <w:rsid w:val="1DC37D3C"/>
    <w:rsid w:val="1DCDE164"/>
    <w:rsid w:val="1E1835FF"/>
    <w:rsid w:val="1E510F1C"/>
    <w:rsid w:val="1E966DE7"/>
    <w:rsid w:val="1E988FAE"/>
    <w:rsid w:val="1E9B3EFE"/>
    <w:rsid w:val="1EB8C504"/>
    <w:rsid w:val="1EBEBC51"/>
    <w:rsid w:val="1EFE61B4"/>
    <w:rsid w:val="1F59DA96"/>
    <w:rsid w:val="1F59DA96"/>
    <w:rsid w:val="1F7BE9E7"/>
    <w:rsid w:val="1F7DA3A0"/>
    <w:rsid w:val="1FBDEC3D"/>
    <w:rsid w:val="1FFC1F05"/>
    <w:rsid w:val="205CDB01"/>
    <w:rsid w:val="2080AE42"/>
    <w:rsid w:val="2092BA5F"/>
    <w:rsid w:val="20B5969E"/>
    <w:rsid w:val="20BE0EDD"/>
    <w:rsid w:val="20DAC8AD"/>
    <w:rsid w:val="20F7D3C2"/>
    <w:rsid w:val="21094223"/>
    <w:rsid w:val="211DA191"/>
    <w:rsid w:val="214349B2"/>
    <w:rsid w:val="21523F10"/>
    <w:rsid w:val="218E7F0B"/>
    <w:rsid w:val="21950EF7"/>
    <w:rsid w:val="21A0E401"/>
    <w:rsid w:val="21AFF398"/>
    <w:rsid w:val="21BEABB3"/>
    <w:rsid w:val="21D5A2AD"/>
    <w:rsid w:val="21FF1319"/>
    <w:rsid w:val="2202B374"/>
    <w:rsid w:val="220F96C4"/>
    <w:rsid w:val="2237A9CE"/>
    <w:rsid w:val="224FEB11"/>
    <w:rsid w:val="2266A531"/>
    <w:rsid w:val="22670A21"/>
    <w:rsid w:val="22DF1840"/>
    <w:rsid w:val="22EBFFD3"/>
    <w:rsid w:val="230C134B"/>
    <w:rsid w:val="23636179"/>
    <w:rsid w:val="237259C7"/>
    <w:rsid w:val="23753B82"/>
    <w:rsid w:val="237C16E0"/>
    <w:rsid w:val="23997D03"/>
    <w:rsid w:val="23A39494"/>
    <w:rsid w:val="23B61B55"/>
    <w:rsid w:val="240DAB98"/>
    <w:rsid w:val="245D4017"/>
    <w:rsid w:val="24625D5A"/>
    <w:rsid w:val="248271F2"/>
    <w:rsid w:val="24B0FD9C"/>
    <w:rsid w:val="24B69EFB"/>
    <w:rsid w:val="24BD22D0"/>
    <w:rsid w:val="24D8E27F"/>
    <w:rsid w:val="2553411D"/>
    <w:rsid w:val="256E910F"/>
    <w:rsid w:val="258CF20F"/>
    <w:rsid w:val="25C72A63"/>
    <w:rsid w:val="25EFFF61"/>
    <w:rsid w:val="2628A5F2"/>
    <w:rsid w:val="2632DB71"/>
    <w:rsid w:val="263FADA4"/>
    <w:rsid w:val="267DCB74"/>
    <w:rsid w:val="26A73B51"/>
    <w:rsid w:val="26E356CC"/>
    <w:rsid w:val="26E4B9B9"/>
    <w:rsid w:val="270C0E8B"/>
    <w:rsid w:val="2769C718"/>
    <w:rsid w:val="2772E342"/>
    <w:rsid w:val="27B37507"/>
    <w:rsid w:val="27C830B4"/>
    <w:rsid w:val="27DA34D8"/>
    <w:rsid w:val="27DA508B"/>
    <w:rsid w:val="27EE7DBF"/>
    <w:rsid w:val="280304F7"/>
    <w:rsid w:val="280D76AD"/>
    <w:rsid w:val="281A02B3"/>
    <w:rsid w:val="28805C95"/>
    <w:rsid w:val="28A9B3F1"/>
    <w:rsid w:val="28B40410"/>
    <w:rsid w:val="28CB714B"/>
    <w:rsid w:val="28D4A0CB"/>
    <w:rsid w:val="28D917C2"/>
    <w:rsid w:val="290F9C3B"/>
    <w:rsid w:val="2910AC09"/>
    <w:rsid w:val="291AC7BF"/>
    <w:rsid w:val="2931373F"/>
    <w:rsid w:val="2931373F"/>
    <w:rsid w:val="297A0E09"/>
    <w:rsid w:val="298279E7"/>
    <w:rsid w:val="29938407"/>
    <w:rsid w:val="29954A41"/>
    <w:rsid w:val="299E5E7D"/>
    <w:rsid w:val="29BD423D"/>
    <w:rsid w:val="29C68C14"/>
    <w:rsid w:val="29C8EBAE"/>
    <w:rsid w:val="29DBF743"/>
    <w:rsid w:val="29EABBDF"/>
    <w:rsid w:val="29F32302"/>
    <w:rsid w:val="2A6DC9C9"/>
    <w:rsid w:val="2A6DC9C9"/>
    <w:rsid w:val="2A9792E9"/>
    <w:rsid w:val="2AA05529"/>
    <w:rsid w:val="2ABAE008"/>
    <w:rsid w:val="2AF1A23E"/>
    <w:rsid w:val="2AF4797B"/>
    <w:rsid w:val="2B031043"/>
    <w:rsid w:val="2B4BAC62"/>
    <w:rsid w:val="2B4BAC62"/>
    <w:rsid w:val="2B55B79F"/>
    <w:rsid w:val="2B731B5E"/>
    <w:rsid w:val="2B74EBBD"/>
    <w:rsid w:val="2B972CA2"/>
    <w:rsid w:val="2B972CA2"/>
    <w:rsid w:val="2B9894D3"/>
    <w:rsid w:val="2B9C9277"/>
    <w:rsid w:val="2BB0A5C5"/>
    <w:rsid w:val="2BCBA6B2"/>
    <w:rsid w:val="2BCE66E7"/>
    <w:rsid w:val="2C1C6A5A"/>
    <w:rsid w:val="2C1F6F13"/>
    <w:rsid w:val="2C631E66"/>
    <w:rsid w:val="2C6B3F57"/>
    <w:rsid w:val="2C9A0A29"/>
    <w:rsid w:val="2CC23B9C"/>
    <w:rsid w:val="2CE9E30E"/>
    <w:rsid w:val="2D13257B"/>
    <w:rsid w:val="2D28C9E6"/>
    <w:rsid w:val="2D4E6FC7"/>
    <w:rsid w:val="2D620B8A"/>
    <w:rsid w:val="2D6675BD"/>
    <w:rsid w:val="2D8A038C"/>
    <w:rsid w:val="2D8C0A70"/>
    <w:rsid w:val="2D96BAED"/>
    <w:rsid w:val="2D96BAED"/>
    <w:rsid w:val="2DA25F29"/>
    <w:rsid w:val="2DC95DD7"/>
    <w:rsid w:val="2DE2095D"/>
    <w:rsid w:val="2DFB7A86"/>
    <w:rsid w:val="2E0D42D3"/>
    <w:rsid w:val="2E0FD0C8"/>
    <w:rsid w:val="2E27CB64"/>
    <w:rsid w:val="2E408924"/>
    <w:rsid w:val="2E51F918"/>
    <w:rsid w:val="2E5CEB1B"/>
    <w:rsid w:val="2E6150C5"/>
    <w:rsid w:val="2E61B2CD"/>
    <w:rsid w:val="2E794DD5"/>
    <w:rsid w:val="2E832CBE"/>
    <w:rsid w:val="2E9F9D14"/>
    <w:rsid w:val="2EAC0413"/>
    <w:rsid w:val="2EB0FDBF"/>
    <w:rsid w:val="2ED38547"/>
    <w:rsid w:val="2F00175A"/>
    <w:rsid w:val="2F3A72A1"/>
    <w:rsid w:val="2FAB4BE8"/>
    <w:rsid w:val="2FC70EE7"/>
    <w:rsid w:val="302037E9"/>
    <w:rsid w:val="3046F892"/>
    <w:rsid w:val="3047E80F"/>
    <w:rsid w:val="30480151"/>
    <w:rsid w:val="304D7B6B"/>
    <w:rsid w:val="304D7B6B"/>
    <w:rsid w:val="3060A564"/>
    <w:rsid w:val="306BDC9F"/>
    <w:rsid w:val="3072148A"/>
    <w:rsid w:val="3095614E"/>
    <w:rsid w:val="30AAB685"/>
    <w:rsid w:val="30B2FB8F"/>
    <w:rsid w:val="310E2EF3"/>
    <w:rsid w:val="31508B50"/>
    <w:rsid w:val="31508B50"/>
    <w:rsid w:val="31877FE2"/>
    <w:rsid w:val="319FA89B"/>
    <w:rsid w:val="31A313C6"/>
    <w:rsid w:val="31B5E860"/>
    <w:rsid w:val="31C26FC8"/>
    <w:rsid w:val="31C6C81C"/>
    <w:rsid w:val="31C95FAE"/>
    <w:rsid w:val="31D60341"/>
    <w:rsid w:val="320A3D15"/>
    <w:rsid w:val="322B1054"/>
    <w:rsid w:val="324F4414"/>
    <w:rsid w:val="32819329"/>
    <w:rsid w:val="32952F03"/>
    <w:rsid w:val="32B0D07F"/>
    <w:rsid w:val="32B9165F"/>
    <w:rsid w:val="32C167D4"/>
    <w:rsid w:val="32CFD34F"/>
    <w:rsid w:val="32D522C8"/>
    <w:rsid w:val="32F63BC5"/>
    <w:rsid w:val="332FDC56"/>
    <w:rsid w:val="333561F6"/>
    <w:rsid w:val="334E3850"/>
    <w:rsid w:val="337C8F99"/>
    <w:rsid w:val="338962C8"/>
    <w:rsid w:val="33AF027D"/>
    <w:rsid w:val="33C522D7"/>
    <w:rsid w:val="33C522D7"/>
    <w:rsid w:val="33D1E9F5"/>
    <w:rsid w:val="33E4C530"/>
    <w:rsid w:val="3410BAF6"/>
    <w:rsid w:val="34202121"/>
    <w:rsid w:val="3420221C"/>
    <w:rsid w:val="343A2BFD"/>
    <w:rsid w:val="344226E4"/>
    <w:rsid w:val="34482C36"/>
    <w:rsid w:val="34744DD8"/>
    <w:rsid w:val="3476896E"/>
    <w:rsid w:val="3497E5E7"/>
    <w:rsid w:val="34A1BB96"/>
    <w:rsid w:val="34C6E1B7"/>
    <w:rsid w:val="34E03184"/>
    <w:rsid w:val="34F35B3A"/>
    <w:rsid w:val="35399EB7"/>
    <w:rsid w:val="353C4F68"/>
    <w:rsid w:val="3578C424"/>
    <w:rsid w:val="35860236"/>
    <w:rsid w:val="35AF8AB2"/>
    <w:rsid w:val="35BDBBD3"/>
    <w:rsid w:val="35C223F8"/>
    <w:rsid w:val="35EB9398"/>
    <w:rsid w:val="35F014DD"/>
    <w:rsid w:val="35F7D7D6"/>
    <w:rsid w:val="360054C3"/>
    <w:rsid w:val="3658BA21"/>
    <w:rsid w:val="365D7EFB"/>
    <w:rsid w:val="367E8211"/>
    <w:rsid w:val="3688DBFB"/>
    <w:rsid w:val="369F5A31"/>
    <w:rsid w:val="36E17155"/>
    <w:rsid w:val="36F1ADE8"/>
    <w:rsid w:val="3705EC2E"/>
    <w:rsid w:val="370771A8"/>
    <w:rsid w:val="3724314C"/>
    <w:rsid w:val="373AA7B9"/>
    <w:rsid w:val="373E8C1D"/>
    <w:rsid w:val="37449936"/>
    <w:rsid w:val="3748F7CF"/>
    <w:rsid w:val="374BB3A7"/>
    <w:rsid w:val="3758E79B"/>
    <w:rsid w:val="37649D5C"/>
    <w:rsid w:val="37686325"/>
    <w:rsid w:val="37A13E5D"/>
    <w:rsid w:val="37B507E7"/>
    <w:rsid w:val="37BEC0DC"/>
    <w:rsid w:val="37CAEB6C"/>
    <w:rsid w:val="380A5499"/>
    <w:rsid w:val="382A2D21"/>
    <w:rsid w:val="382C0B4C"/>
    <w:rsid w:val="382E5D3D"/>
    <w:rsid w:val="3830822E"/>
    <w:rsid w:val="3851B0F3"/>
    <w:rsid w:val="387535BB"/>
    <w:rsid w:val="38A2BF95"/>
    <w:rsid w:val="38B3B221"/>
    <w:rsid w:val="38CC4F12"/>
    <w:rsid w:val="38CC4F12"/>
    <w:rsid w:val="38D68DE4"/>
    <w:rsid w:val="38D8DDE5"/>
    <w:rsid w:val="38E0D302"/>
    <w:rsid w:val="3937FE83"/>
    <w:rsid w:val="3945EE8D"/>
    <w:rsid w:val="39839A2D"/>
    <w:rsid w:val="3991C540"/>
    <w:rsid w:val="39BDE7B2"/>
    <w:rsid w:val="39CCD031"/>
    <w:rsid w:val="39CCD031"/>
    <w:rsid w:val="39F7FF46"/>
    <w:rsid w:val="3A0A5579"/>
    <w:rsid w:val="3A3C7226"/>
    <w:rsid w:val="3A63C861"/>
    <w:rsid w:val="3A74EC7A"/>
    <w:rsid w:val="3A74EC7A"/>
    <w:rsid w:val="3A96DDF9"/>
    <w:rsid w:val="3AEDA625"/>
    <w:rsid w:val="3AF7595A"/>
    <w:rsid w:val="3B26C2C1"/>
    <w:rsid w:val="3B54504C"/>
    <w:rsid w:val="3B6CE53A"/>
    <w:rsid w:val="3B931873"/>
    <w:rsid w:val="3BC40BD9"/>
    <w:rsid w:val="3BC6A0B1"/>
    <w:rsid w:val="3BD8DC41"/>
    <w:rsid w:val="3C04B05A"/>
    <w:rsid w:val="3C04FAAE"/>
    <w:rsid w:val="3C04FAAE"/>
    <w:rsid w:val="3C53F6BE"/>
    <w:rsid w:val="3C5FDE8C"/>
    <w:rsid w:val="3C87CF70"/>
    <w:rsid w:val="3CA88BBE"/>
    <w:rsid w:val="3CB70BB5"/>
    <w:rsid w:val="3CBBBE0F"/>
    <w:rsid w:val="3CCE85A3"/>
    <w:rsid w:val="3CDA147F"/>
    <w:rsid w:val="3CFF2F35"/>
    <w:rsid w:val="3D099889"/>
    <w:rsid w:val="3D307EBC"/>
    <w:rsid w:val="3D3B138A"/>
    <w:rsid w:val="3D531E45"/>
    <w:rsid w:val="3D5BBA19"/>
    <w:rsid w:val="3D6A3B07"/>
    <w:rsid w:val="3D92879A"/>
    <w:rsid w:val="3D93386E"/>
    <w:rsid w:val="3DAABA94"/>
    <w:rsid w:val="3DB731A0"/>
    <w:rsid w:val="3DCA9EDF"/>
    <w:rsid w:val="3E0675FD"/>
    <w:rsid w:val="3E162D28"/>
    <w:rsid w:val="3E2B9AAC"/>
    <w:rsid w:val="3E4C7381"/>
    <w:rsid w:val="3E4CFD81"/>
    <w:rsid w:val="3E50A274"/>
    <w:rsid w:val="3E82EEDF"/>
    <w:rsid w:val="3EBBAD13"/>
    <w:rsid w:val="3EBBAD13"/>
    <w:rsid w:val="3EBC12F3"/>
    <w:rsid w:val="3ED5893D"/>
    <w:rsid w:val="3ED76827"/>
    <w:rsid w:val="3EE22F4A"/>
    <w:rsid w:val="3EF88F53"/>
    <w:rsid w:val="3EFF5894"/>
    <w:rsid w:val="3F2E304B"/>
    <w:rsid w:val="3F3B2F82"/>
    <w:rsid w:val="3F5442D6"/>
    <w:rsid w:val="3F7487FD"/>
    <w:rsid w:val="3F9ABF1A"/>
    <w:rsid w:val="3FAB501E"/>
    <w:rsid w:val="3FAEE834"/>
    <w:rsid w:val="3FDE7AFA"/>
    <w:rsid w:val="40048F5A"/>
    <w:rsid w:val="400EEF3C"/>
    <w:rsid w:val="404E064F"/>
    <w:rsid w:val="4064AB2D"/>
    <w:rsid w:val="4096B0AB"/>
    <w:rsid w:val="40BFB8B8"/>
    <w:rsid w:val="40CA0C09"/>
    <w:rsid w:val="40CC0BD8"/>
    <w:rsid w:val="40E4FB14"/>
    <w:rsid w:val="40E51915"/>
    <w:rsid w:val="411DA219"/>
    <w:rsid w:val="416F35B0"/>
    <w:rsid w:val="417F990D"/>
    <w:rsid w:val="420DED26"/>
    <w:rsid w:val="422CD8DD"/>
    <w:rsid w:val="4248D2C0"/>
    <w:rsid w:val="426B35A3"/>
    <w:rsid w:val="42826D73"/>
    <w:rsid w:val="42FEEBC6"/>
    <w:rsid w:val="4344ECF9"/>
    <w:rsid w:val="43B80214"/>
    <w:rsid w:val="43C2ED82"/>
    <w:rsid w:val="44058934"/>
    <w:rsid w:val="44069FD3"/>
    <w:rsid w:val="44203F0D"/>
    <w:rsid w:val="445B5142"/>
    <w:rsid w:val="447B1A71"/>
    <w:rsid w:val="447D5920"/>
    <w:rsid w:val="44A766BE"/>
    <w:rsid w:val="44ABCFDC"/>
    <w:rsid w:val="44C6DB5C"/>
    <w:rsid w:val="453AC757"/>
    <w:rsid w:val="4568D13B"/>
    <w:rsid w:val="4594E193"/>
    <w:rsid w:val="4596658E"/>
    <w:rsid w:val="45AEA205"/>
    <w:rsid w:val="45C7A319"/>
    <w:rsid w:val="45CC68C9"/>
    <w:rsid w:val="45EB8324"/>
    <w:rsid w:val="45F1DB5F"/>
    <w:rsid w:val="4603C2D5"/>
    <w:rsid w:val="46635242"/>
    <w:rsid w:val="467E4552"/>
    <w:rsid w:val="468CD7A0"/>
    <w:rsid w:val="46A3ABAC"/>
    <w:rsid w:val="46B6C83C"/>
    <w:rsid w:val="46BB0AB2"/>
    <w:rsid w:val="46D8D097"/>
    <w:rsid w:val="46E2044F"/>
    <w:rsid w:val="46F36210"/>
    <w:rsid w:val="4722B306"/>
    <w:rsid w:val="4724D62C"/>
    <w:rsid w:val="4731B66F"/>
    <w:rsid w:val="474B621F"/>
    <w:rsid w:val="47557402"/>
    <w:rsid w:val="47557402"/>
    <w:rsid w:val="4774F7D9"/>
    <w:rsid w:val="47780231"/>
    <w:rsid w:val="47AAFBEF"/>
    <w:rsid w:val="47C7E1E6"/>
    <w:rsid w:val="47F3E0F5"/>
    <w:rsid w:val="47FEF2D8"/>
    <w:rsid w:val="481139B6"/>
    <w:rsid w:val="48316A1C"/>
    <w:rsid w:val="48446CFE"/>
    <w:rsid w:val="484C36C3"/>
    <w:rsid w:val="486DF9A7"/>
    <w:rsid w:val="4896643F"/>
    <w:rsid w:val="48B44809"/>
    <w:rsid w:val="48B5A040"/>
    <w:rsid w:val="48C8D689"/>
    <w:rsid w:val="48CACA4C"/>
    <w:rsid w:val="4908D36F"/>
    <w:rsid w:val="490A8939"/>
    <w:rsid w:val="4916D824"/>
    <w:rsid w:val="49232F4A"/>
    <w:rsid w:val="49402313"/>
    <w:rsid w:val="49659FD1"/>
    <w:rsid w:val="4968BADC"/>
    <w:rsid w:val="499F5159"/>
    <w:rsid w:val="49CA701C"/>
    <w:rsid w:val="49D060F0"/>
    <w:rsid w:val="49EAF17F"/>
    <w:rsid w:val="4A56B07C"/>
    <w:rsid w:val="4A6C0F21"/>
    <w:rsid w:val="4A81556E"/>
    <w:rsid w:val="4A8F8EE6"/>
    <w:rsid w:val="4AD76EE0"/>
    <w:rsid w:val="4AEDD02C"/>
    <w:rsid w:val="4B0026BC"/>
    <w:rsid w:val="4B0B8C6A"/>
    <w:rsid w:val="4B0ED5C5"/>
    <w:rsid w:val="4B177259"/>
    <w:rsid w:val="4B2AD2AD"/>
    <w:rsid w:val="4B337C8A"/>
    <w:rsid w:val="4B5087F1"/>
    <w:rsid w:val="4B54C83E"/>
    <w:rsid w:val="4B55D26B"/>
    <w:rsid w:val="4B625437"/>
    <w:rsid w:val="4B67FF87"/>
    <w:rsid w:val="4B886E0B"/>
    <w:rsid w:val="4B93ECAE"/>
    <w:rsid w:val="4C106B83"/>
    <w:rsid w:val="4C2D9A00"/>
    <w:rsid w:val="4C2F7D50"/>
    <w:rsid w:val="4C329B69"/>
    <w:rsid w:val="4C42B50E"/>
    <w:rsid w:val="4C492FA5"/>
    <w:rsid w:val="4C57AB2F"/>
    <w:rsid w:val="4C65B5FE"/>
    <w:rsid w:val="4C839A79"/>
    <w:rsid w:val="4C94B3D2"/>
    <w:rsid w:val="4CA40AFC"/>
    <w:rsid w:val="4CAF018E"/>
    <w:rsid w:val="4CBA6F4A"/>
    <w:rsid w:val="4D105007"/>
    <w:rsid w:val="4D1F2523"/>
    <w:rsid w:val="4D212E12"/>
    <w:rsid w:val="4D288EB1"/>
    <w:rsid w:val="4D29E99B"/>
    <w:rsid w:val="4D2B2359"/>
    <w:rsid w:val="4D3243A8"/>
    <w:rsid w:val="4D983F04"/>
    <w:rsid w:val="4DC1F2B0"/>
    <w:rsid w:val="4DD2EF70"/>
    <w:rsid w:val="4DE5E543"/>
    <w:rsid w:val="4E068BC6"/>
    <w:rsid w:val="4E0D3B73"/>
    <w:rsid w:val="4E1022B6"/>
    <w:rsid w:val="4E374693"/>
    <w:rsid w:val="4E532CF1"/>
    <w:rsid w:val="4E567684"/>
    <w:rsid w:val="4E76F993"/>
    <w:rsid w:val="4E7E5B6F"/>
    <w:rsid w:val="4E874B37"/>
    <w:rsid w:val="4E874B37"/>
    <w:rsid w:val="4E8B0803"/>
    <w:rsid w:val="4E96B9B5"/>
    <w:rsid w:val="4EB20D47"/>
    <w:rsid w:val="4EC01D39"/>
    <w:rsid w:val="4EE54582"/>
    <w:rsid w:val="4EED3FF0"/>
    <w:rsid w:val="4EF8C4C2"/>
    <w:rsid w:val="4EFDD4DD"/>
    <w:rsid w:val="4F245442"/>
    <w:rsid w:val="4F40F292"/>
    <w:rsid w:val="4F49B5B3"/>
    <w:rsid w:val="4F62C5C8"/>
    <w:rsid w:val="4FB942CE"/>
    <w:rsid w:val="4FC3C98C"/>
    <w:rsid w:val="4FD15E16"/>
    <w:rsid w:val="50560A11"/>
    <w:rsid w:val="50623D07"/>
    <w:rsid w:val="5087DE51"/>
    <w:rsid w:val="50AE16F6"/>
    <w:rsid w:val="50C1BDC4"/>
    <w:rsid w:val="50D3348E"/>
    <w:rsid w:val="50D6F305"/>
    <w:rsid w:val="50E36F5A"/>
    <w:rsid w:val="50E3B0B8"/>
    <w:rsid w:val="50FBE789"/>
    <w:rsid w:val="50FDD6CE"/>
    <w:rsid w:val="5108A27F"/>
    <w:rsid w:val="510EBB37"/>
    <w:rsid w:val="511C7ECF"/>
    <w:rsid w:val="516D2B9B"/>
    <w:rsid w:val="519DE8C4"/>
    <w:rsid w:val="51BB16DA"/>
    <w:rsid w:val="51DD2131"/>
    <w:rsid w:val="521823DB"/>
    <w:rsid w:val="52384D7D"/>
    <w:rsid w:val="5238B59D"/>
    <w:rsid w:val="523A1035"/>
    <w:rsid w:val="52B151E0"/>
    <w:rsid w:val="52FC64FA"/>
    <w:rsid w:val="530BF78F"/>
    <w:rsid w:val="534A29F7"/>
    <w:rsid w:val="537C0122"/>
    <w:rsid w:val="538EE7FF"/>
    <w:rsid w:val="53A40DFA"/>
    <w:rsid w:val="53E2DAED"/>
    <w:rsid w:val="53E2EB0D"/>
    <w:rsid w:val="53F2E91E"/>
    <w:rsid w:val="5411C200"/>
    <w:rsid w:val="5476BC37"/>
    <w:rsid w:val="548BF29B"/>
    <w:rsid w:val="54B04BE8"/>
    <w:rsid w:val="54EF79C6"/>
    <w:rsid w:val="55095F0A"/>
    <w:rsid w:val="5541F27A"/>
    <w:rsid w:val="554341B7"/>
    <w:rsid w:val="554A5C0E"/>
    <w:rsid w:val="55984241"/>
    <w:rsid w:val="55B2831F"/>
    <w:rsid w:val="55B50240"/>
    <w:rsid w:val="55B7C383"/>
    <w:rsid w:val="55BD0CD5"/>
    <w:rsid w:val="55C250CD"/>
    <w:rsid w:val="55F32F7D"/>
    <w:rsid w:val="561930B3"/>
    <w:rsid w:val="5641524E"/>
    <w:rsid w:val="5642FE4A"/>
    <w:rsid w:val="564E2F3A"/>
    <w:rsid w:val="56537E30"/>
    <w:rsid w:val="5653D67F"/>
    <w:rsid w:val="5684B765"/>
    <w:rsid w:val="5692A969"/>
    <w:rsid w:val="569A726B"/>
    <w:rsid w:val="56A6EA58"/>
    <w:rsid w:val="56D323E8"/>
    <w:rsid w:val="57554898"/>
    <w:rsid w:val="5770CBE2"/>
    <w:rsid w:val="57971ADF"/>
    <w:rsid w:val="5799756B"/>
    <w:rsid w:val="579C7272"/>
    <w:rsid w:val="57A75CEF"/>
    <w:rsid w:val="57A9259B"/>
    <w:rsid w:val="57C76C3F"/>
    <w:rsid w:val="57E33E4F"/>
    <w:rsid w:val="57F58CB6"/>
    <w:rsid w:val="57F5AB1D"/>
    <w:rsid w:val="57FA186E"/>
    <w:rsid w:val="58259585"/>
    <w:rsid w:val="582D6C3F"/>
    <w:rsid w:val="58617C7A"/>
    <w:rsid w:val="5876DB03"/>
    <w:rsid w:val="5881C489"/>
    <w:rsid w:val="58858BAE"/>
    <w:rsid w:val="58B08EAA"/>
    <w:rsid w:val="58C0B166"/>
    <w:rsid w:val="58C46FA1"/>
    <w:rsid w:val="58CAD6F5"/>
    <w:rsid w:val="58F7AEC0"/>
    <w:rsid w:val="58FF4748"/>
    <w:rsid w:val="5905622B"/>
    <w:rsid w:val="5955AC1B"/>
    <w:rsid w:val="59615D58"/>
    <w:rsid w:val="59926F40"/>
    <w:rsid w:val="59B7FE1D"/>
    <w:rsid w:val="59C77A98"/>
    <w:rsid w:val="5A371841"/>
    <w:rsid w:val="5A5CCDAA"/>
    <w:rsid w:val="5A64925C"/>
    <w:rsid w:val="5ADB0860"/>
    <w:rsid w:val="5AE93588"/>
    <w:rsid w:val="5AEDF139"/>
    <w:rsid w:val="5AFD6E56"/>
    <w:rsid w:val="5B272C79"/>
    <w:rsid w:val="5B5407A3"/>
    <w:rsid w:val="5B6CBFDD"/>
    <w:rsid w:val="5B7AEC8C"/>
    <w:rsid w:val="5BAF957E"/>
    <w:rsid w:val="5C585F77"/>
    <w:rsid w:val="5C6421F1"/>
    <w:rsid w:val="5C88BA87"/>
    <w:rsid w:val="5C9BE295"/>
    <w:rsid w:val="5CADABF6"/>
    <w:rsid w:val="5CBBE4EB"/>
    <w:rsid w:val="5CBE0E6E"/>
    <w:rsid w:val="5CC52A3A"/>
    <w:rsid w:val="5CC76308"/>
    <w:rsid w:val="5CD64A8D"/>
    <w:rsid w:val="5CE5F6BA"/>
    <w:rsid w:val="5CEBAAB2"/>
    <w:rsid w:val="5D241F9E"/>
    <w:rsid w:val="5D5D9CD4"/>
    <w:rsid w:val="5D8CF951"/>
    <w:rsid w:val="5DBEC498"/>
    <w:rsid w:val="5DF2B8F8"/>
    <w:rsid w:val="5DFB0EA8"/>
    <w:rsid w:val="5E045DF4"/>
    <w:rsid w:val="5E3B2AD5"/>
    <w:rsid w:val="5E626557"/>
    <w:rsid w:val="5E7F370A"/>
    <w:rsid w:val="5EC63A12"/>
    <w:rsid w:val="5F099CAB"/>
    <w:rsid w:val="5F27DBAB"/>
    <w:rsid w:val="5F31FE2E"/>
    <w:rsid w:val="5F819B9B"/>
    <w:rsid w:val="5FD012F0"/>
    <w:rsid w:val="5FDBA8DA"/>
    <w:rsid w:val="5FF891F5"/>
    <w:rsid w:val="5FFE96CD"/>
    <w:rsid w:val="6026A6BB"/>
    <w:rsid w:val="60476DE9"/>
    <w:rsid w:val="604C0FB6"/>
    <w:rsid w:val="6067C0CE"/>
    <w:rsid w:val="607CB62C"/>
    <w:rsid w:val="60883DA3"/>
    <w:rsid w:val="60A4762D"/>
    <w:rsid w:val="60ACAADF"/>
    <w:rsid w:val="60B0EEC9"/>
    <w:rsid w:val="60CFAE48"/>
    <w:rsid w:val="60D061B2"/>
    <w:rsid w:val="610119CB"/>
    <w:rsid w:val="610BFE9E"/>
    <w:rsid w:val="61188C06"/>
    <w:rsid w:val="612C6AF0"/>
    <w:rsid w:val="612E0688"/>
    <w:rsid w:val="613C3E2C"/>
    <w:rsid w:val="6143A74F"/>
    <w:rsid w:val="615BD791"/>
    <w:rsid w:val="6197E65A"/>
    <w:rsid w:val="619F3880"/>
    <w:rsid w:val="61A78316"/>
    <w:rsid w:val="61C1FB41"/>
    <w:rsid w:val="61D221D7"/>
    <w:rsid w:val="61D8D7A4"/>
    <w:rsid w:val="6215CCE3"/>
    <w:rsid w:val="62227990"/>
    <w:rsid w:val="6234713F"/>
    <w:rsid w:val="62586551"/>
    <w:rsid w:val="62748607"/>
    <w:rsid w:val="628BF7BA"/>
    <w:rsid w:val="62B2A77F"/>
    <w:rsid w:val="62C42938"/>
    <w:rsid w:val="63065A5C"/>
    <w:rsid w:val="63290D51"/>
    <w:rsid w:val="632C9797"/>
    <w:rsid w:val="636ED132"/>
    <w:rsid w:val="639E2108"/>
    <w:rsid w:val="63B6D84E"/>
    <w:rsid w:val="63C63B9E"/>
    <w:rsid w:val="63D53EE3"/>
    <w:rsid w:val="63E71636"/>
    <w:rsid w:val="63E86FDD"/>
    <w:rsid w:val="6429AE83"/>
    <w:rsid w:val="64321116"/>
    <w:rsid w:val="645A004F"/>
    <w:rsid w:val="647E7F9A"/>
    <w:rsid w:val="648821C8"/>
    <w:rsid w:val="64A9C4A6"/>
    <w:rsid w:val="64DB555A"/>
    <w:rsid w:val="6512AD5A"/>
    <w:rsid w:val="6514161B"/>
    <w:rsid w:val="6514967A"/>
    <w:rsid w:val="654B7838"/>
    <w:rsid w:val="657FB80F"/>
    <w:rsid w:val="6597A025"/>
    <w:rsid w:val="65AA5A14"/>
    <w:rsid w:val="65B7EB7D"/>
    <w:rsid w:val="65B94B38"/>
    <w:rsid w:val="65BD6581"/>
    <w:rsid w:val="65D496F4"/>
    <w:rsid w:val="65F83F6F"/>
    <w:rsid w:val="6646D74E"/>
    <w:rsid w:val="66578558"/>
    <w:rsid w:val="665AED57"/>
    <w:rsid w:val="666C8FA7"/>
    <w:rsid w:val="66867D03"/>
    <w:rsid w:val="66BF2241"/>
    <w:rsid w:val="66CFCB5B"/>
    <w:rsid w:val="66DE26C1"/>
    <w:rsid w:val="6703C531"/>
    <w:rsid w:val="6730F264"/>
    <w:rsid w:val="6739661C"/>
    <w:rsid w:val="67397A36"/>
    <w:rsid w:val="6750DA31"/>
    <w:rsid w:val="67524880"/>
    <w:rsid w:val="6785B73B"/>
    <w:rsid w:val="6798CA49"/>
    <w:rsid w:val="679BAD85"/>
    <w:rsid w:val="67BA5F32"/>
    <w:rsid w:val="6831C7DF"/>
    <w:rsid w:val="68412037"/>
    <w:rsid w:val="684B2412"/>
    <w:rsid w:val="687B2851"/>
    <w:rsid w:val="687C3C17"/>
    <w:rsid w:val="68885CB1"/>
    <w:rsid w:val="68AF07E3"/>
    <w:rsid w:val="68B394A3"/>
    <w:rsid w:val="68BA2D22"/>
    <w:rsid w:val="68BE3C46"/>
    <w:rsid w:val="68E22224"/>
    <w:rsid w:val="68FEC562"/>
    <w:rsid w:val="69009930"/>
    <w:rsid w:val="691EAFF6"/>
    <w:rsid w:val="692465B1"/>
    <w:rsid w:val="69959AF9"/>
    <w:rsid w:val="69959AF9"/>
    <w:rsid w:val="69A13786"/>
    <w:rsid w:val="69B512B1"/>
    <w:rsid w:val="69C9054C"/>
    <w:rsid w:val="69DB170C"/>
    <w:rsid w:val="69EBE3D2"/>
    <w:rsid w:val="6A0D8BF5"/>
    <w:rsid w:val="6A1CB0A5"/>
    <w:rsid w:val="6A44D686"/>
    <w:rsid w:val="6A515B12"/>
    <w:rsid w:val="6A7AFEBA"/>
    <w:rsid w:val="6A7F046C"/>
    <w:rsid w:val="6A8A26DC"/>
    <w:rsid w:val="6A8E72A8"/>
    <w:rsid w:val="6AB0B7FB"/>
    <w:rsid w:val="6AD0AD48"/>
    <w:rsid w:val="6AE8434A"/>
    <w:rsid w:val="6B3C11BC"/>
    <w:rsid w:val="6B442AD1"/>
    <w:rsid w:val="6B62EC95"/>
    <w:rsid w:val="6B8314C8"/>
    <w:rsid w:val="6B87E47F"/>
    <w:rsid w:val="6B8EBE3A"/>
    <w:rsid w:val="6BC02B31"/>
    <w:rsid w:val="6BC20E38"/>
    <w:rsid w:val="6BD598A5"/>
    <w:rsid w:val="6C27D373"/>
    <w:rsid w:val="6C2A0EB6"/>
    <w:rsid w:val="6C52F01A"/>
    <w:rsid w:val="6C8D6AE8"/>
    <w:rsid w:val="6C9AA68F"/>
    <w:rsid w:val="6CA3CFB5"/>
    <w:rsid w:val="6CCAD616"/>
    <w:rsid w:val="6CCDA86E"/>
    <w:rsid w:val="6CDF4E28"/>
    <w:rsid w:val="6CEF1088"/>
    <w:rsid w:val="6CEFDE67"/>
    <w:rsid w:val="6D28722B"/>
    <w:rsid w:val="6D392F40"/>
    <w:rsid w:val="6D557C38"/>
    <w:rsid w:val="6D6CEC4E"/>
    <w:rsid w:val="6D842F10"/>
    <w:rsid w:val="6D86BDB9"/>
    <w:rsid w:val="6D9AC924"/>
    <w:rsid w:val="6E2DD000"/>
    <w:rsid w:val="6E568550"/>
    <w:rsid w:val="6E5C80E4"/>
    <w:rsid w:val="6E8CC095"/>
    <w:rsid w:val="6EACD3BE"/>
    <w:rsid w:val="6EBEDD95"/>
    <w:rsid w:val="6EE6F930"/>
    <w:rsid w:val="6F0A293C"/>
    <w:rsid w:val="6F0EA2C5"/>
    <w:rsid w:val="6F31B85A"/>
    <w:rsid w:val="6F7B79B9"/>
    <w:rsid w:val="6FBE4B8D"/>
    <w:rsid w:val="6FEA44A4"/>
    <w:rsid w:val="70291C7D"/>
    <w:rsid w:val="7038CE83"/>
    <w:rsid w:val="7056D2E8"/>
    <w:rsid w:val="7070BEE3"/>
    <w:rsid w:val="70734270"/>
    <w:rsid w:val="7076E72D"/>
    <w:rsid w:val="70A59A4C"/>
    <w:rsid w:val="70B7A524"/>
    <w:rsid w:val="70D7B21F"/>
    <w:rsid w:val="710ED0ED"/>
    <w:rsid w:val="71971DA8"/>
    <w:rsid w:val="71B21FE8"/>
    <w:rsid w:val="720C1C38"/>
    <w:rsid w:val="720DA1B6"/>
    <w:rsid w:val="721EC619"/>
    <w:rsid w:val="72314D08"/>
    <w:rsid w:val="7235A6E3"/>
    <w:rsid w:val="723BAD7C"/>
    <w:rsid w:val="7268B0CD"/>
    <w:rsid w:val="7268EFCE"/>
    <w:rsid w:val="72849295"/>
    <w:rsid w:val="72E52367"/>
    <w:rsid w:val="732C732F"/>
    <w:rsid w:val="7337C03E"/>
    <w:rsid w:val="73420C0B"/>
    <w:rsid w:val="737AC5C6"/>
    <w:rsid w:val="73ABB4C3"/>
    <w:rsid w:val="73BA222D"/>
    <w:rsid w:val="73E0E8CF"/>
    <w:rsid w:val="73EF632F"/>
    <w:rsid w:val="741D214F"/>
    <w:rsid w:val="74222037"/>
    <w:rsid w:val="7435400E"/>
    <w:rsid w:val="74394B3E"/>
    <w:rsid w:val="74604C98"/>
    <w:rsid w:val="7463A940"/>
    <w:rsid w:val="7466C325"/>
    <w:rsid w:val="7478F9E2"/>
    <w:rsid w:val="74978AD7"/>
    <w:rsid w:val="74CA5D04"/>
    <w:rsid w:val="74D275CA"/>
    <w:rsid w:val="7572326C"/>
    <w:rsid w:val="758B9F79"/>
    <w:rsid w:val="758F96B9"/>
    <w:rsid w:val="75A9BADB"/>
    <w:rsid w:val="75C74927"/>
    <w:rsid w:val="75CEBFA4"/>
    <w:rsid w:val="75FCF389"/>
    <w:rsid w:val="75FD2EAE"/>
    <w:rsid w:val="7602DB62"/>
    <w:rsid w:val="761D7CAC"/>
    <w:rsid w:val="761E025F"/>
    <w:rsid w:val="7653D07B"/>
    <w:rsid w:val="769E3D5F"/>
    <w:rsid w:val="76A04BC2"/>
    <w:rsid w:val="76C4B49B"/>
    <w:rsid w:val="76CB35A6"/>
    <w:rsid w:val="76E33F2B"/>
    <w:rsid w:val="76EE2291"/>
    <w:rsid w:val="770184FC"/>
    <w:rsid w:val="770EC508"/>
    <w:rsid w:val="770F798A"/>
    <w:rsid w:val="7715A7C9"/>
    <w:rsid w:val="77208C0E"/>
    <w:rsid w:val="77382BDE"/>
    <w:rsid w:val="7795966C"/>
    <w:rsid w:val="77C3F6F2"/>
    <w:rsid w:val="77FB8B59"/>
    <w:rsid w:val="780540B3"/>
    <w:rsid w:val="780FD96C"/>
    <w:rsid w:val="783A69B0"/>
    <w:rsid w:val="783BAFFB"/>
    <w:rsid w:val="7845BCAC"/>
    <w:rsid w:val="78522DA9"/>
    <w:rsid w:val="7879AD89"/>
    <w:rsid w:val="7891FE42"/>
    <w:rsid w:val="7896629A"/>
    <w:rsid w:val="78A96FB9"/>
    <w:rsid w:val="78ADC4BC"/>
    <w:rsid w:val="78CD3424"/>
    <w:rsid w:val="78F8036E"/>
    <w:rsid w:val="791F504E"/>
    <w:rsid w:val="7958E4EB"/>
    <w:rsid w:val="799FC77D"/>
    <w:rsid w:val="79C6C62E"/>
    <w:rsid w:val="79CBB6A2"/>
    <w:rsid w:val="79DA92D6"/>
    <w:rsid w:val="79F18D35"/>
    <w:rsid w:val="7A0296C5"/>
    <w:rsid w:val="7A21A64B"/>
    <w:rsid w:val="7A23EEE2"/>
    <w:rsid w:val="7A368E27"/>
    <w:rsid w:val="7A5E5603"/>
    <w:rsid w:val="7A7265EB"/>
    <w:rsid w:val="7ABBBF07"/>
    <w:rsid w:val="7AC8CC77"/>
    <w:rsid w:val="7B1E49E9"/>
    <w:rsid w:val="7B23F231"/>
    <w:rsid w:val="7B30B07C"/>
    <w:rsid w:val="7B40AC4B"/>
    <w:rsid w:val="7B458029"/>
    <w:rsid w:val="7B479019"/>
    <w:rsid w:val="7B7E5C40"/>
    <w:rsid w:val="7BB1DC3D"/>
    <w:rsid w:val="7BBB780F"/>
    <w:rsid w:val="7BCC7E76"/>
    <w:rsid w:val="7BCF5082"/>
    <w:rsid w:val="7BE9AD2B"/>
    <w:rsid w:val="7BEDF082"/>
    <w:rsid w:val="7BEE4104"/>
    <w:rsid w:val="7BF39446"/>
    <w:rsid w:val="7C168BE8"/>
    <w:rsid w:val="7C3C15C9"/>
    <w:rsid w:val="7C702952"/>
    <w:rsid w:val="7C8A03E2"/>
    <w:rsid w:val="7C924126"/>
    <w:rsid w:val="7CB555C4"/>
    <w:rsid w:val="7CC84C87"/>
    <w:rsid w:val="7CED04CE"/>
    <w:rsid w:val="7CF571D9"/>
    <w:rsid w:val="7D738B90"/>
    <w:rsid w:val="7D89B075"/>
    <w:rsid w:val="7D98C325"/>
    <w:rsid w:val="7DABE1BC"/>
    <w:rsid w:val="7DACA18F"/>
    <w:rsid w:val="7DBA4D39"/>
    <w:rsid w:val="7DC336A6"/>
    <w:rsid w:val="7DD80BC0"/>
    <w:rsid w:val="7DD80BC0"/>
    <w:rsid w:val="7DE267A7"/>
    <w:rsid w:val="7DFE8F72"/>
    <w:rsid w:val="7E3CE067"/>
    <w:rsid w:val="7E596674"/>
    <w:rsid w:val="7E7900ED"/>
    <w:rsid w:val="7E9EFE8A"/>
    <w:rsid w:val="7EB8A452"/>
    <w:rsid w:val="7ECC7CE5"/>
    <w:rsid w:val="7ED26233"/>
    <w:rsid w:val="7EDA6C8C"/>
    <w:rsid w:val="7EEA2053"/>
    <w:rsid w:val="7EEE57E9"/>
    <w:rsid w:val="7F3EF6A9"/>
    <w:rsid w:val="7F416CCB"/>
    <w:rsid w:val="7F7F33FA"/>
    <w:rsid w:val="7F7F964D"/>
    <w:rsid w:val="7FAB329A"/>
    <w:rsid w:val="7FC42C5F"/>
    <w:rsid w:val="7FCC510A"/>
    <w:rsid w:val="7FF1B25B"/>
    <w:rsid w:val="7FFCC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C0E457"/>
  <w15:chartTrackingRefBased/>
  <w15:docId w15:val="{2715C8E0-D2D8-EC4F-904B-935CB7224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6572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572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57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57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57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57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57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57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572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6572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6572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6572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6572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6572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6572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6572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6572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65724"/>
    <w:rPr>
      <w:rFonts w:eastAsiaTheme="majorEastAsia" w:cstheme="majorBidi"/>
      <w:color w:val="272727" w:themeColor="text1" w:themeTint="D8"/>
    </w:rPr>
  </w:style>
  <w:style w:type="paragraph" w:styleId="Title">
    <w:name w:val="Title"/>
    <w:basedOn w:val="Normal"/>
    <w:next w:val="Normal"/>
    <w:link w:val="TitleChar"/>
    <w:uiPriority w:val="10"/>
    <w:qFormat/>
    <w:rsid w:val="00E6572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6572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6572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657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5724"/>
    <w:pPr>
      <w:spacing w:before="160"/>
      <w:jc w:val="center"/>
    </w:pPr>
    <w:rPr>
      <w:i/>
      <w:iCs/>
      <w:color w:val="404040" w:themeColor="text1" w:themeTint="BF"/>
    </w:rPr>
  </w:style>
  <w:style w:type="character" w:styleId="QuoteChar" w:customStyle="1">
    <w:name w:val="Quote Char"/>
    <w:basedOn w:val="DefaultParagraphFont"/>
    <w:link w:val="Quote"/>
    <w:uiPriority w:val="29"/>
    <w:rsid w:val="00E65724"/>
    <w:rPr>
      <w:i/>
      <w:iCs/>
      <w:color w:val="404040" w:themeColor="text1" w:themeTint="BF"/>
    </w:rPr>
  </w:style>
  <w:style w:type="paragraph" w:styleId="ListParagraph">
    <w:name w:val="List Paragraph"/>
    <w:basedOn w:val="Normal"/>
    <w:uiPriority w:val="34"/>
    <w:qFormat/>
    <w:rsid w:val="00E65724"/>
    <w:pPr>
      <w:ind w:left="720"/>
      <w:contextualSpacing/>
    </w:pPr>
  </w:style>
  <w:style w:type="character" w:styleId="IntenseEmphasis">
    <w:name w:val="Intense Emphasis"/>
    <w:basedOn w:val="DefaultParagraphFont"/>
    <w:uiPriority w:val="21"/>
    <w:qFormat/>
    <w:rsid w:val="00E65724"/>
    <w:rPr>
      <w:i/>
      <w:iCs/>
      <w:color w:val="0F4761" w:themeColor="accent1" w:themeShade="BF"/>
    </w:rPr>
  </w:style>
  <w:style w:type="paragraph" w:styleId="IntenseQuote">
    <w:name w:val="Intense Quote"/>
    <w:basedOn w:val="Normal"/>
    <w:next w:val="Normal"/>
    <w:link w:val="IntenseQuoteChar"/>
    <w:uiPriority w:val="30"/>
    <w:qFormat/>
    <w:rsid w:val="00E6572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65724"/>
    <w:rPr>
      <w:i/>
      <w:iCs/>
      <w:color w:val="0F4761" w:themeColor="accent1" w:themeShade="BF"/>
    </w:rPr>
  </w:style>
  <w:style w:type="character" w:styleId="IntenseReference">
    <w:name w:val="Intense Reference"/>
    <w:basedOn w:val="DefaultParagraphFont"/>
    <w:uiPriority w:val="32"/>
    <w:qFormat/>
    <w:rsid w:val="00E65724"/>
    <w:rPr>
      <w:b/>
      <w:bCs/>
      <w:smallCaps/>
      <w:color w:val="0F4761" w:themeColor="accent1" w:themeShade="BF"/>
      <w:spacing w:val="5"/>
    </w:rPr>
  </w:style>
  <w:style w:type="paragraph" w:styleId="Header">
    <w:uiPriority w:val="99"/>
    <w:name w:val="header"/>
    <w:basedOn w:val="Normal"/>
    <w:unhideWhenUsed/>
    <w:rsid w:val="7C3C15C9"/>
    <w:pPr>
      <w:tabs>
        <w:tab w:val="center" w:leader="none" w:pos="4680"/>
        <w:tab w:val="right" w:leader="none" w:pos="9360"/>
      </w:tabs>
      <w:spacing w:after="0" w:line="240" w:lineRule="auto"/>
    </w:pPr>
  </w:style>
  <w:style w:type="paragraph" w:styleId="Footer">
    <w:uiPriority w:val="99"/>
    <w:name w:val="footer"/>
    <w:basedOn w:val="Normal"/>
    <w:unhideWhenUsed/>
    <w:rsid w:val="7C3C15C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F0A293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ca88bd9526d431a" /><Relationship Type="http://schemas.microsoft.com/office/2020/10/relationships/intelligence" Target="intelligence2.xml" Id="Rf702e168403e4918" /><Relationship Type="http://schemas.openxmlformats.org/officeDocument/2006/relationships/hyperlink" Target="https://pdfs.semanticscholar.org/6a62/3df803540fe63a8b5367f646de9e7374b260.pdf" TargetMode="External" Id="R5fc7b9c7f7584419" /><Relationship Type="http://schemas.openxmlformats.org/officeDocument/2006/relationships/hyperlink" Target="https://www.bacp.co.uk/events-and-resources/ethics-and-standards/ethical-framework-for-the-counselling-professions/" TargetMode="External" Id="Rc98421bb5b5844d1" /><Relationship Type="http://schemas.openxmlformats.org/officeDocument/2006/relationships/hyperlink" Target="https://researchonline.ljmu.ac.uk/id/eprint/16628/" TargetMode="External" Id="R93c2a0693fbf49a0" /><Relationship Type="http://schemas.openxmlformats.org/officeDocument/2006/relationships/hyperlink" Target="https://philbride.com/wp-content/uploads/2024/10/CNL-505-Topic-8-Counselor-Ethical-Boundaries-and-Practices-Assignment-Phillip-Bride-v5.pdf" TargetMode="External" Id="Rc3f984547091477c" /><Relationship Type="http://schemas.openxmlformats.org/officeDocument/2006/relationships/hyperlink" Target="https://onlinelibrary.wiley.com/doi/abs/10.1002/capr.12413?casa_token=EF6A1IZkpjcAAAAA%3AqiuE3sA78kzVjTBGlHSJaOL-nO4h5z9GKkc79bsXRl8alzuSnAE5SBI-mE52oTI5ri1BSOAhIPrnVygT" TargetMode="External" Id="R28eca0e5c3b4471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Miggins (2405698)</dc:creator>
  <keywords/>
  <dc:description/>
  <lastModifiedBy>Lisa Miggins (2405698)</lastModifiedBy>
  <revision>7</revision>
  <dcterms:created xsi:type="dcterms:W3CDTF">2025-10-07T19:53:00.0000000Z</dcterms:created>
  <dcterms:modified xsi:type="dcterms:W3CDTF">2025-11-24T12:04:05.7825851Z</dcterms:modified>
</coreProperties>
</file>