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312CC" w14:textId="5F2CC941" w:rsidR="007F0B0B" w:rsidRPr="00267DCC" w:rsidRDefault="0099469E" w:rsidP="000D169C">
      <w:pPr>
        <w:spacing w:after="240"/>
        <w:jc w:val="both"/>
        <w:rPr>
          <w:rFonts w:ascii="Arial" w:hAnsi="Arial" w:cs="Arial"/>
          <w:b/>
          <w:bCs/>
          <w:sz w:val="28"/>
          <w:szCs w:val="28"/>
        </w:rPr>
      </w:pPr>
      <w:r>
        <w:rPr>
          <w:rFonts w:ascii="Arial" w:hAnsi="Arial" w:cs="Arial"/>
          <w:b/>
          <w:bCs/>
          <w:sz w:val="24"/>
          <w:szCs w:val="24"/>
        </w:rPr>
        <w:t xml:space="preserve">                               </w:t>
      </w:r>
      <w:r w:rsidRPr="00267DCC">
        <w:rPr>
          <w:rFonts w:ascii="Arial" w:hAnsi="Arial" w:cs="Arial"/>
          <w:b/>
          <w:bCs/>
          <w:sz w:val="28"/>
          <w:szCs w:val="28"/>
        </w:rPr>
        <w:t>Professional Career Development</w:t>
      </w:r>
    </w:p>
    <w:p w14:paraId="0DBC6570" w14:textId="7853DA40" w:rsidR="0099469E" w:rsidRDefault="0099469E" w:rsidP="000D169C">
      <w:pPr>
        <w:spacing w:after="240"/>
        <w:jc w:val="both"/>
        <w:rPr>
          <w:rFonts w:ascii="Arial" w:hAnsi="Arial" w:cs="Arial"/>
          <w:b/>
          <w:bCs/>
          <w:sz w:val="24"/>
          <w:szCs w:val="24"/>
        </w:rPr>
      </w:pPr>
      <w:r>
        <w:rPr>
          <w:rFonts w:ascii="Arial" w:hAnsi="Arial" w:cs="Arial"/>
          <w:b/>
          <w:bCs/>
          <w:sz w:val="24"/>
          <w:szCs w:val="24"/>
        </w:rPr>
        <w:t xml:space="preserve">                                Aniko Farago    Student ID:2133195               </w:t>
      </w:r>
    </w:p>
    <w:p w14:paraId="510FE0B8" w14:textId="76177A78" w:rsidR="0099469E" w:rsidRPr="00267DCC" w:rsidRDefault="0099469E" w:rsidP="000D169C">
      <w:pPr>
        <w:spacing w:after="240"/>
        <w:jc w:val="both"/>
        <w:rPr>
          <w:rFonts w:ascii="Arial" w:hAnsi="Arial" w:cs="Arial"/>
          <w:b/>
          <w:bCs/>
          <w:sz w:val="28"/>
          <w:szCs w:val="28"/>
        </w:rPr>
      </w:pPr>
      <w:r w:rsidRPr="00267DCC">
        <w:rPr>
          <w:rFonts w:ascii="Arial" w:hAnsi="Arial" w:cs="Arial"/>
          <w:b/>
          <w:bCs/>
          <w:sz w:val="28"/>
          <w:szCs w:val="28"/>
        </w:rPr>
        <w:t xml:space="preserve">                                               BMSW4005</w:t>
      </w:r>
    </w:p>
    <w:p w14:paraId="74D5CBD2" w14:textId="1C6B9C26" w:rsidR="00267DCC" w:rsidRDefault="00267DCC" w:rsidP="000D169C">
      <w:pPr>
        <w:spacing w:after="240"/>
        <w:jc w:val="both"/>
        <w:rPr>
          <w:rFonts w:ascii="Arial" w:hAnsi="Arial" w:cs="Arial"/>
          <w:b/>
          <w:bCs/>
          <w:sz w:val="24"/>
          <w:szCs w:val="24"/>
        </w:rPr>
      </w:pPr>
      <w:r>
        <w:rPr>
          <w:rFonts w:ascii="Arial" w:hAnsi="Arial" w:cs="Arial"/>
          <w:b/>
          <w:bCs/>
          <w:sz w:val="24"/>
          <w:szCs w:val="24"/>
        </w:rPr>
        <w:t xml:space="preserve">                                      </w:t>
      </w:r>
      <w:r w:rsidR="007E7B7B">
        <w:rPr>
          <w:rFonts w:ascii="Arial" w:hAnsi="Arial" w:cs="Arial"/>
          <w:b/>
          <w:bCs/>
          <w:sz w:val="24"/>
          <w:szCs w:val="24"/>
        </w:rPr>
        <w:t xml:space="preserve">    </w:t>
      </w:r>
      <w:r>
        <w:rPr>
          <w:rFonts w:ascii="Arial" w:hAnsi="Arial" w:cs="Arial"/>
          <w:b/>
          <w:bCs/>
          <w:sz w:val="24"/>
          <w:szCs w:val="24"/>
        </w:rPr>
        <w:t xml:space="preserve">   Task2 Written Report</w:t>
      </w:r>
    </w:p>
    <w:p w14:paraId="410062A9" w14:textId="77777777" w:rsidR="0099469E" w:rsidRPr="007F0B0B" w:rsidRDefault="0099469E" w:rsidP="000D169C">
      <w:pPr>
        <w:spacing w:after="240"/>
        <w:jc w:val="both"/>
        <w:rPr>
          <w:rFonts w:ascii="Arial" w:hAnsi="Arial" w:cs="Arial"/>
          <w:b/>
          <w:bCs/>
          <w:sz w:val="24"/>
          <w:szCs w:val="24"/>
        </w:rPr>
      </w:pPr>
    </w:p>
    <w:p w14:paraId="242F0C45" w14:textId="77777777" w:rsidR="007F0B0B" w:rsidRPr="007F0B0B" w:rsidRDefault="007F0B0B" w:rsidP="000D169C">
      <w:pPr>
        <w:spacing w:after="240"/>
        <w:jc w:val="both"/>
        <w:rPr>
          <w:rFonts w:ascii="Arial" w:hAnsi="Arial" w:cs="Arial"/>
          <w:b/>
          <w:bCs/>
          <w:sz w:val="24"/>
          <w:szCs w:val="24"/>
        </w:rPr>
      </w:pPr>
    </w:p>
    <w:p w14:paraId="77894B80" w14:textId="77777777" w:rsidR="007F0B0B" w:rsidRPr="007F0B0B" w:rsidRDefault="007F0B0B" w:rsidP="000D169C">
      <w:pPr>
        <w:spacing w:after="240"/>
        <w:jc w:val="both"/>
        <w:rPr>
          <w:rFonts w:ascii="Arial" w:hAnsi="Arial" w:cs="Arial"/>
          <w:b/>
          <w:bCs/>
          <w:sz w:val="24"/>
          <w:szCs w:val="24"/>
        </w:rPr>
      </w:pPr>
    </w:p>
    <w:p w14:paraId="67A3D1E6" w14:textId="77777777" w:rsidR="007F0B0B" w:rsidRPr="007F0B0B" w:rsidRDefault="007F0B0B" w:rsidP="000D169C">
      <w:pPr>
        <w:spacing w:after="240"/>
        <w:jc w:val="both"/>
        <w:rPr>
          <w:rFonts w:ascii="Arial" w:hAnsi="Arial" w:cs="Arial"/>
          <w:b/>
          <w:bCs/>
          <w:sz w:val="24"/>
          <w:szCs w:val="24"/>
        </w:rPr>
      </w:pPr>
    </w:p>
    <w:p w14:paraId="44047A6B" w14:textId="77777777" w:rsidR="007F0B0B" w:rsidRPr="007F0B0B" w:rsidRDefault="007F0B0B" w:rsidP="000D169C">
      <w:pPr>
        <w:spacing w:after="240"/>
        <w:jc w:val="both"/>
        <w:rPr>
          <w:rFonts w:ascii="Arial" w:hAnsi="Arial" w:cs="Arial"/>
          <w:b/>
          <w:bCs/>
          <w:sz w:val="24"/>
          <w:szCs w:val="24"/>
        </w:rPr>
      </w:pPr>
    </w:p>
    <w:p w14:paraId="7C65BDA7" w14:textId="77777777" w:rsidR="007F0B0B" w:rsidRPr="007F0B0B" w:rsidRDefault="007F0B0B" w:rsidP="000D169C">
      <w:pPr>
        <w:spacing w:after="240"/>
        <w:jc w:val="both"/>
        <w:rPr>
          <w:rFonts w:ascii="Arial" w:hAnsi="Arial" w:cs="Arial"/>
          <w:b/>
          <w:bCs/>
          <w:sz w:val="24"/>
          <w:szCs w:val="24"/>
        </w:rPr>
      </w:pPr>
    </w:p>
    <w:p w14:paraId="68135258" w14:textId="77777777" w:rsidR="007F0B0B" w:rsidRPr="007F0B0B" w:rsidRDefault="007F0B0B" w:rsidP="000D169C">
      <w:pPr>
        <w:spacing w:after="240"/>
        <w:jc w:val="both"/>
        <w:rPr>
          <w:rFonts w:ascii="Arial" w:hAnsi="Arial" w:cs="Arial"/>
          <w:b/>
          <w:bCs/>
          <w:sz w:val="24"/>
          <w:szCs w:val="24"/>
        </w:rPr>
      </w:pPr>
    </w:p>
    <w:p w14:paraId="7B8108CA" w14:textId="77777777" w:rsidR="007F0B0B" w:rsidRPr="007F0B0B" w:rsidRDefault="007F0B0B" w:rsidP="000D169C">
      <w:pPr>
        <w:spacing w:after="240"/>
        <w:jc w:val="both"/>
        <w:rPr>
          <w:rFonts w:ascii="Arial" w:hAnsi="Arial" w:cs="Arial"/>
          <w:b/>
          <w:bCs/>
          <w:sz w:val="24"/>
          <w:szCs w:val="24"/>
        </w:rPr>
      </w:pPr>
    </w:p>
    <w:p w14:paraId="165127B2" w14:textId="77777777" w:rsidR="007F0B0B" w:rsidRPr="007F0B0B" w:rsidRDefault="007F0B0B" w:rsidP="000D169C">
      <w:pPr>
        <w:spacing w:after="240"/>
        <w:jc w:val="both"/>
        <w:rPr>
          <w:rFonts w:ascii="Arial" w:hAnsi="Arial" w:cs="Arial"/>
          <w:b/>
          <w:bCs/>
          <w:sz w:val="24"/>
          <w:szCs w:val="24"/>
        </w:rPr>
      </w:pPr>
    </w:p>
    <w:p w14:paraId="5CFCA964" w14:textId="77777777" w:rsidR="007F0B0B" w:rsidRPr="007F0B0B" w:rsidRDefault="007F0B0B" w:rsidP="000D169C">
      <w:pPr>
        <w:spacing w:after="240"/>
        <w:jc w:val="both"/>
        <w:rPr>
          <w:rFonts w:ascii="Arial" w:hAnsi="Arial" w:cs="Arial"/>
          <w:b/>
          <w:bCs/>
          <w:sz w:val="24"/>
          <w:szCs w:val="24"/>
        </w:rPr>
      </w:pPr>
    </w:p>
    <w:p w14:paraId="38EB88DA" w14:textId="77777777" w:rsidR="007F0B0B" w:rsidRPr="007F0B0B" w:rsidRDefault="007F0B0B" w:rsidP="000D169C">
      <w:pPr>
        <w:spacing w:after="240"/>
        <w:jc w:val="both"/>
        <w:rPr>
          <w:rFonts w:ascii="Arial" w:hAnsi="Arial" w:cs="Arial"/>
          <w:b/>
          <w:bCs/>
          <w:sz w:val="24"/>
          <w:szCs w:val="24"/>
        </w:rPr>
      </w:pPr>
    </w:p>
    <w:p w14:paraId="4982DA3E" w14:textId="77777777" w:rsidR="007F0B0B" w:rsidRPr="007F0B0B" w:rsidRDefault="007F0B0B" w:rsidP="000D169C">
      <w:pPr>
        <w:spacing w:after="240"/>
        <w:jc w:val="both"/>
        <w:rPr>
          <w:rFonts w:ascii="Arial" w:hAnsi="Arial" w:cs="Arial"/>
          <w:b/>
          <w:bCs/>
          <w:sz w:val="24"/>
          <w:szCs w:val="24"/>
        </w:rPr>
      </w:pPr>
    </w:p>
    <w:p w14:paraId="33C863FC" w14:textId="77777777" w:rsidR="007F0B0B" w:rsidRPr="007F0B0B" w:rsidRDefault="007F0B0B" w:rsidP="000D169C">
      <w:pPr>
        <w:spacing w:after="240"/>
        <w:jc w:val="both"/>
        <w:rPr>
          <w:rFonts w:ascii="Arial" w:hAnsi="Arial" w:cs="Arial"/>
          <w:b/>
          <w:bCs/>
          <w:sz w:val="24"/>
          <w:szCs w:val="24"/>
        </w:rPr>
      </w:pPr>
    </w:p>
    <w:p w14:paraId="74C69C51" w14:textId="77777777" w:rsidR="007F0B0B" w:rsidRPr="007F0B0B" w:rsidRDefault="007F0B0B" w:rsidP="000D169C">
      <w:pPr>
        <w:spacing w:after="240"/>
        <w:jc w:val="both"/>
        <w:rPr>
          <w:rFonts w:ascii="Arial" w:hAnsi="Arial" w:cs="Arial"/>
          <w:b/>
          <w:bCs/>
          <w:sz w:val="24"/>
          <w:szCs w:val="24"/>
        </w:rPr>
      </w:pPr>
    </w:p>
    <w:p w14:paraId="62B20F60" w14:textId="77777777" w:rsidR="007F0B0B" w:rsidRPr="007F0B0B" w:rsidRDefault="007F0B0B" w:rsidP="000D169C">
      <w:pPr>
        <w:spacing w:after="240"/>
        <w:jc w:val="both"/>
        <w:rPr>
          <w:rFonts w:ascii="Arial" w:hAnsi="Arial" w:cs="Arial"/>
          <w:b/>
          <w:bCs/>
          <w:sz w:val="24"/>
          <w:szCs w:val="24"/>
        </w:rPr>
      </w:pPr>
    </w:p>
    <w:p w14:paraId="259068BB" w14:textId="77777777" w:rsidR="007F0B0B" w:rsidRPr="007F0B0B" w:rsidRDefault="007F0B0B" w:rsidP="000D169C">
      <w:pPr>
        <w:spacing w:after="240"/>
        <w:jc w:val="both"/>
        <w:rPr>
          <w:rFonts w:ascii="Arial" w:hAnsi="Arial" w:cs="Arial"/>
          <w:b/>
          <w:bCs/>
          <w:sz w:val="24"/>
          <w:szCs w:val="24"/>
        </w:rPr>
      </w:pPr>
    </w:p>
    <w:p w14:paraId="3B41BFE1" w14:textId="77777777" w:rsidR="007F0B0B" w:rsidRPr="007F0B0B" w:rsidRDefault="007F0B0B" w:rsidP="000D169C">
      <w:pPr>
        <w:spacing w:after="240"/>
        <w:jc w:val="both"/>
        <w:rPr>
          <w:rFonts w:ascii="Arial" w:hAnsi="Arial" w:cs="Arial"/>
          <w:b/>
          <w:bCs/>
          <w:sz w:val="24"/>
          <w:szCs w:val="24"/>
        </w:rPr>
      </w:pPr>
    </w:p>
    <w:p w14:paraId="7812CDF7" w14:textId="77777777" w:rsidR="007F0B0B" w:rsidRPr="007F0B0B" w:rsidRDefault="007F0B0B" w:rsidP="000D169C">
      <w:pPr>
        <w:spacing w:after="240"/>
        <w:jc w:val="both"/>
        <w:rPr>
          <w:rFonts w:ascii="Arial" w:hAnsi="Arial" w:cs="Arial"/>
          <w:b/>
          <w:bCs/>
          <w:sz w:val="24"/>
          <w:szCs w:val="24"/>
        </w:rPr>
      </w:pPr>
    </w:p>
    <w:p w14:paraId="04CFA43B" w14:textId="77777777" w:rsidR="007F0B0B" w:rsidRPr="007F0B0B" w:rsidRDefault="007F0B0B" w:rsidP="000D169C">
      <w:pPr>
        <w:spacing w:after="240"/>
        <w:jc w:val="both"/>
        <w:rPr>
          <w:rFonts w:ascii="Arial" w:hAnsi="Arial" w:cs="Arial"/>
          <w:b/>
          <w:bCs/>
          <w:sz w:val="24"/>
          <w:szCs w:val="24"/>
        </w:rPr>
      </w:pPr>
    </w:p>
    <w:p w14:paraId="112ADE62" w14:textId="77777777" w:rsidR="007F0B0B" w:rsidRPr="007F0B0B" w:rsidRDefault="007F0B0B" w:rsidP="000D169C">
      <w:pPr>
        <w:spacing w:after="240"/>
        <w:jc w:val="both"/>
        <w:rPr>
          <w:rFonts w:ascii="Arial" w:hAnsi="Arial" w:cs="Arial"/>
          <w:b/>
          <w:bCs/>
          <w:sz w:val="24"/>
          <w:szCs w:val="24"/>
        </w:rPr>
      </w:pPr>
    </w:p>
    <w:p w14:paraId="48FAE226" w14:textId="77777777" w:rsidR="007F0B0B" w:rsidRPr="007F0B0B" w:rsidRDefault="007F0B0B" w:rsidP="000D169C">
      <w:pPr>
        <w:spacing w:after="240"/>
        <w:jc w:val="both"/>
        <w:rPr>
          <w:rFonts w:ascii="Arial" w:hAnsi="Arial" w:cs="Arial"/>
          <w:b/>
          <w:bCs/>
          <w:sz w:val="24"/>
          <w:szCs w:val="24"/>
        </w:rPr>
      </w:pPr>
    </w:p>
    <w:sdt>
      <w:sdtPr>
        <w:rPr>
          <w:rFonts w:asciiTheme="minorHAnsi" w:eastAsiaTheme="minorHAnsi" w:hAnsiTheme="minorHAnsi" w:cstheme="minorBidi"/>
          <w:color w:val="auto"/>
          <w:sz w:val="22"/>
          <w:szCs w:val="22"/>
          <w:lang w:val="en-GB"/>
        </w:rPr>
        <w:id w:val="2108534995"/>
        <w:docPartObj>
          <w:docPartGallery w:val="Table of Contents"/>
          <w:docPartUnique/>
        </w:docPartObj>
      </w:sdtPr>
      <w:sdtEndPr>
        <w:rPr>
          <w:b/>
          <w:bCs/>
          <w:noProof/>
        </w:rPr>
      </w:sdtEndPr>
      <w:sdtContent>
        <w:p w14:paraId="19D3B2F2" w14:textId="678A471C" w:rsidR="007F0B0B" w:rsidRPr="007F0B0B" w:rsidRDefault="007F0B0B" w:rsidP="007F0B0B">
          <w:pPr>
            <w:pStyle w:val="TOCHeading"/>
            <w:spacing w:line="480" w:lineRule="auto"/>
            <w:jc w:val="both"/>
            <w:rPr>
              <w:rFonts w:ascii="Arial" w:hAnsi="Arial" w:cs="Arial"/>
              <w:b/>
              <w:bCs/>
              <w:sz w:val="28"/>
              <w:szCs w:val="28"/>
            </w:rPr>
          </w:pPr>
          <w:r w:rsidRPr="007F0B0B">
            <w:rPr>
              <w:rFonts w:ascii="Arial" w:hAnsi="Arial" w:cs="Arial"/>
              <w:b/>
              <w:bCs/>
              <w:sz w:val="28"/>
              <w:szCs w:val="28"/>
            </w:rPr>
            <w:t>Table of Contents</w:t>
          </w:r>
        </w:p>
        <w:p w14:paraId="57D7FB6B" w14:textId="57CBDA55" w:rsidR="007F0B0B" w:rsidRPr="007F0B0B" w:rsidRDefault="007F0B0B" w:rsidP="007F0B0B">
          <w:pPr>
            <w:pStyle w:val="TOC1"/>
            <w:tabs>
              <w:tab w:val="right" w:leader="dot" w:pos="9062"/>
            </w:tabs>
            <w:spacing w:line="480" w:lineRule="auto"/>
            <w:jc w:val="both"/>
            <w:rPr>
              <w:rFonts w:ascii="Arial" w:hAnsi="Arial" w:cs="Arial"/>
              <w:noProof/>
              <w:sz w:val="24"/>
              <w:szCs w:val="24"/>
            </w:rPr>
          </w:pPr>
          <w:r w:rsidRPr="007F0B0B">
            <w:rPr>
              <w:rFonts w:ascii="Arial" w:hAnsi="Arial" w:cs="Arial"/>
              <w:sz w:val="24"/>
              <w:szCs w:val="24"/>
            </w:rPr>
            <w:fldChar w:fldCharType="begin"/>
          </w:r>
          <w:r w:rsidRPr="007F0B0B">
            <w:rPr>
              <w:rFonts w:ascii="Arial" w:hAnsi="Arial" w:cs="Arial"/>
              <w:sz w:val="24"/>
              <w:szCs w:val="24"/>
            </w:rPr>
            <w:instrText xml:space="preserve"> TOC \o "1-3" \h \z \u </w:instrText>
          </w:r>
          <w:r w:rsidRPr="007F0B0B">
            <w:rPr>
              <w:rFonts w:ascii="Arial" w:hAnsi="Arial" w:cs="Arial"/>
              <w:sz w:val="24"/>
              <w:szCs w:val="24"/>
            </w:rPr>
            <w:fldChar w:fldCharType="separate"/>
          </w:r>
          <w:hyperlink w:anchor="_Toc134199260" w:history="1">
            <w:r w:rsidRPr="007F0B0B">
              <w:rPr>
                <w:rStyle w:val="Hyperlink"/>
                <w:rFonts w:ascii="Arial" w:hAnsi="Arial" w:cs="Arial"/>
                <w:noProof/>
                <w:sz w:val="24"/>
                <w:szCs w:val="24"/>
              </w:rPr>
              <w:t>Introduction</w:t>
            </w:r>
            <w:r w:rsidRPr="007F0B0B">
              <w:rPr>
                <w:rFonts w:ascii="Arial" w:hAnsi="Arial" w:cs="Arial"/>
                <w:noProof/>
                <w:webHidden/>
                <w:sz w:val="24"/>
                <w:szCs w:val="24"/>
              </w:rPr>
              <w:tab/>
            </w:r>
            <w:r w:rsidRPr="007F0B0B">
              <w:rPr>
                <w:rFonts w:ascii="Arial" w:hAnsi="Arial" w:cs="Arial"/>
                <w:noProof/>
                <w:webHidden/>
                <w:sz w:val="24"/>
                <w:szCs w:val="24"/>
              </w:rPr>
              <w:fldChar w:fldCharType="begin"/>
            </w:r>
            <w:r w:rsidRPr="007F0B0B">
              <w:rPr>
                <w:rFonts w:ascii="Arial" w:hAnsi="Arial" w:cs="Arial"/>
                <w:noProof/>
                <w:webHidden/>
                <w:sz w:val="24"/>
                <w:szCs w:val="24"/>
              </w:rPr>
              <w:instrText xml:space="preserve"> PAGEREF _Toc134199260 \h </w:instrText>
            </w:r>
            <w:r w:rsidRPr="007F0B0B">
              <w:rPr>
                <w:rFonts w:ascii="Arial" w:hAnsi="Arial" w:cs="Arial"/>
                <w:noProof/>
                <w:webHidden/>
                <w:sz w:val="24"/>
                <w:szCs w:val="24"/>
              </w:rPr>
            </w:r>
            <w:r w:rsidRPr="007F0B0B">
              <w:rPr>
                <w:rFonts w:ascii="Arial" w:hAnsi="Arial" w:cs="Arial"/>
                <w:noProof/>
                <w:webHidden/>
                <w:sz w:val="24"/>
                <w:szCs w:val="24"/>
              </w:rPr>
              <w:fldChar w:fldCharType="separate"/>
            </w:r>
            <w:r>
              <w:rPr>
                <w:rFonts w:ascii="Arial" w:hAnsi="Arial" w:cs="Arial"/>
                <w:noProof/>
                <w:webHidden/>
                <w:sz w:val="24"/>
                <w:szCs w:val="24"/>
              </w:rPr>
              <w:t>3</w:t>
            </w:r>
            <w:r w:rsidRPr="007F0B0B">
              <w:rPr>
                <w:rFonts w:ascii="Arial" w:hAnsi="Arial" w:cs="Arial"/>
                <w:noProof/>
                <w:webHidden/>
                <w:sz w:val="24"/>
                <w:szCs w:val="24"/>
              </w:rPr>
              <w:fldChar w:fldCharType="end"/>
            </w:r>
          </w:hyperlink>
        </w:p>
        <w:p w14:paraId="13D529FD" w14:textId="548A0E95" w:rsidR="007F0B0B" w:rsidRPr="007F0B0B" w:rsidRDefault="00000000" w:rsidP="007F0B0B">
          <w:pPr>
            <w:pStyle w:val="TOC1"/>
            <w:tabs>
              <w:tab w:val="right" w:leader="dot" w:pos="9062"/>
            </w:tabs>
            <w:spacing w:line="480" w:lineRule="auto"/>
            <w:jc w:val="both"/>
            <w:rPr>
              <w:rFonts w:ascii="Arial" w:hAnsi="Arial" w:cs="Arial"/>
              <w:noProof/>
              <w:sz w:val="24"/>
              <w:szCs w:val="24"/>
            </w:rPr>
          </w:pPr>
          <w:hyperlink w:anchor="_Toc134199261" w:history="1">
            <w:r w:rsidR="007F0B0B" w:rsidRPr="007F0B0B">
              <w:rPr>
                <w:rStyle w:val="Hyperlink"/>
                <w:rFonts w:ascii="Arial" w:hAnsi="Arial" w:cs="Arial"/>
                <w:noProof/>
                <w:sz w:val="24"/>
                <w:szCs w:val="24"/>
              </w:rPr>
              <w:t>Theoretical framework</w:t>
            </w:r>
            <w:r w:rsidR="007F0B0B" w:rsidRPr="007F0B0B">
              <w:rPr>
                <w:rFonts w:ascii="Arial" w:hAnsi="Arial" w:cs="Arial"/>
                <w:noProof/>
                <w:webHidden/>
                <w:sz w:val="24"/>
                <w:szCs w:val="24"/>
              </w:rPr>
              <w:tab/>
            </w:r>
            <w:r w:rsidR="007F0B0B" w:rsidRPr="007F0B0B">
              <w:rPr>
                <w:rFonts w:ascii="Arial" w:hAnsi="Arial" w:cs="Arial"/>
                <w:noProof/>
                <w:webHidden/>
                <w:sz w:val="24"/>
                <w:szCs w:val="24"/>
              </w:rPr>
              <w:fldChar w:fldCharType="begin"/>
            </w:r>
            <w:r w:rsidR="007F0B0B" w:rsidRPr="007F0B0B">
              <w:rPr>
                <w:rFonts w:ascii="Arial" w:hAnsi="Arial" w:cs="Arial"/>
                <w:noProof/>
                <w:webHidden/>
                <w:sz w:val="24"/>
                <w:szCs w:val="24"/>
              </w:rPr>
              <w:instrText xml:space="preserve"> PAGEREF _Toc134199261 \h </w:instrText>
            </w:r>
            <w:r w:rsidR="007F0B0B" w:rsidRPr="007F0B0B">
              <w:rPr>
                <w:rFonts w:ascii="Arial" w:hAnsi="Arial" w:cs="Arial"/>
                <w:noProof/>
                <w:webHidden/>
                <w:sz w:val="24"/>
                <w:szCs w:val="24"/>
              </w:rPr>
            </w:r>
            <w:r w:rsidR="007F0B0B" w:rsidRPr="007F0B0B">
              <w:rPr>
                <w:rFonts w:ascii="Arial" w:hAnsi="Arial" w:cs="Arial"/>
                <w:noProof/>
                <w:webHidden/>
                <w:sz w:val="24"/>
                <w:szCs w:val="24"/>
              </w:rPr>
              <w:fldChar w:fldCharType="separate"/>
            </w:r>
            <w:r w:rsidR="007F0B0B">
              <w:rPr>
                <w:rFonts w:ascii="Arial" w:hAnsi="Arial" w:cs="Arial"/>
                <w:noProof/>
                <w:webHidden/>
                <w:sz w:val="24"/>
                <w:szCs w:val="24"/>
              </w:rPr>
              <w:t>3</w:t>
            </w:r>
            <w:r w:rsidR="007F0B0B" w:rsidRPr="007F0B0B">
              <w:rPr>
                <w:rFonts w:ascii="Arial" w:hAnsi="Arial" w:cs="Arial"/>
                <w:noProof/>
                <w:webHidden/>
                <w:sz w:val="24"/>
                <w:szCs w:val="24"/>
              </w:rPr>
              <w:fldChar w:fldCharType="end"/>
            </w:r>
          </w:hyperlink>
        </w:p>
        <w:p w14:paraId="73B89AE2" w14:textId="7272E3F2" w:rsidR="007F0B0B" w:rsidRPr="007F0B0B" w:rsidRDefault="00000000" w:rsidP="007F0B0B">
          <w:pPr>
            <w:pStyle w:val="TOC1"/>
            <w:tabs>
              <w:tab w:val="right" w:leader="dot" w:pos="9062"/>
            </w:tabs>
            <w:spacing w:line="480" w:lineRule="auto"/>
            <w:jc w:val="both"/>
            <w:rPr>
              <w:rFonts w:ascii="Arial" w:hAnsi="Arial" w:cs="Arial"/>
              <w:noProof/>
              <w:sz w:val="24"/>
              <w:szCs w:val="24"/>
            </w:rPr>
          </w:pPr>
          <w:hyperlink w:anchor="_Toc134199262" w:history="1">
            <w:r w:rsidR="007F0B0B" w:rsidRPr="007F0B0B">
              <w:rPr>
                <w:rStyle w:val="Hyperlink"/>
                <w:rFonts w:ascii="Arial" w:hAnsi="Arial" w:cs="Arial"/>
                <w:noProof/>
                <w:sz w:val="24"/>
                <w:szCs w:val="24"/>
              </w:rPr>
              <w:t>Recruitment and selection</w:t>
            </w:r>
            <w:r w:rsidR="007F0B0B" w:rsidRPr="007F0B0B">
              <w:rPr>
                <w:rFonts w:ascii="Arial" w:hAnsi="Arial" w:cs="Arial"/>
                <w:noProof/>
                <w:webHidden/>
                <w:sz w:val="24"/>
                <w:szCs w:val="24"/>
              </w:rPr>
              <w:tab/>
            </w:r>
            <w:r w:rsidR="007F0B0B" w:rsidRPr="007F0B0B">
              <w:rPr>
                <w:rFonts w:ascii="Arial" w:hAnsi="Arial" w:cs="Arial"/>
                <w:noProof/>
                <w:webHidden/>
                <w:sz w:val="24"/>
                <w:szCs w:val="24"/>
              </w:rPr>
              <w:fldChar w:fldCharType="begin"/>
            </w:r>
            <w:r w:rsidR="007F0B0B" w:rsidRPr="007F0B0B">
              <w:rPr>
                <w:rFonts w:ascii="Arial" w:hAnsi="Arial" w:cs="Arial"/>
                <w:noProof/>
                <w:webHidden/>
                <w:sz w:val="24"/>
                <w:szCs w:val="24"/>
              </w:rPr>
              <w:instrText xml:space="preserve"> PAGEREF _Toc134199262 \h </w:instrText>
            </w:r>
            <w:r w:rsidR="007F0B0B" w:rsidRPr="007F0B0B">
              <w:rPr>
                <w:rFonts w:ascii="Arial" w:hAnsi="Arial" w:cs="Arial"/>
                <w:noProof/>
                <w:webHidden/>
                <w:sz w:val="24"/>
                <w:szCs w:val="24"/>
              </w:rPr>
            </w:r>
            <w:r w:rsidR="007F0B0B" w:rsidRPr="007F0B0B">
              <w:rPr>
                <w:rFonts w:ascii="Arial" w:hAnsi="Arial" w:cs="Arial"/>
                <w:noProof/>
                <w:webHidden/>
                <w:sz w:val="24"/>
                <w:szCs w:val="24"/>
              </w:rPr>
              <w:fldChar w:fldCharType="separate"/>
            </w:r>
            <w:r w:rsidR="007F0B0B">
              <w:rPr>
                <w:rFonts w:ascii="Arial" w:hAnsi="Arial" w:cs="Arial"/>
                <w:noProof/>
                <w:webHidden/>
                <w:sz w:val="24"/>
                <w:szCs w:val="24"/>
              </w:rPr>
              <w:t>4</w:t>
            </w:r>
            <w:r w:rsidR="007F0B0B" w:rsidRPr="007F0B0B">
              <w:rPr>
                <w:rFonts w:ascii="Arial" w:hAnsi="Arial" w:cs="Arial"/>
                <w:noProof/>
                <w:webHidden/>
                <w:sz w:val="24"/>
                <w:szCs w:val="24"/>
              </w:rPr>
              <w:fldChar w:fldCharType="end"/>
            </w:r>
          </w:hyperlink>
        </w:p>
        <w:p w14:paraId="0C1AD75A" w14:textId="576FB8EB" w:rsidR="007F0B0B" w:rsidRPr="007F0B0B" w:rsidRDefault="00000000" w:rsidP="007F0B0B">
          <w:pPr>
            <w:pStyle w:val="TOC1"/>
            <w:tabs>
              <w:tab w:val="right" w:leader="dot" w:pos="9062"/>
            </w:tabs>
            <w:spacing w:line="480" w:lineRule="auto"/>
            <w:jc w:val="both"/>
            <w:rPr>
              <w:rFonts w:ascii="Arial" w:hAnsi="Arial" w:cs="Arial"/>
              <w:noProof/>
              <w:sz w:val="24"/>
              <w:szCs w:val="24"/>
            </w:rPr>
          </w:pPr>
          <w:hyperlink w:anchor="_Toc134199263" w:history="1">
            <w:r w:rsidR="007F0B0B" w:rsidRPr="007F0B0B">
              <w:rPr>
                <w:rStyle w:val="Hyperlink"/>
                <w:rFonts w:ascii="Arial" w:hAnsi="Arial" w:cs="Arial"/>
                <w:noProof/>
                <w:sz w:val="24"/>
                <w:szCs w:val="24"/>
              </w:rPr>
              <w:t>Critical evaluation of strengths and weaknesses</w:t>
            </w:r>
            <w:r w:rsidR="007F0B0B" w:rsidRPr="007F0B0B">
              <w:rPr>
                <w:rFonts w:ascii="Arial" w:hAnsi="Arial" w:cs="Arial"/>
                <w:noProof/>
                <w:webHidden/>
                <w:sz w:val="24"/>
                <w:szCs w:val="24"/>
              </w:rPr>
              <w:tab/>
            </w:r>
            <w:r w:rsidR="007F0B0B" w:rsidRPr="007F0B0B">
              <w:rPr>
                <w:rFonts w:ascii="Arial" w:hAnsi="Arial" w:cs="Arial"/>
                <w:noProof/>
                <w:webHidden/>
                <w:sz w:val="24"/>
                <w:szCs w:val="24"/>
              </w:rPr>
              <w:fldChar w:fldCharType="begin"/>
            </w:r>
            <w:r w:rsidR="007F0B0B" w:rsidRPr="007F0B0B">
              <w:rPr>
                <w:rFonts w:ascii="Arial" w:hAnsi="Arial" w:cs="Arial"/>
                <w:noProof/>
                <w:webHidden/>
                <w:sz w:val="24"/>
                <w:szCs w:val="24"/>
              </w:rPr>
              <w:instrText xml:space="preserve"> PAGEREF _Toc134199263 \h </w:instrText>
            </w:r>
            <w:r w:rsidR="007F0B0B" w:rsidRPr="007F0B0B">
              <w:rPr>
                <w:rFonts w:ascii="Arial" w:hAnsi="Arial" w:cs="Arial"/>
                <w:noProof/>
                <w:webHidden/>
                <w:sz w:val="24"/>
                <w:szCs w:val="24"/>
              </w:rPr>
            </w:r>
            <w:r w:rsidR="007F0B0B" w:rsidRPr="007F0B0B">
              <w:rPr>
                <w:rFonts w:ascii="Arial" w:hAnsi="Arial" w:cs="Arial"/>
                <w:noProof/>
                <w:webHidden/>
                <w:sz w:val="24"/>
                <w:szCs w:val="24"/>
              </w:rPr>
              <w:fldChar w:fldCharType="separate"/>
            </w:r>
            <w:r w:rsidR="007F0B0B">
              <w:rPr>
                <w:rFonts w:ascii="Arial" w:hAnsi="Arial" w:cs="Arial"/>
                <w:noProof/>
                <w:webHidden/>
                <w:sz w:val="24"/>
                <w:szCs w:val="24"/>
              </w:rPr>
              <w:t>5</w:t>
            </w:r>
            <w:r w:rsidR="007F0B0B" w:rsidRPr="007F0B0B">
              <w:rPr>
                <w:rFonts w:ascii="Arial" w:hAnsi="Arial" w:cs="Arial"/>
                <w:noProof/>
                <w:webHidden/>
                <w:sz w:val="24"/>
                <w:szCs w:val="24"/>
              </w:rPr>
              <w:fldChar w:fldCharType="end"/>
            </w:r>
          </w:hyperlink>
        </w:p>
        <w:p w14:paraId="7CC445EC" w14:textId="0AFC07A0" w:rsidR="007F0B0B" w:rsidRPr="007F0B0B" w:rsidRDefault="00000000" w:rsidP="007F0B0B">
          <w:pPr>
            <w:pStyle w:val="TOC1"/>
            <w:tabs>
              <w:tab w:val="right" w:leader="dot" w:pos="9062"/>
            </w:tabs>
            <w:spacing w:line="480" w:lineRule="auto"/>
            <w:jc w:val="both"/>
            <w:rPr>
              <w:rFonts w:ascii="Arial" w:hAnsi="Arial" w:cs="Arial"/>
              <w:noProof/>
              <w:sz w:val="24"/>
              <w:szCs w:val="24"/>
            </w:rPr>
          </w:pPr>
          <w:hyperlink w:anchor="_Toc134199264" w:history="1">
            <w:r w:rsidR="007F0B0B" w:rsidRPr="007F0B0B">
              <w:rPr>
                <w:rStyle w:val="Hyperlink"/>
                <w:rFonts w:ascii="Arial" w:hAnsi="Arial" w:cs="Arial"/>
                <w:noProof/>
                <w:sz w:val="24"/>
                <w:szCs w:val="24"/>
              </w:rPr>
              <w:t>Conclusion</w:t>
            </w:r>
            <w:r w:rsidR="007F0B0B" w:rsidRPr="007F0B0B">
              <w:rPr>
                <w:rFonts w:ascii="Arial" w:hAnsi="Arial" w:cs="Arial"/>
                <w:noProof/>
                <w:webHidden/>
                <w:sz w:val="24"/>
                <w:szCs w:val="24"/>
              </w:rPr>
              <w:tab/>
            </w:r>
            <w:r w:rsidR="007F0B0B" w:rsidRPr="007F0B0B">
              <w:rPr>
                <w:rFonts w:ascii="Arial" w:hAnsi="Arial" w:cs="Arial"/>
                <w:noProof/>
                <w:webHidden/>
                <w:sz w:val="24"/>
                <w:szCs w:val="24"/>
              </w:rPr>
              <w:fldChar w:fldCharType="begin"/>
            </w:r>
            <w:r w:rsidR="007F0B0B" w:rsidRPr="007F0B0B">
              <w:rPr>
                <w:rFonts w:ascii="Arial" w:hAnsi="Arial" w:cs="Arial"/>
                <w:noProof/>
                <w:webHidden/>
                <w:sz w:val="24"/>
                <w:szCs w:val="24"/>
              </w:rPr>
              <w:instrText xml:space="preserve"> PAGEREF _Toc134199264 \h </w:instrText>
            </w:r>
            <w:r w:rsidR="007F0B0B" w:rsidRPr="007F0B0B">
              <w:rPr>
                <w:rFonts w:ascii="Arial" w:hAnsi="Arial" w:cs="Arial"/>
                <w:noProof/>
                <w:webHidden/>
                <w:sz w:val="24"/>
                <w:szCs w:val="24"/>
              </w:rPr>
            </w:r>
            <w:r w:rsidR="007F0B0B" w:rsidRPr="007F0B0B">
              <w:rPr>
                <w:rFonts w:ascii="Arial" w:hAnsi="Arial" w:cs="Arial"/>
                <w:noProof/>
                <w:webHidden/>
                <w:sz w:val="24"/>
                <w:szCs w:val="24"/>
              </w:rPr>
              <w:fldChar w:fldCharType="separate"/>
            </w:r>
            <w:r w:rsidR="007F0B0B">
              <w:rPr>
                <w:rFonts w:ascii="Arial" w:hAnsi="Arial" w:cs="Arial"/>
                <w:noProof/>
                <w:webHidden/>
                <w:sz w:val="24"/>
                <w:szCs w:val="24"/>
              </w:rPr>
              <w:t>8</w:t>
            </w:r>
            <w:r w:rsidR="007F0B0B" w:rsidRPr="007F0B0B">
              <w:rPr>
                <w:rFonts w:ascii="Arial" w:hAnsi="Arial" w:cs="Arial"/>
                <w:noProof/>
                <w:webHidden/>
                <w:sz w:val="24"/>
                <w:szCs w:val="24"/>
              </w:rPr>
              <w:fldChar w:fldCharType="end"/>
            </w:r>
          </w:hyperlink>
        </w:p>
        <w:p w14:paraId="10BB71B6" w14:textId="52738627" w:rsidR="007F0B0B" w:rsidRPr="007F0B0B" w:rsidRDefault="00000000" w:rsidP="007F0B0B">
          <w:pPr>
            <w:pStyle w:val="TOC1"/>
            <w:tabs>
              <w:tab w:val="right" w:leader="dot" w:pos="9062"/>
            </w:tabs>
            <w:spacing w:line="480" w:lineRule="auto"/>
            <w:jc w:val="both"/>
            <w:rPr>
              <w:rFonts w:ascii="Arial" w:hAnsi="Arial" w:cs="Arial"/>
              <w:noProof/>
              <w:sz w:val="24"/>
              <w:szCs w:val="24"/>
            </w:rPr>
          </w:pPr>
          <w:hyperlink w:anchor="_Toc134199265" w:history="1">
            <w:r w:rsidR="007F0B0B" w:rsidRPr="007F0B0B">
              <w:rPr>
                <w:rStyle w:val="Hyperlink"/>
                <w:rFonts w:ascii="Arial" w:hAnsi="Arial" w:cs="Arial"/>
                <w:noProof/>
                <w:sz w:val="24"/>
                <w:szCs w:val="24"/>
              </w:rPr>
              <w:t>References</w:t>
            </w:r>
            <w:r w:rsidR="007F0B0B" w:rsidRPr="007F0B0B">
              <w:rPr>
                <w:rFonts w:ascii="Arial" w:hAnsi="Arial" w:cs="Arial"/>
                <w:noProof/>
                <w:webHidden/>
                <w:sz w:val="24"/>
                <w:szCs w:val="24"/>
              </w:rPr>
              <w:tab/>
            </w:r>
            <w:r w:rsidR="007F0B0B" w:rsidRPr="007F0B0B">
              <w:rPr>
                <w:rFonts w:ascii="Arial" w:hAnsi="Arial" w:cs="Arial"/>
                <w:noProof/>
                <w:webHidden/>
                <w:sz w:val="24"/>
                <w:szCs w:val="24"/>
              </w:rPr>
              <w:fldChar w:fldCharType="begin"/>
            </w:r>
            <w:r w:rsidR="007F0B0B" w:rsidRPr="007F0B0B">
              <w:rPr>
                <w:rFonts w:ascii="Arial" w:hAnsi="Arial" w:cs="Arial"/>
                <w:noProof/>
                <w:webHidden/>
                <w:sz w:val="24"/>
                <w:szCs w:val="24"/>
              </w:rPr>
              <w:instrText xml:space="preserve"> PAGEREF _Toc134199265 \h </w:instrText>
            </w:r>
            <w:r w:rsidR="007F0B0B" w:rsidRPr="007F0B0B">
              <w:rPr>
                <w:rFonts w:ascii="Arial" w:hAnsi="Arial" w:cs="Arial"/>
                <w:noProof/>
                <w:webHidden/>
                <w:sz w:val="24"/>
                <w:szCs w:val="24"/>
              </w:rPr>
            </w:r>
            <w:r w:rsidR="007F0B0B" w:rsidRPr="007F0B0B">
              <w:rPr>
                <w:rFonts w:ascii="Arial" w:hAnsi="Arial" w:cs="Arial"/>
                <w:noProof/>
                <w:webHidden/>
                <w:sz w:val="24"/>
                <w:szCs w:val="24"/>
              </w:rPr>
              <w:fldChar w:fldCharType="separate"/>
            </w:r>
            <w:r w:rsidR="007F0B0B">
              <w:rPr>
                <w:rFonts w:ascii="Arial" w:hAnsi="Arial" w:cs="Arial"/>
                <w:noProof/>
                <w:webHidden/>
                <w:sz w:val="24"/>
                <w:szCs w:val="24"/>
              </w:rPr>
              <w:t>9</w:t>
            </w:r>
            <w:r w:rsidR="007F0B0B" w:rsidRPr="007F0B0B">
              <w:rPr>
                <w:rFonts w:ascii="Arial" w:hAnsi="Arial" w:cs="Arial"/>
                <w:noProof/>
                <w:webHidden/>
                <w:sz w:val="24"/>
                <w:szCs w:val="24"/>
              </w:rPr>
              <w:fldChar w:fldCharType="end"/>
            </w:r>
          </w:hyperlink>
        </w:p>
        <w:p w14:paraId="6984A595" w14:textId="5D177256" w:rsidR="007F0B0B" w:rsidRDefault="007F0B0B" w:rsidP="007F0B0B">
          <w:pPr>
            <w:spacing w:line="480" w:lineRule="auto"/>
            <w:jc w:val="both"/>
          </w:pPr>
          <w:r w:rsidRPr="007F0B0B">
            <w:rPr>
              <w:rFonts w:ascii="Arial" w:hAnsi="Arial" w:cs="Arial"/>
              <w:b/>
              <w:bCs/>
              <w:noProof/>
              <w:sz w:val="24"/>
              <w:szCs w:val="24"/>
            </w:rPr>
            <w:fldChar w:fldCharType="end"/>
          </w:r>
        </w:p>
      </w:sdtContent>
    </w:sdt>
    <w:p w14:paraId="5886F803" w14:textId="77777777" w:rsidR="007F0B0B" w:rsidRPr="007F0B0B" w:rsidRDefault="007F0B0B" w:rsidP="000D169C">
      <w:pPr>
        <w:spacing w:after="240"/>
        <w:jc w:val="both"/>
        <w:rPr>
          <w:rFonts w:ascii="Arial" w:hAnsi="Arial" w:cs="Arial"/>
          <w:b/>
          <w:bCs/>
          <w:sz w:val="24"/>
          <w:szCs w:val="24"/>
        </w:rPr>
      </w:pPr>
    </w:p>
    <w:p w14:paraId="1ABF0935" w14:textId="77777777" w:rsidR="007F0B0B" w:rsidRPr="007F0B0B" w:rsidRDefault="007F0B0B" w:rsidP="000D169C">
      <w:pPr>
        <w:spacing w:after="240"/>
        <w:jc w:val="both"/>
        <w:rPr>
          <w:rFonts w:ascii="Arial" w:hAnsi="Arial" w:cs="Arial"/>
          <w:b/>
          <w:bCs/>
          <w:sz w:val="24"/>
          <w:szCs w:val="24"/>
        </w:rPr>
      </w:pPr>
    </w:p>
    <w:p w14:paraId="46667148" w14:textId="77777777" w:rsidR="007F0B0B" w:rsidRPr="007F0B0B" w:rsidRDefault="007F0B0B" w:rsidP="000D169C">
      <w:pPr>
        <w:spacing w:after="240"/>
        <w:jc w:val="both"/>
        <w:rPr>
          <w:rFonts w:ascii="Arial" w:hAnsi="Arial" w:cs="Arial"/>
          <w:b/>
          <w:bCs/>
          <w:sz w:val="24"/>
          <w:szCs w:val="24"/>
        </w:rPr>
      </w:pPr>
    </w:p>
    <w:p w14:paraId="2BD9D82E" w14:textId="77777777" w:rsidR="007F0B0B" w:rsidRPr="007F0B0B" w:rsidRDefault="007F0B0B" w:rsidP="000D169C">
      <w:pPr>
        <w:spacing w:after="240"/>
        <w:jc w:val="both"/>
        <w:rPr>
          <w:rFonts w:ascii="Arial" w:hAnsi="Arial" w:cs="Arial"/>
          <w:b/>
          <w:bCs/>
          <w:sz w:val="24"/>
          <w:szCs w:val="24"/>
        </w:rPr>
      </w:pPr>
    </w:p>
    <w:p w14:paraId="495538C8" w14:textId="77777777" w:rsidR="007F0B0B" w:rsidRDefault="007F0B0B" w:rsidP="000D169C">
      <w:pPr>
        <w:spacing w:after="240"/>
        <w:jc w:val="both"/>
        <w:rPr>
          <w:rFonts w:ascii="Arial" w:hAnsi="Arial" w:cs="Arial"/>
          <w:b/>
          <w:bCs/>
          <w:sz w:val="24"/>
          <w:szCs w:val="24"/>
        </w:rPr>
      </w:pPr>
    </w:p>
    <w:p w14:paraId="2A03FE18" w14:textId="77777777" w:rsidR="007F0B0B" w:rsidRDefault="007F0B0B" w:rsidP="000D169C">
      <w:pPr>
        <w:spacing w:after="240"/>
        <w:jc w:val="both"/>
        <w:rPr>
          <w:rFonts w:ascii="Arial" w:hAnsi="Arial" w:cs="Arial"/>
          <w:b/>
          <w:bCs/>
          <w:sz w:val="24"/>
          <w:szCs w:val="24"/>
        </w:rPr>
      </w:pPr>
    </w:p>
    <w:p w14:paraId="5134A8B1" w14:textId="77777777" w:rsidR="007F0B0B" w:rsidRDefault="007F0B0B" w:rsidP="000D169C">
      <w:pPr>
        <w:spacing w:after="240"/>
        <w:jc w:val="both"/>
        <w:rPr>
          <w:rFonts w:ascii="Arial" w:hAnsi="Arial" w:cs="Arial"/>
          <w:b/>
          <w:bCs/>
          <w:sz w:val="24"/>
          <w:szCs w:val="24"/>
        </w:rPr>
      </w:pPr>
    </w:p>
    <w:p w14:paraId="4BFCF35E" w14:textId="77777777" w:rsidR="007F0B0B" w:rsidRPr="007F0B0B" w:rsidRDefault="007F0B0B" w:rsidP="000D169C">
      <w:pPr>
        <w:spacing w:after="240"/>
        <w:jc w:val="both"/>
        <w:rPr>
          <w:rFonts w:ascii="Arial" w:hAnsi="Arial" w:cs="Arial"/>
          <w:b/>
          <w:bCs/>
          <w:sz w:val="24"/>
          <w:szCs w:val="24"/>
        </w:rPr>
      </w:pPr>
    </w:p>
    <w:p w14:paraId="1E3757FD" w14:textId="77777777" w:rsidR="007F0B0B" w:rsidRPr="007F0B0B" w:rsidRDefault="007F0B0B" w:rsidP="000D169C">
      <w:pPr>
        <w:spacing w:after="240"/>
        <w:jc w:val="both"/>
        <w:rPr>
          <w:rFonts w:ascii="Arial" w:hAnsi="Arial" w:cs="Arial"/>
          <w:b/>
          <w:bCs/>
          <w:sz w:val="24"/>
          <w:szCs w:val="24"/>
        </w:rPr>
      </w:pPr>
    </w:p>
    <w:p w14:paraId="7ED1103E" w14:textId="77777777" w:rsidR="007F0B0B" w:rsidRPr="007F0B0B" w:rsidRDefault="007F0B0B" w:rsidP="000D169C">
      <w:pPr>
        <w:spacing w:after="240"/>
        <w:jc w:val="both"/>
        <w:rPr>
          <w:rFonts w:ascii="Arial" w:hAnsi="Arial" w:cs="Arial"/>
          <w:b/>
          <w:bCs/>
          <w:sz w:val="24"/>
          <w:szCs w:val="24"/>
        </w:rPr>
      </w:pPr>
    </w:p>
    <w:p w14:paraId="1D60F5AA" w14:textId="77777777" w:rsidR="007F0B0B" w:rsidRDefault="007F0B0B" w:rsidP="000D169C">
      <w:pPr>
        <w:spacing w:after="240"/>
        <w:jc w:val="both"/>
        <w:rPr>
          <w:rFonts w:ascii="Arial" w:hAnsi="Arial" w:cs="Arial"/>
          <w:b/>
          <w:bCs/>
          <w:sz w:val="28"/>
          <w:szCs w:val="28"/>
        </w:rPr>
      </w:pPr>
    </w:p>
    <w:p w14:paraId="17B6F687" w14:textId="77777777" w:rsidR="007F0B0B" w:rsidRDefault="007F0B0B" w:rsidP="000D169C">
      <w:pPr>
        <w:spacing w:after="240"/>
        <w:jc w:val="both"/>
        <w:rPr>
          <w:rFonts w:ascii="Arial" w:hAnsi="Arial" w:cs="Arial"/>
          <w:b/>
          <w:bCs/>
          <w:sz w:val="28"/>
          <w:szCs w:val="28"/>
        </w:rPr>
      </w:pPr>
    </w:p>
    <w:p w14:paraId="41997B91" w14:textId="2BBD496F" w:rsidR="00E9170F" w:rsidRPr="000D169C" w:rsidRDefault="000D169C" w:rsidP="007F0B0B">
      <w:pPr>
        <w:pStyle w:val="Heading1"/>
      </w:pPr>
      <w:bookmarkStart w:id="0" w:name="_Toc134199260"/>
      <w:r w:rsidRPr="000D169C">
        <w:t>Introduction</w:t>
      </w:r>
      <w:bookmarkEnd w:id="0"/>
      <w:r w:rsidRPr="000D169C">
        <w:t xml:space="preserve"> </w:t>
      </w:r>
    </w:p>
    <w:p w14:paraId="6EDF3F8B" w14:textId="31D8080E" w:rsidR="000D169C" w:rsidRDefault="00525ABD" w:rsidP="000D169C">
      <w:pPr>
        <w:spacing w:after="240"/>
        <w:jc w:val="both"/>
        <w:rPr>
          <w:rFonts w:ascii="Arial" w:hAnsi="Arial" w:cs="Arial"/>
          <w:sz w:val="24"/>
          <w:szCs w:val="24"/>
        </w:rPr>
      </w:pPr>
      <w:r>
        <w:rPr>
          <w:rFonts w:ascii="Arial" w:hAnsi="Arial" w:cs="Arial"/>
          <w:sz w:val="24"/>
          <w:szCs w:val="24"/>
        </w:rPr>
        <w:t xml:space="preserve">This is a reflective report which combines evidence from the role play activity and important considerations regarding the existing personal strengths and weaknesses. The analysis is based on the context of the desired area of professional development. Evidence from the personal experience and potential areas of improvement is elaborated in the report. The findings are expected to promote continuous learning and development, so that future career growth prospects are strengthened. </w:t>
      </w:r>
    </w:p>
    <w:p w14:paraId="3BA11ADB" w14:textId="73C024B4" w:rsidR="00525ABD" w:rsidRPr="00525ABD" w:rsidRDefault="00525ABD" w:rsidP="007F0B0B">
      <w:pPr>
        <w:pStyle w:val="Heading1"/>
        <w:spacing w:before="0"/>
      </w:pPr>
      <w:bookmarkStart w:id="1" w:name="_Toc134199261"/>
      <w:r w:rsidRPr="00525ABD">
        <w:t>Theoretical framework</w:t>
      </w:r>
      <w:bookmarkEnd w:id="1"/>
    </w:p>
    <w:p w14:paraId="0B001FF6" w14:textId="14BDB10B" w:rsidR="000D169C" w:rsidRPr="000D169C" w:rsidRDefault="008C5532" w:rsidP="00525ABD">
      <w:pPr>
        <w:spacing w:after="240"/>
        <w:jc w:val="both"/>
        <w:rPr>
          <w:rFonts w:ascii="Arial" w:hAnsi="Arial" w:cs="Arial"/>
          <w:sz w:val="24"/>
          <w:szCs w:val="24"/>
        </w:rPr>
      </w:pPr>
      <w:r>
        <w:rPr>
          <w:rFonts w:ascii="Arial" w:hAnsi="Arial" w:cs="Arial"/>
          <w:sz w:val="24"/>
          <w:szCs w:val="24"/>
        </w:rPr>
        <w:t xml:space="preserve">The appropriateness of the reflection process requires reliable and consistent data. Therefore, the reflection is chaotic; instead, it is based on a proven model of reflection in the light of the Gibbs cycle. The model consists of six steps which guide the reflection process (Gibbs, 1988). The stages include a description of experience, feelings, evaluation, analysis, conclusion and actions for future improvement (Gibbs, 1988). It is suggested that it is possible to consistently reflect by following the six stages of the model (Gibbs, 1988). The theoretical model is applied to analyse the role play and other skills in the report. </w:t>
      </w:r>
    </w:p>
    <w:p w14:paraId="049CB8E1" w14:textId="77777777" w:rsidR="000D169C" w:rsidRPr="000D169C" w:rsidRDefault="000D169C" w:rsidP="008C5532">
      <w:pPr>
        <w:pStyle w:val="Caption"/>
        <w:spacing w:after="0"/>
        <w:jc w:val="both"/>
        <w:rPr>
          <w:rFonts w:ascii="Arial" w:hAnsi="Arial" w:cs="Arial"/>
          <w:b/>
          <w:i w:val="0"/>
          <w:color w:val="000000" w:themeColor="text1"/>
        </w:rPr>
      </w:pPr>
      <w:r w:rsidRPr="000D169C">
        <w:rPr>
          <w:rFonts w:ascii="Arial" w:hAnsi="Arial" w:cs="Arial"/>
          <w:b/>
          <w:i w:val="0"/>
          <w:color w:val="000000" w:themeColor="text1"/>
        </w:rPr>
        <w:t xml:space="preserve">Figure </w:t>
      </w:r>
      <w:r w:rsidRPr="000D169C">
        <w:rPr>
          <w:rFonts w:ascii="Arial" w:hAnsi="Arial" w:cs="Arial"/>
          <w:b/>
          <w:i w:val="0"/>
          <w:color w:val="000000" w:themeColor="text1"/>
        </w:rPr>
        <w:fldChar w:fldCharType="begin"/>
      </w:r>
      <w:r w:rsidRPr="000D169C">
        <w:rPr>
          <w:rFonts w:ascii="Arial" w:hAnsi="Arial" w:cs="Arial"/>
          <w:b/>
          <w:i w:val="0"/>
          <w:color w:val="000000" w:themeColor="text1"/>
        </w:rPr>
        <w:instrText xml:space="preserve"> SEQ Figure \* ARABIC </w:instrText>
      </w:r>
      <w:r w:rsidRPr="000D169C">
        <w:rPr>
          <w:rFonts w:ascii="Arial" w:hAnsi="Arial" w:cs="Arial"/>
          <w:b/>
          <w:i w:val="0"/>
          <w:color w:val="000000" w:themeColor="text1"/>
        </w:rPr>
        <w:fldChar w:fldCharType="separate"/>
      </w:r>
      <w:r w:rsidRPr="000D169C">
        <w:rPr>
          <w:rFonts w:ascii="Arial" w:hAnsi="Arial" w:cs="Arial"/>
          <w:b/>
          <w:i w:val="0"/>
          <w:noProof/>
          <w:color w:val="000000" w:themeColor="text1"/>
        </w:rPr>
        <w:t>1</w:t>
      </w:r>
      <w:r w:rsidRPr="000D169C">
        <w:rPr>
          <w:rFonts w:ascii="Arial" w:hAnsi="Arial" w:cs="Arial"/>
          <w:b/>
          <w:i w:val="0"/>
          <w:color w:val="000000" w:themeColor="text1"/>
        </w:rPr>
        <w:fldChar w:fldCharType="end"/>
      </w:r>
      <w:r w:rsidRPr="000D169C">
        <w:rPr>
          <w:rFonts w:ascii="Arial" w:hAnsi="Arial" w:cs="Arial"/>
          <w:b/>
          <w:i w:val="0"/>
          <w:color w:val="000000" w:themeColor="text1"/>
        </w:rPr>
        <w:t xml:space="preserve"> – Gibbs reflective cycle</w:t>
      </w:r>
    </w:p>
    <w:p w14:paraId="0B6D4757" w14:textId="77777777" w:rsidR="000D169C" w:rsidRPr="000D169C" w:rsidRDefault="000D169C" w:rsidP="008C5532">
      <w:pPr>
        <w:jc w:val="both"/>
        <w:rPr>
          <w:rFonts w:ascii="Arial" w:hAnsi="Arial" w:cs="Arial"/>
          <w:sz w:val="24"/>
          <w:szCs w:val="24"/>
        </w:rPr>
      </w:pPr>
      <w:r w:rsidRPr="000D169C">
        <w:rPr>
          <w:rFonts w:ascii="Arial" w:hAnsi="Arial" w:cs="Arial"/>
          <w:noProof/>
          <w:sz w:val="24"/>
          <w:szCs w:val="24"/>
          <w:lang w:val="en-US"/>
        </w:rPr>
        <w:lastRenderedPageBreak/>
        <w:drawing>
          <wp:inline distT="0" distB="0" distL="0" distR="0" wp14:anchorId="6367AE0B" wp14:editId="5A5B6A93">
            <wp:extent cx="3531235" cy="3444240"/>
            <wp:effectExtent l="0" t="0" r="0" b="3810"/>
            <wp:docPr id="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38082" cy="3450918"/>
                    </a:xfrm>
                    <a:prstGeom prst="rect">
                      <a:avLst/>
                    </a:prstGeom>
                  </pic:spPr>
                </pic:pic>
              </a:graphicData>
            </a:graphic>
          </wp:inline>
        </w:drawing>
      </w:r>
    </w:p>
    <w:p w14:paraId="7A567F89" w14:textId="77777777" w:rsidR="000D169C" w:rsidRDefault="000D169C" w:rsidP="00525ABD">
      <w:pPr>
        <w:spacing w:after="240"/>
        <w:jc w:val="both"/>
        <w:rPr>
          <w:rFonts w:ascii="Arial" w:hAnsi="Arial" w:cs="Arial"/>
          <w:i/>
          <w:sz w:val="24"/>
          <w:szCs w:val="24"/>
        </w:rPr>
      </w:pPr>
      <w:r w:rsidRPr="000D169C">
        <w:rPr>
          <w:rFonts w:ascii="Arial" w:hAnsi="Arial" w:cs="Arial"/>
          <w:i/>
          <w:sz w:val="24"/>
          <w:szCs w:val="24"/>
        </w:rPr>
        <w:t>Source: Wain (2017)</w:t>
      </w:r>
    </w:p>
    <w:p w14:paraId="5815619F" w14:textId="20F9FB9D" w:rsidR="008C5532" w:rsidRPr="008C5532" w:rsidRDefault="008C5532" w:rsidP="00525ABD">
      <w:pPr>
        <w:spacing w:after="240"/>
        <w:jc w:val="both"/>
        <w:rPr>
          <w:rFonts w:ascii="Arial" w:hAnsi="Arial" w:cs="Arial"/>
          <w:iCs/>
          <w:sz w:val="24"/>
          <w:szCs w:val="24"/>
        </w:rPr>
      </w:pPr>
      <w:r>
        <w:rPr>
          <w:rFonts w:ascii="Arial" w:hAnsi="Arial" w:cs="Arial"/>
          <w:iCs/>
          <w:sz w:val="24"/>
          <w:szCs w:val="24"/>
        </w:rPr>
        <w:t xml:space="preserve">The model also recognises the cyclical nature of the reflection process (Gibbs, 1988). This creates a necessity to periodically analyse own performance and areas of potential improvement in a changing environment. </w:t>
      </w:r>
    </w:p>
    <w:p w14:paraId="330291B6" w14:textId="42312760" w:rsidR="000D169C" w:rsidRPr="008C5532" w:rsidRDefault="00525ABD" w:rsidP="007F0B0B">
      <w:pPr>
        <w:pStyle w:val="Heading1"/>
        <w:spacing w:before="0"/>
      </w:pPr>
      <w:bookmarkStart w:id="2" w:name="_Toc134199262"/>
      <w:r w:rsidRPr="008C5532">
        <w:t>Recruitment and selection</w:t>
      </w:r>
      <w:bookmarkEnd w:id="2"/>
    </w:p>
    <w:p w14:paraId="2AAF793F" w14:textId="0F863109" w:rsidR="00AF64A6" w:rsidRDefault="00050677" w:rsidP="00525ABD">
      <w:pPr>
        <w:spacing w:after="240"/>
        <w:jc w:val="both"/>
        <w:rPr>
          <w:rFonts w:ascii="Arial" w:hAnsi="Arial" w:cs="Arial"/>
          <w:sz w:val="24"/>
          <w:szCs w:val="24"/>
        </w:rPr>
      </w:pPr>
      <w:r>
        <w:rPr>
          <w:rFonts w:ascii="Arial" w:hAnsi="Arial" w:cs="Arial"/>
          <w:sz w:val="24"/>
          <w:szCs w:val="24"/>
        </w:rPr>
        <w:t xml:space="preserve">This part of the report reflects on the role </w:t>
      </w:r>
      <w:proofErr w:type="gramStart"/>
      <w:r>
        <w:rPr>
          <w:rFonts w:ascii="Arial" w:hAnsi="Arial" w:cs="Arial"/>
          <w:sz w:val="24"/>
          <w:szCs w:val="24"/>
        </w:rPr>
        <w:t>p</w:t>
      </w:r>
      <w:r w:rsidR="001610BC">
        <w:rPr>
          <w:rFonts w:ascii="Arial" w:hAnsi="Arial" w:cs="Arial"/>
          <w:sz w:val="24"/>
          <w:szCs w:val="24"/>
        </w:rPr>
        <w:t>lay</w:t>
      </w:r>
      <w:proofErr w:type="gramEnd"/>
      <w:r w:rsidR="001610BC">
        <w:rPr>
          <w:rFonts w:ascii="Arial" w:hAnsi="Arial" w:cs="Arial"/>
          <w:sz w:val="24"/>
          <w:szCs w:val="24"/>
        </w:rPr>
        <w:t xml:space="preserve"> experience</w:t>
      </w:r>
      <w:r>
        <w:rPr>
          <w:rFonts w:ascii="Arial" w:hAnsi="Arial" w:cs="Arial"/>
          <w:sz w:val="24"/>
          <w:szCs w:val="24"/>
        </w:rPr>
        <w:t xml:space="preserve">. </w:t>
      </w:r>
      <w:r w:rsidR="00AF64A6">
        <w:rPr>
          <w:rFonts w:ascii="Arial" w:hAnsi="Arial" w:cs="Arial"/>
          <w:sz w:val="24"/>
          <w:szCs w:val="24"/>
        </w:rPr>
        <w:t>The reflection is entirely based on the stages of the earlier mentioned Gibbs model.</w:t>
      </w:r>
    </w:p>
    <w:p w14:paraId="55FC2391" w14:textId="5BA87637" w:rsidR="00050677" w:rsidRDefault="00050677" w:rsidP="00525ABD">
      <w:pPr>
        <w:spacing w:after="240"/>
        <w:jc w:val="both"/>
        <w:rPr>
          <w:rFonts w:ascii="Arial" w:hAnsi="Arial" w:cs="Arial"/>
          <w:sz w:val="24"/>
          <w:szCs w:val="24"/>
        </w:rPr>
      </w:pPr>
      <w:r>
        <w:rPr>
          <w:rFonts w:ascii="Arial" w:hAnsi="Arial" w:cs="Arial"/>
          <w:sz w:val="24"/>
          <w:szCs w:val="24"/>
        </w:rPr>
        <w:t>T</w:t>
      </w:r>
      <w:r w:rsidR="00AF64A6">
        <w:rPr>
          <w:rFonts w:ascii="Arial" w:hAnsi="Arial" w:cs="Arial"/>
          <w:sz w:val="24"/>
          <w:szCs w:val="24"/>
        </w:rPr>
        <w:t>o begin with, t</w:t>
      </w:r>
      <w:r>
        <w:rPr>
          <w:rFonts w:ascii="Arial" w:hAnsi="Arial" w:cs="Arial"/>
          <w:sz w:val="24"/>
          <w:szCs w:val="24"/>
        </w:rPr>
        <w:t xml:space="preserve">he description of the experience should recognise the constructive conversation during the interview and my ability to deliver creative and complete responses to the asked questions. The interview was relatively brief by consisting of only six questions. They focused on my experience, stress management strategies, inner motivation and future development goals. Overall, the questions were oriented to my personality, rather than being too technical and specific about the job position. </w:t>
      </w:r>
    </w:p>
    <w:p w14:paraId="626AAB1A" w14:textId="2B2525D9" w:rsidR="00050677" w:rsidRDefault="00AF64A6" w:rsidP="00525ABD">
      <w:pPr>
        <w:spacing w:after="240"/>
        <w:jc w:val="both"/>
        <w:rPr>
          <w:rFonts w:ascii="Arial" w:hAnsi="Arial" w:cs="Arial"/>
          <w:sz w:val="24"/>
          <w:szCs w:val="24"/>
        </w:rPr>
      </w:pPr>
      <w:r>
        <w:rPr>
          <w:rFonts w:ascii="Arial" w:hAnsi="Arial" w:cs="Arial"/>
          <w:sz w:val="24"/>
          <w:szCs w:val="24"/>
        </w:rPr>
        <w:t>Second, i</w:t>
      </w:r>
      <w:r w:rsidR="00050677">
        <w:rPr>
          <w:rFonts w:ascii="Arial" w:hAnsi="Arial" w:cs="Arial"/>
          <w:sz w:val="24"/>
          <w:szCs w:val="24"/>
        </w:rPr>
        <w:t>n terms of feelings, I felt good and quite calm</w:t>
      </w:r>
      <w:r w:rsidR="007D7132">
        <w:rPr>
          <w:rFonts w:ascii="Arial" w:hAnsi="Arial" w:cs="Arial"/>
          <w:sz w:val="24"/>
          <w:szCs w:val="24"/>
        </w:rPr>
        <w:t xml:space="preserve"> during the interview</w:t>
      </w:r>
      <w:r w:rsidR="00050677">
        <w:rPr>
          <w:rFonts w:ascii="Arial" w:hAnsi="Arial" w:cs="Arial"/>
          <w:sz w:val="24"/>
          <w:szCs w:val="24"/>
        </w:rPr>
        <w:t xml:space="preserve">. </w:t>
      </w:r>
      <w:r w:rsidR="007D7132">
        <w:rPr>
          <w:rFonts w:ascii="Arial" w:hAnsi="Arial" w:cs="Arial"/>
          <w:sz w:val="24"/>
          <w:szCs w:val="24"/>
        </w:rPr>
        <w:t>Maintaining emotional well-being</w:t>
      </w:r>
      <w:r w:rsidR="00050677">
        <w:rPr>
          <w:rFonts w:ascii="Arial" w:hAnsi="Arial" w:cs="Arial"/>
          <w:sz w:val="24"/>
          <w:szCs w:val="24"/>
        </w:rPr>
        <w:t xml:space="preserve"> was possible due to the friendly attitude by the interviewer and the clear questions. Moreover, I have some experience as interviewee which helped </w:t>
      </w:r>
      <w:r w:rsidR="00050677">
        <w:rPr>
          <w:rFonts w:ascii="Arial" w:hAnsi="Arial" w:cs="Arial"/>
          <w:sz w:val="24"/>
          <w:szCs w:val="24"/>
        </w:rPr>
        <w:lastRenderedPageBreak/>
        <w:t xml:space="preserve">me in reducing the level of stress during the process. The high level of calmness was certainty beneficial because I could concentrate on delivering effective responses. </w:t>
      </w:r>
    </w:p>
    <w:p w14:paraId="6B5173A8" w14:textId="3610D14D" w:rsidR="00050677" w:rsidRDefault="00AF64A6" w:rsidP="00525ABD">
      <w:pPr>
        <w:spacing w:after="240"/>
        <w:jc w:val="both"/>
        <w:rPr>
          <w:rFonts w:ascii="Arial" w:hAnsi="Arial" w:cs="Arial"/>
          <w:sz w:val="24"/>
          <w:szCs w:val="24"/>
        </w:rPr>
      </w:pPr>
      <w:r>
        <w:rPr>
          <w:rFonts w:ascii="Arial" w:hAnsi="Arial" w:cs="Arial"/>
          <w:sz w:val="24"/>
          <w:szCs w:val="24"/>
        </w:rPr>
        <w:t>Third, i</w:t>
      </w:r>
      <w:r w:rsidR="00050677">
        <w:rPr>
          <w:rFonts w:ascii="Arial" w:hAnsi="Arial" w:cs="Arial"/>
          <w:sz w:val="24"/>
          <w:szCs w:val="24"/>
        </w:rPr>
        <w:t xml:space="preserve">n terms of evaluation, I consider the interview as successful due to my ability to deliver effective responses, as well as based on the positive body language reactions of the interviewer. I clearly expressed my motivation, expectations and opinions regarding the desired job position as hotel manager. </w:t>
      </w:r>
      <w:r w:rsidR="00277362">
        <w:rPr>
          <w:rFonts w:ascii="Arial" w:hAnsi="Arial" w:cs="Arial"/>
          <w:sz w:val="24"/>
          <w:szCs w:val="24"/>
        </w:rPr>
        <w:t xml:space="preserve">In general, the interview could be longer by touching other important aspects of my professional development. Despite its limited scope, the interview was quite positive as a way of establishing a constructive contact with the interviewer. </w:t>
      </w:r>
      <w:r w:rsidR="00050677">
        <w:rPr>
          <w:rFonts w:ascii="Arial" w:hAnsi="Arial" w:cs="Arial"/>
          <w:sz w:val="24"/>
          <w:szCs w:val="24"/>
        </w:rPr>
        <w:t xml:space="preserve">Perhaps, this is one of the best handled interviews by me so far. </w:t>
      </w:r>
    </w:p>
    <w:p w14:paraId="57C566C4" w14:textId="24048C5F" w:rsidR="00525ABD" w:rsidRDefault="00AF64A6" w:rsidP="00525ABD">
      <w:pPr>
        <w:spacing w:after="240"/>
        <w:jc w:val="both"/>
        <w:rPr>
          <w:rFonts w:ascii="Arial" w:hAnsi="Arial" w:cs="Arial"/>
          <w:sz w:val="24"/>
          <w:szCs w:val="24"/>
        </w:rPr>
      </w:pPr>
      <w:r>
        <w:rPr>
          <w:rFonts w:ascii="Arial" w:hAnsi="Arial" w:cs="Arial"/>
          <w:sz w:val="24"/>
          <w:szCs w:val="24"/>
        </w:rPr>
        <w:t>Fourth, r</w:t>
      </w:r>
      <w:r w:rsidR="00050677">
        <w:rPr>
          <w:rFonts w:ascii="Arial" w:hAnsi="Arial" w:cs="Arial"/>
          <w:sz w:val="24"/>
          <w:szCs w:val="24"/>
        </w:rPr>
        <w:t xml:space="preserve">egarding the analysis of the interview, it is important to note that extensive and clear answers were provided. Thus, the interviewer must be aware regarding my candidacy, drivers for professional goals and skills which I can apply and develop as a hotel manager. In my opinion, the interviewer gained a good understanding of my profile and suitability for the job position as a hotel manager. </w:t>
      </w:r>
    </w:p>
    <w:p w14:paraId="776FB4AC" w14:textId="42B7FB15" w:rsidR="00050677" w:rsidRDefault="00AF64A6" w:rsidP="00525ABD">
      <w:pPr>
        <w:spacing w:after="240"/>
        <w:jc w:val="both"/>
        <w:rPr>
          <w:rFonts w:ascii="Arial" w:hAnsi="Arial" w:cs="Arial"/>
          <w:sz w:val="24"/>
          <w:szCs w:val="24"/>
        </w:rPr>
      </w:pPr>
      <w:r>
        <w:rPr>
          <w:rFonts w:ascii="Arial" w:hAnsi="Arial" w:cs="Arial"/>
          <w:sz w:val="24"/>
          <w:szCs w:val="24"/>
        </w:rPr>
        <w:t xml:space="preserve">Next, conclusions should be established based on the experience. </w:t>
      </w:r>
      <w:r w:rsidR="00FE1524">
        <w:rPr>
          <w:rFonts w:ascii="Arial" w:hAnsi="Arial" w:cs="Arial"/>
          <w:sz w:val="24"/>
          <w:szCs w:val="24"/>
        </w:rPr>
        <w:t xml:space="preserve">The role play is evaluated as a positive experience with considerable value for the job application process. I assess my performance as quite strong, especially in terms of emotional state and ability to answer the questions. Perhaps, it could be a good idea to provide more detailed information regarding some questions, but this could not be considered as a major performance drawback. </w:t>
      </w:r>
    </w:p>
    <w:p w14:paraId="4A57F11A" w14:textId="2E4F91B2" w:rsidR="00FE1524" w:rsidRDefault="00FE1524" w:rsidP="00525ABD">
      <w:pPr>
        <w:spacing w:after="240"/>
        <w:jc w:val="both"/>
        <w:rPr>
          <w:rFonts w:ascii="Arial" w:hAnsi="Arial" w:cs="Arial"/>
          <w:sz w:val="24"/>
          <w:szCs w:val="24"/>
        </w:rPr>
      </w:pPr>
      <w:r>
        <w:rPr>
          <w:rFonts w:ascii="Arial" w:hAnsi="Arial" w:cs="Arial"/>
          <w:sz w:val="24"/>
          <w:szCs w:val="24"/>
        </w:rPr>
        <w:t xml:space="preserve">Finally, some actions should be taken to improve my performance as interviewee in the future. I should emphasise on the importance of maintaining eye contact and better manage body language expressions. Some of the communication process occurs based on non-verbal expressions. Thus, it is important not only to deliver effective answers </w:t>
      </w:r>
      <w:r w:rsidR="002F39C3">
        <w:rPr>
          <w:rFonts w:ascii="Arial" w:hAnsi="Arial" w:cs="Arial"/>
          <w:sz w:val="24"/>
          <w:szCs w:val="24"/>
        </w:rPr>
        <w:t>to</w:t>
      </w:r>
      <w:r>
        <w:rPr>
          <w:rFonts w:ascii="Arial" w:hAnsi="Arial" w:cs="Arial"/>
          <w:sz w:val="24"/>
          <w:szCs w:val="24"/>
        </w:rPr>
        <w:t xml:space="preserve"> the </w:t>
      </w:r>
      <w:r w:rsidR="002F39C3">
        <w:rPr>
          <w:rFonts w:ascii="Arial" w:hAnsi="Arial" w:cs="Arial"/>
          <w:sz w:val="24"/>
          <w:szCs w:val="24"/>
        </w:rPr>
        <w:t xml:space="preserve">asked </w:t>
      </w:r>
      <w:r>
        <w:rPr>
          <w:rFonts w:ascii="Arial" w:hAnsi="Arial" w:cs="Arial"/>
          <w:sz w:val="24"/>
          <w:szCs w:val="24"/>
        </w:rPr>
        <w:t xml:space="preserve">questions, but also align my body language with the state of confidence in my professional abilities. </w:t>
      </w:r>
    </w:p>
    <w:p w14:paraId="62750C46" w14:textId="644EC551" w:rsidR="00525ABD" w:rsidRDefault="00FE1524" w:rsidP="00525ABD">
      <w:pPr>
        <w:spacing w:after="240"/>
        <w:jc w:val="both"/>
        <w:rPr>
          <w:rFonts w:ascii="Arial" w:hAnsi="Arial" w:cs="Arial"/>
          <w:sz w:val="24"/>
          <w:szCs w:val="24"/>
        </w:rPr>
      </w:pPr>
      <w:r>
        <w:rPr>
          <w:rFonts w:ascii="Arial" w:hAnsi="Arial" w:cs="Arial"/>
          <w:sz w:val="24"/>
          <w:szCs w:val="24"/>
        </w:rPr>
        <w:t xml:space="preserve">The report continues with a critical discussion of the key skills and competence which can foster my professional development in the field of management. </w:t>
      </w:r>
    </w:p>
    <w:p w14:paraId="17159A88" w14:textId="1781D935" w:rsidR="00525ABD" w:rsidRPr="00916C7B" w:rsidRDefault="00525ABD" w:rsidP="007F0B0B">
      <w:pPr>
        <w:pStyle w:val="Heading1"/>
        <w:spacing w:before="0"/>
      </w:pPr>
      <w:bookmarkStart w:id="3" w:name="_Toc134199263"/>
      <w:r w:rsidRPr="00916C7B">
        <w:lastRenderedPageBreak/>
        <w:t>Critical evaluation of strengths and weaknesses</w:t>
      </w:r>
      <w:bookmarkEnd w:id="3"/>
    </w:p>
    <w:p w14:paraId="31063524" w14:textId="426065CB" w:rsidR="002F39C3" w:rsidRPr="002F39C3" w:rsidRDefault="002F39C3" w:rsidP="002F39C3">
      <w:pPr>
        <w:spacing w:after="240"/>
        <w:jc w:val="both"/>
        <w:rPr>
          <w:rFonts w:ascii="Arial" w:hAnsi="Arial" w:cs="Arial"/>
          <w:sz w:val="24"/>
          <w:szCs w:val="24"/>
        </w:rPr>
      </w:pPr>
      <w:r w:rsidRPr="002F39C3">
        <w:rPr>
          <w:rFonts w:ascii="Arial" w:hAnsi="Arial" w:cs="Arial"/>
          <w:sz w:val="24"/>
          <w:szCs w:val="24"/>
        </w:rPr>
        <w:t xml:space="preserve">Communication is key to almost every job role as it ensures the proper exchange of information and ensuring that no misunderstandings occur (Coursera, 2023). This often leads to productivity, efficiency, collaboration, customer satisfaction and overall organisational performance. Effective communication also allows the timely identification of potential issues and their proper addressing via appropriate measures. Communication is essential between peers and between employees and management, as well. I believe I am a good communicator, but I also think I </w:t>
      </w:r>
      <w:r w:rsidR="00982467" w:rsidRPr="002F39C3">
        <w:rPr>
          <w:rFonts w:ascii="Arial" w:hAnsi="Arial" w:cs="Arial"/>
          <w:sz w:val="24"/>
          <w:szCs w:val="24"/>
        </w:rPr>
        <w:t>must</w:t>
      </w:r>
      <w:r w:rsidRPr="002F39C3">
        <w:rPr>
          <w:rFonts w:ascii="Arial" w:hAnsi="Arial" w:cs="Arial"/>
          <w:sz w:val="24"/>
          <w:szCs w:val="24"/>
        </w:rPr>
        <w:t xml:space="preserve"> improve some areas of this competence, such as active listening and supporting my arguments effectively. </w:t>
      </w:r>
      <w:r w:rsidR="00982467">
        <w:rPr>
          <w:rFonts w:ascii="Arial" w:hAnsi="Arial" w:cs="Arial"/>
          <w:sz w:val="24"/>
          <w:szCs w:val="24"/>
        </w:rPr>
        <w:t xml:space="preserve">Moreover, as mentioned, body language effectiveness is quite important for effective communication (Nomura, 2018). It is important to improve my body language expressions and understand the physical reactions of others, as they are a source of information and affect communication (Nomura, 2018). Considering all, communication effectiveness can be seen as a major performance determinant in my future professional role as a hotel manager. Therefore, </w:t>
      </w:r>
      <w:r w:rsidRPr="002F39C3">
        <w:rPr>
          <w:rFonts w:ascii="Arial" w:hAnsi="Arial" w:cs="Arial"/>
          <w:sz w:val="24"/>
          <w:szCs w:val="24"/>
        </w:rPr>
        <w:t xml:space="preserve">I intend to achieve that through completing an online course for communication in the workplace and reading about best practices and strategies for improving this skill on a professional level. Completing such a course which has a certification as well would also back up my employability profile and would further enhance my future professional development opportunities. The role play task also contributed to developing my communication skills as I practiced a potential interview and realised that I </w:t>
      </w:r>
      <w:r w:rsidR="00982467" w:rsidRPr="002F39C3">
        <w:rPr>
          <w:rFonts w:ascii="Arial" w:hAnsi="Arial" w:cs="Arial"/>
          <w:sz w:val="24"/>
          <w:szCs w:val="24"/>
        </w:rPr>
        <w:t>must</w:t>
      </w:r>
      <w:r w:rsidRPr="002F39C3">
        <w:rPr>
          <w:rFonts w:ascii="Arial" w:hAnsi="Arial" w:cs="Arial"/>
          <w:sz w:val="24"/>
          <w:szCs w:val="24"/>
        </w:rPr>
        <w:t xml:space="preserve"> work more on alternative questions I might be asked.</w:t>
      </w:r>
      <w:r w:rsidR="00982467">
        <w:rPr>
          <w:rFonts w:ascii="Arial" w:hAnsi="Arial" w:cs="Arial"/>
          <w:sz w:val="24"/>
          <w:szCs w:val="24"/>
        </w:rPr>
        <w:t xml:space="preserve"> Reading a book about non-verbal communication is also a relevant consideration for future development. </w:t>
      </w:r>
    </w:p>
    <w:p w14:paraId="56317101" w14:textId="76649E09" w:rsidR="002F39C3" w:rsidRPr="002F39C3" w:rsidRDefault="002F39C3" w:rsidP="002F39C3">
      <w:pPr>
        <w:spacing w:after="240"/>
        <w:jc w:val="both"/>
        <w:rPr>
          <w:rFonts w:ascii="Arial" w:hAnsi="Arial" w:cs="Arial"/>
          <w:sz w:val="24"/>
          <w:szCs w:val="24"/>
        </w:rPr>
      </w:pPr>
      <w:r w:rsidRPr="002F39C3">
        <w:rPr>
          <w:rFonts w:ascii="Arial" w:hAnsi="Arial" w:cs="Arial"/>
          <w:sz w:val="24"/>
          <w:szCs w:val="24"/>
        </w:rPr>
        <w:t>Time management is also significantly important.</w:t>
      </w:r>
      <w:r w:rsidR="00982467">
        <w:rPr>
          <w:rFonts w:ascii="Arial" w:hAnsi="Arial" w:cs="Arial"/>
          <w:sz w:val="24"/>
          <w:szCs w:val="24"/>
        </w:rPr>
        <w:t xml:space="preserve"> It refers to the ability to use time effectively by organising and prioritising tasks, so that deadlines are met in an effective manner (Chaudhari, 2022). Effective time management delivers personal and professional benefits, as it is possible to complete many tasks within a limited period and stay confident </w:t>
      </w:r>
      <w:r w:rsidR="001037C1">
        <w:rPr>
          <w:rFonts w:ascii="Arial" w:hAnsi="Arial" w:cs="Arial"/>
          <w:sz w:val="24"/>
          <w:szCs w:val="24"/>
        </w:rPr>
        <w:t xml:space="preserve">by avoiding or at least minimising situations of excessive stress </w:t>
      </w:r>
      <w:r w:rsidR="00982467">
        <w:rPr>
          <w:rFonts w:ascii="Arial" w:hAnsi="Arial" w:cs="Arial"/>
          <w:sz w:val="24"/>
          <w:szCs w:val="24"/>
        </w:rPr>
        <w:t xml:space="preserve">Chaudhari, 2022). </w:t>
      </w:r>
      <w:r w:rsidRPr="002F39C3">
        <w:rPr>
          <w:rFonts w:ascii="Arial" w:hAnsi="Arial" w:cs="Arial"/>
          <w:sz w:val="24"/>
          <w:szCs w:val="24"/>
        </w:rPr>
        <w:t xml:space="preserve"> I generally do not have significant problems with this area of performance, as I always </w:t>
      </w:r>
      <w:r w:rsidR="00982467">
        <w:rPr>
          <w:rFonts w:ascii="Arial" w:hAnsi="Arial" w:cs="Arial"/>
          <w:sz w:val="24"/>
          <w:szCs w:val="24"/>
        </w:rPr>
        <w:t>complete tasks and activities</w:t>
      </w:r>
      <w:r w:rsidRPr="002F39C3">
        <w:rPr>
          <w:rFonts w:ascii="Arial" w:hAnsi="Arial" w:cs="Arial"/>
          <w:sz w:val="24"/>
          <w:szCs w:val="24"/>
        </w:rPr>
        <w:t xml:space="preserve"> </w:t>
      </w:r>
      <w:r w:rsidR="00982467">
        <w:rPr>
          <w:rFonts w:ascii="Arial" w:hAnsi="Arial" w:cs="Arial"/>
          <w:sz w:val="24"/>
          <w:szCs w:val="24"/>
        </w:rPr>
        <w:t xml:space="preserve">as planned and </w:t>
      </w:r>
      <w:r w:rsidRPr="002F39C3">
        <w:rPr>
          <w:rFonts w:ascii="Arial" w:hAnsi="Arial" w:cs="Arial"/>
          <w:sz w:val="24"/>
          <w:szCs w:val="24"/>
        </w:rPr>
        <w:t>on time. However, this is achieved with a lot of nerves, stress and anxiety due to lack of proper scheduling, organisation and prioritising of tasks, as well as monitoring progress of each of them on tim</w:t>
      </w:r>
      <w:r w:rsidR="00982467">
        <w:rPr>
          <w:rFonts w:ascii="Arial" w:hAnsi="Arial" w:cs="Arial"/>
          <w:sz w:val="24"/>
          <w:szCs w:val="24"/>
        </w:rPr>
        <w:t>e,</w:t>
      </w:r>
      <w:r w:rsidRPr="002F39C3">
        <w:rPr>
          <w:rFonts w:ascii="Arial" w:hAnsi="Arial" w:cs="Arial"/>
          <w:sz w:val="24"/>
          <w:szCs w:val="24"/>
        </w:rPr>
        <w:t xml:space="preserve"> while I can still do something about it. In my learning practice, I </w:t>
      </w:r>
      <w:r w:rsidRPr="002F39C3">
        <w:rPr>
          <w:rFonts w:ascii="Arial" w:hAnsi="Arial" w:cs="Arial"/>
          <w:sz w:val="24"/>
          <w:szCs w:val="24"/>
        </w:rPr>
        <w:lastRenderedPageBreak/>
        <w:t xml:space="preserve">have faced issues with time management, mainly due to the lack of a preliminary schedule and priority. </w:t>
      </w:r>
      <w:r w:rsidR="004E0DA3">
        <w:rPr>
          <w:rFonts w:ascii="Arial" w:hAnsi="Arial" w:cs="Arial"/>
          <w:sz w:val="24"/>
          <w:szCs w:val="24"/>
        </w:rPr>
        <w:t xml:space="preserve">This is a key area of potential improvement in the future. </w:t>
      </w:r>
      <w:r w:rsidRPr="002F39C3">
        <w:rPr>
          <w:rFonts w:ascii="Arial" w:hAnsi="Arial" w:cs="Arial"/>
          <w:sz w:val="24"/>
          <w:szCs w:val="24"/>
        </w:rPr>
        <w:t>Therefore, specific improvements are necessary to foster performance in this key area. The specific strategies that I plan to use to improve my time management abilities include:</w:t>
      </w:r>
    </w:p>
    <w:p w14:paraId="41C925C7" w14:textId="77777777" w:rsidR="002F39C3" w:rsidRPr="002F39C3" w:rsidRDefault="002F39C3" w:rsidP="002F39C3">
      <w:pPr>
        <w:numPr>
          <w:ilvl w:val="0"/>
          <w:numId w:val="1"/>
        </w:numPr>
        <w:spacing w:after="240"/>
        <w:jc w:val="both"/>
        <w:rPr>
          <w:rFonts w:ascii="Arial" w:hAnsi="Arial" w:cs="Arial"/>
          <w:sz w:val="24"/>
          <w:szCs w:val="24"/>
        </w:rPr>
      </w:pPr>
      <w:r w:rsidRPr="002F39C3">
        <w:rPr>
          <w:rFonts w:ascii="Arial" w:hAnsi="Arial" w:cs="Arial"/>
          <w:sz w:val="24"/>
          <w:szCs w:val="24"/>
        </w:rPr>
        <w:t xml:space="preserve">Conducting a regular time audit: related to assessing the different things which consume most of time. I will do the audit through creating a visual map of approximate hours I spend on each task and activity, including the ones not related to work or study. This will help me identify both drivers and distractors. </w:t>
      </w:r>
    </w:p>
    <w:p w14:paraId="5CBB2B24" w14:textId="0B13E2F9" w:rsidR="002F39C3" w:rsidRPr="002F39C3" w:rsidRDefault="002F39C3" w:rsidP="002F39C3">
      <w:pPr>
        <w:numPr>
          <w:ilvl w:val="0"/>
          <w:numId w:val="1"/>
        </w:numPr>
        <w:spacing w:after="240"/>
        <w:jc w:val="both"/>
        <w:rPr>
          <w:rFonts w:ascii="Arial" w:hAnsi="Arial" w:cs="Arial"/>
          <w:sz w:val="24"/>
          <w:szCs w:val="24"/>
        </w:rPr>
      </w:pPr>
      <w:r w:rsidRPr="002F39C3">
        <w:rPr>
          <w:rFonts w:ascii="Arial" w:hAnsi="Arial" w:cs="Arial"/>
          <w:sz w:val="24"/>
          <w:szCs w:val="24"/>
        </w:rPr>
        <w:t>U</w:t>
      </w:r>
      <w:r w:rsidR="006B7FD5">
        <w:rPr>
          <w:rFonts w:ascii="Arial" w:hAnsi="Arial" w:cs="Arial"/>
          <w:sz w:val="24"/>
          <w:szCs w:val="24"/>
        </w:rPr>
        <w:t>sing</w:t>
      </w:r>
      <w:r w:rsidRPr="002F39C3">
        <w:rPr>
          <w:rFonts w:ascii="Arial" w:hAnsi="Arial" w:cs="Arial"/>
          <w:sz w:val="24"/>
          <w:szCs w:val="24"/>
        </w:rPr>
        <w:t xml:space="preserve"> a prioritisation matrix to allocate time to different tasks depending on the various combinations between their importance and urgency.</w:t>
      </w:r>
    </w:p>
    <w:p w14:paraId="1372FAD8" w14:textId="69679679" w:rsidR="002F39C3" w:rsidRPr="002F39C3" w:rsidRDefault="002F39C3" w:rsidP="002F39C3">
      <w:pPr>
        <w:numPr>
          <w:ilvl w:val="0"/>
          <w:numId w:val="1"/>
        </w:numPr>
        <w:spacing w:after="240"/>
        <w:jc w:val="both"/>
        <w:rPr>
          <w:rFonts w:ascii="Arial" w:hAnsi="Arial" w:cs="Arial"/>
          <w:sz w:val="24"/>
          <w:szCs w:val="24"/>
        </w:rPr>
      </w:pPr>
      <w:r w:rsidRPr="002F39C3">
        <w:rPr>
          <w:rFonts w:ascii="Arial" w:hAnsi="Arial" w:cs="Arial"/>
          <w:sz w:val="24"/>
          <w:szCs w:val="24"/>
        </w:rPr>
        <w:t>Employ</w:t>
      </w:r>
      <w:r w:rsidR="006B7FD5">
        <w:rPr>
          <w:rFonts w:ascii="Arial" w:hAnsi="Arial" w:cs="Arial"/>
          <w:sz w:val="24"/>
          <w:szCs w:val="24"/>
        </w:rPr>
        <w:t>ing</w:t>
      </w:r>
      <w:r w:rsidRPr="002F39C3">
        <w:rPr>
          <w:rFonts w:ascii="Arial" w:hAnsi="Arial" w:cs="Arial"/>
          <w:sz w:val="24"/>
          <w:szCs w:val="24"/>
        </w:rPr>
        <w:t xml:space="preserve"> different tools to divide my time, including setting time limits and complying with them, such as using social media in specific time intervals during the day, so that it does not distract me from work. </w:t>
      </w:r>
    </w:p>
    <w:p w14:paraId="3D0DE020" w14:textId="4A5A31D8" w:rsidR="002F39C3" w:rsidRPr="002F39C3" w:rsidRDefault="002F39C3" w:rsidP="002F39C3">
      <w:pPr>
        <w:numPr>
          <w:ilvl w:val="0"/>
          <w:numId w:val="1"/>
        </w:numPr>
        <w:spacing w:after="240"/>
        <w:jc w:val="both"/>
        <w:rPr>
          <w:rFonts w:ascii="Arial" w:hAnsi="Arial" w:cs="Arial"/>
          <w:sz w:val="24"/>
          <w:szCs w:val="24"/>
        </w:rPr>
      </w:pPr>
      <w:r w:rsidRPr="002F39C3">
        <w:rPr>
          <w:rFonts w:ascii="Arial" w:hAnsi="Arial" w:cs="Arial"/>
          <w:sz w:val="24"/>
          <w:szCs w:val="24"/>
        </w:rPr>
        <w:t>Focus</w:t>
      </w:r>
      <w:r w:rsidR="006B7FD5">
        <w:rPr>
          <w:rFonts w:ascii="Arial" w:hAnsi="Arial" w:cs="Arial"/>
          <w:sz w:val="24"/>
          <w:szCs w:val="24"/>
        </w:rPr>
        <w:t>ing</w:t>
      </w:r>
      <w:r w:rsidRPr="002F39C3">
        <w:rPr>
          <w:rFonts w:ascii="Arial" w:hAnsi="Arial" w:cs="Arial"/>
          <w:sz w:val="24"/>
          <w:szCs w:val="24"/>
        </w:rPr>
        <w:t xml:space="preserve"> on one task at a time, so that I have </w:t>
      </w:r>
      <w:proofErr w:type="gramStart"/>
      <w:r w:rsidRPr="002F39C3">
        <w:rPr>
          <w:rFonts w:ascii="Arial" w:hAnsi="Arial" w:cs="Arial"/>
          <w:sz w:val="24"/>
          <w:szCs w:val="24"/>
        </w:rPr>
        <w:t>all of</w:t>
      </w:r>
      <w:proofErr w:type="gramEnd"/>
      <w:r w:rsidRPr="002F39C3">
        <w:rPr>
          <w:rFonts w:ascii="Arial" w:hAnsi="Arial" w:cs="Arial"/>
          <w:sz w:val="24"/>
          <w:szCs w:val="24"/>
        </w:rPr>
        <w:t xml:space="preserve"> my attention on it and complete it faster to boost productivity. </w:t>
      </w:r>
    </w:p>
    <w:p w14:paraId="585BF32E" w14:textId="77777777" w:rsidR="002F39C3" w:rsidRPr="002F39C3" w:rsidRDefault="002F39C3" w:rsidP="002F39C3">
      <w:pPr>
        <w:numPr>
          <w:ilvl w:val="0"/>
          <w:numId w:val="1"/>
        </w:numPr>
        <w:spacing w:after="240"/>
        <w:jc w:val="both"/>
        <w:rPr>
          <w:rFonts w:ascii="Arial" w:hAnsi="Arial" w:cs="Arial"/>
          <w:sz w:val="24"/>
          <w:szCs w:val="24"/>
        </w:rPr>
      </w:pPr>
      <w:r w:rsidRPr="002F39C3">
        <w:rPr>
          <w:rFonts w:ascii="Arial" w:hAnsi="Arial" w:cs="Arial"/>
          <w:sz w:val="24"/>
          <w:szCs w:val="24"/>
        </w:rPr>
        <w:t>Having breaks between tasks and/or rewarding myself for different achievements, which would serve as an additional motivator for future accomplishments.</w:t>
      </w:r>
    </w:p>
    <w:p w14:paraId="3E78C674" w14:textId="6845ADEF" w:rsidR="00525ABD" w:rsidRDefault="00BF6323" w:rsidP="00525ABD">
      <w:pPr>
        <w:spacing w:after="240"/>
        <w:jc w:val="both"/>
        <w:rPr>
          <w:rFonts w:ascii="Arial" w:hAnsi="Arial" w:cs="Arial"/>
          <w:sz w:val="24"/>
          <w:szCs w:val="24"/>
        </w:rPr>
      </w:pPr>
      <w:r>
        <w:rPr>
          <w:rFonts w:ascii="Arial" w:hAnsi="Arial" w:cs="Arial"/>
          <w:sz w:val="24"/>
          <w:szCs w:val="24"/>
        </w:rPr>
        <w:t xml:space="preserve">Problem-solving is another key performance area, especially considering the desired professional goal to become a hotel manager. I have applied problem-solving skills in many cases as a part of my everyday routine. I feel confident in the area, but it is difficult to cope with some challenges, especially in the current dynamic environment. This shows the need for further improvements in an increasingly complex professional setting. As reported by Henderson (2023), problem-solving is complex skill, as it includes numerous other skills, including critical thinking, decision-making, flexibility, acquisition and analysis of information, assessment of potential outcomes and others. Given these characteristics of problem-solving, it can be concluded that it is a key skill for being successful as a hotel manager. The excellence in the field of problem-solving is expected to deliver </w:t>
      </w:r>
      <w:r w:rsidRPr="00982467">
        <w:rPr>
          <w:rFonts w:ascii="Arial" w:hAnsi="Arial" w:cs="Arial"/>
          <w:sz w:val="24"/>
          <w:szCs w:val="24"/>
        </w:rPr>
        <w:t>knowledge, systematic thinking</w:t>
      </w:r>
      <w:r>
        <w:rPr>
          <w:rFonts w:ascii="Arial" w:hAnsi="Arial" w:cs="Arial"/>
          <w:sz w:val="24"/>
          <w:szCs w:val="24"/>
        </w:rPr>
        <w:t xml:space="preserve"> and flexibility – key factors for </w:t>
      </w:r>
      <w:r>
        <w:rPr>
          <w:rFonts w:ascii="Arial" w:hAnsi="Arial" w:cs="Arial"/>
          <w:sz w:val="24"/>
          <w:szCs w:val="24"/>
        </w:rPr>
        <w:lastRenderedPageBreak/>
        <w:t xml:space="preserve">performing as a manager (Henderson, 2023). </w:t>
      </w:r>
      <w:r w:rsidR="00DB2C4C">
        <w:rPr>
          <w:rFonts w:ascii="Arial" w:hAnsi="Arial" w:cs="Arial"/>
          <w:sz w:val="24"/>
          <w:szCs w:val="24"/>
        </w:rPr>
        <w:t xml:space="preserve">Problem-solving skills are thus of key value for future personal and professional development. Based on these outcomes of the reflection, a set of recommendations is provided. I intend to improve my capabilities of collecting primary and secondary data which are essential for finding answers to emerging personal and business issues. Hence, I plan to read specialised literature in the field, such as the book by Bryman (2016), which explains the ways of data collection and analysis. Moreover, I will engage in critical thinking and periodically analyse own decisions and their application. Problem-solving can also be improved based on collaboration with a mentor who could guide me and deliver feedback for continuous improvement. </w:t>
      </w:r>
    </w:p>
    <w:p w14:paraId="04AD64BC" w14:textId="3D5F2481" w:rsidR="00525ABD" w:rsidRDefault="006F536B" w:rsidP="00525ABD">
      <w:pPr>
        <w:spacing w:after="240"/>
        <w:jc w:val="both"/>
        <w:rPr>
          <w:rFonts w:ascii="Arial" w:hAnsi="Arial" w:cs="Arial"/>
          <w:sz w:val="24"/>
          <w:szCs w:val="24"/>
        </w:rPr>
      </w:pPr>
      <w:r>
        <w:rPr>
          <w:rFonts w:ascii="Arial" w:hAnsi="Arial" w:cs="Arial"/>
          <w:sz w:val="24"/>
          <w:szCs w:val="24"/>
        </w:rPr>
        <w:t xml:space="preserve">The skill of negotiation is also explored due to its relevance for the profession of manager. Negotiation appears in many areas of life; hence, it is a transferable skill. In professional context, the value of negotiation is quite relevant given the need to manage different stakeholders and find mutually acceptable solutions of complex situations (Dhir, 2023). Among the studied skills in this report, negotiation is the worst area of performance. I often lack focus and confidence to conduct effective negotiations. As a result, I make considerable compromises and cannot generate value. This is not good because of the negative impact on me and when handling complex situations. Therefore, negotiation is a major performance gap which can erode my effectiveness as a hotel manager. This is quite important given the fact that a hotel has many stakeholders, such as employees, suppliers, owners, customers, etc. Managerial effectiveness largely depends on the ability to meet stated performance objectives and maintain a high level of stakeholder satisfaction, so that the business can operate smoothly and effectively. </w:t>
      </w:r>
      <w:r w:rsidR="002030BB">
        <w:rPr>
          <w:rFonts w:ascii="Arial" w:hAnsi="Arial" w:cs="Arial"/>
          <w:sz w:val="24"/>
          <w:szCs w:val="24"/>
        </w:rPr>
        <w:t xml:space="preserve">As reported by Dhir (2023) negotiation requires excellence in fields, such as communication, analysis, flexibility, creativity and others. Therefore, the planned actions for future improvement must cover a wide range of areas. To stimulate the learning in the field of negotiation, I plan to read specialised literature in the field. The book by Voss and Tahl (2016), as shown in the reference list, is a good starting point for understanding the psychology behind negotiations. In addition, I intentionally plan to </w:t>
      </w:r>
      <w:proofErr w:type="gramStart"/>
      <w:r w:rsidR="002030BB">
        <w:rPr>
          <w:rFonts w:ascii="Arial" w:hAnsi="Arial" w:cs="Arial"/>
          <w:sz w:val="24"/>
          <w:szCs w:val="24"/>
        </w:rPr>
        <w:t>enter into</w:t>
      </w:r>
      <w:proofErr w:type="gramEnd"/>
      <w:r w:rsidR="002030BB">
        <w:rPr>
          <w:rFonts w:ascii="Arial" w:hAnsi="Arial" w:cs="Arial"/>
          <w:sz w:val="24"/>
          <w:szCs w:val="24"/>
        </w:rPr>
        <w:t xml:space="preserve"> situations requiring negotiations. I will also attend an online seminar or a specialised course in the field. Moreover, I can also consult the mentor to seek feedback and assistance if necessary. These are numerous actions which must be accomplished in a consistent manner to fill the existing skill gap. </w:t>
      </w:r>
    </w:p>
    <w:p w14:paraId="522F65F8" w14:textId="40105087" w:rsidR="00525ABD" w:rsidRPr="00916C7B" w:rsidRDefault="00525ABD" w:rsidP="007F0B0B">
      <w:pPr>
        <w:pStyle w:val="Heading1"/>
        <w:spacing w:before="0"/>
      </w:pPr>
      <w:bookmarkStart w:id="4" w:name="_Toc134199264"/>
      <w:r w:rsidRPr="00916C7B">
        <w:lastRenderedPageBreak/>
        <w:t>Conclusion</w:t>
      </w:r>
      <w:bookmarkEnd w:id="4"/>
      <w:r w:rsidRPr="00916C7B">
        <w:t xml:space="preserve"> </w:t>
      </w:r>
    </w:p>
    <w:p w14:paraId="650FDA88" w14:textId="2F3C97FF" w:rsidR="00525ABD" w:rsidRDefault="0072620F" w:rsidP="00525ABD">
      <w:pPr>
        <w:spacing w:after="240"/>
        <w:jc w:val="both"/>
        <w:rPr>
          <w:rFonts w:ascii="Arial" w:hAnsi="Arial" w:cs="Arial"/>
          <w:sz w:val="24"/>
          <w:szCs w:val="24"/>
        </w:rPr>
      </w:pPr>
      <w:r>
        <w:rPr>
          <w:rFonts w:ascii="Arial" w:hAnsi="Arial" w:cs="Arial"/>
          <w:sz w:val="24"/>
          <w:szCs w:val="24"/>
        </w:rPr>
        <w:t xml:space="preserve">In the light of research findings, the discussion helped me better understand the current performance and potential areas of future improvement. Thus, the value of the report is beyond doubt, as I have specific goals and a plan for professional development. I intend to execute the planned changes and engage in continuous learnings, as this is quite important for becoming a competitive professional in the field of </w:t>
      </w:r>
      <w:r w:rsidR="00534CD6">
        <w:rPr>
          <w:rFonts w:ascii="Arial" w:hAnsi="Arial" w:cs="Arial"/>
          <w:sz w:val="24"/>
          <w:szCs w:val="24"/>
        </w:rPr>
        <w:t>hospitality and more specifically as hotel manager</w:t>
      </w:r>
      <w:r>
        <w:rPr>
          <w:rFonts w:ascii="Arial" w:hAnsi="Arial" w:cs="Arial"/>
          <w:sz w:val="24"/>
          <w:szCs w:val="24"/>
        </w:rPr>
        <w:t xml:space="preserve">. Moreover, I am also eager to engage in a periodic reflection every six months to detect performance changes and other relevant areas of improvement. </w:t>
      </w:r>
    </w:p>
    <w:p w14:paraId="1D736054" w14:textId="77777777" w:rsidR="00525ABD" w:rsidRDefault="00525ABD" w:rsidP="00525ABD">
      <w:pPr>
        <w:spacing w:after="240"/>
        <w:jc w:val="both"/>
        <w:rPr>
          <w:rFonts w:ascii="Arial" w:hAnsi="Arial" w:cs="Arial"/>
          <w:sz w:val="24"/>
          <w:szCs w:val="24"/>
        </w:rPr>
      </w:pPr>
    </w:p>
    <w:p w14:paraId="263812B3" w14:textId="77777777" w:rsidR="00525ABD" w:rsidRPr="000D169C" w:rsidRDefault="00525ABD" w:rsidP="00525ABD">
      <w:pPr>
        <w:spacing w:after="240"/>
        <w:jc w:val="both"/>
        <w:rPr>
          <w:rFonts w:ascii="Arial" w:hAnsi="Arial" w:cs="Arial"/>
          <w:sz w:val="24"/>
          <w:szCs w:val="24"/>
        </w:rPr>
      </w:pPr>
    </w:p>
    <w:p w14:paraId="0C82DC28" w14:textId="77777777" w:rsidR="000D169C" w:rsidRPr="000D169C" w:rsidRDefault="000D169C" w:rsidP="00525ABD">
      <w:pPr>
        <w:spacing w:after="240"/>
        <w:jc w:val="both"/>
        <w:rPr>
          <w:rFonts w:ascii="Arial" w:hAnsi="Arial" w:cs="Arial"/>
          <w:sz w:val="24"/>
          <w:szCs w:val="24"/>
        </w:rPr>
      </w:pPr>
    </w:p>
    <w:p w14:paraId="7E081F34" w14:textId="77777777" w:rsidR="000D169C" w:rsidRDefault="000D169C"/>
    <w:p w14:paraId="24A2ECF0" w14:textId="677EF605" w:rsidR="000D169C" w:rsidRPr="00810D17" w:rsidRDefault="00810D17" w:rsidP="007F0B0B">
      <w:pPr>
        <w:pStyle w:val="Heading1"/>
        <w:spacing w:before="0"/>
      </w:pPr>
      <w:bookmarkStart w:id="5" w:name="_Toc134199265"/>
      <w:r w:rsidRPr="00810D17">
        <w:t>References</w:t>
      </w:r>
      <w:bookmarkEnd w:id="5"/>
    </w:p>
    <w:p w14:paraId="2E46A32F" w14:textId="77777777" w:rsidR="002030BB" w:rsidRPr="002030BB" w:rsidRDefault="002030BB" w:rsidP="002030BB">
      <w:pPr>
        <w:suppressAutoHyphens w:val="0"/>
        <w:spacing w:after="160"/>
        <w:rPr>
          <w:rFonts w:ascii="Arial" w:hAnsi="Arial" w:cs="Arial"/>
          <w:bCs/>
          <w:kern w:val="2"/>
          <w:sz w:val="24"/>
          <w:szCs w:val="24"/>
          <w:lang w:val="en-US"/>
          <w14:ligatures w14:val="standardContextual"/>
        </w:rPr>
      </w:pPr>
      <w:r w:rsidRPr="002030BB">
        <w:rPr>
          <w:rFonts w:ascii="Arial" w:hAnsi="Arial" w:cs="Arial"/>
          <w:bCs/>
          <w:kern w:val="2"/>
          <w:sz w:val="24"/>
          <w:szCs w:val="24"/>
          <w:lang w:val="bg-BG"/>
          <w14:ligatures w14:val="standardContextual"/>
        </w:rPr>
        <w:t>Bryman, A. (2016)</w:t>
      </w:r>
      <w:r w:rsidRPr="002030BB">
        <w:rPr>
          <w:rFonts w:ascii="Arial" w:hAnsi="Arial" w:cs="Arial"/>
          <w:bCs/>
          <w:kern w:val="2"/>
          <w:sz w:val="24"/>
          <w:szCs w:val="24"/>
          <w:lang w:val="en-US"/>
          <w14:ligatures w14:val="standardContextual"/>
        </w:rPr>
        <w:t xml:space="preserve"> </w:t>
      </w:r>
      <w:r w:rsidRPr="002030BB">
        <w:rPr>
          <w:rFonts w:ascii="Arial" w:hAnsi="Arial" w:cs="Arial"/>
          <w:bCs/>
          <w:i/>
          <w:iCs/>
          <w:kern w:val="2"/>
          <w:sz w:val="24"/>
          <w:szCs w:val="24"/>
          <w:lang w:val="bg-BG"/>
          <w14:ligatures w14:val="standardContextual"/>
        </w:rPr>
        <w:t>Social research methods</w:t>
      </w:r>
      <w:r w:rsidRPr="002030BB">
        <w:rPr>
          <w:rFonts w:ascii="Arial" w:hAnsi="Arial" w:cs="Arial"/>
          <w:bCs/>
          <w:kern w:val="2"/>
          <w:sz w:val="24"/>
          <w:szCs w:val="24"/>
          <w:lang w:val="en-US"/>
          <w14:ligatures w14:val="standardContextual"/>
        </w:rPr>
        <w:t>. 5</w:t>
      </w:r>
      <w:r w:rsidRPr="002030BB">
        <w:rPr>
          <w:rFonts w:ascii="Arial" w:hAnsi="Arial" w:cs="Arial"/>
          <w:bCs/>
          <w:kern w:val="2"/>
          <w:sz w:val="24"/>
          <w:szCs w:val="24"/>
          <w:vertAlign w:val="superscript"/>
          <w:lang w:val="en-US"/>
          <w14:ligatures w14:val="standardContextual"/>
        </w:rPr>
        <w:t>th</w:t>
      </w:r>
      <w:r w:rsidRPr="002030BB">
        <w:rPr>
          <w:rFonts w:ascii="Arial" w:hAnsi="Arial" w:cs="Arial"/>
          <w:bCs/>
          <w:kern w:val="2"/>
          <w:sz w:val="24"/>
          <w:szCs w:val="24"/>
          <w:lang w:val="en-US"/>
          <w14:ligatures w14:val="standardContextual"/>
        </w:rPr>
        <w:t xml:space="preserve"> edition, </w:t>
      </w:r>
      <w:r w:rsidRPr="002030BB">
        <w:rPr>
          <w:rFonts w:ascii="Arial" w:hAnsi="Arial" w:cs="Arial"/>
          <w:bCs/>
          <w:kern w:val="2"/>
          <w:sz w:val="24"/>
          <w:szCs w:val="24"/>
          <w:lang w:val="bg-BG"/>
          <w14:ligatures w14:val="standardContextual"/>
        </w:rPr>
        <w:t>Oxford University Press</w:t>
      </w:r>
      <w:r w:rsidRPr="002030BB">
        <w:rPr>
          <w:rFonts w:ascii="Arial" w:hAnsi="Arial" w:cs="Arial"/>
          <w:bCs/>
          <w:kern w:val="2"/>
          <w:sz w:val="24"/>
          <w:szCs w:val="24"/>
          <w:lang w:val="en-US"/>
          <w14:ligatures w14:val="standardContextual"/>
        </w:rPr>
        <w:t xml:space="preserve"> </w:t>
      </w:r>
    </w:p>
    <w:p w14:paraId="66EF0668" w14:textId="77777777" w:rsidR="002030BB" w:rsidRPr="002030BB" w:rsidRDefault="002030BB" w:rsidP="002030BB">
      <w:pPr>
        <w:suppressAutoHyphens w:val="0"/>
        <w:spacing w:after="160"/>
        <w:rPr>
          <w:rFonts w:ascii="Arial" w:hAnsi="Arial" w:cs="Arial"/>
          <w:kern w:val="2"/>
          <w:sz w:val="24"/>
          <w:szCs w:val="24"/>
          <w:lang w:val="en-US"/>
          <w14:ligatures w14:val="standardContextual"/>
        </w:rPr>
      </w:pPr>
      <w:r w:rsidRPr="002030BB">
        <w:rPr>
          <w:rFonts w:ascii="Arial" w:hAnsi="Arial" w:cs="Arial"/>
          <w:kern w:val="2"/>
          <w:sz w:val="24"/>
          <w:szCs w:val="24"/>
          <w:lang w:val="en-US"/>
          <w14:ligatures w14:val="standardContextual"/>
        </w:rPr>
        <w:t xml:space="preserve">Chaudhari, T. (2022) Time management: essentials and importance, </w:t>
      </w:r>
      <w:r w:rsidRPr="002030BB">
        <w:rPr>
          <w:rFonts w:ascii="Arial" w:hAnsi="Arial" w:cs="Arial"/>
          <w:i/>
          <w:kern w:val="2"/>
          <w:sz w:val="24"/>
          <w:szCs w:val="24"/>
          <w:lang w:val="en-US"/>
          <w14:ligatures w14:val="standardContextual"/>
        </w:rPr>
        <w:t>International Journal of Commerce and Management Research</w:t>
      </w:r>
      <w:r w:rsidRPr="002030BB">
        <w:rPr>
          <w:rFonts w:ascii="Arial" w:hAnsi="Arial" w:cs="Arial"/>
          <w:kern w:val="2"/>
          <w:sz w:val="24"/>
          <w:szCs w:val="24"/>
          <w:lang w:val="en-US"/>
          <w14:ligatures w14:val="standardContextual"/>
        </w:rPr>
        <w:t xml:space="preserve">, Vol. 8(5), pp. 6-8. </w:t>
      </w:r>
    </w:p>
    <w:p w14:paraId="7AD5B6CB" w14:textId="77777777" w:rsidR="002030BB" w:rsidRPr="002030BB" w:rsidRDefault="002030BB" w:rsidP="002030BB">
      <w:pPr>
        <w:spacing w:after="240"/>
        <w:rPr>
          <w:rFonts w:ascii="Arial" w:hAnsi="Arial" w:cs="Arial"/>
          <w:sz w:val="24"/>
          <w:szCs w:val="24"/>
        </w:rPr>
      </w:pPr>
      <w:r w:rsidRPr="002030BB">
        <w:rPr>
          <w:rFonts w:ascii="Arial" w:hAnsi="Arial" w:cs="Arial"/>
          <w:sz w:val="24"/>
          <w:szCs w:val="24"/>
        </w:rPr>
        <w:t xml:space="preserve">Coursera (2023) </w:t>
      </w:r>
      <w:r w:rsidRPr="002030BB">
        <w:rPr>
          <w:rFonts w:ascii="Arial" w:hAnsi="Arial" w:cs="Arial"/>
          <w:i/>
          <w:iCs/>
          <w:sz w:val="24"/>
          <w:szCs w:val="24"/>
        </w:rPr>
        <w:t>What Are Employability Skills and Why Do They Matter?</w:t>
      </w:r>
      <w:r w:rsidRPr="002030BB">
        <w:rPr>
          <w:rFonts w:ascii="Arial" w:hAnsi="Arial" w:cs="Arial"/>
          <w:sz w:val="24"/>
          <w:szCs w:val="24"/>
        </w:rPr>
        <w:t xml:space="preserve"> [online] Available: </w:t>
      </w:r>
      <w:hyperlink r:id="rId9" w:history="1">
        <w:r w:rsidRPr="002030BB">
          <w:rPr>
            <w:rStyle w:val="Hyperlink"/>
            <w:rFonts w:ascii="Arial" w:hAnsi="Arial" w:cs="Arial"/>
            <w:sz w:val="24"/>
            <w:szCs w:val="24"/>
          </w:rPr>
          <w:t>https://www.coursera.org/articles/employability-skills</w:t>
        </w:r>
      </w:hyperlink>
      <w:r w:rsidRPr="002030BB">
        <w:rPr>
          <w:rFonts w:ascii="Arial" w:hAnsi="Arial" w:cs="Arial"/>
          <w:sz w:val="24"/>
          <w:szCs w:val="24"/>
        </w:rPr>
        <w:t xml:space="preserve"> [Accessed: 3 May 2023]</w:t>
      </w:r>
    </w:p>
    <w:p w14:paraId="73D282FA" w14:textId="77777777" w:rsidR="002030BB" w:rsidRPr="002030BB" w:rsidRDefault="002030BB" w:rsidP="002030BB">
      <w:pPr>
        <w:suppressAutoHyphens w:val="0"/>
        <w:spacing w:after="160"/>
        <w:rPr>
          <w:rFonts w:ascii="Arial" w:hAnsi="Arial" w:cs="Arial"/>
          <w:kern w:val="2"/>
          <w:sz w:val="24"/>
          <w:szCs w:val="24"/>
          <w:lang w:val="en-US"/>
          <w14:ligatures w14:val="standardContextual"/>
        </w:rPr>
      </w:pPr>
      <w:r w:rsidRPr="002030BB">
        <w:rPr>
          <w:rFonts w:ascii="Arial" w:hAnsi="Arial" w:cs="Arial"/>
          <w:kern w:val="2"/>
          <w:sz w:val="24"/>
          <w:szCs w:val="24"/>
          <w:lang w:val="en-US"/>
          <w14:ligatures w14:val="standardContextual"/>
        </w:rPr>
        <w:t xml:space="preserve">Dhir, R. (2023) </w:t>
      </w:r>
      <w:r w:rsidRPr="002030BB">
        <w:rPr>
          <w:rFonts w:ascii="Arial" w:hAnsi="Arial" w:cs="Arial"/>
          <w:i/>
          <w:iCs/>
          <w:kern w:val="2"/>
          <w:sz w:val="24"/>
          <w:szCs w:val="24"/>
          <w:lang w:val="bg-BG"/>
          <w14:ligatures w14:val="standardContextual"/>
        </w:rPr>
        <w:t>Negotiation: Definition, Stages, Skills, and Strategies</w:t>
      </w:r>
      <w:r w:rsidRPr="002030BB">
        <w:rPr>
          <w:rFonts w:ascii="Arial" w:hAnsi="Arial" w:cs="Arial"/>
          <w:kern w:val="2"/>
          <w:sz w:val="24"/>
          <w:szCs w:val="24"/>
          <w:lang w:val="en-US"/>
          <w14:ligatures w14:val="standardContextual"/>
        </w:rPr>
        <w:t xml:space="preserve">, [online] Available: </w:t>
      </w:r>
      <w:hyperlink r:id="rId10" w:history="1">
        <w:r w:rsidRPr="002030BB">
          <w:rPr>
            <w:rFonts w:ascii="Arial" w:hAnsi="Arial" w:cs="Arial"/>
            <w:color w:val="0563C1" w:themeColor="hyperlink"/>
            <w:kern w:val="2"/>
            <w:sz w:val="24"/>
            <w:szCs w:val="24"/>
            <w:u w:val="single"/>
            <w:lang w:val="en-US"/>
            <w14:ligatures w14:val="standardContextual"/>
          </w:rPr>
          <w:t>https://www.investopedia.com/terms/n/negotiation.asp</w:t>
        </w:r>
      </w:hyperlink>
      <w:r w:rsidRPr="002030BB">
        <w:rPr>
          <w:rFonts w:ascii="Arial" w:hAnsi="Arial" w:cs="Arial"/>
          <w:kern w:val="2"/>
          <w:sz w:val="24"/>
          <w:szCs w:val="24"/>
          <w:lang w:val="en-US"/>
          <w14:ligatures w14:val="standardContextual"/>
        </w:rPr>
        <w:t xml:space="preserve"> [Accessed: 4 May 2023]</w:t>
      </w:r>
    </w:p>
    <w:p w14:paraId="6DF7AD20" w14:textId="77777777" w:rsidR="002030BB" w:rsidRPr="002030BB" w:rsidRDefault="002030BB" w:rsidP="002030BB">
      <w:pPr>
        <w:spacing w:after="240"/>
        <w:rPr>
          <w:rFonts w:ascii="Arial" w:hAnsi="Arial" w:cs="Arial"/>
          <w:sz w:val="24"/>
          <w:szCs w:val="24"/>
        </w:rPr>
      </w:pPr>
      <w:r w:rsidRPr="002030BB">
        <w:rPr>
          <w:rFonts w:ascii="Arial" w:hAnsi="Arial" w:cs="Arial"/>
          <w:sz w:val="24"/>
          <w:szCs w:val="24"/>
        </w:rPr>
        <w:t xml:space="preserve">Gibbs, G. (1988) </w:t>
      </w:r>
      <w:r w:rsidRPr="002030BB">
        <w:rPr>
          <w:rFonts w:ascii="Arial" w:hAnsi="Arial" w:cs="Arial"/>
          <w:i/>
          <w:iCs/>
          <w:sz w:val="24"/>
          <w:szCs w:val="24"/>
        </w:rPr>
        <w:t>Learning by doing: A guide to teaching and learning methods. </w:t>
      </w:r>
      <w:r w:rsidRPr="002030BB">
        <w:rPr>
          <w:rFonts w:ascii="Arial" w:hAnsi="Arial" w:cs="Arial"/>
          <w:sz w:val="24"/>
          <w:szCs w:val="24"/>
        </w:rPr>
        <w:t> London: Further Education Unit</w:t>
      </w:r>
    </w:p>
    <w:p w14:paraId="51B98BA7" w14:textId="77777777" w:rsidR="002030BB" w:rsidRPr="002030BB" w:rsidRDefault="002030BB" w:rsidP="002030BB">
      <w:pPr>
        <w:suppressAutoHyphens w:val="0"/>
        <w:spacing w:after="160"/>
        <w:rPr>
          <w:rFonts w:ascii="Arial" w:hAnsi="Arial" w:cs="Arial"/>
          <w:kern w:val="2"/>
          <w:sz w:val="24"/>
          <w:szCs w:val="24"/>
          <w:lang w:val="en-US"/>
          <w14:ligatures w14:val="standardContextual"/>
        </w:rPr>
      </w:pPr>
      <w:r w:rsidRPr="002030BB">
        <w:rPr>
          <w:rFonts w:ascii="Arial" w:hAnsi="Arial" w:cs="Arial"/>
          <w:kern w:val="2"/>
          <w:sz w:val="24"/>
          <w:szCs w:val="24"/>
          <w14:ligatures w14:val="standardContextual"/>
        </w:rPr>
        <w:t xml:space="preserve">Henderson, R. (2023) </w:t>
      </w:r>
      <w:r w:rsidRPr="002030BB">
        <w:rPr>
          <w:rFonts w:ascii="Arial" w:hAnsi="Arial" w:cs="Arial"/>
          <w:i/>
          <w:iCs/>
          <w:kern w:val="2"/>
          <w:sz w:val="24"/>
          <w:szCs w:val="24"/>
          <w:lang w:val="bg-BG"/>
          <w14:ligatures w14:val="standardContextual"/>
        </w:rPr>
        <w:t>The Top 5 Problem-Solving Skills Employers Want In 2023</w:t>
      </w:r>
      <w:r w:rsidRPr="002030BB">
        <w:rPr>
          <w:rFonts w:ascii="Arial" w:hAnsi="Arial" w:cs="Arial"/>
          <w:kern w:val="2"/>
          <w:sz w:val="24"/>
          <w:szCs w:val="24"/>
          <w:lang w:val="en-US"/>
          <w14:ligatures w14:val="standardContextual"/>
        </w:rPr>
        <w:t xml:space="preserve">, [online] Available: </w:t>
      </w:r>
      <w:hyperlink r:id="rId11" w:anchor=":~:text=noticed%20by%20recruiters!-,What%20are%20problem%2Dsolving%20skills%3F,into%20smaller%2C%20more%20manageable%20parts" w:history="1">
        <w:r w:rsidRPr="002030BB">
          <w:rPr>
            <w:rFonts w:ascii="Arial" w:hAnsi="Arial" w:cs="Arial"/>
            <w:color w:val="0563C1" w:themeColor="hyperlink"/>
            <w:kern w:val="2"/>
            <w:sz w:val="24"/>
            <w:szCs w:val="24"/>
            <w:u w:val="single"/>
            <w:lang w:val="en-US"/>
            <w14:ligatures w14:val="standardContextual"/>
          </w:rPr>
          <w:t>https://www.jobscan.co/blog/problem-solving-skills/#:~:text=noticed%20by%20recruiters!-</w:t>
        </w:r>
        <w:r w:rsidRPr="002030BB">
          <w:rPr>
            <w:rFonts w:ascii="Arial" w:hAnsi="Arial" w:cs="Arial"/>
            <w:color w:val="0563C1" w:themeColor="hyperlink"/>
            <w:kern w:val="2"/>
            <w:sz w:val="24"/>
            <w:szCs w:val="24"/>
            <w:u w:val="single"/>
            <w:lang w:val="en-US"/>
            <w14:ligatures w14:val="standardContextual"/>
          </w:rPr>
          <w:lastRenderedPageBreak/>
          <w:t>,What%20are%20problem%2Dsolving%20skills%3F,into%20smaller%2C%20more%20manageable%20parts</w:t>
        </w:r>
      </w:hyperlink>
      <w:r w:rsidRPr="002030BB">
        <w:rPr>
          <w:rFonts w:ascii="Arial" w:hAnsi="Arial" w:cs="Arial"/>
          <w:kern w:val="2"/>
          <w:sz w:val="24"/>
          <w:szCs w:val="24"/>
          <w:lang w:val="en-US"/>
          <w14:ligatures w14:val="standardContextual"/>
        </w:rPr>
        <w:t xml:space="preserve"> [Accessed: 4 May 2023]</w:t>
      </w:r>
    </w:p>
    <w:p w14:paraId="562F5637" w14:textId="77777777" w:rsidR="002030BB" w:rsidRPr="002030BB" w:rsidRDefault="002030BB" w:rsidP="002030BB">
      <w:pPr>
        <w:spacing w:after="240"/>
        <w:rPr>
          <w:rFonts w:ascii="Arial" w:hAnsi="Arial" w:cs="Arial"/>
          <w:bCs/>
          <w:sz w:val="24"/>
          <w:szCs w:val="24"/>
          <w:lang w:val="en-US"/>
        </w:rPr>
      </w:pPr>
      <w:r w:rsidRPr="002030BB">
        <w:rPr>
          <w:rFonts w:ascii="Arial" w:hAnsi="Arial" w:cs="Arial"/>
          <w:bCs/>
          <w:sz w:val="24"/>
          <w:szCs w:val="24"/>
          <w:lang w:val="en-US"/>
        </w:rPr>
        <w:t xml:space="preserve">Nomura, S. (2018) Interpersonal Communication: An Analysis from a Point of In-house Communications, </w:t>
      </w:r>
      <w:r w:rsidRPr="002030BB">
        <w:rPr>
          <w:rFonts w:ascii="Arial" w:hAnsi="Arial" w:cs="Arial"/>
          <w:bCs/>
          <w:i/>
          <w:sz w:val="24"/>
          <w:szCs w:val="24"/>
          <w:lang w:val="en-US"/>
        </w:rPr>
        <w:t>Business Communication Research and Practice</w:t>
      </w:r>
      <w:r w:rsidRPr="002030BB">
        <w:rPr>
          <w:rFonts w:ascii="Arial" w:hAnsi="Arial" w:cs="Arial"/>
          <w:bCs/>
          <w:sz w:val="24"/>
          <w:szCs w:val="24"/>
          <w:lang w:val="en-US"/>
        </w:rPr>
        <w:t xml:space="preserve">, Vol. 1, pp. 85-89. </w:t>
      </w:r>
    </w:p>
    <w:p w14:paraId="710B5FEF" w14:textId="77777777" w:rsidR="002030BB" w:rsidRPr="002030BB" w:rsidRDefault="002030BB" w:rsidP="002030BB">
      <w:pPr>
        <w:spacing w:after="240"/>
        <w:jc w:val="both"/>
        <w:rPr>
          <w:rFonts w:ascii="Arial" w:hAnsi="Arial" w:cs="Arial"/>
          <w:sz w:val="24"/>
          <w:szCs w:val="24"/>
          <w:lang w:val="en-US"/>
        </w:rPr>
      </w:pPr>
      <w:r w:rsidRPr="002030BB">
        <w:rPr>
          <w:rFonts w:ascii="Arial" w:hAnsi="Arial" w:cs="Arial"/>
          <w:sz w:val="24"/>
          <w:szCs w:val="24"/>
        </w:rPr>
        <w:t xml:space="preserve">Voss, C. and Tahl, R. (2016) </w:t>
      </w:r>
      <w:r w:rsidRPr="002030BB">
        <w:rPr>
          <w:rFonts w:ascii="Arial" w:hAnsi="Arial" w:cs="Arial"/>
          <w:i/>
          <w:iCs/>
          <w:sz w:val="24"/>
          <w:szCs w:val="24"/>
        </w:rPr>
        <w:t>Never split the difference: negotiating as if your life depended on it.</w:t>
      </w:r>
      <w:r w:rsidRPr="002030BB">
        <w:rPr>
          <w:rFonts w:ascii="Arial" w:hAnsi="Arial" w:cs="Arial"/>
          <w:sz w:val="24"/>
          <w:szCs w:val="24"/>
        </w:rPr>
        <w:t xml:space="preserve"> New York</w:t>
      </w:r>
      <w:r w:rsidRPr="002030BB">
        <w:rPr>
          <w:rFonts w:ascii="Arial" w:hAnsi="Arial" w:cs="Arial"/>
          <w:sz w:val="24"/>
          <w:szCs w:val="24"/>
          <w:lang w:val="en-US"/>
        </w:rPr>
        <w:t>: Harper Business</w:t>
      </w:r>
    </w:p>
    <w:p w14:paraId="5C6C3980" w14:textId="77777777" w:rsidR="002030BB" w:rsidRPr="002030BB" w:rsidRDefault="002030BB" w:rsidP="002030BB">
      <w:pPr>
        <w:spacing w:after="240"/>
        <w:rPr>
          <w:rFonts w:ascii="Arial" w:hAnsi="Arial" w:cs="Arial"/>
          <w:sz w:val="24"/>
          <w:szCs w:val="24"/>
        </w:rPr>
      </w:pPr>
      <w:r w:rsidRPr="002030BB">
        <w:rPr>
          <w:rFonts w:ascii="Arial" w:hAnsi="Arial" w:cs="Arial"/>
          <w:sz w:val="24"/>
          <w:szCs w:val="24"/>
        </w:rPr>
        <w:t>Wain, A. (2017) Learning through Reflection</w:t>
      </w:r>
      <w:r w:rsidRPr="002030BB">
        <w:rPr>
          <w:rFonts w:ascii="Arial" w:hAnsi="Arial" w:cs="Arial"/>
          <w:sz w:val="24"/>
          <w:szCs w:val="24"/>
          <w:lang w:val="en-US"/>
        </w:rPr>
        <w:t xml:space="preserve">, </w:t>
      </w:r>
      <w:r w:rsidRPr="002030BB">
        <w:rPr>
          <w:rFonts w:ascii="Arial" w:hAnsi="Arial" w:cs="Arial"/>
          <w:i/>
          <w:iCs/>
          <w:sz w:val="24"/>
          <w:szCs w:val="24"/>
        </w:rPr>
        <w:t>British Journal of Midwifery</w:t>
      </w:r>
      <w:r w:rsidRPr="002030BB">
        <w:rPr>
          <w:rFonts w:ascii="Arial" w:hAnsi="Arial" w:cs="Arial"/>
          <w:sz w:val="24"/>
          <w:szCs w:val="24"/>
        </w:rPr>
        <w:t>, Vol. 25(10), pp. 662-666.</w:t>
      </w:r>
    </w:p>
    <w:p w14:paraId="1A7C920E" w14:textId="3AF40B02" w:rsidR="000D169C" w:rsidRDefault="006F347C">
      <w:r>
        <w:rPr>
          <w:noProof/>
          <w14:ligatures w14:val="standardContextual"/>
        </w:rPr>
        <w:drawing>
          <wp:inline distT="0" distB="0" distL="0" distR="0" wp14:anchorId="3F5710D0" wp14:editId="592A7744">
            <wp:extent cx="5760720" cy="3055620"/>
            <wp:effectExtent l="0" t="0" r="0" b="0"/>
            <wp:docPr id="1211788471" name="Picture 2" descr="Document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88471" name="Picture 1211788471" descr="Document1 - Wor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3055620"/>
                    </a:xfrm>
                    <a:prstGeom prst="rect">
                      <a:avLst/>
                    </a:prstGeom>
                  </pic:spPr>
                </pic:pic>
              </a:graphicData>
            </a:graphic>
          </wp:inline>
        </w:drawing>
      </w:r>
    </w:p>
    <w:sectPr w:rsidR="000D169C">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F6D62" w14:textId="77777777" w:rsidR="00DC6CB2" w:rsidRDefault="00DC6CB2" w:rsidP="000D169C">
      <w:pPr>
        <w:spacing w:line="240" w:lineRule="auto"/>
      </w:pPr>
      <w:r>
        <w:separator/>
      </w:r>
    </w:p>
  </w:endnote>
  <w:endnote w:type="continuationSeparator" w:id="0">
    <w:p w14:paraId="2789E923" w14:textId="77777777" w:rsidR="00DC6CB2" w:rsidRDefault="00DC6CB2" w:rsidP="000D16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176189"/>
      <w:docPartObj>
        <w:docPartGallery w:val="Page Numbers (Bottom of Page)"/>
        <w:docPartUnique/>
      </w:docPartObj>
    </w:sdtPr>
    <w:sdtEndPr>
      <w:rPr>
        <w:noProof/>
      </w:rPr>
    </w:sdtEndPr>
    <w:sdtContent>
      <w:p w14:paraId="5F1C4CC6" w14:textId="1029C32C" w:rsidR="000D169C" w:rsidRDefault="000D16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23629" w14:textId="77777777" w:rsidR="000D169C" w:rsidRDefault="000D1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36E3A" w14:textId="77777777" w:rsidR="00DC6CB2" w:rsidRDefault="00DC6CB2" w:rsidP="000D169C">
      <w:pPr>
        <w:spacing w:line="240" w:lineRule="auto"/>
      </w:pPr>
      <w:r>
        <w:separator/>
      </w:r>
    </w:p>
  </w:footnote>
  <w:footnote w:type="continuationSeparator" w:id="0">
    <w:p w14:paraId="20CACD64" w14:textId="77777777" w:rsidR="00DC6CB2" w:rsidRDefault="00DC6CB2" w:rsidP="000D16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07132"/>
    <w:multiLevelType w:val="hybridMultilevel"/>
    <w:tmpl w:val="AFBEBB1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3B3763B2"/>
    <w:multiLevelType w:val="hybridMultilevel"/>
    <w:tmpl w:val="D59C4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629B7"/>
    <w:multiLevelType w:val="hybridMultilevel"/>
    <w:tmpl w:val="0E9CE04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519153608">
    <w:abstractNumId w:val="1"/>
  </w:num>
  <w:num w:numId="2" w16cid:durableId="313142817">
    <w:abstractNumId w:val="2"/>
  </w:num>
  <w:num w:numId="3" w16cid:durableId="892430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406"/>
    <w:rsid w:val="00050677"/>
    <w:rsid w:val="000D169C"/>
    <w:rsid w:val="000D4B67"/>
    <w:rsid w:val="001037C1"/>
    <w:rsid w:val="00150BB5"/>
    <w:rsid w:val="001610BC"/>
    <w:rsid w:val="002030BB"/>
    <w:rsid w:val="00267DCC"/>
    <w:rsid w:val="00277362"/>
    <w:rsid w:val="00286A75"/>
    <w:rsid w:val="002F39C3"/>
    <w:rsid w:val="003A3509"/>
    <w:rsid w:val="003B231F"/>
    <w:rsid w:val="004252AB"/>
    <w:rsid w:val="00464406"/>
    <w:rsid w:val="004E0DA3"/>
    <w:rsid w:val="00525ABD"/>
    <w:rsid w:val="00534CD6"/>
    <w:rsid w:val="006B7FD5"/>
    <w:rsid w:val="006F347C"/>
    <w:rsid w:val="006F536B"/>
    <w:rsid w:val="007259DF"/>
    <w:rsid w:val="0072620F"/>
    <w:rsid w:val="007A3BEC"/>
    <w:rsid w:val="007D7132"/>
    <w:rsid w:val="007E7B7B"/>
    <w:rsid w:val="007F0B0B"/>
    <w:rsid w:val="008108AF"/>
    <w:rsid w:val="00810D17"/>
    <w:rsid w:val="008C5532"/>
    <w:rsid w:val="00916C7B"/>
    <w:rsid w:val="00946A78"/>
    <w:rsid w:val="00982467"/>
    <w:rsid w:val="0099469E"/>
    <w:rsid w:val="00AF64A6"/>
    <w:rsid w:val="00BF6323"/>
    <w:rsid w:val="00D03175"/>
    <w:rsid w:val="00D14161"/>
    <w:rsid w:val="00DB2C4C"/>
    <w:rsid w:val="00DC6CB2"/>
    <w:rsid w:val="00E9170F"/>
    <w:rsid w:val="00F46548"/>
    <w:rsid w:val="00FE1524"/>
    <w:rsid w:val="00FF327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D1A20"/>
  <w15:chartTrackingRefBased/>
  <w15:docId w15:val="{7153F507-EB98-4C97-9999-203633E9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69C"/>
    <w:pPr>
      <w:suppressAutoHyphens/>
      <w:spacing w:after="0" w:line="360" w:lineRule="auto"/>
    </w:pPr>
    <w:rPr>
      <w:kern w:val="0"/>
      <w:lang w:val="en-GB"/>
      <w14:ligatures w14:val="none"/>
    </w:rPr>
  </w:style>
  <w:style w:type="paragraph" w:styleId="Heading1">
    <w:name w:val="heading 1"/>
    <w:basedOn w:val="Normal"/>
    <w:next w:val="Normal"/>
    <w:link w:val="Heading1Char"/>
    <w:uiPriority w:val="9"/>
    <w:qFormat/>
    <w:rsid w:val="007F0B0B"/>
    <w:pPr>
      <w:keepNext/>
      <w:keepLines/>
      <w:spacing w:before="360" w:after="120"/>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3B231F"/>
    <w:pPr>
      <w:keepNext/>
      <w:keepLines/>
      <w:spacing w:before="360" w:after="80"/>
      <w:jc w:val="both"/>
      <w:outlineLvl w:val="1"/>
    </w:pPr>
    <w:rPr>
      <w:rFonts w:ascii="Times New Roman" w:eastAsia="Calibri" w:hAnsi="Times New Roman" w:cs="Calibri"/>
      <w:b/>
      <w:sz w:val="24"/>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231F"/>
    <w:rPr>
      <w:rFonts w:ascii="Times New Roman" w:eastAsia="Calibri" w:hAnsi="Times New Roman" w:cs="Calibri"/>
      <w:b/>
      <w:sz w:val="24"/>
      <w:szCs w:val="36"/>
      <w:lang w:val="en-GB" w:eastAsia="en-GB"/>
    </w:rPr>
  </w:style>
  <w:style w:type="character" w:customStyle="1" w:styleId="Heading1Char">
    <w:name w:val="Heading 1 Char"/>
    <w:basedOn w:val="DefaultParagraphFont"/>
    <w:link w:val="Heading1"/>
    <w:uiPriority w:val="9"/>
    <w:rsid w:val="007F0B0B"/>
    <w:rPr>
      <w:rFonts w:ascii="Arial" w:eastAsiaTheme="majorEastAsia" w:hAnsi="Arial" w:cstheme="majorBidi"/>
      <w:b/>
      <w:color w:val="000000" w:themeColor="text1"/>
      <w:kern w:val="0"/>
      <w:sz w:val="28"/>
      <w:szCs w:val="32"/>
      <w:lang w:val="en-GB"/>
      <w14:ligatures w14:val="none"/>
    </w:rPr>
  </w:style>
  <w:style w:type="paragraph" w:styleId="Header">
    <w:name w:val="header"/>
    <w:basedOn w:val="Normal"/>
    <w:link w:val="HeaderChar"/>
    <w:uiPriority w:val="99"/>
    <w:unhideWhenUsed/>
    <w:rsid w:val="000D169C"/>
    <w:pPr>
      <w:tabs>
        <w:tab w:val="center" w:pos="4536"/>
        <w:tab w:val="right" w:pos="9072"/>
      </w:tabs>
      <w:spacing w:line="240" w:lineRule="auto"/>
    </w:pPr>
  </w:style>
  <w:style w:type="character" w:customStyle="1" w:styleId="HeaderChar">
    <w:name w:val="Header Char"/>
    <w:basedOn w:val="DefaultParagraphFont"/>
    <w:link w:val="Header"/>
    <w:uiPriority w:val="99"/>
    <w:rsid w:val="000D169C"/>
    <w:rPr>
      <w:lang w:val="en-GB"/>
    </w:rPr>
  </w:style>
  <w:style w:type="paragraph" w:styleId="Footer">
    <w:name w:val="footer"/>
    <w:basedOn w:val="Normal"/>
    <w:link w:val="FooterChar"/>
    <w:uiPriority w:val="99"/>
    <w:unhideWhenUsed/>
    <w:rsid w:val="000D169C"/>
    <w:pPr>
      <w:tabs>
        <w:tab w:val="center" w:pos="4536"/>
        <w:tab w:val="right" w:pos="9072"/>
      </w:tabs>
      <w:spacing w:line="240" w:lineRule="auto"/>
    </w:pPr>
  </w:style>
  <w:style w:type="character" w:customStyle="1" w:styleId="FooterChar">
    <w:name w:val="Footer Char"/>
    <w:basedOn w:val="DefaultParagraphFont"/>
    <w:link w:val="Footer"/>
    <w:uiPriority w:val="99"/>
    <w:rsid w:val="000D169C"/>
    <w:rPr>
      <w:lang w:val="en-GB"/>
    </w:rPr>
  </w:style>
  <w:style w:type="paragraph" w:styleId="Caption">
    <w:name w:val="caption"/>
    <w:basedOn w:val="Normal"/>
    <w:uiPriority w:val="35"/>
    <w:qFormat/>
    <w:rsid w:val="000D169C"/>
    <w:pPr>
      <w:suppressLineNumbers/>
      <w:spacing w:before="120" w:after="120"/>
    </w:pPr>
    <w:rPr>
      <w:rFonts w:cs="Lohit Devanagari"/>
      <w:i/>
      <w:iCs/>
      <w:sz w:val="24"/>
      <w:szCs w:val="24"/>
    </w:rPr>
  </w:style>
  <w:style w:type="character" w:styleId="Hyperlink">
    <w:name w:val="Hyperlink"/>
    <w:basedOn w:val="DefaultParagraphFont"/>
    <w:uiPriority w:val="99"/>
    <w:unhideWhenUsed/>
    <w:rsid w:val="002F39C3"/>
    <w:rPr>
      <w:color w:val="0563C1" w:themeColor="hyperlink"/>
      <w:u w:val="single"/>
    </w:rPr>
  </w:style>
  <w:style w:type="character" w:styleId="UnresolvedMention">
    <w:name w:val="Unresolved Mention"/>
    <w:basedOn w:val="DefaultParagraphFont"/>
    <w:uiPriority w:val="99"/>
    <w:semiHidden/>
    <w:unhideWhenUsed/>
    <w:rsid w:val="002F39C3"/>
    <w:rPr>
      <w:color w:val="605E5C"/>
      <w:shd w:val="clear" w:color="auto" w:fill="E1DFDD"/>
    </w:rPr>
  </w:style>
  <w:style w:type="paragraph" w:styleId="ListParagraph">
    <w:name w:val="List Paragraph"/>
    <w:basedOn w:val="Normal"/>
    <w:uiPriority w:val="34"/>
    <w:qFormat/>
    <w:rsid w:val="00150BB5"/>
    <w:pPr>
      <w:ind w:left="720"/>
      <w:contextualSpacing/>
    </w:pPr>
  </w:style>
  <w:style w:type="paragraph" w:styleId="TOCHeading">
    <w:name w:val="TOC Heading"/>
    <w:basedOn w:val="Heading1"/>
    <w:next w:val="Normal"/>
    <w:uiPriority w:val="39"/>
    <w:unhideWhenUsed/>
    <w:qFormat/>
    <w:rsid w:val="007F0B0B"/>
    <w:pPr>
      <w:suppressAutoHyphens w:val="0"/>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F0B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bscan.co/blog/problem-solving-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vestopedia.com/terms/n/negotiation.asp" TargetMode="External"/><Relationship Id="rId4" Type="http://schemas.openxmlformats.org/officeDocument/2006/relationships/settings" Target="settings.xml"/><Relationship Id="rId9" Type="http://schemas.openxmlformats.org/officeDocument/2006/relationships/hyperlink" Target="https://www.coursera.org/articles/employability-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DDEED-3515-4BD6-A897-64F557D55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2316</Words>
  <Characters>13204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Aniko</cp:lastModifiedBy>
  <cp:revision>2</cp:revision>
  <dcterms:created xsi:type="dcterms:W3CDTF">2023-05-08T20:38:00Z</dcterms:created>
  <dcterms:modified xsi:type="dcterms:W3CDTF">2023-05-08T20:38:00Z</dcterms:modified>
</cp:coreProperties>
</file>