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Borders>
          <w:top w:val="single" w:sz="4" w:space="0" w:color="auto"/>
          <w:left w:val="single" w:sz="4" w:space="0" w:color="auto"/>
          <w:bottom w:val="single" w:sz="4" w:space="0" w:color="auto"/>
          <w:right w:val="single" w:sz="4" w:space="0" w:color="auto"/>
        </w:tblBorders>
        <w:tblLayout w:type="fixed"/>
        <w:tblLook w:val="0000"/>
      </w:tblPr>
      <w:tblGrid>
        <w:gridCol w:w="9738"/>
      </w:tblGrid>
      <w:tr w:rsidR="00285988">
        <w:tblPrEx>
          <w:tblCellMar>
            <w:top w:w="0" w:type="dxa"/>
            <w:bottom w:w="0" w:type="dxa"/>
          </w:tblCellMar>
        </w:tblPrEx>
        <w:tc>
          <w:tcPr>
            <w:tcW w:w="9738" w:type="dxa"/>
            <w:shd w:val="pct25" w:color="auto" w:fill="FFFFFF"/>
          </w:tcPr>
          <w:p w:rsidR="00285988" w:rsidRDefault="00285988">
            <w:pPr>
              <w:jc w:val="center"/>
              <w:rPr>
                <w:b/>
              </w:rPr>
            </w:pPr>
            <w:r>
              <w:rPr>
                <w:b/>
              </w:rPr>
              <w:t>SWANSEA</w:t>
            </w:r>
            <w:r w:rsidR="00DA2CC1">
              <w:rPr>
                <w:b/>
              </w:rPr>
              <w:t xml:space="preserve"> METROPOLITAN UNIVERSITY</w:t>
            </w:r>
          </w:p>
          <w:p w:rsidR="00285988" w:rsidRDefault="00285988">
            <w:pPr>
              <w:jc w:val="center"/>
              <w:rPr>
                <w:b/>
              </w:rPr>
            </w:pPr>
            <w:r>
              <w:rPr>
                <w:b/>
              </w:rPr>
              <w:t>FACULTY OF HUMANITIES</w:t>
            </w:r>
          </w:p>
          <w:p w:rsidR="00285988" w:rsidRDefault="00285988">
            <w:pPr>
              <w:jc w:val="center"/>
              <w:rPr>
                <w:b/>
              </w:rPr>
            </w:pPr>
            <w:smartTag w:uri="urn:schemas-microsoft-com:office:smarttags" w:element="place">
              <w:smartTag w:uri="urn:schemas-microsoft-com:office:smarttags" w:element="PlaceName">
                <w:r>
                  <w:rPr>
                    <w:b/>
                  </w:rPr>
                  <w:t>Swansea</w:t>
                </w:r>
              </w:smartTag>
              <w:r>
                <w:rPr>
                  <w:b/>
                </w:rPr>
                <w:t xml:space="preserve"> </w:t>
              </w:r>
              <w:smartTag w:uri="urn:schemas-microsoft-com:office:smarttags" w:element="PlaceName">
                <w:r>
                  <w:rPr>
                    <w:b/>
                  </w:rPr>
                  <w:t>Business</w:t>
                </w:r>
              </w:smartTag>
              <w:r>
                <w:rPr>
                  <w:b/>
                </w:rPr>
                <w:t xml:space="preserve"> </w:t>
              </w:r>
              <w:smartTag w:uri="urn:schemas-microsoft-com:office:smarttags" w:element="PlaceType">
                <w:r>
                  <w:rPr>
                    <w:b/>
                  </w:rPr>
                  <w:t>School</w:t>
                </w:r>
              </w:smartTag>
            </w:smartTag>
          </w:p>
          <w:p w:rsidR="00285988" w:rsidRDefault="00285988">
            <w:pPr>
              <w:jc w:val="center"/>
              <w:rPr>
                <w:b/>
              </w:rPr>
            </w:pPr>
          </w:p>
          <w:p w:rsidR="00285988" w:rsidRDefault="00285988">
            <w:pPr>
              <w:jc w:val="center"/>
              <w:rPr>
                <w:b/>
              </w:rPr>
            </w:pPr>
            <w:r>
              <w:rPr>
                <w:b/>
              </w:rPr>
              <w:t>MBA</w:t>
            </w:r>
          </w:p>
          <w:p w:rsidR="00285988" w:rsidRDefault="00285988">
            <w:pPr>
              <w:jc w:val="center"/>
              <w:rPr>
                <w:b/>
              </w:rPr>
            </w:pPr>
            <w:smartTag w:uri="urn:schemas-microsoft-com:office:smarttags" w:element="place">
              <w:smartTag w:uri="urn:schemas-microsoft-com:office:smarttags" w:element="PlaceType">
                <w:r>
                  <w:rPr>
                    <w:b/>
                  </w:rPr>
                  <w:t>UNIVERSITY</w:t>
                </w:r>
              </w:smartTag>
              <w:r>
                <w:rPr>
                  <w:b/>
                </w:rPr>
                <w:t xml:space="preserve"> OF </w:t>
              </w:r>
              <w:smartTag w:uri="urn:schemas-microsoft-com:office:smarttags" w:element="PlaceName">
                <w:r>
                  <w:rPr>
                    <w:b/>
                  </w:rPr>
                  <w:t>WALES</w:t>
                </w:r>
              </w:smartTag>
            </w:smartTag>
          </w:p>
          <w:p w:rsidR="00285988" w:rsidRDefault="00285988">
            <w:pPr>
              <w:rPr>
                <w:b/>
              </w:rPr>
            </w:pPr>
          </w:p>
          <w:p w:rsidR="00285988" w:rsidRDefault="00285988">
            <w:pPr>
              <w:jc w:val="center"/>
              <w:rPr>
                <w:b/>
              </w:rPr>
            </w:pPr>
            <w:r>
              <w:rPr>
                <w:b/>
              </w:rPr>
              <w:t>Research Methods</w:t>
            </w:r>
          </w:p>
          <w:p w:rsidR="00285988" w:rsidRDefault="00285988">
            <w:pPr>
              <w:jc w:val="center"/>
              <w:rPr>
                <w:b/>
              </w:rPr>
            </w:pPr>
            <w:r>
              <w:rPr>
                <w:b/>
              </w:rPr>
              <w:t>SPSS Notes</w:t>
            </w:r>
          </w:p>
          <w:p w:rsidR="00285988" w:rsidRDefault="00285988">
            <w:pPr>
              <w:jc w:val="center"/>
              <w:rPr>
                <w:b/>
                <w:color w:val="FFFFFF"/>
              </w:rPr>
            </w:pPr>
          </w:p>
        </w:tc>
      </w:tr>
    </w:tbl>
    <w:p w:rsidR="00285988" w:rsidRDefault="00285988">
      <w:pPr>
        <w:pStyle w:val="Title"/>
        <w:rPr>
          <w:sz w:val="40"/>
        </w:rPr>
      </w:pPr>
    </w:p>
    <w:p w:rsidR="00285988" w:rsidRDefault="00285988">
      <w:pPr>
        <w:pStyle w:val="Title"/>
        <w:rPr>
          <w:sz w:val="40"/>
        </w:rPr>
      </w:pPr>
      <w:r>
        <w:rPr>
          <w:sz w:val="40"/>
        </w:rPr>
        <w:t>An Introduction to Conducting a Survey on SPSS</w:t>
      </w:r>
    </w:p>
    <w:p w:rsidR="00285988" w:rsidRDefault="00285988">
      <w:pPr>
        <w:jc w:val="center"/>
        <w:rPr>
          <w:b/>
          <w:sz w:val="28"/>
        </w:rPr>
      </w:pPr>
    </w:p>
    <w:p w:rsidR="00285988" w:rsidRDefault="00285988">
      <w:pPr>
        <w:jc w:val="center"/>
        <w:rPr>
          <w:b/>
          <w:sz w:val="28"/>
        </w:rPr>
      </w:pPr>
    </w:p>
    <w:p w:rsidR="00285988" w:rsidRDefault="00285988">
      <w:pPr>
        <w:jc w:val="center"/>
        <w:rPr>
          <w:b/>
          <w:sz w:val="28"/>
        </w:rPr>
      </w:pPr>
    </w:p>
    <w:p w:rsidR="00285988" w:rsidRDefault="00285988">
      <w:pPr>
        <w:pStyle w:val="Heading9"/>
      </w:pPr>
      <w:r>
        <w:t>20</w:t>
      </w:r>
      <w:r w:rsidR="007437AD">
        <w:t>10</w:t>
      </w:r>
    </w:p>
    <w:p w:rsidR="00285988" w:rsidRDefault="00285988">
      <w:pPr>
        <w:pStyle w:val="Heading1"/>
      </w:pPr>
      <w:r>
        <w:br w:type="page"/>
      </w:r>
      <w:r>
        <w:lastRenderedPageBreak/>
        <w:t>Contents:</w:t>
      </w:r>
    </w:p>
    <w:p w:rsidR="00285988" w:rsidRDefault="00285988">
      <w:pPr>
        <w:pStyle w:val="Heading1"/>
      </w:pPr>
    </w:p>
    <w:tbl>
      <w:tblPr>
        <w:tblW w:w="0" w:type="auto"/>
        <w:tblLayout w:type="fixed"/>
        <w:tblLook w:val="0000"/>
      </w:tblPr>
      <w:tblGrid>
        <w:gridCol w:w="7054"/>
        <w:gridCol w:w="1474"/>
      </w:tblGrid>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p>
        </w:tc>
        <w:tc>
          <w:tcPr>
            <w:tcW w:w="1474" w:type="dxa"/>
          </w:tcPr>
          <w:p w:rsidR="00285988" w:rsidRDefault="00285988">
            <w:pPr>
              <w:pStyle w:val="Heading1"/>
              <w:jc w:val="center"/>
              <w:rPr>
                <w:rFonts w:ascii="Times New Roman" w:hAnsi="Times New Roman"/>
                <w:sz w:val="20"/>
              </w:rPr>
            </w:pPr>
            <w:r>
              <w:rPr>
                <w:rFonts w:ascii="Times New Roman" w:hAnsi="Times New Roman"/>
                <w:sz w:val="20"/>
              </w:rPr>
              <w:t>Page</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r>
              <w:rPr>
                <w:rFonts w:ascii="Times New Roman" w:hAnsi="Times New Roman"/>
                <w:sz w:val="20"/>
              </w:rPr>
              <w:t>1. Index</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3</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r>
              <w:rPr>
                <w:rFonts w:ascii="Times New Roman" w:hAnsi="Times New Roman"/>
                <w:sz w:val="20"/>
              </w:rPr>
              <w:t>2. Tools of Research</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4</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Measurements and statistical samples</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4</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Sampling in brief</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6</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Bias</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7</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r>
              <w:rPr>
                <w:rFonts w:ascii="Times New Roman" w:hAnsi="Times New Roman"/>
                <w:sz w:val="20"/>
              </w:rPr>
              <w:t>3. Question design for SPSS</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8</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Ingredients of a good questionnaire</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8</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Types of question</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8</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r>
              <w:rPr>
                <w:rFonts w:ascii="Times New Roman" w:hAnsi="Times New Roman"/>
                <w:sz w:val="20"/>
              </w:rPr>
              <w:t>4. Questionnaire design for SPSS</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12</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Question wording</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12</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Questionnaire structure</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12</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Questionnaire layout</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13</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r>
              <w:rPr>
                <w:rFonts w:ascii="Times New Roman" w:hAnsi="Times New Roman"/>
                <w:sz w:val="20"/>
              </w:rPr>
              <w:t>5. Administering a survey</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14</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Pilot questionnaire</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14</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Coding the questionnaire</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14</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Collecting data</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15</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r>
              <w:rPr>
                <w:rFonts w:ascii="Times New Roman" w:hAnsi="Times New Roman"/>
                <w:sz w:val="20"/>
              </w:rPr>
              <w:t>6. Using SPSS</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16</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b w:val="0"/>
                <w:sz w:val="20"/>
              </w:rPr>
            </w:pPr>
            <w:r>
              <w:rPr>
                <w:rFonts w:ascii="Times New Roman" w:hAnsi="Times New Roman"/>
                <w:b w:val="0"/>
                <w:sz w:val="20"/>
              </w:rPr>
              <w:t>Entering data via the keyboard</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16</w:t>
            </w:r>
          </w:p>
          <w:p w:rsidR="00285988" w:rsidRDefault="00285988"/>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r>
              <w:rPr>
                <w:rFonts w:ascii="Times New Roman" w:hAnsi="Times New Roman"/>
                <w:sz w:val="20"/>
              </w:rPr>
              <w:t>7. Other Useful SPSS Commands</w:t>
            </w:r>
          </w:p>
        </w:tc>
        <w:tc>
          <w:tcPr>
            <w:tcW w:w="1474" w:type="dxa"/>
          </w:tcPr>
          <w:p w:rsidR="00285988" w:rsidRDefault="00285988">
            <w:pPr>
              <w:pStyle w:val="Heading1"/>
              <w:jc w:val="center"/>
              <w:rPr>
                <w:rFonts w:ascii="Times New Roman" w:hAnsi="Times New Roman"/>
                <w:b w:val="0"/>
                <w:sz w:val="20"/>
              </w:rPr>
            </w:pPr>
            <w:r>
              <w:rPr>
                <w:rFonts w:ascii="Times New Roman" w:hAnsi="Times New Roman"/>
                <w:b w:val="0"/>
                <w:sz w:val="20"/>
              </w:rPr>
              <w:t>24</w:t>
            </w: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p>
        </w:tc>
        <w:tc>
          <w:tcPr>
            <w:tcW w:w="1474" w:type="dxa"/>
          </w:tcPr>
          <w:p w:rsidR="00285988" w:rsidRDefault="00285988">
            <w:pPr>
              <w:pStyle w:val="Heading1"/>
              <w:jc w:val="center"/>
              <w:rPr>
                <w:rFonts w:ascii="Times New Roman" w:hAnsi="Times New Roman"/>
                <w:b w:val="0"/>
                <w:sz w:val="20"/>
              </w:rPr>
            </w:pPr>
          </w:p>
        </w:tc>
      </w:tr>
      <w:tr w:rsidR="00285988">
        <w:tblPrEx>
          <w:tblCellMar>
            <w:top w:w="0" w:type="dxa"/>
            <w:bottom w:w="0" w:type="dxa"/>
          </w:tblCellMar>
        </w:tblPrEx>
        <w:trPr>
          <w:trHeight w:hRule="exact" w:val="480"/>
        </w:trPr>
        <w:tc>
          <w:tcPr>
            <w:tcW w:w="7054" w:type="dxa"/>
          </w:tcPr>
          <w:p w:rsidR="00285988" w:rsidRDefault="00285988">
            <w:pPr>
              <w:pStyle w:val="Heading1"/>
              <w:rPr>
                <w:rFonts w:ascii="Times New Roman" w:hAnsi="Times New Roman"/>
                <w:sz w:val="20"/>
              </w:rPr>
            </w:pPr>
          </w:p>
        </w:tc>
        <w:tc>
          <w:tcPr>
            <w:tcW w:w="1474" w:type="dxa"/>
          </w:tcPr>
          <w:p w:rsidR="00285988" w:rsidRDefault="00285988">
            <w:pPr>
              <w:pStyle w:val="Heading1"/>
              <w:jc w:val="center"/>
              <w:rPr>
                <w:rFonts w:ascii="Times New Roman" w:hAnsi="Times New Roman"/>
                <w:b w:val="0"/>
                <w:sz w:val="20"/>
              </w:rPr>
            </w:pPr>
          </w:p>
        </w:tc>
      </w:tr>
    </w:tbl>
    <w:p w:rsidR="00285988" w:rsidRDefault="00285988">
      <w:pPr>
        <w:pStyle w:val="Heading1"/>
      </w:pPr>
      <w:r>
        <w:br w:type="page"/>
      </w:r>
      <w:r>
        <w:lastRenderedPageBreak/>
        <w:t xml:space="preserve">1. </w:t>
      </w:r>
      <w:r>
        <w:rPr>
          <w:caps/>
        </w:rPr>
        <w:t>Introduction:</w:t>
      </w:r>
    </w:p>
    <w:p w:rsidR="00285988" w:rsidRDefault="00285988">
      <w:pPr>
        <w:pStyle w:val="Heading2"/>
      </w:pPr>
      <w:r>
        <w:t>‘Research Powers the Modern World’</w:t>
      </w:r>
    </w:p>
    <w:p w:rsidR="00285988" w:rsidRDefault="00285988"/>
    <w:p w:rsidR="00285988" w:rsidRDefault="00285988">
      <w:r>
        <w:t xml:space="preserve">Research is about systematic investigation with the aim of developing knowledge and understanding. Research has one main goal, </w:t>
      </w:r>
      <w:r>
        <w:rPr>
          <w:b/>
        </w:rPr>
        <w:t>discovery</w:t>
      </w:r>
      <w:r>
        <w:t>.  It begins with a question(s), to which the answer(s) is actively sought.</w:t>
      </w:r>
    </w:p>
    <w:p w:rsidR="00285988" w:rsidRDefault="00285988">
      <w:pPr>
        <w:pStyle w:val="Footer"/>
        <w:tabs>
          <w:tab w:val="clear" w:pos="4153"/>
          <w:tab w:val="clear" w:pos="8306"/>
        </w:tabs>
      </w:pPr>
    </w:p>
    <w:p w:rsidR="00285988" w:rsidRDefault="00285988">
      <w:r>
        <w:rPr>
          <w:b/>
        </w:rPr>
        <w:t>Data</w:t>
      </w:r>
      <w:r>
        <w:t xml:space="preserve"> is collected in the form of facts and/or figures and is subjected to a form of scrutiny known as </w:t>
      </w:r>
      <w:r>
        <w:rPr>
          <w:b/>
        </w:rPr>
        <w:t>analysis</w:t>
      </w:r>
      <w:r>
        <w:t xml:space="preserve">, to help provide answers to the question(s) being asked. Facts must be judged logically and in an orderly fashion, and must be correctly </w:t>
      </w:r>
      <w:r>
        <w:rPr>
          <w:b/>
        </w:rPr>
        <w:t>interpreted.</w:t>
      </w:r>
    </w:p>
    <w:p w:rsidR="00285988" w:rsidRDefault="00285988"/>
    <w:p w:rsidR="00285988" w:rsidRDefault="00285988">
      <w:r>
        <w:t xml:space="preserve">Research is guided by a </w:t>
      </w:r>
      <w:r>
        <w:rPr>
          <w:b/>
        </w:rPr>
        <w:t>(hypothesis</w:t>
      </w:r>
      <w:r w:rsidR="006A05D1">
        <w:rPr>
          <w:b/>
        </w:rPr>
        <w:t xml:space="preserve"> or research question</w:t>
      </w:r>
      <w:r>
        <w:rPr>
          <w:b/>
        </w:rPr>
        <w:t>)</w:t>
      </w:r>
      <w:r>
        <w:t xml:space="preserve"> reasonable guess as to the solution/answer.  Findings of the research will either accept or reject the hypothesis</w:t>
      </w:r>
      <w:r w:rsidR="006A05D1">
        <w:t xml:space="preserve"> or pose solutions to the question asked.</w:t>
      </w:r>
      <w:r>
        <w:t xml:space="preserve"> Research ends with a conclusion.</w:t>
      </w:r>
    </w:p>
    <w:p w:rsidR="00285988" w:rsidRDefault="00285988"/>
    <w:p w:rsidR="00285988" w:rsidRDefault="00285988">
      <w:pPr>
        <w:pStyle w:val="BodyText"/>
        <w:rPr>
          <w:b/>
        </w:rPr>
      </w:pPr>
      <w:r>
        <w:rPr>
          <w:b/>
        </w:rPr>
        <w:t>At the heart of all research is the need to tightly articulate the research problem, every thing else will flow from this.</w:t>
      </w:r>
    </w:p>
    <w:p w:rsidR="00285988" w:rsidRDefault="00285988">
      <w:pPr>
        <w:pStyle w:val="BodyText"/>
        <w:rPr>
          <w:b/>
        </w:rPr>
      </w:pPr>
    </w:p>
    <w:p w:rsidR="00285988" w:rsidRDefault="00285988">
      <w:pPr>
        <w:pStyle w:val="Heading2"/>
      </w:pPr>
      <w:r>
        <w:t>Main Research Ingredients:</w:t>
      </w:r>
    </w:p>
    <w:p w:rsidR="00285988" w:rsidRDefault="00285988">
      <w:pPr>
        <w:pStyle w:val="BodyText"/>
      </w:pPr>
    </w:p>
    <w:p w:rsidR="00285988" w:rsidRDefault="00285988">
      <w:pPr>
        <w:pStyle w:val="BodyText"/>
        <w:numPr>
          <w:ilvl w:val="0"/>
          <w:numId w:val="1"/>
        </w:numPr>
        <w:rPr>
          <w:sz w:val="24"/>
        </w:rPr>
      </w:pPr>
      <w:r>
        <w:rPr>
          <w:sz w:val="24"/>
        </w:rPr>
        <w:t>Clear statement of the research problem</w:t>
      </w:r>
    </w:p>
    <w:p w:rsidR="00285988" w:rsidRDefault="00285988">
      <w:pPr>
        <w:pStyle w:val="BodyText"/>
        <w:numPr>
          <w:ilvl w:val="0"/>
          <w:numId w:val="1"/>
        </w:numPr>
        <w:rPr>
          <w:sz w:val="24"/>
        </w:rPr>
      </w:pPr>
      <w:r>
        <w:rPr>
          <w:sz w:val="24"/>
        </w:rPr>
        <w:t>Statement of hypothesis/hypotheses</w:t>
      </w:r>
      <w:r w:rsidR="006C405A">
        <w:rPr>
          <w:sz w:val="24"/>
        </w:rPr>
        <w:t>/question</w:t>
      </w:r>
    </w:p>
    <w:p w:rsidR="00285988" w:rsidRDefault="00285988">
      <w:pPr>
        <w:pStyle w:val="BodyText"/>
        <w:numPr>
          <w:ilvl w:val="0"/>
          <w:numId w:val="1"/>
        </w:numPr>
        <w:rPr>
          <w:sz w:val="24"/>
        </w:rPr>
      </w:pPr>
      <w:r>
        <w:rPr>
          <w:sz w:val="24"/>
        </w:rPr>
        <w:t>Recognition of relevant prior contributions- engage in the literature</w:t>
      </w:r>
    </w:p>
    <w:p w:rsidR="006C405A" w:rsidRDefault="006C405A">
      <w:pPr>
        <w:pStyle w:val="BodyText"/>
        <w:numPr>
          <w:ilvl w:val="0"/>
          <w:numId w:val="1"/>
        </w:numPr>
        <w:rPr>
          <w:sz w:val="24"/>
        </w:rPr>
      </w:pPr>
      <w:r>
        <w:rPr>
          <w:sz w:val="24"/>
        </w:rPr>
        <w:t>Choice of research method</w:t>
      </w:r>
    </w:p>
    <w:p w:rsidR="006C405A" w:rsidRDefault="006C405A">
      <w:pPr>
        <w:pStyle w:val="BodyText"/>
        <w:numPr>
          <w:ilvl w:val="0"/>
          <w:numId w:val="1"/>
        </w:numPr>
        <w:rPr>
          <w:sz w:val="24"/>
        </w:rPr>
      </w:pPr>
      <w:r>
        <w:rPr>
          <w:sz w:val="24"/>
        </w:rPr>
        <w:t>Collection of data</w:t>
      </w:r>
    </w:p>
    <w:p w:rsidR="00285988" w:rsidRDefault="00285988">
      <w:pPr>
        <w:pStyle w:val="BodyText"/>
        <w:numPr>
          <w:ilvl w:val="0"/>
          <w:numId w:val="1"/>
        </w:numPr>
        <w:rPr>
          <w:sz w:val="24"/>
        </w:rPr>
      </w:pPr>
      <w:r>
        <w:rPr>
          <w:sz w:val="24"/>
        </w:rPr>
        <w:t>Data validly analysed / interpreted</w:t>
      </w:r>
    </w:p>
    <w:p w:rsidR="00285988" w:rsidRDefault="00285988">
      <w:pPr>
        <w:pStyle w:val="BodyText"/>
        <w:numPr>
          <w:ilvl w:val="0"/>
          <w:numId w:val="1"/>
        </w:numPr>
        <w:rPr>
          <w:sz w:val="24"/>
        </w:rPr>
      </w:pPr>
      <w:r>
        <w:rPr>
          <w:sz w:val="24"/>
        </w:rPr>
        <w:t>Interpretation given direction by the hypothesis</w:t>
      </w:r>
      <w:r w:rsidR="006C405A">
        <w:rPr>
          <w:sz w:val="24"/>
        </w:rPr>
        <w:t xml:space="preserve"> or question</w:t>
      </w:r>
    </w:p>
    <w:p w:rsidR="00285988" w:rsidRDefault="00285988">
      <w:pPr>
        <w:pStyle w:val="BodyText"/>
        <w:numPr>
          <w:ilvl w:val="0"/>
          <w:numId w:val="1"/>
        </w:numPr>
        <w:rPr>
          <w:sz w:val="24"/>
        </w:rPr>
      </w:pPr>
      <w:r>
        <w:rPr>
          <w:sz w:val="24"/>
        </w:rPr>
        <w:t>Clearly stated conclusions</w:t>
      </w:r>
    </w:p>
    <w:p w:rsidR="00285988" w:rsidRDefault="00285988">
      <w:pPr>
        <w:pStyle w:val="BodyText"/>
        <w:numPr>
          <w:ilvl w:val="0"/>
          <w:numId w:val="1"/>
        </w:numPr>
        <w:rPr>
          <w:sz w:val="24"/>
        </w:rPr>
      </w:pPr>
      <w:r>
        <w:rPr>
          <w:sz w:val="24"/>
        </w:rPr>
        <w:t>Suggestion of further studies/research.</w:t>
      </w:r>
    </w:p>
    <w:p w:rsidR="00285988" w:rsidRDefault="00285988"/>
    <w:p w:rsidR="00285988" w:rsidRDefault="00285988">
      <w:r>
        <w:t xml:space="preserve">This brief handout aims to help the reader develop skills in one particular technique for gathering data – the survey- and one particular instrument for analysing the data, the software package SPSS. SPSS is a package that can be used to statistically analysis the data. It is normally used where the research is </w:t>
      </w:r>
      <w:r>
        <w:rPr>
          <w:b/>
        </w:rPr>
        <w:t>quantitative</w:t>
      </w:r>
      <w:r>
        <w:t xml:space="preserve"> however it may also be useful when analysing </w:t>
      </w:r>
      <w:r>
        <w:rPr>
          <w:b/>
        </w:rPr>
        <w:t>qualitative</w:t>
      </w:r>
      <w:r>
        <w:t xml:space="preserve"> surveys and interviews.  </w:t>
      </w:r>
    </w:p>
    <w:p w:rsidR="00285988" w:rsidRDefault="00285988">
      <w:pPr>
        <w:pStyle w:val="Heading1"/>
      </w:pPr>
      <w:r>
        <w:br w:type="page"/>
      </w:r>
      <w:r>
        <w:lastRenderedPageBreak/>
        <w:t xml:space="preserve">2. </w:t>
      </w:r>
      <w:r>
        <w:rPr>
          <w:caps/>
        </w:rPr>
        <w:t>Tools of Research</w:t>
      </w:r>
    </w:p>
    <w:p w:rsidR="00285988" w:rsidRDefault="00285988">
      <w:r>
        <w:t xml:space="preserve">   </w:t>
      </w:r>
    </w:p>
    <w:p w:rsidR="00285988" w:rsidRDefault="00285988">
      <w:pPr>
        <w:pStyle w:val="Heading2"/>
      </w:pPr>
      <w:r>
        <w:t>‘Your research question should determine the methodology- the methodology should not determine the question’</w:t>
      </w:r>
    </w:p>
    <w:p w:rsidR="00285988" w:rsidRDefault="00285988"/>
    <w:p w:rsidR="00285988" w:rsidRDefault="00285988">
      <w:r>
        <w:rPr>
          <w:b/>
        </w:rPr>
        <w:t>A tool</w:t>
      </w:r>
      <w:r>
        <w:t xml:space="preserve"> is an aid to assist in answering the research question.  Important research tools include the following:</w:t>
      </w:r>
    </w:p>
    <w:p w:rsidR="00285988" w:rsidRDefault="00285988"/>
    <w:p w:rsidR="00285988" w:rsidRDefault="00285988">
      <w:pPr>
        <w:numPr>
          <w:ilvl w:val="0"/>
          <w:numId w:val="2"/>
        </w:numPr>
      </w:pPr>
      <w:r>
        <w:rPr>
          <w:b/>
        </w:rPr>
        <w:t xml:space="preserve">Library </w:t>
      </w:r>
      <w:r>
        <w:t>resources.</w:t>
      </w:r>
    </w:p>
    <w:p w:rsidR="00285988" w:rsidRDefault="00285988">
      <w:pPr>
        <w:numPr>
          <w:ilvl w:val="0"/>
          <w:numId w:val="2"/>
        </w:numPr>
      </w:pPr>
      <w:r>
        <w:t xml:space="preserve">Ability to make </w:t>
      </w:r>
      <w:r>
        <w:rPr>
          <w:b/>
        </w:rPr>
        <w:t>measurements</w:t>
      </w:r>
      <w:r>
        <w:t>, (substance or non-substance).</w:t>
      </w:r>
    </w:p>
    <w:p w:rsidR="00285988" w:rsidRDefault="00285988">
      <w:pPr>
        <w:numPr>
          <w:ilvl w:val="0"/>
          <w:numId w:val="2"/>
        </w:numPr>
      </w:pPr>
      <w:r>
        <w:t xml:space="preserve">Ability of </w:t>
      </w:r>
      <w:r>
        <w:rPr>
          <w:b/>
        </w:rPr>
        <w:t xml:space="preserve">statistics </w:t>
      </w:r>
      <w:r>
        <w:t xml:space="preserve">to help identify </w:t>
      </w:r>
      <w:r>
        <w:rPr>
          <w:i/>
        </w:rPr>
        <w:t>phenomena</w:t>
      </w:r>
      <w:r>
        <w:t xml:space="preserve"> within the measurements.</w:t>
      </w:r>
    </w:p>
    <w:p w:rsidR="00285988" w:rsidRDefault="00285988">
      <w:pPr>
        <w:numPr>
          <w:ilvl w:val="0"/>
          <w:numId w:val="2"/>
        </w:numPr>
      </w:pPr>
      <w:r>
        <w:t xml:space="preserve">Processing power of </w:t>
      </w:r>
      <w:r>
        <w:rPr>
          <w:b/>
        </w:rPr>
        <w:t>computers.</w:t>
      </w:r>
    </w:p>
    <w:p w:rsidR="00285988" w:rsidRDefault="00285988">
      <w:pPr>
        <w:numPr>
          <w:ilvl w:val="0"/>
          <w:numId w:val="2"/>
        </w:numPr>
        <w:rPr>
          <w:b/>
        </w:rPr>
      </w:pPr>
      <w:r>
        <w:t xml:space="preserve">Communicative power of </w:t>
      </w:r>
      <w:r>
        <w:rPr>
          <w:b/>
        </w:rPr>
        <w:t>language.</w:t>
      </w:r>
    </w:p>
    <w:p w:rsidR="00285988" w:rsidRDefault="00285988">
      <w:pPr>
        <w:numPr>
          <w:ilvl w:val="0"/>
          <w:numId w:val="2"/>
        </w:numPr>
        <w:rPr>
          <w:b/>
        </w:rPr>
      </w:pPr>
      <w:r>
        <w:t xml:space="preserve">Your own intellectual/ interpretation </w:t>
      </w:r>
      <w:r>
        <w:rPr>
          <w:b/>
        </w:rPr>
        <w:t>skills.</w:t>
      </w:r>
    </w:p>
    <w:p w:rsidR="00285988" w:rsidRDefault="00285988">
      <w:pPr>
        <w:rPr>
          <w:b/>
        </w:rPr>
      </w:pPr>
    </w:p>
    <w:p w:rsidR="00285988" w:rsidRDefault="00285988">
      <w:pPr>
        <w:pStyle w:val="Heading2"/>
      </w:pPr>
      <w:r>
        <w:t>Measurements and Statistical samples</w:t>
      </w:r>
    </w:p>
    <w:p w:rsidR="00285988" w:rsidRDefault="00285988"/>
    <w:p w:rsidR="00285988" w:rsidRDefault="00285988">
      <w:r>
        <w:t>Measuring data allows us to inspect it and to probe below the superficial fact.</w:t>
      </w:r>
    </w:p>
    <w:p w:rsidR="00285988" w:rsidRDefault="00285988"/>
    <w:p w:rsidR="00285988" w:rsidRDefault="00285988">
      <w:r>
        <w:t>Classification of data:</w:t>
      </w:r>
    </w:p>
    <w:p w:rsidR="00285988" w:rsidRDefault="00285988"/>
    <w:p w:rsidR="00285988" w:rsidRDefault="00285988">
      <w:pPr>
        <w:pStyle w:val="Heading3"/>
      </w:pPr>
      <w:r>
        <w:t>Nominal – Latin ‘nomen’- ‘a name’</w:t>
      </w:r>
    </w:p>
    <w:p w:rsidR="00285988" w:rsidRDefault="00285988"/>
    <w:p w:rsidR="00285988" w:rsidRDefault="00285988">
      <w:r>
        <w:t>A nominal scale is the lowest classification, numbers serve only as labels:</w:t>
      </w:r>
    </w:p>
    <w:p w:rsidR="00285988" w:rsidRDefault="00285988"/>
    <w:p w:rsidR="00285988" w:rsidRDefault="00285988">
      <w:r>
        <w:t>1= British</w:t>
      </w:r>
    </w:p>
    <w:p w:rsidR="00285988" w:rsidRDefault="00285988">
      <w:r>
        <w:t>2= French</w:t>
      </w:r>
    </w:p>
    <w:p w:rsidR="00285988" w:rsidRDefault="00285988">
      <w:r>
        <w:t xml:space="preserve">3= Italian </w:t>
      </w:r>
    </w:p>
    <w:p w:rsidR="00285988" w:rsidRDefault="00285988">
      <w:r>
        <w:t>4= Finnish and so on.</w:t>
      </w:r>
    </w:p>
    <w:p w:rsidR="00285988" w:rsidRDefault="00285988"/>
    <w:p w:rsidR="00285988" w:rsidRDefault="00285988">
      <w:pPr>
        <w:pStyle w:val="BodyText2"/>
      </w:pPr>
      <w:r>
        <w:t>Note:</w:t>
      </w:r>
    </w:p>
    <w:p w:rsidR="00285988" w:rsidRDefault="00285988">
      <w:pPr>
        <w:pStyle w:val="BodyText2"/>
        <w:rPr>
          <w:b w:val="0"/>
        </w:rPr>
      </w:pPr>
      <w:r>
        <w:t xml:space="preserve">Dichotomous variables – </w:t>
      </w:r>
      <w:r>
        <w:rPr>
          <w:b w:val="0"/>
        </w:rPr>
        <w:t>binary variable – takes only two values (male/female, pass/fail, user/nonuser) and is typically scored via a dummy-variable coding, by assigning the value of 1 to one category (presence of one attribute) and 0 to the other category (to mark it’s absence) i.e.:</w:t>
      </w:r>
    </w:p>
    <w:p w:rsidR="00285988" w:rsidRDefault="00285988">
      <w:pPr>
        <w:pStyle w:val="BodyText2"/>
        <w:rPr>
          <w:b w:val="0"/>
        </w:rPr>
      </w:pPr>
    </w:p>
    <w:p w:rsidR="00285988" w:rsidRDefault="00285988">
      <w:pPr>
        <w:pStyle w:val="BodyText2"/>
      </w:pPr>
      <w:r>
        <w:t>1= ‘Pass’</w:t>
      </w:r>
    </w:p>
    <w:p w:rsidR="00285988" w:rsidRDefault="00285988">
      <w:pPr>
        <w:pStyle w:val="BodyText2"/>
      </w:pPr>
      <w:r>
        <w:t>0 = ‘Fail’</w:t>
      </w:r>
    </w:p>
    <w:p w:rsidR="00285988" w:rsidRDefault="00285988"/>
    <w:p w:rsidR="00285988" w:rsidRDefault="00285988">
      <w:pPr>
        <w:pStyle w:val="Heading3"/>
      </w:pPr>
      <w:r>
        <w:t>Ordinal Scale – items are placed in an order</w:t>
      </w:r>
    </w:p>
    <w:p w:rsidR="00285988" w:rsidRDefault="00285988"/>
    <w:p w:rsidR="00285988" w:rsidRDefault="00285988">
      <w:r>
        <w:t>An ordinal scale establishes an ordered relationship, between persons or objects. Numbers are used to indicate whether a person or object has more or less of a given characteristic than another person/object.  However the numbers do not provide details of how much more or less of a characteristic is possessed.</w:t>
      </w:r>
    </w:p>
    <w:p w:rsidR="00285988" w:rsidRDefault="00285988"/>
    <w:p w:rsidR="00285988" w:rsidRDefault="00285988">
      <w:r>
        <w:t>You could ask a consumer to rank four different types of cola on flavor as follows:</w:t>
      </w:r>
    </w:p>
    <w:p w:rsidR="00285988" w:rsidRDefault="00285988"/>
    <w:p w:rsidR="00285988" w:rsidRDefault="00285988">
      <w:pPr>
        <w:pStyle w:val="BodyText2"/>
      </w:pPr>
      <w:r>
        <w:t>1 = ‘best flavor’, 2 = ‘second best flavor’, 3 = ‘ third best flavor’, 4 = ‘least best flavor’.</w:t>
      </w:r>
    </w:p>
    <w:p w:rsidR="00285988" w:rsidRDefault="00285988">
      <w:pPr>
        <w:pStyle w:val="BodyText2"/>
      </w:pPr>
    </w:p>
    <w:p w:rsidR="00285988" w:rsidRDefault="00285988">
      <w:pPr>
        <w:pStyle w:val="BodyText2"/>
      </w:pPr>
      <w:r>
        <w:t>Interval Scale- equal units of measurement.</w:t>
      </w:r>
    </w:p>
    <w:p w:rsidR="00285988" w:rsidRDefault="00285988">
      <w:pPr>
        <w:pStyle w:val="BodyText2"/>
      </w:pPr>
    </w:p>
    <w:p w:rsidR="00285988" w:rsidRDefault="00285988">
      <w:pPr>
        <w:pStyle w:val="BodyText2"/>
        <w:rPr>
          <w:b w:val="0"/>
        </w:rPr>
      </w:pPr>
      <w:r>
        <w:rPr>
          <w:b w:val="0"/>
        </w:rPr>
        <w:t xml:space="preserve"> This has all the qualities of an ordinal scale, but is characterised by equality of intervals. For example measuring time i.e. time could be measured in quarters of one year:</w:t>
      </w:r>
    </w:p>
    <w:p w:rsidR="00285988" w:rsidRDefault="00285988">
      <w:pPr>
        <w:pStyle w:val="BodyText2"/>
        <w:rPr>
          <w:b w:val="0"/>
        </w:rPr>
      </w:pPr>
    </w:p>
    <w:p w:rsidR="00285988" w:rsidRDefault="00285988">
      <w:pPr>
        <w:pStyle w:val="BodyText2"/>
      </w:pPr>
      <w:r>
        <w:t>1 = ‘January-March’, 2 = ‘April – June’, 3 = ‘July – September’, 4 = ‘October  December’.</w:t>
      </w:r>
    </w:p>
    <w:p w:rsidR="00285988" w:rsidRDefault="00285988">
      <w:pPr>
        <w:pStyle w:val="BodyText2"/>
      </w:pPr>
    </w:p>
    <w:p w:rsidR="00285988" w:rsidRDefault="00285988">
      <w:pPr>
        <w:pStyle w:val="BodyText2"/>
        <w:rPr>
          <w:b w:val="0"/>
        </w:rPr>
      </w:pPr>
      <w:r>
        <w:rPr>
          <w:b w:val="0"/>
        </w:rPr>
        <w:t>The interval between January and March is the same as the interval between October and December.  Intervals are measurable.</w:t>
      </w:r>
    </w:p>
    <w:p w:rsidR="00285988" w:rsidRDefault="00285988">
      <w:pPr>
        <w:pStyle w:val="BodyText2"/>
        <w:rPr>
          <w:b w:val="0"/>
        </w:rPr>
      </w:pPr>
    </w:p>
    <w:p w:rsidR="00285988" w:rsidRDefault="00285988">
      <w:pPr>
        <w:pStyle w:val="BodyText2"/>
      </w:pPr>
      <w:r>
        <w:t>A ratio scale is an interval scale that has an absolute zero.</w:t>
      </w:r>
    </w:p>
    <w:p w:rsidR="00285988" w:rsidRDefault="00285988">
      <w:pPr>
        <w:pStyle w:val="BodyText2"/>
      </w:pPr>
    </w:p>
    <w:p w:rsidR="00285988" w:rsidRDefault="00285988">
      <w:pPr>
        <w:pStyle w:val="BodyText2"/>
        <w:rPr>
          <w:b w:val="0"/>
        </w:rPr>
      </w:pPr>
      <w:r>
        <w:rPr>
          <w:b w:val="0"/>
        </w:rPr>
        <w:t xml:space="preserve"> An example of a ratio scale could be age:</w:t>
      </w:r>
    </w:p>
    <w:p w:rsidR="00285988" w:rsidRDefault="00285988">
      <w:pPr>
        <w:pStyle w:val="BodyText2"/>
        <w:rPr>
          <w:b w:val="0"/>
        </w:rPr>
      </w:pPr>
    </w:p>
    <w:p w:rsidR="00285988" w:rsidRDefault="00285988">
      <w:pPr>
        <w:pStyle w:val="BodyText2"/>
      </w:pPr>
      <w:r>
        <w:t>1 = ‘0-19’, 2 = ‘20-39’, 3 = ‘40-59’, 4 = ‘60-79’ and so on.</w:t>
      </w:r>
    </w:p>
    <w:p w:rsidR="00285988" w:rsidRDefault="00285988">
      <w:pPr>
        <w:pStyle w:val="BodyText2"/>
        <w:rPr>
          <w:b w:val="0"/>
        </w:rPr>
      </w:pPr>
    </w:p>
    <w:p w:rsidR="00285988" w:rsidRDefault="00285988">
      <w:pPr>
        <w:pStyle w:val="BodyText2"/>
        <w:rPr>
          <w:b w:val="0"/>
        </w:rPr>
      </w:pPr>
      <w:r>
        <w:rPr>
          <w:b w:val="0"/>
        </w:rPr>
        <w:t xml:space="preserve"> Note:</w:t>
      </w:r>
    </w:p>
    <w:p w:rsidR="00285988" w:rsidRDefault="00285988">
      <w:pPr>
        <w:pStyle w:val="BodyText2"/>
        <w:rPr>
          <w:b w:val="0"/>
        </w:rPr>
      </w:pPr>
      <w:r>
        <w:rPr>
          <w:b w:val="0"/>
        </w:rPr>
        <w:t>You could ask individuals for their actual age and if required group the data later in your analysis.</w:t>
      </w:r>
    </w:p>
    <w:p w:rsidR="00285988" w:rsidRDefault="00285988">
      <w:pPr>
        <w:pStyle w:val="Heading2"/>
        <w:rPr>
          <w:rFonts w:ascii="Times New Roman" w:hAnsi="Times New Roman"/>
          <w:b w:val="0"/>
          <w:i w:val="0"/>
        </w:rPr>
      </w:pPr>
    </w:p>
    <w:p w:rsidR="00285988" w:rsidRDefault="00285988">
      <w:pPr>
        <w:pStyle w:val="Heading2"/>
      </w:pPr>
      <w:r>
        <w:t>Below is a sample of the popular attitude measurement techniques in social research. Are these scales interval or ordinal?</w:t>
      </w:r>
    </w:p>
    <w:p w:rsidR="00285988" w:rsidRDefault="00285988"/>
    <w:p w:rsidR="00285988" w:rsidRDefault="00285988">
      <w:pPr>
        <w:pStyle w:val="BodyText2"/>
      </w:pPr>
      <w:r>
        <w:t>Likert Scale:</w:t>
      </w:r>
    </w:p>
    <w:p w:rsidR="00285988" w:rsidRDefault="00285988">
      <w:pPr>
        <w:rPr>
          <w:b/>
        </w:rPr>
      </w:pPr>
    </w:p>
    <w:p w:rsidR="00285988" w:rsidRDefault="00285988">
      <w:r>
        <w:t>The workshop on SPSS has been excellent.</w:t>
      </w:r>
    </w:p>
    <w:p w:rsidR="00285988" w:rsidRDefault="00285988"/>
    <w:p w:rsidR="00285988" w:rsidRDefault="00285988">
      <w:pPr>
        <w:pStyle w:val="Footer"/>
        <w:tabs>
          <w:tab w:val="clear" w:pos="4153"/>
          <w:tab w:val="clear" w:pos="8306"/>
        </w:tabs>
        <w:rPr>
          <w:sz w:val="18"/>
        </w:rPr>
      </w:pPr>
      <w:r>
        <w:rPr>
          <w:sz w:val="18"/>
        </w:rPr>
        <w:t>1 = ‘strongly agree’, 2 = ‘agree’, 3 = ‘neither agree/disagree’, 4 = ‘disagree’, 5 = ‘strongly disagree’.</w:t>
      </w:r>
    </w:p>
    <w:p w:rsidR="00285988" w:rsidRDefault="00285988"/>
    <w:p w:rsidR="00285988" w:rsidRDefault="00285988"/>
    <w:p w:rsidR="00285988" w:rsidRDefault="00285988"/>
    <w:p w:rsidR="00285988" w:rsidRDefault="00285988">
      <w:pPr>
        <w:pStyle w:val="BodyText2"/>
      </w:pPr>
      <w:r>
        <w:t>Semantic differential scale:</w:t>
      </w:r>
    </w:p>
    <w:p w:rsidR="00285988" w:rsidRDefault="00285988">
      <w:pPr>
        <w:rPr>
          <w:b/>
        </w:rPr>
      </w:pPr>
    </w:p>
    <w:p w:rsidR="00285988" w:rsidRDefault="00285988">
      <w:pPr>
        <w:pStyle w:val="Footer"/>
        <w:tabs>
          <w:tab w:val="clear" w:pos="4153"/>
          <w:tab w:val="clear" w:pos="8306"/>
        </w:tabs>
      </w:pPr>
      <w:r>
        <w:t>The workshop on SPSS has been</w:t>
      </w:r>
    </w:p>
    <w:p w:rsidR="00285988" w:rsidRDefault="00285988"/>
    <w:p w:rsidR="00285988" w:rsidRDefault="00285988">
      <w:r>
        <w:t>Excellent</w:t>
      </w:r>
      <w:r>
        <w:tab/>
        <w:t>(  )</w:t>
      </w:r>
      <w:r>
        <w:tab/>
        <w:t>(  )</w:t>
      </w:r>
      <w:r>
        <w:tab/>
        <w:t>(  )</w:t>
      </w:r>
      <w:r>
        <w:tab/>
        <w:t>(  )</w:t>
      </w:r>
      <w:r>
        <w:tab/>
        <w:t>(  )</w:t>
      </w:r>
      <w:r>
        <w:tab/>
        <w:t>(  )</w:t>
      </w:r>
      <w:r>
        <w:tab/>
        <w:t>Appalling</w:t>
      </w:r>
    </w:p>
    <w:p w:rsidR="00285988" w:rsidRDefault="00285988"/>
    <w:p w:rsidR="00285988" w:rsidRDefault="00285988">
      <w:pPr>
        <w:pStyle w:val="BodyText2"/>
      </w:pPr>
      <w:r>
        <w:br w:type="page"/>
      </w:r>
      <w:r>
        <w:lastRenderedPageBreak/>
        <w:t>Itemised rating scale (unipolar scale):</w:t>
      </w:r>
    </w:p>
    <w:p w:rsidR="00285988" w:rsidRDefault="00285988">
      <w:pPr>
        <w:rPr>
          <w:b/>
        </w:rPr>
      </w:pPr>
    </w:p>
    <w:p w:rsidR="00285988" w:rsidRDefault="00285988">
      <w:pPr>
        <w:pStyle w:val="Footer"/>
        <w:tabs>
          <w:tab w:val="clear" w:pos="4153"/>
          <w:tab w:val="clear" w:pos="8306"/>
        </w:tabs>
      </w:pPr>
      <w:r>
        <w:t>As a lecturer ANDREW JONES has been:</w:t>
      </w:r>
    </w:p>
    <w:p w:rsidR="00285988" w:rsidRDefault="00285988">
      <w:pPr>
        <w:pStyle w:val="Footer"/>
        <w:tabs>
          <w:tab w:val="clear" w:pos="4153"/>
          <w:tab w:val="clear" w:pos="8306"/>
        </w:tabs>
      </w:pPr>
    </w:p>
    <w:p w:rsidR="00285988" w:rsidRDefault="00285988">
      <w:pPr>
        <w:pStyle w:val="Footer"/>
        <w:tabs>
          <w:tab w:val="clear" w:pos="4153"/>
          <w:tab w:val="clear" w:pos="8306"/>
        </w:tabs>
      </w:pPr>
      <w:r>
        <w:t>1 = ‘very competent’, 2 = ‘somewhat competent’, 3 = ‘neither competent/incompetent’ 4 = ‘somewhat incompetent’, 5 = ‘very incompetent’.</w:t>
      </w:r>
    </w:p>
    <w:p w:rsidR="00285988" w:rsidRDefault="00285988"/>
    <w:p w:rsidR="00285988" w:rsidRDefault="00285988">
      <w:pPr>
        <w:pStyle w:val="BodyText2"/>
      </w:pPr>
      <w:r>
        <w:t>Stapel scale:</w:t>
      </w:r>
    </w:p>
    <w:p w:rsidR="00285988" w:rsidRDefault="00285988">
      <w:pPr>
        <w:rPr>
          <w:b/>
        </w:rPr>
      </w:pPr>
    </w:p>
    <w:p w:rsidR="00285988" w:rsidRDefault="00285988">
      <w:r>
        <w:t>As a lecturer ANDREW JONES has been:</w:t>
      </w:r>
    </w:p>
    <w:p w:rsidR="00285988" w:rsidRDefault="00285988"/>
    <w:p w:rsidR="00285988" w:rsidRDefault="00285988">
      <w:pPr>
        <w:jc w:val="center"/>
      </w:pPr>
      <w:r>
        <w:t>+3</w:t>
      </w:r>
    </w:p>
    <w:p w:rsidR="00285988" w:rsidRDefault="00285988">
      <w:pPr>
        <w:jc w:val="center"/>
      </w:pPr>
      <w:r>
        <w:t>+2</w:t>
      </w:r>
    </w:p>
    <w:p w:rsidR="00285988" w:rsidRDefault="00285988">
      <w:pPr>
        <w:jc w:val="center"/>
      </w:pPr>
      <w:r>
        <w:t>+1</w:t>
      </w:r>
    </w:p>
    <w:p w:rsidR="00285988" w:rsidRDefault="00285988">
      <w:pPr>
        <w:jc w:val="center"/>
      </w:pPr>
      <w:r>
        <w:t>competent</w:t>
      </w:r>
    </w:p>
    <w:p w:rsidR="00285988" w:rsidRDefault="00285988">
      <w:pPr>
        <w:jc w:val="center"/>
      </w:pPr>
      <w:r>
        <w:t>-1</w:t>
      </w:r>
    </w:p>
    <w:p w:rsidR="00285988" w:rsidRDefault="00285988">
      <w:pPr>
        <w:jc w:val="center"/>
      </w:pPr>
      <w:r>
        <w:t>-2</w:t>
      </w:r>
    </w:p>
    <w:p w:rsidR="00285988" w:rsidRDefault="00285988">
      <w:pPr>
        <w:jc w:val="center"/>
      </w:pPr>
      <w:r>
        <w:t>-3</w:t>
      </w:r>
    </w:p>
    <w:p w:rsidR="00285988" w:rsidRDefault="00285988"/>
    <w:p w:rsidR="00285988" w:rsidRDefault="00285988">
      <w:pPr>
        <w:pStyle w:val="Footer"/>
        <w:tabs>
          <w:tab w:val="clear" w:pos="4153"/>
          <w:tab w:val="clear" w:pos="8306"/>
        </w:tabs>
      </w:pPr>
    </w:p>
    <w:p w:rsidR="00285988" w:rsidRDefault="00285988"/>
    <w:p w:rsidR="00285988" w:rsidRDefault="00285988">
      <w:pPr>
        <w:rPr>
          <w:b/>
        </w:rPr>
      </w:pPr>
      <w:r>
        <w:t xml:space="preserve">Many pure statisticians would consider these scales to be ordinal, however we will follow the ‘pragmatic’ approach taken by the majority of social scientists and assume that the intervals on the scales are equal, and therefore that the scales are interval. We can therefore apply the necessary statistical techniques.  </w:t>
      </w:r>
      <w:r>
        <w:rPr>
          <w:b/>
        </w:rPr>
        <w:t>BUT BE AWARE OF THE ASSUMPTION YOU ARE MAKING.</w:t>
      </w:r>
    </w:p>
    <w:p w:rsidR="00285988" w:rsidRDefault="00285988">
      <w:pPr>
        <w:pStyle w:val="Heading2"/>
      </w:pPr>
      <w:r>
        <w:t>For Information:</w:t>
      </w:r>
    </w:p>
    <w:p w:rsidR="00285988" w:rsidRDefault="00285988"/>
    <w:p w:rsidR="00285988" w:rsidRDefault="00285988">
      <w:pPr>
        <w:pStyle w:val="BodyText2"/>
        <w:rPr>
          <w:b w:val="0"/>
        </w:rPr>
      </w:pPr>
      <w:r>
        <w:rPr>
          <w:b w:val="0"/>
        </w:rPr>
        <w:t xml:space="preserve">Nominal and Ordinal data is referred to as </w:t>
      </w:r>
      <w:r>
        <w:t>non-metric</w:t>
      </w:r>
      <w:r>
        <w:rPr>
          <w:b w:val="0"/>
        </w:rPr>
        <w:t xml:space="preserve"> data </w:t>
      </w:r>
    </w:p>
    <w:p w:rsidR="00285988" w:rsidRDefault="00285988">
      <w:pPr>
        <w:pStyle w:val="BodyText2"/>
        <w:rPr>
          <w:b w:val="0"/>
        </w:rPr>
      </w:pPr>
      <w:r>
        <w:rPr>
          <w:b w:val="0"/>
        </w:rPr>
        <w:t xml:space="preserve">Interval and ratio data is referred to as </w:t>
      </w:r>
      <w:r>
        <w:t>metric data</w:t>
      </w:r>
      <w:r>
        <w:rPr>
          <w:b w:val="0"/>
        </w:rPr>
        <w:t xml:space="preserve"> </w:t>
      </w:r>
    </w:p>
    <w:p w:rsidR="00285988" w:rsidRDefault="00285988">
      <w:pPr>
        <w:pStyle w:val="BodyText2"/>
        <w:rPr>
          <w:b w:val="0"/>
        </w:rPr>
      </w:pPr>
    </w:p>
    <w:p w:rsidR="00285988" w:rsidRDefault="00285988">
      <w:pPr>
        <w:pStyle w:val="Heading2"/>
      </w:pPr>
      <w:r>
        <w:t>Sampling in Brief:</w:t>
      </w:r>
    </w:p>
    <w:p w:rsidR="00285988" w:rsidRDefault="00285988"/>
    <w:p w:rsidR="00285988" w:rsidRDefault="00285988">
      <w:pPr>
        <w:pStyle w:val="BodyText2"/>
      </w:pPr>
      <w:r>
        <w:rPr>
          <w:b w:val="0"/>
        </w:rPr>
        <w:t xml:space="preserve">Statistics do not work well unless you have a </w:t>
      </w:r>
      <w:r>
        <w:t>‘sufficiently large’</w:t>
      </w:r>
      <w:r>
        <w:rPr>
          <w:b w:val="0"/>
        </w:rPr>
        <w:t xml:space="preserve"> sample. In practice, for simple analysis, this translates to a sample size of </w:t>
      </w:r>
      <w:r>
        <w:t xml:space="preserve">at least </w:t>
      </w:r>
      <w:r w:rsidR="00102678">
        <w:t>100</w:t>
      </w:r>
      <w:r>
        <w:rPr>
          <w:b w:val="0"/>
        </w:rPr>
        <w:t xml:space="preserve">.  </w:t>
      </w:r>
      <w:r>
        <w:t>However it is worth noting that you are unlikely to prove statistical significance unless you have a sample in the hundreds.</w:t>
      </w:r>
      <w:r w:rsidR="00102678">
        <w:t xml:space="preserve"> For a dissertation you should aim for  a sample of 200 or more.</w:t>
      </w:r>
    </w:p>
    <w:p w:rsidR="00285988" w:rsidRDefault="00285988">
      <w:pPr>
        <w:pStyle w:val="BodyText2"/>
        <w:rPr>
          <w:b w:val="0"/>
        </w:rPr>
      </w:pPr>
    </w:p>
    <w:p w:rsidR="00285988" w:rsidRDefault="00285988">
      <w:pPr>
        <w:pStyle w:val="BodyText2"/>
        <w:rPr>
          <w:b w:val="0"/>
        </w:rPr>
      </w:pPr>
      <w:r>
        <w:rPr>
          <w:b w:val="0"/>
        </w:rPr>
        <w:t xml:space="preserve">You should also consider the size of the sample in relation to the size of the population, and also the make up of the sample. You require a sample of </w:t>
      </w:r>
      <w:r w:rsidR="00102678">
        <w:rPr>
          <w:b w:val="0"/>
        </w:rPr>
        <w:t xml:space="preserve"> 100</w:t>
      </w:r>
      <w:r>
        <w:rPr>
          <w:b w:val="0"/>
        </w:rPr>
        <w:t xml:space="preserve"> from a population made up of </w:t>
      </w:r>
      <w:r w:rsidR="00102678">
        <w:rPr>
          <w:b w:val="0"/>
        </w:rPr>
        <w:t xml:space="preserve"> 20</w:t>
      </w:r>
      <w:r>
        <w:rPr>
          <w:b w:val="0"/>
        </w:rPr>
        <w:t xml:space="preserve">0 females and </w:t>
      </w:r>
      <w:r w:rsidR="00102678">
        <w:rPr>
          <w:b w:val="0"/>
        </w:rPr>
        <w:t>1</w:t>
      </w:r>
      <w:r>
        <w:rPr>
          <w:b w:val="0"/>
        </w:rPr>
        <w:t>50 males. Do you sample randomly or do you select a sample that has 20 females and 10 males?</w:t>
      </w:r>
    </w:p>
    <w:p w:rsidR="00285988" w:rsidRDefault="00285988">
      <w:pPr>
        <w:pStyle w:val="BodyText2"/>
        <w:rPr>
          <w:b w:val="0"/>
          <w:sz w:val="28"/>
        </w:rPr>
      </w:pPr>
    </w:p>
    <w:p w:rsidR="00285988" w:rsidRDefault="00285988">
      <w:pPr>
        <w:pStyle w:val="BodyText2"/>
        <w:rPr>
          <w:b w:val="0"/>
          <w:sz w:val="28"/>
        </w:rPr>
      </w:pPr>
      <w:r>
        <w:rPr>
          <w:sz w:val="28"/>
        </w:rPr>
        <w:t>Good advice is to use probability sampling (random Sample) rather than non-probability sampling  (influencing the sample composition). Sample error can be measured if you use probability sampling.</w:t>
      </w:r>
    </w:p>
    <w:p w:rsidR="00285988" w:rsidRDefault="00285988">
      <w:pPr>
        <w:pStyle w:val="BodyText2"/>
        <w:rPr>
          <w:i/>
        </w:rPr>
      </w:pPr>
      <w:r>
        <w:rPr>
          <w:i/>
        </w:rPr>
        <w:br w:type="page"/>
      </w:r>
      <w:r>
        <w:rPr>
          <w:i/>
        </w:rPr>
        <w:lastRenderedPageBreak/>
        <w:t>Other considerations:</w:t>
      </w:r>
    </w:p>
    <w:p w:rsidR="00285988" w:rsidRDefault="00285988">
      <w:pPr>
        <w:pStyle w:val="BodyText2"/>
        <w:rPr>
          <w:i/>
        </w:rPr>
      </w:pPr>
    </w:p>
    <w:p w:rsidR="00285988" w:rsidRDefault="00285988">
      <w:pPr>
        <w:pStyle w:val="BodyText2"/>
        <w:rPr>
          <w:b w:val="0"/>
        </w:rPr>
      </w:pPr>
      <w:r>
        <w:rPr>
          <w:b w:val="0"/>
        </w:rPr>
        <w:t xml:space="preserve">When deciding on a sample you must try to avoid </w:t>
      </w:r>
      <w:r>
        <w:t xml:space="preserve">bias: </w:t>
      </w:r>
    </w:p>
    <w:p w:rsidR="00285988" w:rsidRDefault="00285988">
      <w:pPr>
        <w:pStyle w:val="BodyText2"/>
        <w:rPr>
          <w:b w:val="0"/>
        </w:rPr>
      </w:pPr>
    </w:p>
    <w:p w:rsidR="00285988" w:rsidRDefault="00285988">
      <w:pPr>
        <w:pStyle w:val="BodyText2"/>
      </w:pPr>
      <w:r>
        <w:t>BIAS:</w:t>
      </w:r>
    </w:p>
    <w:p w:rsidR="00285988" w:rsidRDefault="00285988">
      <w:pPr>
        <w:pStyle w:val="BodyText2"/>
      </w:pPr>
    </w:p>
    <w:p w:rsidR="00285988" w:rsidRDefault="00285988">
      <w:pPr>
        <w:pStyle w:val="BodyText2"/>
        <w:rPr>
          <w:b w:val="0"/>
        </w:rPr>
      </w:pPr>
      <w:r>
        <w:rPr>
          <w:b w:val="0"/>
        </w:rPr>
        <w:t>Any influence or condition that singly or together distort the data from what may have been obtained by pure chance, anything that disturbs the randomness of the data.</w:t>
      </w:r>
    </w:p>
    <w:p w:rsidR="00285988" w:rsidRDefault="00285988">
      <w:pPr>
        <w:pStyle w:val="BodyText2"/>
        <w:rPr>
          <w:b w:val="0"/>
        </w:rPr>
      </w:pPr>
    </w:p>
    <w:p w:rsidR="00285988" w:rsidRDefault="00285988">
      <w:pPr>
        <w:pStyle w:val="BodyText2"/>
        <w:rPr>
          <w:b w:val="0"/>
        </w:rPr>
      </w:pPr>
      <w:r>
        <w:rPr>
          <w:b w:val="0"/>
        </w:rPr>
        <w:t>Example: if you select a sample from the telephone directory you are biased towards individuals who have telephones.</w:t>
      </w:r>
    </w:p>
    <w:p w:rsidR="00285988" w:rsidRDefault="00285988">
      <w:pPr>
        <w:pStyle w:val="BodyText2"/>
        <w:rPr>
          <w:b w:val="0"/>
        </w:rPr>
      </w:pPr>
    </w:p>
    <w:p w:rsidR="00285988" w:rsidRDefault="00285988">
      <w:pPr>
        <w:pStyle w:val="BodyText2"/>
        <w:rPr>
          <w:b w:val="0"/>
          <w:i/>
        </w:rPr>
      </w:pPr>
      <w:r>
        <w:rPr>
          <w:b w:val="0"/>
        </w:rPr>
        <w:t xml:space="preserve">As a researcher you want to collect the </w:t>
      </w:r>
      <w:r>
        <w:t>highest quality data.</w:t>
      </w:r>
      <w:r>
        <w:rPr>
          <w:b w:val="0"/>
        </w:rPr>
        <w:t xml:space="preserve">  Bias contaminates data, however don’t panic, sometimes (more often than not in the social sciences), it is unavoidable, if this is the case, acknowledge it and suggest solutions.</w:t>
      </w:r>
    </w:p>
    <w:p w:rsidR="00285988" w:rsidRDefault="00285988">
      <w:pPr>
        <w:pStyle w:val="Heading1"/>
      </w:pPr>
    </w:p>
    <w:p w:rsidR="00285988" w:rsidRDefault="00285988">
      <w:pPr>
        <w:pStyle w:val="Heading1"/>
      </w:pPr>
    </w:p>
    <w:p w:rsidR="00285988" w:rsidRDefault="00285988">
      <w:pPr>
        <w:pStyle w:val="Heading1"/>
      </w:pPr>
      <w:r>
        <w:t>3. Question design for SPSS</w:t>
      </w:r>
    </w:p>
    <w:p w:rsidR="00285988" w:rsidRDefault="00285988"/>
    <w:p w:rsidR="00285988" w:rsidRDefault="00285988">
      <w:pPr>
        <w:pStyle w:val="Heading2"/>
      </w:pPr>
      <w:r>
        <w:t>‘To survey means ‘to look’ this can be extended to include questionnaires and interviews’</w:t>
      </w:r>
    </w:p>
    <w:p w:rsidR="00285988" w:rsidRDefault="00285988"/>
    <w:p w:rsidR="00285988" w:rsidRDefault="00285988">
      <w:r>
        <w:t>If you are using SPSS, one of the most important stages in the process of designing a survey is to design a questionnaire that will enable the required data to be gathered and prepared for input into the SPSS software.</w:t>
      </w:r>
    </w:p>
    <w:p w:rsidR="00285988" w:rsidRDefault="00285988">
      <w:pPr>
        <w:pStyle w:val="BodyText2"/>
        <w:rPr>
          <w:b w:val="0"/>
          <w:sz w:val="28"/>
        </w:rPr>
      </w:pPr>
    </w:p>
    <w:p w:rsidR="00285988" w:rsidRDefault="00285988">
      <w:pPr>
        <w:pStyle w:val="BodyText2"/>
        <w:rPr>
          <w:b w:val="0"/>
          <w:sz w:val="28"/>
        </w:rPr>
      </w:pPr>
    </w:p>
    <w:p w:rsidR="00285988" w:rsidRDefault="00285988">
      <w:pPr>
        <w:pStyle w:val="Heading2"/>
      </w:pPr>
      <w:r>
        <w:t>Ingredients of a good questionnaire should include:</w:t>
      </w:r>
    </w:p>
    <w:p w:rsidR="00285988" w:rsidRDefault="00285988"/>
    <w:p w:rsidR="00285988" w:rsidRDefault="00285988">
      <w:pPr>
        <w:numPr>
          <w:ilvl w:val="0"/>
          <w:numId w:val="3"/>
        </w:numPr>
      </w:pPr>
      <w:r>
        <w:t>Clear, unbiased questions using a variety of formats.</w:t>
      </w:r>
    </w:p>
    <w:p w:rsidR="00285988" w:rsidRDefault="00285988">
      <w:pPr>
        <w:numPr>
          <w:ilvl w:val="0"/>
          <w:numId w:val="3"/>
        </w:numPr>
      </w:pPr>
      <w:r>
        <w:t>Questions laid out in an appropriate order.</w:t>
      </w:r>
    </w:p>
    <w:p w:rsidR="00285988" w:rsidRDefault="00285988">
      <w:pPr>
        <w:numPr>
          <w:ilvl w:val="0"/>
          <w:numId w:val="3"/>
        </w:numPr>
      </w:pPr>
      <w:r>
        <w:t>An appreciation of the relationship between the format and the SPSS programme.</w:t>
      </w:r>
    </w:p>
    <w:p w:rsidR="00285988" w:rsidRDefault="00285988"/>
    <w:p w:rsidR="00285988" w:rsidRDefault="00285988">
      <w:r>
        <w:t>This workshop is based on a questionnaire designed to research characteristics of students as compared to lecturers in a local HE college.</w:t>
      </w:r>
    </w:p>
    <w:p w:rsidR="00285988" w:rsidRDefault="00285988">
      <w:pPr>
        <w:pStyle w:val="Heading2"/>
      </w:pPr>
      <w:r>
        <w:t>Three main types of question:</w:t>
      </w:r>
    </w:p>
    <w:p w:rsidR="00285988" w:rsidRDefault="00285988"/>
    <w:p w:rsidR="00285988" w:rsidRDefault="00285988">
      <w:r>
        <w:rPr>
          <w:b/>
        </w:rPr>
        <w:t>Behavioural</w:t>
      </w:r>
      <w:r>
        <w:t>- actions, life-styles, habits, possessions, intentions, what have you done? What do you do now? What will you do?</w:t>
      </w:r>
    </w:p>
    <w:p w:rsidR="00285988" w:rsidRDefault="00285988"/>
    <w:p w:rsidR="00285988" w:rsidRDefault="00285988">
      <w:r>
        <w:t>Example:  How often do you consume alcohol  in the week?</w:t>
      </w:r>
    </w:p>
    <w:p w:rsidR="00285988" w:rsidRDefault="00285988"/>
    <w:p w:rsidR="00285988" w:rsidRDefault="00285988">
      <w:r>
        <w:rPr>
          <w:b/>
        </w:rPr>
        <w:lastRenderedPageBreak/>
        <w:t>Attitudinal-</w:t>
      </w:r>
      <w:r>
        <w:t xml:space="preserve"> Beliefs, opinions, preferences, motivations, perceptions, what do you think?</w:t>
      </w:r>
    </w:p>
    <w:p w:rsidR="00285988" w:rsidRDefault="00285988"/>
    <w:p w:rsidR="00285988" w:rsidRDefault="00285988">
      <w:r>
        <w:t>Example: Do you believe that alcohol should be classified as an illegal drug?</w:t>
      </w:r>
    </w:p>
    <w:p w:rsidR="00285988" w:rsidRDefault="00285988"/>
    <w:p w:rsidR="00285988" w:rsidRDefault="00285988">
      <w:r>
        <w:rPr>
          <w:b/>
        </w:rPr>
        <w:t xml:space="preserve">Classification- </w:t>
      </w:r>
      <w:r>
        <w:t>age, socio-economic status, residential location, employment etc.</w:t>
      </w:r>
    </w:p>
    <w:p w:rsidR="00285988" w:rsidRDefault="00285988"/>
    <w:p w:rsidR="00285988" w:rsidRDefault="00285988">
      <w:r>
        <w:t>Example:  How old are You?</w:t>
      </w:r>
    </w:p>
    <w:p w:rsidR="00285988" w:rsidRDefault="00285988"/>
    <w:p w:rsidR="00285988" w:rsidRDefault="00285988">
      <w:pPr>
        <w:pStyle w:val="Heading2"/>
      </w:pPr>
      <w:r>
        <w:t>Two main question styles:</w:t>
      </w:r>
    </w:p>
    <w:p w:rsidR="00285988" w:rsidRDefault="00285988"/>
    <w:p w:rsidR="00285988" w:rsidRDefault="00285988">
      <w:r>
        <w:rPr>
          <w:b/>
        </w:rPr>
        <w:t>Open-ended-</w:t>
      </w:r>
      <w:r>
        <w:t xml:space="preserve"> collect data with the minimum of direction to the respondents, allow the respondent to express themselves in any way they choose.</w:t>
      </w:r>
    </w:p>
    <w:p w:rsidR="00285988" w:rsidRDefault="00285988"/>
    <w:p w:rsidR="00285988" w:rsidRDefault="00285988">
      <w:pPr>
        <w:rPr>
          <w:b/>
        </w:rPr>
      </w:pPr>
      <w:r>
        <w:rPr>
          <w:b/>
          <w:i/>
        </w:rPr>
        <w:t>Numeric Questions:</w:t>
      </w:r>
    </w:p>
    <w:p w:rsidR="00285988" w:rsidRDefault="00285988"/>
    <w:p w:rsidR="00285988" w:rsidRDefault="00285988">
      <w:r>
        <w:t>How many friends do you have?</w:t>
      </w:r>
    </w:p>
    <w:p w:rsidR="00285988" w:rsidRDefault="00285988"/>
    <w:p w:rsidR="00285988" w:rsidRDefault="00285988">
      <w:pPr>
        <w:rPr>
          <w:b/>
          <w:i/>
        </w:rPr>
      </w:pPr>
      <w:r>
        <w:rPr>
          <w:b/>
          <w:i/>
        </w:rPr>
        <w:t>Basic open-ended questions:</w:t>
      </w:r>
    </w:p>
    <w:p w:rsidR="00285988" w:rsidRDefault="00285988">
      <w:pPr>
        <w:rPr>
          <w:i/>
        </w:rPr>
      </w:pPr>
    </w:p>
    <w:p w:rsidR="00285988" w:rsidRDefault="00285988">
      <w:r>
        <w:t xml:space="preserve">What are your plans for this weekend? </w:t>
      </w:r>
    </w:p>
    <w:p w:rsidR="00285988" w:rsidRDefault="00285988"/>
    <w:p w:rsidR="00285988" w:rsidRDefault="00285988">
      <w:pPr>
        <w:rPr>
          <w:b/>
          <w:i/>
        </w:rPr>
      </w:pPr>
      <w:r>
        <w:rPr>
          <w:b/>
          <w:i/>
        </w:rPr>
        <w:t>Probing question:</w:t>
      </w:r>
    </w:p>
    <w:p w:rsidR="00285988" w:rsidRDefault="00285988">
      <w:pPr>
        <w:rPr>
          <w:i/>
        </w:rPr>
      </w:pPr>
    </w:p>
    <w:p w:rsidR="00285988" w:rsidRDefault="00285988">
      <w:r>
        <w:t>Where will you be on Saturday night?</w:t>
      </w:r>
    </w:p>
    <w:p w:rsidR="00285988" w:rsidRDefault="00285988"/>
    <w:p w:rsidR="00285988" w:rsidRDefault="00285988">
      <w:pPr>
        <w:rPr>
          <w:b/>
          <w:i/>
        </w:rPr>
      </w:pPr>
      <w:r>
        <w:rPr>
          <w:b/>
          <w:i/>
        </w:rPr>
        <w:t>Clarifying questions:</w:t>
      </w:r>
    </w:p>
    <w:p w:rsidR="00285988" w:rsidRDefault="00285988">
      <w:pPr>
        <w:rPr>
          <w:i/>
        </w:rPr>
      </w:pPr>
    </w:p>
    <w:p w:rsidR="00285988" w:rsidRDefault="00285988">
      <w:pPr>
        <w:pStyle w:val="Footer"/>
        <w:tabs>
          <w:tab w:val="clear" w:pos="4153"/>
          <w:tab w:val="clear" w:pos="8306"/>
        </w:tabs>
      </w:pPr>
      <w:r>
        <w:t xml:space="preserve"> Why have you decided to go to the Opium Den instead of the White Swan?</w:t>
      </w:r>
    </w:p>
    <w:p w:rsidR="00285988" w:rsidRDefault="00285988">
      <w:pPr>
        <w:pStyle w:val="Footer"/>
        <w:tabs>
          <w:tab w:val="clear" w:pos="4153"/>
          <w:tab w:val="clear" w:pos="8306"/>
        </w:tabs>
      </w:pPr>
    </w:p>
    <w:p w:rsidR="00285988" w:rsidRDefault="00285988">
      <w:pPr>
        <w:pStyle w:val="Footer"/>
        <w:tabs>
          <w:tab w:val="clear" w:pos="4153"/>
          <w:tab w:val="clear" w:pos="8306"/>
        </w:tabs>
        <w:rPr>
          <w:b/>
        </w:rPr>
      </w:pPr>
      <w:r>
        <w:rPr>
          <w:b/>
        </w:rPr>
        <w:t>Difficulties in processing open ended questions:</w:t>
      </w:r>
    </w:p>
    <w:p w:rsidR="00285988" w:rsidRDefault="00285988">
      <w:pPr>
        <w:pStyle w:val="Footer"/>
        <w:tabs>
          <w:tab w:val="clear" w:pos="4153"/>
          <w:tab w:val="clear" w:pos="8306"/>
        </w:tabs>
        <w:rPr>
          <w:b/>
        </w:rPr>
      </w:pPr>
    </w:p>
    <w:p w:rsidR="00285988" w:rsidRDefault="00285988">
      <w:pPr>
        <w:pStyle w:val="Footer"/>
        <w:numPr>
          <w:ilvl w:val="0"/>
          <w:numId w:val="9"/>
        </w:numPr>
        <w:tabs>
          <w:tab w:val="clear" w:pos="4153"/>
          <w:tab w:val="clear" w:pos="8306"/>
        </w:tabs>
      </w:pPr>
      <w:r>
        <w:t>There is a need to classify the responses into some form of manageable category, broad enough to represent a meaningful proportion of responses, but not so broad that the meaning of the data is lost.</w:t>
      </w:r>
    </w:p>
    <w:p w:rsidR="00285988" w:rsidRDefault="00285988">
      <w:pPr>
        <w:pStyle w:val="Footer"/>
        <w:numPr>
          <w:ilvl w:val="0"/>
          <w:numId w:val="9"/>
        </w:numPr>
        <w:tabs>
          <w:tab w:val="clear" w:pos="4153"/>
          <w:tab w:val="clear" w:pos="8306"/>
        </w:tabs>
      </w:pPr>
      <w:r>
        <w:t>There is a need to decide which responses are to placed in each category.</w:t>
      </w:r>
    </w:p>
    <w:p w:rsidR="00285988" w:rsidRDefault="00285988">
      <w:pPr>
        <w:pStyle w:val="Footer"/>
        <w:tabs>
          <w:tab w:val="clear" w:pos="4153"/>
          <w:tab w:val="clear" w:pos="8306"/>
        </w:tabs>
      </w:pPr>
    </w:p>
    <w:p w:rsidR="00285988" w:rsidRDefault="00285988">
      <w:pPr>
        <w:pStyle w:val="Footer"/>
        <w:tabs>
          <w:tab w:val="clear" w:pos="4153"/>
          <w:tab w:val="clear" w:pos="8306"/>
        </w:tabs>
      </w:pPr>
      <w:r>
        <w:t>Both these decisions require subjective decision making and therefore can introduce bias into the data, affecting the reliability of the survey findings.</w:t>
      </w:r>
    </w:p>
    <w:p w:rsidR="00285988" w:rsidRDefault="00285988">
      <w:pPr>
        <w:pStyle w:val="Footer"/>
        <w:tabs>
          <w:tab w:val="clear" w:pos="4153"/>
          <w:tab w:val="clear" w:pos="8306"/>
        </w:tabs>
      </w:pPr>
    </w:p>
    <w:p w:rsidR="00285988" w:rsidRDefault="00285988">
      <w:pPr>
        <w:pStyle w:val="Footer"/>
        <w:tabs>
          <w:tab w:val="clear" w:pos="4153"/>
          <w:tab w:val="clear" w:pos="8306"/>
        </w:tabs>
      </w:pPr>
      <w:r>
        <w:rPr>
          <w:b/>
        </w:rPr>
        <w:t xml:space="preserve">Closed questions- </w:t>
      </w:r>
      <w:r>
        <w:t>designed to limit responses, to a predetermined selection of alternative answers, avoiding many of the difficulties associated with open ended questions.</w:t>
      </w:r>
    </w:p>
    <w:p w:rsidR="00285988" w:rsidRDefault="00285988">
      <w:pPr>
        <w:pStyle w:val="Footer"/>
        <w:tabs>
          <w:tab w:val="clear" w:pos="4153"/>
          <w:tab w:val="clear" w:pos="8306"/>
        </w:tabs>
      </w:pPr>
    </w:p>
    <w:p w:rsidR="00285988" w:rsidRDefault="00285988">
      <w:pPr>
        <w:pStyle w:val="Footer"/>
        <w:tabs>
          <w:tab w:val="clear" w:pos="4153"/>
          <w:tab w:val="clear" w:pos="8306"/>
        </w:tabs>
        <w:rPr>
          <w:b/>
          <w:i/>
        </w:rPr>
      </w:pPr>
      <w:r>
        <w:rPr>
          <w:b/>
          <w:i/>
        </w:rPr>
        <w:t>Choice questions:</w:t>
      </w:r>
    </w:p>
    <w:p w:rsidR="00285988" w:rsidRDefault="00285988">
      <w:pPr>
        <w:pStyle w:val="Footer"/>
        <w:tabs>
          <w:tab w:val="clear" w:pos="4153"/>
          <w:tab w:val="clear" w:pos="8306"/>
        </w:tabs>
        <w:rPr>
          <w:i/>
        </w:rPr>
      </w:pPr>
    </w:p>
    <w:p w:rsidR="00285988" w:rsidRDefault="00285988">
      <w:pPr>
        <w:pStyle w:val="Footer"/>
        <w:tabs>
          <w:tab w:val="clear" w:pos="4153"/>
          <w:tab w:val="clear" w:pos="8306"/>
        </w:tabs>
      </w:pPr>
      <w:r>
        <w:t>Used for behavioural questions, respondents are required to choose one or more answers from a list of two or more alternatives. Need some idea of the most likely response but it is normal to include an ‘other’ category or a ‘don’t know’ category.</w:t>
      </w:r>
    </w:p>
    <w:p w:rsidR="00285988" w:rsidRDefault="00285988">
      <w:pPr>
        <w:pStyle w:val="Footer"/>
        <w:tabs>
          <w:tab w:val="clear" w:pos="4153"/>
          <w:tab w:val="clear" w:pos="8306"/>
        </w:tabs>
      </w:pPr>
    </w:p>
    <w:p w:rsidR="00285988" w:rsidRDefault="00285988">
      <w:pPr>
        <w:pStyle w:val="Footer"/>
        <w:tabs>
          <w:tab w:val="clear" w:pos="4153"/>
          <w:tab w:val="clear" w:pos="8306"/>
        </w:tabs>
      </w:pPr>
      <w:r>
        <w:rPr>
          <w:i/>
        </w:rPr>
        <w:t>Dichotomous question</w:t>
      </w:r>
      <w:r>
        <w:t>:</w:t>
      </w:r>
    </w:p>
    <w:p w:rsidR="00285988" w:rsidRDefault="00285988">
      <w:pPr>
        <w:pStyle w:val="Footer"/>
        <w:tabs>
          <w:tab w:val="clear" w:pos="4153"/>
          <w:tab w:val="clear" w:pos="8306"/>
        </w:tabs>
      </w:pPr>
    </w:p>
    <w:p w:rsidR="00285988" w:rsidRDefault="00285988">
      <w:pPr>
        <w:pStyle w:val="Footer"/>
        <w:tabs>
          <w:tab w:val="clear" w:pos="4153"/>
          <w:tab w:val="clear" w:pos="8306"/>
        </w:tabs>
      </w:pPr>
      <w:r>
        <w:t>What is your sex?</w:t>
      </w:r>
    </w:p>
    <w:p w:rsidR="00285988" w:rsidRDefault="00285988">
      <w:pPr>
        <w:pStyle w:val="Footer"/>
        <w:tabs>
          <w:tab w:val="clear" w:pos="4153"/>
          <w:tab w:val="clear" w:pos="8306"/>
        </w:tabs>
      </w:pPr>
    </w:p>
    <w:p w:rsidR="00285988" w:rsidRDefault="00285988">
      <w:pPr>
        <w:pStyle w:val="Footer"/>
        <w:tabs>
          <w:tab w:val="clear" w:pos="4153"/>
          <w:tab w:val="clear" w:pos="8306"/>
        </w:tabs>
      </w:pPr>
      <w:r>
        <w:t>1= male  0= female.</w:t>
      </w:r>
    </w:p>
    <w:p w:rsidR="00285988" w:rsidRDefault="00285988">
      <w:pPr>
        <w:pStyle w:val="Footer"/>
        <w:tabs>
          <w:tab w:val="clear" w:pos="4153"/>
          <w:tab w:val="clear" w:pos="8306"/>
        </w:tabs>
      </w:pPr>
    </w:p>
    <w:p w:rsidR="00285988" w:rsidRDefault="00285988">
      <w:pPr>
        <w:pStyle w:val="Footer"/>
        <w:tabs>
          <w:tab w:val="clear" w:pos="4153"/>
          <w:tab w:val="clear" w:pos="8306"/>
        </w:tabs>
        <w:rPr>
          <w:i/>
        </w:rPr>
      </w:pPr>
      <w:r>
        <w:rPr>
          <w:i/>
        </w:rPr>
        <w:t>Multiple choice question:</w:t>
      </w:r>
    </w:p>
    <w:p w:rsidR="00285988" w:rsidRDefault="00285988">
      <w:pPr>
        <w:pStyle w:val="Footer"/>
        <w:tabs>
          <w:tab w:val="clear" w:pos="4153"/>
          <w:tab w:val="clear" w:pos="8306"/>
        </w:tabs>
      </w:pPr>
    </w:p>
    <w:p w:rsidR="00285988" w:rsidRDefault="00285988">
      <w:pPr>
        <w:pStyle w:val="Footer"/>
        <w:tabs>
          <w:tab w:val="clear" w:pos="4153"/>
          <w:tab w:val="clear" w:pos="8306"/>
        </w:tabs>
      </w:pPr>
      <w:r>
        <w:t>How many units of alcohol did you consume in the last week?</w:t>
      </w:r>
    </w:p>
    <w:p w:rsidR="00285988" w:rsidRDefault="00285988">
      <w:pPr>
        <w:pStyle w:val="Footer"/>
        <w:tabs>
          <w:tab w:val="clear" w:pos="4153"/>
          <w:tab w:val="clear" w:pos="8306"/>
        </w:tabs>
      </w:pPr>
    </w:p>
    <w:p w:rsidR="00285988" w:rsidRDefault="00285988">
      <w:pPr>
        <w:pStyle w:val="Footer"/>
        <w:tabs>
          <w:tab w:val="clear" w:pos="4153"/>
          <w:tab w:val="clear" w:pos="8306"/>
        </w:tabs>
      </w:pPr>
      <w:r>
        <w:t>1 = 0-4</w:t>
      </w:r>
    </w:p>
    <w:p w:rsidR="00285988" w:rsidRDefault="00285988">
      <w:pPr>
        <w:pStyle w:val="Footer"/>
        <w:tabs>
          <w:tab w:val="clear" w:pos="4153"/>
          <w:tab w:val="clear" w:pos="8306"/>
        </w:tabs>
      </w:pPr>
      <w:r>
        <w:t>2 = 5-9</w:t>
      </w:r>
    </w:p>
    <w:p w:rsidR="00285988" w:rsidRDefault="00285988">
      <w:pPr>
        <w:pStyle w:val="Footer"/>
        <w:tabs>
          <w:tab w:val="clear" w:pos="4153"/>
          <w:tab w:val="clear" w:pos="8306"/>
        </w:tabs>
      </w:pPr>
      <w:r>
        <w:t>3 = 10-14</w:t>
      </w:r>
    </w:p>
    <w:p w:rsidR="00285988" w:rsidRDefault="00285988">
      <w:pPr>
        <w:pStyle w:val="Footer"/>
        <w:tabs>
          <w:tab w:val="clear" w:pos="4153"/>
          <w:tab w:val="clear" w:pos="8306"/>
        </w:tabs>
      </w:pPr>
      <w:r>
        <w:t>4 = 15-19</w:t>
      </w:r>
    </w:p>
    <w:p w:rsidR="00285988" w:rsidRDefault="00285988">
      <w:pPr>
        <w:pStyle w:val="Footer"/>
        <w:tabs>
          <w:tab w:val="clear" w:pos="4153"/>
          <w:tab w:val="clear" w:pos="8306"/>
        </w:tabs>
      </w:pPr>
      <w:r>
        <w:t>5 = 20+</w:t>
      </w:r>
    </w:p>
    <w:p w:rsidR="00285988" w:rsidRDefault="00285988">
      <w:pPr>
        <w:pStyle w:val="Footer"/>
        <w:tabs>
          <w:tab w:val="clear" w:pos="4153"/>
          <w:tab w:val="clear" w:pos="8306"/>
        </w:tabs>
      </w:pPr>
      <w:r>
        <w:t>6= don’t know</w:t>
      </w:r>
    </w:p>
    <w:p w:rsidR="00285988" w:rsidRDefault="00285988">
      <w:pPr>
        <w:pStyle w:val="Footer"/>
        <w:tabs>
          <w:tab w:val="clear" w:pos="4153"/>
          <w:tab w:val="clear" w:pos="8306"/>
        </w:tabs>
      </w:pPr>
    </w:p>
    <w:p w:rsidR="00285988" w:rsidRDefault="00285988">
      <w:pPr>
        <w:pStyle w:val="Footer"/>
        <w:tabs>
          <w:tab w:val="clear" w:pos="4153"/>
          <w:tab w:val="clear" w:pos="8306"/>
        </w:tabs>
        <w:rPr>
          <w:i/>
        </w:rPr>
      </w:pPr>
      <w:r>
        <w:rPr>
          <w:i/>
        </w:rPr>
        <w:t>Multiple-response question:</w:t>
      </w:r>
    </w:p>
    <w:p w:rsidR="00285988" w:rsidRDefault="00285988">
      <w:pPr>
        <w:pStyle w:val="Footer"/>
        <w:tabs>
          <w:tab w:val="clear" w:pos="4153"/>
          <w:tab w:val="clear" w:pos="8306"/>
        </w:tabs>
        <w:rPr>
          <w:i/>
        </w:rPr>
      </w:pPr>
    </w:p>
    <w:p w:rsidR="00285988" w:rsidRDefault="00285988">
      <w:pPr>
        <w:pStyle w:val="Footer"/>
        <w:tabs>
          <w:tab w:val="clear" w:pos="4153"/>
          <w:tab w:val="clear" w:pos="8306"/>
        </w:tabs>
      </w:pPr>
      <w:r>
        <w:t>What types of alcohol do you consume?</w:t>
      </w:r>
    </w:p>
    <w:p w:rsidR="00285988" w:rsidRDefault="00285988">
      <w:pPr>
        <w:pStyle w:val="Footer"/>
        <w:tabs>
          <w:tab w:val="clear" w:pos="4153"/>
          <w:tab w:val="clear" w:pos="8306"/>
        </w:tabs>
      </w:pPr>
    </w:p>
    <w:p w:rsidR="00285988" w:rsidRDefault="00285988">
      <w:pPr>
        <w:pStyle w:val="Footer"/>
        <w:tabs>
          <w:tab w:val="clear" w:pos="4153"/>
          <w:tab w:val="clear" w:pos="8306"/>
        </w:tabs>
      </w:pPr>
      <w:r>
        <w:t>Wine</w:t>
      </w:r>
      <w:r>
        <w:tab/>
      </w:r>
      <w:r>
        <w:tab/>
      </w:r>
      <w:r>
        <w:tab/>
      </w:r>
      <w:r>
        <w:tab/>
      </w:r>
      <w:r>
        <w:sym w:font="Andale Mono IPA" w:char="F024"/>
      </w:r>
      <w:r>
        <w:tab/>
      </w:r>
      <w:r>
        <w:tab/>
      </w:r>
    </w:p>
    <w:p w:rsidR="00285988" w:rsidRDefault="00285988">
      <w:pPr>
        <w:pStyle w:val="Footer"/>
        <w:tabs>
          <w:tab w:val="clear" w:pos="4153"/>
          <w:tab w:val="clear" w:pos="8306"/>
        </w:tabs>
      </w:pPr>
      <w:r>
        <w:t>Beer/Larger</w:t>
      </w:r>
      <w:r>
        <w:tab/>
      </w:r>
      <w:r>
        <w:tab/>
      </w:r>
      <w:r>
        <w:tab/>
      </w:r>
      <w:r>
        <w:sym w:font="Andale Mono IPA" w:char="F024"/>
      </w:r>
      <w:r>
        <w:tab/>
      </w:r>
      <w:r>
        <w:tab/>
      </w:r>
    </w:p>
    <w:p w:rsidR="00285988" w:rsidRDefault="00285988">
      <w:pPr>
        <w:pStyle w:val="Footer"/>
        <w:tabs>
          <w:tab w:val="clear" w:pos="4153"/>
          <w:tab w:val="clear" w:pos="8306"/>
        </w:tabs>
      </w:pPr>
      <w:r>
        <w:t xml:space="preserve">Spirits </w:t>
      </w:r>
      <w:r>
        <w:tab/>
      </w:r>
      <w:r>
        <w:tab/>
      </w:r>
      <w:r>
        <w:tab/>
      </w:r>
      <w:r>
        <w:tab/>
      </w:r>
      <w:r>
        <w:sym w:font="Andale Mono IPA" w:char="F024"/>
      </w:r>
      <w:r>
        <w:tab/>
      </w:r>
    </w:p>
    <w:p w:rsidR="00285988" w:rsidRDefault="00285988">
      <w:pPr>
        <w:pStyle w:val="Footer"/>
        <w:tabs>
          <w:tab w:val="clear" w:pos="4153"/>
          <w:tab w:val="clear" w:pos="8306"/>
        </w:tabs>
      </w:pPr>
      <w:r>
        <w:t>Alco-pop</w:t>
      </w:r>
      <w:r>
        <w:tab/>
      </w:r>
      <w:r>
        <w:tab/>
      </w:r>
      <w:r>
        <w:tab/>
      </w:r>
      <w:r>
        <w:sym w:font="Andale Mono IPA" w:char="F024"/>
      </w:r>
      <w:r>
        <w:tab/>
      </w:r>
      <w:r>
        <w:tab/>
      </w:r>
      <w:r>
        <w:tab/>
      </w:r>
    </w:p>
    <w:p w:rsidR="00285988" w:rsidRDefault="00285988">
      <w:pPr>
        <w:pStyle w:val="Footer"/>
        <w:tabs>
          <w:tab w:val="clear" w:pos="4153"/>
          <w:tab w:val="clear" w:pos="8306"/>
        </w:tabs>
      </w:pPr>
      <w:r>
        <w:t>Other</w:t>
      </w:r>
      <w:r>
        <w:tab/>
      </w:r>
      <w:r>
        <w:tab/>
      </w:r>
      <w:r>
        <w:tab/>
      </w:r>
      <w:r>
        <w:tab/>
      </w:r>
      <w:r>
        <w:sym w:font="Andale Mono IPA" w:char="F024"/>
      </w:r>
      <w:r>
        <w:t xml:space="preserve"> (please specify)…………………………..</w:t>
      </w:r>
    </w:p>
    <w:p w:rsidR="00285988" w:rsidRDefault="00285988">
      <w:pPr>
        <w:pStyle w:val="Footer"/>
        <w:tabs>
          <w:tab w:val="clear" w:pos="4153"/>
          <w:tab w:val="clear" w:pos="8306"/>
        </w:tabs>
      </w:pPr>
    </w:p>
    <w:p w:rsidR="00285988" w:rsidRDefault="00285988">
      <w:pPr>
        <w:pStyle w:val="Footer"/>
        <w:tabs>
          <w:tab w:val="clear" w:pos="4153"/>
          <w:tab w:val="clear" w:pos="8306"/>
        </w:tabs>
      </w:pPr>
    </w:p>
    <w:p w:rsidR="00285988" w:rsidRDefault="00285988">
      <w:pPr>
        <w:pStyle w:val="Footer"/>
        <w:tabs>
          <w:tab w:val="clear" w:pos="4153"/>
          <w:tab w:val="clear" w:pos="8306"/>
        </w:tabs>
        <w:rPr>
          <w:i/>
        </w:rPr>
      </w:pPr>
      <w:r>
        <w:rPr>
          <w:b/>
          <w:i/>
        </w:rPr>
        <w:t>Scaled questions</w:t>
      </w:r>
      <w:r>
        <w:rPr>
          <w:i/>
        </w:rPr>
        <w:t>:</w:t>
      </w:r>
    </w:p>
    <w:p w:rsidR="00285988" w:rsidRDefault="00285988">
      <w:pPr>
        <w:pStyle w:val="Footer"/>
        <w:tabs>
          <w:tab w:val="clear" w:pos="4153"/>
          <w:tab w:val="clear" w:pos="8306"/>
        </w:tabs>
        <w:rPr>
          <w:i/>
        </w:rPr>
      </w:pPr>
    </w:p>
    <w:p w:rsidR="00285988" w:rsidRDefault="00285988">
      <w:pPr>
        <w:pStyle w:val="Footer"/>
        <w:tabs>
          <w:tab w:val="clear" w:pos="4153"/>
          <w:tab w:val="clear" w:pos="8306"/>
        </w:tabs>
      </w:pPr>
      <w:r>
        <w:t>Used to investigate attitudinal issues, as they are able to measure the intensity of responses.</w:t>
      </w:r>
    </w:p>
    <w:p w:rsidR="00285988" w:rsidRDefault="00285988">
      <w:pPr>
        <w:pStyle w:val="Footer"/>
        <w:tabs>
          <w:tab w:val="clear" w:pos="4153"/>
          <w:tab w:val="clear" w:pos="8306"/>
        </w:tabs>
      </w:pPr>
    </w:p>
    <w:p w:rsidR="00285988" w:rsidRDefault="00285988">
      <w:pPr>
        <w:pStyle w:val="Footer"/>
        <w:tabs>
          <w:tab w:val="clear" w:pos="4153"/>
          <w:tab w:val="clear" w:pos="8306"/>
        </w:tabs>
        <w:rPr>
          <w:i/>
        </w:rPr>
      </w:pPr>
      <w:r>
        <w:rPr>
          <w:i/>
        </w:rPr>
        <w:t>Unipolar scales:</w:t>
      </w:r>
    </w:p>
    <w:p w:rsidR="00285988" w:rsidRDefault="00285988">
      <w:pPr>
        <w:pStyle w:val="Footer"/>
        <w:tabs>
          <w:tab w:val="clear" w:pos="4153"/>
          <w:tab w:val="clear" w:pos="8306"/>
        </w:tabs>
      </w:pPr>
    </w:p>
    <w:p w:rsidR="00285988" w:rsidRDefault="00285988">
      <w:pPr>
        <w:pStyle w:val="Footer"/>
        <w:tabs>
          <w:tab w:val="clear" w:pos="4153"/>
          <w:tab w:val="clear" w:pos="8306"/>
        </w:tabs>
      </w:pPr>
      <w:r>
        <w:t>Measure the intensity of an attitude or opinion using a single descriptor.</w:t>
      </w:r>
    </w:p>
    <w:p w:rsidR="00285988" w:rsidRDefault="00285988">
      <w:pPr>
        <w:pStyle w:val="Footer"/>
        <w:tabs>
          <w:tab w:val="clear" w:pos="4153"/>
          <w:tab w:val="clear" w:pos="8306"/>
        </w:tabs>
      </w:pPr>
    </w:p>
    <w:p w:rsidR="00285988" w:rsidRDefault="00285988">
      <w:pPr>
        <w:pStyle w:val="Footer"/>
        <w:tabs>
          <w:tab w:val="clear" w:pos="4153"/>
          <w:tab w:val="clear" w:pos="8306"/>
        </w:tabs>
      </w:pPr>
      <w:r>
        <w:t>How rewarding are your friends?</w:t>
      </w:r>
    </w:p>
    <w:p w:rsidR="00285988" w:rsidRDefault="00285988">
      <w:pPr>
        <w:pStyle w:val="Footer"/>
        <w:tabs>
          <w:tab w:val="clear" w:pos="4153"/>
          <w:tab w:val="clear" w:pos="8306"/>
        </w:tabs>
      </w:pPr>
    </w:p>
    <w:p w:rsidR="00285988" w:rsidRDefault="00285988">
      <w:pPr>
        <w:pStyle w:val="Footer"/>
        <w:tabs>
          <w:tab w:val="clear" w:pos="4153"/>
          <w:tab w:val="clear" w:pos="8306"/>
        </w:tabs>
        <w:rPr>
          <w:sz w:val="20"/>
        </w:rPr>
      </w:pPr>
      <w:r>
        <w:rPr>
          <w:sz w:val="20"/>
        </w:rPr>
        <w:t>not at all rewarding       not very rewarding</w:t>
      </w:r>
      <w:r>
        <w:rPr>
          <w:sz w:val="20"/>
        </w:rPr>
        <w:tab/>
        <w:t>rewarding     very rewarding  extremely rewarding</w:t>
      </w:r>
    </w:p>
    <w:p w:rsidR="00285988" w:rsidRDefault="00285988">
      <w:pPr>
        <w:pStyle w:val="Footer"/>
        <w:tabs>
          <w:tab w:val="clear" w:pos="4153"/>
          <w:tab w:val="clear" w:pos="8306"/>
        </w:tabs>
      </w:pPr>
      <w:r>
        <w:rPr>
          <w:sz w:val="20"/>
        </w:rPr>
        <w:tab/>
      </w:r>
      <w:r>
        <w:sym w:font="Andale Mono IPA" w:char="F024"/>
      </w:r>
      <w:r>
        <w:t xml:space="preserve">        </w:t>
      </w:r>
      <w:r>
        <w:tab/>
        <w:t xml:space="preserve">                   </w:t>
      </w:r>
      <w:r>
        <w:sym w:font="Andale Mono IPA" w:char="F024"/>
      </w:r>
      <w:r>
        <w:t xml:space="preserve">                   </w:t>
      </w:r>
      <w:r>
        <w:sym w:font="Andale Mono IPA" w:char="F024"/>
      </w:r>
      <w:r>
        <w:t xml:space="preserve">                    </w:t>
      </w:r>
      <w:r>
        <w:sym w:font="Andale Mono IPA" w:char="F024"/>
      </w:r>
      <w:r>
        <w:t xml:space="preserve">                        </w:t>
      </w:r>
      <w:r>
        <w:sym w:font="Andale Mono IPA" w:char="F024"/>
      </w:r>
      <w:r>
        <w:t xml:space="preserve">                    </w:t>
      </w:r>
      <w:r>
        <w:tab/>
      </w:r>
      <w:r>
        <w:tab/>
      </w:r>
    </w:p>
    <w:p w:rsidR="00285988" w:rsidRDefault="00285988">
      <w:pPr>
        <w:pStyle w:val="Footer"/>
        <w:tabs>
          <w:tab w:val="clear" w:pos="4153"/>
          <w:tab w:val="clear" w:pos="8306"/>
        </w:tabs>
      </w:pPr>
    </w:p>
    <w:p w:rsidR="00285988" w:rsidRDefault="00285988">
      <w:pPr>
        <w:pStyle w:val="Footer"/>
        <w:tabs>
          <w:tab w:val="clear" w:pos="4153"/>
          <w:tab w:val="clear" w:pos="8306"/>
        </w:tabs>
      </w:pPr>
      <w:r>
        <w:t>The problem is that different people interpret the terminology differently, what is rewarding to one could be described as very rewarding by another, even thought the two individuals hold the same opinion.</w:t>
      </w:r>
    </w:p>
    <w:p w:rsidR="00285988" w:rsidRDefault="00285988">
      <w:pPr>
        <w:pStyle w:val="Footer"/>
        <w:tabs>
          <w:tab w:val="clear" w:pos="4153"/>
          <w:tab w:val="clear" w:pos="8306"/>
        </w:tabs>
      </w:pPr>
    </w:p>
    <w:p w:rsidR="00285988" w:rsidRDefault="00285988">
      <w:pPr>
        <w:pStyle w:val="Footer"/>
        <w:tabs>
          <w:tab w:val="clear" w:pos="4153"/>
          <w:tab w:val="clear" w:pos="8306"/>
        </w:tabs>
        <w:rPr>
          <w:i/>
        </w:rPr>
      </w:pPr>
      <w:r>
        <w:rPr>
          <w:i/>
        </w:rPr>
        <w:br w:type="page"/>
      </w:r>
      <w:r>
        <w:rPr>
          <w:i/>
        </w:rPr>
        <w:lastRenderedPageBreak/>
        <w:t>Bipolar Scales:</w:t>
      </w:r>
    </w:p>
    <w:p w:rsidR="00285988" w:rsidRDefault="00285988">
      <w:pPr>
        <w:pStyle w:val="Footer"/>
        <w:tabs>
          <w:tab w:val="clear" w:pos="4153"/>
          <w:tab w:val="clear" w:pos="8306"/>
        </w:tabs>
      </w:pPr>
    </w:p>
    <w:p w:rsidR="00285988" w:rsidRDefault="00285988">
      <w:pPr>
        <w:pStyle w:val="Footer"/>
        <w:tabs>
          <w:tab w:val="clear" w:pos="4153"/>
          <w:tab w:val="clear" w:pos="8306"/>
        </w:tabs>
      </w:pPr>
      <w:r>
        <w:t>Measure intensity of attitude or opinion using adjectives that are opposites to describe the positive and negative ends of the scale.</w:t>
      </w:r>
    </w:p>
    <w:p w:rsidR="00285988" w:rsidRDefault="00285988">
      <w:pPr>
        <w:pStyle w:val="Footer"/>
        <w:tabs>
          <w:tab w:val="clear" w:pos="4153"/>
          <w:tab w:val="clear" w:pos="8306"/>
        </w:tabs>
      </w:pPr>
    </w:p>
    <w:p w:rsidR="00285988" w:rsidRDefault="00285988">
      <w:pPr>
        <w:pStyle w:val="Footer"/>
        <w:tabs>
          <w:tab w:val="clear" w:pos="4153"/>
          <w:tab w:val="clear" w:pos="8306"/>
        </w:tabs>
      </w:pPr>
      <w:r>
        <w:t>Which of the following best describes your temperament?</w:t>
      </w:r>
    </w:p>
    <w:p w:rsidR="00285988" w:rsidRDefault="00285988">
      <w:pPr>
        <w:pStyle w:val="Footer"/>
        <w:tabs>
          <w:tab w:val="clear" w:pos="4153"/>
          <w:tab w:val="clear" w:pos="8306"/>
        </w:tabs>
      </w:pPr>
    </w:p>
    <w:p w:rsidR="00285988" w:rsidRDefault="00285988">
      <w:pPr>
        <w:pStyle w:val="Footer"/>
        <w:tabs>
          <w:tab w:val="clear" w:pos="4153"/>
          <w:tab w:val="clear" w:pos="8306"/>
        </w:tabs>
        <w:ind w:left="720" w:hanging="720"/>
        <w:rPr>
          <w:sz w:val="20"/>
        </w:rPr>
      </w:pPr>
      <w:r>
        <w:rPr>
          <w:sz w:val="20"/>
        </w:rPr>
        <w:t>very highly strung        slightly highly strung      about right</w:t>
      </w:r>
      <w:r>
        <w:rPr>
          <w:sz w:val="20"/>
        </w:rPr>
        <w:tab/>
        <w:t xml:space="preserve">      laid back</w:t>
      </w:r>
      <w:r>
        <w:rPr>
          <w:sz w:val="20"/>
        </w:rPr>
        <w:tab/>
        <w:t xml:space="preserve">  very laid back             </w:t>
      </w:r>
    </w:p>
    <w:p w:rsidR="00285988" w:rsidRDefault="00285988">
      <w:pPr>
        <w:pStyle w:val="Footer"/>
        <w:tabs>
          <w:tab w:val="clear" w:pos="4153"/>
          <w:tab w:val="clear" w:pos="8306"/>
        </w:tabs>
        <w:ind w:left="720" w:hanging="720"/>
        <w:rPr>
          <w:sz w:val="20"/>
        </w:rPr>
      </w:pPr>
      <w:r>
        <w:rPr>
          <w:sz w:val="20"/>
        </w:rPr>
        <w:t xml:space="preserve">          </w:t>
      </w:r>
      <w:r>
        <w:rPr>
          <w:sz w:val="20"/>
        </w:rPr>
        <w:tab/>
      </w:r>
      <w:r>
        <w:rPr>
          <w:sz w:val="20"/>
        </w:rPr>
        <w:tab/>
      </w:r>
    </w:p>
    <w:p w:rsidR="00285988" w:rsidRDefault="00285988">
      <w:pPr>
        <w:pStyle w:val="Footer"/>
        <w:tabs>
          <w:tab w:val="clear" w:pos="4153"/>
          <w:tab w:val="clear" w:pos="8306"/>
        </w:tabs>
      </w:pPr>
      <w:r>
        <w:t>Helpful when considering how to improve something, the nearer the responses are to the end of the scale the greater the improvement needed.</w:t>
      </w:r>
    </w:p>
    <w:p w:rsidR="00285988" w:rsidRDefault="00285988">
      <w:pPr>
        <w:pStyle w:val="Footer"/>
        <w:tabs>
          <w:tab w:val="clear" w:pos="4153"/>
          <w:tab w:val="clear" w:pos="8306"/>
        </w:tabs>
      </w:pPr>
    </w:p>
    <w:p w:rsidR="00285988" w:rsidRDefault="00285988">
      <w:pPr>
        <w:pStyle w:val="Footer"/>
        <w:tabs>
          <w:tab w:val="clear" w:pos="4153"/>
          <w:tab w:val="clear" w:pos="8306"/>
        </w:tabs>
        <w:rPr>
          <w:i/>
        </w:rPr>
      </w:pPr>
      <w:r>
        <w:rPr>
          <w:i/>
        </w:rPr>
        <w:t xml:space="preserve">Likert Scale and Semantic differential scales:- </w:t>
      </w:r>
      <w:r>
        <w:t>see previous notes.</w:t>
      </w:r>
    </w:p>
    <w:p w:rsidR="00285988" w:rsidRDefault="00285988">
      <w:pPr>
        <w:pStyle w:val="Footer"/>
        <w:tabs>
          <w:tab w:val="clear" w:pos="4153"/>
          <w:tab w:val="clear" w:pos="8306"/>
        </w:tabs>
        <w:rPr>
          <w:i/>
        </w:rPr>
      </w:pPr>
    </w:p>
    <w:p w:rsidR="00285988" w:rsidRDefault="00285988">
      <w:pPr>
        <w:pStyle w:val="Footer"/>
        <w:tabs>
          <w:tab w:val="clear" w:pos="4153"/>
          <w:tab w:val="clear" w:pos="8306"/>
        </w:tabs>
        <w:rPr>
          <w:b/>
          <w:i/>
        </w:rPr>
      </w:pPr>
      <w:r>
        <w:rPr>
          <w:b/>
          <w:i/>
        </w:rPr>
        <w:t>Ordered questions:</w:t>
      </w:r>
    </w:p>
    <w:p w:rsidR="00285988" w:rsidRDefault="00285988">
      <w:pPr>
        <w:pStyle w:val="Footer"/>
        <w:tabs>
          <w:tab w:val="clear" w:pos="4153"/>
          <w:tab w:val="clear" w:pos="8306"/>
        </w:tabs>
        <w:rPr>
          <w:b/>
          <w:i/>
        </w:rPr>
      </w:pPr>
    </w:p>
    <w:p w:rsidR="00285988" w:rsidRDefault="00285988">
      <w:pPr>
        <w:pStyle w:val="Footer"/>
        <w:tabs>
          <w:tab w:val="clear" w:pos="4153"/>
          <w:tab w:val="clear" w:pos="8306"/>
        </w:tabs>
      </w:pPr>
      <w:r>
        <w:t>Depend on the responded being able to draw comparisons and articulate preferences.</w:t>
      </w:r>
    </w:p>
    <w:p w:rsidR="00285988" w:rsidRDefault="00285988">
      <w:pPr>
        <w:pStyle w:val="Footer"/>
        <w:tabs>
          <w:tab w:val="clear" w:pos="4153"/>
          <w:tab w:val="clear" w:pos="8306"/>
        </w:tabs>
      </w:pPr>
    </w:p>
    <w:p w:rsidR="00285988" w:rsidRDefault="00285988">
      <w:pPr>
        <w:pStyle w:val="Footer"/>
        <w:tabs>
          <w:tab w:val="clear" w:pos="4153"/>
          <w:tab w:val="clear" w:pos="8306"/>
        </w:tabs>
      </w:pPr>
      <w:r>
        <w:rPr>
          <w:i/>
        </w:rPr>
        <w:t>Preference questions:</w:t>
      </w:r>
    </w:p>
    <w:p w:rsidR="00285988" w:rsidRDefault="00285988">
      <w:pPr>
        <w:pStyle w:val="Footer"/>
        <w:tabs>
          <w:tab w:val="clear" w:pos="4153"/>
          <w:tab w:val="clear" w:pos="8306"/>
        </w:tabs>
      </w:pPr>
    </w:p>
    <w:p w:rsidR="00285988" w:rsidRDefault="00285988">
      <w:pPr>
        <w:pStyle w:val="Footer"/>
        <w:tabs>
          <w:tab w:val="clear" w:pos="4153"/>
          <w:tab w:val="clear" w:pos="8306"/>
        </w:tabs>
      </w:pPr>
      <w:r>
        <w:t>Respondent must select one or more items as being ‘better’ based on a single dimension.</w:t>
      </w:r>
    </w:p>
    <w:p w:rsidR="00285988" w:rsidRDefault="00285988">
      <w:pPr>
        <w:pStyle w:val="Footer"/>
        <w:tabs>
          <w:tab w:val="clear" w:pos="4153"/>
          <w:tab w:val="clear" w:pos="8306"/>
        </w:tabs>
      </w:pPr>
    </w:p>
    <w:p w:rsidR="00285988" w:rsidRDefault="00285988">
      <w:pPr>
        <w:pStyle w:val="Footer"/>
        <w:tabs>
          <w:tab w:val="clear" w:pos="4153"/>
          <w:tab w:val="clear" w:pos="8306"/>
        </w:tabs>
      </w:pPr>
      <w:r>
        <w:t>Which of the following types of alcohol do you prefer?</w:t>
      </w:r>
    </w:p>
    <w:p w:rsidR="00285988" w:rsidRDefault="00285988">
      <w:pPr>
        <w:pStyle w:val="Footer"/>
        <w:tabs>
          <w:tab w:val="clear" w:pos="4153"/>
          <w:tab w:val="clear" w:pos="8306"/>
        </w:tabs>
      </w:pPr>
    </w:p>
    <w:p w:rsidR="00285988" w:rsidRDefault="00285988">
      <w:pPr>
        <w:pStyle w:val="Footer"/>
        <w:tabs>
          <w:tab w:val="clear" w:pos="4153"/>
          <w:tab w:val="clear" w:pos="8306"/>
        </w:tabs>
      </w:pPr>
      <w:r>
        <w:t>1</w:t>
      </w:r>
      <w:r>
        <w:tab/>
        <w:t>Wine</w:t>
      </w:r>
      <w:r>
        <w:tab/>
      </w:r>
      <w:r>
        <w:tab/>
      </w:r>
      <w:r>
        <w:tab/>
      </w:r>
      <w:r>
        <w:sym w:font="Andale Mono IPA" w:char="F024"/>
      </w:r>
    </w:p>
    <w:p w:rsidR="00285988" w:rsidRDefault="00285988">
      <w:pPr>
        <w:pStyle w:val="Footer"/>
        <w:tabs>
          <w:tab w:val="clear" w:pos="4153"/>
          <w:tab w:val="clear" w:pos="8306"/>
        </w:tabs>
      </w:pPr>
      <w:r>
        <w:t>2</w:t>
      </w:r>
      <w:r>
        <w:tab/>
        <w:t>Beer/larger</w:t>
      </w:r>
      <w:r>
        <w:tab/>
      </w:r>
      <w:r>
        <w:tab/>
      </w:r>
      <w:r>
        <w:sym w:font="Andale Mono IPA" w:char="F024"/>
      </w:r>
    </w:p>
    <w:p w:rsidR="00285988" w:rsidRDefault="00285988">
      <w:pPr>
        <w:pStyle w:val="Footer"/>
        <w:tabs>
          <w:tab w:val="clear" w:pos="4153"/>
          <w:tab w:val="clear" w:pos="8306"/>
        </w:tabs>
      </w:pPr>
      <w:r>
        <w:t>3</w:t>
      </w:r>
      <w:r>
        <w:tab/>
        <w:t>Spirits</w:t>
      </w:r>
      <w:r>
        <w:tab/>
      </w:r>
      <w:r>
        <w:tab/>
      </w:r>
      <w:r>
        <w:tab/>
      </w:r>
      <w:r>
        <w:sym w:font="Andale Mono IPA" w:char="F024"/>
      </w:r>
    </w:p>
    <w:p w:rsidR="00285988" w:rsidRDefault="00285988">
      <w:pPr>
        <w:pStyle w:val="Footer"/>
        <w:tabs>
          <w:tab w:val="clear" w:pos="4153"/>
          <w:tab w:val="clear" w:pos="8306"/>
        </w:tabs>
      </w:pPr>
      <w:r>
        <w:t>4</w:t>
      </w:r>
      <w:r>
        <w:tab/>
        <w:t>Alco-pops</w:t>
      </w:r>
      <w:r>
        <w:tab/>
      </w:r>
      <w:r>
        <w:tab/>
      </w:r>
      <w:r>
        <w:sym w:font="Andale Mono IPA" w:char="F024"/>
      </w:r>
    </w:p>
    <w:p w:rsidR="00285988" w:rsidRDefault="00285988">
      <w:pPr>
        <w:pStyle w:val="Footer"/>
        <w:tabs>
          <w:tab w:val="clear" w:pos="4153"/>
          <w:tab w:val="clear" w:pos="8306"/>
        </w:tabs>
      </w:pPr>
      <w:r>
        <w:t>5</w:t>
      </w:r>
      <w:r>
        <w:tab/>
        <w:t>Other</w:t>
      </w:r>
      <w:r>
        <w:tab/>
      </w:r>
      <w:r>
        <w:tab/>
      </w:r>
      <w:r>
        <w:tab/>
      </w:r>
      <w:r>
        <w:sym w:font="Andale Mono IPA" w:char="F024"/>
      </w:r>
      <w:r>
        <w:t xml:space="preserve"> Please specify……………………………………</w:t>
      </w:r>
    </w:p>
    <w:p w:rsidR="00285988" w:rsidRDefault="00285988">
      <w:pPr>
        <w:pStyle w:val="Footer"/>
        <w:tabs>
          <w:tab w:val="clear" w:pos="4153"/>
          <w:tab w:val="clear" w:pos="8306"/>
        </w:tabs>
      </w:pPr>
    </w:p>
    <w:p w:rsidR="00285988" w:rsidRDefault="00285988">
      <w:pPr>
        <w:pStyle w:val="Footer"/>
        <w:tabs>
          <w:tab w:val="clear" w:pos="4153"/>
          <w:tab w:val="clear" w:pos="8306"/>
        </w:tabs>
      </w:pPr>
      <w:r>
        <w:rPr>
          <w:i/>
        </w:rPr>
        <w:t>Ranking questions:-</w:t>
      </w:r>
      <w:r>
        <w:t xml:space="preserve"> gather more data that preference questions as they reflect the relative positions of some or all of the items in a list.</w:t>
      </w:r>
    </w:p>
    <w:p w:rsidR="00285988" w:rsidRDefault="00285988">
      <w:pPr>
        <w:pStyle w:val="Footer"/>
        <w:tabs>
          <w:tab w:val="clear" w:pos="4153"/>
          <w:tab w:val="clear" w:pos="8306"/>
        </w:tabs>
      </w:pPr>
    </w:p>
    <w:p w:rsidR="00285988" w:rsidRDefault="00285988">
      <w:pPr>
        <w:pStyle w:val="Footer"/>
        <w:tabs>
          <w:tab w:val="clear" w:pos="4153"/>
          <w:tab w:val="clear" w:pos="8306"/>
        </w:tabs>
      </w:pPr>
      <w:r>
        <w:t xml:space="preserve">Place the following drinks in order of preference. </w:t>
      </w:r>
    </w:p>
    <w:p w:rsidR="00285988" w:rsidRDefault="00285988">
      <w:pPr>
        <w:pStyle w:val="Footer"/>
        <w:tabs>
          <w:tab w:val="clear" w:pos="4153"/>
          <w:tab w:val="clear" w:pos="8306"/>
        </w:tabs>
      </w:pPr>
      <w:r>
        <w:t>4= ‘most preferable’ and  1= ‘least preferable’.</w:t>
      </w:r>
    </w:p>
    <w:p w:rsidR="00285988" w:rsidRDefault="00285988">
      <w:pPr>
        <w:pStyle w:val="Footer"/>
        <w:tabs>
          <w:tab w:val="clear" w:pos="4153"/>
          <w:tab w:val="clear" w:pos="8306"/>
        </w:tabs>
      </w:pPr>
    </w:p>
    <w:p w:rsidR="00285988" w:rsidRDefault="00285988">
      <w:pPr>
        <w:pStyle w:val="Footer"/>
        <w:tabs>
          <w:tab w:val="clear" w:pos="4153"/>
          <w:tab w:val="clear" w:pos="8306"/>
        </w:tabs>
      </w:pPr>
      <w:r>
        <w:t>Wine</w:t>
      </w:r>
      <w:r>
        <w:tab/>
      </w:r>
      <w:r>
        <w:tab/>
      </w:r>
      <w:r>
        <w:tab/>
        <w:t>------</w:t>
      </w:r>
    </w:p>
    <w:p w:rsidR="00285988" w:rsidRDefault="00285988">
      <w:pPr>
        <w:pStyle w:val="Footer"/>
        <w:tabs>
          <w:tab w:val="clear" w:pos="4153"/>
          <w:tab w:val="clear" w:pos="8306"/>
        </w:tabs>
      </w:pPr>
      <w:r>
        <w:t>Beer /larger</w:t>
      </w:r>
      <w:r>
        <w:tab/>
      </w:r>
      <w:r>
        <w:tab/>
        <w:t>------</w:t>
      </w:r>
    </w:p>
    <w:p w:rsidR="00285988" w:rsidRDefault="00285988">
      <w:pPr>
        <w:pStyle w:val="Footer"/>
        <w:tabs>
          <w:tab w:val="clear" w:pos="4153"/>
          <w:tab w:val="clear" w:pos="8306"/>
        </w:tabs>
      </w:pPr>
      <w:r>
        <w:t>Spirits</w:t>
      </w:r>
      <w:r>
        <w:tab/>
      </w:r>
      <w:r>
        <w:tab/>
      </w:r>
      <w:r>
        <w:tab/>
        <w:t>------</w:t>
      </w:r>
    </w:p>
    <w:p w:rsidR="00285988" w:rsidRDefault="00285988">
      <w:pPr>
        <w:pStyle w:val="Footer"/>
        <w:tabs>
          <w:tab w:val="clear" w:pos="4153"/>
          <w:tab w:val="clear" w:pos="8306"/>
        </w:tabs>
      </w:pPr>
      <w:r>
        <w:t>Alco-pops</w:t>
      </w:r>
      <w:r>
        <w:tab/>
      </w:r>
      <w:r>
        <w:tab/>
        <w:t>------</w:t>
      </w:r>
    </w:p>
    <w:p w:rsidR="00285988" w:rsidRDefault="00285988">
      <w:pPr>
        <w:pStyle w:val="Footer"/>
        <w:tabs>
          <w:tab w:val="clear" w:pos="4153"/>
          <w:tab w:val="clear" w:pos="8306"/>
        </w:tabs>
      </w:pPr>
    </w:p>
    <w:p w:rsidR="00285988" w:rsidRDefault="00285988">
      <w:pPr>
        <w:pStyle w:val="Footer"/>
        <w:tabs>
          <w:tab w:val="clear" w:pos="4153"/>
          <w:tab w:val="clear" w:pos="8306"/>
        </w:tabs>
      </w:pPr>
    </w:p>
    <w:p w:rsidR="00285988" w:rsidRDefault="00285988">
      <w:pPr>
        <w:pStyle w:val="Footer"/>
        <w:tabs>
          <w:tab w:val="clear" w:pos="4153"/>
          <w:tab w:val="clear" w:pos="8306"/>
        </w:tabs>
      </w:pPr>
      <w:r>
        <w:t>Here there may be problems with intervals. The longer the list the more difficult it becomes for the respondent to rank the choices, try to keep choices down to 5 or 6.</w:t>
      </w:r>
    </w:p>
    <w:p w:rsidR="00285988" w:rsidRDefault="00285988">
      <w:pPr>
        <w:pStyle w:val="Heading1"/>
      </w:pPr>
      <w:r>
        <w:br w:type="page"/>
      </w:r>
      <w:r>
        <w:lastRenderedPageBreak/>
        <w:t>4. Questionnaire design for SPSS</w:t>
      </w:r>
    </w:p>
    <w:p w:rsidR="00285988" w:rsidRDefault="00285988"/>
    <w:p w:rsidR="00285988" w:rsidRDefault="00285988">
      <w:pPr>
        <w:pStyle w:val="Heading2"/>
      </w:pPr>
      <w:r>
        <w:t>‘A questionnaire that is difficult to understand is unlikely to completed’</w:t>
      </w:r>
    </w:p>
    <w:p w:rsidR="00285988" w:rsidRDefault="00285988"/>
    <w:p w:rsidR="00285988" w:rsidRDefault="00285988">
      <w:pPr>
        <w:pStyle w:val="Heading2"/>
      </w:pPr>
      <w:r>
        <w:t>Question Wording:</w:t>
      </w:r>
    </w:p>
    <w:p w:rsidR="00285988" w:rsidRDefault="00285988"/>
    <w:p w:rsidR="00285988" w:rsidRDefault="00285988">
      <w:r>
        <w:t>Once you have decided on the type and style of question, the next step is to consider the clarity of the questions.</w:t>
      </w:r>
    </w:p>
    <w:p w:rsidR="00285988" w:rsidRDefault="00285988">
      <w:pPr>
        <w:pStyle w:val="Footer"/>
        <w:tabs>
          <w:tab w:val="clear" w:pos="4153"/>
          <w:tab w:val="clear" w:pos="8306"/>
        </w:tabs>
      </w:pPr>
    </w:p>
    <w:p w:rsidR="00285988" w:rsidRDefault="00285988">
      <w:r>
        <w:t>Good questions are:</w:t>
      </w:r>
    </w:p>
    <w:p w:rsidR="00285988" w:rsidRDefault="00285988"/>
    <w:p w:rsidR="00285988" w:rsidRDefault="00285988">
      <w:pPr>
        <w:numPr>
          <w:ilvl w:val="0"/>
          <w:numId w:val="10"/>
        </w:numPr>
      </w:pPr>
      <w:r>
        <w:t xml:space="preserve">Relevant </w:t>
      </w:r>
    </w:p>
    <w:p w:rsidR="00285988" w:rsidRDefault="00285988">
      <w:pPr>
        <w:numPr>
          <w:ilvl w:val="0"/>
          <w:numId w:val="10"/>
        </w:numPr>
      </w:pPr>
      <w:r>
        <w:t>Answerable</w:t>
      </w:r>
    </w:p>
    <w:p w:rsidR="00285988" w:rsidRDefault="00285988">
      <w:pPr>
        <w:numPr>
          <w:ilvl w:val="0"/>
          <w:numId w:val="10"/>
        </w:numPr>
      </w:pPr>
      <w:r>
        <w:t>Impartial</w:t>
      </w:r>
    </w:p>
    <w:p w:rsidR="00285988" w:rsidRDefault="00285988">
      <w:pPr>
        <w:numPr>
          <w:ilvl w:val="0"/>
          <w:numId w:val="10"/>
        </w:numPr>
      </w:pPr>
      <w:r>
        <w:t>Unbiased -avoid emotive language</w:t>
      </w:r>
    </w:p>
    <w:p w:rsidR="00285988" w:rsidRDefault="00285988">
      <w:pPr>
        <w:numPr>
          <w:ilvl w:val="0"/>
          <w:numId w:val="10"/>
        </w:numPr>
      </w:pPr>
      <w:r>
        <w:t>Simple -avoid jargon and sophisticated descriptions</w:t>
      </w:r>
    </w:p>
    <w:p w:rsidR="00285988" w:rsidRDefault="00285988">
      <w:pPr>
        <w:numPr>
          <w:ilvl w:val="0"/>
          <w:numId w:val="10"/>
        </w:numPr>
      </w:pPr>
      <w:r>
        <w:t>Short – less than 20 words</w:t>
      </w:r>
    </w:p>
    <w:p w:rsidR="00285988" w:rsidRDefault="00285988">
      <w:pPr>
        <w:numPr>
          <w:ilvl w:val="0"/>
          <w:numId w:val="10"/>
        </w:numPr>
      </w:pPr>
      <w:r>
        <w:t>Unambiguous – difficult with attitude measurements.</w:t>
      </w:r>
    </w:p>
    <w:p w:rsidR="00285988" w:rsidRDefault="00285988">
      <w:pPr>
        <w:numPr>
          <w:ilvl w:val="0"/>
          <w:numId w:val="10"/>
        </w:numPr>
      </w:pPr>
      <w:r>
        <w:t>Specific – does over the last year mean since January or the last 12 months.</w:t>
      </w:r>
    </w:p>
    <w:p w:rsidR="00285988" w:rsidRDefault="00285988">
      <w:pPr>
        <w:numPr>
          <w:ilvl w:val="0"/>
          <w:numId w:val="10"/>
        </w:numPr>
      </w:pPr>
      <w:r>
        <w:t>Precise- tackle one issue at a time</w:t>
      </w:r>
    </w:p>
    <w:p w:rsidR="00285988" w:rsidRDefault="00285988">
      <w:pPr>
        <w:numPr>
          <w:ilvl w:val="0"/>
          <w:numId w:val="10"/>
        </w:numPr>
      </w:pPr>
      <w:r>
        <w:t>Positive- not hypothetical ask what have you done? not would you do?.</w:t>
      </w:r>
    </w:p>
    <w:p w:rsidR="00285988" w:rsidRDefault="00285988">
      <w:pPr>
        <w:numPr>
          <w:ilvl w:val="0"/>
          <w:numId w:val="10"/>
        </w:numPr>
      </w:pPr>
      <w:r>
        <w:t>Inoffensive</w:t>
      </w:r>
    </w:p>
    <w:p w:rsidR="00285988" w:rsidRDefault="00285988">
      <w:pPr>
        <w:numPr>
          <w:ilvl w:val="0"/>
          <w:numId w:val="10"/>
        </w:numPr>
      </w:pPr>
      <w:r>
        <w:t>Direct</w:t>
      </w:r>
    </w:p>
    <w:p w:rsidR="00285988" w:rsidRDefault="00285988">
      <w:pPr>
        <w:numPr>
          <w:ilvl w:val="0"/>
          <w:numId w:val="10"/>
        </w:numPr>
      </w:pPr>
      <w:r>
        <w:t>Structured</w:t>
      </w:r>
    </w:p>
    <w:p w:rsidR="00285988" w:rsidRDefault="00285988"/>
    <w:p w:rsidR="00285988" w:rsidRDefault="00285988">
      <w:pPr>
        <w:pStyle w:val="Heading2"/>
      </w:pPr>
      <w:r>
        <w:t>Questionnaire structure:</w:t>
      </w:r>
    </w:p>
    <w:p w:rsidR="00285988" w:rsidRDefault="00285988"/>
    <w:p w:rsidR="00285988" w:rsidRDefault="00285988">
      <w:r>
        <w:t>This is a craft that can be learnt and developed. There are three key issues to consider:</w:t>
      </w:r>
    </w:p>
    <w:p w:rsidR="00285988" w:rsidRDefault="00285988"/>
    <w:p w:rsidR="00285988" w:rsidRDefault="00285988">
      <w:pPr>
        <w:ind w:left="1440" w:hanging="1440"/>
      </w:pPr>
      <w:r>
        <w:rPr>
          <w:b/>
        </w:rPr>
        <w:t>Length</w:t>
      </w:r>
      <w:r>
        <w:t xml:space="preserve">- </w:t>
      </w:r>
      <w:r>
        <w:tab/>
        <w:t>there are no hard and fast rules, but the longer the questionnaire the more difficult it is to persuade respondents to complete it.</w:t>
      </w:r>
    </w:p>
    <w:p w:rsidR="00285988" w:rsidRDefault="00285988"/>
    <w:p w:rsidR="00285988" w:rsidRDefault="00285988">
      <w:pPr>
        <w:ind w:left="1440" w:hanging="1440"/>
      </w:pPr>
      <w:r>
        <w:rPr>
          <w:b/>
        </w:rPr>
        <w:t>Relevance</w:t>
      </w:r>
      <w:r>
        <w:t xml:space="preserve">- </w:t>
      </w:r>
      <w:r>
        <w:tab/>
        <w:t>make sure you only include relevant questions that will generate useful data. Review each question and ask yourself what data it is collecting.</w:t>
      </w:r>
    </w:p>
    <w:p w:rsidR="00285988" w:rsidRDefault="00285988"/>
    <w:p w:rsidR="00285988" w:rsidRDefault="00285988">
      <w:r>
        <w:rPr>
          <w:b/>
        </w:rPr>
        <w:t>Sequence-</w:t>
      </w:r>
      <w:r>
        <w:t xml:space="preserve"> </w:t>
      </w:r>
      <w:r>
        <w:tab/>
        <w:t>three key features</w:t>
      </w:r>
    </w:p>
    <w:p w:rsidR="00285988" w:rsidRDefault="00285988"/>
    <w:p w:rsidR="00285988" w:rsidRDefault="00285988" w:rsidP="00102678">
      <w:pPr>
        <w:ind w:left="1418" w:firstLine="22"/>
      </w:pPr>
      <w:r>
        <w:rPr>
          <w:i/>
        </w:rPr>
        <w:t>coherence</w:t>
      </w:r>
      <w:r>
        <w:t>- group related questions together.</w:t>
      </w:r>
      <w:r w:rsidR="00102678">
        <w:t xml:space="preserve"> ie by the objectives you have set yourself</w:t>
      </w:r>
    </w:p>
    <w:p w:rsidR="00285988" w:rsidRDefault="00285988">
      <w:pPr>
        <w:ind w:left="1440"/>
      </w:pPr>
      <w:r>
        <w:rPr>
          <w:i/>
        </w:rPr>
        <w:t>sensitivity</w:t>
      </w:r>
      <w:r>
        <w:t>- start with simple, non-emotive questions, use filter questions to ensure the respondent is a member of the population of interest. Questions requiring value judgements should come later.</w:t>
      </w:r>
    </w:p>
    <w:p w:rsidR="00285988" w:rsidRDefault="00285988">
      <w:pPr>
        <w:ind w:left="1440"/>
      </w:pPr>
      <w:r>
        <w:rPr>
          <w:i/>
        </w:rPr>
        <w:t>influence awareness</w:t>
      </w:r>
      <w:r>
        <w:t>- answers to questions can be influenced by the answers given to previous questions. Try to distance possible influences.</w:t>
      </w:r>
    </w:p>
    <w:p w:rsidR="00285988" w:rsidRDefault="00285988">
      <w:r>
        <w:tab/>
      </w:r>
      <w:r>
        <w:tab/>
      </w:r>
    </w:p>
    <w:p w:rsidR="00285988" w:rsidRDefault="00285988" w:rsidP="00102678">
      <w:r>
        <w:lastRenderedPageBreak/>
        <w:tab/>
      </w:r>
      <w:r>
        <w:tab/>
        <w:t>Questionnaire layout:</w:t>
      </w:r>
    </w:p>
    <w:p w:rsidR="00285988" w:rsidRDefault="00285988"/>
    <w:p w:rsidR="00285988" w:rsidRDefault="00285988">
      <w:r>
        <w:t>Make sure you:</w:t>
      </w:r>
    </w:p>
    <w:p w:rsidR="00285988" w:rsidRDefault="00285988"/>
    <w:p w:rsidR="00285988" w:rsidRDefault="00285988">
      <w:pPr>
        <w:numPr>
          <w:ilvl w:val="0"/>
          <w:numId w:val="12"/>
        </w:numPr>
      </w:pPr>
      <w:r>
        <w:t xml:space="preserve">Draw attention to instructions-use </w:t>
      </w:r>
      <w:r>
        <w:rPr>
          <w:b/>
        </w:rPr>
        <w:t xml:space="preserve">bold </w:t>
      </w:r>
      <w:r>
        <w:t>or CAPITALS.</w:t>
      </w:r>
    </w:p>
    <w:p w:rsidR="00285988" w:rsidRDefault="00285988"/>
    <w:p w:rsidR="00285988" w:rsidRDefault="00285988">
      <w:pPr>
        <w:numPr>
          <w:ilvl w:val="0"/>
          <w:numId w:val="12"/>
        </w:numPr>
      </w:pPr>
      <w:r>
        <w:t>Clearly separate the first question from the greeting and instructions.</w:t>
      </w:r>
    </w:p>
    <w:p w:rsidR="00285988" w:rsidRDefault="00285988"/>
    <w:p w:rsidR="00285988" w:rsidRDefault="00285988">
      <w:pPr>
        <w:numPr>
          <w:ilvl w:val="0"/>
          <w:numId w:val="12"/>
        </w:numPr>
      </w:pPr>
      <w:r>
        <w:t>Avoid Clutter</w:t>
      </w:r>
    </w:p>
    <w:p w:rsidR="00285988" w:rsidRDefault="00285988"/>
    <w:p w:rsidR="00285988" w:rsidRDefault="00285988">
      <w:pPr>
        <w:numPr>
          <w:ilvl w:val="0"/>
          <w:numId w:val="12"/>
        </w:numPr>
      </w:pPr>
      <w:r>
        <w:t>Allow space for open ended questions (3-5 lines).</w:t>
      </w:r>
    </w:p>
    <w:p w:rsidR="00285988" w:rsidRDefault="00285988">
      <w:pPr>
        <w:pStyle w:val="Footer"/>
        <w:tabs>
          <w:tab w:val="clear" w:pos="4153"/>
          <w:tab w:val="clear" w:pos="8306"/>
        </w:tabs>
      </w:pPr>
    </w:p>
    <w:p w:rsidR="00285988" w:rsidRDefault="00285988">
      <w:pPr>
        <w:numPr>
          <w:ilvl w:val="0"/>
          <w:numId w:val="12"/>
        </w:numPr>
      </w:pPr>
      <w:r>
        <w:t>Place codes next tot he response box for each question.</w:t>
      </w:r>
    </w:p>
    <w:p w:rsidR="00285988" w:rsidRDefault="00285988"/>
    <w:p w:rsidR="00285988" w:rsidRDefault="00285988">
      <w:r>
        <w:t>If you have arranged interviews it is well worth sending a copy of the questions to the interviewee in advance.  This is good practice and allows the interviewee to prepare for the interview.</w:t>
      </w:r>
    </w:p>
    <w:p w:rsidR="00285988" w:rsidRDefault="00285988"/>
    <w:p w:rsidR="00285988" w:rsidRDefault="00285988">
      <w:r>
        <w:t>See Appendix for an example of a good questionnaire.</w:t>
      </w:r>
    </w:p>
    <w:p w:rsidR="00285988" w:rsidRDefault="00285988"/>
    <w:p w:rsidR="00285988" w:rsidRDefault="00285988"/>
    <w:p w:rsidR="00285988" w:rsidRDefault="00285988">
      <w:pPr>
        <w:rPr>
          <w:rFonts w:ascii="Arial" w:hAnsi="Arial"/>
          <w:b/>
          <w:sz w:val="28"/>
        </w:rPr>
      </w:pPr>
      <w:r>
        <w:rPr>
          <w:rFonts w:ascii="Arial" w:hAnsi="Arial"/>
          <w:b/>
          <w:sz w:val="28"/>
        </w:rPr>
        <w:t>5. Administering a survey:</w:t>
      </w:r>
    </w:p>
    <w:p w:rsidR="00285988" w:rsidRDefault="00285988"/>
    <w:p w:rsidR="00285988" w:rsidRDefault="00285988">
      <w:r>
        <w:t>Include:</w:t>
      </w:r>
    </w:p>
    <w:p w:rsidR="00285988" w:rsidRDefault="00285988"/>
    <w:p w:rsidR="00285988" w:rsidRDefault="00285988">
      <w:pPr>
        <w:numPr>
          <w:ilvl w:val="0"/>
          <w:numId w:val="13"/>
        </w:numPr>
      </w:pPr>
      <w:r>
        <w:t>A full set of instructions and explanations</w:t>
      </w:r>
    </w:p>
    <w:p w:rsidR="00285988" w:rsidRDefault="00285988"/>
    <w:p w:rsidR="00285988" w:rsidRDefault="00285988">
      <w:pPr>
        <w:numPr>
          <w:ilvl w:val="0"/>
          <w:numId w:val="13"/>
        </w:numPr>
      </w:pPr>
      <w:r>
        <w:t>A greeting that explains the reason for the survey</w:t>
      </w:r>
    </w:p>
    <w:p w:rsidR="00285988" w:rsidRDefault="00285988"/>
    <w:p w:rsidR="00285988" w:rsidRDefault="00285988">
      <w:pPr>
        <w:numPr>
          <w:ilvl w:val="0"/>
          <w:numId w:val="13"/>
        </w:numPr>
      </w:pPr>
      <w:r>
        <w:t>A Statement of confidentiality</w:t>
      </w:r>
    </w:p>
    <w:p w:rsidR="00285988" w:rsidRDefault="00285988"/>
    <w:p w:rsidR="00285988" w:rsidRDefault="00285988">
      <w:pPr>
        <w:numPr>
          <w:ilvl w:val="0"/>
          <w:numId w:val="13"/>
        </w:numPr>
      </w:pPr>
      <w:r>
        <w:t>Directions for progression through the questionnaire</w:t>
      </w:r>
    </w:p>
    <w:p w:rsidR="00285988" w:rsidRDefault="00285988"/>
    <w:p w:rsidR="00285988" w:rsidRDefault="00285988">
      <w:pPr>
        <w:numPr>
          <w:ilvl w:val="0"/>
          <w:numId w:val="13"/>
        </w:numPr>
      </w:pPr>
      <w:r>
        <w:t>Concluding thank you for participating and reassure of confidentiality.</w:t>
      </w:r>
    </w:p>
    <w:p w:rsidR="00285988" w:rsidRDefault="00285988">
      <w:pPr>
        <w:pStyle w:val="Footer"/>
        <w:tabs>
          <w:tab w:val="clear" w:pos="4153"/>
          <w:tab w:val="clear" w:pos="8306"/>
        </w:tabs>
      </w:pPr>
    </w:p>
    <w:p w:rsidR="00285988" w:rsidRDefault="00285988"/>
    <w:p w:rsidR="00285988" w:rsidRDefault="00285988">
      <w:pPr>
        <w:pStyle w:val="Heading2"/>
      </w:pPr>
      <w:r>
        <w:t>Pilot the Questionnaire:</w:t>
      </w:r>
    </w:p>
    <w:p w:rsidR="00285988" w:rsidRDefault="00285988">
      <w:pPr>
        <w:pStyle w:val="Heading2"/>
      </w:pPr>
    </w:p>
    <w:p w:rsidR="00285988" w:rsidRDefault="00285988">
      <w:r>
        <w:t>You must pilot the questionnaire to test the effectiveness of the design and the contents.  Use a limited sample from the population before going ahead with a full scale survey.  You will undoubtedly find flaws in the questionnaire for example:</w:t>
      </w:r>
    </w:p>
    <w:p w:rsidR="00285988" w:rsidRDefault="00285988"/>
    <w:p w:rsidR="00285988" w:rsidRDefault="00285988">
      <w:r>
        <w:t>Unclear questions</w:t>
      </w:r>
    </w:p>
    <w:p w:rsidR="00285988" w:rsidRDefault="00285988">
      <w:r>
        <w:t>Excessive length</w:t>
      </w:r>
    </w:p>
    <w:p w:rsidR="00285988" w:rsidRDefault="00285988">
      <w:r>
        <w:t>Ambiguity</w:t>
      </w:r>
    </w:p>
    <w:p w:rsidR="00285988" w:rsidRDefault="00285988">
      <w:r>
        <w:t>Lack of clarity</w:t>
      </w:r>
    </w:p>
    <w:p w:rsidR="00285988" w:rsidRDefault="00285988">
      <w:r>
        <w:t>Leading questions</w:t>
      </w:r>
    </w:p>
    <w:p w:rsidR="00285988" w:rsidRDefault="00285988">
      <w:r>
        <w:t>Poor structure</w:t>
      </w:r>
    </w:p>
    <w:p w:rsidR="00285988" w:rsidRDefault="00285988">
      <w:r>
        <w:lastRenderedPageBreak/>
        <w:t>Alternative answers to closed questions.</w:t>
      </w:r>
    </w:p>
    <w:p w:rsidR="00285988" w:rsidRDefault="00285988"/>
    <w:p w:rsidR="00285988" w:rsidRDefault="00285988">
      <w:pPr>
        <w:pStyle w:val="Heading2"/>
      </w:pPr>
      <w:r>
        <w:t>Coding the questionnaire:</w:t>
      </w:r>
    </w:p>
    <w:p w:rsidR="00285988" w:rsidRDefault="00285988">
      <w:r>
        <w:t>When you have piloted the questionnaire it now essential to enter codes onto the final version, to give direction for entering the data into SPSS.</w:t>
      </w:r>
    </w:p>
    <w:p w:rsidR="00285988" w:rsidRDefault="00285988"/>
    <w:p w:rsidR="00285988" w:rsidRDefault="00285988">
      <w:pPr>
        <w:pStyle w:val="BodyText2"/>
      </w:pPr>
      <w:r>
        <w:t>Closed questions are relatively straight forward to code.</w:t>
      </w:r>
    </w:p>
    <w:p w:rsidR="00285988" w:rsidRDefault="00285988">
      <w:pPr>
        <w:rPr>
          <w:b/>
        </w:rPr>
      </w:pPr>
    </w:p>
    <w:p w:rsidR="00285988" w:rsidRDefault="00285988">
      <w:pPr>
        <w:pStyle w:val="Footer"/>
        <w:tabs>
          <w:tab w:val="clear" w:pos="4153"/>
          <w:tab w:val="clear" w:pos="8306"/>
        </w:tabs>
      </w:pPr>
      <w:r>
        <w:t xml:space="preserve"> Sex</w:t>
      </w:r>
      <w:r>
        <w:tab/>
        <w:t>male</w:t>
      </w:r>
      <w:r>
        <w:tab/>
      </w:r>
      <w:r>
        <w:tab/>
        <w:t>1</w:t>
      </w:r>
    </w:p>
    <w:p w:rsidR="00285988" w:rsidRDefault="00285988">
      <w:r>
        <w:tab/>
        <w:t>Female</w:t>
      </w:r>
      <w:r>
        <w:tab/>
      </w:r>
      <w:r>
        <w:tab/>
        <w:t>0</w:t>
      </w:r>
    </w:p>
    <w:p w:rsidR="00285988" w:rsidRDefault="00285988"/>
    <w:p w:rsidR="00285988" w:rsidRDefault="00285988">
      <w:r>
        <w:t>This workshop on SPSS has been excellent:</w:t>
      </w:r>
    </w:p>
    <w:p w:rsidR="00285988" w:rsidRDefault="00285988"/>
    <w:p w:rsidR="00285988" w:rsidRDefault="00285988">
      <w:pPr>
        <w:pStyle w:val="Footer"/>
        <w:tabs>
          <w:tab w:val="clear" w:pos="4153"/>
          <w:tab w:val="clear" w:pos="8306"/>
        </w:tabs>
        <w:rPr>
          <w:sz w:val="18"/>
        </w:rPr>
      </w:pPr>
      <w:r>
        <w:rPr>
          <w:sz w:val="18"/>
        </w:rPr>
        <w:t>1 = ‘strongly agree’, 2 = ‘agree’, 3 = ‘neither agree/disagree’, 4 = ‘disagree’, 5 = ‘strongly disagree’.</w:t>
      </w:r>
    </w:p>
    <w:p w:rsidR="00285988" w:rsidRDefault="00285988"/>
    <w:p w:rsidR="00285988" w:rsidRDefault="00285988">
      <w:pPr>
        <w:pStyle w:val="BodyText2"/>
      </w:pPr>
      <w:r>
        <w:t>Open ended questions can be coded by collapsing the responses into a number of categories.  This can be done after the questionnaires have been completed.</w:t>
      </w:r>
    </w:p>
    <w:p w:rsidR="00285988" w:rsidRDefault="00285988"/>
    <w:p w:rsidR="00285988" w:rsidRDefault="00285988"/>
    <w:p w:rsidR="00285988" w:rsidRDefault="00285988">
      <w:pPr>
        <w:pStyle w:val="Heading2"/>
      </w:pPr>
      <w:r>
        <w:t>Collecting data:</w:t>
      </w:r>
    </w:p>
    <w:p w:rsidR="00285988" w:rsidRDefault="00285988"/>
    <w:p w:rsidR="00285988" w:rsidRDefault="00285988">
      <w:r>
        <w:t>Methods:</w:t>
      </w:r>
    </w:p>
    <w:p w:rsidR="00285988" w:rsidRDefault="00285988"/>
    <w:p w:rsidR="00285988" w:rsidRDefault="00285988">
      <w:pPr>
        <w:numPr>
          <w:ilvl w:val="0"/>
          <w:numId w:val="14"/>
        </w:numPr>
      </w:pPr>
      <w:r>
        <w:t>Face to face interviews</w:t>
      </w:r>
    </w:p>
    <w:p w:rsidR="00285988" w:rsidRDefault="00285988">
      <w:pPr>
        <w:numPr>
          <w:ilvl w:val="0"/>
          <w:numId w:val="14"/>
        </w:numPr>
      </w:pPr>
      <w:r>
        <w:t>Telephone interviews</w:t>
      </w:r>
    </w:p>
    <w:p w:rsidR="00285988" w:rsidRDefault="00285988">
      <w:pPr>
        <w:numPr>
          <w:ilvl w:val="0"/>
          <w:numId w:val="14"/>
        </w:numPr>
      </w:pPr>
      <w:r>
        <w:t>Mail surveys</w:t>
      </w:r>
    </w:p>
    <w:p w:rsidR="00285988" w:rsidRDefault="00285988">
      <w:pPr>
        <w:numPr>
          <w:ilvl w:val="0"/>
          <w:numId w:val="14"/>
        </w:numPr>
      </w:pPr>
      <w:r>
        <w:t>Self administered surveys</w:t>
      </w:r>
    </w:p>
    <w:p w:rsidR="00285988" w:rsidRDefault="00285988">
      <w:pPr>
        <w:numPr>
          <w:ilvl w:val="0"/>
          <w:numId w:val="14"/>
        </w:numPr>
      </w:pPr>
      <w:r>
        <w:t>E-mail</w:t>
      </w:r>
    </w:p>
    <w:p w:rsidR="00285988" w:rsidRDefault="00285988"/>
    <w:p w:rsidR="00285988" w:rsidRDefault="00285988">
      <w:r>
        <w:t>There are different issues to be addressed depending on the method chosen.</w:t>
      </w:r>
    </w:p>
    <w:p w:rsidR="00285988" w:rsidRDefault="00285988"/>
    <w:p w:rsidR="00285988" w:rsidRDefault="00285988"/>
    <w:p w:rsidR="00285988" w:rsidRDefault="00285988">
      <w:pPr>
        <w:rPr>
          <w:rFonts w:ascii="Arial" w:hAnsi="Arial"/>
          <w:b/>
          <w:sz w:val="28"/>
        </w:rPr>
      </w:pPr>
      <w:r>
        <w:rPr>
          <w:rFonts w:ascii="Arial" w:hAnsi="Arial"/>
          <w:b/>
          <w:sz w:val="28"/>
        </w:rPr>
        <w:t>6. Using SPSS</w:t>
      </w:r>
    </w:p>
    <w:p w:rsidR="00285988" w:rsidRDefault="00285988"/>
    <w:p w:rsidR="00285988" w:rsidRDefault="00285988">
      <w:pPr>
        <w:pStyle w:val="Heading2"/>
      </w:pPr>
      <w:r>
        <w:t>Entering data via the keyboard:</w:t>
      </w:r>
    </w:p>
    <w:p w:rsidR="00285988" w:rsidRDefault="00285988">
      <w:r>
        <w:t>We will now open the SPSS data file on characteristics of students and lecturers and enter a new question (students and lectureres 1)</w:t>
      </w:r>
    </w:p>
    <w:p w:rsidR="00285988" w:rsidRDefault="00285988"/>
    <w:p w:rsidR="00285988" w:rsidRDefault="00285988">
      <w:r>
        <w:t>The question has been devised using a Likert scale as follows:</w:t>
      </w:r>
    </w:p>
    <w:p w:rsidR="00285988" w:rsidRDefault="00285988"/>
    <w:p w:rsidR="00285988" w:rsidRDefault="00285988">
      <w:r>
        <w:t>Q.6 My relationship with my friends is rewarding</w:t>
      </w:r>
    </w:p>
    <w:p w:rsidR="00285988" w:rsidRDefault="00285988"/>
    <w:p w:rsidR="00285988" w:rsidRDefault="00285988">
      <w:r>
        <w:t xml:space="preserve">1 = ‘strongly agree’, 2 =’agree’, 3 =’neither agree/disagree’, 4 = ‘disagree’, </w:t>
      </w:r>
    </w:p>
    <w:p w:rsidR="00285988" w:rsidRDefault="00285988">
      <w:r>
        <w:t>5 = ‘strongly disagree’.</w:t>
      </w:r>
    </w:p>
    <w:p w:rsidR="00285988" w:rsidRDefault="00285988"/>
    <w:p w:rsidR="00285988" w:rsidRDefault="00285988">
      <w:pPr>
        <w:pStyle w:val="Heading4"/>
        <w:rPr>
          <w:b/>
        </w:rPr>
      </w:pPr>
      <w:r>
        <w:rPr>
          <w:b/>
        </w:rPr>
        <w:t>Step 1 Enter the question:</w:t>
      </w:r>
    </w:p>
    <w:p w:rsidR="00285988" w:rsidRDefault="00285988"/>
    <w:p w:rsidR="00285988" w:rsidRDefault="00285988">
      <w:pPr>
        <w:numPr>
          <w:ilvl w:val="0"/>
          <w:numId w:val="4"/>
        </w:numPr>
      </w:pPr>
      <w:r>
        <w:lastRenderedPageBreak/>
        <w:t>Select variable view</w:t>
      </w:r>
    </w:p>
    <w:p w:rsidR="00285988" w:rsidRDefault="00285988">
      <w:pPr>
        <w:numPr>
          <w:ilvl w:val="0"/>
          <w:numId w:val="4"/>
        </w:numPr>
      </w:pPr>
      <w:r>
        <w:t>Variable name- 8 characters no spaces – identify the question</w:t>
      </w:r>
    </w:p>
    <w:p w:rsidR="00285988" w:rsidRDefault="00285988">
      <w:pPr>
        <w:numPr>
          <w:ilvl w:val="0"/>
          <w:numId w:val="4"/>
        </w:numPr>
      </w:pPr>
      <w:r>
        <w:t>Type- numeric</w:t>
      </w:r>
    </w:p>
    <w:p w:rsidR="00285988" w:rsidRDefault="00285988">
      <w:pPr>
        <w:numPr>
          <w:ilvl w:val="0"/>
          <w:numId w:val="4"/>
        </w:numPr>
      </w:pPr>
      <w:r>
        <w:t>Width- 8 characters.</w:t>
      </w:r>
    </w:p>
    <w:p w:rsidR="00285988" w:rsidRDefault="00285988">
      <w:pPr>
        <w:numPr>
          <w:ilvl w:val="0"/>
          <w:numId w:val="4"/>
        </w:numPr>
      </w:pPr>
      <w:r>
        <w:t>Decimal places = 0</w:t>
      </w:r>
    </w:p>
    <w:p w:rsidR="00285988" w:rsidRDefault="00285988">
      <w:pPr>
        <w:numPr>
          <w:ilvl w:val="0"/>
          <w:numId w:val="4"/>
        </w:numPr>
      </w:pPr>
      <w:r>
        <w:t>Variable label type in the full question with reference number – to  aid you in the identification process.</w:t>
      </w:r>
    </w:p>
    <w:p w:rsidR="00285988" w:rsidRDefault="00285988">
      <w:pPr>
        <w:numPr>
          <w:ilvl w:val="0"/>
          <w:numId w:val="4"/>
        </w:numPr>
      </w:pPr>
      <w:r>
        <w:t>Click on Values- in Value type 1.  In Value label type ‘strongly agree’. Then add. Agree will be 2 and so on, when complete click continue.</w:t>
      </w:r>
    </w:p>
    <w:p w:rsidR="00285988" w:rsidRDefault="00285988">
      <w:pPr>
        <w:numPr>
          <w:ilvl w:val="0"/>
          <w:numId w:val="4"/>
        </w:numPr>
      </w:pPr>
      <w:r>
        <w:t>Missing value – choose discrete missing value- enter 999- click continue.</w:t>
      </w:r>
    </w:p>
    <w:p w:rsidR="00285988" w:rsidRDefault="00285988">
      <w:pPr>
        <w:numPr>
          <w:ilvl w:val="0"/>
          <w:numId w:val="4"/>
        </w:numPr>
      </w:pPr>
      <w:r>
        <w:t>Column width (8)-alignment right. Measure scale. (always think back to your statistics)</w:t>
      </w:r>
    </w:p>
    <w:p w:rsidR="00285988" w:rsidRDefault="00285988">
      <w:pPr>
        <w:numPr>
          <w:ilvl w:val="0"/>
          <w:numId w:val="4"/>
        </w:numPr>
      </w:pPr>
      <w:r>
        <w:t>Your question has now been entered.</w:t>
      </w:r>
    </w:p>
    <w:p w:rsidR="00285988" w:rsidRDefault="00285988">
      <w:pPr>
        <w:numPr>
          <w:ilvl w:val="0"/>
          <w:numId w:val="4"/>
        </w:numPr>
      </w:pPr>
      <w:r>
        <w:t>You can use the copy and paste options to copy repeat questions or parts of questions as you would in word.</w:t>
      </w:r>
    </w:p>
    <w:p w:rsidR="00285988" w:rsidRDefault="00285988"/>
    <w:p w:rsidR="00285988" w:rsidRDefault="00285988">
      <w:r>
        <w:t>You have now entered the basic information needed for a particular question.</w:t>
      </w:r>
    </w:p>
    <w:p w:rsidR="00285988" w:rsidRDefault="00285988">
      <w:r>
        <w:t>Check you understand the stages by entering the following question:</w:t>
      </w:r>
    </w:p>
    <w:p w:rsidR="00285988" w:rsidRDefault="00285988"/>
    <w:p w:rsidR="00285988" w:rsidRDefault="00285988"/>
    <w:p w:rsidR="00285988" w:rsidRDefault="00285988">
      <w:r>
        <w:t>Q.11)</w:t>
      </w:r>
      <w:r>
        <w:tab/>
        <w:t>My relationship with my friends is:</w:t>
      </w:r>
    </w:p>
    <w:p w:rsidR="00285988" w:rsidRDefault="00285988"/>
    <w:p w:rsidR="00285988" w:rsidRDefault="00285988">
      <w:r>
        <w:t>Excellent</w:t>
      </w:r>
      <w:r>
        <w:tab/>
        <w:t>(   )</w:t>
      </w:r>
      <w:r>
        <w:tab/>
        <w:t>(   )</w:t>
      </w:r>
      <w:r>
        <w:tab/>
        <w:t>(   )</w:t>
      </w:r>
      <w:r>
        <w:tab/>
        <w:t>(   )</w:t>
      </w:r>
      <w:r>
        <w:tab/>
        <w:t>Appalling</w:t>
      </w:r>
    </w:p>
    <w:p w:rsidR="00285988" w:rsidRDefault="00285988">
      <w:r>
        <w:t xml:space="preserve">      1</w:t>
      </w:r>
      <w:r>
        <w:tab/>
      </w:r>
      <w:r>
        <w:tab/>
        <w:t xml:space="preserve">  2</w:t>
      </w:r>
      <w:r>
        <w:tab/>
        <w:t xml:space="preserve">  3</w:t>
      </w:r>
      <w:r>
        <w:tab/>
        <w:t xml:space="preserve">  4</w:t>
      </w:r>
      <w:r>
        <w:tab/>
        <w:t xml:space="preserve">  5</w:t>
      </w:r>
      <w:r>
        <w:tab/>
        <w:t xml:space="preserve">        6</w:t>
      </w:r>
    </w:p>
    <w:p w:rsidR="00285988" w:rsidRDefault="00285988"/>
    <w:p w:rsidR="00285988" w:rsidRDefault="00285988">
      <w:pPr>
        <w:pStyle w:val="BodyText2"/>
      </w:pPr>
      <w:r>
        <w:t>It is advisable to enter all your question at the start of the process.</w:t>
      </w:r>
    </w:p>
    <w:p w:rsidR="00285988" w:rsidRDefault="00285988"/>
    <w:p w:rsidR="00285988" w:rsidRDefault="00285988"/>
    <w:p w:rsidR="00285988" w:rsidRDefault="00285988">
      <w:pPr>
        <w:pStyle w:val="Footer"/>
        <w:tabs>
          <w:tab w:val="clear" w:pos="4153"/>
          <w:tab w:val="clear" w:pos="8306"/>
        </w:tabs>
      </w:pPr>
    </w:p>
    <w:p w:rsidR="00285988" w:rsidRDefault="00285988">
      <w:pPr>
        <w:pStyle w:val="Footer"/>
        <w:tabs>
          <w:tab w:val="clear" w:pos="4153"/>
          <w:tab w:val="clear" w:pos="8306"/>
        </w:tabs>
      </w:pPr>
    </w:p>
    <w:p w:rsidR="00285988" w:rsidRDefault="00285988">
      <w:pPr>
        <w:pStyle w:val="BodyText2"/>
        <w:rPr>
          <w:i/>
        </w:rPr>
      </w:pPr>
      <w:r>
        <w:rPr>
          <w:i/>
        </w:rPr>
        <w:t>Step 2 enter the data</w:t>
      </w:r>
    </w:p>
    <w:p w:rsidR="00285988" w:rsidRDefault="00285988">
      <w:pPr>
        <w:pStyle w:val="BodyText2"/>
      </w:pPr>
    </w:p>
    <w:p w:rsidR="00285988" w:rsidRDefault="00285988">
      <w:pPr>
        <w:pStyle w:val="BodyText2"/>
      </w:pPr>
      <w:r>
        <w:t>When you are entering data from the questionnaire you simply enter the code number.</w:t>
      </w:r>
    </w:p>
    <w:p w:rsidR="00285988" w:rsidRDefault="00285988">
      <w:pPr>
        <w:rPr>
          <w:b/>
        </w:rPr>
      </w:pPr>
    </w:p>
    <w:p w:rsidR="00285988" w:rsidRDefault="00285988">
      <w:r>
        <w:t>You can either view the code or alternatively if you want to view the value label pull down the view menu and click on value label.</w:t>
      </w:r>
    </w:p>
    <w:p w:rsidR="00285988" w:rsidRDefault="00285988"/>
    <w:p w:rsidR="00285988" w:rsidRDefault="00285988">
      <w:r>
        <w:t>If you have a multiple response question you need to enter each possible response in a different column. Work through the following example with me.</w:t>
      </w:r>
    </w:p>
    <w:p w:rsidR="00285988" w:rsidRDefault="00285988"/>
    <w:p w:rsidR="00285988" w:rsidRDefault="00285988">
      <w:r>
        <w:br w:type="page"/>
      </w:r>
    </w:p>
    <w:p w:rsidR="00285988" w:rsidRDefault="00285988">
      <w:pPr>
        <w:pStyle w:val="Footer"/>
        <w:tabs>
          <w:tab w:val="clear" w:pos="4153"/>
          <w:tab w:val="clear" w:pos="8306"/>
        </w:tabs>
      </w:pPr>
      <w:r>
        <w:t>Place the following drinks in order of preference,  4= ‘most preferable’ and  1= ‘least preferable’.</w:t>
      </w:r>
    </w:p>
    <w:p w:rsidR="00285988" w:rsidRDefault="00285988">
      <w:pPr>
        <w:pStyle w:val="Footer"/>
        <w:tabs>
          <w:tab w:val="clear" w:pos="4153"/>
          <w:tab w:val="clear" w:pos="8306"/>
        </w:tabs>
      </w:pPr>
    </w:p>
    <w:p w:rsidR="00285988" w:rsidRDefault="00285988">
      <w:pPr>
        <w:pStyle w:val="Footer"/>
        <w:tabs>
          <w:tab w:val="clear" w:pos="4153"/>
          <w:tab w:val="clear" w:pos="8306"/>
        </w:tabs>
      </w:pPr>
      <w:r>
        <w:t>Wine</w:t>
      </w:r>
      <w:r>
        <w:tab/>
      </w:r>
      <w:r>
        <w:tab/>
      </w:r>
      <w:r>
        <w:tab/>
        <w:t>------</w:t>
      </w:r>
    </w:p>
    <w:p w:rsidR="00285988" w:rsidRDefault="00285988">
      <w:pPr>
        <w:pStyle w:val="Footer"/>
        <w:tabs>
          <w:tab w:val="clear" w:pos="4153"/>
          <w:tab w:val="clear" w:pos="8306"/>
        </w:tabs>
      </w:pPr>
      <w:r>
        <w:t>Beer /larger</w:t>
      </w:r>
      <w:r>
        <w:tab/>
      </w:r>
      <w:r>
        <w:tab/>
        <w:t>------</w:t>
      </w:r>
    </w:p>
    <w:p w:rsidR="00285988" w:rsidRDefault="00285988">
      <w:pPr>
        <w:pStyle w:val="Footer"/>
        <w:tabs>
          <w:tab w:val="clear" w:pos="4153"/>
          <w:tab w:val="clear" w:pos="8306"/>
        </w:tabs>
      </w:pPr>
      <w:r>
        <w:t>Spirits</w:t>
      </w:r>
      <w:r>
        <w:tab/>
      </w:r>
      <w:r>
        <w:tab/>
      </w:r>
      <w:r>
        <w:tab/>
        <w:t>------</w:t>
      </w:r>
    </w:p>
    <w:p w:rsidR="00285988" w:rsidRDefault="00285988">
      <w:pPr>
        <w:pStyle w:val="Footer"/>
        <w:tabs>
          <w:tab w:val="clear" w:pos="4153"/>
          <w:tab w:val="clear" w:pos="8306"/>
        </w:tabs>
      </w:pPr>
      <w:r>
        <w:t>Alco-pops</w:t>
      </w:r>
      <w:r>
        <w:tab/>
      </w:r>
      <w:r>
        <w:tab/>
        <w:t>------</w:t>
      </w:r>
    </w:p>
    <w:p w:rsidR="00285988" w:rsidRDefault="00285988"/>
    <w:p w:rsidR="00285988" w:rsidRDefault="00285988">
      <w:pPr>
        <w:rPr>
          <w:b/>
          <w:i/>
        </w:rPr>
      </w:pPr>
      <w:r>
        <w:rPr>
          <w:b/>
          <w:i/>
        </w:rPr>
        <w:t xml:space="preserve"> Step 5 Analysis of data:</w:t>
      </w:r>
    </w:p>
    <w:p w:rsidR="00285988" w:rsidRDefault="00285988">
      <w:pPr>
        <w:rPr>
          <w:b/>
          <w:i/>
        </w:rPr>
      </w:pPr>
    </w:p>
    <w:p w:rsidR="00285988" w:rsidRDefault="00285988">
      <w:pPr>
        <w:rPr>
          <w:i/>
        </w:rPr>
      </w:pPr>
      <w:r>
        <w:rPr>
          <w:i/>
        </w:rPr>
        <w:t>Descriptive statistics:</w:t>
      </w:r>
    </w:p>
    <w:p w:rsidR="00285988" w:rsidRDefault="00285988">
      <w:pPr>
        <w:rPr>
          <w:i/>
        </w:rPr>
      </w:pPr>
    </w:p>
    <w:p w:rsidR="00285988" w:rsidRDefault="00285988">
      <w:pPr>
        <w:pStyle w:val="Footer"/>
        <w:tabs>
          <w:tab w:val="clear" w:pos="4153"/>
          <w:tab w:val="clear" w:pos="8306"/>
        </w:tabs>
      </w:pPr>
      <w:r>
        <w:t>The first step when carrying out analysis is to review the descriptive statistics:-</w:t>
      </w:r>
    </w:p>
    <w:p w:rsidR="00285988" w:rsidRDefault="00285988"/>
    <w:p w:rsidR="00285988" w:rsidRDefault="00285988">
      <w:r>
        <w:t xml:space="preserve">Frequencies- </w:t>
      </w:r>
      <w:r>
        <w:tab/>
        <w:t>absolute frequencies – number of items of data for a particular question</w:t>
      </w:r>
    </w:p>
    <w:p w:rsidR="00285988" w:rsidRDefault="00285988">
      <w:r>
        <w:tab/>
      </w:r>
      <w:r>
        <w:tab/>
        <w:t>relative frequencies  - percentages.</w:t>
      </w:r>
    </w:p>
    <w:p w:rsidR="00285988" w:rsidRDefault="00285988"/>
    <w:p w:rsidR="00285988" w:rsidRDefault="00285988"/>
    <w:p w:rsidR="00285988" w:rsidRDefault="00285988">
      <w:pPr>
        <w:numPr>
          <w:ilvl w:val="0"/>
          <w:numId w:val="8"/>
        </w:numPr>
      </w:pPr>
      <w:r>
        <w:t>pull down analyze menu</w:t>
      </w:r>
    </w:p>
    <w:p w:rsidR="00285988" w:rsidRDefault="00285988">
      <w:pPr>
        <w:numPr>
          <w:ilvl w:val="0"/>
          <w:numId w:val="8"/>
        </w:numPr>
      </w:pPr>
      <w:r>
        <w:t>choose descriptive statistics</w:t>
      </w:r>
    </w:p>
    <w:p w:rsidR="00285988" w:rsidRDefault="00285988">
      <w:pPr>
        <w:numPr>
          <w:ilvl w:val="0"/>
          <w:numId w:val="8"/>
        </w:numPr>
      </w:pPr>
      <w:r>
        <w:t>choose frequencies</w:t>
      </w:r>
    </w:p>
    <w:p w:rsidR="00285988" w:rsidRDefault="00285988">
      <w:pPr>
        <w:numPr>
          <w:ilvl w:val="0"/>
          <w:numId w:val="8"/>
        </w:numPr>
      </w:pPr>
      <w:r>
        <w:t>highlight ‘who are you?’</w:t>
      </w:r>
    </w:p>
    <w:p w:rsidR="00285988" w:rsidRDefault="00285988">
      <w:pPr>
        <w:numPr>
          <w:ilvl w:val="0"/>
          <w:numId w:val="8"/>
        </w:numPr>
      </w:pPr>
      <w:r>
        <w:t>click arrow-‘who are you?’ should now be in the variables box</w:t>
      </w:r>
    </w:p>
    <w:p w:rsidR="00285988" w:rsidRDefault="00285988">
      <w:pPr>
        <w:numPr>
          <w:ilvl w:val="0"/>
          <w:numId w:val="8"/>
        </w:numPr>
      </w:pPr>
      <w:r>
        <w:t>click Ok</w:t>
      </w:r>
    </w:p>
    <w:p w:rsidR="00285988" w:rsidRDefault="00285988"/>
    <w:p w:rsidR="00285988" w:rsidRDefault="00285988">
      <w:r>
        <w:t>You will now move from the SPSS editor window to the SPSS output window.</w:t>
      </w:r>
    </w:p>
    <w:p w:rsidR="00285988" w:rsidRDefault="00285988">
      <w:r>
        <w:t>Example:</w:t>
      </w:r>
    </w:p>
    <w:p w:rsidR="00285988" w:rsidRDefault="00285988">
      <w:pPr>
        <w:pStyle w:val="Footer"/>
        <w:tabs>
          <w:tab w:val="clear" w:pos="4153"/>
          <w:tab w:val="clear" w:pos="8306"/>
        </w:tabs>
      </w:pPr>
    </w:p>
    <w:p w:rsidR="00285988" w:rsidRDefault="00285988">
      <w:pPr>
        <w:autoSpaceDE w:val="0"/>
        <w:autoSpaceDN w:val="0"/>
        <w:adjustRightInd w:val="0"/>
        <w:rPr>
          <w:rFonts w:ascii="Arial" w:hAnsi="Arial"/>
          <w:b/>
          <w:color w:val="auto"/>
          <w:sz w:val="20"/>
        </w:rPr>
      </w:pPr>
      <w:r>
        <w:rPr>
          <w:rFonts w:ascii="Arial" w:hAnsi="Arial"/>
          <w:b/>
          <w:color w:val="auto"/>
          <w:sz w:val="20"/>
        </w:rPr>
        <w:t>who are you?</w:t>
      </w:r>
    </w:p>
    <w:tbl>
      <w:tblPr>
        <w:tblW w:w="0" w:type="auto"/>
        <w:tblLayout w:type="fixed"/>
        <w:tblCellMar>
          <w:left w:w="0" w:type="dxa"/>
          <w:right w:w="0" w:type="dxa"/>
        </w:tblCellMar>
        <w:tblLook w:val="0000"/>
      </w:tblPr>
      <w:tblGrid>
        <w:gridCol w:w="1000"/>
        <w:gridCol w:w="1268"/>
        <w:gridCol w:w="1134"/>
        <w:gridCol w:w="993"/>
        <w:gridCol w:w="1417"/>
        <w:gridCol w:w="1843"/>
      </w:tblGrid>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26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134"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Frequency</w:t>
            </w:r>
          </w:p>
        </w:tc>
        <w:tc>
          <w:tcPr>
            <w:tcW w:w="993"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Percent</w:t>
            </w:r>
          </w:p>
        </w:tc>
        <w:tc>
          <w:tcPr>
            <w:tcW w:w="1417"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Valid Percent</w:t>
            </w:r>
          </w:p>
        </w:tc>
        <w:tc>
          <w:tcPr>
            <w:tcW w:w="1843" w:type="dxa"/>
            <w:tcBorders>
              <w:top w:val="nil"/>
              <w:left w:val="nil"/>
              <w:bottom w:val="nil"/>
              <w:right w:val="nil"/>
            </w:tcBorders>
          </w:tcPr>
          <w:p w:rsidR="00285988" w:rsidRDefault="00285988">
            <w:pPr>
              <w:autoSpaceDE w:val="0"/>
              <w:autoSpaceDN w:val="0"/>
              <w:adjustRightInd w:val="0"/>
              <w:jc w:val="center"/>
              <w:rPr>
                <w:rFonts w:ascii="Arial" w:hAnsi="Arial"/>
                <w:b/>
                <w:color w:val="auto"/>
                <w:sz w:val="20"/>
              </w:rPr>
            </w:pPr>
            <w:r>
              <w:rPr>
                <w:rFonts w:ascii="Arial" w:hAnsi="Arial"/>
                <w:b/>
                <w:color w:val="auto"/>
                <w:sz w:val="20"/>
              </w:rPr>
              <w:t>Cumulative Percent</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Valid</w:t>
            </w:r>
          </w:p>
        </w:tc>
        <w:tc>
          <w:tcPr>
            <w:tcW w:w="126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Lecturer</w:t>
            </w:r>
          </w:p>
        </w:tc>
        <w:tc>
          <w:tcPr>
            <w:tcW w:w="1134"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w:t>
            </w:r>
          </w:p>
        </w:tc>
        <w:tc>
          <w:tcPr>
            <w:tcW w:w="99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50.0</w:t>
            </w:r>
          </w:p>
        </w:tc>
        <w:tc>
          <w:tcPr>
            <w:tcW w:w="141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50.0</w:t>
            </w:r>
          </w:p>
        </w:tc>
        <w:tc>
          <w:tcPr>
            <w:tcW w:w="184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50.0</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26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student</w:t>
            </w:r>
          </w:p>
        </w:tc>
        <w:tc>
          <w:tcPr>
            <w:tcW w:w="1134"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w:t>
            </w:r>
          </w:p>
        </w:tc>
        <w:tc>
          <w:tcPr>
            <w:tcW w:w="99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50.0</w:t>
            </w:r>
          </w:p>
        </w:tc>
        <w:tc>
          <w:tcPr>
            <w:tcW w:w="141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50.0</w:t>
            </w:r>
          </w:p>
        </w:tc>
        <w:tc>
          <w:tcPr>
            <w:tcW w:w="184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26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Total</w:t>
            </w:r>
          </w:p>
        </w:tc>
        <w:tc>
          <w:tcPr>
            <w:tcW w:w="1134"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c>
          <w:tcPr>
            <w:tcW w:w="99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w:t>
            </w:r>
          </w:p>
        </w:tc>
        <w:tc>
          <w:tcPr>
            <w:tcW w:w="141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w:t>
            </w:r>
          </w:p>
        </w:tc>
        <w:tc>
          <w:tcPr>
            <w:tcW w:w="184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gridSpan w:val="0"/>
          </w:tcPr>
          <w:p w:rsidR="00285988" w:rsidRDefault="00285988">
            <w:pPr>
              <w:rPr>
                <w:rFonts w:ascii="Arial" w:hAnsi="Arial"/>
                <w:color w:val="auto"/>
                <w:sz w:val="20"/>
              </w:rPr>
            </w:pPr>
            <w:r>
              <w:rPr>
                <w:rFonts w:ascii="Arial" w:hAnsi="Arial"/>
                <w:color w:val="auto"/>
                <w:sz w:val="20"/>
              </w:rPr>
              <w:t xml:space="preserve"> </w:t>
            </w:r>
          </w:p>
        </w:tc>
      </w:tr>
    </w:tbl>
    <w:p w:rsidR="00285988" w:rsidRDefault="00285988">
      <w:pPr>
        <w:pStyle w:val="Footer"/>
        <w:tabs>
          <w:tab w:val="clear" w:pos="4153"/>
          <w:tab w:val="clear" w:pos="8306"/>
        </w:tabs>
      </w:pPr>
    </w:p>
    <w:p w:rsidR="00285988" w:rsidRDefault="00285988">
      <w:pPr>
        <w:rPr>
          <w:i/>
        </w:rPr>
      </w:pPr>
      <w:r>
        <w:rPr>
          <w:i/>
        </w:rPr>
        <w:t>Descriptive statistics –mean, median, mode, standard deviation:</w:t>
      </w:r>
    </w:p>
    <w:p w:rsidR="00285988" w:rsidRDefault="00285988"/>
    <w:p w:rsidR="00285988" w:rsidRDefault="00285988">
      <w:pPr>
        <w:numPr>
          <w:ilvl w:val="0"/>
          <w:numId w:val="8"/>
        </w:numPr>
      </w:pPr>
      <w:r>
        <w:t>pull down analyze menu</w:t>
      </w:r>
    </w:p>
    <w:p w:rsidR="00285988" w:rsidRDefault="00285988">
      <w:pPr>
        <w:numPr>
          <w:ilvl w:val="0"/>
          <w:numId w:val="8"/>
        </w:numPr>
      </w:pPr>
      <w:r>
        <w:t>choose descriptive statistics</w:t>
      </w:r>
    </w:p>
    <w:p w:rsidR="00285988" w:rsidRDefault="00285988">
      <w:pPr>
        <w:numPr>
          <w:ilvl w:val="0"/>
          <w:numId w:val="8"/>
        </w:numPr>
      </w:pPr>
      <w:r>
        <w:t>choose descriptives</w:t>
      </w:r>
    </w:p>
    <w:p w:rsidR="00285988" w:rsidRDefault="00285988">
      <w:pPr>
        <w:numPr>
          <w:ilvl w:val="0"/>
          <w:numId w:val="8"/>
        </w:numPr>
      </w:pPr>
      <w:r>
        <w:t>highlight annual income</w:t>
      </w:r>
    </w:p>
    <w:p w:rsidR="00285988" w:rsidRDefault="00285988">
      <w:pPr>
        <w:numPr>
          <w:ilvl w:val="0"/>
          <w:numId w:val="8"/>
        </w:numPr>
      </w:pPr>
      <w:r>
        <w:t>click arrow-annual income should now be in the variables box</w:t>
      </w:r>
    </w:p>
    <w:p w:rsidR="00285988" w:rsidRDefault="00285988">
      <w:pPr>
        <w:numPr>
          <w:ilvl w:val="0"/>
          <w:numId w:val="8"/>
        </w:numPr>
      </w:pPr>
      <w:r>
        <w:t>click options</w:t>
      </w:r>
    </w:p>
    <w:p w:rsidR="00285988" w:rsidRDefault="00285988">
      <w:pPr>
        <w:numPr>
          <w:ilvl w:val="0"/>
          <w:numId w:val="8"/>
        </w:numPr>
      </w:pPr>
      <w:r>
        <w:t>click mean-minimum-maximum-standard deviation-continue</w:t>
      </w:r>
    </w:p>
    <w:p w:rsidR="00285988" w:rsidRDefault="00285988">
      <w:pPr>
        <w:numPr>
          <w:ilvl w:val="0"/>
          <w:numId w:val="8"/>
        </w:numPr>
      </w:pPr>
      <w:r>
        <w:t>click Ok</w:t>
      </w:r>
    </w:p>
    <w:p w:rsidR="00285988" w:rsidRDefault="00285988">
      <w:pPr>
        <w:pStyle w:val="Footer"/>
        <w:tabs>
          <w:tab w:val="clear" w:pos="4153"/>
          <w:tab w:val="clear" w:pos="8306"/>
        </w:tabs>
      </w:pPr>
    </w:p>
    <w:p w:rsidR="00285988" w:rsidRDefault="00285988">
      <w:pPr>
        <w:autoSpaceDE w:val="0"/>
        <w:autoSpaceDN w:val="0"/>
        <w:adjustRightInd w:val="0"/>
        <w:rPr>
          <w:rFonts w:ascii="Arial" w:hAnsi="Arial"/>
          <w:b/>
          <w:color w:val="auto"/>
          <w:sz w:val="20"/>
        </w:rPr>
      </w:pPr>
      <w:r>
        <w:rPr>
          <w:rFonts w:ascii="Arial" w:hAnsi="Arial"/>
          <w:color w:val="auto"/>
          <w:sz w:val="20"/>
        </w:rPr>
        <w:br w:type="page"/>
      </w:r>
      <w:r>
        <w:rPr>
          <w:rFonts w:ascii="Arial" w:hAnsi="Arial"/>
          <w:b/>
          <w:color w:val="auto"/>
          <w:sz w:val="20"/>
        </w:rPr>
        <w:lastRenderedPageBreak/>
        <w:t>Descriptive Statistics</w:t>
      </w:r>
    </w:p>
    <w:tbl>
      <w:tblPr>
        <w:tblW w:w="0" w:type="auto"/>
        <w:tblLayout w:type="fixed"/>
        <w:tblCellMar>
          <w:left w:w="0" w:type="dxa"/>
          <w:right w:w="0" w:type="dxa"/>
        </w:tblCellMar>
        <w:tblLook w:val="0000"/>
      </w:tblPr>
      <w:tblGrid>
        <w:gridCol w:w="1843"/>
        <w:gridCol w:w="425"/>
        <w:gridCol w:w="1418"/>
        <w:gridCol w:w="1417"/>
        <w:gridCol w:w="1418"/>
        <w:gridCol w:w="1701"/>
      </w:tblGrid>
      <w:tr w:rsidR="00285988">
        <w:tblPrEx>
          <w:tblCellMar>
            <w:top w:w="0" w:type="dxa"/>
            <w:left w:w="0" w:type="dxa"/>
            <w:bottom w:w="0" w:type="dxa"/>
            <w:right w:w="0" w:type="dxa"/>
          </w:tblCellMar>
        </w:tblPrEx>
        <w:tc>
          <w:tcPr>
            <w:tcW w:w="184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425"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N</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Minimum</w:t>
            </w:r>
          </w:p>
        </w:tc>
        <w:tc>
          <w:tcPr>
            <w:tcW w:w="1417"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Maximum</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Mean</w:t>
            </w:r>
          </w:p>
        </w:tc>
        <w:tc>
          <w:tcPr>
            <w:tcW w:w="1701"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Std. Deviation</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84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What is your annual income?</w:t>
            </w:r>
          </w:p>
        </w:tc>
        <w:tc>
          <w:tcPr>
            <w:tcW w:w="425"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2000</w:t>
            </w:r>
          </w:p>
        </w:tc>
        <w:tc>
          <w:tcPr>
            <w:tcW w:w="141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52500</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19300.00</w:t>
            </w:r>
          </w:p>
        </w:tc>
        <w:tc>
          <w:tcPr>
            <w:tcW w:w="1701"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17183.97</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843"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Valid N (listwise)</w:t>
            </w:r>
          </w:p>
        </w:tc>
        <w:tc>
          <w:tcPr>
            <w:tcW w:w="425"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41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701"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gridSpan w:val="0"/>
          </w:tcPr>
          <w:p w:rsidR="00285988" w:rsidRDefault="00285988">
            <w:pPr>
              <w:rPr>
                <w:rFonts w:ascii="Arial" w:hAnsi="Arial"/>
                <w:color w:val="auto"/>
                <w:sz w:val="20"/>
              </w:rPr>
            </w:pPr>
            <w:r>
              <w:rPr>
                <w:rFonts w:ascii="Arial" w:hAnsi="Arial"/>
                <w:color w:val="auto"/>
                <w:sz w:val="20"/>
              </w:rPr>
              <w:t xml:space="preserve"> </w:t>
            </w:r>
          </w:p>
        </w:tc>
      </w:tr>
    </w:tbl>
    <w:p w:rsidR="00285988" w:rsidRDefault="00285988">
      <w:pPr>
        <w:rPr>
          <w:i/>
        </w:rPr>
      </w:pPr>
    </w:p>
    <w:p w:rsidR="00285988" w:rsidRDefault="00285988">
      <w:pPr>
        <w:rPr>
          <w:i/>
        </w:rPr>
      </w:pPr>
    </w:p>
    <w:p w:rsidR="00285988" w:rsidRDefault="00285988">
      <w:pPr>
        <w:pStyle w:val="Heading4"/>
      </w:pPr>
      <w:r>
        <w:t>Descriptive statistics- Crosstabs</w:t>
      </w:r>
    </w:p>
    <w:p w:rsidR="00285988" w:rsidRDefault="00285988"/>
    <w:p w:rsidR="00285988" w:rsidRDefault="00285988">
      <w:pPr>
        <w:numPr>
          <w:ilvl w:val="0"/>
          <w:numId w:val="8"/>
        </w:numPr>
      </w:pPr>
      <w:r>
        <w:t>pull down analyze menu</w:t>
      </w:r>
    </w:p>
    <w:p w:rsidR="00285988" w:rsidRDefault="00285988">
      <w:pPr>
        <w:numPr>
          <w:ilvl w:val="0"/>
          <w:numId w:val="8"/>
        </w:numPr>
      </w:pPr>
      <w:r>
        <w:t>choose descriptive statistics</w:t>
      </w:r>
    </w:p>
    <w:p w:rsidR="00285988" w:rsidRDefault="00285988">
      <w:pPr>
        <w:numPr>
          <w:ilvl w:val="0"/>
          <w:numId w:val="8"/>
        </w:numPr>
      </w:pPr>
      <w:r>
        <w:t>choose crosstabs</w:t>
      </w:r>
    </w:p>
    <w:p w:rsidR="00285988" w:rsidRDefault="00285988">
      <w:pPr>
        <w:numPr>
          <w:ilvl w:val="0"/>
          <w:numId w:val="8"/>
        </w:numPr>
      </w:pPr>
      <w:r>
        <w:t>highlight ‘who are you’-click arrow so that ‘who are you’ appears in the rows box</w:t>
      </w:r>
    </w:p>
    <w:p w:rsidR="00285988" w:rsidRDefault="00285988">
      <w:pPr>
        <w:numPr>
          <w:ilvl w:val="0"/>
          <w:numId w:val="8"/>
        </w:numPr>
      </w:pPr>
      <w:r>
        <w:t>highlight ‘how many friends do you have’-click arrow so that ‘how many friends do you have’ appears in the columns box</w:t>
      </w:r>
    </w:p>
    <w:p w:rsidR="00285988" w:rsidRDefault="00285988">
      <w:pPr>
        <w:numPr>
          <w:ilvl w:val="0"/>
          <w:numId w:val="8"/>
        </w:numPr>
      </w:pPr>
      <w:r>
        <w:t>click display bar charts</w:t>
      </w:r>
    </w:p>
    <w:p w:rsidR="00285988" w:rsidRDefault="00285988">
      <w:pPr>
        <w:numPr>
          <w:ilvl w:val="0"/>
          <w:numId w:val="8"/>
        </w:numPr>
      </w:pPr>
      <w:r>
        <w:t>click statistics –chi-square-continue</w:t>
      </w:r>
    </w:p>
    <w:p w:rsidR="00285988" w:rsidRDefault="00285988">
      <w:pPr>
        <w:numPr>
          <w:ilvl w:val="0"/>
          <w:numId w:val="8"/>
        </w:numPr>
      </w:pPr>
      <w:r>
        <w:t>click Ok</w:t>
      </w:r>
    </w:p>
    <w:p w:rsidR="00285988" w:rsidRDefault="00285988"/>
    <w:p w:rsidR="00285988" w:rsidRDefault="00285988">
      <w:pPr>
        <w:rPr>
          <w:i/>
        </w:rPr>
      </w:pPr>
    </w:p>
    <w:p w:rsidR="00285988" w:rsidRDefault="00285988">
      <w:pPr>
        <w:autoSpaceDE w:val="0"/>
        <w:autoSpaceDN w:val="0"/>
        <w:adjustRightInd w:val="0"/>
        <w:rPr>
          <w:rFonts w:ascii="Arial" w:hAnsi="Arial"/>
          <w:color w:val="auto"/>
          <w:sz w:val="20"/>
        </w:rPr>
      </w:pPr>
      <w:r>
        <w:rPr>
          <w:rFonts w:ascii="Arial" w:hAnsi="Arial"/>
          <w:color w:val="auto"/>
          <w:sz w:val="20"/>
        </w:rPr>
        <w:t>Case Processing Summary</w:t>
      </w:r>
    </w:p>
    <w:tbl>
      <w:tblPr>
        <w:tblW w:w="0" w:type="auto"/>
        <w:tblLayout w:type="fixed"/>
        <w:tblCellMar>
          <w:left w:w="0" w:type="dxa"/>
          <w:right w:w="0" w:type="dxa"/>
        </w:tblCellMar>
        <w:tblLook w:val="0000"/>
      </w:tblPr>
      <w:tblGrid>
        <w:gridCol w:w="1000"/>
        <w:gridCol w:w="1000"/>
        <w:gridCol w:w="1000"/>
        <w:gridCol w:w="1000"/>
        <w:gridCol w:w="1000"/>
        <w:gridCol w:w="1000"/>
        <w:gridCol w:w="1000"/>
      </w:tblGrid>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Cases</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Valid</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Missing</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Total</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Percent</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Percent</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Percent</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who are you? * How many freinds do you have?</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w:t>
            </w:r>
          </w:p>
        </w:tc>
        <w:tc>
          <w:tcPr>
            <w:gridSpan w:val="0"/>
          </w:tcPr>
          <w:p w:rsidR="00285988" w:rsidRDefault="00285988">
            <w:pPr>
              <w:rPr>
                <w:rFonts w:ascii="Arial" w:hAnsi="Arial"/>
                <w:color w:val="auto"/>
                <w:sz w:val="20"/>
              </w:rPr>
            </w:pPr>
            <w:r>
              <w:rPr>
                <w:rFonts w:ascii="Arial" w:hAnsi="Arial"/>
                <w:color w:val="auto"/>
                <w:sz w:val="20"/>
              </w:rPr>
              <w:t xml:space="preserve"> </w:t>
            </w:r>
          </w:p>
        </w:tc>
      </w:tr>
    </w:tbl>
    <w:p w:rsidR="00285988" w:rsidRDefault="00285988"/>
    <w:p w:rsidR="00285988" w:rsidRDefault="00285988">
      <w:r>
        <w:t>This output tells us there is no missing data</w:t>
      </w:r>
    </w:p>
    <w:p w:rsidR="00285988" w:rsidRDefault="00285988"/>
    <w:p w:rsidR="00285988" w:rsidRDefault="00285988"/>
    <w:p w:rsidR="00285988" w:rsidRDefault="00285988"/>
    <w:p w:rsidR="00285988" w:rsidRDefault="00285988">
      <w:pPr>
        <w:autoSpaceDE w:val="0"/>
        <w:autoSpaceDN w:val="0"/>
        <w:adjustRightInd w:val="0"/>
        <w:rPr>
          <w:rFonts w:ascii="Arial" w:hAnsi="Arial"/>
          <w:color w:val="auto"/>
          <w:sz w:val="20"/>
        </w:rPr>
      </w:pPr>
      <w:r>
        <w:rPr>
          <w:rFonts w:ascii="Arial" w:hAnsi="Arial"/>
          <w:color w:val="auto"/>
          <w:sz w:val="20"/>
        </w:rPr>
        <w:t>who are you? * How many freinds do you have? Crosstabulation</w:t>
      </w:r>
    </w:p>
    <w:p w:rsidR="00285988" w:rsidRDefault="00285988">
      <w:pPr>
        <w:autoSpaceDE w:val="0"/>
        <w:autoSpaceDN w:val="0"/>
        <w:adjustRightInd w:val="0"/>
        <w:rPr>
          <w:rFonts w:ascii="Arial" w:hAnsi="Arial"/>
          <w:color w:val="auto"/>
          <w:sz w:val="20"/>
        </w:rPr>
      </w:pPr>
      <w:r>
        <w:rPr>
          <w:rFonts w:ascii="Arial" w:hAnsi="Arial"/>
          <w:color w:val="auto"/>
          <w:sz w:val="20"/>
        </w:rPr>
        <w:t xml:space="preserve">Count </w:t>
      </w:r>
    </w:p>
    <w:tbl>
      <w:tblPr>
        <w:tblW w:w="0" w:type="auto"/>
        <w:tblLayout w:type="fixed"/>
        <w:tblCellMar>
          <w:left w:w="0" w:type="dxa"/>
          <w:right w:w="0" w:type="dxa"/>
        </w:tblCellMar>
        <w:tblLook w:val="0000"/>
      </w:tblPr>
      <w:tblGrid>
        <w:gridCol w:w="1710"/>
        <w:gridCol w:w="1520"/>
        <w:gridCol w:w="2279"/>
        <w:gridCol w:w="532"/>
        <w:gridCol w:w="532"/>
        <w:gridCol w:w="532"/>
        <w:gridCol w:w="532"/>
        <w:gridCol w:w="532"/>
        <w:gridCol w:w="532"/>
        <w:gridCol w:w="532"/>
        <w:gridCol w:w="532"/>
        <w:gridCol w:w="2235"/>
      </w:tblGrid>
      <w:tr w:rsidR="00285988">
        <w:tblPrEx>
          <w:tblCellMar>
            <w:top w:w="0" w:type="dxa"/>
            <w:left w:w="0" w:type="dxa"/>
            <w:bottom w:w="0" w:type="dxa"/>
            <w:right w:w="0" w:type="dxa"/>
          </w:tblCellMar>
        </w:tblPrEx>
        <w:trPr>
          <w:trHeight w:val="510"/>
        </w:trPr>
        <w:tc>
          <w:tcPr>
            <w:tcW w:w="171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52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2279"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How many friends do you have?</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 xml:space="preserve"> </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53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2235"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Total</w:t>
            </w:r>
          </w:p>
        </w:tc>
      </w:tr>
      <w:tr w:rsidR="00285988">
        <w:tblPrEx>
          <w:tblCellMar>
            <w:top w:w="0" w:type="dxa"/>
            <w:left w:w="0" w:type="dxa"/>
            <w:bottom w:w="0" w:type="dxa"/>
            <w:right w:w="0" w:type="dxa"/>
          </w:tblCellMar>
        </w:tblPrEx>
        <w:trPr>
          <w:trHeight w:val="510"/>
        </w:trPr>
        <w:tc>
          <w:tcPr>
            <w:tcW w:w="171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52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2279"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2</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3</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5</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10</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12</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14</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15</w:t>
            </w:r>
          </w:p>
        </w:tc>
        <w:tc>
          <w:tcPr>
            <w:tcW w:w="2235"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rPr>
          <w:trHeight w:val="510"/>
        </w:trPr>
        <w:tc>
          <w:tcPr>
            <w:tcW w:w="1710"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who are you?</w:t>
            </w:r>
          </w:p>
        </w:tc>
        <w:tc>
          <w:tcPr>
            <w:tcW w:w="1520" w:type="dxa"/>
            <w:tcBorders>
              <w:top w:val="nil"/>
              <w:left w:val="nil"/>
              <w:bottom w:val="nil"/>
              <w:right w:val="nil"/>
            </w:tcBorders>
          </w:tcPr>
          <w:p w:rsidR="00285988" w:rsidRDefault="00285988">
            <w:pPr>
              <w:pStyle w:val="Heading5"/>
            </w:pPr>
            <w:r>
              <w:t>Lecturer</w:t>
            </w:r>
          </w:p>
        </w:tc>
        <w:tc>
          <w:tcPr>
            <w:tcW w:w="2279"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2</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2235"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w:t>
            </w:r>
          </w:p>
        </w:tc>
      </w:tr>
      <w:tr w:rsidR="00285988">
        <w:tblPrEx>
          <w:tblCellMar>
            <w:top w:w="0" w:type="dxa"/>
            <w:left w:w="0" w:type="dxa"/>
            <w:bottom w:w="0" w:type="dxa"/>
            <w:right w:w="0" w:type="dxa"/>
          </w:tblCellMar>
        </w:tblPrEx>
        <w:trPr>
          <w:trHeight w:val="510"/>
        </w:trPr>
        <w:tc>
          <w:tcPr>
            <w:tcW w:w="1710"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 xml:space="preserve"> </w:t>
            </w:r>
          </w:p>
        </w:tc>
        <w:tc>
          <w:tcPr>
            <w:tcW w:w="1520"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student</w:t>
            </w:r>
          </w:p>
        </w:tc>
        <w:tc>
          <w:tcPr>
            <w:tcW w:w="2279"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2235"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w:t>
            </w:r>
          </w:p>
        </w:tc>
      </w:tr>
      <w:tr w:rsidR="00285988">
        <w:tblPrEx>
          <w:tblCellMar>
            <w:top w:w="0" w:type="dxa"/>
            <w:left w:w="0" w:type="dxa"/>
            <w:bottom w:w="0" w:type="dxa"/>
            <w:right w:w="0" w:type="dxa"/>
          </w:tblCellMar>
        </w:tblPrEx>
        <w:trPr>
          <w:trHeight w:val="510"/>
        </w:trPr>
        <w:tc>
          <w:tcPr>
            <w:tcW w:w="1710"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Total</w:t>
            </w:r>
          </w:p>
        </w:tc>
        <w:tc>
          <w:tcPr>
            <w:tcW w:w="1520" w:type="dxa"/>
            <w:tcBorders>
              <w:top w:val="nil"/>
              <w:left w:val="nil"/>
              <w:bottom w:val="nil"/>
              <w:right w:val="nil"/>
            </w:tcBorders>
          </w:tcPr>
          <w:p w:rsidR="00285988" w:rsidRDefault="00285988">
            <w:pPr>
              <w:autoSpaceDE w:val="0"/>
              <w:autoSpaceDN w:val="0"/>
              <w:adjustRightInd w:val="0"/>
              <w:jc w:val="right"/>
              <w:rPr>
                <w:rFonts w:ascii="Arial" w:hAnsi="Arial"/>
                <w:b/>
                <w:color w:val="auto"/>
                <w:sz w:val="20"/>
              </w:rPr>
            </w:pPr>
            <w:r>
              <w:rPr>
                <w:rFonts w:ascii="Arial" w:hAnsi="Arial"/>
                <w:b/>
                <w:color w:val="auto"/>
                <w:sz w:val="20"/>
              </w:rPr>
              <w:t xml:space="preserve"> </w:t>
            </w:r>
          </w:p>
        </w:tc>
        <w:tc>
          <w:tcPr>
            <w:tcW w:w="2279"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2</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532" w:type="dxa"/>
            <w:tcBorders>
              <w:top w:val="nil"/>
              <w:left w:val="nil"/>
              <w:bottom w:val="nil"/>
              <w:right w:val="nil"/>
            </w:tcBorders>
          </w:tcPr>
          <w:p w:rsidR="00285988" w:rsidRDefault="00285988">
            <w:pPr>
              <w:autoSpaceDE w:val="0"/>
              <w:autoSpaceDN w:val="0"/>
              <w:adjustRightInd w:val="0"/>
              <w:jc w:val="center"/>
              <w:rPr>
                <w:rFonts w:ascii="Arial" w:hAnsi="Arial"/>
                <w:color w:val="auto"/>
                <w:sz w:val="20"/>
              </w:rPr>
            </w:pPr>
            <w:r>
              <w:rPr>
                <w:rFonts w:ascii="Arial" w:hAnsi="Arial"/>
                <w:color w:val="auto"/>
                <w:sz w:val="20"/>
              </w:rPr>
              <w:t>1</w:t>
            </w:r>
          </w:p>
        </w:tc>
        <w:tc>
          <w:tcPr>
            <w:tcW w:w="2235"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r>
    </w:tbl>
    <w:p w:rsidR="00285988" w:rsidRDefault="00285988"/>
    <w:p w:rsidR="00285988" w:rsidRDefault="00285988">
      <w:pPr>
        <w:pStyle w:val="Footer"/>
        <w:tabs>
          <w:tab w:val="clear" w:pos="4153"/>
          <w:tab w:val="clear" w:pos="8306"/>
        </w:tabs>
      </w:pPr>
      <w:r>
        <w:t>This out put tells us the frequencies</w:t>
      </w:r>
    </w:p>
    <w:p w:rsidR="00285988" w:rsidRDefault="00285988"/>
    <w:p w:rsidR="00285988" w:rsidRDefault="00285988"/>
    <w:p w:rsidR="00285988" w:rsidRDefault="00285988">
      <w:r>
        <w:br w:type="page"/>
      </w:r>
    </w:p>
    <w:p w:rsidR="00285988" w:rsidRDefault="00285988">
      <w:pPr>
        <w:pStyle w:val="Footer"/>
        <w:tabs>
          <w:tab w:val="clear" w:pos="4153"/>
          <w:tab w:val="clear" w:pos="8306"/>
        </w:tabs>
        <w:rPr>
          <w:b/>
        </w:rPr>
      </w:pPr>
      <w:r>
        <w:rPr>
          <w:b/>
        </w:rPr>
        <w:t>Analysing the data using cross tabulations:</w:t>
      </w:r>
    </w:p>
    <w:p w:rsidR="00285988" w:rsidRDefault="00285988">
      <w:pPr>
        <w:pStyle w:val="Footer"/>
        <w:tabs>
          <w:tab w:val="clear" w:pos="4153"/>
          <w:tab w:val="clear" w:pos="8306"/>
        </w:tabs>
        <w:rPr>
          <w:b/>
        </w:rPr>
      </w:pPr>
    </w:p>
    <w:p w:rsidR="00285988" w:rsidRDefault="00285988"/>
    <w:p w:rsidR="00285988" w:rsidRDefault="00285988">
      <w:r>
        <w:t>In this example the null hypothesis (H0) would be that there is no relationship between category and number of friends, the alternative hypothesis (H1) is that is a relationship between category and number of friends.</w:t>
      </w:r>
    </w:p>
    <w:p w:rsidR="00285988" w:rsidRDefault="00285988"/>
    <w:p w:rsidR="00285988" w:rsidRDefault="00285988">
      <w:r>
        <w:t>We have investigated the hypothesis by cross tabulating the variables, category is the independent variable, number of friends is the dependent variable.</w:t>
      </w:r>
    </w:p>
    <w:p w:rsidR="00285988" w:rsidRDefault="00285988">
      <w:pPr>
        <w:pStyle w:val="Footer"/>
        <w:tabs>
          <w:tab w:val="clear" w:pos="4153"/>
          <w:tab w:val="clear" w:pos="8306"/>
        </w:tabs>
      </w:pPr>
    </w:p>
    <w:p w:rsidR="00285988" w:rsidRDefault="00285988">
      <w:pPr>
        <w:pStyle w:val="Footer"/>
        <w:tabs>
          <w:tab w:val="clear" w:pos="4153"/>
          <w:tab w:val="clear" w:pos="8306"/>
        </w:tabs>
      </w:pPr>
      <w:r>
        <w:t>Clustered bar charts are helpful in visualising this:</w:t>
      </w:r>
    </w:p>
    <w:p w:rsidR="00285988" w:rsidRDefault="00285988">
      <w:pPr>
        <w:pStyle w:val="Footer"/>
        <w:tabs>
          <w:tab w:val="clear" w:pos="4153"/>
          <w:tab w:val="clear" w:pos="8306"/>
        </w:tabs>
      </w:pPr>
    </w:p>
    <w:p w:rsidR="00285988" w:rsidRDefault="00285988">
      <w:pPr>
        <w:pStyle w:val="Footer"/>
        <w:tabs>
          <w:tab w:val="clear" w:pos="4153"/>
          <w:tab w:val="clear" w:pos="8306"/>
        </w:tabs>
      </w:pPr>
    </w:p>
    <w:p w:rsidR="00285988" w:rsidRDefault="00285988">
      <w:pPr>
        <w:pStyle w:val="Footer"/>
        <w:tabs>
          <w:tab w:val="clear" w:pos="4153"/>
          <w:tab w:val="clear" w:pos="8306"/>
        </w:tabs>
      </w:pPr>
      <w:r>
        <w:object w:dxaOrig="7075" w:dyaOrig="56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4pt;height:282.75pt" o:ole="">
            <v:imagedata r:id="rId7" o:title=""/>
          </v:shape>
          <o:OLEObject Type="Embed" ProgID="StaticEnhancedMetafile" ShapeID="_x0000_i1025" DrawAspect="Content" ObjectID="_1319477183" r:id="rId8"/>
        </w:object>
      </w:r>
    </w:p>
    <w:p w:rsidR="00285988" w:rsidRDefault="00285988">
      <w:pPr>
        <w:pStyle w:val="Footer"/>
        <w:tabs>
          <w:tab w:val="clear" w:pos="4153"/>
          <w:tab w:val="clear" w:pos="8306"/>
        </w:tabs>
      </w:pPr>
    </w:p>
    <w:p w:rsidR="00285988" w:rsidRDefault="00285988"/>
    <w:p w:rsidR="00285988" w:rsidRDefault="00285988">
      <w:pPr>
        <w:rPr>
          <w:i/>
        </w:rPr>
      </w:pPr>
    </w:p>
    <w:p w:rsidR="00285988" w:rsidRDefault="00285988">
      <w:pPr>
        <w:pStyle w:val="Footer"/>
        <w:tabs>
          <w:tab w:val="clear" w:pos="4153"/>
          <w:tab w:val="clear" w:pos="8306"/>
        </w:tabs>
      </w:pPr>
      <w:r>
        <w:t xml:space="preserve"> </w:t>
      </w:r>
      <w:r>
        <w:br w:type="page"/>
      </w:r>
      <w:r>
        <w:lastRenderedPageBreak/>
        <w:t xml:space="preserve">To examine the relationship further we apply the </w:t>
      </w:r>
      <w:r>
        <w:rPr>
          <w:b/>
        </w:rPr>
        <w:t>Pearson chi-square statistic</w:t>
      </w:r>
      <w:r>
        <w:t>, this will tell us whether the relationship has arisen by chance (accept H0) or if there is a statistical relationship between the two variables, (accept H1).</w:t>
      </w:r>
    </w:p>
    <w:p w:rsidR="00285988" w:rsidRDefault="00285988">
      <w:pPr>
        <w:pStyle w:val="Footer"/>
        <w:tabs>
          <w:tab w:val="clear" w:pos="4153"/>
          <w:tab w:val="clear" w:pos="8306"/>
        </w:tabs>
      </w:pPr>
    </w:p>
    <w:p w:rsidR="00285988" w:rsidRDefault="00285988">
      <w:pPr>
        <w:pStyle w:val="Heading3"/>
        <w:rPr>
          <w:rFonts w:ascii="Arial" w:hAnsi="Arial"/>
          <w:snapToGrid w:val="0"/>
        </w:rPr>
      </w:pPr>
      <w:r>
        <w:rPr>
          <w:rFonts w:ascii="Arial" w:hAnsi="Arial"/>
          <w:snapToGrid w:val="0"/>
        </w:rPr>
        <w:t>Chi-Square Tests</w:t>
      </w:r>
    </w:p>
    <w:p w:rsidR="00285988" w:rsidRDefault="00285988">
      <w:pPr>
        <w:autoSpaceDE w:val="0"/>
        <w:autoSpaceDN w:val="0"/>
        <w:adjustRightInd w:val="0"/>
        <w:rPr>
          <w:rFonts w:ascii="Arial" w:hAnsi="Arial"/>
          <w:color w:val="auto"/>
          <w:sz w:val="20"/>
        </w:rPr>
      </w:pPr>
    </w:p>
    <w:tbl>
      <w:tblPr>
        <w:tblW w:w="0" w:type="auto"/>
        <w:tblLayout w:type="fixed"/>
        <w:tblCellMar>
          <w:left w:w="0" w:type="dxa"/>
          <w:right w:w="0" w:type="dxa"/>
        </w:tblCellMar>
        <w:tblLook w:val="0000"/>
      </w:tblPr>
      <w:tblGrid>
        <w:gridCol w:w="2410"/>
        <w:gridCol w:w="1276"/>
        <w:gridCol w:w="850"/>
        <w:gridCol w:w="2127"/>
      </w:tblGrid>
      <w:tr w:rsidR="00285988">
        <w:tblPrEx>
          <w:tblCellMar>
            <w:top w:w="0" w:type="dxa"/>
            <w:left w:w="0" w:type="dxa"/>
            <w:bottom w:w="0" w:type="dxa"/>
            <w:right w:w="0" w:type="dxa"/>
          </w:tblCellMar>
        </w:tblPrEx>
        <w:tc>
          <w:tcPr>
            <w:tcW w:w="241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276"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Value</w:t>
            </w:r>
          </w:p>
        </w:tc>
        <w:tc>
          <w:tcPr>
            <w:tcW w:w="85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df</w:t>
            </w:r>
          </w:p>
        </w:tc>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Asymp. Sig. (2-sided)</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41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Pearson Chi-Square</w:t>
            </w:r>
          </w:p>
        </w:tc>
        <w:tc>
          <w:tcPr>
            <w:tcW w:w="1276"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10.000</w:t>
            </w:r>
          </w:p>
        </w:tc>
        <w:tc>
          <w:tcPr>
            <w:tcW w:w="85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8</w:t>
            </w:r>
          </w:p>
        </w:tc>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.265</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41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Likelihood Ratio</w:t>
            </w:r>
          </w:p>
        </w:tc>
        <w:tc>
          <w:tcPr>
            <w:tcW w:w="1276"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13.863</w:t>
            </w:r>
          </w:p>
        </w:tc>
        <w:tc>
          <w:tcPr>
            <w:tcW w:w="85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8</w:t>
            </w:r>
          </w:p>
        </w:tc>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.085</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41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Linear-by-Linear Association</w:t>
            </w:r>
          </w:p>
        </w:tc>
        <w:tc>
          <w:tcPr>
            <w:tcW w:w="1276"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8.082</w:t>
            </w:r>
          </w:p>
        </w:tc>
        <w:tc>
          <w:tcPr>
            <w:tcW w:w="85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w:t>
            </w:r>
          </w:p>
        </w:tc>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.004</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41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 of Valid Cases</w:t>
            </w:r>
          </w:p>
        </w:tc>
        <w:tc>
          <w:tcPr>
            <w:tcW w:w="1276"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c>
          <w:tcPr>
            <w:tcW w:w="85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gridSpan w:val="0"/>
          </w:tcPr>
          <w:p w:rsidR="00285988" w:rsidRDefault="00285988">
            <w:pPr>
              <w:rPr>
                <w:rFonts w:ascii="Arial" w:hAnsi="Arial"/>
                <w:color w:val="auto"/>
                <w:sz w:val="20"/>
              </w:rPr>
            </w:pPr>
            <w:r>
              <w:rPr>
                <w:rFonts w:ascii="Arial" w:hAnsi="Arial"/>
                <w:color w:val="auto"/>
                <w:sz w:val="20"/>
              </w:rPr>
              <w:t xml:space="preserve"> </w:t>
            </w:r>
          </w:p>
        </w:tc>
      </w:tr>
    </w:tbl>
    <w:p w:rsidR="00285988" w:rsidRDefault="00285988">
      <w:pPr>
        <w:autoSpaceDE w:val="0"/>
        <w:autoSpaceDN w:val="0"/>
        <w:adjustRightInd w:val="0"/>
        <w:rPr>
          <w:rFonts w:ascii="Arial" w:hAnsi="Arial"/>
          <w:color w:val="auto"/>
          <w:sz w:val="20"/>
        </w:rPr>
      </w:pPr>
      <w:r>
        <w:rPr>
          <w:rFonts w:ascii="Arial" w:hAnsi="Arial"/>
          <w:color w:val="auto"/>
          <w:sz w:val="20"/>
        </w:rPr>
        <w:t>a  18 cells (100.0%) have expected count less than 5. The minimum expected count is .50.</w:t>
      </w:r>
    </w:p>
    <w:p w:rsidR="00285988" w:rsidRDefault="00285988">
      <w:pPr>
        <w:rPr>
          <w:rFonts w:ascii="Arial" w:hAnsi="Arial"/>
          <w:snapToGrid w:val="0"/>
          <w:sz w:val="20"/>
        </w:rPr>
      </w:pPr>
    </w:p>
    <w:p w:rsidR="00285988" w:rsidRDefault="00285988">
      <w:pPr>
        <w:rPr>
          <w:rFonts w:ascii="Arial" w:hAnsi="Arial"/>
          <w:snapToGrid w:val="0"/>
          <w:sz w:val="20"/>
        </w:rPr>
      </w:pPr>
    </w:p>
    <w:p w:rsidR="00285988" w:rsidRDefault="00285988">
      <w:pPr>
        <w:pStyle w:val="BodyText2"/>
        <w:rPr>
          <w:b w:val="0"/>
          <w:snapToGrid w:val="0"/>
        </w:rPr>
      </w:pPr>
      <w:r>
        <w:rPr>
          <w:b w:val="0"/>
          <w:snapToGrid w:val="0"/>
        </w:rPr>
        <w:t>The results from the chi-square are presented as above. Before we go any further you must:</w:t>
      </w:r>
    </w:p>
    <w:p w:rsidR="00285988" w:rsidRDefault="00285988">
      <w:pPr>
        <w:pStyle w:val="BodyText2"/>
        <w:rPr>
          <w:b w:val="0"/>
          <w:snapToGrid w:val="0"/>
        </w:rPr>
      </w:pPr>
    </w:p>
    <w:p w:rsidR="00285988" w:rsidRDefault="00285988">
      <w:pPr>
        <w:pStyle w:val="BodyText2"/>
        <w:rPr>
          <w:snapToGrid w:val="0"/>
        </w:rPr>
      </w:pPr>
      <w:r>
        <w:rPr>
          <w:snapToGrid w:val="0"/>
        </w:rPr>
        <w:t>Look at the last two line of the output, and check that the number of cells with expected frequency less than 5 is less than 20% and that minimum expected frequency is grater than 1.  If these rules are not complied with the chi-square will be unreliable.</w:t>
      </w:r>
    </w:p>
    <w:p w:rsidR="00285988" w:rsidRDefault="00285988">
      <w:pPr>
        <w:pStyle w:val="BodyText2"/>
        <w:rPr>
          <w:snapToGrid w:val="0"/>
        </w:rPr>
      </w:pPr>
    </w:p>
    <w:p w:rsidR="00285988" w:rsidRDefault="00285988">
      <w:pPr>
        <w:pStyle w:val="BodyText2"/>
        <w:rPr>
          <w:b w:val="0"/>
        </w:rPr>
      </w:pPr>
      <w:r>
        <w:rPr>
          <w:b w:val="0"/>
          <w:snapToGrid w:val="0"/>
        </w:rPr>
        <w:t>A solution if these rules are not met is to recode the variables (see later), reducing the number of categories by merging two or more categories. The first column tells us the Chi-square value, the second column tells us the degrees of freedom t</w:t>
      </w:r>
      <w:r>
        <w:rPr>
          <w:b w:val="0"/>
        </w:rPr>
        <w:t>he final column Asymp. Sig. (2 sided) tells you how confident you can be as whether or not there is a significant relationship between variables</w:t>
      </w:r>
    </w:p>
    <w:p w:rsidR="00285988" w:rsidRDefault="00285988">
      <w:pPr>
        <w:pStyle w:val="Foot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701"/>
        <w:gridCol w:w="2802"/>
      </w:tblGrid>
      <w:tr w:rsidR="00285988">
        <w:tblPrEx>
          <w:tblCellMar>
            <w:top w:w="0" w:type="dxa"/>
            <w:bottom w:w="0" w:type="dxa"/>
          </w:tblCellMar>
        </w:tblPrEx>
        <w:tc>
          <w:tcPr>
            <w:tcW w:w="1701" w:type="dxa"/>
          </w:tcPr>
          <w:p w:rsidR="00285988" w:rsidRDefault="00285988">
            <w:pPr>
              <w:pStyle w:val="Footer"/>
              <w:tabs>
                <w:tab w:val="clear" w:pos="4153"/>
                <w:tab w:val="clear" w:pos="8306"/>
              </w:tabs>
            </w:pPr>
            <w:r>
              <w:t>.05 =</w:t>
            </w:r>
          </w:p>
        </w:tc>
        <w:tc>
          <w:tcPr>
            <w:tcW w:w="2802" w:type="dxa"/>
          </w:tcPr>
          <w:p w:rsidR="00285988" w:rsidRDefault="00285988">
            <w:pPr>
              <w:pStyle w:val="Footer"/>
              <w:tabs>
                <w:tab w:val="clear" w:pos="4153"/>
                <w:tab w:val="clear" w:pos="8306"/>
              </w:tabs>
            </w:pPr>
            <w:r>
              <w:t>95% confidence</w:t>
            </w:r>
          </w:p>
        </w:tc>
      </w:tr>
      <w:tr w:rsidR="00285988">
        <w:tblPrEx>
          <w:tblCellMar>
            <w:top w:w="0" w:type="dxa"/>
            <w:bottom w:w="0" w:type="dxa"/>
          </w:tblCellMar>
        </w:tblPrEx>
        <w:tc>
          <w:tcPr>
            <w:tcW w:w="1701" w:type="dxa"/>
          </w:tcPr>
          <w:p w:rsidR="00285988" w:rsidRDefault="00285988">
            <w:pPr>
              <w:pStyle w:val="Footer"/>
              <w:tabs>
                <w:tab w:val="clear" w:pos="4153"/>
                <w:tab w:val="clear" w:pos="8306"/>
              </w:tabs>
            </w:pPr>
            <w:r>
              <w:t>.01 =</w:t>
            </w:r>
          </w:p>
        </w:tc>
        <w:tc>
          <w:tcPr>
            <w:tcW w:w="2802" w:type="dxa"/>
          </w:tcPr>
          <w:p w:rsidR="00285988" w:rsidRDefault="00285988">
            <w:pPr>
              <w:pStyle w:val="Footer"/>
              <w:tabs>
                <w:tab w:val="clear" w:pos="4153"/>
                <w:tab w:val="clear" w:pos="8306"/>
              </w:tabs>
            </w:pPr>
            <w:r>
              <w:t>99% confidence</w:t>
            </w:r>
          </w:p>
        </w:tc>
      </w:tr>
      <w:tr w:rsidR="00285988">
        <w:tblPrEx>
          <w:tblCellMar>
            <w:top w:w="0" w:type="dxa"/>
            <w:bottom w:w="0" w:type="dxa"/>
          </w:tblCellMar>
        </w:tblPrEx>
        <w:tc>
          <w:tcPr>
            <w:tcW w:w="1701" w:type="dxa"/>
          </w:tcPr>
          <w:p w:rsidR="00285988" w:rsidRDefault="00285988">
            <w:pPr>
              <w:pStyle w:val="Footer"/>
              <w:tabs>
                <w:tab w:val="clear" w:pos="4153"/>
                <w:tab w:val="clear" w:pos="8306"/>
              </w:tabs>
            </w:pPr>
            <w:r>
              <w:t>.001 =</w:t>
            </w:r>
          </w:p>
        </w:tc>
        <w:tc>
          <w:tcPr>
            <w:tcW w:w="2802" w:type="dxa"/>
          </w:tcPr>
          <w:p w:rsidR="00285988" w:rsidRDefault="00285988">
            <w:pPr>
              <w:pStyle w:val="Footer"/>
              <w:tabs>
                <w:tab w:val="clear" w:pos="4153"/>
                <w:tab w:val="clear" w:pos="8306"/>
              </w:tabs>
            </w:pPr>
            <w:r>
              <w:t>99.9% confidence</w:t>
            </w:r>
          </w:p>
        </w:tc>
      </w:tr>
      <w:tr w:rsidR="00285988">
        <w:tblPrEx>
          <w:tblCellMar>
            <w:top w:w="0" w:type="dxa"/>
            <w:bottom w:w="0" w:type="dxa"/>
          </w:tblCellMar>
        </w:tblPrEx>
        <w:tc>
          <w:tcPr>
            <w:tcW w:w="1701" w:type="dxa"/>
          </w:tcPr>
          <w:p w:rsidR="00285988" w:rsidRDefault="00285988">
            <w:pPr>
              <w:pStyle w:val="Footer"/>
              <w:tabs>
                <w:tab w:val="clear" w:pos="4153"/>
                <w:tab w:val="clear" w:pos="8306"/>
              </w:tabs>
            </w:pPr>
            <w:r>
              <w:t>0.000 =</w:t>
            </w:r>
          </w:p>
        </w:tc>
        <w:tc>
          <w:tcPr>
            <w:tcW w:w="2802" w:type="dxa"/>
          </w:tcPr>
          <w:p w:rsidR="00285988" w:rsidRDefault="00285988">
            <w:pPr>
              <w:pStyle w:val="Footer"/>
              <w:tabs>
                <w:tab w:val="clear" w:pos="4153"/>
                <w:tab w:val="clear" w:pos="8306"/>
              </w:tabs>
            </w:pPr>
            <w:r>
              <w:t>Greater than 99.9%</w:t>
            </w:r>
          </w:p>
        </w:tc>
      </w:tr>
    </w:tbl>
    <w:p w:rsidR="00285988" w:rsidRDefault="00285988">
      <w:pPr>
        <w:pStyle w:val="Footer"/>
        <w:tabs>
          <w:tab w:val="clear" w:pos="4153"/>
          <w:tab w:val="clear" w:pos="8306"/>
        </w:tabs>
      </w:pPr>
      <w:r>
        <w:t xml:space="preserve"> </w:t>
      </w:r>
    </w:p>
    <w:p w:rsidR="00285988" w:rsidRDefault="00285988">
      <w:pPr>
        <w:pStyle w:val="Footer"/>
        <w:tabs>
          <w:tab w:val="clear" w:pos="4153"/>
          <w:tab w:val="clear" w:pos="8306"/>
        </w:tabs>
      </w:pPr>
      <w:r>
        <w:t>You must refer to the chi-square distribution tables at 8 df.</w:t>
      </w:r>
    </w:p>
    <w:p w:rsidR="00285988" w:rsidRDefault="00285988">
      <w:pPr>
        <w:pStyle w:val="Footer"/>
        <w:tabs>
          <w:tab w:val="clear" w:pos="4153"/>
          <w:tab w:val="clear" w:pos="8306"/>
        </w:tabs>
      </w:pPr>
    </w:p>
    <w:p w:rsidR="00285988" w:rsidRDefault="00285988">
      <w:pPr>
        <w:pStyle w:val="Footer"/>
        <w:tabs>
          <w:tab w:val="clear" w:pos="4153"/>
          <w:tab w:val="clear" w:pos="8306"/>
        </w:tabs>
      </w:pPr>
      <w:r>
        <w:t>In this example we can rely on the chi-square as it does not conform to the rules laid out above. Common reasons for this are either too many choices in which case we can recode the data or not enough cases in which case we need to collect more data or possibly merge files with another researcher.</w:t>
      </w:r>
    </w:p>
    <w:p w:rsidR="00285988" w:rsidRDefault="00285988">
      <w:pPr>
        <w:pStyle w:val="Footer"/>
        <w:tabs>
          <w:tab w:val="clear" w:pos="4153"/>
          <w:tab w:val="clear" w:pos="8306"/>
        </w:tabs>
      </w:pPr>
    </w:p>
    <w:p w:rsidR="00285988" w:rsidRDefault="00285988">
      <w:pPr>
        <w:pStyle w:val="Footer"/>
        <w:tabs>
          <w:tab w:val="clear" w:pos="4153"/>
          <w:tab w:val="clear" w:pos="8306"/>
        </w:tabs>
        <w:rPr>
          <w:b/>
          <w:sz w:val="28"/>
        </w:rPr>
      </w:pPr>
      <w:r>
        <w:rPr>
          <w:b/>
          <w:sz w:val="28"/>
        </w:rPr>
        <w:t>Recode data:</w:t>
      </w:r>
    </w:p>
    <w:p w:rsidR="00285988" w:rsidRDefault="00285988">
      <w:pPr>
        <w:pStyle w:val="Footer"/>
        <w:tabs>
          <w:tab w:val="clear" w:pos="4153"/>
          <w:tab w:val="clear" w:pos="8306"/>
        </w:tabs>
        <w:rPr>
          <w:b/>
          <w:sz w:val="28"/>
        </w:rPr>
      </w:pPr>
    </w:p>
    <w:p w:rsidR="00285988" w:rsidRDefault="00285988">
      <w:pPr>
        <w:pStyle w:val="Footer"/>
        <w:tabs>
          <w:tab w:val="clear" w:pos="4153"/>
          <w:tab w:val="clear" w:pos="8306"/>
        </w:tabs>
      </w:pPr>
      <w:r>
        <w:t>To recode data select transform menu</w:t>
      </w:r>
    </w:p>
    <w:p w:rsidR="00285988" w:rsidRDefault="00285988">
      <w:pPr>
        <w:pStyle w:val="Footer"/>
        <w:tabs>
          <w:tab w:val="clear" w:pos="4153"/>
          <w:tab w:val="clear" w:pos="8306"/>
        </w:tabs>
      </w:pPr>
      <w:r>
        <w:t>Select recode</w:t>
      </w:r>
    </w:p>
    <w:p w:rsidR="00285988" w:rsidRDefault="00285988">
      <w:pPr>
        <w:pStyle w:val="Footer"/>
        <w:tabs>
          <w:tab w:val="clear" w:pos="4153"/>
          <w:tab w:val="clear" w:pos="8306"/>
        </w:tabs>
      </w:pPr>
      <w:r>
        <w:t>Select into different variable</w:t>
      </w:r>
    </w:p>
    <w:p w:rsidR="00285988" w:rsidRDefault="00285988">
      <w:pPr>
        <w:pStyle w:val="Footer"/>
        <w:tabs>
          <w:tab w:val="clear" w:pos="4153"/>
          <w:tab w:val="clear" w:pos="8306"/>
        </w:tabs>
      </w:pPr>
      <w:r>
        <w:t>Select ‘How many friends do you have’- click arrow to move into box.</w:t>
      </w:r>
    </w:p>
    <w:p w:rsidR="00285988" w:rsidRDefault="00285988">
      <w:pPr>
        <w:pStyle w:val="Footer"/>
        <w:tabs>
          <w:tab w:val="clear" w:pos="4153"/>
          <w:tab w:val="clear" w:pos="8306"/>
        </w:tabs>
      </w:pPr>
      <w:r>
        <w:t>In Output variable- Name- friends2- Label- how many friends do you have – grouped-click change</w:t>
      </w:r>
    </w:p>
    <w:p w:rsidR="00285988" w:rsidRDefault="00285988">
      <w:pPr>
        <w:pStyle w:val="Footer"/>
        <w:tabs>
          <w:tab w:val="clear" w:pos="4153"/>
          <w:tab w:val="clear" w:pos="8306"/>
        </w:tabs>
      </w:pPr>
      <w:r>
        <w:t>Click old and new values</w:t>
      </w:r>
    </w:p>
    <w:p w:rsidR="00285988" w:rsidRDefault="00285988">
      <w:pPr>
        <w:pStyle w:val="Footer"/>
        <w:tabs>
          <w:tab w:val="clear" w:pos="4153"/>
          <w:tab w:val="clear" w:pos="8306"/>
        </w:tabs>
      </w:pPr>
      <w:r>
        <w:t xml:space="preserve">Old value-click- range-0 through 4- New Value- click –value 1-click add. </w:t>
      </w:r>
    </w:p>
    <w:p w:rsidR="00285988" w:rsidRDefault="00285988">
      <w:pPr>
        <w:pStyle w:val="Footer"/>
        <w:tabs>
          <w:tab w:val="clear" w:pos="4153"/>
          <w:tab w:val="clear" w:pos="8306"/>
        </w:tabs>
      </w:pPr>
      <w:r>
        <w:lastRenderedPageBreak/>
        <w:t>Old value-click-range- 5 through 9-New value-click-value 2 click add etc.</w:t>
      </w:r>
    </w:p>
    <w:p w:rsidR="00285988" w:rsidRDefault="00285988">
      <w:pPr>
        <w:pStyle w:val="Footer"/>
        <w:tabs>
          <w:tab w:val="clear" w:pos="4153"/>
          <w:tab w:val="clear" w:pos="8306"/>
        </w:tabs>
      </w:pPr>
      <w:r>
        <w:t>When all entries have been made click continue and then OK.</w:t>
      </w:r>
    </w:p>
    <w:p w:rsidR="00285988" w:rsidRDefault="00285988">
      <w:pPr>
        <w:pStyle w:val="Footer"/>
        <w:tabs>
          <w:tab w:val="clear" w:pos="4153"/>
          <w:tab w:val="clear" w:pos="8306"/>
        </w:tabs>
      </w:pPr>
    </w:p>
    <w:p w:rsidR="00285988" w:rsidRDefault="00285988">
      <w:pPr>
        <w:pStyle w:val="Footer"/>
        <w:tabs>
          <w:tab w:val="clear" w:pos="4153"/>
          <w:tab w:val="clear" w:pos="8306"/>
        </w:tabs>
      </w:pPr>
      <w:r>
        <w:t>A new variable will appear that has grouped the data.</w:t>
      </w:r>
    </w:p>
    <w:p w:rsidR="00285988" w:rsidRDefault="00285988">
      <w:pPr>
        <w:pStyle w:val="Footer"/>
        <w:tabs>
          <w:tab w:val="clear" w:pos="4153"/>
          <w:tab w:val="clear" w:pos="8306"/>
        </w:tabs>
      </w:pPr>
    </w:p>
    <w:p w:rsidR="00285988" w:rsidRDefault="00285988">
      <w:pPr>
        <w:pStyle w:val="Footer"/>
        <w:tabs>
          <w:tab w:val="clear" w:pos="4153"/>
          <w:tab w:val="clear" w:pos="8306"/>
        </w:tabs>
      </w:pPr>
      <w:r>
        <w:t>Now try a cross-tab between ‘who are you’ and the new grouped friends variable.</w:t>
      </w:r>
    </w:p>
    <w:p w:rsidR="00285988" w:rsidRDefault="00285988">
      <w:pPr>
        <w:pStyle w:val="Footer"/>
        <w:tabs>
          <w:tab w:val="clear" w:pos="4153"/>
          <w:tab w:val="clear" w:pos="8306"/>
        </w:tabs>
      </w:pPr>
    </w:p>
    <w:p w:rsidR="00285988" w:rsidRDefault="00285988">
      <w:pPr>
        <w:pStyle w:val="Heading7"/>
      </w:pPr>
      <w:r>
        <w:t>Chi-Square Tests</w:t>
      </w:r>
    </w:p>
    <w:tbl>
      <w:tblPr>
        <w:tblW w:w="0" w:type="auto"/>
        <w:tblLayout w:type="fixed"/>
        <w:tblCellMar>
          <w:left w:w="0" w:type="dxa"/>
          <w:right w:w="0" w:type="dxa"/>
        </w:tblCellMar>
        <w:tblLook w:val="0000"/>
      </w:tblPr>
      <w:tblGrid>
        <w:gridCol w:w="1000"/>
        <w:gridCol w:w="1000"/>
        <w:gridCol w:w="1000"/>
        <w:gridCol w:w="1000"/>
      </w:tblGrid>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Value</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df</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Asymp. Sig. (2-sided)</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Pearson Chi-Square</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3</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.019</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Likelihood Ratio</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13.863</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3</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.003</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Linear-by-Linear Association</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7.759</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.005</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 of Valid Cases</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gridSpan w:val="0"/>
          </w:tcPr>
          <w:p w:rsidR="00285988" w:rsidRDefault="00285988">
            <w:pPr>
              <w:rPr>
                <w:rFonts w:ascii="Arial" w:hAnsi="Arial"/>
                <w:color w:val="auto"/>
                <w:sz w:val="20"/>
              </w:rPr>
            </w:pPr>
            <w:r>
              <w:rPr>
                <w:rFonts w:ascii="Arial" w:hAnsi="Arial"/>
                <w:color w:val="auto"/>
                <w:sz w:val="20"/>
              </w:rPr>
              <w:t xml:space="preserve"> </w:t>
            </w:r>
          </w:p>
        </w:tc>
      </w:tr>
    </w:tbl>
    <w:p w:rsidR="00285988" w:rsidRDefault="00285988">
      <w:pPr>
        <w:autoSpaceDE w:val="0"/>
        <w:autoSpaceDN w:val="0"/>
        <w:adjustRightInd w:val="0"/>
        <w:rPr>
          <w:rFonts w:ascii="Arial" w:hAnsi="Arial"/>
          <w:color w:val="auto"/>
          <w:sz w:val="20"/>
        </w:rPr>
      </w:pPr>
      <w:r>
        <w:rPr>
          <w:rFonts w:ascii="Arial" w:hAnsi="Arial"/>
          <w:color w:val="auto"/>
          <w:sz w:val="20"/>
        </w:rPr>
        <w:t>a  8 cells (100.0%) have expected count less than 5. The minimum expected count is .50.</w:t>
      </w:r>
    </w:p>
    <w:p w:rsidR="00285988" w:rsidRDefault="00285988">
      <w:pPr>
        <w:autoSpaceDE w:val="0"/>
        <w:autoSpaceDN w:val="0"/>
        <w:adjustRightInd w:val="0"/>
        <w:rPr>
          <w:rFonts w:ascii="Arial" w:hAnsi="Arial"/>
          <w:color w:val="auto"/>
          <w:sz w:val="20"/>
        </w:rPr>
      </w:pPr>
    </w:p>
    <w:p w:rsidR="00285988" w:rsidRDefault="00285988">
      <w:pPr>
        <w:autoSpaceDE w:val="0"/>
        <w:autoSpaceDN w:val="0"/>
        <w:adjustRightInd w:val="0"/>
        <w:rPr>
          <w:rFonts w:ascii="Arial" w:hAnsi="Arial"/>
          <w:color w:val="auto"/>
          <w:sz w:val="20"/>
        </w:rPr>
      </w:pPr>
      <w:r>
        <w:object w:dxaOrig="7075" w:dyaOrig="5660">
          <v:shape id="_x0000_i1026" type="#_x0000_t75" style="width:354pt;height:282.75pt" o:ole="">
            <v:imagedata r:id="rId9" o:title=""/>
          </v:shape>
          <o:OLEObject Type="Embed" ProgID="StaticEnhancedMetafile" ShapeID="_x0000_i1026" DrawAspect="Content" ObjectID="_1319477184" r:id="rId10"/>
        </w:object>
      </w:r>
    </w:p>
    <w:p w:rsidR="00285988" w:rsidRDefault="00285988">
      <w:pPr>
        <w:pStyle w:val="Footer"/>
        <w:tabs>
          <w:tab w:val="clear" w:pos="4153"/>
          <w:tab w:val="clear" w:pos="8306"/>
        </w:tabs>
      </w:pPr>
    </w:p>
    <w:p w:rsidR="00285988" w:rsidRDefault="00285988">
      <w:pPr>
        <w:pStyle w:val="Footer"/>
        <w:tabs>
          <w:tab w:val="clear" w:pos="4153"/>
          <w:tab w:val="clear" w:pos="8306"/>
        </w:tabs>
      </w:pPr>
      <w:r>
        <w:t>The chi-square is still not valid- perhaps we do not have enough cases. Luckily one of our colleagues has collected addition data- so we could merge our files with his.</w:t>
      </w:r>
    </w:p>
    <w:p w:rsidR="00285988" w:rsidRDefault="00285988">
      <w:pPr>
        <w:pStyle w:val="Footer"/>
        <w:tabs>
          <w:tab w:val="clear" w:pos="4153"/>
          <w:tab w:val="clear" w:pos="8306"/>
        </w:tabs>
      </w:pPr>
    </w:p>
    <w:p w:rsidR="00285988" w:rsidRDefault="00285988">
      <w:pPr>
        <w:pStyle w:val="Footer"/>
        <w:tabs>
          <w:tab w:val="clear" w:pos="4153"/>
          <w:tab w:val="clear" w:pos="8306"/>
        </w:tabs>
        <w:rPr>
          <w:rFonts w:ascii="Arial" w:hAnsi="Arial"/>
          <w:b/>
          <w:i/>
          <w:sz w:val="28"/>
        </w:rPr>
      </w:pPr>
      <w:r>
        <w:rPr>
          <w:rFonts w:ascii="Arial" w:hAnsi="Arial"/>
          <w:b/>
          <w:i/>
          <w:sz w:val="28"/>
        </w:rPr>
        <w:br w:type="page"/>
      </w:r>
      <w:r>
        <w:rPr>
          <w:rFonts w:ascii="Arial" w:hAnsi="Arial"/>
          <w:b/>
          <w:i/>
          <w:sz w:val="28"/>
        </w:rPr>
        <w:lastRenderedPageBreak/>
        <w:t>Merge Files</w:t>
      </w:r>
    </w:p>
    <w:p w:rsidR="00285988" w:rsidRDefault="00285988">
      <w:pPr>
        <w:pStyle w:val="Footer"/>
        <w:tabs>
          <w:tab w:val="clear" w:pos="4153"/>
          <w:tab w:val="clear" w:pos="8306"/>
        </w:tabs>
        <w:rPr>
          <w:rFonts w:ascii="Arial" w:hAnsi="Arial"/>
          <w:b/>
          <w:i/>
          <w:sz w:val="28"/>
        </w:rPr>
      </w:pPr>
    </w:p>
    <w:p w:rsidR="00285988" w:rsidRDefault="00285988">
      <w:pPr>
        <w:pStyle w:val="Footer"/>
        <w:tabs>
          <w:tab w:val="clear" w:pos="4153"/>
          <w:tab w:val="clear" w:pos="8306"/>
        </w:tabs>
      </w:pPr>
      <w:r>
        <w:t>Select Data menu- merge file- add cases.</w:t>
      </w:r>
    </w:p>
    <w:p w:rsidR="00285988" w:rsidRDefault="00285988">
      <w:pPr>
        <w:pStyle w:val="Footer"/>
        <w:tabs>
          <w:tab w:val="clear" w:pos="4153"/>
          <w:tab w:val="clear" w:pos="8306"/>
        </w:tabs>
      </w:pPr>
      <w:r>
        <w:t>Select Lecturer and student data- open-OK.</w:t>
      </w:r>
    </w:p>
    <w:p w:rsidR="00285988" w:rsidRDefault="00285988">
      <w:pPr>
        <w:pStyle w:val="Footer"/>
        <w:tabs>
          <w:tab w:val="clear" w:pos="4153"/>
          <w:tab w:val="clear" w:pos="8306"/>
        </w:tabs>
      </w:pPr>
      <w:r>
        <w:t>Save to your existing file.</w:t>
      </w:r>
    </w:p>
    <w:p w:rsidR="00285988" w:rsidRDefault="00285988">
      <w:pPr>
        <w:pStyle w:val="Footer"/>
        <w:tabs>
          <w:tab w:val="clear" w:pos="4153"/>
          <w:tab w:val="clear" w:pos="8306"/>
        </w:tabs>
      </w:pPr>
      <w:r>
        <w:t>You should now find you have increased the number of cases.</w:t>
      </w:r>
    </w:p>
    <w:p w:rsidR="00285988" w:rsidRDefault="00285988">
      <w:pPr>
        <w:pStyle w:val="Footer"/>
        <w:tabs>
          <w:tab w:val="clear" w:pos="4153"/>
          <w:tab w:val="clear" w:pos="8306"/>
        </w:tabs>
      </w:pPr>
      <w:r>
        <w:t>Run the cross tab again to see what results you achieve, don’t forget to recode the data as we did previously.</w:t>
      </w:r>
    </w:p>
    <w:p w:rsidR="00285988" w:rsidRDefault="00285988">
      <w:pPr>
        <w:pStyle w:val="Footer"/>
        <w:tabs>
          <w:tab w:val="clear" w:pos="4153"/>
          <w:tab w:val="clear" w:pos="8306"/>
        </w:tabs>
      </w:pPr>
    </w:p>
    <w:p w:rsidR="00285988" w:rsidRDefault="00285988">
      <w:pPr>
        <w:pStyle w:val="Heading7"/>
      </w:pPr>
      <w:r>
        <w:t>Chi-Square Tests</w:t>
      </w:r>
    </w:p>
    <w:tbl>
      <w:tblPr>
        <w:tblW w:w="0" w:type="auto"/>
        <w:tblLayout w:type="fixed"/>
        <w:tblCellMar>
          <w:left w:w="0" w:type="dxa"/>
          <w:right w:w="0" w:type="dxa"/>
        </w:tblCellMar>
        <w:tblLook w:val="0000"/>
      </w:tblPr>
      <w:tblGrid>
        <w:gridCol w:w="1000"/>
        <w:gridCol w:w="1000"/>
        <w:gridCol w:w="1000"/>
        <w:gridCol w:w="1000"/>
      </w:tblGrid>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Value</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df</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Asymp. Sig. (2-sided)</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Pearson Chi-Square</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63.411</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4</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.000</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Likelihood Ratio</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72.109</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4</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.000</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Linear-by-Linear Association</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56.337</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.000</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 of Valid Cases</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130</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000"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gridSpan w:val="0"/>
          </w:tcPr>
          <w:p w:rsidR="00285988" w:rsidRDefault="00285988">
            <w:pPr>
              <w:rPr>
                <w:rFonts w:ascii="Arial" w:hAnsi="Arial"/>
                <w:color w:val="auto"/>
                <w:sz w:val="20"/>
              </w:rPr>
            </w:pPr>
            <w:r>
              <w:rPr>
                <w:rFonts w:ascii="Arial" w:hAnsi="Arial"/>
                <w:color w:val="auto"/>
                <w:sz w:val="20"/>
              </w:rPr>
              <w:t xml:space="preserve"> </w:t>
            </w:r>
          </w:p>
        </w:tc>
      </w:tr>
    </w:tbl>
    <w:p w:rsidR="00285988" w:rsidRDefault="00285988">
      <w:pPr>
        <w:autoSpaceDE w:val="0"/>
        <w:autoSpaceDN w:val="0"/>
        <w:adjustRightInd w:val="0"/>
        <w:rPr>
          <w:rFonts w:ascii="Arial" w:hAnsi="Arial"/>
          <w:color w:val="auto"/>
          <w:sz w:val="20"/>
        </w:rPr>
      </w:pPr>
      <w:r>
        <w:rPr>
          <w:rFonts w:ascii="Arial" w:hAnsi="Arial"/>
          <w:color w:val="auto"/>
          <w:sz w:val="20"/>
        </w:rPr>
        <w:t>a  2 cells (20.0%) have expected count less than 5. The minimum expected count is 1.00.</w:t>
      </w:r>
    </w:p>
    <w:p w:rsidR="00285988" w:rsidRDefault="00285988">
      <w:pPr>
        <w:autoSpaceDE w:val="0"/>
        <w:autoSpaceDN w:val="0"/>
        <w:adjustRightInd w:val="0"/>
        <w:rPr>
          <w:rFonts w:ascii="Arial" w:hAnsi="Arial"/>
          <w:color w:val="auto"/>
          <w:sz w:val="20"/>
        </w:rPr>
      </w:pPr>
    </w:p>
    <w:p w:rsidR="00285988" w:rsidRDefault="00285988">
      <w:pPr>
        <w:autoSpaceDE w:val="0"/>
        <w:autoSpaceDN w:val="0"/>
        <w:adjustRightInd w:val="0"/>
        <w:rPr>
          <w:rFonts w:ascii="Arial" w:hAnsi="Arial"/>
          <w:color w:val="auto"/>
          <w:sz w:val="20"/>
        </w:rPr>
      </w:pPr>
      <w:r>
        <w:object w:dxaOrig="7075" w:dyaOrig="5660">
          <v:shape id="_x0000_i1027" type="#_x0000_t75" style="width:354pt;height:282.75pt" o:ole="">
            <v:imagedata r:id="rId11" o:title=""/>
          </v:shape>
          <o:OLEObject Type="Embed" ProgID="StaticEnhancedMetafile" ShapeID="_x0000_i1027" DrawAspect="Content" ObjectID="_1319477185" r:id="rId12"/>
        </w:object>
      </w:r>
    </w:p>
    <w:p w:rsidR="00285988" w:rsidRDefault="00285988">
      <w:pPr>
        <w:pStyle w:val="Footer"/>
        <w:tabs>
          <w:tab w:val="clear" w:pos="4153"/>
          <w:tab w:val="clear" w:pos="8306"/>
        </w:tabs>
      </w:pPr>
    </w:p>
    <w:p w:rsidR="00285988" w:rsidRDefault="00285988">
      <w:pPr>
        <w:pStyle w:val="Footer"/>
        <w:tabs>
          <w:tab w:val="clear" w:pos="4153"/>
          <w:tab w:val="clear" w:pos="8306"/>
        </w:tabs>
        <w:rPr>
          <w:rFonts w:ascii="Arial" w:hAnsi="Arial"/>
          <w:sz w:val="28"/>
        </w:rPr>
      </w:pPr>
      <w:r>
        <w:rPr>
          <w:rFonts w:ascii="Arial" w:hAnsi="Arial"/>
          <w:sz w:val="28"/>
        </w:rPr>
        <w:t>At last we have a result that is statistically significant.</w:t>
      </w:r>
    </w:p>
    <w:p w:rsidR="00285988" w:rsidRDefault="00285988">
      <w:pPr>
        <w:pStyle w:val="Footer"/>
        <w:tabs>
          <w:tab w:val="clear" w:pos="4153"/>
          <w:tab w:val="clear" w:pos="8306"/>
        </w:tabs>
        <w:rPr>
          <w:sz w:val="22"/>
        </w:rPr>
      </w:pPr>
    </w:p>
    <w:p w:rsidR="00285988" w:rsidRDefault="00285988">
      <w:pPr>
        <w:pStyle w:val="Footer"/>
        <w:tabs>
          <w:tab w:val="clear" w:pos="4153"/>
          <w:tab w:val="clear" w:pos="8306"/>
        </w:tabs>
        <w:rPr>
          <w:b/>
        </w:rPr>
      </w:pPr>
      <w:r>
        <w:rPr>
          <w:b/>
        </w:rPr>
        <w:br w:type="page"/>
      </w:r>
      <w:r>
        <w:rPr>
          <w:b/>
        </w:rPr>
        <w:lastRenderedPageBreak/>
        <w:t>We can only use the Pearson chi-square test to investigate relationships between categorical variables.</w:t>
      </w:r>
    </w:p>
    <w:p w:rsidR="00285988" w:rsidRDefault="00285988">
      <w:pPr>
        <w:pStyle w:val="Footer"/>
        <w:tabs>
          <w:tab w:val="clear" w:pos="4153"/>
          <w:tab w:val="clear" w:pos="8306"/>
        </w:tabs>
        <w:rPr>
          <w:b/>
        </w:rPr>
      </w:pPr>
    </w:p>
    <w:p w:rsidR="00285988" w:rsidRDefault="00285988">
      <w:pPr>
        <w:pStyle w:val="Footer"/>
        <w:tabs>
          <w:tab w:val="clear" w:pos="4153"/>
          <w:tab w:val="clear" w:pos="8306"/>
        </w:tabs>
        <w:rPr>
          <w:i/>
        </w:rPr>
      </w:pPr>
      <w:r>
        <w:rPr>
          <w:i/>
        </w:rPr>
        <w:t>Pearson chi-square is a non-parametric test- it is less powerful than an equivalent parametric test but is easier to use as it as fewer requirements, particularly it lacks the requirement that the data is normally distributed.</w:t>
      </w:r>
    </w:p>
    <w:p w:rsidR="00285988" w:rsidRDefault="00285988">
      <w:pPr>
        <w:pStyle w:val="Footer"/>
        <w:tabs>
          <w:tab w:val="clear" w:pos="4153"/>
          <w:tab w:val="clear" w:pos="8306"/>
        </w:tabs>
        <w:rPr>
          <w:b/>
        </w:rPr>
      </w:pPr>
    </w:p>
    <w:p w:rsidR="00285988" w:rsidRDefault="00285988">
      <w:pPr>
        <w:pStyle w:val="Footer"/>
        <w:tabs>
          <w:tab w:val="clear" w:pos="4153"/>
          <w:tab w:val="clear" w:pos="8306"/>
        </w:tabs>
        <w:rPr>
          <w:b/>
          <w:i/>
        </w:rPr>
      </w:pPr>
      <w:r>
        <w:rPr>
          <w:b/>
          <w:i/>
        </w:rPr>
        <w:t xml:space="preserve">Nominal and ordinal variables collect what is known as categorical data, by requiring respondents to choose answers from independent and mutually exclusive categories. </w:t>
      </w:r>
    </w:p>
    <w:p w:rsidR="00285988" w:rsidRDefault="00285988">
      <w:pPr>
        <w:pStyle w:val="Footer"/>
        <w:tabs>
          <w:tab w:val="clear" w:pos="4153"/>
          <w:tab w:val="clear" w:pos="8306"/>
        </w:tabs>
        <w:rPr>
          <w:b/>
          <w:i/>
        </w:rPr>
      </w:pPr>
    </w:p>
    <w:p w:rsidR="00285988" w:rsidRDefault="00285988">
      <w:pPr>
        <w:pStyle w:val="Footer"/>
        <w:tabs>
          <w:tab w:val="clear" w:pos="4153"/>
          <w:tab w:val="clear" w:pos="8306"/>
        </w:tabs>
      </w:pPr>
      <w:r>
        <w:t xml:space="preserve">Categorical data are generated from questions which ask respondents to select one, or more categories which best describe their behaviour, attitudes, or characteristics.  </w:t>
      </w:r>
    </w:p>
    <w:p w:rsidR="00285988" w:rsidRDefault="00285988">
      <w:pPr>
        <w:pStyle w:val="Footer"/>
        <w:tabs>
          <w:tab w:val="clear" w:pos="4153"/>
          <w:tab w:val="clear" w:pos="8306"/>
        </w:tabs>
        <w:rPr>
          <w:b/>
        </w:rPr>
      </w:pPr>
    </w:p>
    <w:p w:rsidR="00285988" w:rsidRDefault="00285988">
      <w:pPr>
        <w:pStyle w:val="Footer"/>
        <w:tabs>
          <w:tab w:val="clear" w:pos="4153"/>
          <w:tab w:val="clear" w:pos="8306"/>
        </w:tabs>
      </w:pPr>
      <w:r>
        <w:t>Examples of categorical variables include gender, nationality, job description, eye colour etc. Individuals/objects can only be in one category.</w:t>
      </w:r>
    </w:p>
    <w:p w:rsidR="00285988" w:rsidRDefault="00285988">
      <w:pPr>
        <w:pStyle w:val="Footer"/>
        <w:tabs>
          <w:tab w:val="clear" w:pos="4153"/>
          <w:tab w:val="clear" w:pos="8306"/>
        </w:tabs>
      </w:pPr>
    </w:p>
    <w:p w:rsidR="00285988" w:rsidRDefault="00285988">
      <w:pPr>
        <w:pStyle w:val="Footer"/>
        <w:tabs>
          <w:tab w:val="clear" w:pos="4153"/>
          <w:tab w:val="clear" w:pos="8306"/>
        </w:tabs>
        <w:rPr>
          <w:b/>
        </w:rPr>
      </w:pPr>
      <w:r>
        <w:rPr>
          <w:b/>
        </w:rPr>
        <w:t>If we are dealing with continuous variables we have to use Pearson Correlation Coefficient- a test for a continuous liner relationship between variables.</w:t>
      </w:r>
    </w:p>
    <w:p w:rsidR="00285988" w:rsidRDefault="00285988">
      <w:pPr>
        <w:pStyle w:val="Footer"/>
        <w:tabs>
          <w:tab w:val="clear" w:pos="4153"/>
          <w:tab w:val="clear" w:pos="8306"/>
        </w:tabs>
        <w:rPr>
          <w:b/>
        </w:rPr>
      </w:pPr>
    </w:p>
    <w:p w:rsidR="00285988" w:rsidRDefault="00285988">
      <w:pPr>
        <w:pStyle w:val="Footer"/>
        <w:tabs>
          <w:tab w:val="clear" w:pos="4153"/>
          <w:tab w:val="clear" w:pos="8306"/>
        </w:tabs>
        <w:rPr>
          <w:i/>
        </w:rPr>
      </w:pPr>
      <w:r>
        <w:rPr>
          <w:i/>
        </w:rPr>
        <w:t>Pearson Correlation Coefficient is a parametric test and should only be used on data that is normally distributed.  You can test your data for normality by looking at a histogram of the data or by applying Kolmogorov-Smirnov test or the Shapiro and Wilk test. Alternatively you can use the parametric test anyway and hope that it does not invalidate your findings.  Some statistics writers argue that most of the parametric approaches are fairly ‘robust’; that is they will tolerate minor violations of assumptions.  If you go ahead you will need to justify it look for other researchers who have done the same thing and quote them.</w:t>
      </w:r>
    </w:p>
    <w:p w:rsidR="00285988" w:rsidRDefault="00285988">
      <w:pPr>
        <w:pStyle w:val="Footer"/>
        <w:tabs>
          <w:tab w:val="clear" w:pos="4153"/>
          <w:tab w:val="clear" w:pos="8306"/>
        </w:tabs>
        <w:rPr>
          <w:b/>
        </w:rPr>
      </w:pPr>
    </w:p>
    <w:p w:rsidR="00285988" w:rsidRDefault="00285988">
      <w:pPr>
        <w:pStyle w:val="Footer"/>
        <w:tabs>
          <w:tab w:val="clear" w:pos="4153"/>
          <w:tab w:val="clear" w:pos="8306"/>
        </w:tabs>
        <w:rPr>
          <w:b/>
          <w:i/>
        </w:rPr>
      </w:pPr>
      <w:r>
        <w:rPr>
          <w:i/>
        </w:rPr>
        <w:t xml:space="preserve"> </w:t>
      </w:r>
      <w:r>
        <w:rPr>
          <w:b/>
          <w:i/>
        </w:rPr>
        <w:t>Interval and ratio variables collect continuous data, by asking for responses in a form which enables them to be related to each other, as a range of possible answers have an equal distance between them.</w:t>
      </w:r>
    </w:p>
    <w:p w:rsidR="00285988" w:rsidRDefault="00285988">
      <w:pPr>
        <w:pStyle w:val="Footer"/>
        <w:tabs>
          <w:tab w:val="clear" w:pos="4153"/>
          <w:tab w:val="clear" w:pos="8306"/>
        </w:tabs>
      </w:pPr>
    </w:p>
    <w:p w:rsidR="00285988" w:rsidRDefault="00285988">
      <w:pPr>
        <w:pStyle w:val="Footer"/>
        <w:tabs>
          <w:tab w:val="clear" w:pos="4153"/>
          <w:tab w:val="clear" w:pos="8306"/>
        </w:tabs>
      </w:pPr>
      <w:r>
        <w:t>The nature of the data will affect the ways in which they can be measured and the types of statistical analysis that can be performed to generate useful information.</w:t>
      </w:r>
    </w:p>
    <w:p w:rsidR="00285988" w:rsidRDefault="00285988">
      <w:pPr>
        <w:pStyle w:val="Footer"/>
        <w:tabs>
          <w:tab w:val="clear" w:pos="4153"/>
          <w:tab w:val="clear" w:pos="8306"/>
        </w:tabs>
      </w:pPr>
      <w:r>
        <w:t xml:space="preserve"> </w:t>
      </w:r>
    </w:p>
    <w:p w:rsidR="00285988" w:rsidRDefault="00285988">
      <w:pPr>
        <w:pStyle w:val="Footer"/>
        <w:tabs>
          <w:tab w:val="clear" w:pos="4153"/>
          <w:tab w:val="clear" w:pos="8306"/>
        </w:tabs>
      </w:pPr>
      <w:r>
        <w:t>Continuous variables assume that any value within an interval is meaningful. Examples of continuous variables include, what is your age? Height? Weight? Income?</w:t>
      </w:r>
    </w:p>
    <w:p w:rsidR="00285988" w:rsidRDefault="00285988">
      <w:pPr>
        <w:pStyle w:val="Footer"/>
        <w:tabs>
          <w:tab w:val="clear" w:pos="4153"/>
          <w:tab w:val="clear" w:pos="8306"/>
        </w:tabs>
      </w:pPr>
    </w:p>
    <w:p w:rsidR="00285988" w:rsidRDefault="00285988">
      <w:pPr>
        <w:pStyle w:val="Footer"/>
        <w:tabs>
          <w:tab w:val="clear" w:pos="4153"/>
          <w:tab w:val="clear" w:pos="8306"/>
        </w:tabs>
      </w:pPr>
      <w:r>
        <w:t>For example we could the hypothesis ‘the older you are the more likely you are to fail your driving test’ or ‘the higher you income the longer your life expectancy’.</w:t>
      </w:r>
    </w:p>
    <w:p w:rsidR="00285988" w:rsidRDefault="00285988">
      <w:pPr>
        <w:pStyle w:val="Footer"/>
        <w:tabs>
          <w:tab w:val="clear" w:pos="4153"/>
          <w:tab w:val="clear" w:pos="8306"/>
        </w:tabs>
      </w:pPr>
    </w:p>
    <w:p w:rsidR="00285988" w:rsidRDefault="00285988">
      <w:pPr>
        <w:pStyle w:val="Footer"/>
        <w:tabs>
          <w:tab w:val="clear" w:pos="4153"/>
          <w:tab w:val="clear" w:pos="8306"/>
        </w:tabs>
      </w:pPr>
      <w:r>
        <w:t>These two examples are of positive correlation (move in the same direction). There is also negative correlation (move in opposite direction), ‘the more you revise the less likely you are make mistakes’</w:t>
      </w:r>
    </w:p>
    <w:p w:rsidR="00285988" w:rsidRDefault="00285988">
      <w:pPr>
        <w:pStyle w:val="Footer"/>
        <w:tabs>
          <w:tab w:val="clear" w:pos="4153"/>
          <w:tab w:val="clear" w:pos="8306"/>
        </w:tabs>
      </w:pPr>
    </w:p>
    <w:p w:rsidR="00285988" w:rsidRDefault="00285988">
      <w:pPr>
        <w:pStyle w:val="Footer"/>
        <w:tabs>
          <w:tab w:val="clear" w:pos="4153"/>
          <w:tab w:val="clear" w:pos="8306"/>
        </w:tabs>
      </w:pPr>
      <w:r>
        <w:t>In our example we will hypothesis the greater the greater your income the more you drink.</w:t>
      </w:r>
    </w:p>
    <w:p w:rsidR="00285988" w:rsidRDefault="00285988">
      <w:pPr>
        <w:pStyle w:val="Footer"/>
        <w:tabs>
          <w:tab w:val="clear" w:pos="4153"/>
          <w:tab w:val="clear" w:pos="8306"/>
        </w:tabs>
      </w:pPr>
    </w:p>
    <w:p w:rsidR="00285988" w:rsidRDefault="00285988">
      <w:pPr>
        <w:numPr>
          <w:ilvl w:val="0"/>
          <w:numId w:val="8"/>
        </w:numPr>
      </w:pPr>
      <w:r>
        <w:lastRenderedPageBreak/>
        <w:t>pull down analyze menu</w:t>
      </w:r>
    </w:p>
    <w:p w:rsidR="00285988" w:rsidRDefault="00285988">
      <w:pPr>
        <w:numPr>
          <w:ilvl w:val="0"/>
          <w:numId w:val="8"/>
        </w:numPr>
      </w:pPr>
      <w:r>
        <w:t>choose correlate</w:t>
      </w:r>
    </w:p>
    <w:p w:rsidR="00285988" w:rsidRDefault="00285988">
      <w:pPr>
        <w:numPr>
          <w:ilvl w:val="0"/>
          <w:numId w:val="8"/>
        </w:numPr>
      </w:pPr>
      <w:r>
        <w:t>choose bivariate</w:t>
      </w:r>
    </w:p>
    <w:p w:rsidR="00285988" w:rsidRDefault="00285988">
      <w:pPr>
        <w:numPr>
          <w:ilvl w:val="0"/>
          <w:numId w:val="8"/>
        </w:numPr>
      </w:pPr>
      <w:r>
        <w:t>highlight income and no of alcoholic units consummed so that both appear in the variables box</w:t>
      </w:r>
    </w:p>
    <w:p w:rsidR="00285988" w:rsidRDefault="00285988">
      <w:pPr>
        <w:numPr>
          <w:ilvl w:val="0"/>
          <w:numId w:val="8"/>
        </w:numPr>
      </w:pPr>
      <w:r>
        <w:t>check that Pearson, two-tailed and flag significant correlations are ticked.</w:t>
      </w:r>
    </w:p>
    <w:p w:rsidR="00285988" w:rsidRDefault="00285988">
      <w:pPr>
        <w:numPr>
          <w:ilvl w:val="0"/>
          <w:numId w:val="8"/>
        </w:numPr>
      </w:pPr>
      <w:r>
        <w:t>click Ok</w:t>
      </w:r>
    </w:p>
    <w:p w:rsidR="00285988" w:rsidRDefault="00285988">
      <w:pPr>
        <w:pStyle w:val="Footer"/>
        <w:tabs>
          <w:tab w:val="clear" w:pos="4153"/>
          <w:tab w:val="clear" w:pos="8306"/>
        </w:tabs>
      </w:pPr>
    </w:p>
    <w:p w:rsidR="00285988" w:rsidRDefault="00285988">
      <w:pPr>
        <w:pStyle w:val="Heading8"/>
      </w:pPr>
      <w:r>
        <w:br w:type="page"/>
      </w:r>
      <w:r>
        <w:lastRenderedPageBreak/>
        <w:t>Correlations</w:t>
      </w:r>
    </w:p>
    <w:tbl>
      <w:tblPr>
        <w:tblW w:w="0" w:type="auto"/>
        <w:tblLayout w:type="fixed"/>
        <w:tblCellMar>
          <w:left w:w="0" w:type="dxa"/>
          <w:right w:w="0" w:type="dxa"/>
        </w:tblCellMar>
        <w:tblLook w:val="0000"/>
      </w:tblPr>
      <w:tblGrid>
        <w:gridCol w:w="2127"/>
        <w:gridCol w:w="1842"/>
        <w:gridCol w:w="1418"/>
        <w:gridCol w:w="1559"/>
      </w:tblGrid>
      <w:tr w:rsidR="00285988">
        <w:tblPrEx>
          <w:tblCellMar>
            <w:top w:w="0" w:type="dxa"/>
            <w:left w:w="0" w:type="dxa"/>
            <w:bottom w:w="0" w:type="dxa"/>
            <w:right w:w="0" w:type="dxa"/>
          </w:tblCellMar>
        </w:tblPrEx>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84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How many units do you consume in a week?</w:t>
            </w:r>
          </w:p>
        </w:tc>
        <w:tc>
          <w:tcPr>
            <w:tcW w:w="1559"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What is your annual income?</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How many units do you consume in a week?</w:t>
            </w:r>
          </w:p>
        </w:tc>
        <w:tc>
          <w:tcPr>
            <w:tcW w:w="184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Pearson Correlation</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w:t>
            </w:r>
          </w:p>
        </w:tc>
        <w:tc>
          <w:tcPr>
            <w:tcW w:w="1559"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-.004</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84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Sig. (2-tailed)</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w:t>
            </w:r>
          </w:p>
        </w:tc>
        <w:tc>
          <w:tcPr>
            <w:tcW w:w="1559"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.961</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84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130</w:t>
            </w:r>
          </w:p>
        </w:tc>
        <w:tc>
          <w:tcPr>
            <w:tcW w:w="1559"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130</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What is your annual income?</w:t>
            </w:r>
          </w:p>
        </w:tc>
        <w:tc>
          <w:tcPr>
            <w:tcW w:w="184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Pearson Correlation</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-.004</w:t>
            </w:r>
          </w:p>
        </w:tc>
        <w:tc>
          <w:tcPr>
            <w:tcW w:w="1559"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1.000</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84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Sig. (2-tailed)</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.961</w:t>
            </w:r>
          </w:p>
        </w:tc>
        <w:tc>
          <w:tcPr>
            <w:tcW w:w="1559"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w:t>
            </w:r>
          </w:p>
        </w:tc>
        <w:tc>
          <w:tcPr>
            <w:gridSpan w:val="0"/>
          </w:tcPr>
          <w:p w:rsidR="00285988" w:rsidRDefault="00285988">
            <w:pPr>
              <w:rPr>
                <w:rFonts w:ascii="Arial" w:hAnsi="Arial"/>
                <w:color w:val="auto"/>
                <w:sz w:val="20"/>
              </w:rPr>
            </w:pPr>
            <w:r>
              <w:rPr>
                <w:rFonts w:ascii="Arial" w:hAnsi="Arial"/>
                <w:color w:val="auto"/>
                <w:sz w:val="20"/>
              </w:rPr>
              <w:t xml:space="preserve"> </w:t>
            </w:r>
          </w:p>
        </w:tc>
      </w:tr>
      <w:tr w:rsidR="00285988">
        <w:tblPrEx>
          <w:tblCellMar>
            <w:top w:w="0" w:type="dxa"/>
            <w:left w:w="0" w:type="dxa"/>
            <w:bottom w:w="0" w:type="dxa"/>
            <w:right w:w="0" w:type="dxa"/>
          </w:tblCellMar>
        </w:tblPrEx>
        <w:tc>
          <w:tcPr>
            <w:tcW w:w="2127"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 xml:space="preserve"> </w:t>
            </w:r>
          </w:p>
        </w:tc>
        <w:tc>
          <w:tcPr>
            <w:tcW w:w="1842"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N</w:t>
            </w:r>
          </w:p>
        </w:tc>
        <w:tc>
          <w:tcPr>
            <w:tcW w:w="1418"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130</w:t>
            </w:r>
          </w:p>
        </w:tc>
        <w:tc>
          <w:tcPr>
            <w:tcW w:w="1559" w:type="dxa"/>
            <w:tcBorders>
              <w:top w:val="nil"/>
              <w:left w:val="nil"/>
              <w:bottom w:val="nil"/>
              <w:right w:val="nil"/>
            </w:tcBorders>
          </w:tcPr>
          <w:p w:rsidR="00285988" w:rsidRDefault="00285988">
            <w:pPr>
              <w:autoSpaceDE w:val="0"/>
              <w:autoSpaceDN w:val="0"/>
              <w:adjustRightInd w:val="0"/>
              <w:jc w:val="right"/>
              <w:rPr>
                <w:rFonts w:ascii="Arial" w:hAnsi="Arial"/>
                <w:color w:val="auto"/>
                <w:sz w:val="20"/>
              </w:rPr>
            </w:pPr>
            <w:r>
              <w:rPr>
                <w:rFonts w:ascii="Arial" w:hAnsi="Arial"/>
                <w:color w:val="auto"/>
                <w:sz w:val="20"/>
              </w:rPr>
              <w:t>130</w:t>
            </w:r>
          </w:p>
        </w:tc>
        <w:tc>
          <w:tcPr>
            <w:gridSpan w:val="0"/>
          </w:tcPr>
          <w:p w:rsidR="00285988" w:rsidRDefault="00285988">
            <w:pPr>
              <w:rPr>
                <w:rFonts w:ascii="Arial" w:hAnsi="Arial"/>
                <w:color w:val="auto"/>
                <w:sz w:val="20"/>
              </w:rPr>
            </w:pPr>
            <w:r>
              <w:rPr>
                <w:rFonts w:ascii="Arial" w:hAnsi="Arial"/>
                <w:color w:val="auto"/>
                <w:sz w:val="20"/>
              </w:rPr>
              <w:t xml:space="preserve"> </w:t>
            </w:r>
          </w:p>
        </w:tc>
      </w:tr>
    </w:tbl>
    <w:p w:rsidR="00285988" w:rsidRDefault="00285988">
      <w:pPr>
        <w:rPr>
          <w:rFonts w:ascii="Arial" w:hAnsi="Arial"/>
          <w:snapToGrid w:val="0"/>
        </w:rPr>
      </w:pPr>
    </w:p>
    <w:p w:rsidR="00285988" w:rsidRDefault="00285988">
      <w:pPr>
        <w:rPr>
          <w:rFonts w:ascii="Arial" w:hAnsi="Arial"/>
          <w:snapToGrid w:val="0"/>
        </w:rPr>
      </w:pPr>
    </w:p>
    <w:p w:rsidR="00285988" w:rsidRDefault="00285988">
      <w:pPr>
        <w:pStyle w:val="Footer"/>
        <w:tabs>
          <w:tab w:val="clear" w:pos="4153"/>
          <w:tab w:val="clear" w:pos="8306"/>
        </w:tabs>
      </w:pPr>
      <w:r>
        <w:t xml:space="preserve">The </w:t>
      </w:r>
      <w:r>
        <w:rPr>
          <w:b/>
        </w:rPr>
        <w:t xml:space="preserve"> strength of the association </w:t>
      </w:r>
      <w:r>
        <w:t xml:space="preserve"> is shown by the numeric value of the Pearson correlation coefficient.  The closer the value to 1.000 the greater the association between the two variables.</w:t>
      </w:r>
    </w:p>
    <w:p w:rsidR="00285988" w:rsidRDefault="00285988">
      <w:pPr>
        <w:pStyle w:val="Footer"/>
        <w:tabs>
          <w:tab w:val="clear" w:pos="4153"/>
          <w:tab w:val="clear" w:pos="8306"/>
        </w:tabs>
      </w:pPr>
    </w:p>
    <w:p w:rsidR="00285988" w:rsidRDefault="00285988">
      <w:pPr>
        <w:pStyle w:val="Footer"/>
        <w:tabs>
          <w:tab w:val="clear" w:pos="4153"/>
          <w:tab w:val="clear" w:pos="8306"/>
        </w:tabs>
      </w:pPr>
      <w:r>
        <w:t>The direction of the relationship is shown by a + or – sign. 0 to+1 positive,0 to -1 is negative.</w:t>
      </w:r>
    </w:p>
    <w:p w:rsidR="00285988" w:rsidRDefault="00285988">
      <w:pPr>
        <w:pStyle w:val="Footer"/>
        <w:tabs>
          <w:tab w:val="clear" w:pos="4153"/>
          <w:tab w:val="clear" w:pos="8306"/>
        </w:tabs>
      </w:pPr>
    </w:p>
    <w:p w:rsidR="00285988" w:rsidRDefault="00285988">
      <w:pPr>
        <w:pStyle w:val="Footer"/>
        <w:tabs>
          <w:tab w:val="clear" w:pos="4153"/>
          <w:tab w:val="clear" w:pos="8306"/>
        </w:tabs>
      </w:pPr>
      <w:r>
        <w:t xml:space="preserve">The </w:t>
      </w:r>
      <w:r>
        <w:rPr>
          <w:b/>
        </w:rPr>
        <w:t xml:space="preserve">significance </w:t>
      </w:r>
      <w:r>
        <w:t xml:space="preserve"> of the association shows how unlikely it is that the relationship could have occurred by chance.  The value is said to significant is the relationship is less than 0.05, i.e. a one in twenty chance that the correlation calculated could have occurred by chance.</w:t>
      </w:r>
    </w:p>
    <w:p w:rsidR="00285988" w:rsidRDefault="00285988">
      <w:pPr>
        <w:pStyle w:val="Footer"/>
        <w:tabs>
          <w:tab w:val="clear" w:pos="4153"/>
          <w:tab w:val="clear" w:pos="8306"/>
        </w:tabs>
      </w:pPr>
    </w:p>
    <w:p w:rsidR="00285988" w:rsidRDefault="00285988">
      <w:pPr>
        <w:pStyle w:val="Footer"/>
        <w:tabs>
          <w:tab w:val="clear" w:pos="4153"/>
          <w:tab w:val="clear" w:pos="8306"/>
        </w:tabs>
      </w:pPr>
      <w:r>
        <w:t>The Pearson correlation coefficient is –0.04 indicating a weak negative relationship between the two variables and the significance level above is 0.961 which means the association may well have occurred by chance. Conclude there is no significant relationship between units of alcohol consumed and income.</w:t>
      </w:r>
    </w:p>
    <w:p w:rsidR="00285988" w:rsidRDefault="00285988">
      <w:pPr>
        <w:pStyle w:val="Footer"/>
        <w:tabs>
          <w:tab w:val="clear" w:pos="4153"/>
          <w:tab w:val="clear" w:pos="8306"/>
        </w:tabs>
      </w:pPr>
    </w:p>
    <w:p w:rsidR="00285988" w:rsidRDefault="00285988">
      <w:pPr>
        <w:pStyle w:val="Footer"/>
        <w:tabs>
          <w:tab w:val="clear" w:pos="4153"/>
          <w:tab w:val="clear" w:pos="8306"/>
        </w:tabs>
        <w:rPr>
          <w:b/>
        </w:rPr>
      </w:pPr>
      <w:r>
        <w:rPr>
          <w:b/>
        </w:rPr>
        <w:t xml:space="preserve"> One of the common mistakes in interpreting Pearson Correlation Coefficient is to imply that one of the variables causes changes in the other.  In this example it might be tempting to suggest that low income may result in higher alcohol consumption.  However this is not proven by Pearson correlation coefficient, which simply reports the extent to which the two variables change together- not that one has any real influence over the other.</w:t>
      </w:r>
    </w:p>
    <w:p w:rsidR="00285988" w:rsidRDefault="00285988">
      <w:pPr>
        <w:pStyle w:val="Footer"/>
        <w:tabs>
          <w:tab w:val="clear" w:pos="4153"/>
          <w:tab w:val="clear" w:pos="8306"/>
        </w:tabs>
        <w:rPr>
          <w:b/>
        </w:rPr>
      </w:pPr>
    </w:p>
    <w:p w:rsidR="00285988" w:rsidRDefault="00285988">
      <w:pPr>
        <w:pStyle w:val="Footer"/>
        <w:tabs>
          <w:tab w:val="clear" w:pos="4153"/>
          <w:tab w:val="clear" w:pos="8306"/>
        </w:tabs>
        <w:rPr>
          <w:b/>
        </w:rPr>
      </w:pPr>
      <w:r>
        <w:rPr>
          <w:b/>
        </w:rPr>
        <w:br w:type="page"/>
      </w:r>
    </w:p>
    <w:p w:rsidR="00285988" w:rsidRDefault="00285988">
      <w:pPr>
        <w:pStyle w:val="Heading1"/>
      </w:pPr>
      <w:r>
        <w:t>7. Other useful SPSS commands</w:t>
      </w:r>
    </w:p>
    <w:p w:rsidR="00285988" w:rsidRDefault="00285988"/>
    <w:p w:rsidR="00285988" w:rsidRDefault="00285988"/>
    <w:p w:rsidR="00285988" w:rsidRDefault="00285988">
      <w:pPr>
        <w:pStyle w:val="Heading2"/>
      </w:pPr>
      <w:r>
        <w:t>Select if:</w:t>
      </w:r>
    </w:p>
    <w:p w:rsidR="00285988" w:rsidRDefault="00285988"/>
    <w:p w:rsidR="00285988" w:rsidRDefault="00285988">
      <w:pPr>
        <w:pStyle w:val="Heading4"/>
      </w:pPr>
      <w:r>
        <w:t>Data – Select cases – and so on</w:t>
      </w:r>
      <w:r>
        <w:rPr>
          <w:i w:val="0"/>
        </w:rPr>
        <w:t xml:space="preserve"> – use if you need to test accuracy of your entries or you need to condense data.</w:t>
      </w:r>
      <w:r>
        <w:t xml:space="preserve"> </w:t>
      </w:r>
    </w:p>
    <w:p w:rsidR="00285988" w:rsidRDefault="00285988"/>
    <w:p w:rsidR="00285988" w:rsidRDefault="00285988">
      <w:pPr>
        <w:pStyle w:val="Heading2"/>
      </w:pPr>
      <w:r>
        <w:t>Computing a new variable:</w:t>
      </w:r>
    </w:p>
    <w:p w:rsidR="00285988" w:rsidRDefault="00285988"/>
    <w:p w:rsidR="00285988" w:rsidRDefault="00285988">
      <w:pPr>
        <w:pStyle w:val="Heading4"/>
        <w:rPr>
          <w:i w:val="0"/>
        </w:rPr>
      </w:pPr>
      <w:r>
        <w:t>Transform – compute – and so on</w:t>
      </w:r>
      <w:r>
        <w:rPr>
          <w:i w:val="0"/>
        </w:rPr>
        <w:t>- numerous applications if you want to manipulate data and create new variables.</w:t>
      </w:r>
    </w:p>
    <w:sectPr w:rsidR="00285988">
      <w:footerReference w:type="even" r:id="rId13"/>
      <w:footerReference w:type="default" r:id="rId14"/>
      <w:pgSz w:w="11907" w:h="16840" w:code="9"/>
      <w:pgMar w:top="1440" w:right="1797" w:bottom="1440" w:left="1797" w:header="720" w:footer="720" w:gutter="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760F8" w:rsidRDefault="005760F8">
      <w:r>
        <w:separator/>
      </w:r>
    </w:p>
  </w:endnote>
  <w:endnote w:type="continuationSeparator" w:id="0">
    <w:p w:rsidR="005760F8" w:rsidRDefault="005760F8">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Andale Mono IPA">
    <w:altName w:val="Symbol"/>
    <w:charset w:val="02"/>
    <w:family w:val="swiss"/>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85988" w:rsidRDefault="0028598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285988" w:rsidRDefault="00285988">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85988" w:rsidRDefault="00285988">
    <w:pPr>
      <w:pStyle w:val="Footer"/>
      <w:framePr w:wrap="around" w:vAnchor="text" w:hAnchor="margin" w:xAlign="right" w:y="1"/>
      <w:rPr>
        <w:rStyle w:val="PageNumber"/>
      </w:rPr>
    </w:pPr>
  </w:p>
  <w:p w:rsidR="00285988" w:rsidRDefault="00285988">
    <w:pPr>
      <w:pStyle w:val="Footer"/>
      <w:ind w:right="360"/>
      <w:rPr>
        <w:snapToGrid w:val="0"/>
        <w:sz w:val="12"/>
      </w:rPr>
    </w:pPr>
    <w:r>
      <w:rPr>
        <w:snapToGrid w:val="0"/>
        <w:sz w:val="12"/>
      </w:rPr>
      <w:t>Dr Andrew Jones</w:t>
    </w:r>
  </w:p>
  <w:p w:rsidR="00285988" w:rsidRDefault="00285988">
    <w:pPr>
      <w:pStyle w:val="Footer"/>
      <w:ind w:right="360"/>
    </w:pPr>
    <w:r>
      <w:rPr>
        <w:snapToGrid w:val="0"/>
        <w:sz w:val="12"/>
      </w:rPr>
      <w:t>MBA SPSS Notes</w:t>
    </w:r>
    <w:r>
      <w:rPr>
        <w:snapToGrid w:val="0"/>
        <w:sz w:val="12"/>
      </w:rPr>
      <w:tab/>
      <w:t xml:space="preserve">Page </w:t>
    </w:r>
    <w:r>
      <w:rPr>
        <w:snapToGrid w:val="0"/>
        <w:sz w:val="12"/>
      </w:rPr>
      <w:fldChar w:fldCharType="begin"/>
    </w:r>
    <w:r>
      <w:rPr>
        <w:snapToGrid w:val="0"/>
        <w:sz w:val="12"/>
      </w:rPr>
      <w:instrText xml:space="preserve"> PAGE </w:instrText>
    </w:r>
    <w:r>
      <w:rPr>
        <w:snapToGrid w:val="0"/>
        <w:sz w:val="12"/>
      </w:rPr>
      <w:fldChar w:fldCharType="separate"/>
    </w:r>
    <w:r w:rsidR="007437AD">
      <w:rPr>
        <w:noProof/>
        <w:snapToGrid w:val="0"/>
        <w:sz w:val="12"/>
      </w:rPr>
      <w:t>24</w:t>
    </w:r>
    <w:r>
      <w:rPr>
        <w:snapToGrid w:val="0"/>
        <w:sz w:val="12"/>
      </w:rPr>
      <w:fldChar w:fldCharType="end"/>
    </w:r>
    <w:r>
      <w:rPr>
        <w:snapToGrid w:val="0"/>
      </w:rPr>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760F8" w:rsidRDefault="005760F8">
      <w:r>
        <w:separator/>
      </w:r>
    </w:p>
  </w:footnote>
  <w:footnote w:type="continuationSeparator" w:id="0">
    <w:p w:rsidR="005760F8" w:rsidRDefault="005760F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87A04"/>
    <w:multiLevelType w:val="singleLevel"/>
    <w:tmpl w:val="0809000F"/>
    <w:lvl w:ilvl="0">
      <w:start w:val="1"/>
      <w:numFmt w:val="decimal"/>
      <w:lvlText w:val="%1."/>
      <w:lvlJc w:val="left"/>
      <w:pPr>
        <w:tabs>
          <w:tab w:val="num" w:pos="360"/>
        </w:tabs>
        <w:ind w:left="360" w:hanging="360"/>
      </w:pPr>
    </w:lvl>
  </w:abstractNum>
  <w:abstractNum w:abstractNumId="1">
    <w:nsid w:val="11ED6D9E"/>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
    <w:nsid w:val="132C3420"/>
    <w:multiLevelType w:val="singleLevel"/>
    <w:tmpl w:val="0809000F"/>
    <w:lvl w:ilvl="0">
      <w:start w:val="1"/>
      <w:numFmt w:val="decimal"/>
      <w:lvlText w:val="%1."/>
      <w:lvlJc w:val="left"/>
      <w:pPr>
        <w:tabs>
          <w:tab w:val="num" w:pos="360"/>
        </w:tabs>
        <w:ind w:left="360" w:hanging="360"/>
      </w:pPr>
    </w:lvl>
  </w:abstractNum>
  <w:abstractNum w:abstractNumId="3">
    <w:nsid w:val="18647327"/>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4">
    <w:nsid w:val="21476876"/>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5">
    <w:nsid w:val="30363EDD"/>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6">
    <w:nsid w:val="340445A0"/>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38C87E9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8">
    <w:nsid w:val="3CBA7A79"/>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9">
    <w:nsid w:val="40996342"/>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0">
    <w:nsid w:val="42BA0D9B"/>
    <w:multiLevelType w:val="singleLevel"/>
    <w:tmpl w:val="0809000F"/>
    <w:lvl w:ilvl="0">
      <w:start w:val="1"/>
      <w:numFmt w:val="decimal"/>
      <w:lvlText w:val="%1."/>
      <w:lvlJc w:val="left"/>
      <w:pPr>
        <w:tabs>
          <w:tab w:val="num" w:pos="360"/>
        </w:tabs>
        <w:ind w:left="360" w:hanging="360"/>
      </w:pPr>
    </w:lvl>
  </w:abstractNum>
  <w:abstractNum w:abstractNumId="11">
    <w:nsid w:val="5C5F767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nsid w:val="61635EFF"/>
    <w:multiLevelType w:val="singleLevel"/>
    <w:tmpl w:val="0809000F"/>
    <w:lvl w:ilvl="0">
      <w:start w:val="1"/>
      <w:numFmt w:val="decimal"/>
      <w:lvlText w:val="%1."/>
      <w:lvlJc w:val="left"/>
      <w:pPr>
        <w:tabs>
          <w:tab w:val="num" w:pos="360"/>
        </w:tabs>
        <w:ind w:left="360" w:hanging="360"/>
      </w:pPr>
    </w:lvl>
  </w:abstractNum>
  <w:abstractNum w:abstractNumId="13">
    <w:nsid w:val="633B2D22"/>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4">
    <w:nsid w:val="64556B8B"/>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5">
    <w:nsid w:val="661209B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6">
    <w:nsid w:val="6DCA3E63"/>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7">
    <w:nsid w:val="7FE720D5"/>
    <w:multiLevelType w:val="singleLevel"/>
    <w:tmpl w:val="0809000F"/>
    <w:lvl w:ilvl="0">
      <w:start w:val="1"/>
      <w:numFmt w:val="decimal"/>
      <w:lvlText w:val="%1."/>
      <w:lvlJc w:val="left"/>
      <w:pPr>
        <w:tabs>
          <w:tab w:val="num" w:pos="360"/>
        </w:tabs>
        <w:ind w:left="360" w:hanging="360"/>
      </w:pPr>
    </w:lvl>
  </w:abstractNum>
  <w:num w:numId="1">
    <w:abstractNumId w:val="5"/>
  </w:num>
  <w:num w:numId="2">
    <w:abstractNumId w:val="13"/>
  </w:num>
  <w:num w:numId="3">
    <w:abstractNumId w:val="8"/>
  </w:num>
  <w:num w:numId="4">
    <w:abstractNumId w:val="6"/>
  </w:num>
  <w:num w:numId="5">
    <w:abstractNumId w:val="11"/>
  </w:num>
  <w:num w:numId="6">
    <w:abstractNumId w:val="7"/>
  </w:num>
  <w:num w:numId="7">
    <w:abstractNumId w:val="16"/>
  </w:num>
  <w:num w:numId="8">
    <w:abstractNumId w:val="15"/>
  </w:num>
  <w:num w:numId="9">
    <w:abstractNumId w:val="12"/>
  </w:num>
  <w:num w:numId="10">
    <w:abstractNumId w:val="14"/>
  </w:num>
  <w:num w:numId="11">
    <w:abstractNumId w:val="1"/>
  </w:num>
  <w:num w:numId="12">
    <w:abstractNumId w:val="4"/>
  </w:num>
  <w:num w:numId="13">
    <w:abstractNumId w:val="9"/>
  </w:num>
  <w:num w:numId="14">
    <w:abstractNumId w:val="3"/>
  </w:num>
  <w:num w:numId="15">
    <w:abstractNumId w:val="0"/>
  </w:num>
  <w:num w:numId="16">
    <w:abstractNumId w:val="10"/>
  </w:num>
  <w:num w:numId="17">
    <w:abstractNumId w:val="2"/>
  </w:num>
  <w:num w:numId="18">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rsids>
    <w:rsidRoot w:val="001C7833"/>
    <w:rsid w:val="00102678"/>
    <w:rsid w:val="001C7833"/>
    <w:rsid w:val="00285988"/>
    <w:rsid w:val="005760F8"/>
    <w:rsid w:val="006A05D1"/>
    <w:rsid w:val="006C405A"/>
    <w:rsid w:val="007437AD"/>
    <w:rsid w:val="00C30628"/>
    <w:rsid w:val="00DA2CC1"/>
    <w:rsid w:val="00E71E6D"/>
    <w:rsid w:val="00E9002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color w:val="000000"/>
      <w:sz w:val="24"/>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outlineLvl w:val="2"/>
    </w:pPr>
    <w:rPr>
      <w:b/>
    </w:rPr>
  </w:style>
  <w:style w:type="paragraph" w:styleId="Heading4">
    <w:name w:val="heading 4"/>
    <w:basedOn w:val="Normal"/>
    <w:next w:val="Normal"/>
    <w:qFormat/>
    <w:pPr>
      <w:keepNext/>
      <w:outlineLvl w:val="3"/>
    </w:pPr>
    <w:rPr>
      <w:i/>
    </w:rPr>
  </w:style>
  <w:style w:type="paragraph" w:styleId="Heading5">
    <w:name w:val="heading 5"/>
    <w:basedOn w:val="Normal"/>
    <w:next w:val="Normal"/>
    <w:qFormat/>
    <w:pPr>
      <w:keepNext/>
      <w:autoSpaceDE w:val="0"/>
      <w:autoSpaceDN w:val="0"/>
      <w:adjustRightInd w:val="0"/>
      <w:jc w:val="right"/>
      <w:outlineLvl w:val="4"/>
    </w:pPr>
    <w:rPr>
      <w:rFonts w:ascii="Arial" w:hAnsi="Arial" w:cs="Arial"/>
      <w:b/>
      <w:bCs/>
      <w:color w:val="auto"/>
      <w:sz w:val="20"/>
    </w:rPr>
  </w:style>
  <w:style w:type="paragraph" w:styleId="Heading6">
    <w:name w:val="heading 6"/>
    <w:basedOn w:val="Normal"/>
    <w:next w:val="Normal"/>
    <w:qFormat/>
    <w:pPr>
      <w:keepNext/>
      <w:outlineLvl w:val="5"/>
    </w:pPr>
    <w:rPr>
      <w:b/>
      <w:bCs/>
      <w:i/>
      <w:sz w:val="28"/>
    </w:rPr>
  </w:style>
  <w:style w:type="paragraph" w:styleId="Heading7">
    <w:name w:val="heading 7"/>
    <w:basedOn w:val="Normal"/>
    <w:next w:val="Normal"/>
    <w:qFormat/>
    <w:pPr>
      <w:keepNext/>
      <w:autoSpaceDE w:val="0"/>
      <w:autoSpaceDN w:val="0"/>
      <w:adjustRightInd w:val="0"/>
      <w:outlineLvl w:val="6"/>
    </w:pPr>
    <w:rPr>
      <w:rFonts w:ascii="Arial" w:hAnsi="Arial" w:cs="Arial"/>
      <w:b/>
      <w:bCs/>
      <w:color w:val="auto"/>
      <w:sz w:val="20"/>
    </w:rPr>
  </w:style>
  <w:style w:type="paragraph" w:styleId="Heading8">
    <w:name w:val="heading 8"/>
    <w:basedOn w:val="Normal"/>
    <w:next w:val="Normal"/>
    <w:qFormat/>
    <w:pPr>
      <w:keepNext/>
      <w:autoSpaceDE w:val="0"/>
      <w:autoSpaceDN w:val="0"/>
      <w:adjustRightInd w:val="0"/>
      <w:outlineLvl w:val="7"/>
    </w:pPr>
    <w:rPr>
      <w:rFonts w:ascii="Arial" w:hAnsi="Arial" w:cs="Arial"/>
      <w:b/>
      <w:bCs/>
      <w:color w:val="auto"/>
    </w:rPr>
  </w:style>
  <w:style w:type="paragraph" w:styleId="Heading9">
    <w:name w:val="heading 9"/>
    <w:basedOn w:val="Normal"/>
    <w:next w:val="Normal"/>
    <w:qFormat/>
    <w:pPr>
      <w:keepNext/>
      <w:jc w:val="center"/>
      <w:outlineLvl w:val="8"/>
    </w:pPr>
    <w:rPr>
      <w:b/>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pPr>
      <w:jc w:val="center"/>
    </w:pPr>
    <w:rPr>
      <w:b/>
      <w:sz w:val="28"/>
    </w:r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Header">
    <w:name w:val="header"/>
    <w:basedOn w:val="Normal"/>
    <w:pPr>
      <w:tabs>
        <w:tab w:val="center" w:pos="4153"/>
        <w:tab w:val="right" w:pos="8306"/>
      </w:tabs>
    </w:pPr>
  </w:style>
  <w:style w:type="paragraph" w:styleId="BodyText">
    <w:name w:val="Body Text"/>
    <w:basedOn w:val="Normal"/>
    <w:rPr>
      <w:sz w:val="28"/>
    </w:rPr>
  </w:style>
  <w:style w:type="paragraph" w:styleId="BodyText2">
    <w:name w:val="Body Text 2"/>
    <w:basedOn w:val="Normal"/>
    <w:rPr>
      <w:b/>
    </w:rPr>
  </w:style>
  <w:style w:type="paragraph" w:styleId="BodyTextIndent">
    <w:name w:val="Body Text Indent"/>
    <w:basedOn w:val="Normal"/>
    <w:pPr>
      <w:ind w:left="567"/>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oleObject" Target="embeddings/oleObject3.bin"/><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wm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24</Pages>
  <Words>4323</Words>
  <Characters>24645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An Introduction to Conducting a Survey on SPSS</vt:lpstr>
    </vt:vector>
  </TitlesOfParts>
  <Company> </Company>
  <LinksUpToDate>false</LinksUpToDate>
  <CharactersWithSpaces>28911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Introduction to Conducting a Survey on SPSS</dc:title>
  <dc:subject/>
  <dc:creator>N.Love</dc:creator>
  <cp:keywords/>
  <dc:description/>
  <cp:lastModifiedBy>Andy</cp:lastModifiedBy>
  <cp:revision>2</cp:revision>
  <cp:lastPrinted>2001-03-19T14:48:00Z</cp:lastPrinted>
  <dcterms:created xsi:type="dcterms:W3CDTF">2009-11-11T20:40:00Z</dcterms:created>
  <dcterms:modified xsi:type="dcterms:W3CDTF">2009-11-11T20:40:00Z</dcterms:modified>
</cp:coreProperties>
</file>