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0D3D9" w14:textId="748DC07A" w:rsidR="251DE8A5" w:rsidRDefault="251DE8A5" w:rsidP="22E6CDD9">
      <w:pPr>
        <w:rPr>
          <w:b/>
          <w:bCs/>
        </w:rPr>
      </w:pPr>
    </w:p>
    <w:p w14:paraId="3C6392A4" w14:textId="113B321A" w:rsidR="251DE8A5" w:rsidRDefault="54D440FA" w:rsidP="54D440FA">
      <w:pPr>
        <w:rPr>
          <w:sz w:val="56"/>
          <w:szCs w:val="56"/>
        </w:rPr>
      </w:pPr>
      <w:r w:rsidRPr="54D440FA">
        <w:rPr>
          <w:sz w:val="56"/>
          <w:szCs w:val="56"/>
        </w:rPr>
        <w:t>Ethical Framework for the Counselling Professions in Western Society (a lesson in decency or tool for repression?)</w:t>
      </w:r>
    </w:p>
    <w:p w14:paraId="4A1AF616" w14:textId="29E2EDC3" w:rsidR="54DAA6A1" w:rsidRDefault="22E6CDD9" w:rsidP="22E6CDD9">
      <w:pPr>
        <w:rPr>
          <w:sz w:val="48"/>
          <w:szCs w:val="48"/>
        </w:rPr>
      </w:pPr>
      <w:r w:rsidRPr="22E6CDD9">
        <w:rPr>
          <w:sz w:val="24"/>
          <w:szCs w:val="24"/>
        </w:rPr>
        <w:t>By Chris Evans 1501653 UWTSD</w:t>
      </w:r>
    </w:p>
    <w:p w14:paraId="6993B146" w14:textId="15FA0219" w:rsidR="54DAA6A1" w:rsidRDefault="54DAA6A1" w:rsidP="54DAA6A1">
      <w:r>
        <w:rPr>
          <w:noProof/>
        </w:rPr>
        <w:drawing>
          <wp:inline distT="0" distB="0" distL="0" distR="0" wp14:anchorId="7DCCA26D" wp14:editId="6AA49022">
            <wp:extent cx="4733926" cy="5379612"/>
            <wp:effectExtent l="0" t="0" r="0" b="0"/>
            <wp:docPr id="652668482" name="Picture 65266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4733926" cy="5379612"/>
                    </a:xfrm>
                    <a:prstGeom prst="rect">
                      <a:avLst/>
                    </a:prstGeom>
                  </pic:spPr>
                </pic:pic>
              </a:graphicData>
            </a:graphic>
          </wp:inline>
        </w:drawing>
      </w:r>
    </w:p>
    <w:p w14:paraId="14A7249F" w14:textId="0EBA9D42" w:rsidR="251DE8A5" w:rsidRDefault="22E6CDD9" w:rsidP="251DE8A5">
      <w:r>
        <w:t xml:space="preserve">                                                                                           Image from Bing.com</w:t>
      </w:r>
    </w:p>
    <w:p w14:paraId="79448581" w14:textId="0965D533" w:rsidR="22E6CDD9" w:rsidRDefault="22E6CDD9" w:rsidP="22E6CDD9"/>
    <w:p w14:paraId="773772C0" w14:textId="5AE5E55F" w:rsidR="22E6CDD9" w:rsidRDefault="22E6CDD9" w:rsidP="22E6CDD9"/>
    <w:p w14:paraId="6AB5A480" w14:textId="1E800906" w:rsidR="54DAA6A1" w:rsidRDefault="54DAA6A1" w:rsidP="54DAA6A1"/>
    <w:p w14:paraId="58650DE9" w14:textId="6B92571C" w:rsidR="54DAA6A1" w:rsidRDefault="54DAA6A1" w:rsidP="54DAA6A1"/>
    <w:p w14:paraId="7B7690F3" w14:textId="503C6D9B" w:rsidR="251DE8A5" w:rsidRDefault="54DAA6A1" w:rsidP="54DAA6A1">
      <w:pPr>
        <w:rPr>
          <w:b/>
          <w:bCs/>
        </w:rPr>
      </w:pPr>
      <w:r w:rsidRPr="54DAA6A1">
        <w:rPr>
          <w:b/>
          <w:bCs/>
          <w:sz w:val="48"/>
          <w:szCs w:val="48"/>
        </w:rPr>
        <w:t>Contents</w:t>
      </w:r>
    </w:p>
    <w:p w14:paraId="2362D625" w14:textId="4BE920E5" w:rsidR="251DE8A5" w:rsidRDefault="251DE8A5" w:rsidP="251DE8A5">
      <w:pPr>
        <w:rPr>
          <w:b/>
          <w:bCs/>
        </w:rPr>
      </w:pPr>
    </w:p>
    <w:p w14:paraId="5AC40F81" w14:textId="7FD368AD" w:rsidR="54DAA6A1" w:rsidRDefault="54DAA6A1" w:rsidP="54DAA6A1">
      <w:pPr>
        <w:rPr>
          <w:u w:val="single"/>
        </w:rPr>
      </w:pPr>
      <w:r w:rsidRPr="54DAA6A1">
        <w:rPr>
          <w:u w:val="single"/>
        </w:rPr>
        <w:t xml:space="preserve">Introduction                                                                                                                                     </w:t>
      </w:r>
    </w:p>
    <w:p w14:paraId="6119620B" w14:textId="1A954109" w:rsidR="251DE8A5" w:rsidRDefault="54DAA6A1" w:rsidP="54DAA6A1">
      <w:pPr>
        <w:rPr>
          <w:u w:val="single"/>
        </w:rPr>
      </w:pPr>
      <w:r w:rsidRPr="54DAA6A1">
        <w:rPr>
          <w:u w:val="single"/>
        </w:rPr>
        <w:t xml:space="preserve">Context of counselling                                                                                                                   </w:t>
      </w:r>
    </w:p>
    <w:p w14:paraId="73C48763" w14:textId="38FD9701" w:rsidR="251DE8A5" w:rsidRDefault="54DAA6A1" w:rsidP="54DAA6A1">
      <w:pPr>
        <w:rPr>
          <w:u w:val="single"/>
        </w:rPr>
      </w:pPr>
      <w:r w:rsidRPr="54DAA6A1">
        <w:rPr>
          <w:u w:val="single"/>
        </w:rPr>
        <w:t xml:space="preserve">Ethics of care                                                                                                                                   </w:t>
      </w:r>
    </w:p>
    <w:p w14:paraId="4EBE9C2D" w14:textId="3B29D375" w:rsidR="251DE8A5" w:rsidRDefault="54DAA6A1" w:rsidP="54DAA6A1">
      <w:pPr>
        <w:rPr>
          <w:u w:val="single"/>
        </w:rPr>
      </w:pPr>
      <w:r w:rsidRPr="54DAA6A1">
        <w:rPr>
          <w:u w:val="single"/>
        </w:rPr>
        <w:t xml:space="preserve">Ethical framework objectives                                                                                                       </w:t>
      </w:r>
    </w:p>
    <w:p w14:paraId="5CEA959A" w14:textId="57F692FB" w:rsidR="251DE8A5" w:rsidRDefault="54DAA6A1" w:rsidP="54DAA6A1">
      <w:pPr>
        <w:rPr>
          <w:u w:val="single"/>
        </w:rPr>
      </w:pPr>
      <w:r w:rsidRPr="54DAA6A1">
        <w:rPr>
          <w:u w:val="single"/>
        </w:rPr>
        <w:t xml:space="preserve">Counselling goals and standards                                                                                                  </w:t>
      </w:r>
    </w:p>
    <w:p w14:paraId="5FCB95C7" w14:textId="4181222A" w:rsidR="251DE8A5" w:rsidRDefault="54DAA6A1" w:rsidP="54DAA6A1">
      <w:pPr>
        <w:rPr>
          <w:u w:val="single"/>
        </w:rPr>
      </w:pPr>
      <w:r w:rsidRPr="54DAA6A1">
        <w:rPr>
          <w:u w:val="single"/>
        </w:rPr>
        <w:t xml:space="preserve">The Importance of counselling                                                                                                     </w:t>
      </w:r>
    </w:p>
    <w:p w14:paraId="65A0DD76" w14:textId="77B1FB5B" w:rsidR="251DE8A5" w:rsidRDefault="54DAA6A1" w:rsidP="54DAA6A1">
      <w:pPr>
        <w:rPr>
          <w:u w:val="single"/>
        </w:rPr>
      </w:pPr>
      <w:r w:rsidRPr="54DAA6A1">
        <w:rPr>
          <w:u w:val="single"/>
        </w:rPr>
        <w:t xml:space="preserve">Values of the ethical framework                                                                                                   </w:t>
      </w:r>
    </w:p>
    <w:p w14:paraId="510E6FEB" w14:textId="433B7CC7" w:rsidR="251DE8A5" w:rsidRDefault="54DAA6A1" w:rsidP="54DAA6A1">
      <w:pPr>
        <w:rPr>
          <w:u w:val="single"/>
        </w:rPr>
      </w:pPr>
      <w:r w:rsidRPr="54DAA6A1">
        <w:rPr>
          <w:u w:val="single"/>
        </w:rPr>
        <w:t xml:space="preserve">Empathy and emotion                                                                                                                     </w:t>
      </w:r>
    </w:p>
    <w:p w14:paraId="7FF7A452" w14:textId="42A1CA54" w:rsidR="251DE8A5" w:rsidRDefault="54DAA6A1" w:rsidP="54DAA6A1">
      <w:pPr>
        <w:rPr>
          <w:u w:val="single"/>
        </w:rPr>
      </w:pPr>
      <w:r w:rsidRPr="54DAA6A1">
        <w:rPr>
          <w:u w:val="single"/>
        </w:rPr>
        <w:t xml:space="preserve">Principles                                                                                                                                            </w:t>
      </w:r>
    </w:p>
    <w:p w14:paraId="5393AE2E" w14:textId="302E8306" w:rsidR="251DE8A5" w:rsidRDefault="54DAA6A1" w:rsidP="54DAA6A1">
      <w:pPr>
        <w:rPr>
          <w:u w:val="single"/>
        </w:rPr>
      </w:pPr>
      <w:r w:rsidRPr="54DAA6A1">
        <w:rPr>
          <w:u w:val="single"/>
        </w:rPr>
        <w:t xml:space="preserve">Personal moral qualities                                                                                                                  </w:t>
      </w:r>
    </w:p>
    <w:p w14:paraId="798E2EC4" w14:textId="2DA03DD6" w:rsidR="251DE8A5" w:rsidRDefault="54DAA6A1" w:rsidP="54DAA6A1">
      <w:pPr>
        <w:rPr>
          <w:u w:val="single"/>
        </w:rPr>
      </w:pPr>
      <w:r w:rsidRPr="54DAA6A1">
        <w:rPr>
          <w:u w:val="single"/>
        </w:rPr>
        <w:t xml:space="preserve">How to respond to ethical issues and dilemmas                                                                         </w:t>
      </w:r>
    </w:p>
    <w:p w14:paraId="413D9385" w14:textId="3495910E" w:rsidR="251DE8A5" w:rsidRDefault="54DAA6A1" w:rsidP="54DAA6A1">
      <w:pPr>
        <w:rPr>
          <w:u w:val="single"/>
        </w:rPr>
      </w:pPr>
      <w:r w:rsidRPr="54DAA6A1">
        <w:rPr>
          <w:u w:val="single"/>
        </w:rPr>
        <w:t xml:space="preserve">Conclusion                                                                                                                                          </w:t>
      </w:r>
    </w:p>
    <w:p w14:paraId="39DD592B" w14:textId="55A1CFB2" w:rsidR="54DAA6A1" w:rsidRDefault="5ECE5F6B" w:rsidP="54DAA6A1">
      <w:pPr>
        <w:rPr>
          <w:u w:val="single"/>
        </w:rPr>
      </w:pPr>
      <w:r w:rsidRPr="5ECE5F6B">
        <w:rPr>
          <w:u w:val="single"/>
        </w:rPr>
        <w:t xml:space="preserve">References                                                                                                                                          </w:t>
      </w:r>
    </w:p>
    <w:p w14:paraId="1C75B8E7" w14:textId="58A15DC3" w:rsidR="54DAA6A1" w:rsidRDefault="54DAA6A1" w:rsidP="54DAA6A1">
      <w:pPr>
        <w:rPr>
          <w:u w:val="single"/>
        </w:rPr>
      </w:pPr>
    </w:p>
    <w:p w14:paraId="10D85D77" w14:textId="2B1B8EED" w:rsidR="251DE8A5" w:rsidRDefault="251DE8A5" w:rsidP="251DE8A5"/>
    <w:p w14:paraId="49C9F05F" w14:textId="5BAF2B29" w:rsidR="251DE8A5" w:rsidRDefault="251DE8A5" w:rsidP="251DE8A5"/>
    <w:p w14:paraId="4643E6BB" w14:textId="31B120D1" w:rsidR="251DE8A5" w:rsidRDefault="251DE8A5" w:rsidP="251DE8A5">
      <w:pPr>
        <w:rPr>
          <w:b/>
          <w:bCs/>
        </w:rPr>
      </w:pPr>
    </w:p>
    <w:p w14:paraId="46C93536" w14:textId="016D1914" w:rsidR="251DE8A5" w:rsidRDefault="251DE8A5" w:rsidP="251DE8A5">
      <w:pPr>
        <w:rPr>
          <w:b/>
          <w:bCs/>
        </w:rPr>
      </w:pPr>
    </w:p>
    <w:p w14:paraId="588DE13E" w14:textId="5D5F8D45" w:rsidR="251DE8A5" w:rsidRDefault="251DE8A5" w:rsidP="251DE8A5">
      <w:pPr>
        <w:rPr>
          <w:b/>
          <w:bCs/>
        </w:rPr>
      </w:pPr>
    </w:p>
    <w:p w14:paraId="7446BDFB" w14:textId="1B828C07" w:rsidR="251DE8A5" w:rsidRDefault="251DE8A5" w:rsidP="251DE8A5">
      <w:pPr>
        <w:rPr>
          <w:b/>
          <w:bCs/>
        </w:rPr>
      </w:pPr>
    </w:p>
    <w:p w14:paraId="1FBF0E8F" w14:textId="61B79648" w:rsidR="251DE8A5" w:rsidRDefault="251DE8A5" w:rsidP="251DE8A5">
      <w:pPr>
        <w:rPr>
          <w:b/>
          <w:bCs/>
        </w:rPr>
      </w:pPr>
    </w:p>
    <w:p w14:paraId="0D477307" w14:textId="6FCD36DC" w:rsidR="251DE8A5" w:rsidRDefault="251DE8A5" w:rsidP="251DE8A5">
      <w:pPr>
        <w:rPr>
          <w:b/>
          <w:bCs/>
        </w:rPr>
      </w:pPr>
    </w:p>
    <w:p w14:paraId="6F2E3E64" w14:textId="68383987" w:rsidR="251DE8A5" w:rsidRDefault="251DE8A5" w:rsidP="251DE8A5">
      <w:pPr>
        <w:rPr>
          <w:b/>
          <w:bCs/>
        </w:rPr>
      </w:pPr>
    </w:p>
    <w:p w14:paraId="53AFE2B1" w14:textId="629B1378" w:rsidR="251DE8A5" w:rsidRDefault="251DE8A5" w:rsidP="251DE8A5"/>
    <w:p w14:paraId="7F4807DC" w14:textId="77198A3A" w:rsidR="251DE8A5" w:rsidRDefault="251DE8A5" w:rsidP="251DE8A5">
      <w:pPr>
        <w:rPr>
          <w:b/>
          <w:bCs/>
        </w:rPr>
      </w:pPr>
    </w:p>
    <w:p w14:paraId="41E82820" w14:textId="38F582BE" w:rsidR="251DE8A5" w:rsidRDefault="251DE8A5" w:rsidP="251DE8A5">
      <w:pPr>
        <w:rPr>
          <w:b/>
          <w:bCs/>
        </w:rPr>
      </w:pPr>
    </w:p>
    <w:p w14:paraId="6BF3ADDC" w14:textId="2AAE7660" w:rsidR="251DE8A5" w:rsidRDefault="251DE8A5" w:rsidP="251DE8A5">
      <w:pPr>
        <w:rPr>
          <w:b/>
          <w:bCs/>
        </w:rPr>
      </w:pPr>
    </w:p>
    <w:p w14:paraId="0B52EFC5" w14:textId="67EAD997" w:rsidR="54DAA6A1" w:rsidRDefault="5ECE5F6B" w:rsidP="54DAA6A1">
      <w:pPr>
        <w:rPr>
          <w:b/>
          <w:bCs/>
        </w:rPr>
      </w:pPr>
      <w:r w:rsidRPr="5ECE5F6B">
        <w:rPr>
          <w:b/>
          <w:bCs/>
          <w:sz w:val="32"/>
          <w:szCs w:val="32"/>
        </w:rPr>
        <w:t>Introduction</w:t>
      </w:r>
    </w:p>
    <w:p w14:paraId="6BE014B6" w14:textId="35B3D10C" w:rsidR="54DAA6A1" w:rsidRDefault="22E6CDD9" w:rsidP="22E6CDD9">
      <w:pPr>
        <w:rPr>
          <w:sz w:val="24"/>
          <w:szCs w:val="24"/>
        </w:rPr>
      </w:pPr>
      <w:r w:rsidRPr="22E6CDD9">
        <w:rPr>
          <w:sz w:val="24"/>
          <w:szCs w:val="24"/>
        </w:rPr>
        <w:t xml:space="preserve">It is with regret that I </w:t>
      </w:r>
      <w:proofErr w:type="gramStart"/>
      <w:r w:rsidRPr="22E6CDD9">
        <w:rPr>
          <w:sz w:val="24"/>
          <w:szCs w:val="24"/>
        </w:rPr>
        <w:t>have to</w:t>
      </w:r>
      <w:proofErr w:type="gramEnd"/>
      <w:r w:rsidRPr="22E6CDD9">
        <w:rPr>
          <w:sz w:val="24"/>
          <w:szCs w:val="24"/>
        </w:rPr>
        <w:t xml:space="preserve"> inform you of the need for ethical guidance. It would appear that </w:t>
      </w:r>
      <w:proofErr w:type="gramStart"/>
      <w:r w:rsidRPr="22E6CDD9">
        <w:rPr>
          <w:sz w:val="24"/>
          <w:szCs w:val="24"/>
        </w:rPr>
        <w:t>the human race</w:t>
      </w:r>
      <w:proofErr w:type="gramEnd"/>
      <w:r w:rsidRPr="22E6CDD9">
        <w:rPr>
          <w:sz w:val="24"/>
          <w:szCs w:val="24"/>
        </w:rPr>
        <w:t xml:space="preserve"> now needs to be told what we have known and lived by for thousands of years. There is no room for common sense or self-expression, we must live in a repressed way taking instruction from documents like this, there is no room for creativity, we must all subscribe to the same view. This of course inevitably will lead to the end of humour as we know it and allows the floodgates to wash open with offended millennials and snowflakes, who history will no doubt show make the counselling profession a considerably harder and less rewarding place to be. With this in mind this document will take a slightly cynical view of the need for ethics and will look at ethics through the behavioural ethics view, as this is a modern take, and will encompass ethics of care which most suit the counselling profession</w:t>
      </w:r>
      <w:r w:rsidR="009E2212">
        <w:rPr>
          <w:sz w:val="24"/>
          <w:szCs w:val="24"/>
        </w:rPr>
        <w:t>, however it is advised that if you have a contract you read it, as this document may be an underhanded way of passing the blame of a potentially avoidable bad situation on to you.</w:t>
      </w:r>
      <w:r w:rsidRPr="22E6CDD9">
        <w:rPr>
          <w:sz w:val="24"/>
          <w:szCs w:val="24"/>
        </w:rPr>
        <w:t xml:space="preserve"> </w:t>
      </w:r>
    </w:p>
    <w:p w14:paraId="0AFF94D7" w14:textId="4FDEA830" w:rsidR="22E6CDD9" w:rsidRDefault="22E6CDD9" w:rsidP="22E6CDD9">
      <w:pPr>
        <w:rPr>
          <w:sz w:val="24"/>
          <w:szCs w:val="24"/>
        </w:rPr>
      </w:pPr>
      <w:r w:rsidRPr="22E6CDD9">
        <w:rPr>
          <w:b/>
          <w:bCs/>
          <w:sz w:val="32"/>
          <w:szCs w:val="32"/>
        </w:rPr>
        <w:t>Commitment to our clients</w:t>
      </w:r>
    </w:p>
    <w:p w14:paraId="05334AF0" w14:textId="709800E4" w:rsidR="22E6CDD9" w:rsidRDefault="22E6CDD9" w:rsidP="22E6CDD9">
      <w:pPr>
        <w:rPr>
          <w:b/>
          <w:bCs/>
          <w:sz w:val="32"/>
          <w:szCs w:val="32"/>
        </w:rPr>
      </w:pPr>
      <w:r w:rsidRPr="22E6CDD9">
        <w:t>Our clients need to feel able to relax feel safe and talk freely as they work with counselling practitioner professionals whilst working towards their desired goals, they must be able to trust the practitioner with their wellbeing and any personal information that they give us the privilege of knowing, so practitioners should have an ethical commitment to being trustworthy, whilst giving the dignity and respect at all times.</w:t>
      </w:r>
    </w:p>
    <w:p w14:paraId="2D010C77" w14:textId="6634492C" w:rsidR="22E6CDD9" w:rsidRDefault="22E6CDD9" w:rsidP="22E6CDD9">
      <w:r w:rsidRPr="22E6CDD9">
        <w:t xml:space="preserve">Practitioners must agree to </w:t>
      </w:r>
    </w:p>
    <w:p w14:paraId="20A096C9" w14:textId="1215F968" w:rsidR="22E6CDD9" w:rsidRDefault="22E6CDD9" w:rsidP="22E6CDD9">
      <w:r w:rsidRPr="22E6CDD9">
        <w:rPr>
          <w:b/>
          <w:bCs/>
        </w:rPr>
        <w:t>1:</w:t>
      </w:r>
      <w:r w:rsidRPr="22E6CDD9">
        <w:t xml:space="preserve"> Put the client first by ensuring the client that you are working with receives your full attention, </w:t>
      </w:r>
    </w:p>
    <w:p w14:paraId="0EF7A98B" w14:textId="753CCF94" w:rsidR="22E6CDD9" w:rsidRDefault="22E6CDD9" w:rsidP="22E6CDD9">
      <w:r w:rsidRPr="22E6CDD9">
        <w:rPr>
          <w:b/>
          <w:bCs/>
        </w:rPr>
        <w:t>2:</w:t>
      </w:r>
      <w:r w:rsidRPr="22E6CDD9">
        <w:t xml:space="preserve"> Work within our professional standards by keeping up to date with working practices, working with other practitioners to offer consistent service whilst ensuring that the practitioner receives full support and their wellbeing is kept in the best possible health.</w:t>
      </w:r>
    </w:p>
    <w:p w14:paraId="0362FA4A" w14:textId="799FBBE7" w:rsidR="22E6CDD9" w:rsidRDefault="22E6CDD9" w:rsidP="22E6CDD9">
      <w:r w:rsidRPr="22E6CDD9">
        <w:rPr>
          <w:b/>
          <w:bCs/>
        </w:rPr>
        <w:t xml:space="preserve">3: </w:t>
      </w:r>
      <w:r w:rsidRPr="22E6CDD9">
        <w:t>The client is always shown respect and can feel comfortable disclosing precious thoughts, memories and opinions.</w:t>
      </w:r>
    </w:p>
    <w:p w14:paraId="0C1A4563" w14:textId="7DF09E1C" w:rsidR="54DAA6A1" w:rsidRDefault="54D440FA" w:rsidP="54D440FA">
      <w:pPr>
        <w:rPr>
          <w:sz w:val="24"/>
          <w:szCs w:val="24"/>
        </w:rPr>
      </w:pPr>
      <w:r w:rsidRPr="54D440FA">
        <w:rPr>
          <w:sz w:val="24"/>
          <w:szCs w:val="24"/>
        </w:rPr>
        <w:t xml:space="preserve">    </w:t>
      </w:r>
    </w:p>
    <w:p w14:paraId="6DF0B287" w14:textId="68F6E2A3" w:rsidR="251DE8A5" w:rsidRDefault="251DE8A5" w:rsidP="251DE8A5">
      <w:r>
        <w:rPr>
          <w:noProof/>
        </w:rPr>
        <w:drawing>
          <wp:inline distT="0" distB="0" distL="0" distR="0" wp14:anchorId="35C1273C" wp14:editId="44E4337B">
            <wp:extent cx="2357399" cy="1568985"/>
            <wp:effectExtent l="0" t="0" r="0" b="0"/>
            <wp:docPr id="446315321" name="Picture 44631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57399" cy="1568985"/>
                    </a:xfrm>
                    <a:prstGeom prst="rect">
                      <a:avLst/>
                    </a:prstGeom>
                  </pic:spPr>
                </pic:pic>
              </a:graphicData>
            </a:graphic>
          </wp:inline>
        </w:drawing>
      </w:r>
      <w:r>
        <w:rPr>
          <w:noProof/>
        </w:rPr>
        <w:drawing>
          <wp:inline distT="0" distB="0" distL="0" distR="0" wp14:anchorId="7BE4DC28" wp14:editId="536B79FD">
            <wp:extent cx="2400300" cy="1560414"/>
            <wp:effectExtent l="0" t="0" r="0" b="0"/>
            <wp:docPr id="2017513028" name="Picture 201751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400300" cy="1560414"/>
                    </a:xfrm>
                    <a:prstGeom prst="rect">
                      <a:avLst/>
                    </a:prstGeom>
                  </pic:spPr>
                </pic:pic>
              </a:graphicData>
            </a:graphic>
          </wp:inline>
        </w:drawing>
      </w:r>
    </w:p>
    <w:p w14:paraId="69EEA8E6" w14:textId="5489941A" w:rsidR="54DAA6A1" w:rsidRDefault="5ECE5F6B" w:rsidP="54DAA6A1">
      <w:r>
        <w:t xml:space="preserve">                                                                                                                                        Bing.com</w:t>
      </w:r>
    </w:p>
    <w:p w14:paraId="1289E1B5" w14:textId="76245195" w:rsidR="251DE8A5" w:rsidRDefault="00BD0AAC" w:rsidP="251DE8A5">
      <w:r>
        <w:tab/>
      </w:r>
      <w:r>
        <w:tab/>
      </w:r>
      <w:r>
        <w:tab/>
      </w:r>
      <w:r>
        <w:tab/>
      </w:r>
      <w:r>
        <w:tab/>
      </w:r>
      <w:r>
        <w:tab/>
      </w:r>
      <w:r>
        <w:tab/>
      </w:r>
      <w:r>
        <w:tab/>
      </w:r>
      <w:r>
        <w:tab/>
      </w:r>
      <w:r>
        <w:tab/>
      </w:r>
      <w:r>
        <w:tab/>
      </w:r>
      <w:r>
        <w:tab/>
        <w:t>1</w:t>
      </w:r>
    </w:p>
    <w:p w14:paraId="7E08F5D7" w14:textId="3C583CB1" w:rsidR="22E6CDD9" w:rsidRDefault="22E6CDD9" w:rsidP="22E6CDD9">
      <w:pPr>
        <w:rPr>
          <w:b/>
          <w:bCs/>
        </w:rPr>
      </w:pPr>
    </w:p>
    <w:p w14:paraId="5747B156" w14:textId="2863538A" w:rsidR="251DE8A5" w:rsidRDefault="54DAA6A1" w:rsidP="54DAA6A1">
      <w:pPr>
        <w:rPr>
          <w:b/>
          <w:bCs/>
        </w:rPr>
      </w:pPr>
      <w:r w:rsidRPr="54DAA6A1">
        <w:rPr>
          <w:b/>
          <w:bCs/>
        </w:rPr>
        <w:t>This Ethical Framework is a guide to expected ethical principles, good working practice of standards and values for counselling professionals and those wanting to enrich their lives.</w:t>
      </w:r>
    </w:p>
    <w:p w14:paraId="6FBF703E" w14:textId="667EBE0C" w:rsidR="54DAA6A1" w:rsidRDefault="5ECE5F6B" w:rsidP="54DAA6A1">
      <w:pPr>
        <w:rPr>
          <w:b/>
          <w:bCs/>
        </w:rPr>
      </w:pPr>
      <w:r>
        <w:t>This Ethical Framework is designed to be the main point of reference for counselling professionals when working with clients, it is designed to help you and your client build a secure base to work together. It is recommended that you build this framework into your working day to use as a tool in helping with everyday issues, as they arise.</w:t>
      </w:r>
    </w:p>
    <w:p w14:paraId="64CF19C1" w14:textId="3007C971" w:rsidR="54DAA6A1" w:rsidRDefault="5ECE5F6B" w:rsidP="54DAA6A1">
      <w:pPr>
        <w:rPr>
          <w:b/>
          <w:bCs/>
        </w:rPr>
      </w:pPr>
      <w:r>
        <w:t xml:space="preserve">This framework may also be used in everyday life to help enhance humanity.  </w:t>
      </w:r>
    </w:p>
    <w:p w14:paraId="7B27F2FC" w14:textId="4AA21A36" w:rsidR="54DAA6A1" w:rsidRDefault="5ECE5F6B" w:rsidP="54DAA6A1">
      <w:r>
        <w:t>The need for an Ethical Framework is the case in point for an Ethical Framework. If everyone practiced good ethics there would be no need for this document, but as there still is a need for it, here is a basic grounding in ethical principles.</w:t>
      </w:r>
    </w:p>
    <w:p w14:paraId="180D4408" w14:textId="03A8C262" w:rsidR="54DAA6A1" w:rsidRDefault="5ECE5F6B" w:rsidP="54DAA6A1">
      <w:r w:rsidRPr="5ECE5F6B">
        <w:rPr>
          <w:b/>
          <w:bCs/>
        </w:rPr>
        <w:t xml:space="preserve">What are ethics? </w:t>
      </w:r>
    </w:p>
    <w:p w14:paraId="53600784" w14:textId="49B1C022" w:rsidR="54DAA6A1" w:rsidRDefault="5ECE5F6B" w:rsidP="54DAA6A1">
      <w:pPr>
        <w:rPr>
          <w:i/>
          <w:iCs/>
        </w:rPr>
      </w:pPr>
      <w:r>
        <w:t xml:space="preserve">         “</w:t>
      </w:r>
      <w:r w:rsidRPr="5ECE5F6B">
        <w:rPr>
          <w:i/>
          <w:iCs/>
        </w:rPr>
        <w:t xml:space="preserve">Ethics are the most practical kind of Philosophy” </w:t>
      </w:r>
      <w:proofErr w:type="spellStart"/>
      <w:r w:rsidRPr="5ECE5F6B">
        <w:t>Panza</w:t>
      </w:r>
      <w:proofErr w:type="spellEnd"/>
      <w:r w:rsidRPr="5ECE5F6B">
        <w:t xml:space="preserve"> &amp; </w:t>
      </w:r>
      <w:proofErr w:type="spellStart"/>
      <w:r w:rsidRPr="5ECE5F6B">
        <w:t>Potthast</w:t>
      </w:r>
      <w:proofErr w:type="spellEnd"/>
      <w:r w:rsidRPr="5ECE5F6B">
        <w:t xml:space="preserve"> (2010)</w:t>
      </w:r>
    </w:p>
    <w:p w14:paraId="08C8A348" w14:textId="243CC847" w:rsidR="54DAA6A1" w:rsidRDefault="5ECE5F6B" w:rsidP="54DAA6A1">
      <w:proofErr w:type="spellStart"/>
      <w:r w:rsidRPr="5ECE5F6B">
        <w:t>Panza</w:t>
      </w:r>
      <w:proofErr w:type="spellEnd"/>
      <w:r w:rsidRPr="5ECE5F6B">
        <w:t xml:space="preserve"> &amp; </w:t>
      </w:r>
      <w:proofErr w:type="spellStart"/>
      <w:r w:rsidRPr="5ECE5F6B">
        <w:t>Potthast</w:t>
      </w:r>
      <w:proofErr w:type="spellEnd"/>
      <w:r w:rsidRPr="5ECE5F6B">
        <w:t xml:space="preserve"> (2010) claim that ethics is something that is more ambitious than science, it is about something that ought to be and should be, for example; just because something is done in a </w:t>
      </w:r>
      <w:proofErr w:type="gramStart"/>
      <w:r w:rsidRPr="5ECE5F6B">
        <w:t>particular way</w:t>
      </w:r>
      <w:proofErr w:type="gramEnd"/>
      <w:r w:rsidRPr="5ECE5F6B">
        <w:t xml:space="preserve">, does not make it ethically correct. The term “life is unfair” is thrown around a lot these days, but that doesn’t mean it should be, we have the option to do the ethically right thing to improve things for both ourselves and those around us. </w:t>
      </w:r>
    </w:p>
    <w:p w14:paraId="3FAB576B" w14:textId="16217BF7" w:rsidR="54DAA6A1" w:rsidRPr="00A93701" w:rsidRDefault="22E6CDD9" w:rsidP="22E6CDD9">
      <w:pPr>
        <w:rPr>
          <w:b/>
          <w:bCs/>
          <w:i/>
          <w:iCs/>
        </w:rPr>
      </w:pPr>
      <w:r w:rsidRPr="22E6CDD9">
        <w:rPr>
          <w:b/>
          <w:bCs/>
        </w:rPr>
        <w:t xml:space="preserve">Why be ethical? </w:t>
      </w:r>
      <w:r w:rsidRPr="22E6CDD9">
        <w:t>Because being ethical will help you and your self-interests in the long term, yes they may make the odd situation a bit boring, but they help us live in harmony together with dignity, happiness, trust, and less stress as there is no worrying about lies that you may have told. You can have much more richer relationships with those around you because friends will trust you to do what is right, because they know that you have integrity. Integrity comes with ethics and shows that you are a person that does what is right.</w:t>
      </w:r>
      <w:r w:rsidR="00A93701">
        <w:t xml:space="preserve"> Carl Rogers (1984) said that we become somewhat over fascinated with the techniques that we use, but what you are in the relationship is much more important, which sums up ethics and humanity quite well.</w:t>
      </w:r>
    </w:p>
    <w:p w14:paraId="62A87056" w14:textId="187F4467" w:rsidR="22E6CDD9" w:rsidRDefault="22E6CDD9" w:rsidP="22E6CDD9"/>
    <w:p w14:paraId="5C954910" w14:textId="65D50F34" w:rsidR="22E6CDD9" w:rsidRDefault="22E6CDD9" w:rsidP="22E6CDD9"/>
    <w:p w14:paraId="0A5A08AA" w14:textId="2DD91A8C" w:rsidR="22E6CDD9" w:rsidRDefault="00BD0AAC" w:rsidP="22E6CDD9">
      <w:r>
        <w:tab/>
      </w:r>
      <w:r>
        <w:tab/>
      </w:r>
      <w:r>
        <w:tab/>
      </w:r>
      <w:r>
        <w:tab/>
      </w:r>
      <w:r>
        <w:tab/>
      </w:r>
      <w:r>
        <w:tab/>
      </w:r>
      <w:r>
        <w:tab/>
      </w:r>
      <w:r>
        <w:tab/>
      </w:r>
      <w:r>
        <w:tab/>
      </w:r>
      <w:r>
        <w:tab/>
      </w:r>
      <w:r>
        <w:tab/>
      </w:r>
      <w:r>
        <w:tab/>
      </w:r>
    </w:p>
    <w:p w14:paraId="18E4363D" w14:textId="1238B22B" w:rsidR="22E6CDD9" w:rsidRDefault="22E6CDD9" w:rsidP="22E6CDD9"/>
    <w:p w14:paraId="5DCC6588" w14:textId="0D7E38B1" w:rsidR="22E6CDD9" w:rsidRDefault="22E6CDD9" w:rsidP="22E6CDD9"/>
    <w:p w14:paraId="0BFFFCAD" w14:textId="71B9154E" w:rsidR="22E6CDD9" w:rsidRDefault="00BD0AAC" w:rsidP="22E6CDD9">
      <w:r>
        <w:tab/>
      </w:r>
      <w:r>
        <w:tab/>
      </w:r>
      <w:r>
        <w:tab/>
      </w:r>
      <w:r>
        <w:tab/>
      </w:r>
      <w:r>
        <w:tab/>
      </w:r>
      <w:r>
        <w:tab/>
      </w:r>
      <w:r>
        <w:tab/>
      </w:r>
      <w:r>
        <w:tab/>
      </w:r>
      <w:r>
        <w:tab/>
      </w:r>
      <w:r>
        <w:tab/>
      </w:r>
      <w:r>
        <w:tab/>
      </w:r>
      <w:r>
        <w:tab/>
        <w:t>2</w:t>
      </w:r>
    </w:p>
    <w:p w14:paraId="4066C632" w14:textId="121ECC4B" w:rsidR="54DAA6A1" w:rsidRDefault="54DAA6A1" w:rsidP="54DAA6A1"/>
    <w:p w14:paraId="122EBAB5" w14:textId="20435277" w:rsidR="5ECE5F6B" w:rsidRDefault="54D440FA" w:rsidP="5ECE5F6B">
      <w:r w:rsidRPr="54D440FA">
        <w:rPr>
          <w:b/>
          <w:bCs/>
          <w:sz w:val="32"/>
          <w:szCs w:val="32"/>
        </w:rPr>
        <w:lastRenderedPageBreak/>
        <w:t>Ethics &amp; Integrity = Our commitment to clients</w:t>
      </w:r>
      <w:r w:rsidR="5ECE5F6B">
        <w:rPr>
          <w:noProof/>
        </w:rPr>
        <w:drawing>
          <wp:inline distT="0" distB="0" distL="0" distR="0" wp14:anchorId="281B47BE" wp14:editId="293A9800">
            <wp:extent cx="4426532" cy="2674044"/>
            <wp:effectExtent l="0" t="0" r="0" b="0"/>
            <wp:docPr id="845762348" name="Picture 84576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426532" cy="2674044"/>
                    </a:xfrm>
                    <a:prstGeom prst="rect">
                      <a:avLst/>
                    </a:prstGeom>
                  </pic:spPr>
                </pic:pic>
              </a:graphicData>
            </a:graphic>
          </wp:inline>
        </w:drawing>
      </w:r>
    </w:p>
    <w:p w14:paraId="60272A7C" w14:textId="1621FC53" w:rsidR="00BD0AAC" w:rsidRDefault="00BD0AAC" w:rsidP="22E6CDD9">
      <w:pPr>
        <w:rPr>
          <w:b/>
          <w:bCs/>
        </w:rPr>
      </w:pPr>
      <w:r>
        <w:rPr>
          <w:b/>
          <w:bCs/>
        </w:rPr>
        <w:t xml:space="preserve">                                                                                                        Bing.com</w:t>
      </w:r>
    </w:p>
    <w:p w14:paraId="6F6F19E4" w14:textId="464BAC8B" w:rsidR="54DAA6A1" w:rsidRDefault="22E6CDD9" w:rsidP="22E6CDD9">
      <w:pPr>
        <w:rPr>
          <w:rFonts w:ascii="Source Sans Pro" w:eastAsia="Source Sans Pro" w:hAnsi="Source Sans Pro" w:cs="Source Sans Pro"/>
          <w:color w:val="3A3A3A"/>
        </w:rPr>
      </w:pPr>
      <w:r w:rsidRPr="22E6CDD9">
        <w:rPr>
          <w:b/>
          <w:bCs/>
        </w:rPr>
        <w:t xml:space="preserve">Ethics: </w:t>
      </w:r>
      <w:r w:rsidRPr="22E6CDD9">
        <w:t>Are based</w:t>
      </w:r>
      <w:r w:rsidRPr="22E6CDD9">
        <w:rPr>
          <w:b/>
          <w:bCs/>
        </w:rPr>
        <w:t xml:space="preserve"> </w:t>
      </w:r>
      <w:r w:rsidRPr="22E6CDD9">
        <w:t xml:space="preserve">on integrity, values and personal moral qualities that help us to provide our commitment to good practice with our clients and doing what is right. Michael </w:t>
      </w:r>
      <w:proofErr w:type="spellStart"/>
      <w:r w:rsidRPr="22E6CDD9">
        <w:t>Slote</w:t>
      </w:r>
      <w:proofErr w:type="spellEnd"/>
      <w:r w:rsidRPr="22E6CDD9">
        <w:t xml:space="preserve"> (2007) claims that care ethics challenge other ethical traditions, and that philosophically created care ethics can offer a comprehensive view of all morality, morality and ethics being arguably very similar.</w:t>
      </w:r>
    </w:p>
    <w:p w14:paraId="1DB8E17F" w14:textId="44496780" w:rsidR="22E6CDD9" w:rsidRDefault="22E6CDD9" w:rsidP="22E6CDD9"/>
    <w:p w14:paraId="4347E4BD" w14:textId="5E4ED62C" w:rsidR="54DAA6A1" w:rsidRDefault="22E6CDD9" w:rsidP="22E6CDD9">
      <w:r w:rsidRPr="22E6CDD9">
        <w:rPr>
          <w:b/>
          <w:bCs/>
        </w:rPr>
        <w:t xml:space="preserve">Values:  </w:t>
      </w:r>
      <w:r w:rsidRPr="22E6CDD9">
        <w:t>Show that we are committed to the ethics that underpin our goals and actions.</w:t>
      </w:r>
    </w:p>
    <w:p w14:paraId="08B10F88" w14:textId="774A786D" w:rsidR="54DAA6A1" w:rsidRDefault="5ECE5F6B" w:rsidP="54DAA6A1">
      <w:r w:rsidRPr="5ECE5F6B">
        <w:t>Our main base values include being committed to:</w:t>
      </w:r>
    </w:p>
    <w:p w14:paraId="1408DE95" w14:textId="2A6003C3" w:rsidR="54DAA6A1" w:rsidRDefault="5ECE5F6B" w:rsidP="54DAA6A1">
      <w:r w:rsidRPr="5ECE5F6B">
        <w:t>Respecting all human rights and dignity</w:t>
      </w:r>
    </w:p>
    <w:p w14:paraId="3A8F8306" w14:textId="11EB5FB0" w:rsidR="5ECE5F6B" w:rsidRDefault="5ECE5F6B" w:rsidP="5ECE5F6B">
      <w:r w:rsidRPr="5ECE5F6B">
        <w:rPr>
          <w:rFonts w:ascii="Calibri" w:eastAsia="Calibri" w:hAnsi="Calibri" w:cs="Calibri"/>
          <w:color w:val="000000" w:themeColor="text1"/>
          <w:sz w:val="21"/>
          <w:szCs w:val="21"/>
        </w:rPr>
        <w:t>Helping the client to get through personal distress and suffering</w:t>
      </w:r>
      <w:r w:rsidRPr="5ECE5F6B">
        <w:t xml:space="preserve"> </w:t>
      </w:r>
    </w:p>
    <w:p w14:paraId="549BFBD7" w14:textId="1ED6422E" w:rsidR="5ECE5F6B" w:rsidRDefault="5ECE5F6B" w:rsidP="5ECE5F6B">
      <w:r w:rsidRPr="5ECE5F6B">
        <w:t xml:space="preserve">the client to get through personal distress and suffering </w:t>
      </w:r>
    </w:p>
    <w:p w14:paraId="2E5C0CB8" w14:textId="20B993F4" w:rsidR="5ECE5F6B" w:rsidRDefault="5ECE5F6B" w:rsidP="5ECE5F6B">
      <w:r w:rsidRPr="5ECE5F6B">
        <w:t xml:space="preserve">Encouraging the client to improve their wellbeing and abilities       </w:t>
      </w:r>
    </w:p>
    <w:p w14:paraId="040D357B" w14:textId="30C8D91A" w:rsidR="54DAA6A1" w:rsidRDefault="5ECE5F6B" w:rsidP="54DAA6A1">
      <w:r w:rsidRPr="5ECE5F6B">
        <w:t>Aid the client in improving the quality of their relationships</w:t>
      </w:r>
    </w:p>
    <w:p w14:paraId="3A4651D0" w14:textId="78903578" w:rsidR="5ECE5F6B" w:rsidRDefault="5ECE5F6B" w:rsidP="5ECE5F6B">
      <w:r w:rsidRPr="5ECE5F6B">
        <w:t>Ensuring the client improves their resilience and effectiveness</w:t>
      </w:r>
    </w:p>
    <w:p w14:paraId="047B960B" w14:textId="6D0B361B" w:rsidR="54DAA6A1" w:rsidRDefault="5ECE5F6B" w:rsidP="54DAA6A1">
      <w:r w:rsidRPr="5ECE5F6B">
        <w:t>Improving the client's sense of self and respect for oneself</w:t>
      </w:r>
    </w:p>
    <w:p w14:paraId="2662453B" w14:textId="25294EA6" w:rsidR="54DAA6A1" w:rsidRDefault="5ECE5F6B" w:rsidP="54DAA6A1">
      <w:r w:rsidRPr="5ECE5F6B">
        <w:t>Appreciating the wide variety of life experience and culture</w:t>
      </w:r>
    </w:p>
    <w:p w14:paraId="41CBC9B0" w14:textId="6F2BF01B" w:rsidR="54DAA6A1" w:rsidRDefault="5ECE5F6B" w:rsidP="54DAA6A1">
      <w:r w:rsidRPr="5ECE5F6B">
        <w:t>Protecting the safety of the client</w:t>
      </w:r>
    </w:p>
    <w:p w14:paraId="5B01070F" w14:textId="538CB3DD" w:rsidR="54DAA6A1" w:rsidRDefault="5ECE5F6B" w:rsidP="54DAA6A1">
      <w:r w:rsidRPr="5ECE5F6B">
        <w:t>Guaranteeing the integrity of client-practitioner relationship</w:t>
      </w:r>
    </w:p>
    <w:p w14:paraId="5D64202F" w14:textId="4C9BDE3C" w:rsidR="54DAA6A1" w:rsidRDefault="5ECE5F6B" w:rsidP="54DAA6A1">
      <w:r w:rsidRPr="5ECE5F6B">
        <w:t>Enhancing the quality of professional knowledge and its application</w:t>
      </w:r>
    </w:p>
    <w:p w14:paraId="0E60E4D0" w14:textId="09A949D4" w:rsidR="54DAA6A1" w:rsidRDefault="5ECE5F6B" w:rsidP="54DAA6A1">
      <w:r w:rsidRPr="5ECE5F6B">
        <w:t>Maintaining a fair and adequate level of service</w:t>
      </w:r>
    </w:p>
    <w:p w14:paraId="3E820596" w14:textId="1A1584F2" w:rsidR="00CF5DC3" w:rsidRDefault="00CF5DC3" w:rsidP="54DAA6A1">
      <w:r>
        <w:t xml:space="preserve"> </w:t>
      </w:r>
      <w:r w:rsidR="00BD0AAC">
        <w:tab/>
      </w:r>
      <w:r w:rsidR="00BD0AAC">
        <w:tab/>
      </w:r>
      <w:r w:rsidR="00BD0AAC">
        <w:tab/>
      </w:r>
      <w:r w:rsidR="00BD0AAC">
        <w:tab/>
      </w:r>
      <w:r w:rsidR="00BD0AAC">
        <w:tab/>
      </w:r>
      <w:r w:rsidR="00BD0AAC">
        <w:tab/>
      </w:r>
      <w:r w:rsidR="00BD0AAC">
        <w:tab/>
      </w:r>
      <w:r w:rsidR="00BD0AAC">
        <w:tab/>
      </w:r>
      <w:r w:rsidR="00BD0AAC">
        <w:tab/>
      </w:r>
      <w:r w:rsidR="00BD0AAC">
        <w:tab/>
      </w:r>
      <w:r w:rsidR="00BD0AAC">
        <w:tab/>
      </w:r>
      <w:r w:rsidR="00BD0AAC">
        <w:tab/>
        <w:t>3</w:t>
      </w:r>
    </w:p>
    <w:p w14:paraId="42EF5437" w14:textId="70D72C33" w:rsidR="54DAA6A1" w:rsidRDefault="54DAA6A1" w:rsidP="54DAA6A1"/>
    <w:p w14:paraId="62272298" w14:textId="77777777" w:rsidR="00F247E6" w:rsidRDefault="00F247E6" w:rsidP="54DAA6A1">
      <w:pPr>
        <w:rPr>
          <w:b/>
          <w:bCs/>
          <w:sz w:val="32"/>
          <w:szCs w:val="32"/>
        </w:rPr>
      </w:pPr>
    </w:p>
    <w:p w14:paraId="51C8B3DE" w14:textId="50803968" w:rsidR="54DAA6A1" w:rsidRDefault="5ECE5F6B" w:rsidP="54DAA6A1">
      <w:r w:rsidRPr="5ECE5F6B">
        <w:rPr>
          <w:b/>
          <w:bCs/>
          <w:sz w:val="32"/>
          <w:szCs w:val="32"/>
        </w:rPr>
        <w:t>Principles</w:t>
      </w:r>
    </w:p>
    <w:p w14:paraId="7C84B5EE" w14:textId="3CCB97FB" w:rsidR="54DAA6A1" w:rsidRDefault="54DAA6A1" w:rsidP="54DAA6A1">
      <w:pPr>
        <w:rPr>
          <w:b/>
          <w:bCs/>
          <w:sz w:val="32"/>
          <w:szCs w:val="32"/>
        </w:rPr>
      </w:pPr>
      <w:r w:rsidRPr="54DAA6A1">
        <w:t>Principles directly link to our ethics and integrity</w:t>
      </w:r>
      <w:r w:rsidR="00F247E6">
        <w:t xml:space="preserve"> (</w:t>
      </w:r>
      <w:proofErr w:type="spellStart"/>
      <w:r w:rsidR="00F247E6">
        <w:t>Panza</w:t>
      </w:r>
      <w:proofErr w:type="spellEnd"/>
      <w:r w:rsidR="00F247E6">
        <w:t xml:space="preserve"> &amp; </w:t>
      </w:r>
      <w:proofErr w:type="spellStart"/>
      <w:r w:rsidR="00F247E6">
        <w:t>Potthast</w:t>
      </w:r>
      <w:proofErr w:type="spellEnd"/>
      <w:r w:rsidR="00F247E6">
        <w:t>, 2010)</w:t>
      </w:r>
    </w:p>
    <w:p w14:paraId="2D7BA309" w14:textId="4128B2C1" w:rsidR="54DAA6A1" w:rsidRDefault="54DAA6A1" w:rsidP="54DAA6A1"/>
    <w:p w14:paraId="0D130E54" w14:textId="1D6EEDB6" w:rsidR="54DAA6A1" w:rsidRDefault="54DAA6A1" w:rsidP="54DAA6A1">
      <w:pPr>
        <w:rPr>
          <w:b/>
          <w:bCs/>
        </w:rPr>
      </w:pPr>
      <w:r w:rsidRPr="54DAA6A1">
        <w:rPr>
          <w:b/>
          <w:bCs/>
        </w:rPr>
        <w:t xml:space="preserve">Being trustworthy = </w:t>
      </w:r>
      <w:r w:rsidRPr="54DAA6A1">
        <w:t>The practitioner should honour and respect the trust placed upon them</w:t>
      </w:r>
    </w:p>
    <w:p w14:paraId="06F9B949" w14:textId="70B81321" w:rsidR="54DAA6A1" w:rsidRDefault="54DAA6A1" w:rsidP="54DAA6A1">
      <w:pPr>
        <w:rPr>
          <w:b/>
          <w:bCs/>
        </w:rPr>
      </w:pPr>
      <w:r w:rsidRPr="54DAA6A1">
        <w:rPr>
          <w:b/>
          <w:bCs/>
        </w:rPr>
        <w:t xml:space="preserve">Autonomy = </w:t>
      </w:r>
      <w:r w:rsidRPr="54DAA6A1">
        <w:t>The practitioner should respect the clients right to make their own decisions</w:t>
      </w:r>
    </w:p>
    <w:p w14:paraId="21E3F584" w14:textId="0E07C94C" w:rsidR="54DAA6A1" w:rsidRDefault="54DAA6A1" w:rsidP="54DAA6A1">
      <w:pPr>
        <w:rPr>
          <w:b/>
          <w:bCs/>
        </w:rPr>
      </w:pPr>
      <w:r w:rsidRPr="54DAA6A1">
        <w:rPr>
          <w:b/>
          <w:bCs/>
        </w:rPr>
        <w:t xml:space="preserve">Beneficence = </w:t>
      </w:r>
      <w:r w:rsidRPr="54DAA6A1">
        <w:t xml:space="preserve">The practitioner must be committed to promoting the wellbeing of the client  </w:t>
      </w:r>
    </w:p>
    <w:p w14:paraId="6A429520" w14:textId="38E9C2B2" w:rsidR="54DAA6A1" w:rsidRDefault="54DAA6A1" w:rsidP="54DAA6A1">
      <w:pPr>
        <w:rPr>
          <w:b/>
          <w:bCs/>
        </w:rPr>
      </w:pPr>
      <w:r w:rsidRPr="54DAA6A1">
        <w:rPr>
          <w:b/>
          <w:bCs/>
        </w:rPr>
        <w:t xml:space="preserve">Non-maleficence = </w:t>
      </w:r>
      <w:r w:rsidRPr="54DAA6A1">
        <w:t xml:space="preserve">The practitioner must be committed to avoiding harm to the client </w:t>
      </w:r>
    </w:p>
    <w:p w14:paraId="1AB24609" w14:textId="14C0A392" w:rsidR="54DAA6A1" w:rsidRDefault="54DAA6A1" w:rsidP="54DAA6A1">
      <w:pPr>
        <w:rPr>
          <w:b/>
          <w:bCs/>
        </w:rPr>
      </w:pPr>
      <w:r w:rsidRPr="54DAA6A1">
        <w:rPr>
          <w:b/>
          <w:bCs/>
        </w:rPr>
        <w:t xml:space="preserve">Justice = </w:t>
      </w:r>
      <w:r w:rsidRPr="54DAA6A1">
        <w:t xml:space="preserve">The client must be given fair and impartial treatment and access to adequate services </w:t>
      </w:r>
    </w:p>
    <w:p w14:paraId="56DB3F05" w14:textId="564E5DCE" w:rsidR="54DAA6A1" w:rsidRDefault="54DAA6A1" w:rsidP="54DAA6A1">
      <w:pPr>
        <w:rPr>
          <w:b/>
          <w:bCs/>
        </w:rPr>
      </w:pPr>
      <w:r w:rsidRPr="54DAA6A1">
        <w:rPr>
          <w:b/>
          <w:bCs/>
        </w:rPr>
        <w:t xml:space="preserve">Self-respect = </w:t>
      </w:r>
      <w:r w:rsidRPr="54DAA6A1">
        <w:t xml:space="preserve">The practitioner should share their self-knowledge, care for oneself and integrity </w:t>
      </w:r>
    </w:p>
    <w:p w14:paraId="069D0AE9" w14:textId="1D478817" w:rsidR="54DAA6A1" w:rsidRDefault="54DAA6A1" w:rsidP="54DAA6A1">
      <w:pPr>
        <w:rPr>
          <w:b/>
          <w:bCs/>
        </w:rPr>
      </w:pPr>
    </w:p>
    <w:p w14:paraId="02E23F43" w14:textId="72340B3B" w:rsidR="54DAA6A1" w:rsidRDefault="54D440FA" w:rsidP="54DAA6A1">
      <w:r w:rsidRPr="54D440FA">
        <w:rPr>
          <w:b/>
          <w:bCs/>
        </w:rPr>
        <w:t xml:space="preserve">                                                                           </w:t>
      </w:r>
      <w:r w:rsidR="54DAA6A1">
        <w:rPr>
          <w:noProof/>
        </w:rPr>
        <w:drawing>
          <wp:inline distT="0" distB="0" distL="0" distR="0" wp14:anchorId="5E1104F1" wp14:editId="4A763D1F">
            <wp:extent cx="2647950" cy="1724025"/>
            <wp:effectExtent l="0" t="0" r="0" b="0"/>
            <wp:docPr id="1984239671" name="Picture 1984239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47950" cy="1724025"/>
                    </a:xfrm>
                    <a:prstGeom prst="rect">
                      <a:avLst/>
                    </a:prstGeom>
                  </pic:spPr>
                </pic:pic>
              </a:graphicData>
            </a:graphic>
          </wp:inline>
        </w:drawing>
      </w:r>
      <w:r w:rsidRPr="54D440FA">
        <w:rPr>
          <w:b/>
          <w:bCs/>
        </w:rPr>
        <w:t xml:space="preserve">      </w:t>
      </w:r>
    </w:p>
    <w:p w14:paraId="194A141E" w14:textId="303DAD38" w:rsidR="00BD0AAC" w:rsidRPr="00BD0AAC" w:rsidRDefault="00BD0AAC" w:rsidP="5ECE5F6B">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t>Bing.com</w:t>
      </w:r>
    </w:p>
    <w:p w14:paraId="34E8A8FA" w14:textId="4699E745" w:rsidR="54DAA6A1" w:rsidRDefault="5ECE5F6B" w:rsidP="5ECE5F6B">
      <w:r w:rsidRPr="5ECE5F6B">
        <w:rPr>
          <w:b/>
          <w:bCs/>
          <w:sz w:val="32"/>
          <w:szCs w:val="32"/>
        </w:rPr>
        <w:t>Personal Moral Qualities</w:t>
      </w:r>
      <w:r w:rsidRPr="5ECE5F6B">
        <w:rPr>
          <w:b/>
          <w:bCs/>
        </w:rPr>
        <w:t xml:space="preserve"> </w:t>
      </w:r>
    </w:p>
    <w:p w14:paraId="429A47AC" w14:textId="046CC584" w:rsidR="54DAA6A1" w:rsidRPr="00D40BCC" w:rsidRDefault="5ECE5F6B" w:rsidP="5ECE5F6B">
      <w:pPr>
        <w:rPr>
          <w:b/>
          <w:bCs/>
        </w:rPr>
      </w:pPr>
      <w:r w:rsidRPr="5ECE5F6B">
        <w:t>Personal moral qualities are one’s internalised values that help shape the narrative we have when relating to others. Our moral qualities are what unconsciously drive us to do what we do, and we must ensure that we examine our moral qualities on a regular basis to ensure that our moral qualities benefit the client</w:t>
      </w:r>
      <w:r w:rsidR="00D40BCC">
        <w:t xml:space="preserve">, to quote Carl Rogers (1984) </w:t>
      </w:r>
      <w:r w:rsidR="00D40BCC">
        <w:rPr>
          <w:i/>
          <w:iCs/>
        </w:rPr>
        <w:t>“In the best moments of therapy there is a mutual altered state of consciousness”</w:t>
      </w:r>
    </w:p>
    <w:p w14:paraId="508C6CC6" w14:textId="77777777" w:rsidR="00BD0AAC" w:rsidRDefault="00BD0AAC" w:rsidP="5ECE5F6B">
      <w:pPr>
        <w:rPr>
          <w:b/>
          <w:bCs/>
        </w:rPr>
      </w:pPr>
    </w:p>
    <w:p w14:paraId="4599E849" w14:textId="77777777" w:rsidR="00BD0AAC" w:rsidRDefault="00BD0AAC" w:rsidP="5ECE5F6B">
      <w:pPr>
        <w:rPr>
          <w:b/>
          <w:bCs/>
        </w:rPr>
      </w:pPr>
    </w:p>
    <w:p w14:paraId="56C65D05" w14:textId="77777777" w:rsidR="00BD0AAC" w:rsidRDefault="00BD0AAC" w:rsidP="5ECE5F6B">
      <w:pPr>
        <w:rPr>
          <w:b/>
          <w:bCs/>
        </w:rPr>
      </w:pPr>
    </w:p>
    <w:p w14:paraId="6A6881E2" w14:textId="492B0EF1" w:rsidR="00BD0AAC" w:rsidRDefault="00BD0AAC" w:rsidP="5ECE5F6B">
      <w:pPr>
        <w:rPr>
          <w:b/>
          <w:bCs/>
        </w:rPr>
      </w:pPr>
    </w:p>
    <w:p w14:paraId="13E905FA" w14:textId="6D96F3CD" w:rsidR="00BD0AAC" w:rsidRDefault="00BD0AAC" w:rsidP="5ECE5F6B">
      <w:pPr>
        <w:rPr>
          <w:b/>
          <w:bCs/>
        </w:rPr>
      </w:pPr>
    </w:p>
    <w:p w14:paraId="5313F137" w14:textId="5AEAB668" w:rsidR="00BD0AAC" w:rsidRPr="00BD0AAC" w:rsidRDefault="00BD0AAC" w:rsidP="5ECE5F6B">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t>4</w:t>
      </w:r>
    </w:p>
    <w:p w14:paraId="544DEF8C" w14:textId="77777777" w:rsidR="00BD0AAC" w:rsidRDefault="00BD0AAC" w:rsidP="5ECE5F6B">
      <w:pPr>
        <w:rPr>
          <w:b/>
          <w:bCs/>
        </w:rPr>
      </w:pPr>
    </w:p>
    <w:p w14:paraId="21E49A74" w14:textId="12EB5D57" w:rsidR="5ECE5F6B" w:rsidRDefault="5ECE5F6B" w:rsidP="5ECE5F6B">
      <w:pPr>
        <w:rPr>
          <w:b/>
          <w:bCs/>
        </w:rPr>
      </w:pPr>
      <w:r w:rsidRPr="5ECE5F6B">
        <w:rPr>
          <w:b/>
          <w:bCs/>
        </w:rPr>
        <w:t>Key personal qualities should include:</w:t>
      </w:r>
    </w:p>
    <w:p w14:paraId="3F2FB5C4" w14:textId="6A366B8F" w:rsidR="22E6CDD9" w:rsidRDefault="22E6CDD9" w:rsidP="22E6CDD9">
      <w:pPr>
        <w:rPr>
          <w:b/>
          <w:bCs/>
        </w:rPr>
      </w:pPr>
      <w:r w:rsidRPr="22E6CDD9">
        <w:rPr>
          <w:b/>
          <w:bCs/>
        </w:rPr>
        <w:t>Candour =</w:t>
      </w:r>
      <w:r w:rsidRPr="22E6CDD9">
        <w:t xml:space="preserve"> Practitioners must be open with their client about anything that may place them at risk of harm</w:t>
      </w:r>
    </w:p>
    <w:p w14:paraId="5CB05A5B" w14:textId="7CACE8AA" w:rsidR="5ECE5F6B" w:rsidRDefault="5ECE5F6B" w:rsidP="5ECE5F6B">
      <w:pPr>
        <w:rPr>
          <w:b/>
          <w:bCs/>
        </w:rPr>
      </w:pPr>
      <w:r w:rsidRPr="5ECE5F6B">
        <w:rPr>
          <w:b/>
          <w:bCs/>
        </w:rPr>
        <w:t xml:space="preserve">Care = </w:t>
      </w:r>
      <w:r w:rsidRPr="5ECE5F6B">
        <w:t xml:space="preserve">The practitioner should be well meaning, kind, responsible, and show attentiveness to the client's needs and wellbeing  </w:t>
      </w:r>
    </w:p>
    <w:p w14:paraId="2266672E" w14:textId="06529767" w:rsidR="5ECE5F6B" w:rsidRDefault="5ECE5F6B" w:rsidP="5ECE5F6B">
      <w:pPr>
        <w:rPr>
          <w:b/>
          <w:bCs/>
        </w:rPr>
      </w:pPr>
      <w:r w:rsidRPr="5ECE5F6B">
        <w:rPr>
          <w:b/>
          <w:bCs/>
        </w:rPr>
        <w:t xml:space="preserve">Courage = </w:t>
      </w:r>
      <w:r w:rsidRPr="5ECE5F6B">
        <w:t xml:space="preserve">The practitioner should have it within themselves to act </w:t>
      </w:r>
      <w:proofErr w:type="gramStart"/>
      <w:r w:rsidRPr="5ECE5F6B">
        <w:t>in spite of</w:t>
      </w:r>
      <w:proofErr w:type="gramEnd"/>
      <w:r w:rsidRPr="5ECE5F6B">
        <w:t xml:space="preserve"> their known fears, risks and uncertainty </w:t>
      </w:r>
    </w:p>
    <w:p w14:paraId="0DB00121" w14:textId="64EAC6F0" w:rsidR="5ECE5F6B" w:rsidRDefault="5ECE5F6B" w:rsidP="5ECE5F6B">
      <w:r w:rsidRPr="5ECE5F6B">
        <w:rPr>
          <w:b/>
          <w:bCs/>
        </w:rPr>
        <w:t xml:space="preserve">Diligence = </w:t>
      </w:r>
      <w:r w:rsidRPr="5ECE5F6B">
        <w:t xml:space="preserve">The practitioner should carefully and persistently use their skills and knowledge to achieve what is best for the client  </w:t>
      </w:r>
    </w:p>
    <w:p w14:paraId="1B14F78B" w14:textId="37509414" w:rsidR="5ECE5F6B" w:rsidRDefault="54D440FA" w:rsidP="54D440FA">
      <w:pPr>
        <w:rPr>
          <w:b/>
          <w:bCs/>
        </w:rPr>
      </w:pPr>
      <w:r w:rsidRPr="54D440FA">
        <w:rPr>
          <w:b/>
          <w:bCs/>
        </w:rPr>
        <w:t xml:space="preserve">Empathy = </w:t>
      </w:r>
      <w:r w:rsidRPr="54D440FA">
        <w:t xml:space="preserve">The practitioner should be able to communicate understanding of the client's experience from a personal perspective, </w:t>
      </w:r>
      <w:proofErr w:type="spellStart"/>
      <w:r w:rsidRPr="54D440FA">
        <w:t>Slote</w:t>
      </w:r>
      <w:proofErr w:type="spellEnd"/>
      <w:r w:rsidRPr="54D440FA">
        <w:t xml:space="preserve"> (2007) claims that caring is based on and sustained by empathy.</w:t>
      </w:r>
    </w:p>
    <w:p w14:paraId="1CB74B33" w14:textId="64EC9443" w:rsidR="5ECE5F6B" w:rsidRDefault="5ECE5F6B" w:rsidP="5ECE5F6B">
      <w:pPr>
        <w:rPr>
          <w:b/>
          <w:bCs/>
        </w:rPr>
      </w:pPr>
      <w:r w:rsidRPr="5ECE5F6B">
        <w:rPr>
          <w:b/>
          <w:bCs/>
        </w:rPr>
        <w:t xml:space="preserve">Fairness = </w:t>
      </w:r>
      <w:r w:rsidRPr="5ECE5F6B">
        <w:t xml:space="preserve">The practitioner should be impartial and show integrity in decisions and actions concerning the client to promote equal opportunities and show the best capabilities of the client  </w:t>
      </w:r>
    </w:p>
    <w:p w14:paraId="5D0F78BA" w14:textId="466FA357" w:rsidR="5ECE5F6B" w:rsidRDefault="5ECE5F6B" w:rsidP="5ECE5F6B">
      <w:r w:rsidRPr="5ECE5F6B">
        <w:rPr>
          <w:b/>
          <w:bCs/>
        </w:rPr>
        <w:t xml:space="preserve">Humility = </w:t>
      </w:r>
      <w:r w:rsidRPr="5ECE5F6B">
        <w:t xml:space="preserve">The practitioner should be able to self-assess their own strengths and weaknesses accurately  </w:t>
      </w:r>
    </w:p>
    <w:p w14:paraId="51645FB6" w14:textId="14EA9610" w:rsidR="5ECE5F6B" w:rsidRDefault="5ECE5F6B" w:rsidP="5ECE5F6B">
      <w:pPr>
        <w:rPr>
          <w:b/>
          <w:bCs/>
        </w:rPr>
      </w:pPr>
      <w:r w:rsidRPr="5ECE5F6B">
        <w:rPr>
          <w:b/>
          <w:bCs/>
        </w:rPr>
        <w:t xml:space="preserve">Identity = </w:t>
      </w:r>
      <w:r w:rsidRPr="5ECE5F6B">
        <w:t xml:space="preserve">The practitioner must know oneself in their relationship to others, their responsibilities, motivations and when needed resilience </w:t>
      </w:r>
    </w:p>
    <w:p w14:paraId="0DD82CFA" w14:textId="4B79E03A" w:rsidR="5ECE5F6B" w:rsidRDefault="5ECE5F6B" w:rsidP="5ECE5F6B">
      <w:pPr>
        <w:rPr>
          <w:b/>
          <w:bCs/>
        </w:rPr>
      </w:pPr>
      <w:r w:rsidRPr="5ECE5F6B">
        <w:rPr>
          <w:b/>
          <w:bCs/>
        </w:rPr>
        <w:t xml:space="preserve">Integrity = </w:t>
      </w:r>
      <w:r w:rsidRPr="5ECE5F6B">
        <w:t xml:space="preserve">The practitioner should show their commitment to being moral in dealing with their clients and others, be straightforward, approachable, honest and coherent </w:t>
      </w:r>
    </w:p>
    <w:p w14:paraId="0E60BDB2" w14:textId="5A652662" w:rsidR="5ECE5F6B" w:rsidRDefault="5ECE5F6B" w:rsidP="5ECE5F6B">
      <w:pPr>
        <w:rPr>
          <w:b/>
          <w:bCs/>
        </w:rPr>
      </w:pPr>
      <w:r w:rsidRPr="5ECE5F6B">
        <w:rPr>
          <w:b/>
          <w:bCs/>
        </w:rPr>
        <w:t xml:space="preserve">Resilience = </w:t>
      </w:r>
      <w:r w:rsidRPr="5ECE5F6B">
        <w:t xml:space="preserve">The practitioner should have the ability to work with their client’s concerns without being personally reduced in their ability to maintain their focus </w:t>
      </w:r>
    </w:p>
    <w:p w14:paraId="6CC66239" w14:textId="48361624" w:rsidR="5ECE5F6B" w:rsidRDefault="5ECE5F6B" w:rsidP="5ECE5F6B">
      <w:pPr>
        <w:rPr>
          <w:b/>
          <w:bCs/>
        </w:rPr>
      </w:pPr>
      <w:r w:rsidRPr="5ECE5F6B">
        <w:rPr>
          <w:b/>
          <w:bCs/>
        </w:rPr>
        <w:t xml:space="preserve">Respect = </w:t>
      </w:r>
      <w:r w:rsidRPr="5ECE5F6B">
        <w:t xml:space="preserve">Practitioners should treat the client with dignity and esteem for understanding themselves </w:t>
      </w:r>
    </w:p>
    <w:p w14:paraId="70CB67DE" w14:textId="48101443" w:rsidR="5ECE5F6B" w:rsidRDefault="5ECE5F6B" w:rsidP="5ECE5F6B">
      <w:r w:rsidRPr="5ECE5F6B">
        <w:rPr>
          <w:b/>
          <w:bCs/>
        </w:rPr>
        <w:t xml:space="preserve">Sincerity = </w:t>
      </w:r>
      <w:r w:rsidRPr="5ECE5F6B">
        <w:t xml:space="preserve">The practitioner should be committed to being consistent in what they say they will do and what is done  </w:t>
      </w:r>
    </w:p>
    <w:p w14:paraId="28C2B398" w14:textId="5BF5D6DB" w:rsidR="5ECE5F6B" w:rsidRDefault="22E6CDD9" w:rsidP="22E6CDD9">
      <w:pPr>
        <w:rPr>
          <w:b/>
          <w:bCs/>
        </w:rPr>
      </w:pPr>
      <w:r w:rsidRPr="22E6CDD9">
        <w:rPr>
          <w:b/>
          <w:bCs/>
        </w:rPr>
        <w:t xml:space="preserve">Wisdom = </w:t>
      </w:r>
      <w:r w:rsidRPr="22E6CDD9">
        <w:t xml:space="preserve">The practitioner should be able to make decisions and help clients based on experience and relevant training whilst having sound judgement </w:t>
      </w:r>
    </w:p>
    <w:p w14:paraId="27A48C3E" w14:textId="5C9D3366" w:rsidR="22E6CDD9" w:rsidRDefault="22E6CDD9" w:rsidP="22E6CDD9"/>
    <w:p w14:paraId="04EA65E8" w14:textId="79648B85" w:rsidR="22E6CDD9" w:rsidRDefault="22E6CDD9" w:rsidP="22E6CDD9"/>
    <w:p w14:paraId="2149620F" w14:textId="17438CEE" w:rsidR="00BD0AAC" w:rsidRDefault="00BD0AAC" w:rsidP="22E6CDD9"/>
    <w:p w14:paraId="158231C6" w14:textId="77777777" w:rsidR="00BD0AAC" w:rsidRDefault="00BD0AAC" w:rsidP="22E6CDD9"/>
    <w:p w14:paraId="64B3C868" w14:textId="6FCE9126" w:rsidR="22E6CDD9" w:rsidRDefault="22E6CDD9" w:rsidP="22E6CDD9"/>
    <w:p w14:paraId="197BD799" w14:textId="3EBC2BF5" w:rsidR="22E6CDD9" w:rsidRDefault="22E6CDD9" w:rsidP="22E6CDD9"/>
    <w:p w14:paraId="53EF243A" w14:textId="184DB730" w:rsidR="00BD0AAC" w:rsidRDefault="00BD0AAC" w:rsidP="22E6CDD9"/>
    <w:p w14:paraId="78797869" w14:textId="6BCEB75B" w:rsidR="00BD0AAC" w:rsidRDefault="00BD0AAC" w:rsidP="22E6CDD9">
      <w:r>
        <w:tab/>
      </w:r>
      <w:r>
        <w:tab/>
      </w:r>
      <w:r>
        <w:tab/>
      </w:r>
      <w:r>
        <w:tab/>
      </w:r>
      <w:r>
        <w:tab/>
      </w:r>
      <w:r>
        <w:tab/>
      </w:r>
      <w:r>
        <w:tab/>
      </w:r>
      <w:r>
        <w:tab/>
      </w:r>
      <w:r>
        <w:tab/>
      </w:r>
      <w:r>
        <w:tab/>
      </w:r>
      <w:r>
        <w:tab/>
      </w:r>
      <w:r>
        <w:tab/>
        <w:t>5</w:t>
      </w:r>
    </w:p>
    <w:p w14:paraId="14A2FDFE" w14:textId="1F3C897E" w:rsidR="22E6CDD9" w:rsidRDefault="22E6CDD9" w:rsidP="22E6CDD9">
      <w:r w:rsidRPr="22E6CDD9">
        <w:rPr>
          <w:b/>
          <w:bCs/>
          <w:sz w:val="32"/>
          <w:szCs w:val="32"/>
        </w:rPr>
        <w:lastRenderedPageBreak/>
        <w:t>Good Practice</w:t>
      </w:r>
    </w:p>
    <w:p w14:paraId="4E8DBE43" w14:textId="752694A0" w:rsidR="22E6CDD9" w:rsidRDefault="22E6CDD9" w:rsidP="22E6CDD9">
      <w:r w:rsidRPr="22E6CDD9">
        <w:t>Practitioners must be committed to sustaining and advancing the best possible practice. This ethical framework is fundamental to our commitment to our clients and ethical morality of care to them. All practitioners at all levels should follow this framework to ensure consistent levels of service. We are committed to being openly accountable for our actions and happy to explain our methods to those that are interested.</w:t>
      </w:r>
    </w:p>
    <w:p w14:paraId="4E718B2B" w14:textId="1BC9B92F" w:rsidR="22E6CDD9" w:rsidRDefault="22E6CDD9" w:rsidP="22E6CDD9">
      <w:r w:rsidRPr="22E6CDD9">
        <w:rPr>
          <w:b/>
          <w:bCs/>
          <w:sz w:val="32"/>
          <w:szCs w:val="32"/>
        </w:rPr>
        <w:t>Working to a professional standard</w:t>
      </w:r>
    </w:p>
    <w:p w14:paraId="79012336" w14:textId="596CF467" w:rsidR="22E6CDD9" w:rsidRDefault="22E6CDD9" w:rsidP="22E6CDD9">
      <w:r w:rsidRPr="22E6CDD9">
        <w:t xml:space="preserve">We must offer fundamental professional standards to our clients, be open to consulting with other professionals with relevant experience, and when necessary seeking second opinions, or referring clients to other more appropriate professionals. We must always meet our obligations and commitments to our clients. We must ensure that we keep up to date with the latest journals, books and other resources, be mindful of current research and evidence-based guidance and discuss these things with our colleagues, regularly have review meetings and discussions with other practitioners, continue our professional development to update our knowledge and skills including knowledge of the law and other regulatory requirements or guidance. </w:t>
      </w:r>
    </w:p>
    <w:p w14:paraId="0660ECA7" w14:textId="2F7C2ED6" w:rsidR="22E6CDD9" w:rsidRPr="00BD0AAC" w:rsidRDefault="22E6CDD9" w:rsidP="22E6CDD9">
      <w:r w:rsidRPr="22E6CDD9">
        <w:t xml:space="preserve">Practitioners must ensure records are accurate and kept up to date, whilst complying with data protection requirements. </w:t>
      </w:r>
    </w:p>
    <w:p w14:paraId="3C6D0B45" w14:textId="1E8908FE" w:rsidR="54DAA6A1" w:rsidRDefault="22E6CDD9" w:rsidP="22E6CDD9">
      <w:pPr>
        <w:rPr>
          <w:b/>
          <w:bCs/>
        </w:rPr>
      </w:pPr>
      <w:r w:rsidRPr="22E6CDD9">
        <w:rPr>
          <w:b/>
          <w:bCs/>
          <w:sz w:val="32"/>
          <w:szCs w:val="32"/>
        </w:rPr>
        <w:t>Building an appropriate relationship</w:t>
      </w:r>
    </w:p>
    <w:p w14:paraId="026FA8F4" w14:textId="745D0455" w:rsidR="00BD6D14" w:rsidRDefault="22E6CDD9" w:rsidP="22E6CDD9">
      <w:r w:rsidRPr="22E6CDD9">
        <w:t>Practitioners will provide clients with relevant information that they need in advance, in order to enable them to make an informed decision about the service that they require, however in the case of urgent care the information will be given at the soonest opportunity. Consideration will be given to the client's needs and agreement with the client met after agreement of terms of service have been contractually agreed, including breaks and endings.</w:t>
      </w:r>
    </w:p>
    <w:p w14:paraId="302BA17D" w14:textId="7B149E24" w:rsidR="251DE8A5" w:rsidRDefault="22E6CDD9" w:rsidP="22E6CDD9">
      <w:r w:rsidRPr="22E6CDD9">
        <w:rPr>
          <w:b/>
          <w:bCs/>
          <w:sz w:val="32"/>
          <w:szCs w:val="32"/>
        </w:rPr>
        <w:t>Accountability and candour</w:t>
      </w:r>
    </w:p>
    <w:p w14:paraId="39AF0615" w14:textId="200857DD" w:rsidR="251DE8A5" w:rsidRDefault="22E6CDD9" w:rsidP="22E6CDD9">
      <w:pPr>
        <w:rPr>
          <w:b/>
          <w:bCs/>
          <w:sz w:val="32"/>
          <w:szCs w:val="32"/>
        </w:rPr>
      </w:pPr>
      <w:r w:rsidRPr="22E6CDD9">
        <w:t>The practitioner will be responsible for how clients are offered opportunities to work towards their desired outcomes, their safety and overseeing and taking responsibility for the services provided.</w:t>
      </w:r>
    </w:p>
    <w:p w14:paraId="2565FD0C" w14:textId="40F7EAC0" w:rsidR="251DE8A5" w:rsidRDefault="22E6CDD9" w:rsidP="22E6CDD9">
      <w:pPr>
        <w:rPr>
          <w:b/>
          <w:bCs/>
          <w:sz w:val="32"/>
          <w:szCs w:val="32"/>
        </w:rPr>
      </w:pPr>
      <w:r w:rsidRPr="22E6CDD9">
        <w:t>The practitioner will openly discuss with the client the best way to work towards their desired outcome advising them of any risks involved and ensure candour by advising the client of anything that is going wrong.</w:t>
      </w:r>
    </w:p>
    <w:p w14:paraId="782D9A35" w14:textId="54B9FFCC" w:rsidR="251DE8A5" w:rsidRDefault="22E6CDD9" w:rsidP="22E6CDD9">
      <w:pPr>
        <w:rPr>
          <w:b/>
          <w:bCs/>
          <w:sz w:val="32"/>
          <w:szCs w:val="32"/>
        </w:rPr>
      </w:pPr>
      <w:r w:rsidRPr="22E6CDD9">
        <w:rPr>
          <w:b/>
          <w:bCs/>
          <w:sz w:val="32"/>
          <w:szCs w:val="32"/>
        </w:rPr>
        <w:t>Confidentiality</w:t>
      </w:r>
    </w:p>
    <w:p w14:paraId="06025ED3" w14:textId="419445B2" w:rsidR="251DE8A5" w:rsidRDefault="22E6CDD9" w:rsidP="22E6CDD9">
      <w:pPr>
        <w:rPr>
          <w:b/>
          <w:bCs/>
          <w:sz w:val="32"/>
          <w:szCs w:val="32"/>
        </w:rPr>
      </w:pPr>
      <w:r w:rsidRPr="22E6CDD9">
        <w:t xml:space="preserve">Practitioners will protect the confidentiality and privacy of the client by actively protecting information about the clients from unauthorised access or disclosure and advising clients on how to use personal information that they share with the practitioner, including advise on confidential information in accordance with legal requirements. </w:t>
      </w:r>
    </w:p>
    <w:p w14:paraId="457924CE" w14:textId="2D6CDEE5" w:rsidR="251DE8A5" w:rsidRDefault="251DE8A5" w:rsidP="22E6CDD9"/>
    <w:p w14:paraId="6A010E83" w14:textId="77777777" w:rsidR="00BD0AAC" w:rsidRDefault="00BD0AAC" w:rsidP="22E6CDD9">
      <w:pPr>
        <w:rPr>
          <w:b/>
          <w:bCs/>
          <w:sz w:val="32"/>
          <w:szCs w:val="32"/>
        </w:rPr>
      </w:pPr>
    </w:p>
    <w:p w14:paraId="3E0AE6FA" w14:textId="01C59449" w:rsidR="00BD0AAC" w:rsidRPr="00BD0AAC" w:rsidRDefault="00BD0AAC" w:rsidP="22E6CDD9">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t>6</w:t>
      </w:r>
    </w:p>
    <w:p w14:paraId="4EB5A192" w14:textId="77777777" w:rsidR="00BD0AAC" w:rsidRDefault="00BD0AAC" w:rsidP="22E6CDD9">
      <w:pPr>
        <w:rPr>
          <w:b/>
          <w:bCs/>
          <w:sz w:val="32"/>
          <w:szCs w:val="32"/>
        </w:rPr>
      </w:pPr>
    </w:p>
    <w:p w14:paraId="4236D46A" w14:textId="434BD19F" w:rsidR="251DE8A5" w:rsidRDefault="22E6CDD9" w:rsidP="22E6CDD9">
      <w:r w:rsidRPr="22E6CDD9">
        <w:rPr>
          <w:b/>
          <w:bCs/>
          <w:sz w:val="32"/>
          <w:szCs w:val="32"/>
        </w:rPr>
        <w:t>Working with colleagues and teams</w:t>
      </w:r>
    </w:p>
    <w:p w14:paraId="33E6F282" w14:textId="165E1F88" w:rsidR="251DE8A5" w:rsidRDefault="22E6CDD9" w:rsidP="22E6CDD9">
      <w:pPr>
        <w:rPr>
          <w:b/>
          <w:bCs/>
          <w:sz w:val="32"/>
          <w:szCs w:val="32"/>
        </w:rPr>
      </w:pPr>
      <w:r w:rsidRPr="22E6CDD9">
        <w:t xml:space="preserve">Professional relationships should be conducted with mutual respect, practitioners should endeavour to build good working relationships and communications with colleagues to ensure the best possible service to clients. </w:t>
      </w:r>
    </w:p>
    <w:p w14:paraId="38B98F1E" w14:textId="134FF192" w:rsidR="251DE8A5" w:rsidRDefault="22E6CDD9" w:rsidP="22E6CDD9">
      <w:r w:rsidRPr="22E6CDD9">
        <w:rPr>
          <w:b/>
          <w:bCs/>
          <w:sz w:val="32"/>
          <w:szCs w:val="32"/>
        </w:rPr>
        <w:t>Supervision</w:t>
      </w:r>
    </w:p>
    <w:p w14:paraId="5B015941" w14:textId="6DB178D4" w:rsidR="251DE8A5" w:rsidRDefault="22E6CDD9" w:rsidP="22E6CDD9">
      <w:pPr>
        <w:rPr>
          <w:b/>
          <w:bCs/>
          <w:sz w:val="32"/>
          <w:szCs w:val="32"/>
        </w:rPr>
      </w:pPr>
      <w:r w:rsidRPr="22E6CDD9">
        <w:t xml:space="preserve">Supervision is of the greatest importance to practitioners in order to sustain good practice throughout their working life, the supervisor should provide the practitioner with ongoing opportunities to reflect in detail about all aspects of their work in order to continue to work effectively. </w:t>
      </w:r>
    </w:p>
    <w:p w14:paraId="21A406F6" w14:textId="203FB0B8" w:rsidR="251DE8A5" w:rsidRDefault="22E6CDD9" w:rsidP="22E6CDD9">
      <w:r w:rsidRPr="22E6CDD9">
        <w:t>Supervisors require additional skills and or knowledge that the practitioner does not necessarily have, so the supervisor must have adequate levels of expertise acquired through both training and experience.</w:t>
      </w:r>
    </w:p>
    <w:p w14:paraId="15A6DE5E" w14:textId="699251B8" w:rsidR="251DE8A5" w:rsidRDefault="22E6CDD9" w:rsidP="22E6CDD9">
      <w:pPr>
        <w:rPr>
          <w:b/>
          <w:bCs/>
          <w:sz w:val="32"/>
          <w:szCs w:val="32"/>
        </w:rPr>
      </w:pPr>
      <w:r w:rsidRPr="22E6CDD9">
        <w:rPr>
          <w:b/>
          <w:bCs/>
          <w:sz w:val="32"/>
          <w:szCs w:val="32"/>
        </w:rPr>
        <w:t>Care of self as a practitioner</w:t>
      </w:r>
    </w:p>
    <w:p w14:paraId="2D56025F" w14:textId="5F92E4FD" w:rsidR="00F247E6" w:rsidRDefault="00F247E6" w:rsidP="22E6CDD9">
      <w:r>
        <w:rPr>
          <w:noProof/>
        </w:rPr>
        <w:drawing>
          <wp:inline distT="0" distB="0" distL="0" distR="0" wp14:anchorId="328940EF" wp14:editId="6E2F3647">
            <wp:extent cx="4305300" cy="1952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5300" cy="1952625"/>
                    </a:xfrm>
                    <a:prstGeom prst="rect">
                      <a:avLst/>
                    </a:prstGeom>
                    <a:noFill/>
                    <a:ln>
                      <a:noFill/>
                    </a:ln>
                  </pic:spPr>
                </pic:pic>
              </a:graphicData>
            </a:graphic>
          </wp:inline>
        </w:drawing>
      </w:r>
    </w:p>
    <w:p w14:paraId="252E740C" w14:textId="77777777" w:rsidR="00BD6D14" w:rsidRDefault="00BD6D14" w:rsidP="22E6CDD9"/>
    <w:p w14:paraId="0480E6A3" w14:textId="5E20A388" w:rsidR="251DE8A5" w:rsidRDefault="22E6CDD9" w:rsidP="22E6CDD9">
      <w:pPr>
        <w:rPr>
          <w:b/>
          <w:bCs/>
          <w:sz w:val="32"/>
          <w:szCs w:val="32"/>
        </w:rPr>
      </w:pPr>
      <w:r w:rsidRPr="22E6CDD9">
        <w:t xml:space="preserve">Practitioners must take care of their own personal wellbeing to be able to sustain good practice with clients, they should take appropriate precautions to protect their own safety, monitor and maintain their own physical and psychological health, especially ensuring that they are sufficiently resilient and resourceful enough to maintain work to a professional standard, and if not be able to eek professional support or any other resource needed. It is essential that the practitioner maintains a heathy balance between work and home life.     </w:t>
      </w:r>
    </w:p>
    <w:p w14:paraId="55E787BD" w14:textId="3DB349A0" w:rsidR="251DE8A5" w:rsidRDefault="251DE8A5" w:rsidP="22E6CDD9">
      <w:pPr>
        <w:rPr>
          <w:b/>
          <w:bCs/>
          <w:sz w:val="32"/>
          <w:szCs w:val="32"/>
        </w:rPr>
      </w:pPr>
    </w:p>
    <w:p w14:paraId="23FE8C33" w14:textId="77777777" w:rsidR="00BD0AAC" w:rsidRDefault="00BD0AAC" w:rsidP="22E6CDD9">
      <w:pPr>
        <w:rPr>
          <w:b/>
          <w:bCs/>
          <w:sz w:val="32"/>
          <w:szCs w:val="32"/>
        </w:rPr>
      </w:pPr>
    </w:p>
    <w:p w14:paraId="1EA12F08" w14:textId="77777777" w:rsidR="00BD0AAC" w:rsidRDefault="00BD0AAC" w:rsidP="22E6CDD9">
      <w:pPr>
        <w:rPr>
          <w:b/>
          <w:bCs/>
          <w:sz w:val="32"/>
          <w:szCs w:val="32"/>
        </w:rPr>
      </w:pPr>
    </w:p>
    <w:p w14:paraId="200DCDED" w14:textId="3409F5D9" w:rsidR="00BD0AAC" w:rsidRPr="00BD0AAC" w:rsidRDefault="00BD0AAC" w:rsidP="22E6CDD9">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t>7</w:t>
      </w:r>
    </w:p>
    <w:p w14:paraId="74B769C6" w14:textId="77777777" w:rsidR="00BD0AAC" w:rsidRDefault="00BD0AAC" w:rsidP="22E6CDD9">
      <w:pPr>
        <w:rPr>
          <w:b/>
          <w:bCs/>
          <w:sz w:val="32"/>
          <w:szCs w:val="32"/>
        </w:rPr>
      </w:pPr>
    </w:p>
    <w:p w14:paraId="37C69577" w14:textId="77777777" w:rsidR="00BD0AAC" w:rsidRDefault="00BD0AAC" w:rsidP="22E6CDD9">
      <w:pPr>
        <w:rPr>
          <w:b/>
          <w:bCs/>
          <w:sz w:val="32"/>
          <w:szCs w:val="32"/>
        </w:rPr>
      </w:pPr>
    </w:p>
    <w:p w14:paraId="63F4264A" w14:textId="7D2962F7" w:rsidR="251DE8A5" w:rsidRDefault="22E6CDD9" w:rsidP="22E6CDD9">
      <w:pPr>
        <w:rPr>
          <w:b/>
          <w:bCs/>
          <w:sz w:val="32"/>
          <w:szCs w:val="32"/>
        </w:rPr>
      </w:pPr>
      <w:r w:rsidRPr="22E6CDD9">
        <w:rPr>
          <w:b/>
          <w:bCs/>
          <w:sz w:val="32"/>
          <w:szCs w:val="32"/>
        </w:rPr>
        <w:t>Responding to ethical dilemmas and issues</w:t>
      </w:r>
    </w:p>
    <w:p w14:paraId="20B1686F" w14:textId="5860DA42" w:rsidR="251DE8A5" w:rsidRPr="00BD0AAC" w:rsidRDefault="22E6CDD9" w:rsidP="22E6CDD9">
      <w:r w:rsidRPr="22E6CDD9">
        <w:t xml:space="preserve">Professional and ethical issues will arise from time to time along with problems and dilemmas as they are unavoidable, so the practitioner will use their supervision and all other professional resources to support how they respond to any situation, careful consideration will be given to the which ethical approach is needed, with supervisor support the practitioner will take responsibility for considering how best to act, and be ready to discuss why they decided to respond in the way they did.       </w:t>
      </w:r>
    </w:p>
    <w:p w14:paraId="2B27AB6D" w14:textId="1951A004" w:rsidR="251DE8A5" w:rsidRDefault="22E6CDD9" w:rsidP="22E6CDD9">
      <w:pPr>
        <w:rPr>
          <w:b/>
          <w:bCs/>
          <w:sz w:val="32"/>
          <w:szCs w:val="32"/>
        </w:rPr>
      </w:pPr>
      <w:r w:rsidRPr="22E6CDD9">
        <w:rPr>
          <w:b/>
          <w:bCs/>
          <w:sz w:val="32"/>
          <w:szCs w:val="32"/>
        </w:rPr>
        <w:t>Conclusion</w:t>
      </w:r>
    </w:p>
    <w:p w14:paraId="04A5B809" w14:textId="77777777" w:rsidR="00FF7BC6" w:rsidRDefault="22E6CDD9" w:rsidP="22E6CDD9">
      <w:r w:rsidRPr="22E6CDD9">
        <w:t xml:space="preserve">Philosopher Michael </w:t>
      </w:r>
      <w:proofErr w:type="spellStart"/>
      <w:r w:rsidRPr="22E6CDD9">
        <w:t>Slote</w:t>
      </w:r>
      <w:proofErr w:type="spellEnd"/>
      <w:r w:rsidRPr="22E6CDD9">
        <w:t xml:space="preserve"> (2007)</w:t>
      </w:r>
      <w:r w:rsidR="00D72580">
        <w:t xml:space="preserve"> claims that ethics of care present an important challenge to other ethical traditions, and that his philosophically developed ethics of care can offer its own comprehensive view of the whole of morality, </w:t>
      </w:r>
      <w:proofErr w:type="spellStart"/>
      <w:r w:rsidR="00D72580">
        <w:t>Panza</w:t>
      </w:r>
      <w:proofErr w:type="spellEnd"/>
      <w:r w:rsidR="00D72580">
        <w:t xml:space="preserve"> &amp; </w:t>
      </w:r>
      <w:proofErr w:type="spellStart"/>
      <w:r w:rsidR="00D72580">
        <w:t>Potthast</w:t>
      </w:r>
      <w:proofErr w:type="spellEnd"/>
      <w:r w:rsidR="00D72580">
        <w:t xml:space="preserve"> (2010) claim that morality and ethics can be viewed as one and the same, or at least very similar to each other, it’s a case of chicken or egg as to which came first, and ethics and morality are supposed to be what holds society together </w:t>
      </w:r>
      <w:proofErr w:type="spellStart"/>
      <w:r w:rsidR="00D72580">
        <w:t>Panza</w:t>
      </w:r>
      <w:proofErr w:type="spellEnd"/>
      <w:r w:rsidR="00D72580">
        <w:t xml:space="preserve"> &amp; </w:t>
      </w:r>
      <w:proofErr w:type="spellStart"/>
      <w:r w:rsidR="00D72580">
        <w:t>Potthast</w:t>
      </w:r>
      <w:proofErr w:type="spellEnd"/>
      <w:r w:rsidR="00D72580">
        <w:t xml:space="preserve"> (2010)</w:t>
      </w:r>
      <w:r w:rsidR="00CF5DC3">
        <w:t xml:space="preserve">. </w:t>
      </w:r>
      <w:proofErr w:type="gramStart"/>
      <w:r w:rsidR="00CF5DC3">
        <w:t>So</w:t>
      </w:r>
      <w:proofErr w:type="gramEnd"/>
      <w:r w:rsidR="00CF5DC3">
        <w:t xml:space="preserve"> if that is the case how has humanity managed to exist for thousands of years without an ethical framework to guide them? </w:t>
      </w:r>
      <w:r w:rsidR="00A93701">
        <w:t xml:space="preserve">It could be argued that ethics is a primal part of our psychology, we wouldn’t leave a lost young child wonder the </w:t>
      </w:r>
      <w:r w:rsidR="00696114">
        <w:t>streets or</w:t>
      </w:r>
      <w:r w:rsidR="00A93701">
        <w:t xml:space="preserve"> walk past someone </w:t>
      </w:r>
      <w:r w:rsidR="001A6078">
        <w:t xml:space="preserve">that has injured themselves </w:t>
      </w:r>
      <w:proofErr w:type="gramStart"/>
      <w:r w:rsidR="001A6078">
        <w:t>etc</w:t>
      </w:r>
      <w:proofErr w:type="gramEnd"/>
      <w:r w:rsidR="001A6078">
        <w:t xml:space="preserve"> but no ethical framework has informed us to do the decent thing. Carl Roger cited by Heppner &amp; Rogers (1984) said that one of the greatest drawbacks of academic psychology is that they think we are a hard science, but obviously psychology is a soft science, essentially philosophy trying to be taken seriously, it has no real answers, just hypothesis, lots of academics massaging their own ego’s with their ideas or guesswork, and this is the case with ethics, we have behavioural ethics, ethics of care, business ethics (not many ethics there!) normative ethics, within normative ethics, transactional ethics, participatory ethics, recognitional ethics</w:t>
      </w:r>
      <w:r w:rsidR="00F47F7C">
        <w:t xml:space="preserve"> the list goes on indefinitely with academics making up a new name for humanity just to get their names in print. The fundamental difference with an ethical framework is that it is not created for ethical reasons, it is created to pass the blame on to someone in the case of litigation, it is proof that we told you so, and you made a mistake that is not our fault, thus you are to blame. It has been called a consequences-based approach to ethics by classroom.synonym.com, </w:t>
      </w:r>
      <w:r w:rsidR="009A7813">
        <w:t>the problem is that not all ethical frameworks are the same, and in fact they can contradict each other, counsellingtutor.com shows this in the case of the UK General Medical Council and ethical body for doctors, where their ethical framework states that you should inform the police quickly whenever a person arrives with a gunshot or stab wound, this goes against the BACP ethical framework where practitioners do not have this constraint, and are allowed to maintain confidentiality.</w:t>
      </w:r>
      <w:r w:rsidR="00696114">
        <w:t xml:space="preserve"> Contemporypsychology.org claims the members of the new BACP Ethical Framework have had to accept a new contract binding their professional behaviour, however the terms and conditions of this contract had not been finalised. Contemporypsychology.org go on to claim that the BACP think of the law as a </w:t>
      </w:r>
      <w:r w:rsidR="00D22BB2">
        <w:t xml:space="preserve">purely a technical issue, rather than one that is </w:t>
      </w:r>
      <w:r w:rsidR="009F6F18">
        <w:t>dependent</w:t>
      </w:r>
      <w:r w:rsidR="00D22BB2">
        <w:t xml:space="preserve"> on conflicting values and interpretations of the law, they go on to use the </w:t>
      </w:r>
      <w:r w:rsidR="00EC339D">
        <w:t xml:space="preserve">British invasion of </w:t>
      </w:r>
      <w:r w:rsidR="00D22BB2">
        <w:t>Iraq as an example</w:t>
      </w:r>
      <w:r w:rsidR="00EC339D">
        <w:t xml:space="preserve"> of sound legal </w:t>
      </w:r>
      <w:r w:rsidR="00FF7BC6">
        <w:t>advice</w:t>
      </w:r>
      <w:r w:rsidR="00EC339D">
        <w:t>.</w:t>
      </w:r>
      <w:r w:rsidR="009F6F18">
        <w:t xml:space="preserve"> </w:t>
      </w:r>
    </w:p>
    <w:p w14:paraId="4B12AFCB" w14:textId="77777777" w:rsidR="00FF7BC6" w:rsidRDefault="00FF7BC6" w:rsidP="22E6CDD9"/>
    <w:p w14:paraId="336AEA81" w14:textId="77777777" w:rsidR="00FF7BC6" w:rsidRDefault="00FF7BC6" w:rsidP="22E6CDD9"/>
    <w:p w14:paraId="1C134C99" w14:textId="14E799A8" w:rsidR="00FF7BC6" w:rsidRDefault="00FF7BC6" w:rsidP="22E6CDD9">
      <w:r>
        <w:tab/>
      </w:r>
      <w:r>
        <w:tab/>
      </w:r>
      <w:r>
        <w:tab/>
      </w:r>
      <w:r>
        <w:tab/>
      </w:r>
      <w:r>
        <w:tab/>
      </w:r>
      <w:r>
        <w:tab/>
      </w:r>
      <w:r>
        <w:tab/>
      </w:r>
      <w:r>
        <w:tab/>
      </w:r>
      <w:r>
        <w:tab/>
      </w:r>
      <w:r>
        <w:tab/>
      </w:r>
      <w:r>
        <w:tab/>
      </w:r>
      <w:r>
        <w:tab/>
        <w:t>8</w:t>
      </w:r>
    </w:p>
    <w:p w14:paraId="3FE9D175" w14:textId="77777777" w:rsidR="00FF7BC6" w:rsidRDefault="00FF7BC6" w:rsidP="22E6CDD9"/>
    <w:p w14:paraId="02ED3B21" w14:textId="2B6E4214" w:rsidR="22E6CDD9" w:rsidRDefault="009F6F18" w:rsidP="22E6CDD9">
      <w:r>
        <w:t xml:space="preserve">They sum up by saying that the previous problem with getting legal compliance of therapists with professional codes that had been previously thwarted by failure of statutory regulation has now been resolved by a less publicly transparent route. </w:t>
      </w:r>
      <w:r w:rsidR="00C20778">
        <w:t xml:space="preserve">This is reiterated by Elder &amp; Paul (2010) when they claim that people often distort information and facts to maintain their own views, or to serve their own interests, which by doing so is </w:t>
      </w:r>
      <w:proofErr w:type="gramStart"/>
      <w:r w:rsidR="00C20778">
        <w:t>in itself unethical</w:t>
      </w:r>
      <w:proofErr w:type="gramEnd"/>
      <w:r w:rsidR="00C20778">
        <w:t xml:space="preserve">. </w:t>
      </w:r>
      <w:r w:rsidR="00553342">
        <w:t xml:space="preserve">All of this is a far cry one would hope from the work of </w:t>
      </w:r>
      <w:r w:rsidR="00EB5FDB">
        <w:t>people like Bond (2015) who appears to have the counsellors safety in high regard, but then does go on to tell them to ensure that they are responsible to themselves, their colleagues and the community, plus must have good record-keeping, supervision and accountability, which does appear to echo legal liabilities.</w:t>
      </w:r>
      <w:r w:rsidR="009E2212">
        <w:t xml:space="preserve"> Held (2005) offers us the opportunity to embrace ethics of care as an alternative to familiar moral theories? Which would indicate that she doesn’t believe her ethics of car to be a theory, which one may assume means she think ethics of care is a fact rather than an ideal.</w:t>
      </w:r>
      <w:r w:rsidR="00B42533">
        <w:t xml:space="preserve"> Held (2005) also discusses the hypothesis that ethics of care has feminist roots and claims ethics of care can be a morality with universal appeal, which could be argued that feminist roots come from a females primal instinct to look after her child, which one assumes is already universal throughout most of the animal kingdom. </w:t>
      </w:r>
    </w:p>
    <w:p w14:paraId="4C8DB946" w14:textId="77777777" w:rsidR="00D53BAD" w:rsidRDefault="00B42533" w:rsidP="22E6CDD9">
      <w:r>
        <w:t xml:space="preserve">In conclusion, there is a good argument to having an ethical framework as a guide to staff or practitioners in order to maintain consistency, however is it possible that we are born with inbuilt ethics as a primal social </w:t>
      </w:r>
      <w:r w:rsidR="00D53BAD">
        <w:t xml:space="preserve">tool, or that through being brought up in civil society we learn how to act morally, obviously there will always be exceptions to this ideal. </w:t>
      </w:r>
    </w:p>
    <w:p w14:paraId="47279196" w14:textId="47E72AA3" w:rsidR="00B42533" w:rsidRDefault="00D53BAD" w:rsidP="22E6CDD9">
      <w:pPr>
        <w:rPr>
          <w:rFonts w:ascii="Helvetica" w:hAnsi="Helvetica" w:cs="Helvetica"/>
          <w:color w:val="555555"/>
          <w:sz w:val="21"/>
          <w:szCs w:val="21"/>
          <w:shd w:val="clear" w:color="auto" w:fill="FFFFFF"/>
        </w:rPr>
      </w:pPr>
      <w:r>
        <w:t>Ethics are important, but so is common sense, empathy, decency,</w:t>
      </w:r>
      <w:r w:rsidR="00D0163E">
        <w:t xml:space="preserve"> dignity,</w:t>
      </w:r>
      <w:r>
        <w:t xml:space="preserve"> respect and honour, all of which are encompassed in morality, which is the same thing as ethics, which</w:t>
      </w:r>
      <w:r w:rsidR="00D0163E">
        <w:t xml:space="preserve"> one would assume</w:t>
      </w:r>
      <w:r>
        <w:t xml:space="preserve"> most people have, so when writing an ethical framework does an organisation think of it as more of a mission statement for the public to see to give confidence in said organisation, </w:t>
      </w:r>
      <w:r w:rsidR="00D0163E">
        <w:t>whilst using it to underhandedly hold staff at gun point for any issue that does not comply with the rules, thus relinquishing blame on the organisation and passing it on to the practitioner or member of staff? That is one view, which maybe a cynical one, but that is what was stated in the introduction.</w:t>
      </w:r>
      <w:r w:rsidR="00B42533">
        <w:t xml:space="preserve"> </w:t>
      </w:r>
    </w:p>
    <w:p w14:paraId="5D874E76" w14:textId="2AD9FF00" w:rsidR="00EB5FDB" w:rsidRDefault="00EB5FDB" w:rsidP="22E6CDD9">
      <w:pPr>
        <w:rPr>
          <w:rFonts w:ascii="Helvetica" w:hAnsi="Helvetica" w:cs="Helvetica"/>
          <w:color w:val="555555"/>
          <w:sz w:val="21"/>
          <w:szCs w:val="21"/>
          <w:shd w:val="clear" w:color="auto" w:fill="FFFFFF"/>
        </w:rPr>
      </w:pPr>
    </w:p>
    <w:p w14:paraId="08187FB1" w14:textId="13FE894B" w:rsidR="00EB5FDB" w:rsidRDefault="00EB5FDB" w:rsidP="22E6CDD9">
      <w:pPr>
        <w:rPr>
          <w:b/>
          <w:bCs/>
          <w:sz w:val="32"/>
          <w:szCs w:val="32"/>
        </w:rPr>
      </w:pPr>
    </w:p>
    <w:p w14:paraId="26E5ABC2" w14:textId="53FAFD14" w:rsidR="00FF7BC6" w:rsidRDefault="00FF7BC6" w:rsidP="22E6CDD9">
      <w:pPr>
        <w:rPr>
          <w:b/>
          <w:bCs/>
          <w:sz w:val="32"/>
          <w:szCs w:val="32"/>
        </w:rPr>
      </w:pPr>
    </w:p>
    <w:p w14:paraId="5ECBCCAB" w14:textId="4B77A53F" w:rsidR="00FF7BC6" w:rsidRDefault="00FF7BC6" w:rsidP="22E6CDD9">
      <w:pPr>
        <w:rPr>
          <w:b/>
          <w:bCs/>
          <w:sz w:val="32"/>
          <w:szCs w:val="32"/>
        </w:rPr>
      </w:pPr>
    </w:p>
    <w:p w14:paraId="480B35A8" w14:textId="71164AB7" w:rsidR="00FF7BC6" w:rsidRDefault="00FF7BC6" w:rsidP="22E6CDD9">
      <w:pPr>
        <w:rPr>
          <w:b/>
          <w:bCs/>
          <w:sz w:val="32"/>
          <w:szCs w:val="32"/>
        </w:rPr>
      </w:pPr>
    </w:p>
    <w:p w14:paraId="7F3D42C4" w14:textId="6C3755CE" w:rsidR="00FF7BC6" w:rsidRDefault="00FF7BC6" w:rsidP="22E6CDD9">
      <w:pPr>
        <w:rPr>
          <w:b/>
          <w:bCs/>
          <w:sz w:val="32"/>
          <w:szCs w:val="32"/>
        </w:rPr>
      </w:pPr>
    </w:p>
    <w:p w14:paraId="21E3C2BD" w14:textId="39B28CB9" w:rsidR="00FF7BC6" w:rsidRDefault="00FF7BC6" w:rsidP="22E6CDD9">
      <w:pPr>
        <w:rPr>
          <w:b/>
          <w:bCs/>
          <w:sz w:val="32"/>
          <w:szCs w:val="32"/>
        </w:rPr>
      </w:pPr>
    </w:p>
    <w:p w14:paraId="11CD7AAA" w14:textId="12E77CFD" w:rsidR="00FF7BC6" w:rsidRDefault="00FF7BC6" w:rsidP="22E6CDD9">
      <w:pPr>
        <w:rPr>
          <w:b/>
          <w:bCs/>
          <w:sz w:val="32"/>
          <w:szCs w:val="32"/>
        </w:rPr>
      </w:pPr>
    </w:p>
    <w:p w14:paraId="55B2B659" w14:textId="440A5643" w:rsidR="00FF7BC6" w:rsidRDefault="00FF7BC6" w:rsidP="22E6CDD9">
      <w:pPr>
        <w:rPr>
          <w:b/>
          <w:bCs/>
          <w:sz w:val="32"/>
          <w:szCs w:val="32"/>
        </w:rPr>
      </w:pPr>
    </w:p>
    <w:p w14:paraId="5B9C31B0" w14:textId="448B71D0" w:rsidR="00FF7BC6" w:rsidRPr="00FF7BC6" w:rsidRDefault="00FF7BC6" w:rsidP="22E6CDD9">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t>9</w:t>
      </w:r>
    </w:p>
    <w:p w14:paraId="455ADDA2" w14:textId="77777777" w:rsidR="00FF7BC6" w:rsidRDefault="00FF7BC6" w:rsidP="22E6CDD9">
      <w:pPr>
        <w:rPr>
          <w:b/>
          <w:bCs/>
          <w:sz w:val="32"/>
          <w:szCs w:val="32"/>
        </w:rPr>
      </w:pPr>
    </w:p>
    <w:p w14:paraId="33B0560E" w14:textId="6890DFE4" w:rsidR="251DE8A5" w:rsidRDefault="22E6CDD9" w:rsidP="22E6CDD9">
      <w:pPr>
        <w:rPr>
          <w:b/>
          <w:bCs/>
        </w:rPr>
      </w:pPr>
      <w:r w:rsidRPr="22E6CDD9">
        <w:rPr>
          <w:b/>
          <w:bCs/>
        </w:rPr>
        <w:t>References</w:t>
      </w:r>
    </w:p>
    <w:p w14:paraId="18EA1097" w14:textId="731D4F4B" w:rsidR="0080025A" w:rsidRDefault="0080025A" w:rsidP="22E6CDD9">
      <w:pPr>
        <w:rPr>
          <w:b/>
          <w:bCs/>
        </w:rPr>
      </w:pPr>
      <w:hyperlink r:id="rId10" w:history="1">
        <w:r w:rsidRPr="008C38D7">
          <w:rPr>
            <w:rStyle w:val="Hyperlink"/>
            <w:b/>
            <w:bCs/>
          </w:rPr>
          <w:t>https://www.bacp.co.uk/events-and-resources/ethics-and-standards/ethical-framework-for-the-counselling-professions/</w:t>
        </w:r>
      </w:hyperlink>
    </w:p>
    <w:p w14:paraId="5ED693D4" w14:textId="266520C0" w:rsidR="22E6CDD9" w:rsidRPr="00F47F7C" w:rsidRDefault="22E6CDD9" w:rsidP="22E6CDD9">
      <w:r w:rsidRPr="22E6CDD9">
        <w:rPr>
          <w:rFonts w:ascii="Source Sans Pro" w:eastAsia="Source Sans Pro" w:hAnsi="Source Sans Pro" w:cs="Source Sans Pro"/>
          <w:color w:val="3A3A3A"/>
        </w:rPr>
        <w:t>Biller-</w:t>
      </w:r>
      <w:proofErr w:type="spellStart"/>
      <w:r w:rsidRPr="22E6CDD9">
        <w:rPr>
          <w:rFonts w:ascii="Source Sans Pro" w:eastAsia="Source Sans Pro" w:hAnsi="Source Sans Pro" w:cs="Source Sans Pro"/>
          <w:color w:val="3A3A3A"/>
        </w:rPr>
        <w:t>Andorno</w:t>
      </w:r>
      <w:proofErr w:type="spellEnd"/>
      <w:r w:rsidRPr="22E6CDD9">
        <w:rPr>
          <w:rFonts w:ascii="Source Sans Pro" w:eastAsia="Source Sans Pro" w:hAnsi="Source Sans Pro" w:cs="Source Sans Pro"/>
          <w:color w:val="3A3A3A"/>
        </w:rPr>
        <w:t xml:space="preserve">, N. (2010). Michael </w:t>
      </w:r>
      <w:proofErr w:type="spellStart"/>
      <w:r w:rsidRPr="22E6CDD9">
        <w:rPr>
          <w:rFonts w:ascii="Source Sans Pro" w:eastAsia="Source Sans Pro" w:hAnsi="Source Sans Pro" w:cs="Source Sans Pro"/>
          <w:color w:val="3A3A3A"/>
        </w:rPr>
        <w:t>Slote</w:t>
      </w:r>
      <w:proofErr w:type="spellEnd"/>
      <w:r w:rsidRPr="22E6CDD9">
        <w:rPr>
          <w:rFonts w:ascii="Source Sans Pro" w:eastAsia="Source Sans Pro" w:hAnsi="Source Sans Pro" w:cs="Source Sans Pro"/>
          <w:color w:val="3A3A3A"/>
        </w:rPr>
        <w:t xml:space="preserve"> (2007) The ethics of care and empathy. </w:t>
      </w:r>
      <w:proofErr w:type="spellStart"/>
      <w:r w:rsidRPr="22E6CDD9">
        <w:rPr>
          <w:rFonts w:ascii="Source Sans Pro" w:eastAsia="Source Sans Pro" w:hAnsi="Source Sans Pro" w:cs="Source Sans Pro"/>
          <w:i/>
          <w:iCs/>
          <w:color w:val="3A3A3A"/>
        </w:rPr>
        <w:t>Ethik</w:t>
      </w:r>
      <w:proofErr w:type="spellEnd"/>
      <w:r w:rsidRPr="22E6CDD9">
        <w:rPr>
          <w:rFonts w:ascii="Source Sans Pro" w:eastAsia="Source Sans Pro" w:hAnsi="Source Sans Pro" w:cs="Source Sans Pro"/>
          <w:i/>
          <w:iCs/>
          <w:color w:val="3A3A3A"/>
        </w:rPr>
        <w:t xml:space="preserve"> in Der </w:t>
      </w:r>
      <w:proofErr w:type="spellStart"/>
      <w:r w:rsidRPr="22E6CDD9">
        <w:rPr>
          <w:rFonts w:ascii="Source Sans Pro" w:eastAsia="Source Sans Pro" w:hAnsi="Source Sans Pro" w:cs="Source Sans Pro"/>
          <w:i/>
          <w:iCs/>
          <w:color w:val="3A3A3A"/>
        </w:rPr>
        <w:t>Medizin</w:t>
      </w:r>
      <w:proofErr w:type="spellEnd"/>
      <w:r w:rsidRPr="22E6CDD9">
        <w:rPr>
          <w:rFonts w:ascii="Source Sans Pro" w:eastAsia="Source Sans Pro" w:hAnsi="Source Sans Pro" w:cs="Source Sans Pro"/>
          <w:i/>
          <w:iCs/>
          <w:color w:val="3A3A3A"/>
        </w:rPr>
        <w:t>,</w:t>
      </w:r>
      <w:r w:rsidRPr="22E6CDD9">
        <w:rPr>
          <w:rFonts w:ascii="Source Sans Pro" w:eastAsia="Source Sans Pro" w:hAnsi="Source Sans Pro" w:cs="Source Sans Pro"/>
          <w:color w:val="3A3A3A"/>
        </w:rPr>
        <w:t xml:space="preserve"> </w:t>
      </w:r>
      <w:r w:rsidRPr="22E6CDD9">
        <w:rPr>
          <w:rFonts w:ascii="Source Sans Pro" w:eastAsia="Source Sans Pro" w:hAnsi="Source Sans Pro" w:cs="Source Sans Pro"/>
          <w:i/>
          <w:iCs/>
          <w:color w:val="3A3A3A"/>
        </w:rPr>
        <w:t>22</w:t>
      </w:r>
      <w:r w:rsidRPr="22E6CDD9">
        <w:rPr>
          <w:rFonts w:ascii="Source Sans Pro" w:eastAsia="Source Sans Pro" w:hAnsi="Source Sans Pro" w:cs="Source Sans Pro"/>
          <w:color w:val="3A3A3A"/>
        </w:rPr>
        <w:t>(1), 77-78.</w:t>
      </w:r>
    </w:p>
    <w:p w14:paraId="41AE6B8C" w14:textId="0DB5CE56" w:rsidR="00F47F7C" w:rsidRDefault="009E2212" w:rsidP="22E6CDD9">
      <w:hyperlink r:id="rId11" w:history="1">
        <w:r w:rsidRPr="008C38D7">
          <w:rPr>
            <w:rStyle w:val="Hyperlink"/>
          </w:rPr>
          <w:t>https://classroom.synonym.com/types-of-ethical-frameworks-12083305.html</w:t>
        </w:r>
      </w:hyperlink>
    </w:p>
    <w:p w14:paraId="00571AC9" w14:textId="534955F0" w:rsidR="00696114" w:rsidRDefault="009E2212" w:rsidP="22E6CDD9">
      <w:hyperlink r:id="rId12" w:history="1">
        <w:r w:rsidRPr="008C38D7">
          <w:rPr>
            <w:rStyle w:val="Hyperlink"/>
          </w:rPr>
          <w:t>www.contemporarypsychotherapy.org/volume-7-no-2-winter-2015/what-is-wrong-with-the-ethical-framework/</w:t>
        </w:r>
      </w:hyperlink>
    </w:p>
    <w:p w14:paraId="08A56E82" w14:textId="78F01BA8" w:rsidR="00C20778" w:rsidRDefault="00C20778" w:rsidP="22E6CDD9">
      <w:hyperlink r:id="rId13" w:history="1">
        <w:r w:rsidRPr="008C38D7">
          <w:rPr>
            <w:rStyle w:val="Hyperlink"/>
          </w:rPr>
          <w:t>https://counsellingtutor.com/professional-practice-for-counsellors/ethics-in-counselling/</w:t>
        </w:r>
      </w:hyperlink>
    </w:p>
    <w:p w14:paraId="019EE845" w14:textId="12C8ADDE" w:rsidR="009A7813" w:rsidRDefault="00C20778" w:rsidP="22E6CDD9">
      <w:r>
        <w:rPr>
          <w:rFonts w:ascii="Verdana" w:hAnsi="Verdana"/>
          <w:color w:val="555555"/>
          <w:sz w:val="18"/>
          <w:szCs w:val="18"/>
          <w:shd w:val="clear" w:color="auto" w:fill="FFFFFF"/>
        </w:rPr>
        <w:t xml:space="preserve">Elder, L., &amp; Paul, R. (2010). Critical thinking: Ethical reasoning as essential to </w:t>
      </w:r>
      <w:proofErr w:type="spellStart"/>
      <w:r>
        <w:rPr>
          <w:rFonts w:ascii="Verdana" w:hAnsi="Verdana"/>
          <w:color w:val="555555"/>
          <w:sz w:val="18"/>
          <w:szCs w:val="18"/>
          <w:shd w:val="clear" w:color="auto" w:fill="FFFFFF"/>
        </w:rPr>
        <w:t>fairminded</w:t>
      </w:r>
      <w:proofErr w:type="spellEnd"/>
      <w:r>
        <w:rPr>
          <w:rFonts w:ascii="Verdana" w:hAnsi="Verdana"/>
          <w:color w:val="555555"/>
          <w:sz w:val="18"/>
          <w:szCs w:val="18"/>
          <w:shd w:val="clear" w:color="auto" w:fill="FFFFFF"/>
        </w:rPr>
        <w:t xml:space="preserve"> critical thinking, part IV.</w:t>
      </w:r>
      <w:r>
        <w:rPr>
          <w:rFonts w:ascii="Verdana" w:hAnsi="Verdana"/>
          <w:i/>
          <w:iCs/>
          <w:color w:val="555555"/>
          <w:sz w:val="18"/>
          <w:szCs w:val="18"/>
        </w:rPr>
        <w:t xml:space="preserve"> Journal of Developmental Education, 34</w:t>
      </w:r>
      <w:r>
        <w:rPr>
          <w:rFonts w:ascii="Verdana" w:hAnsi="Verdana"/>
          <w:color w:val="555555"/>
          <w:sz w:val="18"/>
          <w:szCs w:val="18"/>
          <w:shd w:val="clear" w:color="auto" w:fill="FFFFFF"/>
        </w:rPr>
        <w:t xml:space="preserve">(1), 36-37. Retrieved from https://search.proquest.com/docview/964181311?accountid=130472 </w:t>
      </w:r>
      <w:r w:rsidR="009A7813" w:rsidRPr="009A7813">
        <w:cr/>
      </w:r>
    </w:p>
    <w:p w14:paraId="27778326" w14:textId="7066CC34" w:rsidR="54D440FA" w:rsidRDefault="54D440FA" w:rsidP="54D440FA">
      <w:pPr>
        <w:rPr>
          <w:rFonts w:ascii="Source Sans Pro" w:eastAsia="Source Sans Pro" w:hAnsi="Source Sans Pro" w:cs="Source Sans Pro"/>
          <w:color w:val="3A3A3A"/>
        </w:rPr>
      </w:pPr>
      <w:r w:rsidRPr="54D440FA">
        <w:rPr>
          <w:rFonts w:ascii="Source Sans Pro" w:eastAsia="Source Sans Pro" w:hAnsi="Source Sans Pro" w:cs="Source Sans Pro"/>
          <w:color w:val="3A3A3A"/>
        </w:rPr>
        <w:t xml:space="preserve">Gilligan, C. (1982). </w:t>
      </w:r>
      <w:r w:rsidRPr="54D440FA">
        <w:rPr>
          <w:rFonts w:ascii="Source Sans Pro" w:eastAsia="Source Sans Pro" w:hAnsi="Source Sans Pro" w:cs="Source Sans Pro"/>
          <w:i/>
          <w:iCs/>
          <w:color w:val="3A3A3A"/>
        </w:rPr>
        <w:t>In a different voice psychological theory and women's development</w:t>
      </w:r>
      <w:r w:rsidRPr="54D440FA">
        <w:rPr>
          <w:rFonts w:ascii="Source Sans Pro" w:eastAsia="Source Sans Pro" w:hAnsi="Source Sans Pro" w:cs="Source Sans Pro"/>
          <w:color w:val="3A3A3A"/>
        </w:rPr>
        <w:t>. Cambridge, MA: Harvard University Press.</w:t>
      </w:r>
    </w:p>
    <w:p w14:paraId="32B4C91F" w14:textId="3E08ABCB" w:rsidR="00EB5FDB" w:rsidRDefault="009E2212" w:rsidP="54D440FA">
      <w:pPr>
        <w:rPr>
          <w:rFonts w:ascii="Source Sans Pro" w:eastAsia="Source Sans Pro" w:hAnsi="Source Sans Pro" w:cs="Source Sans Pro"/>
          <w:color w:val="3A3A3A"/>
        </w:rPr>
      </w:pPr>
      <w:r>
        <w:rPr>
          <w:rFonts w:ascii="Source Sans Pro" w:hAnsi="Source Sans Pro"/>
          <w:color w:val="3A3A3A"/>
          <w:sz w:val="23"/>
          <w:szCs w:val="23"/>
          <w:shd w:val="clear" w:color="auto" w:fill="FFFFFF"/>
        </w:rPr>
        <w:t xml:space="preserve">Held, V. (2006). </w:t>
      </w:r>
      <w:r>
        <w:rPr>
          <w:rFonts w:ascii="Source Sans Pro" w:hAnsi="Source Sans Pro"/>
          <w:i/>
          <w:iCs/>
          <w:color w:val="3A3A3A"/>
          <w:sz w:val="23"/>
          <w:szCs w:val="23"/>
        </w:rPr>
        <w:t>The ethics of care personal, political, and global</w:t>
      </w:r>
      <w:r>
        <w:rPr>
          <w:rFonts w:ascii="Source Sans Pro" w:hAnsi="Source Sans Pro"/>
          <w:color w:val="3A3A3A"/>
          <w:sz w:val="23"/>
          <w:szCs w:val="23"/>
          <w:shd w:val="clear" w:color="auto" w:fill="FFFFFF"/>
        </w:rPr>
        <w:t xml:space="preserve">. </w:t>
      </w:r>
      <w:proofErr w:type="gramStart"/>
      <w:r>
        <w:rPr>
          <w:rFonts w:ascii="Source Sans Pro" w:hAnsi="Source Sans Pro"/>
          <w:color w:val="3A3A3A"/>
          <w:sz w:val="23"/>
          <w:szCs w:val="23"/>
          <w:shd w:val="clear" w:color="auto" w:fill="FFFFFF"/>
        </w:rPr>
        <w:t>Oxford ;</w:t>
      </w:r>
      <w:proofErr w:type="gramEnd"/>
      <w:r>
        <w:rPr>
          <w:rFonts w:ascii="Source Sans Pro" w:hAnsi="Source Sans Pro"/>
          <w:color w:val="3A3A3A"/>
          <w:sz w:val="23"/>
          <w:szCs w:val="23"/>
          <w:shd w:val="clear" w:color="auto" w:fill="FFFFFF"/>
        </w:rPr>
        <w:t xml:space="preserve"> New York: Oxford University Press.</w:t>
      </w:r>
    </w:p>
    <w:p w14:paraId="60C34F6C" w14:textId="3A38838A" w:rsidR="00D40BCC" w:rsidRDefault="00D40BCC" w:rsidP="54D440FA">
      <w:r>
        <w:rPr>
          <w:rFonts w:ascii="Helvetica" w:hAnsi="Helvetica" w:cs="Helvetica"/>
          <w:color w:val="333333"/>
          <w:shd w:val="clear" w:color="auto" w:fill="F5F5F5"/>
        </w:rPr>
        <w:t xml:space="preserve">Heppner, P. P., Rogers, M. E., &amp; Lee, L. A. (1984). Carl Rogers: Reflections on his Life. </w:t>
      </w:r>
      <w:r>
        <w:rPr>
          <w:rFonts w:ascii="Helvetica" w:hAnsi="Helvetica" w:cs="Helvetica"/>
          <w:i/>
          <w:iCs/>
          <w:color w:val="333333"/>
          <w:bdr w:val="none" w:sz="0" w:space="0" w:color="auto" w:frame="1"/>
        </w:rPr>
        <w:t xml:space="preserve">Journal of </w:t>
      </w:r>
      <w:proofErr w:type="spellStart"/>
      <w:r>
        <w:rPr>
          <w:rFonts w:ascii="Helvetica" w:hAnsi="Helvetica" w:cs="Helvetica"/>
          <w:i/>
          <w:iCs/>
          <w:color w:val="333333"/>
          <w:bdr w:val="none" w:sz="0" w:space="0" w:color="auto" w:frame="1"/>
        </w:rPr>
        <w:t>Counseling</w:t>
      </w:r>
      <w:proofErr w:type="spellEnd"/>
      <w:r>
        <w:rPr>
          <w:rFonts w:ascii="Helvetica" w:hAnsi="Helvetica" w:cs="Helvetica"/>
          <w:i/>
          <w:iCs/>
          <w:color w:val="333333"/>
          <w:bdr w:val="none" w:sz="0" w:space="0" w:color="auto" w:frame="1"/>
        </w:rPr>
        <w:t xml:space="preserve"> &amp; Development</w:t>
      </w:r>
      <w:r>
        <w:rPr>
          <w:rFonts w:ascii="Helvetica" w:hAnsi="Helvetica" w:cs="Helvetica"/>
          <w:color w:val="333333"/>
          <w:shd w:val="clear" w:color="auto" w:fill="F5F5F5"/>
        </w:rPr>
        <w:t xml:space="preserve">, </w:t>
      </w:r>
      <w:r>
        <w:rPr>
          <w:rFonts w:ascii="Helvetica" w:hAnsi="Helvetica" w:cs="Helvetica"/>
          <w:i/>
          <w:iCs/>
          <w:color w:val="333333"/>
          <w:bdr w:val="none" w:sz="0" w:space="0" w:color="auto" w:frame="1"/>
        </w:rPr>
        <w:t>63</w:t>
      </w:r>
      <w:r>
        <w:rPr>
          <w:rFonts w:ascii="Helvetica" w:hAnsi="Helvetica" w:cs="Helvetica"/>
          <w:color w:val="333333"/>
          <w:shd w:val="clear" w:color="auto" w:fill="F5F5F5"/>
        </w:rPr>
        <w:t>(1), 14. https://doi-org.ezproxy.uwtsd.ac.uk/10.1002/j.1556-6676.1984.tb02672.x</w:t>
      </w:r>
    </w:p>
    <w:p w14:paraId="77FB87EB" w14:textId="04623802" w:rsidR="54DAA6A1" w:rsidRPr="00F247E6" w:rsidRDefault="54D440FA" w:rsidP="54D440FA">
      <w:r w:rsidRPr="54D440FA">
        <w:rPr>
          <w:b/>
          <w:bCs/>
        </w:rPr>
        <w:t xml:space="preserve"> </w:t>
      </w:r>
      <w:proofErr w:type="spellStart"/>
      <w:r w:rsidRPr="54D440FA">
        <w:rPr>
          <w:rFonts w:ascii="Source Sans Pro" w:eastAsia="Source Sans Pro" w:hAnsi="Source Sans Pro" w:cs="Source Sans Pro"/>
          <w:color w:val="3A3A3A"/>
        </w:rPr>
        <w:t>Juping</w:t>
      </w:r>
      <w:proofErr w:type="spellEnd"/>
      <w:r w:rsidRPr="54D440FA">
        <w:rPr>
          <w:rFonts w:ascii="Source Sans Pro" w:eastAsia="Source Sans Pro" w:hAnsi="Source Sans Pro" w:cs="Source Sans Pro"/>
          <w:color w:val="3A3A3A"/>
        </w:rPr>
        <w:t xml:space="preserve"> Yu. (2008). Book Review: </w:t>
      </w:r>
      <w:proofErr w:type="spellStart"/>
      <w:r w:rsidRPr="54D440FA">
        <w:rPr>
          <w:rFonts w:ascii="Source Sans Pro" w:eastAsia="Source Sans Pro" w:hAnsi="Source Sans Pro" w:cs="Source Sans Pro"/>
          <w:color w:val="3A3A3A"/>
        </w:rPr>
        <w:t>Slote</w:t>
      </w:r>
      <w:proofErr w:type="spellEnd"/>
      <w:r w:rsidRPr="54D440FA">
        <w:rPr>
          <w:rFonts w:ascii="Source Sans Pro" w:eastAsia="Source Sans Pro" w:hAnsi="Source Sans Pro" w:cs="Source Sans Pro"/>
          <w:color w:val="3A3A3A"/>
        </w:rPr>
        <w:t xml:space="preserve"> M 2007: The ethics of care and empathy. New York: Routledge. 133 pp. GBP17.09 (PB). ISBN: 978 0 415 77201 3. </w:t>
      </w:r>
      <w:r w:rsidRPr="54D440FA">
        <w:rPr>
          <w:rFonts w:ascii="Source Sans Pro" w:eastAsia="Source Sans Pro" w:hAnsi="Source Sans Pro" w:cs="Source Sans Pro"/>
          <w:i/>
          <w:iCs/>
          <w:color w:val="3A3A3A"/>
        </w:rPr>
        <w:t>Nursing Ethics,</w:t>
      </w:r>
      <w:r w:rsidRPr="54D440FA">
        <w:rPr>
          <w:rFonts w:ascii="Source Sans Pro" w:eastAsia="Source Sans Pro" w:hAnsi="Source Sans Pro" w:cs="Source Sans Pro"/>
          <w:color w:val="3A3A3A"/>
        </w:rPr>
        <w:t xml:space="preserve"> </w:t>
      </w:r>
      <w:r w:rsidRPr="54D440FA">
        <w:rPr>
          <w:rFonts w:ascii="Source Sans Pro" w:eastAsia="Source Sans Pro" w:hAnsi="Source Sans Pro" w:cs="Source Sans Pro"/>
          <w:i/>
          <w:iCs/>
          <w:color w:val="3A3A3A"/>
        </w:rPr>
        <w:t>15</w:t>
      </w:r>
      <w:r w:rsidRPr="54D440FA">
        <w:rPr>
          <w:rFonts w:ascii="Source Sans Pro" w:eastAsia="Source Sans Pro" w:hAnsi="Source Sans Pro" w:cs="Source Sans Pro"/>
          <w:color w:val="3A3A3A"/>
        </w:rPr>
        <w:t>(4), 562-563.</w:t>
      </w:r>
    </w:p>
    <w:p w14:paraId="383A4DD3" w14:textId="63D7D79A" w:rsidR="00F247E6" w:rsidRDefault="00F247E6" w:rsidP="54D440FA">
      <w:pPr>
        <w:rPr>
          <w:b/>
          <w:bCs/>
        </w:rPr>
      </w:pPr>
      <w:proofErr w:type="spellStart"/>
      <w:r>
        <w:rPr>
          <w:rFonts w:ascii="Source Sans Pro" w:hAnsi="Source Sans Pro"/>
          <w:color w:val="3A3A3A"/>
          <w:sz w:val="23"/>
          <w:szCs w:val="23"/>
          <w:shd w:val="clear" w:color="auto" w:fill="FFFFFF"/>
        </w:rPr>
        <w:t>Panza</w:t>
      </w:r>
      <w:proofErr w:type="spellEnd"/>
      <w:r>
        <w:rPr>
          <w:rFonts w:ascii="Source Sans Pro" w:hAnsi="Source Sans Pro"/>
          <w:color w:val="3A3A3A"/>
          <w:sz w:val="23"/>
          <w:szCs w:val="23"/>
          <w:shd w:val="clear" w:color="auto" w:fill="FFFFFF"/>
        </w:rPr>
        <w:t xml:space="preserve">, C., &amp; </w:t>
      </w:r>
      <w:proofErr w:type="spellStart"/>
      <w:r>
        <w:rPr>
          <w:rFonts w:ascii="Source Sans Pro" w:hAnsi="Source Sans Pro"/>
          <w:color w:val="3A3A3A"/>
          <w:sz w:val="23"/>
          <w:szCs w:val="23"/>
          <w:shd w:val="clear" w:color="auto" w:fill="FFFFFF"/>
        </w:rPr>
        <w:t>Potthast</w:t>
      </w:r>
      <w:proofErr w:type="spellEnd"/>
      <w:r>
        <w:rPr>
          <w:rFonts w:ascii="Source Sans Pro" w:hAnsi="Source Sans Pro"/>
          <w:color w:val="3A3A3A"/>
          <w:sz w:val="23"/>
          <w:szCs w:val="23"/>
          <w:shd w:val="clear" w:color="auto" w:fill="FFFFFF"/>
        </w:rPr>
        <w:t xml:space="preserve">, A. (2010). </w:t>
      </w:r>
      <w:r>
        <w:rPr>
          <w:rFonts w:ascii="Source Sans Pro" w:hAnsi="Source Sans Pro"/>
          <w:i/>
          <w:iCs/>
          <w:color w:val="3A3A3A"/>
          <w:sz w:val="23"/>
          <w:szCs w:val="23"/>
        </w:rPr>
        <w:t>Ethics for dummies</w:t>
      </w:r>
      <w:r>
        <w:rPr>
          <w:rFonts w:ascii="Source Sans Pro" w:hAnsi="Source Sans Pro"/>
          <w:color w:val="3A3A3A"/>
          <w:sz w:val="23"/>
          <w:szCs w:val="23"/>
          <w:shd w:val="clear" w:color="auto" w:fill="FFFFFF"/>
        </w:rPr>
        <w:t>. Hoboken, N.J.: Wiley.</w:t>
      </w:r>
    </w:p>
    <w:p w14:paraId="397F5D5E" w14:textId="63FBDC24" w:rsidR="54D440FA" w:rsidRDefault="22E6CDD9">
      <w:pPr>
        <w:rPr>
          <w:rFonts w:ascii="Calibri" w:eastAsia="Calibri" w:hAnsi="Calibri" w:cs="Calibri"/>
        </w:rPr>
      </w:pPr>
      <w:proofErr w:type="spellStart"/>
      <w:r w:rsidRPr="22E6CDD9">
        <w:rPr>
          <w:rFonts w:ascii="Calibri" w:eastAsia="Calibri" w:hAnsi="Calibri" w:cs="Calibri"/>
        </w:rPr>
        <w:t>Slote</w:t>
      </w:r>
      <w:proofErr w:type="spellEnd"/>
      <w:r w:rsidRPr="22E6CDD9">
        <w:rPr>
          <w:rFonts w:ascii="Calibri" w:eastAsia="Calibri" w:hAnsi="Calibri" w:cs="Calibri"/>
        </w:rPr>
        <w:t xml:space="preserve"> M 2007: The ethics of care and empathy. New York: Routledge. 133 pp. GBP17.09 (PB). ISBN: 978 0 415 77201 3.</w:t>
      </w:r>
    </w:p>
    <w:p w14:paraId="50394AFC" w14:textId="6E366FD2" w:rsidR="00EB5FDB" w:rsidRPr="00EB5FDB" w:rsidRDefault="00EB5FDB">
      <w:pPr>
        <w:rPr>
          <w:rFonts w:ascii="Calibri" w:eastAsia="Calibri" w:hAnsi="Calibri" w:cs="Calibri"/>
        </w:rPr>
      </w:pPr>
      <w:r>
        <w:rPr>
          <w:rFonts w:ascii="Source Sans Pro" w:hAnsi="Source Sans Pro"/>
          <w:color w:val="3A3A3A"/>
          <w:sz w:val="23"/>
          <w:szCs w:val="23"/>
          <w:shd w:val="clear" w:color="auto" w:fill="FFFFFF"/>
        </w:rPr>
        <w:t xml:space="preserve">Standards and Ethics for Counselling in Action, 4th Edition. (2015). </w:t>
      </w:r>
      <w:proofErr w:type="spellStart"/>
      <w:r>
        <w:rPr>
          <w:rFonts w:ascii="Source Sans Pro" w:hAnsi="Source Sans Pro"/>
          <w:i/>
          <w:iCs/>
          <w:color w:val="3A3A3A"/>
          <w:sz w:val="23"/>
          <w:szCs w:val="23"/>
        </w:rPr>
        <w:t>ProtoView</w:t>
      </w:r>
      <w:proofErr w:type="spellEnd"/>
      <w:r>
        <w:rPr>
          <w:rFonts w:ascii="Source Sans Pro" w:hAnsi="Source Sans Pro"/>
          <w:i/>
          <w:iCs/>
          <w:color w:val="3A3A3A"/>
          <w:sz w:val="23"/>
          <w:szCs w:val="23"/>
        </w:rPr>
        <w:t>,</w:t>
      </w:r>
      <w:r>
        <w:rPr>
          <w:rFonts w:ascii="Source Sans Pro" w:hAnsi="Source Sans Pro"/>
          <w:color w:val="3A3A3A"/>
          <w:sz w:val="23"/>
          <w:szCs w:val="23"/>
          <w:shd w:val="clear" w:color="auto" w:fill="FFFFFF"/>
        </w:rPr>
        <w:t xml:space="preserve"> </w:t>
      </w:r>
      <w:r>
        <w:rPr>
          <w:rFonts w:ascii="Source Sans Pro" w:hAnsi="Source Sans Pro"/>
          <w:i/>
          <w:iCs/>
          <w:color w:val="3A3A3A"/>
          <w:sz w:val="23"/>
          <w:szCs w:val="23"/>
        </w:rPr>
        <w:t>2</w:t>
      </w:r>
      <w:r>
        <w:rPr>
          <w:rFonts w:ascii="Source Sans Pro" w:hAnsi="Source Sans Pro"/>
          <w:color w:val="3A3A3A"/>
          <w:sz w:val="23"/>
          <w:szCs w:val="23"/>
          <w:shd w:val="clear" w:color="auto" w:fill="FFFFFF"/>
        </w:rPr>
        <w:t xml:space="preserve">(37), </w:t>
      </w:r>
      <w:proofErr w:type="spellStart"/>
      <w:r>
        <w:rPr>
          <w:rFonts w:ascii="Source Sans Pro" w:hAnsi="Source Sans Pro"/>
          <w:color w:val="3A3A3A"/>
          <w:sz w:val="23"/>
          <w:szCs w:val="23"/>
          <w:shd w:val="clear" w:color="auto" w:fill="FFFFFF"/>
        </w:rPr>
        <w:t>ProtoView</w:t>
      </w:r>
      <w:proofErr w:type="spellEnd"/>
      <w:r>
        <w:rPr>
          <w:rFonts w:ascii="Source Sans Pro" w:hAnsi="Source Sans Pro"/>
          <w:color w:val="3A3A3A"/>
          <w:sz w:val="23"/>
          <w:szCs w:val="23"/>
          <w:shd w:val="clear" w:color="auto" w:fill="FFFFFF"/>
        </w:rPr>
        <w:t>, Vol.2(37).</w:t>
      </w:r>
    </w:p>
    <w:p w14:paraId="1D59FB6F" w14:textId="3962D92B" w:rsidR="22E6CDD9" w:rsidRDefault="22E6CDD9" w:rsidP="22E6CDD9"/>
    <w:p w14:paraId="439B1B3B" w14:textId="5749B770" w:rsidR="54D440FA" w:rsidRDefault="54D440FA" w:rsidP="54D440FA"/>
    <w:p w14:paraId="51CDF1AA" w14:textId="7FF9D6A3" w:rsidR="251DE8A5" w:rsidRDefault="251DE8A5" w:rsidP="251DE8A5">
      <w:pPr>
        <w:rPr>
          <w:b/>
          <w:bCs/>
        </w:rPr>
      </w:pPr>
    </w:p>
    <w:p w14:paraId="6B51B246" w14:textId="544FAAA8" w:rsidR="251DE8A5" w:rsidRDefault="251DE8A5" w:rsidP="251DE8A5">
      <w:pPr>
        <w:rPr>
          <w:b/>
          <w:bCs/>
        </w:rPr>
      </w:pPr>
      <w:bookmarkStart w:id="0" w:name="_GoBack"/>
      <w:bookmarkEnd w:id="0"/>
    </w:p>
    <w:p w14:paraId="1C36672D" w14:textId="5DBC7185" w:rsidR="251DE8A5" w:rsidRDefault="251DE8A5" w:rsidP="251DE8A5">
      <w:pPr>
        <w:rPr>
          <w:b/>
          <w:bCs/>
        </w:rPr>
      </w:pPr>
    </w:p>
    <w:p w14:paraId="7AE7B44F" w14:textId="7ECBEE3B" w:rsidR="251DE8A5" w:rsidRDefault="251DE8A5" w:rsidP="251DE8A5">
      <w:pPr>
        <w:rPr>
          <w:b/>
          <w:bCs/>
        </w:rPr>
      </w:pPr>
    </w:p>
    <w:p w14:paraId="5D7AE571" w14:textId="2533439A" w:rsidR="251DE8A5" w:rsidRPr="00FF7BC6" w:rsidRDefault="00FF7BC6" w:rsidP="251DE8A5">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t>10</w:t>
      </w:r>
    </w:p>
    <w:p w14:paraId="76418A66" w14:textId="364BF33B" w:rsidR="251DE8A5" w:rsidRDefault="251DE8A5" w:rsidP="251DE8A5">
      <w:pPr>
        <w:rPr>
          <w:b/>
          <w:bCs/>
        </w:rPr>
      </w:pPr>
    </w:p>
    <w:p w14:paraId="2AADABF3" w14:textId="67A6D9B8" w:rsidR="251DE8A5" w:rsidRDefault="251DE8A5" w:rsidP="251DE8A5">
      <w:pPr>
        <w:rPr>
          <w:b/>
          <w:bCs/>
        </w:rPr>
      </w:pPr>
    </w:p>
    <w:sectPr w:rsidR="251DE8A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9A25A4"/>
    <w:rsid w:val="001A6078"/>
    <w:rsid w:val="00553342"/>
    <w:rsid w:val="00696114"/>
    <w:rsid w:val="0080025A"/>
    <w:rsid w:val="009A7813"/>
    <w:rsid w:val="009E2212"/>
    <w:rsid w:val="009F6F18"/>
    <w:rsid w:val="00A93701"/>
    <w:rsid w:val="00B42533"/>
    <w:rsid w:val="00BD0AAC"/>
    <w:rsid w:val="00BD6D14"/>
    <w:rsid w:val="00C20778"/>
    <w:rsid w:val="00CF5DC3"/>
    <w:rsid w:val="00D0163E"/>
    <w:rsid w:val="00D22BB2"/>
    <w:rsid w:val="00D40BCC"/>
    <w:rsid w:val="00D53BAD"/>
    <w:rsid w:val="00D72580"/>
    <w:rsid w:val="00EB5FDB"/>
    <w:rsid w:val="00EC339D"/>
    <w:rsid w:val="00F247E6"/>
    <w:rsid w:val="00F47F7C"/>
    <w:rsid w:val="00FC1B9A"/>
    <w:rsid w:val="00FF7BC6"/>
    <w:rsid w:val="169A25A4"/>
    <w:rsid w:val="22E6CDD9"/>
    <w:rsid w:val="251DE8A5"/>
    <w:rsid w:val="3E084E29"/>
    <w:rsid w:val="54D440FA"/>
    <w:rsid w:val="54DAA6A1"/>
    <w:rsid w:val="5ECE5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A25A4"/>
  <w15:chartTrackingRefBased/>
  <w15:docId w15:val="{298443F9-5B9C-4BED-A812-5C7413C32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0778"/>
    <w:rPr>
      <w:color w:val="0563C1" w:themeColor="hyperlink"/>
      <w:u w:val="single"/>
    </w:rPr>
  </w:style>
  <w:style w:type="character" w:styleId="UnresolvedMention">
    <w:name w:val="Unresolved Mention"/>
    <w:basedOn w:val="DefaultParagraphFont"/>
    <w:uiPriority w:val="99"/>
    <w:semiHidden/>
    <w:unhideWhenUsed/>
    <w:rsid w:val="00C207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counsellingtutor.com/professional-practice-for-counsellors/ethics-in-counselling/"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www.contemporarypsychotherapy.org/volume-7-no-2-winter-2015/what-is-wrong-with-the-ethical-framewor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classroom.synonym.com/types-of-ethical-frameworks-12083305.html"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www.bacp.co.uk/events-and-resources/ethics-and-standards/ethical-framework-for-the-counselling-professions/" TargetMode="Externa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13</Pages>
  <Words>3462</Words>
  <Characters>19737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Evans (1501653)</dc:creator>
  <cp:keywords/>
  <dc:description/>
  <cp:lastModifiedBy>Christopher Evans (1501653)</cp:lastModifiedBy>
  <cp:revision>7</cp:revision>
  <dcterms:created xsi:type="dcterms:W3CDTF">2019-11-29T13:17:00Z</dcterms:created>
  <dcterms:modified xsi:type="dcterms:W3CDTF">2019-11-29T18:04:00Z</dcterms:modified>
</cp:coreProperties>
</file>