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52726" w14:textId="193B8EC9" w:rsidR="005C66B6" w:rsidRPr="009C24C3" w:rsidRDefault="005C66B6" w:rsidP="00D131C8">
      <w:pPr>
        <w:spacing w:after="0" w:line="240" w:lineRule="auto"/>
        <w:jc w:val="center"/>
        <w:outlineLvl w:val="0"/>
        <w:rPr>
          <w:rFonts w:ascii="Times New Roman" w:eastAsia="Times New Roman" w:hAnsi="Times New Roman" w:cs="Times New Roman"/>
          <w:b/>
          <w:bCs/>
          <w:kern w:val="36"/>
          <w:sz w:val="48"/>
          <w:szCs w:val="48"/>
          <w14:ligatures w14:val="none"/>
        </w:rPr>
      </w:pPr>
      <w:bookmarkStart w:id="0" w:name="_Hlk215864297"/>
      <w:bookmarkEnd w:id="0"/>
      <w:r w:rsidRPr="009C24C3">
        <w:rPr>
          <w:rFonts w:ascii="Times New Roman" w:hAnsi="Times New Roman" w:cs="Times New Roman"/>
          <w:noProof/>
        </w:rPr>
        <w:drawing>
          <wp:inline distT="0" distB="0" distL="0" distR="0" wp14:anchorId="1CE16E6B" wp14:editId="0F55B798">
            <wp:extent cx="5730576" cy="2143760"/>
            <wp:effectExtent l="0" t="0" r="3810" b="8890"/>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5972" cy="2157001"/>
                    </a:xfrm>
                    <a:prstGeom prst="rect">
                      <a:avLst/>
                    </a:prstGeom>
                    <a:noFill/>
                    <a:ln>
                      <a:noFill/>
                    </a:ln>
                  </pic:spPr>
                </pic:pic>
              </a:graphicData>
            </a:graphic>
          </wp:inline>
        </w:drawing>
      </w:r>
    </w:p>
    <w:p w14:paraId="677607AE" w14:textId="77777777" w:rsidR="009C24C3" w:rsidRPr="009C24C3" w:rsidRDefault="009C24C3" w:rsidP="00D131C8">
      <w:pPr>
        <w:spacing w:after="0" w:line="240" w:lineRule="auto"/>
        <w:jc w:val="center"/>
        <w:outlineLvl w:val="0"/>
        <w:rPr>
          <w:rFonts w:ascii="Times New Roman" w:eastAsia="Times New Roman" w:hAnsi="Times New Roman" w:cs="Times New Roman"/>
          <w:b/>
          <w:bCs/>
          <w:kern w:val="36"/>
          <w:sz w:val="48"/>
          <w:szCs w:val="48"/>
          <w14:ligatures w14:val="none"/>
        </w:rPr>
      </w:pPr>
    </w:p>
    <w:p w14:paraId="5AA414F3" w14:textId="77777777" w:rsidR="009C24C3" w:rsidRPr="009C24C3" w:rsidRDefault="009C24C3" w:rsidP="00D131C8">
      <w:pPr>
        <w:spacing w:after="0" w:line="240" w:lineRule="auto"/>
        <w:jc w:val="center"/>
        <w:outlineLvl w:val="0"/>
        <w:rPr>
          <w:rFonts w:ascii="Times New Roman" w:eastAsia="Times New Roman" w:hAnsi="Times New Roman" w:cs="Times New Roman"/>
          <w:b/>
          <w:bCs/>
          <w:kern w:val="36"/>
          <w:sz w:val="48"/>
          <w:szCs w:val="48"/>
          <w14:ligatures w14:val="none"/>
        </w:rPr>
      </w:pPr>
    </w:p>
    <w:p w14:paraId="55D34B5A" w14:textId="36118EE7" w:rsidR="00D7343B" w:rsidRPr="009C24C3" w:rsidRDefault="00D7343B" w:rsidP="00D131C8">
      <w:pPr>
        <w:spacing w:after="0" w:line="240" w:lineRule="auto"/>
        <w:jc w:val="center"/>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AI-DRIVEN SDN INTRUSION DETECTION SYSTEM FOR REAL-TIME NETWORK SECURITY</w:t>
      </w:r>
    </w:p>
    <w:p w14:paraId="06F149B4" w14:textId="77777777" w:rsidR="009C24C3" w:rsidRPr="009C24C3" w:rsidRDefault="009C24C3" w:rsidP="00D131C8">
      <w:pPr>
        <w:spacing w:after="0" w:line="240" w:lineRule="auto"/>
        <w:jc w:val="center"/>
        <w:outlineLvl w:val="0"/>
        <w:rPr>
          <w:rFonts w:ascii="Times New Roman" w:eastAsia="Times New Roman" w:hAnsi="Times New Roman" w:cs="Times New Roman"/>
          <w:b/>
          <w:bCs/>
          <w:kern w:val="36"/>
          <w:sz w:val="48"/>
          <w:szCs w:val="48"/>
          <w14:ligatures w14:val="none"/>
        </w:rPr>
      </w:pPr>
    </w:p>
    <w:p w14:paraId="25FEB023" w14:textId="77777777" w:rsidR="00D7343B" w:rsidRPr="009C24C3" w:rsidRDefault="00D7343B" w:rsidP="00D131C8">
      <w:pPr>
        <w:spacing w:after="0" w:line="240" w:lineRule="auto"/>
        <w:jc w:val="center"/>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MSc Dissertation</w:t>
      </w:r>
    </w:p>
    <w:p w14:paraId="36B7EC88"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Submitted in partial fulfilment of the requirements for the degree of</w:t>
      </w:r>
    </w:p>
    <w:p w14:paraId="675D5B81" w14:textId="77777777" w:rsidR="009C24C3" w:rsidRPr="009C24C3" w:rsidRDefault="009C24C3" w:rsidP="00D131C8">
      <w:pPr>
        <w:spacing w:after="0" w:line="240" w:lineRule="auto"/>
        <w:jc w:val="center"/>
        <w:rPr>
          <w:rFonts w:ascii="Times New Roman" w:eastAsia="Times New Roman" w:hAnsi="Times New Roman" w:cs="Times New Roman"/>
          <w:kern w:val="0"/>
          <w14:ligatures w14:val="none"/>
        </w:rPr>
      </w:pPr>
    </w:p>
    <w:p w14:paraId="48F9F1A0" w14:textId="77777777" w:rsidR="00D7343B" w:rsidRPr="009C24C3" w:rsidRDefault="00D7343B" w:rsidP="00D131C8">
      <w:pPr>
        <w:spacing w:after="0" w:line="240" w:lineRule="auto"/>
        <w:jc w:val="center"/>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MSc Cybersecurity and Digital Forensics</w:t>
      </w:r>
    </w:p>
    <w:p w14:paraId="37B76742" w14:textId="77777777" w:rsidR="00D7343B" w:rsidRPr="009C24C3" w:rsidRDefault="00D7343B" w:rsidP="00D131C8">
      <w:pPr>
        <w:spacing w:after="0" w:line="240" w:lineRule="auto"/>
        <w:jc w:val="center"/>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University of Wales</w:t>
      </w:r>
    </w:p>
    <w:p w14:paraId="53EECE18" w14:textId="77777777" w:rsidR="009C24C3" w:rsidRPr="009C24C3" w:rsidRDefault="009C24C3" w:rsidP="00D131C8">
      <w:pPr>
        <w:spacing w:after="0" w:line="240" w:lineRule="auto"/>
        <w:jc w:val="center"/>
        <w:rPr>
          <w:rFonts w:ascii="Times New Roman" w:eastAsia="Times New Roman" w:hAnsi="Times New Roman" w:cs="Times New Roman"/>
          <w:b/>
          <w:bCs/>
          <w:kern w:val="0"/>
          <w14:ligatures w14:val="none"/>
        </w:rPr>
      </w:pPr>
    </w:p>
    <w:p w14:paraId="12012A8B" w14:textId="30695501" w:rsidR="00D7343B" w:rsidRPr="009C24C3" w:rsidRDefault="00D7343B" w:rsidP="00D131C8">
      <w:pPr>
        <w:spacing w:after="0" w:line="240" w:lineRule="auto"/>
        <w:jc w:val="center"/>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Submitted by</w:t>
      </w:r>
    </w:p>
    <w:p w14:paraId="51C9C89F" w14:textId="77777777" w:rsidR="00D7343B" w:rsidRPr="009C24C3" w:rsidRDefault="00D7343B" w:rsidP="00D131C8">
      <w:pPr>
        <w:spacing w:after="0" w:line="240" w:lineRule="auto"/>
        <w:jc w:val="center"/>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Vanshaj Patel</w:t>
      </w:r>
    </w:p>
    <w:p w14:paraId="4A4F4895" w14:textId="77777777" w:rsidR="009C24C3" w:rsidRPr="009C24C3" w:rsidRDefault="009C24C3" w:rsidP="00D131C8">
      <w:pPr>
        <w:spacing w:after="0" w:line="240" w:lineRule="auto"/>
        <w:jc w:val="center"/>
        <w:rPr>
          <w:rFonts w:ascii="Times New Roman" w:eastAsia="Times New Roman" w:hAnsi="Times New Roman" w:cs="Times New Roman"/>
          <w:b/>
          <w:bCs/>
          <w:kern w:val="0"/>
          <w14:ligatures w14:val="none"/>
        </w:rPr>
      </w:pPr>
    </w:p>
    <w:p w14:paraId="45226975" w14:textId="17D55FAF"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Student ID:</w:t>
      </w:r>
      <w:r w:rsidR="009C24C3" w:rsidRPr="009C24C3">
        <w:rPr>
          <w:rFonts w:ascii="Times New Roman" w:eastAsia="Times New Roman" w:hAnsi="Times New Roman" w:cs="Times New Roman"/>
          <w:kern w:val="0"/>
          <w14:ligatures w14:val="none"/>
        </w:rPr>
        <w:t xml:space="preserve"> </w:t>
      </w:r>
      <w:r w:rsidRPr="009C24C3">
        <w:rPr>
          <w:rFonts w:ascii="Times New Roman" w:eastAsia="Times New Roman" w:hAnsi="Times New Roman" w:cs="Times New Roman"/>
          <w:kern w:val="0"/>
          <w14:ligatures w14:val="none"/>
        </w:rPr>
        <w:t>[</w:t>
      </w:r>
      <w:r w:rsidR="00142213" w:rsidRPr="009C24C3">
        <w:rPr>
          <w:rFonts w:ascii="Times New Roman" w:eastAsia="Times New Roman" w:hAnsi="Times New Roman" w:cs="Times New Roman"/>
          <w:b/>
          <w:bCs/>
          <w:kern w:val="0"/>
          <w14:ligatures w14:val="none"/>
        </w:rPr>
        <w:t>2517969</w:t>
      </w:r>
      <w:r w:rsidRPr="009C24C3">
        <w:rPr>
          <w:rFonts w:ascii="Times New Roman" w:eastAsia="Times New Roman" w:hAnsi="Times New Roman" w:cs="Times New Roman"/>
          <w:b/>
          <w:bCs/>
          <w:kern w:val="0"/>
          <w14:ligatures w14:val="none"/>
        </w:rPr>
        <w:t>]</w:t>
      </w:r>
    </w:p>
    <w:p w14:paraId="493F8F0F" w14:textId="77777777" w:rsidR="009C24C3" w:rsidRPr="009C24C3" w:rsidRDefault="009C24C3" w:rsidP="00D131C8">
      <w:pPr>
        <w:spacing w:after="0" w:line="240" w:lineRule="auto"/>
        <w:jc w:val="center"/>
        <w:rPr>
          <w:rFonts w:ascii="Times New Roman" w:eastAsia="Times New Roman" w:hAnsi="Times New Roman" w:cs="Times New Roman"/>
          <w:b/>
          <w:bCs/>
          <w:kern w:val="0"/>
          <w14:ligatures w14:val="none"/>
        </w:rPr>
      </w:pPr>
    </w:p>
    <w:p w14:paraId="54348458" w14:textId="4B79DEF0"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Supervisor:</w:t>
      </w:r>
      <w:r w:rsidR="009C24C3" w:rsidRPr="009C24C3">
        <w:rPr>
          <w:rFonts w:ascii="Times New Roman" w:eastAsia="Times New Roman" w:hAnsi="Times New Roman" w:cs="Times New Roman"/>
          <w:kern w:val="0"/>
          <w14:ligatures w14:val="none"/>
        </w:rPr>
        <w:t xml:space="preserve"> </w:t>
      </w:r>
      <w:r w:rsidRPr="009C24C3">
        <w:rPr>
          <w:rFonts w:ascii="Times New Roman" w:eastAsia="Times New Roman" w:hAnsi="Times New Roman" w:cs="Times New Roman"/>
          <w:kern w:val="0"/>
          <w14:ligatures w14:val="none"/>
        </w:rPr>
        <w:t>[</w:t>
      </w:r>
      <w:r w:rsidR="00142213" w:rsidRPr="009C24C3">
        <w:rPr>
          <w:rFonts w:ascii="Times New Roman" w:hAnsi="Times New Roman" w:cs="Times New Roman"/>
          <w:b/>
          <w:bCs/>
          <w:sz w:val="22"/>
          <w:szCs w:val="22"/>
        </w:rPr>
        <w:t>Renuga Jayakumar</w:t>
      </w:r>
      <w:r w:rsidRPr="009C24C3">
        <w:rPr>
          <w:rFonts w:ascii="Times New Roman" w:eastAsia="Times New Roman" w:hAnsi="Times New Roman" w:cs="Times New Roman"/>
          <w:b/>
          <w:bCs/>
          <w:kern w:val="0"/>
          <w14:ligatures w14:val="none"/>
        </w:rPr>
        <w:t>]</w:t>
      </w:r>
    </w:p>
    <w:p w14:paraId="7DC611CF" w14:textId="77777777" w:rsidR="00D7343B" w:rsidRPr="009C24C3" w:rsidRDefault="00D7343B" w:rsidP="00D131C8">
      <w:pPr>
        <w:spacing w:after="0" w:line="240" w:lineRule="auto"/>
        <w:jc w:val="center"/>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September 2026</w:t>
      </w:r>
    </w:p>
    <w:p w14:paraId="29FCAFFE" w14:textId="77777777" w:rsidR="00D7343B" w:rsidRPr="009C24C3"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br w:type="page"/>
      </w:r>
    </w:p>
    <w:p w14:paraId="75F4AF3E" w14:textId="17DED9B9" w:rsidR="00B923FA" w:rsidRDefault="00B923FA"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TABLE OF CONTENT</w:t>
      </w:r>
    </w:p>
    <w:p w14:paraId="3292CEEE"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46F3C90C"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Abstract</w:t>
      </w:r>
    </w:p>
    <w:p w14:paraId="11749E0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List of Figures</w:t>
      </w:r>
    </w:p>
    <w:p w14:paraId="41DEABF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List of Tables</w:t>
      </w:r>
    </w:p>
    <w:p w14:paraId="1677D22A"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List of Abbreviations</w:t>
      </w:r>
    </w:p>
    <w:p w14:paraId="77F4F5CA"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DC647EA" w14:textId="45195594"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1: Introduction</w:t>
      </w:r>
    </w:p>
    <w:p w14:paraId="0AC1876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1.1 Background</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1.2 Problem Statement</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1.3 Research Aim</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1.4 Research Objectives</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1.5 Research Questions</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1.6 Chapter Summary</w:t>
      </w:r>
    </w:p>
    <w:p w14:paraId="3D73E7B0"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These are the actual Chapter 1 headings in the body of your report. </w:t>
      </w:r>
    </w:p>
    <w:p w14:paraId="37E76A5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28C150B"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2: Literature Review</w:t>
      </w:r>
    </w:p>
    <w:p w14:paraId="7310131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 Introduction</w:t>
      </w:r>
    </w:p>
    <w:p w14:paraId="4ABA7B1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2.2 Evolution from Traditional Networking to Software-Defined Networking</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2.2.1 Traditional Network Architecture</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2.2.2 Software-Defined Networking</w:t>
      </w:r>
    </w:p>
    <w:p w14:paraId="6F10A0FA"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2.3 SDN Architecture and OpenFlow</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2.3.1 Three-Layer SDN Architecture</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2.3.2 OpenFlow Protocol</w:t>
      </w:r>
    </w:p>
    <w:p w14:paraId="6BFC9A8B"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2.4 Advantages and Security Challenges of SDN</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2.4.1 Advantages of SDN</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2.4.2 Comparison with Traditional Networking</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2.4.3 Security Challenges in SDN</w:t>
      </w:r>
    </w:p>
    <w:p w14:paraId="54C1ACC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2.5 Network Intrusion Detection Systems</w:t>
      </w:r>
    </w:p>
    <w:p w14:paraId="250DFF8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2.6 Artificial Intelligence and Machine Learning for Intrusion Detection</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2.6.1 Role of Machine Learning</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2.6.2 Why Conventional ML is Appropriate</w:t>
      </w:r>
    </w:p>
    <w:p w14:paraId="2510781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2.7 CICIDS2017 and Benchmark-Based Intrusion Detection</w:t>
      </w:r>
    </w:p>
    <w:p w14:paraId="03DCF8D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2.8 AI-Based Intrusion Detection in SDN</w:t>
      </w:r>
    </w:p>
    <w:p w14:paraId="4F42C65D"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2.9 Behavioural Detection and the Offline-to-Live Feature Gap</w:t>
      </w:r>
    </w:p>
    <w:p w14:paraId="4FC0C67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2.10 Detection and SDN-Based Mitigation</w:t>
      </w:r>
    </w:p>
    <w:p w14:paraId="318A6D31"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2.11 Experimental SDN Platforms: Mininet, Open vSwitch and POX</w:t>
      </w:r>
    </w:p>
    <w:p w14:paraId="268BBFDA"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2.12 Critical Review of Existing Research</w:t>
      </w:r>
    </w:p>
    <w:p w14:paraId="5A4BD9D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2.13 Research Gap</w:t>
      </w:r>
    </w:p>
    <w:p w14:paraId="2AF22B63"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2.14 Research Contribution</w:t>
      </w:r>
    </w:p>
    <w:p w14:paraId="2777339B"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2.15 Chapter Summary</w:t>
      </w:r>
      <w:r w:rsidRPr="009C24C3">
        <w:rPr>
          <w:rFonts w:ascii="Times New Roman" w:eastAsia="Times New Roman" w:hAnsi="Times New Roman" w:cs="Times New Roman"/>
          <w:kern w:val="0"/>
          <w14:ligatures w14:val="none"/>
        </w:rPr>
        <w:t xml:space="preserve"> </w:t>
      </w:r>
    </w:p>
    <w:p w14:paraId="1050A330"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3039575"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Chapter 3: Research Methodology</w:t>
      </w:r>
    </w:p>
    <w:p w14:paraId="5B895C4E"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3.1 Introduction</w:t>
      </w:r>
    </w:p>
    <w:p w14:paraId="3FA6FC0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3.2 Research Philosophy and Approach</w:t>
      </w:r>
    </w:p>
    <w:p w14:paraId="041F23F0"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3.3 Overall Research Design</w:t>
      </w:r>
    </w:p>
    <w:p w14:paraId="39B252AE"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3.4 Dataset Preparation and Data Split</w:t>
      </w:r>
    </w:p>
    <w:p w14:paraId="091AA24C"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3.5 Machine-Learning Model Development</w:t>
      </w:r>
    </w:p>
    <w:p w14:paraId="5DD10337"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3.6 SDN Experimental Environment</w:t>
      </w:r>
    </w:p>
    <w:p w14:paraId="36754B5E"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3.7 Feature Adaptation</w:t>
      </w:r>
    </w:p>
    <w:p w14:paraId="4CD92EB0"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3.8 Hybrid Real-Time Detection and Mitigation</w:t>
      </w:r>
    </w:p>
    <w:p w14:paraId="42E0F219"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3.9 Experimental Testing and Evaluation</w:t>
      </w:r>
    </w:p>
    <w:p w14:paraId="4AB492F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3.10 Reliability, Limitations and Ethics</w:t>
      </w:r>
    </w:p>
    <w:p w14:paraId="0C768DBC"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3.11 Chapter Summary</w:t>
      </w:r>
      <w:r w:rsidRPr="009C24C3">
        <w:rPr>
          <w:rFonts w:ascii="Times New Roman" w:eastAsia="Times New Roman" w:hAnsi="Times New Roman" w:cs="Times New Roman"/>
          <w:kern w:val="0"/>
          <w14:ligatures w14:val="none"/>
        </w:rPr>
        <w:t xml:space="preserve"> </w:t>
      </w:r>
    </w:p>
    <w:p w14:paraId="5A86CA91"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B2818C6"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4: System Design and Experimental Architecture</w:t>
      </w:r>
    </w:p>
    <w:p w14:paraId="0C4B359B"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4.1 Introduction</w:t>
      </w:r>
    </w:p>
    <w:p w14:paraId="3C542E5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4.2 Overall System Architecture</w:t>
      </w:r>
    </w:p>
    <w:p w14:paraId="04826779"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4.3 Enterprise SDN Network Design</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4.3.1 Network Topology</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4.3.2 Network Segmentation</w:t>
      </w:r>
    </w:p>
    <w:p w14:paraId="19C83259"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4.4 POX Controller and OpenFlow Design</w:t>
      </w:r>
    </w:p>
    <w:p w14:paraId="30404C50"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4.5 Machine-Learning NIDS Design</w:t>
      </w:r>
    </w:p>
    <w:p w14:paraId="2DBC539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4.6 Real-Time Feature Processing</w:t>
      </w:r>
    </w:p>
    <w:p w14:paraId="2CDF4FA6"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4.7 Hybrid Intrusion-Detection Design</w:t>
      </w:r>
    </w:p>
    <w:p w14:paraId="0DFF68F3"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4.8 Automated Mitigation Design</w:t>
      </w:r>
    </w:p>
    <w:p w14:paraId="1A69FD5C"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4.9 Monitoring and Evidence Architecture</w:t>
      </w:r>
    </w:p>
    <w:p w14:paraId="6F29660B"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4.10 Experimental Scenario Design</w:t>
      </w:r>
    </w:p>
    <w:p w14:paraId="223CB9F8"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4.11 Chapter Summary</w:t>
      </w:r>
      <w:r w:rsidRPr="009C24C3">
        <w:rPr>
          <w:rFonts w:ascii="Times New Roman" w:eastAsia="Times New Roman" w:hAnsi="Times New Roman" w:cs="Times New Roman"/>
          <w:kern w:val="0"/>
          <w14:ligatures w14:val="none"/>
        </w:rPr>
        <w:t xml:space="preserve"> </w:t>
      </w:r>
    </w:p>
    <w:p w14:paraId="6614DDC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EB7303F"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5: Results</w:t>
      </w:r>
    </w:p>
    <w:p w14:paraId="24C28980"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5.1 Introduction</w:t>
      </w:r>
    </w:p>
    <w:p w14:paraId="5621B83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5.2 Machine-Learning Results</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5.2.1 SGD Baseline Results</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5.2.2 Extra Trees Results</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kern w:val="0"/>
          <w14:ligatures w14:val="none"/>
        </w:rPr>
        <w:t> </w:t>
      </w:r>
      <w:r w:rsidRPr="009C24C3">
        <w:rPr>
          <w:rFonts w:ascii="Times New Roman" w:eastAsia="Times New Roman" w:hAnsi="Times New Roman" w:cs="Times New Roman"/>
          <w:b/>
          <w:bCs/>
          <w:kern w:val="0"/>
          <w14:ligatures w14:val="none"/>
        </w:rPr>
        <w:t>5.2.3 Model Comparison and Final Test</w:t>
      </w:r>
    </w:p>
    <w:p w14:paraId="66A4B8B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5.3 SDN Network and Connectivity Results</w:t>
      </w:r>
    </w:p>
    <w:p w14:paraId="58505C0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5.4 Real-Time Flow Monitoring and Feature Processing</w:t>
      </w:r>
    </w:p>
    <w:p w14:paraId="1DE6DD1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5.5 Benign Traffic Detection Results</w:t>
      </w:r>
    </w:p>
    <w:p w14:paraId="3CBDB5AB"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5.6 Port-Scan Detection Results</w:t>
      </w:r>
    </w:p>
    <w:p w14:paraId="54EF3EEE"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5.7 Automated Mitigation Results</w:t>
      </w:r>
    </w:p>
    <w:p w14:paraId="794E1A2E"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5.8 Wireshark Validation Results</w:t>
      </w:r>
    </w:p>
    <w:p w14:paraId="444F623A"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5.9 Dashboard Results</w:t>
      </w:r>
    </w:p>
    <w:p w14:paraId="34782D27"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5.10 Overall Results Summary</w:t>
      </w:r>
    </w:p>
    <w:p w14:paraId="01690218"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5.11 Chapter Summary</w:t>
      </w:r>
      <w:r w:rsidRPr="009C24C3">
        <w:rPr>
          <w:rFonts w:ascii="Times New Roman" w:eastAsia="Times New Roman" w:hAnsi="Times New Roman" w:cs="Times New Roman"/>
          <w:kern w:val="0"/>
          <w14:ligatures w14:val="none"/>
        </w:rPr>
        <w:t xml:space="preserve"> </w:t>
      </w:r>
    </w:p>
    <w:p w14:paraId="4D4C5B6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4820CCA"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Chapter 6: Evaluation and Discussion</w:t>
      </w:r>
    </w:p>
    <w:p w14:paraId="7C31727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6.1 Introduction</w:t>
      </w:r>
    </w:p>
    <w:p w14:paraId="1000C60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6.2 Evaluation of Machine-Learning Performance</w:t>
      </w:r>
    </w:p>
    <w:p w14:paraId="08B93889"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6.3 Evaluation of Real-Time SDN Integration</w:t>
      </w:r>
    </w:p>
    <w:p w14:paraId="44BA924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6.4 Offline-to-Live Feature Transferability</w:t>
      </w:r>
    </w:p>
    <w:p w14:paraId="448A4B3D"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6.5 Evaluation of Hybrid Intrusion Detection</w:t>
      </w:r>
    </w:p>
    <w:p w14:paraId="08754BC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6.6 Evaluation of Automated Mitigation</w:t>
      </w:r>
    </w:p>
    <w:p w14:paraId="16E84133"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6.7 Evaluation Against the Research Questions</w:t>
      </w:r>
    </w:p>
    <w:p w14:paraId="6719EE5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6.8 Strengths and Limitations</w:t>
      </w:r>
    </w:p>
    <w:p w14:paraId="68D9248B"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6.9 Recommendations and Future Improvements</w:t>
      </w:r>
    </w:p>
    <w:p w14:paraId="6D5BD763"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6.10 Chapter Summary</w:t>
      </w:r>
      <w:r w:rsidRPr="009C24C3">
        <w:rPr>
          <w:rFonts w:ascii="Times New Roman" w:eastAsia="Times New Roman" w:hAnsi="Times New Roman" w:cs="Times New Roman"/>
          <w:kern w:val="0"/>
          <w14:ligatures w14:val="none"/>
        </w:rPr>
        <w:t xml:space="preserve"> </w:t>
      </w:r>
    </w:p>
    <w:p w14:paraId="1902D3EE"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762EA92"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7: Conclusion and Recommendations</w:t>
      </w:r>
    </w:p>
    <w:p w14:paraId="28CDDBC0"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7.1 Introduction</w:t>
      </w:r>
    </w:p>
    <w:p w14:paraId="7C742033"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7.2 Achievement of the Research Aim and Objectives</w:t>
      </w:r>
    </w:p>
    <w:p w14:paraId="0E04415C"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7.3 Answers to the Research Questions</w:t>
      </w:r>
    </w:p>
    <w:p w14:paraId="544C316D"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7.4 Recommendations and Future Work</w:t>
      </w:r>
    </w:p>
    <w:p w14:paraId="0A10F59F" w14:textId="77777777" w:rsidR="00B923FA"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7.5 Final Conclusion</w:t>
      </w:r>
      <w:r w:rsidRPr="009C24C3">
        <w:rPr>
          <w:rFonts w:ascii="Times New Roman" w:eastAsia="Times New Roman" w:hAnsi="Times New Roman" w:cs="Times New Roman"/>
          <w:kern w:val="0"/>
          <w14:ligatures w14:val="none"/>
        </w:rPr>
        <w:t xml:space="preserve"> </w:t>
      </w:r>
    </w:p>
    <w:p w14:paraId="5412C8D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7AB9221" w14:textId="77777777" w:rsidR="00B923FA" w:rsidRPr="009C24C3" w:rsidRDefault="00B923FA"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Chapter 8: Critical Reflection</w:t>
      </w:r>
    </w:p>
    <w:p w14:paraId="1C11CCC3"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8.1 Introduction</w:t>
      </w:r>
    </w:p>
    <w:p w14:paraId="71E92755"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8.2 Knowledge and Skills Developed</w:t>
      </w:r>
    </w:p>
    <w:p w14:paraId="1896E78F"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8.3 Challenges Encountered</w:t>
      </w:r>
    </w:p>
    <w:p w14:paraId="703E2034"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8.4 Problem-Solving and Learning</w:t>
      </w:r>
    </w:p>
    <w:p w14:paraId="1A666121"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8.5 What I Would Do Differently</w:t>
      </w:r>
    </w:p>
    <w:p w14:paraId="64A8FA97"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8.6 Professional Development</w:t>
      </w:r>
      <w:r w:rsidRPr="009C24C3">
        <w:rPr>
          <w:rFonts w:ascii="Times New Roman" w:eastAsia="Times New Roman" w:hAnsi="Times New Roman" w:cs="Times New Roman"/>
          <w:kern w:val="0"/>
          <w14:ligatures w14:val="none"/>
        </w:rPr>
        <w:t xml:space="preserve"> </w:t>
      </w:r>
    </w:p>
    <w:p w14:paraId="41A25742" w14:textId="77777777" w:rsidR="00B923FA" w:rsidRPr="009C24C3" w:rsidRDefault="00B923F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References</w:t>
      </w:r>
    </w:p>
    <w:p w14:paraId="68C881A4" w14:textId="77777777" w:rsidR="00D7343B" w:rsidRPr="009C24C3"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br w:type="page"/>
      </w:r>
    </w:p>
    <w:p w14:paraId="753C8BC0" w14:textId="60063267" w:rsidR="00D7343B"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ABSTRACT</w:t>
      </w:r>
    </w:p>
    <w:p w14:paraId="705BC5CC"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2ECA325F"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Software-Defined Networking (SDN) provides programmable and centralised network control, but its dynamic architecture also introduces security challenges that require effective monitoring, intrusion detection and response. This research designed, implemented and evaluated an </w:t>
      </w:r>
      <w:r w:rsidRPr="009C24C3">
        <w:rPr>
          <w:rFonts w:ascii="Times New Roman" w:eastAsia="Times New Roman" w:hAnsi="Times New Roman" w:cs="Times New Roman"/>
          <w:b/>
          <w:bCs/>
          <w:kern w:val="0"/>
          <w14:ligatures w14:val="none"/>
        </w:rPr>
        <w:t>AI-driven Network Intrusion Detection System (NIDS) for an SDN-based enterprise network</w:t>
      </w:r>
      <w:r w:rsidRPr="009C24C3">
        <w:rPr>
          <w:rFonts w:ascii="Times New Roman" w:eastAsia="Times New Roman" w:hAnsi="Times New Roman" w:cs="Times New Roman"/>
          <w:kern w:val="0"/>
          <w14:ligatures w14:val="none"/>
        </w:rPr>
        <w:t>, integrating Machine Learning (ML), real-time flow monitoring, behavioural attack detection and controller-supported mitigation.</w:t>
      </w:r>
    </w:p>
    <w:p w14:paraId="638AD7A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DFB3676"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system was developed using </w:t>
      </w:r>
      <w:r w:rsidRPr="009C24C3">
        <w:rPr>
          <w:rFonts w:ascii="Times New Roman" w:eastAsia="Times New Roman" w:hAnsi="Times New Roman" w:cs="Times New Roman"/>
          <w:b/>
          <w:bCs/>
          <w:kern w:val="0"/>
          <w14:ligatures w14:val="none"/>
        </w:rPr>
        <w:t>Mininet, Open vSwitch, OpenFlow and the POX controller</w:t>
      </w:r>
      <w:r w:rsidRPr="009C24C3">
        <w:rPr>
          <w:rFonts w:ascii="Times New Roman" w:eastAsia="Times New Roman" w:hAnsi="Times New Roman" w:cs="Times New Roman"/>
          <w:kern w:val="0"/>
          <w14:ligatures w14:val="none"/>
        </w:rPr>
        <w:t xml:space="preserve">. The CICIDS2017 dataset was used for supervised ML development, with Stochastic Gradient Descent (SGD) implemented as a baseline and Extra Trees as the improved classifier. Extra Trees significantly outperformed SGD, achieving </w:t>
      </w:r>
      <w:r w:rsidRPr="009C24C3">
        <w:rPr>
          <w:rFonts w:ascii="Times New Roman" w:eastAsia="Times New Roman" w:hAnsi="Times New Roman" w:cs="Times New Roman"/>
          <w:b/>
          <w:bCs/>
          <w:kern w:val="0"/>
          <w14:ligatures w14:val="none"/>
        </w:rPr>
        <w:t>97.61% validation accuracy</w:t>
      </w:r>
      <w:r w:rsidRPr="009C24C3">
        <w:rPr>
          <w:rFonts w:ascii="Times New Roman" w:eastAsia="Times New Roman" w:hAnsi="Times New Roman" w:cs="Times New Roman"/>
          <w:kern w:val="0"/>
          <w14:ligatures w14:val="none"/>
        </w:rPr>
        <w:t xml:space="preserve"> compared with </w:t>
      </w:r>
      <w:r w:rsidRPr="009C24C3">
        <w:rPr>
          <w:rFonts w:ascii="Times New Roman" w:eastAsia="Times New Roman" w:hAnsi="Times New Roman" w:cs="Times New Roman"/>
          <w:b/>
          <w:bCs/>
          <w:kern w:val="0"/>
          <w14:ligatures w14:val="none"/>
        </w:rPr>
        <w:t>77.98% for SGD</w:t>
      </w:r>
      <w:r w:rsidRPr="009C24C3">
        <w:rPr>
          <w:rFonts w:ascii="Times New Roman" w:eastAsia="Times New Roman" w:hAnsi="Times New Roman" w:cs="Times New Roman"/>
          <w:kern w:val="0"/>
          <w14:ligatures w14:val="none"/>
        </w:rPr>
        <w:t xml:space="preserve">. On the independent held-out test dataset, Extra Trees achieved </w:t>
      </w:r>
      <w:r w:rsidRPr="009C24C3">
        <w:rPr>
          <w:rFonts w:ascii="Times New Roman" w:eastAsia="Times New Roman" w:hAnsi="Times New Roman" w:cs="Times New Roman"/>
          <w:b/>
          <w:bCs/>
          <w:kern w:val="0"/>
          <w14:ligatures w14:val="none"/>
        </w:rPr>
        <w:t>97.58% accuracy, 88.94% balanced accuracy, 71.35% macro F1-score and 98.59% weighted F1-score</w:t>
      </w:r>
      <w:r w:rsidRPr="009C24C3">
        <w:rPr>
          <w:rFonts w:ascii="Times New Roman" w:eastAsia="Times New Roman" w:hAnsi="Times New Roman" w:cs="Times New Roman"/>
          <w:kern w:val="0"/>
          <w14:ligatures w14:val="none"/>
        </w:rPr>
        <w:t>.</w:t>
      </w:r>
    </w:p>
    <w:p w14:paraId="2E979A13"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9651F70"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For real-time operation, POX collected OpenFlow statistics from the SDN environment and supplied them to the intrusion-detection pipeline. A key finding was that only </w:t>
      </w:r>
      <w:r w:rsidRPr="009C24C3">
        <w:rPr>
          <w:rFonts w:ascii="Times New Roman" w:eastAsia="Times New Roman" w:hAnsi="Times New Roman" w:cs="Times New Roman"/>
          <w:b/>
          <w:bCs/>
          <w:kern w:val="0"/>
          <w14:ligatures w14:val="none"/>
        </w:rPr>
        <w:t>31 of the 70 features</w:t>
      </w:r>
      <w:r w:rsidRPr="009C24C3">
        <w:rPr>
          <w:rFonts w:ascii="Times New Roman" w:eastAsia="Times New Roman" w:hAnsi="Times New Roman" w:cs="Times New Roman"/>
          <w:kern w:val="0"/>
          <w14:ligatures w14:val="none"/>
        </w:rPr>
        <w:t xml:space="preserve"> expected by the trained model could be mapped or derived from live flow information, demonstrating an important challenge in transferring benchmark-trained ML models to operational environments. To address this limitation, the system combined Extra Trees classification with behavioural analysis. A controlled port scan was successfully detected when the attacker contacted approximately 86–87 unique destination ports within a 10-second observation window.</w:t>
      </w:r>
    </w:p>
    <w:p w14:paraId="280C2C5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773EBF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Following detection, the system generated a </w:t>
      </w:r>
      <w:r w:rsidRPr="009C24C3">
        <w:rPr>
          <w:rFonts w:ascii="Times New Roman" w:eastAsia="Times New Roman" w:hAnsi="Times New Roman" w:cs="Times New Roman"/>
          <w:b/>
          <w:bCs/>
          <w:kern w:val="0"/>
          <w14:ligatures w14:val="none"/>
        </w:rPr>
        <w:t>600-second mitigation request</w:t>
      </w:r>
      <w:r w:rsidRPr="009C24C3">
        <w:rPr>
          <w:rFonts w:ascii="Times New Roman" w:eastAsia="Times New Roman" w:hAnsi="Times New Roman" w:cs="Times New Roman"/>
          <w:kern w:val="0"/>
          <w14:ligatures w14:val="none"/>
        </w:rPr>
        <w:t xml:space="preserve">. Functional testing showed that attacker connectivity changed from 0% packet loss before the response to 100% afterwards, while legitimate HR-to-server communication remained operational with 0% packet loss. Overall, the research demonstrates the feasibility of combining </w:t>
      </w:r>
      <w:r w:rsidRPr="009C24C3">
        <w:rPr>
          <w:rFonts w:ascii="Times New Roman" w:eastAsia="Times New Roman" w:hAnsi="Times New Roman" w:cs="Times New Roman"/>
          <w:b/>
          <w:bCs/>
          <w:kern w:val="0"/>
          <w14:ligatures w14:val="none"/>
        </w:rPr>
        <w:t>ML classification, behavioural detection, SDN monitoring and automated response</w:t>
      </w:r>
      <w:r w:rsidRPr="009C24C3">
        <w:rPr>
          <w:rFonts w:ascii="Times New Roman" w:eastAsia="Times New Roman" w:hAnsi="Times New Roman" w:cs="Times New Roman"/>
          <w:kern w:val="0"/>
          <w14:ligatures w14:val="none"/>
        </w:rPr>
        <w:t xml:space="preserve"> within an integrated experimental NIDS, while highlighting feature transferability, mitigation verification and scalability as important areas for future development.</w:t>
      </w:r>
    </w:p>
    <w:p w14:paraId="69BDA9E4" w14:textId="5F8E3B87" w:rsidR="002F4CE1" w:rsidRPr="009C24C3"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3"/>
        <w:gridCol w:w="7799"/>
      </w:tblGrid>
      <w:tr w:rsidR="002F4CE1" w:rsidRPr="009C24C3" w14:paraId="6CB82F6C" w14:textId="77777777" w:rsidTr="005C66B6">
        <w:trPr>
          <w:trHeight w:val="262"/>
          <w:tblHeader/>
          <w:tblCellSpacing w:w="15" w:type="dxa"/>
        </w:trPr>
        <w:tc>
          <w:tcPr>
            <w:tcW w:w="1478" w:type="dxa"/>
            <w:vAlign w:val="center"/>
            <w:hideMark/>
          </w:tcPr>
          <w:p w14:paraId="596F166C" w14:textId="77777777" w:rsidR="002F4CE1" w:rsidRPr="009C24C3" w:rsidRDefault="002F4CE1"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lastRenderedPageBreak/>
              <w:t>Figure</w:t>
            </w:r>
          </w:p>
        </w:tc>
        <w:tc>
          <w:tcPr>
            <w:tcW w:w="7754" w:type="dxa"/>
            <w:vAlign w:val="center"/>
            <w:hideMark/>
          </w:tcPr>
          <w:p w14:paraId="183A4BBD" w14:textId="77777777" w:rsidR="002F4CE1" w:rsidRDefault="002F4CE1"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Caption</w:t>
            </w:r>
          </w:p>
          <w:p w14:paraId="15BC1D2E" w14:textId="77777777" w:rsidR="009C24C3" w:rsidRPr="009C24C3" w:rsidRDefault="009C24C3" w:rsidP="00D131C8">
            <w:pPr>
              <w:spacing w:after="0" w:line="240" w:lineRule="auto"/>
              <w:jc w:val="center"/>
              <w:rPr>
                <w:rFonts w:ascii="Times New Roman" w:eastAsia="Times New Roman" w:hAnsi="Times New Roman" w:cs="Times New Roman"/>
                <w:b/>
                <w:bCs/>
                <w:kern w:val="0"/>
                <w14:ligatures w14:val="none"/>
              </w:rPr>
            </w:pPr>
          </w:p>
        </w:tc>
      </w:tr>
      <w:tr w:rsidR="002F4CE1" w:rsidRPr="009C24C3" w14:paraId="5CE6E823" w14:textId="77777777" w:rsidTr="005C66B6">
        <w:trPr>
          <w:trHeight w:val="525"/>
          <w:tblCellSpacing w:w="15" w:type="dxa"/>
        </w:trPr>
        <w:tc>
          <w:tcPr>
            <w:tcW w:w="1478" w:type="dxa"/>
            <w:vAlign w:val="center"/>
            <w:hideMark/>
          </w:tcPr>
          <w:p w14:paraId="71002789"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1.1</w:t>
            </w:r>
          </w:p>
        </w:tc>
        <w:tc>
          <w:tcPr>
            <w:tcW w:w="7754" w:type="dxa"/>
            <w:vAlign w:val="center"/>
            <w:hideMark/>
          </w:tcPr>
          <w:p w14:paraId="2DF9A2CA"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Conceptual architecture of the proposed AI-driven SDN intrusion detection and response system</w:t>
            </w:r>
          </w:p>
        </w:tc>
      </w:tr>
      <w:tr w:rsidR="002F4CE1" w:rsidRPr="009C24C3" w14:paraId="3F68337C" w14:textId="77777777" w:rsidTr="005C66B6">
        <w:trPr>
          <w:trHeight w:val="508"/>
          <w:tblCellSpacing w:w="15" w:type="dxa"/>
        </w:trPr>
        <w:tc>
          <w:tcPr>
            <w:tcW w:w="1478" w:type="dxa"/>
            <w:vAlign w:val="center"/>
            <w:hideMark/>
          </w:tcPr>
          <w:p w14:paraId="21646EDE"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2.1</w:t>
            </w:r>
          </w:p>
        </w:tc>
        <w:tc>
          <w:tcPr>
            <w:tcW w:w="7754" w:type="dxa"/>
            <w:vAlign w:val="center"/>
            <w:hideMark/>
          </w:tcPr>
          <w:p w14:paraId="24FE008F"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Three-layer Software-Defined Networking architecture showing the application, control and infrastructure layers</w:t>
            </w:r>
          </w:p>
        </w:tc>
      </w:tr>
      <w:tr w:rsidR="002F4CE1" w:rsidRPr="009C24C3" w14:paraId="31018B99" w14:textId="77777777" w:rsidTr="005C66B6">
        <w:trPr>
          <w:trHeight w:val="262"/>
          <w:tblCellSpacing w:w="15" w:type="dxa"/>
        </w:trPr>
        <w:tc>
          <w:tcPr>
            <w:tcW w:w="1478" w:type="dxa"/>
            <w:vAlign w:val="center"/>
            <w:hideMark/>
          </w:tcPr>
          <w:p w14:paraId="1B8BE51B"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2.2</w:t>
            </w:r>
          </w:p>
        </w:tc>
        <w:tc>
          <w:tcPr>
            <w:tcW w:w="7754" w:type="dxa"/>
            <w:vAlign w:val="center"/>
            <w:hideMark/>
          </w:tcPr>
          <w:p w14:paraId="60E0F41B"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Comparison between traditional networking and Software-Defined Networking</w:t>
            </w:r>
          </w:p>
        </w:tc>
      </w:tr>
      <w:tr w:rsidR="002F4CE1" w:rsidRPr="009C24C3" w14:paraId="1050C11E" w14:textId="77777777" w:rsidTr="005C66B6">
        <w:trPr>
          <w:trHeight w:val="508"/>
          <w:tblCellSpacing w:w="15" w:type="dxa"/>
        </w:trPr>
        <w:tc>
          <w:tcPr>
            <w:tcW w:w="1478" w:type="dxa"/>
            <w:vAlign w:val="center"/>
            <w:hideMark/>
          </w:tcPr>
          <w:p w14:paraId="2355339E"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2.3</w:t>
            </w:r>
          </w:p>
        </w:tc>
        <w:tc>
          <w:tcPr>
            <w:tcW w:w="7754" w:type="dxa"/>
            <w:vAlign w:val="center"/>
            <w:hideMark/>
          </w:tcPr>
          <w:p w14:paraId="16A9EF5F"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General workflow for machine-learning-based intrusion detection within an SDN environment</w:t>
            </w:r>
          </w:p>
        </w:tc>
      </w:tr>
      <w:tr w:rsidR="002F4CE1" w:rsidRPr="009C24C3" w14:paraId="0029DD7A" w14:textId="77777777" w:rsidTr="005C66B6">
        <w:trPr>
          <w:trHeight w:val="525"/>
          <w:tblCellSpacing w:w="15" w:type="dxa"/>
        </w:trPr>
        <w:tc>
          <w:tcPr>
            <w:tcW w:w="1478" w:type="dxa"/>
            <w:vAlign w:val="center"/>
            <w:hideMark/>
          </w:tcPr>
          <w:p w14:paraId="050D58D2"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2.4</w:t>
            </w:r>
          </w:p>
        </w:tc>
        <w:tc>
          <w:tcPr>
            <w:tcW w:w="7754" w:type="dxa"/>
            <w:vAlign w:val="center"/>
            <w:hideMark/>
          </w:tcPr>
          <w:p w14:paraId="6C151740"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Identified gap between offline ML-based intrusion detection and integrated real-time SDN detection and response</w:t>
            </w:r>
          </w:p>
        </w:tc>
      </w:tr>
      <w:tr w:rsidR="002F4CE1" w:rsidRPr="009C24C3" w14:paraId="34D4575E" w14:textId="77777777" w:rsidTr="005C66B6">
        <w:trPr>
          <w:trHeight w:val="245"/>
          <w:tblCellSpacing w:w="15" w:type="dxa"/>
        </w:trPr>
        <w:tc>
          <w:tcPr>
            <w:tcW w:w="1478" w:type="dxa"/>
            <w:vAlign w:val="center"/>
            <w:hideMark/>
          </w:tcPr>
          <w:p w14:paraId="61224219"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3.1</w:t>
            </w:r>
          </w:p>
        </w:tc>
        <w:tc>
          <w:tcPr>
            <w:tcW w:w="7754" w:type="dxa"/>
            <w:vAlign w:val="center"/>
            <w:hideMark/>
          </w:tcPr>
          <w:p w14:paraId="7A4E9C6F"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Overall methodology for the AI-driven SDN-NIDS</w:t>
            </w:r>
          </w:p>
        </w:tc>
      </w:tr>
      <w:tr w:rsidR="002F4CE1" w:rsidRPr="009C24C3" w14:paraId="3C649E0E" w14:textId="77777777" w:rsidTr="005C66B6">
        <w:trPr>
          <w:trHeight w:val="262"/>
          <w:tblCellSpacing w:w="15" w:type="dxa"/>
        </w:trPr>
        <w:tc>
          <w:tcPr>
            <w:tcW w:w="1478" w:type="dxa"/>
            <w:vAlign w:val="center"/>
            <w:hideMark/>
          </w:tcPr>
          <w:p w14:paraId="5128938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3.2</w:t>
            </w:r>
          </w:p>
        </w:tc>
        <w:tc>
          <w:tcPr>
            <w:tcW w:w="7754" w:type="dxa"/>
            <w:vAlign w:val="center"/>
            <w:hideMark/>
          </w:tcPr>
          <w:p w14:paraId="1CB08ED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Feature adaptation between CICIDS2017 and live OpenFlow statistics</w:t>
            </w:r>
          </w:p>
        </w:tc>
      </w:tr>
      <w:tr w:rsidR="002F4CE1" w:rsidRPr="009C24C3" w14:paraId="387638A3" w14:textId="77777777" w:rsidTr="005C66B6">
        <w:trPr>
          <w:trHeight w:val="245"/>
          <w:tblCellSpacing w:w="15" w:type="dxa"/>
        </w:trPr>
        <w:tc>
          <w:tcPr>
            <w:tcW w:w="1478" w:type="dxa"/>
            <w:vAlign w:val="center"/>
            <w:hideMark/>
          </w:tcPr>
          <w:p w14:paraId="7B1051A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4.1</w:t>
            </w:r>
          </w:p>
        </w:tc>
        <w:tc>
          <w:tcPr>
            <w:tcW w:w="7754" w:type="dxa"/>
            <w:vAlign w:val="center"/>
            <w:hideMark/>
          </w:tcPr>
          <w:p w14:paraId="3C197A51"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Overall architecture of the proposed AI-driven SDN-NIDS</w:t>
            </w:r>
          </w:p>
        </w:tc>
      </w:tr>
      <w:tr w:rsidR="002F4CE1" w:rsidRPr="009C24C3" w14:paraId="7F6F4AB0" w14:textId="77777777" w:rsidTr="005C66B6">
        <w:trPr>
          <w:trHeight w:val="262"/>
          <w:tblCellSpacing w:w="15" w:type="dxa"/>
        </w:trPr>
        <w:tc>
          <w:tcPr>
            <w:tcW w:w="1478" w:type="dxa"/>
            <w:vAlign w:val="center"/>
            <w:hideMark/>
          </w:tcPr>
          <w:p w14:paraId="2A679C6F"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4.2</w:t>
            </w:r>
          </w:p>
        </w:tc>
        <w:tc>
          <w:tcPr>
            <w:tcW w:w="7754" w:type="dxa"/>
            <w:vAlign w:val="center"/>
            <w:hideMark/>
          </w:tcPr>
          <w:p w14:paraId="63E91248"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Enterprise SDN topology implemented using Mininet and Open vSwitch</w:t>
            </w:r>
          </w:p>
        </w:tc>
      </w:tr>
      <w:tr w:rsidR="002F4CE1" w:rsidRPr="009C24C3" w14:paraId="7BA4372F" w14:textId="77777777" w:rsidTr="005C66B6">
        <w:trPr>
          <w:trHeight w:val="508"/>
          <w:tblCellSpacing w:w="15" w:type="dxa"/>
        </w:trPr>
        <w:tc>
          <w:tcPr>
            <w:tcW w:w="1478" w:type="dxa"/>
            <w:vAlign w:val="center"/>
            <w:hideMark/>
          </w:tcPr>
          <w:p w14:paraId="6B914FC6"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4.3</w:t>
            </w:r>
          </w:p>
        </w:tc>
        <w:tc>
          <w:tcPr>
            <w:tcW w:w="7754" w:type="dxa"/>
            <w:vAlign w:val="center"/>
            <w:hideMark/>
          </w:tcPr>
          <w:p w14:paraId="40AE594A"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Feature-processing architecture connecting POX/OpenFlow statistics with the trained ML model</w:t>
            </w:r>
          </w:p>
        </w:tc>
      </w:tr>
      <w:tr w:rsidR="002F4CE1" w:rsidRPr="009C24C3" w14:paraId="3A8158E1" w14:textId="77777777" w:rsidTr="005C66B6">
        <w:trPr>
          <w:trHeight w:val="525"/>
          <w:tblCellSpacing w:w="15" w:type="dxa"/>
        </w:trPr>
        <w:tc>
          <w:tcPr>
            <w:tcW w:w="1478" w:type="dxa"/>
            <w:vAlign w:val="center"/>
            <w:hideMark/>
          </w:tcPr>
          <w:p w14:paraId="65E5F4F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4.4</w:t>
            </w:r>
          </w:p>
        </w:tc>
        <w:tc>
          <w:tcPr>
            <w:tcW w:w="7754" w:type="dxa"/>
            <w:vAlign w:val="center"/>
            <w:hideMark/>
          </w:tcPr>
          <w:p w14:paraId="41F3A15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Automated controller-supported response following detection of malicious behaviour</w:t>
            </w:r>
          </w:p>
        </w:tc>
      </w:tr>
      <w:tr w:rsidR="002F4CE1" w:rsidRPr="009C24C3" w14:paraId="16E7895A" w14:textId="77777777" w:rsidTr="005C66B6">
        <w:trPr>
          <w:trHeight w:val="245"/>
          <w:tblCellSpacing w:w="15" w:type="dxa"/>
        </w:trPr>
        <w:tc>
          <w:tcPr>
            <w:tcW w:w="1478" w:type="dxa"/>
            <w:vAlign w:val="center"/>
            <w:hideMark/>
          </w:tcPr>
          <w:p w14:paraId="0F3B742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5.1</w:t>
            </w:r>
          </w:p>
        </w:tc>
        <w:tc>
          <w:tcPr>
            <w:tcW w:w="7754" w:type="dxa"/>
            <w:vAlign w:val="center"/>
            <w:hideMark/>
          </w:tcPr>
          <w:p w14:paraId="76E3A96C"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SGD, Extra Trees and Final Test Results</w:t>
            </w:r>
          </w:p>
        </w:tc>
      </w:tr>
      <w:tr w:rsidR="002F4CE1" w:rsidRPr="009C24C3" w14:paraId="5322ADAB" w14:textId="77777777" w:rsidTr="005C66B6">
        <w:trPr>
          <w:trHeight w:val="262"/>
          <w:tblCellSpacing w:w="15" w:type="dxa"/>
        </w:trPr>
        <w:tc>
          <w:tcPr>
            <w:tcW w:w="1478" w:type="dxa"/>
            <w:vAlign w:val="center"/>
            <w:hideMark/>
          </w:tcPr>
          <w:p w14:paraId="4B8CF193"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5.2</w:t>
            </w:r>
          </w:p>
        </w:tc>
        <w:tc>
          <w:tcPr>
            <w:tcW w:w="7754" w:type="dxa"/>
            <w:vAlign w:val="center"/>
            <w:hideMark/>
          </w:tcPr>
          <w:p w14:paraId="791C70DC"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Mininet Topology and Successful Connectivity Test</w:t>
            </w:r>
          </w:p>
        </w:tc>
      </w:tr>
      <w:tr w:rsidR="002F4CE1" w:rsidRPr="009C24C3" w14:paraId="7DE91D1E" w14:textId="77777777" w:rsidTr="005C66B6">
        <w:trPr>
          <w:trHeight w:val="245"/>
          <w:tblCellSpacing w:w="15" w:type="dxa"/>
        </w:trPr>
        <w:tc>
          <w:tcPr>
            <w:tcW w:w="1478" w:type="dxa"/>
            <w:vAlign w:val="center"/>
            <w:hideMark/>
          </w:tcPr>
          <w:p w14:paraId="746D5BCC"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5.3</w:t>
            </w:r>
          </w:p>
        </w:tc>
        <w:tc>
          <w:tcPr>
            <w:tcW w:w="7754" w:type="dxa"/>
            <w:vAlign w:val="center"/>
            <w:hideMark/>
          </w:tcPr>
          <w:p w14:paraId="2267A9C8"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POX Flow Monitoring / Live Feature Processing</w:t>
            </w:r>
          </w:p>
        </w:tc>
      </w:tr>
      <w:tr w:rsidR="002F4CE1" w:rsidRPr="009C24C3" w14:paraId="27D541C9" w14:textId="77777777" w:rsidTr="005C66B6">
        <w:trPr>
          <w:trHeight w:val="262"/>
          <w:tblCellSpacing w:w="15" w:type="dxa"/>
        </w:trPr>
        <w:tc>
          <w:tcPr>
            <w:tcW w:w="1478" w:type="dxa"/>
            <w:vAlign w:val="center"/>
            <w:hideMark/>
          </w:tcPr>
          <w:p w14:paraId="730F0254"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5.4</w:t>
            </w:r>
          </w:p>
        </w:tc>
        <w:tc>
          <w:tcPr>
            <w:tcW w:w="7754" w:type="dxa"/>
            <w:vAlign w:val="center"/>
            <w:hideMark/>
          </w:tcPr>
          <w:p w14:paraId="21D94914"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Real-Time BENIGN Traffic Classification</w:t>
            </w:r>
          </w:p>
        </w:tc>
      </w:tr>
      <w:tr w:rsidR="002F4CE1" w:rsidRPr="009C24C3" w14:paraId="446FBD7B" w14:textId="77777777" w:rsidTr="005C66B6">
        <w:trPr>
          <w:trHeight w:val="245"/>
          <w:tblCellSpacing w:w="15" w:type="dxa"/>
        </w:trPr>
        <w:tc>
          <w:tcPr>
            <w:tcW w:w="1478" w:type="dxa"/>
            <w:vAlign w:val="center"/>
            <w:hideMark/>
          </w:tcPr>
          <w:p w14:paraId="3B49745E"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5.5</w:t>
            </w:r>
          </w:p>
        </w:tc>
        <w:tc>
          <w:tcPr>
            <w:tcW w:w="7754" w:type="dxa"/>
            <w:vAlign w:val="center"/>
            <w:hideMark/>
          </w:tcPr>
          <w:p w14:paraId="0C020468"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Port-Scan Generation</w:t>
            </w:r>
          </w:p>
        </w:tc>
      </w:tr>
      <w:tr w:rsidR="002F4CE1" w:rsidRPr="009C24C3" w14:paraId="17826E80" w14:textId="77777777" w:rsidTr="005C66B6">
        <w:trPr>
          <w:trHeight w:val="245"/>
          <w:tblCellSpacing w:w="15" w:type="dxa"/>
        </w:trPr>
        <w:tc>
          <w:tcPr>
            <w:tcW w:w="1478" w:type="dxa"/>
            <w:vAlign w:val="center"/>
            <w:hideMark/>
          </w:tcPr>
          <w:p w14:paraId="0DC4FE44"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5.6</w:t>
            </w:r>
          </w:p>
        </w:tc>
        <w:tc>
          <w:tcPr>
            <w:tcW w:w="7754" w:type="dxa"/>
            <w:vAlign w:val="center"/>
            <w:hideMark/>
          </w:tcPr>
          <w:p w14:paraId="595B1D5D"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Real-Time ATTACK | PORT_SCAN Detection</w:t>
            </w:r>
          </w:p>
        </w:tc>
      </w:tr>
      <w:tr w:rsidR="002F4CE1" w:rsidRPr="009C24C3" w14:paraId="010A6429" w14:textId="77777777" w:rsidTr="005C66B6">
        <w:trPr>
          <w:trHeight w:val="262"/>
          <w:tblCellSpacing w:w="15" w:type="dxa"/>
        </w:trPr>
        <w:tc>
          <w:tcPr>
            <w:tcW w:w="1478" w:type="dxa"/>
            <w:vAlign w:val="center"/>
            <w:hideMark/>
          </w:tcPr>
          <w:p w14:paraId="01D5E5B1"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5.7</w:t>
            </w:r>
          </w:p>
        </w:tc>
        <w:tc>
          <w:tcPr>
            <w:tcW w:w="7754" w:type="dxa"/>
            <w:vAlign w:val="center"/>
            <w:hideMark/>
          </w:tcPr>
          <w:p w14:paraId="05D96BD4"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Attacker Connectivity Before Response</w:t>
            </w:r>
          </w:p>
        </w:tc>
      </w:tr>
      <w:tr w:rsidR="002F4CE1" w:rsidRPr="009C24C3" w14:paraId="5982F4A4" w14:textId="77777777" w:rsidTr="005C66B6">
        <w:trPr>
          <w:trHeight w:val="245"/>
          <w:tblCellSpacing w:w="15" w:type="dxa"/>
        </w:trPr>
        <w:tc>
          <w:tcPr>
            <w:tcW w:w="1478" w:type="dxa"/>
            <w:vAlign w:val="center"/>
            <w:hideMark/>
          </w:tcPr>
          <w:p w14:paraId="06B12F97"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5.8</w:t>
            </w:r>
          </w:p>
        </w:tc>
        <w:tc>
          <w:tcPr>
            <w:tcW w:w="7754" w:type="dxa"/>
            <w:vAlign w:val="center"/>
            <w:hideMark/>
          </w:tcPr>
          <w:p w14:paraId="567B76A1"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Legitimate HR Connectivity After Response</w:t>
            </w:r>
          </w:p>
        </w:tc>
      </w:tr>
      <w:tr w:rsidR="002F4CE1" w:rsidRPr="009C24C3" w14:paraId="70E39026" w14:textId="77777777" w:rsidTr="005C66B6">
        <w:trPr>
          <w:trHeight w:val="262"/>
          <w:tblCellSpacing w:w="15" w:type="dxa"/>
        </w:trPr>
        <w:tc>
          <w:tcPr>
            <w:tcW w:w="1478" w:type="dxa"/>
            <w:vAlign w:val="center"/>
            <w:hideMark/>
          </w:tcPr>
          <w:p w14:paraId="0FF0134B"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5.9</w:t>
            </w:r>
          </w:p>
        </w:tc>
        <w:tc>
          <w:tcPr>
            <w:tcW w:w="7754" w:type="dxa"/>
            <w:vAlign w:val="center"/>
            <w:hideMark/>
          </w:tcPr>
          <w:p w14:paraId="0820E450"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Wireshark Attacker-to-Web Traffic Validation</w:t>
            </w:r>
          </w:p>
        </w:tc>
      </w:tr>
      <w:tr w:rsidR="002F4CE1" w:rsidRPr="009C24C3" w14:paraId="7F201197" w14:textId="77777777" w:rsidTr="005C66B6">
        <w:trPr>
          <w:trHeight w:val="245"/>
          <w:tblCellSpacing w:w="15" w:type="dxa"/>
        </w:trPr>
        <w:tc>
          <w:tcPr>
            <w:tcW w:w="1478" w:type="dxa"/>
            <w:vAlign w:val="center"/>
            <w:hideMark/>
          </w:tcPr>
          <w:p w14:paraId="651DFFC2"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5.10</w:t>
            </w:r>
          </w:p>
        </w:tc>
        <w:tc>
          <w:tcPr>
            <w:tcW w:w="7754" w:type="dxa"/>
            <w:vAlign w:val="center"/>
            <w:hideMark/>
          </w:tcPr>
          <w:p w14:paraId="4AE99C5A"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SDN-NIDS Dashboard Overview</w:t>
            </w:r>
          </w:p>
        </w:tc>
      </w:tr>
      <w:tr w:rsidR="002F4CE1" w:rsidRPr="009C24C3" w14:paraId="6DA128E6" w14:textId="77777777" w:rsidTr="005C66B6">
        <w:trPr>
          <w:trHeight w:val="262"/>
          <w:tblCellSpacing w:w="15" w:type="dxa"/>
        </w:trPr>
        <w:tc>
          <w:tcPr>
            <w:tcW w:w="1478" w:type="dxa"/>
            <w:vAlign w:val="center"/>
            <w:hideMark/>
          </w:tcPr>
          <w:p w14:paraId="0C4FD973"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Figure 5.11</w:t>
            </w:r>
          </w:p>
        </w:tc>
        <w:tc>
          <w:tcPr>
            <w:tcW w:w="7754" w:type="dxa"/>
            <w:vAlign w:val="center"/>
            <w:hideMark/>
          </w:tcPr>
          <w:p w14:paraId="6E55D389" w14:textId="77777777" w:rsidR="002F4CE1" w:rsidRPr="009C24C3" w:rsidRDefault="002F4CE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Dashboard PORT_SCAN Alert</w:t>
            </w:r>
          </w:p>
        </w:tc>
      </w:tr>
    </w:tbl>
    <w:p w14:paraId="27C6A8A7" w14:textId="77777777" w:rsidR="009C24C3" w:rsidRDefault="002F4CE1"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br/>
      </w:r>
      <w:r w:rsidR="009C24C3">
        <w:rPr>
          <w:rFonts w:ascii="Times New Roman" w:eastAsia="Times New Roman" w:hAnsi="Times New Roman" w:cs="Times New Roman"/>
          <w:b/>
          <w:bCs/>
          <w:kern w:val="36"/>
          <w:sz w:val="48"/>
          <w:szCs w:val="48"/>
          <w14:ligatures w14:val="none"/>
        </w:rPr>
        <w:br w:type="page"/>
      </w:r>
    </w:p>
    <w:p w14:paraId="47B82E34" w14:textId="7B593156" w:rsidR="002F4CE1" w:rsidRDefault="002F4CE1"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List of Tables</w:t>
      </w:r>
    </w:p>
    <w:p w14:paraId="143A9ECE"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40AB0BB" w14:textId="2428CF61" w:rsidR="00D7343B" w:rsidRPr="009C24C3" w:rsidRDefault="002F4CE1"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Style w:val="Strong"/>
          <w:rFonts w:ascii="Times New Roman" w:hAnsi="Times New Roman" w:cs="Times New Roman"/>
        </w:rPr>
        <w:t>Table 2.1:</w:t>
      </w:r>
      <w:r w:rsidRPr="009C24C3">
        <w:rPr>
          <w:rFonts w:ascii="Times New Roman" w:hAnsi="Times New Roman" w:cs="Times New Roman"/>
        </w:rPr>
        <w:t xml:space="preserve"> Traditional Networking and SDN Comparison</w:t>
      </w:r>
      <w:r w:rsidRPr="009C24C3">
        <w:rPr>
          <w:rFonts w:ascii="Times New Roman" w:hAnsi="Times New Roman" w:cs="Times New Roman"/>
        </w:rPr>
        <w:br/>
      </w:r>
      <w:r w:rsidRPr="009C24C3">
        <w:rPr>
          <w:rStyle w:val="Strong"/>
          <w:rFonts w:ascii="Times New Roman" w:hAnsi="Times New Roman" w:cs="Times New Roman"/>
        </w:rPr>
        <w:t>Table 5.1:</w:t>
      </w:r>
      <w:r w:rsidRPr="009C24C3">
        <w:rPr>
          <w:rFonts w:ascii="Times New Roman" w:hAnsi="Times New Roman" w:cs="Times New Roman"/>
        </w:rPr>
        <w:t xml:space="preserve"> SGD Baseline Validation Results</w:t>
      </w:r>
      <w:r w:rsidRPr="009C24C3">
        <w:rPr>
          <w:rFonts w:ascii="Times New Roman" w:hAnsi="Times New Roman" w:cs="Times New Roman"/>
        </w:rPr>
        <w:br/>
      </w:r>
      <w:r w:rsidRPr="009C24C3">
        <w:rPr>
          <w:rStyle w:val="Strong"/>
          <w:rFonts w:ascii="Times New Roman" w:hAnsi="Times New Roman" w:cs="Times New Roman"/>
        </w:rPr>
        <w:t>Table 5.2:</w:t>
      </w:r>
      <w:r w:rsidRPr="009C24C3">
        <w:rPr>
          <w:rFonts w:ascii="Times New Roman" w:hAnsi="Times New Roman" w:cs="Times New Roman"/>
        </w:rPr>
        <w:t xml:space="preserve"> Extra Trees Validation Results</w:t>
      </w:r>
      <w:r w:rsidRPr="009C24C3">
        <w:rPr>
          <w:rFonts w:ascii="Times New Roman" w:hAnsi="Times New Roman" w:cs="Times New Roman"/>
        </w:rPr>
        <w:br/>
      </w:r>
      <w:r w:rsidRPr="009C24C3">
        <w:rPr>
          <w:rStyle w:val="Strong"/>
          <w:rFonts w:ascii="Times New Roman" w:hAnsi="Times New Roman" w:cs="Times New Roman"/>
        </w:rPr>
        <w:t>Table 5.3:</w:t>
      </w:r>
      <w:r w:rsidRPr="009C24C3">
        <w:rPr>
          <w:rFonts w:ascii="Times New Roman" w:hAnsi="Times New Roman" w:cs="Times New Roman"/>
        </w:rPr>
        <w:t xml:space="preserve"> SGD and Extra Trees Validation Comparison</w:t>
      </w:r>
      <w:r w:rsidRPr="009C24C3">
        <w:rPr>
          <w:rFonts w:ascii="Times New Roman" w:hAnsi="Times New Roman" w:cs="Times New Roman"/>
        </w:rPr>
        <w:br/>
      </w:r>
      <w:r w:rsidRPr="009C24C3">
        <w:rPr>
          <w:rStyle w:val="Strong"/>
          <w:rFonts w:ascii="Times New Roman" w:hAnsi="Times New Roman" w:cs="Times New Roman"/>
        </w:rPr>
        <w:t>Table 5.4:</w:t>
      </w:r>
      <w:r w:rsidRPr="009C24C3">
        <w:rPr>
          <w:rFonts w:ascii="Times New Roman" w:hAnsi="Times New Roman" w:cs="Times New Roman"/>
        </w:rPr>
        <w:t xml:space="preserve"> Extra Trees Final Test Results</w:t>
      </w:r>
      <w:r w:rsidRPr="009C24C3">
        <w:rPr>
          <w:rFonts w:ascii="Times New Roman" w:hAnsi="Times New Roman" w:cs="Times New Roman"/>
        </w:rPr>
        <w:br/>
      </w:r>
      <w:r w:rsidRPr="009C24C3">
        <w:rPr>
          <w:rStyle w:val="Strong"/>
          <w:rFonts w:ascii="Times New Roman" w:hAnsi="Times New Roman" w:cs="Times New Roman"/>
        </w:rPr>
        <w:t>Table 5.5:</w:t>
      </w:r>
      <w:r w:rsidRPr="009C24C3">
        <w:rPr>
          <w:rFonts w:ascii="Times New Roman" w:hAnsi="Times New Roman" w:cs="Times New Roman"/>
        </w:rPr>
        <w:t xml:space="preserve"> Pre- and Post-Mitigation Connectivity</w:t>
      </w:r>
      <w:r w:rsidRPr="009C24C3">
        <w:rPr>
          <w:rFonts w:ascii="Times New Roman" w:eastAsia="Times New Roman" w:hAnsi="Times New Roman" w:cs="Times New Roman"/>
          <w:b/>
          <w:bCs/>
          <w:kern w:val="36"/>
          <w:sz w:val="48"/>
          <w:szCs w:val="48"/>
          <w14:ligatures w14:val="none"/>
        </w:rPr>
        <w:br/>
      </w:r>
    </w:p>
    <w:p w14:paraId="58D6DB2F" w14:textId="77777777" w:rsidR="00E10740" w:rsidRPr="009C24C3" w:rsidRDefault="00E10740"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br w:type="page"/>
      </w:r>
    </w:p>
    <w:p w14:paraId="6C3B3EF5" w14:textId="7F2C12B6"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1: INTRODUCTION</w:t>
      </w:r>
    </w:p>
    <w:p w14:paraId="538F1B9F"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7EB37D0"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1.1 Background</w:t>
      </w:r>
    </w:p>
    <w:p w14:paraId="55C8F55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Modern organisations increasingly depend on computer networks to support cloud services, online applications, Internet of Things (IoT) devices and other critical digital operations. As enterprise networks become larger and more interconnected, protecting their confidentiality, integrity and availability has become increasingly important. Traditional network architectures distribute control and forwarding functions across individual routers and switches, which can increase configuration complexity and limit network-wide visibility and programmability [1].</w:t>
      </w:r>
    </w:p>
    <w:p w14:paraId="1977D43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Software-Defined Networking (SDN) addresses some of these limitations by separating the control plane from the data plane. A logically centralised SDN controller can manage forwarding devices programmatically through protocols such as OpenFlow, providing improved visibility, automation and flexibility [1]. However, SDN also introduces security concerns because the controller, communication interfaces and network resources may become targets for cyber-attacks [2], [3].</w:t>
      </w:r>
    </w:p>
    <w:p w14:paraId="2515B0EE"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Network Intrusion Detection Systems (NIDS) monitor network activity to identify potentially malicious behaviour. Conventional signature-based approaches are effective against known attacks but depend on predefined patterns. Machine Learning (ML) provides an alternative by learning characteristics of benign and malicious traffic from labelled data. Previous research has demonstrated the potential of ML for intrusion detection within SDN environments [4].</w:t>
      </w:r>
    </w:p>
    <w:p w14:paraId="4C31579A"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research uses </w:t>
      </w:r>
      <w:r w:rsidRPr="009C24C3">
        <w:rPr>
          <w:rFonts w:ascii="Times New Roman" w:eastAsia="Times New Roman" w:hAnsi="Times New Roman" w:cs="Times New Roman"/>
          <w:b/>
          <w:bCs/>
          <w:kern w:val="0"/>
          <w14:ligatures w14:val="none"/>
        </w:rPr>
        <w:t>CICIDS2017</w:t>
      </w:r>
      <w:r w:rsidRPr="009C24C3">
        <w:rPr>
          <w:rFonts w:ascii="Times New Roman" w:eastAsia="Times New Roman" w:hAnsi="Times New Roman" w:cs="Times New Roman"/>
          <w:kern w:val="0"/>
          <w14:ligatures w14:val="none"/>
        </w:rPr>
        <w:t xml:space="preserve">, a widely used intrusion-detection dataset containing labelled benign and malicious network flows [7]. </w:t>
      </w:r>
      <w:r w:rsidRPr="009C24C3">
        <w:rPr>
          <w:rFonts w:ascii="Times New Roman" w:eastAsia="Times New Roman" w:hAnsi="Times New Roman" w:cs="Times New Roman"/>
          <w:b/>
          <w:bCs/>
          <w:kern w:val="0"/>
          <w14:ligatures w14:val="none"/>
        </w:rPr>
        <w:t>Stochastic Gradient Descent (SGD)</w:t>
      </w:r>
      <w:r w:rsidRPr="009C24C3">
        <w:rPr>
          <w:rFonts w:ascii="Times New Roman" w:eastAsia="Times New Roman" w:hAnsi="Times New Roman" w:cs="Times New Roman"/>
          <w:kern w:val="0"/>
          <w14:ligatures w14:val="none"/>
        </w:rPr>
        <w:t xml:space="preserve"> is used as a computationally efficient baseline classifier, while </w:t>
      </w:r>
      <w:r w:rsidRPr="009C24C3">
        <w:rPr>
          <w:rFonts w:ascii="Times New Roman" w:eastAsia="Times New Roman" w:hAnsi="Times New Roman" w:cs="Times New Roman"/>
          <w:b/>
          <w:bCs/>
          <w:kern w:val="0"/>
          <w14:ligatures w14:val="none"/>
        </w:rPr>
        <w:t>Extra Trees</w:t>
      </w:r>
      <w:r w:rsidRPr="009C24C3">
        <w:rPr>
          <w:rFonts w:ascii="Times New Roman" w:eastAsia="Times New Roman" w:hAnsi="Times New Roman" w:cs="Times New Roman"/>
          <w:kern w:val="0"/>
          <w14:ligatures w14:val="none"/>
        </w:rPr>
        <w:t xml:space="preserve"> is used as the improved ensemble model. However, strong offline classification performance does not guarantee equivalent performance on live network traffic. Models trained using public datasets can experience transferability problems when deployed in different network environments [8].</w:t>
      </w:r>
    </w:p>
    <w:p w14:paraId="1BFA912E"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Therefore, this project extends beyond offline ML evaluation by developing an enterprise SDN testbed using </w:t>
      </w:r>
      <w:r w:rsidRPr="009C24C3">
        <w:rPr>
          <w:rFonts w:ascii="Times New Roman" w:eastAsia="Times New Roman" w:hAnsi="Times New Roman" w:cs="Times New Roman"/>
          <w:b/>
          <w:bCs/>
          <w:kern w:val="0"/>
          <w14:ligatures w14:val="none"/>
        </w:rPr>
        <w:t>Mininet, Open vSwitch, OpenFlow and POX</w:t>
      </w:r>
      <w:r w:rsidRPr="009C24C3">
        <w:rPr>
          <w:rFonts w:ascii="Times New Roman" w:eastAsia="Times New Roman" w:hAnsi="Times New Roman" w:cs="Times New Roman"/>
          <w:kern w:val="0"/>
          <w14:ligatures w14:val="none"/>
        </w:rPr>
        <w:t>. Live flow statistics are collected through POX and adapted for the trained ML pipeline. Since all CICIDS2017 features cannot be reproduced directly from basic OpenFlow statistics, the prototype additionally uses behavioural analysis to identify reconnaissance/port-scanning activity. Detection is connected to an automated SDN response capable of temporarily restricting an identified malicious source, demonstrating the progression from monitoring to detection and mitigation.</w:t>
      </w:r>
    </w:p>
    <w:p w14:paraId="76A04A34" w14:textId="74239CC8" w:rsidR="00F64D33"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noProof/>
          <w:kern w:val="0"/>
        </w:rPr>
        <w:lastRenderedPageBreak/>
        <w:drawing>
          <wp:inline distT="0" distB="0" distL="0" distR="0" wp14:anchorId="154296B3" wp14:editId="5EDF535D">
            <wp:extent cx="5943600" cy="3341370"/>
            <wp:effectExtent l="0" t="0" r="0" b="0"/>
            <wp:docPr id="1272161570"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61570" name="Picture 1" descr="A diagram of a computer syste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7E4BAB71" w14:textId="77777777"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1.1: Conceptual architecture of the proposed AI-driven SDN intrusion detection and response system.</w:t>
      </w:r>
    </w:p>
    <w:p w14:paraId="53BD0B9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7FD0650"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1.2 Problem Statement</w:t>
      </w:r>
    </w:p>
    <w:p w14:paraId="48C91639"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0E7F313"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Although ML-based intrusion detection can achieve strong results using benchmark datasets, many studies remain focused on offline classification. Such results do not independently demonstrate effective operation using live SDN traffic. CICIDS2017 contains detailed flow characteristics, whereas basic OpenFlow statistics provide a more limited representation. This creates a </w:t>
      </w:r>
      <w:r w:rsidRPr="009C24C3">
        <w:rPr>
          <w:rFonts w:ascii="Times New Roman" w:eastAsia="Times New Roman" w:hAnsi="Times New Roman" w:cs="Times New Roman"/>
          <w:b/>
          <w:bCs/>
          <w:kern w:val="0"/>
          <w14:ligatures w14:val="none"/>
        </w:rPr>
        <w:t>feature-representation gap</w:t>
      </w:r>
      <w:r w:rsidRPr="009C24C3">
        <w:rPr>
          <w:rFonts w:ascii="Times New Roman" w:eastAsia="Times New Roman" w:hAnsi="Times New Roman" w:cs="Times New Roman"/>
          <w:kern w:val="0"/>
          <w14:ligatures w14:val="none"/>
        </w:rPr>
        <w:t xml:space="preserve"> that can affect real-time classification [8].</w:t>
      </w:r>
    </w:p>
    <w:p w14:paraId="5D64C25E"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Furthermore, intrusion detection has limited operational value if identified attacks cannot trigger an appropriate response. SDN provides an opportunity to address this problem because its controller can programmatically modify network forwarding behaviour [5], [6]. Therefore, this research investigates the integration of offline ML development, live SDN flow monitoring, feature adaptation, behavioural detection and automated mitigation within a controlled experimental framework.</w:t>
      </w:r>
    </w:p>
    <w:p w14:paraId="21D43E12"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D817F44"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1.3 Research Aim</w:t>
      </w:r>
    </w:p>
    <w:p w14:paraId="3F4D836E"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6BFC4751" w14:textId="77777777" w:rsidR="00F64D33" w:rsidRDefault="00F64D33"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kern w:val="0"/>
          <w14:ligatures w14:val="none"/>
        </w:rPr>
        <w:t xml:space="preserve">The aim of this research is to </w:t>
      </w:r>
      <w:r w:rsidRPr="009C24C3">
        <w:rPr>
          <w:rFonts w:ascii="Times New Roman" w:eastAsia="Times New Roman" w:hAnsi="Times New Roman" w:cs="Times New Roman"/>
          <w:b/>
          <w:bCs/>
          <w:kern w:val="0"/>
          <w14:ligatures w14:val="none"/>
        </w:rPr>
        <w:t>design, implement and evaluate an AI-driven NIDS for an SDN-based enterprise network by integrating ML-based traffic classification and behavioural attack detection with real-time SDN monitoring and automated controller-supported mitigation.</w:t>
      </w:r>
    </w:p>
    <w:p w14:paraId="189A86F7"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CA69E67"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4848D2C1" w14:textId="7B385F22"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1.4 Research Objectives</w:t>
      </w:r>
    </w:p>
    <w:p w14:paraId="7BF86FA3"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2CCA1859"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design an enterprise SDN testbed using Mininet, Open vSwitch, OpenFlow and POX. </w:t>
      </w:r>
    </w:p>
    <w:p w14:paraId="6014C6D4"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prepare CICIDS2017 for supervised ML training, validation and testing. </w:t>
      </w:r>
    </w:p>
    <w:p w14:paraId="181C8B36"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develop and compare an SGD baseline and Extra Trees classifier using accuracy, precision, recall and F1-score. </w:t>
      </w:r>
    </w:p>
    <w:p w14:paraId="1A154214"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collect and adapt live POX/OpenFlow flow statistics for real-time intrusion detection. </w:t>
      </w:r>
    </w:p>
    <w:p w14:paraId="3C94BA3B"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integrate ML classification with behavioural reconnaissance/port-scan detection. </w:t>
      </w:r>
    </w:p>
    <w:p w14:paraId="30B92F6B" w14:textId="77777777" w:rsidR="00F64D33" w:rsidRPr="009C24C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evaluate the NIDS using controlled benign and malicious traffic. </w:t>
      </w:r>
    </w:p>
    <w:p w14:paraId="4B5CE85F" w14:textId="77777777" w:rsidR="00F64D33" w:rsidRDefault="00F64D33" w:rsidP="00D131C8">
      <w:pPr>
        <w:numPr>
          <w:ilvl w:val="0"/>
          <w:numId w:val="1"/>
        </w:num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implement temporary controller-supported mitigation of detected malicious sources. </w:t>
      </w:r>
    </w:p>
    <w:p w14:paraId="28E51D15" w14:textId="77777777" w:rsidR="009C24C3" w:rsidRPr="009C24C3" w:rsidRDefault="009C24C3" w:rsidP="009C24C3">
      <w:pPr>
        <w:spacing w:after="0" w:line="240" w:lineRule="auto"/>
        <w:ind w:left="720"/>
        <w:rPr>
          <w:rFonts w:ascii="Times New Roman" w:eastAsia="Times New Roman" w:hAnsi="Times New Roman" w:cs="Times New Roman"/>
          <w:kern w:val="0"/>
          <w14:ligatures w14:val="none"/>
        </w:rPr>
      </w:pPr>
    </w:p>
    <w:p w14:paraId="464B6FCF"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1.5 Research Questions</w:t>
      </w:r>
    </w:p>
    <w:p w14:paraId="34DBB7DA"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570D363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RQ1:</w:t>
      </w:r>
      <w:r w:rsidRPr="009C24C3">
        <w:rPr>
          <w:rFonts w:ascii="Times New Roman" w:eastAsia="Times New Roman" w:hAnsi="Times New Roman" w:cs="Times New Roman"/>
          <w:kern w:val="0"/>
          <w14:ligatures w14:val="none"/>
        </w:rPr>
        <w:t xml:space="preserve"> How effectively can supervised ML classify benign and malicious CICIDS2017 network traffic?</w:t>
      </w:r>
    </w:p>
    <w:p w14:paraId="30E6741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RQ2:</w:t>
      </w:r>
      <w:r w:rsidRPr="009C24C3">
        <w:rPr>
          <w:rFonts w:ascii="Times New Roman" w:eastAsia="Times New Roman" w:hAnsi="Times New Roman" w:cs="Times New Roman"/>
          <w:kern w:val="0"/>
          <w14:ligatures w14:val="none"/>
        </w:rPr>
        <w:t xml:space="preserve"> How does Extra Trees compare with the SGD baseline in terms of accuracy, precision, recall and F1-score?</w:t>
      </w:r>
    </w:p>
    <w:p w14:paraId="13FF629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RQ3:</w:t>
      </w:r>
      <w:r w:rsidRPr="009C24C3">
        <w:rPr>
          <w:rFonts w:ascii="Times New Roman" w:eastAsia="Times New Roman" w:hAnsi="Times New Roman" w:cs="Times New Roman"/>
          <w:kern w:val="0"/>
          <w14:ligatures w14:val="none"/>
        </w:rPr>
        <w:t xml:space="preserve"> How effectively can the selected ML approach be integrated with POX/OpenFlow monitoring and behavioural analysis for real-time SDN intrusion detection?</w:t>
      </w:r>
    </w:p>
    <w:p w14:paraId="47769126"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RQ4:</w:t>
      </w:r>
      <w:r w:rsidRPr="009C24C3">
        <w:rPr>
          <w:rFonts w:ascii="Times New Roman" w:eastAsia="Times New Roman" w:hAnsi="Times New Roman" w:cs="Times New Roman"/>
          <w:kern w:val="0"/>
          <w14:ligatures w14:val="none"/>
        </w:rPr>
        <w:t xml:space="preserve"> Can detected malicious behaviour trigger automated SDN mitigation while maintaining legitimate network connectivity?</w:t>
      </w:r>
    </w:p>
    <w:p w14:paraId="7CBC61E3"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AAB4B87"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1.6 Chapter Summary</w:t>
      </w:r>
    </w:p>
    <w:p w14:paraId="554A320B"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87D4307"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introduced the development of an AI-driven SDN-NIDS combining offline ML development with live SDN intrusion detection. The research uses CICIDS2017, SGD and Extra Trees alongside a Mininet, Open vSwitch and POX-based enterprise environment. It specifically investigates the challenge of transferring benchmark-trained ML models to live OpenFlow traffic and supplements ML classification with behavioural port-scan detection. The resulting prototype connects network monitoring, intelligent detection and automated mitigation. Chapter 2 reviews the literature underpinning SDN, ML-based intrusion detection and intelligent SDN security.</w:t>
      </w:r>
    </w:p>
    <w:p w14:paraId="195030B6"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1E79E461"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078F7C0D" w14:textId="30D3CFF6"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10EEF37B" w14:textId="77777777"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2: LITERATURE REVIEW</w:t>
      </w:r>
    </w:p>
    <w:p w14:paraId="24B24EAE"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9FF6C4F"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2.1 Introduction</w:t>
      </w:r>
    </w:p>
    <w:p w14:paraId="62BA1521"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4DC36B34" w14:textId="77777777" w:rsidR="00142213" w:rsidRDefault="00142213" w:rsidP="00D131C8">
      <w:pPr>
        <w:pStyle w:val="pdq2pgselectionanchorcontainer"/>
        <w:spacing w:before="0" w:beforeAutospacing="0" w:after="0" w:afterAutospacing="0"/>
      </w:pPr>
      <w:r w:rsidRPr="009C24C3">
        <w:t>Enterprise networks have become increasingly complex as organisations adopt cloud services, virtualisation, Internet of Things (IoT) devices and automated network services. At the same time, cyber threats continue to evolve, making network monitoring and security more challenging. Traditional networks generally rely on distributed devices where control and forwarding functions are closely connected. Although this approach has supported enterprise networking for many years, it provides limited flexibility when networks require centralised visibility, programmability and rapid configuration changes [1]. These limitations have contributed to the development of Software-Defined Networking (SDN) [1], [11].</w:t>
      </w:r>
    </w:p>
    <w:p w14:paraId="359C91A9" w14:textId="77777777" w:rsidR="009C24C3" w:rsidRPr="009C24C3" w:rsidRDefault="009C24C3" w:rsidP="00D131C8">
      <w:pPr>
        <w:pStyle w:val="pdq2pgselectionanchorcontainer"/>
        <w:spacing w:before="0" w:beforeAutospacing="0" w:after="0" w:afterAutospacing="0"/>
      </w:pPr>
    </w:p>
    <w:p w14:paraId="5CF4823B" w14:textId="77777777" w:rsidR="00142213" w:rsidRDefault="00142213" w:rsidP="00D131C8">
      <w:pPr>
        <w:pStyle w:val="NormalWeb"/>
        <w:spacing w:before="0" w:beforeAutospacing="0" w:after="0" w:afterAutospacing="0"/>
      </w:pPr>
      <w:r w:rsidRPr="009C24C3">
        <w:t>SDN separates the control plane from the data plane and allows network behaviour to be managed through a logically centralised controller [1]. This provides greater programmability and makes it possible to monitor and manage network traffic more dynamically. However, SDN also introduces security concerns, including attacks against the controller, communication interfaces and network resources [2], [3], [6]. Therefore, securing the SDN environment remains an important research area.</w:t>
      </w:r>
    </w:p>
    <w:p w14:paraId="277A5A81" w14:textId="77777777" w:rsidR="009C24C3" w:rsidRPr="009C24C3" w:rsidRDefault="009C24C3" w:rsidP="00D131C8">
      <w:pPr>
        <w:pStyle w:val="NormalWeb"/>
        <w:spacing w:before="0" w:beforeAutospacing="0" w:after="0" w:afterAutospacing="0"/>
      </w:pPr>
    </w:p>
    <w:p w14:paraId="2B34F132" w14:textId="77777777" w:rsidR="00142213" w:rsidRDefault="00142213" w:rsidP="00D131C8">
      <w:pPr>
        <w:pStyle w:val="NormalWeb"/>
        <w:spacing w:before="0" w:beforeAutospacing="0" w:after="0" w:afterAutospacing="0"/>
      </w:pPr>
      <w:r w:rsidRPr="009C24C3">
        <w:t>Machine Learning (ML) provides another opportunity to improve network security by learning patterns from network-flow data and distinguishing between benign and malicious traffic [4], [11]. Recent studies have increasingly investigated the combination of ML and SDN because SDN provides network visibility and programmable control, while ML supports data-driven intrusion detection [6], [9], [12], [13].</w:t>
      </w:r>
    </w:p>
    <w:p w14:paraId="7D8C44C5" w14:textId="77777777" w:rsidR="009C24C3" w:rsidRPr="009C24C3" w:rsidRDefault="009C24C3" w:rsidP="00D131C8">
      <w:pPr>
        <w:pStyle w:val="NormalWeb"/>
        <w:spacing w:before="0" w:beforeAutospacing="0" w:after="0" w:afterAutospacing="0"/>
      </w:pPr>
    </w:p>
    <w:p w14:paraId="2915C3E3" w14:textId="77777777" w:rsidR="00142213" w:rsidRPr="009C24C3" w:rsidRDefault="00142213" w:rsidP="00D131C8">
      <w:pPr>
        <w:pStyle w:val="NormalWeb"/>
        <w:spacing w:before="0" w:beforeAutospacing="0" w:after="0" w:afterAutospacing="0"/>
      </w:pPr>
      <w:r w:rsidRPr="009C24C3">
        <w:t>This chapter reviews the literature relevant to the proposed AI-driven SDN-NIDS. It discusses SDN architecture, OpenFlow, security challenges, ML-based intrusion detection, CICIDS2017, and real-time detection and response. Particular attention is given to the gap between offline ML evaluation and practical real-time SDN deployment [7], [8]. The chapter concludes by identifying the research gap addressed by this dissertation.</w:t>
      </w:r>
    </w:p>
    <w:p w14:paraId="63AF6608"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pict w14:anchorId="2DD12CE0">
          <v:rect id="_x0000_i1034" alt="" style="width:468pt;height:.05pt;mso-width-percent:0;mso-height-percent:0;mso-width-percent:0;mso-height-percent:0" o:hralign="center" o:hrstd="t" o:hr="t" fillcolor="#a0a0a0" stroked="f"/>
        </w:pict>
      </w:r>
    </w:p>
    <w:p w14:paraId="5AEA23BC" w14:textId="77777777"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2.2 Evolution from Traditional Networking to Software-Defined Networking</w:t>
      </w:r>
    </w:p>
    <w:p w14:paraId="287ED76B"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6369D38A"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2.2.1 Traditional Network Architecture</w:t>
      </w:r>
    </w:p>
    <w:p w14:paraId="15C0B519"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69827A87" w14:textId="77777777" w:rsidR="00142213" w:rsidRDefault="00142213" w:rsidP="00D131C8">
      <w:pPr>
        <w:pStyle w:val="pdq2pgselectionanchorcontainer"/>
        <w:spacing w:before="0" w:beforeAutospacing="0" w:after="0" w:afterAutospacing="0"/>
      </w:pPr>
      <w:r w:rsidRPr="009C24C3">
        <w:t xml:space="preserve">Traditional computer networks are mainly built using interconnected routers, switches, firewalls and other networking devices. Each device normally contains a </w:t>
      </w:r>
      <w:r w:rsidRPr="009C24C3">
        <w:rPr>
          <w:rStyle w:val="Strong"/>
          <w:rFonts w:eastAsiaTheme="majorEastAsia"/>
        </w:rPr>
        <w:t>control plane</w:t>
      </w:r>
      <w:r w:rsidRPr="009C24C3">
        <w:t xml:space="preserve">, which determines </w:t>
      </w:r>
      <w:r w:rsidRPr="009C24C3">
        <w:lastRenderedPageBreak/>
        <w:t xml:space="preserve">how network traffic should be handled, and a </w:t>
      </w:r>
      <w:r w:rsidRPr="009C24C3">
        <w:rPr>
          <w:rStyle w:val="Strong"/>
          <w:rFonts w:eastAsiaTheme="majorEastAsia"/>
        </w:rPr>
        <w:t>data plane</w:t>
      </w:r>
      <w:r w:rsidRPr="009C24C3">
        <w:t>, which forwards packets according to those decisions [1]. This distributed architecture has supported enterprise networks and the Internet for many years, but managing it becomes more difficult as networks grow in size and complexity [1], [11].</w:t>
      </w:r>
    </w:p>
    <w:p w14:paraId="451F3052" w14:textId="77777777" w:rsidR="009C24C3" w:rsidRPr="009C24C3" w:rsidRDefault="009C24C3" w:rsidP="00D131C8">
      <w:pPr>
        <w:pStyle w:val="pdq2pgselectionanchorcontainer"/>
        <w:spacing w:before="0" w:beforeAutospacing="0" w:after="0" w:afterAutospacing="0"/>
      </w:pPr>
    </w:p>
    <w:p w14:paraId="4DA38C6C" w14:textId="77777777" w:rsidR="00142213" w:rsidRDefault="00142213" w:rsidP="00D131C8">
      <w:pPr>
        <w:pStyle w:val="NormalWeb"/>
        <w:spacing w:before="0" w:beforeAutospacing="0" w:after="0" w:afterAutospacing="0"/>
      </w:pPr>
      <w:r w:rsidRPr="009C24C3">
        <w:t>In a traditional environment, administrators may need to configure routing policies, Access Control Lists (ACLs), Quality of Service (QoS) and security rules separately across multiple devices. This device-by-device approach can increase administrative workload and may lead to configuration inconsistencies or human error [1]. These challenges become more significant in modern environments containing cloud services, virtual machines, mobile systems and IoT devices [6], [11].</w:t>
      </w:r>
    </w:p>
    <w:p w14:paraId="4AA7762F" w14:textId="77777777" w:rsidR="009C24C3" w:rsidRPr="009C24C3" w:rsidRDefault="009C24C3" w:rsidP="00D131C8">
      <w:pPr>
        <w:pStyle w:val="NormalWeb"/>
        <w:spacing w:before="0" w:beforeAutospacing="0" w:after="0" w:afterAutospacing="0"/>
      </w:pPr>
    </w:p>
    <w:p w14:paraId="164EDCFC" w14:textId="77777777" w:rsidR="00142213" w:rsidRDefault="00142213" w:rsidP="00D131C8">
      <w:pPr>
        <w:pStyle w:val="NormalWeb"/>
        <w:spacing w:before="0" w:beforeAutospacing="0" w:after="0" w:afterAutospacing="0"/>
      </w:pPr>
      <w:r w:rsidRPr="009C24C3">
        <w:t>Traditional architectures can also limit network-wide security visibility because individual devices often maintain only a partial view of network activity. This can make coordinated responses to suspicious traffic more difficult [2], [3].</w:t>
      </w:r>
    </w:p>
    <w:p w14:paraId="31D51A69" w14:textId="77777777" w:rsidR="009C24C3" w:rsidRPr="009C24C3" w:rsidRDefault="009C24C3" w:rsidP="00D131C8">
      <w:pPr>
        <w:pStyle w:val="NormalWeb"/>
        <w:spacing w:before="0" w:beforeAutospacing="0" w:after="0" w:afterAutospacing="0"/>
      </w:pPr>
    </w:p>
    <w:p w14:paraId="6A80698A" w14:textId="77777777" w:rsidR="00142213" w:rsidRDefault="00142213" w:rsidP="00D131C8">
      <w:pPr>
        <w:pStyle w:val="NormalWeb"/>
        <w:spacing w:before="0" w:beforeAutospacing="0" w:after="0" w:afterAutospacing="0"/>
      </w:pPr>
      <w:r w:rsidRPr="009C24C3">
        <w:t xml:space="preserve">These limitations encouraged the development of </w:t>
      </w:r>
      <w:r w:rsidRPr="009C24C3">
        <w:rPr>
          <w:rStyle w:val="Strong"/>
          <w:rFonts w:eastAsiaTheme="majorEastAsia"/>
        </w:rPr>
        <w:t>Software-Defined Networking (SDN)</w:t>
      </w:r>
      <w:r w:rsidRPr="009C24C3">
        <w:t>. SDN separates network control from packet forwarding and introduces programmable, logically centralised control, providing greater flexibility, automation and network-wide visibility [1], [6].</w:t>
      </w:r>
    </w:p>
    <w:p w14:paraId="0A75DFE8" w14:textId="77777777" w:rsidR="009C24C3" w:rsidRPr="009C24C3" w:rsidRDefault="009C24C3" w:rsidP="00D131C8">
      <w:pPr>
        <w:pStyle w:val="NormalWeb"/>
        <w:spacing w:before="0" w:beforeAutospacing="0" w:after="0" w:afterAutospacing="0"/>
      </w:pPr>
    </w:p>
    <w:p w14:paraId="333E5ED9"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2.2.2 Software-Defined Networking</w:t>
      </w:r>
    </w:p>
    <w:p w14:paraId="260481D9"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34C32EEF" w14:textId="77777777" w:rsidR="00142213" w:rsidRDefault="00142213" w:rsidP="00D131C8">
      <w:pPr>
        <w:pStyle w:val="pdq2pgselectionanchorcontainer"/>
        <w:spacing w:before="0" w:beforeAutospacing="0" w:after="0" w:afterAutospacing="0"/>
      </w:pPr>
      <w:r w:rsidRPr="009C24C3">
        <w:t xml:space="preserve">Software-Defined Networking (SDN) represents a major change from traditional device-based networking. The main concept of SDN is the separation of the </w:t>
      </w:r>
      <w:r w:rsidRPr="009C24C3">
        <w:rPr>
          <w:rStyle w:val="Strong"/>
          <w:rFonts w:eastAsiaTheme="majorEastAsia"/>
        </w:rPr>
        <w:t>control plane from the data plane</w:t>
      </w:r>
      <w:r w:rsidRPr="009C24C3">
        <w:t>. Forwarding devices handle network traffic according to installed rules, while a logically centralised controller manages and coordinates network behaviour [1], [3].</w:t>
      </w:r>
    </w:p>
    <w:p w14:paraId="1D51613A" w14:textId="77777777" w:rsidR="009C24C3" w:rsidRPr="009C24C3" w:rsidRDefault="009C24C3" w:rsidP="00D131C8">
      <w:pPr>
        <w:pStyle w:val="pdq2pgselectionanchorcontainer"/>
        <w:spacing w:before="0" w:beforeAutospacing="0" w:after="0" w:afterAutospacing="0"/>
      </w:pPr>
    </w:p>
    <w:p w14:paraId="3EEC611D" w14:textId="77777777" w:rsidR="00142213" w:rsidRPr="009C24C3" w:rsidRDefault="00142213" w:rsidP="00D131C8">
      <w:pPr>
        <w:pStyle w:val="NormalWeb"/>
        <w:spacing w:before="0" w:beforeAutospacing="0" w:after="0" w:afterAutospacing="0"/>
      </w:pPr>
      <w:r w:rsidRPr="009C24C3">
        <w:t>This architecture gives the controller a broader view of the network and allows administrators to manage network policies through software rather than configuring individual devices manually. This makes SDN particularly useful in dynamic environments such as cloud computing, data centres and virtualised enterprise networks, where network requirements can change frequently [1], [11].</w:t>
      </w:r>
    </w:p>
    <w:p w14:paraId="0D566AA8" w14:textId="77777777" w:rsidR="00142213" w:rsidRDefault="00142213" w:rsidP="00D131C8">
      <w:pPr>
        <w:pStyle w:val="NormalWeb"/>
        <w:spacing w:before="0" w:beforeAutospacing="0" w:after="0" w:afterAutospacing="0"/>
      </w:pPr>
      <w:r w:rsidRPr="009C24C3">
        <w:t xml:space="preserve">SDN also provides important opportunities for cybersecurity. Network information collected through the controller can be analysed to identify suspicious behaviour, while programmable control can support an appropriate network response [6], [12]. This combination of </w:t>
      </w:r>
      <w:r w:rsidRPr="009C24C3">
        <w:rPr>
          <w:rStyle w:val="Strong"/>
          <w:rFonts w:eastAsiaTheme="majorEastAsia"/>
        </w:rPr>
        <w:t>network visibility, intrusion detection and programmable response</w:t>
      </w:r>
      <w:r w:rsidRPr="009C24C3">
        <w:t xml:space="preserve"> is therefore central to the SDN-NIDS developed in this research.</w:t>
      </w:r>
    </w:p>
    <w:p w14:paraId="18861AEC" w14:textId="77777777" w:rsidR="009C24C3" w:rsidRPr="009C24C3" w:rsidRDefault="009C24C3" w:rsidP="00D131C8">
      <w:pPr>
        <w:pStyle w:val="NormalWeb"/>
        <w:spacing w:before="0" w:beforeAutospacing="0" w:after="0" w:afterAutospacing="0"/>
      </w:pPr>
    </w:p>
    <w:p w14:paraId="06194C47" w14:textId="6BC37D70" w:rsidR="00F64D33" w:rsidRPr="009C24C3" w:rsidRDefault="00F64D33" w:rsidP="00D131C8">
      <w:pPr>
        <w:spacing w:after="0" w:line="240" w:lineRule="auto"/>
        <w:rPr>
          <w:rFonts w:ascii="Times New Roman" w:eastAsia="Times New Roman" w:hAnsi="Times New Roman" w:cs="Times New Roman"/>
          <w:kern w:val="0"/>
          <w14:ligatures w14:val="none"/>
        </w:rPr>
      </w:pPr>
    </w:p>
    <w:p w14:paraId="3FA5BD4E"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6F01C414"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0F0BF01"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138FEA35" w14:textId="31CC2D40"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2.3 SDN Architecture and OpenFlow</w:t>
      </w:r>
    </w:p>
    <w:p w14:paraId="125196C5"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13189F64"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2.3.1 Three-Layer SDN Architecture</w:t>
      </w:r>
    </w:p>
    <w:p w14:paraId="5C757018" w14:textId="77777777" w:rsidR="00142213" w:rsidRPr="009C24C3" w:rsidRDefault="00142213" w:rsidP="00D131C8">
      <w:pPr>
        <w:pStyle w:val="pdq2pgselectionanchorcontainer"/>
        <w:spacing w:before="0" w:beforeAutospacing="0" w:after="0" w:afterAutospacing="0"/>
      </w:pPr>
      <w:r w:rsidRPr="009C24C3">
        <w:t xml:space="preserve">SDN is commonly organised into three logical layers: the </w:t>
      </w:r>
      <w:r w:rsidRPr="009C24C3">
        <w:rPr>
          <w:rStyle w:val="Strong"/>
          <w:rFonts w:eastAsiaTheme="majorEastAsia"/>
        </w:rPr>
        <w:t>Application Layer, Control Layer and Infrastructure Layer</w:t>
      </w:r>
      <w:r w:rsidRPr="009C24C3">
        <w:t xml:space="preserve"> [1], [3]. The </w:t>
      </w:r>
      <w:r w:rsidRPr="009C24C3">
        <w:rPr>
          <w:rStyle w:val="Strong"/>
          <w:rFonts w:eastAsiaTheme="majorEastAsia"/>
        </w:rPr>
        <w:t>Application Layer</w:t>
      </w:r>
      <w:r w:rsidRPr="009C24C3">
        <w:t xml:space="preserve"> contains software applications that provide functions such as routing, traffic monitoring, Quality of Service (QoS) and network security. Security applications, including intrusion-detection systems, can operate at this layer and communicate their requirements to the controller [6].</w:t>
      </w:r>
    </w:p>
    <w:p w14:paraId="205A2B8D" w14:textId="77777777" w:rsidR="00142213" w:rsidRPr="009C24C3" w:rsidRDefault="00142213" w:rsidP="00D131C8">
      <w:pPr>
        <w:pStyle w:val="NormalWeb"/>
        <w:spacing w:before="0" w:beforeAutospacing="0" w:after="0" w:afterAutospacing="0"/>
      </w:pPr>
      <w:r w:rsidRPr="009C24C3">
        <w:t xml:space="preserve">The </w:t>
      </w:r>
      <w:r w:rsidRPr="009C24C3">
        <w:rPr>
          <w:rStyle w:val="Strong"/>
          <w:rFonts w:eastAsiaTheme="majorEastAsia"/>
        </w:rPr>
        <w:t>Control Layer</w:t>
      </w:r>
      <w:r w:rsidRPr="009C24C3">
        <w:t xml:space="preserve"> contains the SDN controller, which acts as the logical intelligence of the network. It maintains information about network topology, connected switches and current network conditions [1], [11].</w:t>
      </w:r>
    </w:p>
    <w:p w14:paraId="3E458A1A" w14:textId="77777777" w:rsidR="00142213" w:rsidRDefault="00142213" w:rsidP="00D131C8">
      <w:pPr>
        <w:pStyle w:val="NormalWeb"/>
        <w:spacing w:before="0" w:beforeAutospacing="0" w:after="0" w:afterAutospacing="0"/>
      </w:pPr>
      <w:r w:rsidRPr="009C24C3">
        <w:t xml:space="preserve">The </w:t>
      </w:r>
      <w:r w:rsidRPr="009C24C3">
        <w:rPr>
          <w:rStyle w:val="Strong"/>
          <w:rFonts w:eastAsiaTheme="majorEastAsia"/>
        </w:rPr>
        <w:t>Infrastructure Layer</w:t>
      </w:r>
      <w:r w:rsidRPr="009C24C3">
        <w:t xml:space="preserve">, or data plane, consists of forwarding devices such as OpenFlow-enabled switches that process packets using installed flow rules. Applications communicate with the controller through </w:t>
      </w:r>
      <w:r w:rsidRPr="009C24C3">
        <w:rPr>
          <w:rStyle w:val="Strong"/>
          <w:rFonts w:eastAsiaTheme="majorEastAsia"/>
        </w:rPr>
        <w:t>northbound interfaces</w:t>
      </w:r>
      <w:r w:rsidRPr="009C24C3">
        <w:t xml:space="preserve">, while the controller communicates with forwarding devices through </w:t>
      </w:r>
      <w:r w:rsidRPr="009C24C3">
        <w:rPr>
          <w:rStyle w:val="Strong"/>
          <w:rFonts w:eastAsiaTheme="majorEastAsia"/>
        </w:rPr>
        <w:t>southbound interfaces</w:t>
      </w:r>
      <w:r w:rsidRPr="009C24C3">
        <w:t>, enabling centralised and programmable network management [1], [3].</w:t>
      </w:r>
    </w:p>
    <w:p w14:paraId="5189FC1D" w14:textId="77777777" w:rsidR="009C24C3" w:rsidRPr="009C24C3" w:rsidRDefault="009C24C3" w:rsidP="00D131C8">
      <w:pPr>
        <w:pStyle w:val="NormalWeb"/>
        <w:spacing w:before="0" w:beforeAutospacing="0" w:after="0" w:afterAutospacing="0"/>
      </w:pPr>
    </w:p>
    <w:p w14:paraId="6302DFAC" w14:textId="3DE5C942"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drawing>
          <wp:inline distT="0" distB="0" distL="0" distR="0" wp14:anchorId="3366CC55" wp14:editId="0909FA98">
            <wp:extent cx="5943600" cy="3962400"/>
            <wp:effectExtent l="0" t="0" r="0" b="0"/>
            <wp:docPr id="4413617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361723" name="Picture 4413617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AE95D49" w14:textId="1E84AD8E"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2.1: Three-layer Software-Defined Networking architecture showing the application, control and infrastructure layers.</w:t>
      </w:r>
    </w:p>
    <w:p w14:paraId="6955460C"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5AC6FD9"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This architecture is particularly useful for cybersecurity because monitoring and response mechanisms can interact with a controller that has visibility across multiple forwarding devices. However, the concentration of network intelligence also creates security concerns because compromise or failure of important control components may influence a significant portion of the network [2], [3].</w:t>
      </w:r>
    </w:p>
    <w:p w14:paraId="02E2A9B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34B7F65"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2.3.2 OpenFlow Protocol</w:t>
      </w:r>
    </w:p>
    <w:p w14:paraId="11E8F4A4"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318467BC" w14:textId="77777777" w:rsidR="00142213" w:rsidRPr="009C24C3" w:rsidRDefault="00142213" w:rsidP="00D131C8">
      <w:pPr>
        <w:pStyle w:val="pdq2pgselectionanchorcontainer"/>
        <w:spacing w:before="0" w:beforeAutospacing="0" w:after="0" w:afterAutospacing="0"/>
      </w:pPr>
      <w:r w:rsidRPr="009C24C3">
        <w:t xml:space="preserve">OpenFlow is an important protocol within SDN that enables communication between the </w:t>
      </w:r>
      <w:r w:rsidRPr="009C24C3">
        <w:rPr>
          <w:rStyle w:val="Strong"/>
          <w:rFonts w:eastAsiaTheme="majorEastAsia"/>
        </w:rPr>
        <w:t>SDN controller and forwarding devices</w:t>
      </w:r>
      <w:r w:rsidRPr="009C24C3">
        <w:t>. OpenFlow-enabled switches maintain flow tables containing rules that determine how different types of network traffic should be processed [1], [3]. These rules can use network characteristics to match traffic and define actions such as forwarding or dropping packets.</w:t>
      </w:r>
    </w:p>
    <w:p w14:paraId="3F8C624D" w14:textId="77777777" w:rsidR="00142213" w:rsidRPr="009C24C3" w:rsidRDefault="00142213" w:rsidP="00D131C8">
      <w:pPr>
        <w:pStyle w:val="NormalWeb"/>
        <w:spacing w:before="0" w:beforeAutospacing="0" w:after="0" w:afterAutospacing="0"/>
      </w:pPr>
      <w:r w:rsidRPr="009C24C3">
        <w:t>When suitable forwarding information is unavailable, the switch can communicate with the controller, allowing the controller to determine the required action and install an appropriate flow rule. This provides a flexible mechanism for modifying network behaviour through software rather than relying entirely on manual device configuration [1].</w:t>
      </w:r>
    </w:p>
    <w:p w14:paraId="07A3F6FF" w14:textId="77777777" w:rsidR="00142213" w:rsidRPr="009C24C3" w:rsidRDefault="00142213" w:rsidP="00D131C8">
      <w:pPr>
        <w:pStyle w:val="NormalWeb"/>
        <w:spacing w:before="0" w:beforeAutospacing="0" w:after="0" w:afterAutospacing="0"/>
      </w:pPr>
      <w:r w:rsidRPr="009C24C3">
        <w:t xml:space="preserve">From a security perspective, OpenFlow can support both </w:t>
      </w:r>
      <w:r w:rsidRPr="009C24C3">
        <w:rPr>
          <w:rStyle w:val="Strong"/>
          <w:rFonts w:eastAsiaTheme="majorEastAsia"/>
        </w:rPr>
        <w:t>network monitoring and response</w:t>
      </w:r>
      <w:r w:rsidRPr="009C24C3">
        <w:t>. Once malicious activity is identified, the controller can potentially modify forwarding behaviour to restrict suspicious traffic, which has encouraged its use in SDN-based intrusion detection and mitigation research [5], [6], [10].</w:t>
      </w:r>
    </w:p>
    <w:p w14:paraId="38475201" w14:textId="77777777" w:rsidR="00142213" w:rsidRPr="009C24C3" w:rsidRDefault="00142213" w:rsidP="00D131C8">
      <w:pPr>
        <w:pStyle w:val="NormalWeb"/>
        <w:spacing w:before="0" w:beforeAutospacing="0" w:after="0" w:afterAutospacing="0"/>
      </w:pPr>
      <w:r w:rsidRPr="009C24C3">
        <w:t xml:space="preserve">In this project, OpenFlow provides communication between the </w:t>
      </w:r>
      <w:r w:rsidRPr="009C24C3">
        <w:rPr>
          <w:rStyle w:val="Strong"/>
          <w:rFonts w:eastAsiaTheme="majorEastAsia"/>
        </w:rPr>
        <w:t>POX controller and Open vSwitch instances</w:t>
      </w:r>
      <w:r w:rsidRPr="009C24C3">
        <w:t>. The controller collects flow-level statistics that are processed by the proposed NIDS, while controller-supported actions provide a mechanism for responding to detected malicious behaviour.</w:t>
      </w:r>
    </w:p>
    <w:p w14:paraId="6FD1E44A" w14:textId="30FDE3B6" w:rsidR="00F64D33" w:rsidRPr="009C24C3" w:rsidRDefault="00F64D33" w:rsidP="00D131C8">
      <w:pPr>
        <w:spacing w:after="0" w:line="240" w:lineRule="auto"/>
        <w:rPr>
          <w:rFonts w:ascii="Times New Roman" w:eastAsia="Times New Roman" w:hAnsi="Times New Roman" w:cs="Times New Roman"/>
          <w:kern w:val="0"/>
          <w14:ligatures w14:val="none"/>
        </w:rPr>
      </w:pPr>
    </w:p>
    <w:p w14:paraId="622FE564" w14:textId="77777777"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2.4 Advantages and Security Challenges of SDN</w:t>
      </w:r>
    </w:p>
    <w:p w14:paraId="3238E795"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62800691"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2.4.1 Advantages of SDN</w:t>
      </w:r>
    </w:p>
    <w:p w14:paraId="711ABD2F"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20DED390" w14:textId="77777777" w:rsidR="00142213" w:rsidRDefault="00142213" w:rsidP="00D131C8">
      <w:pPr>
        <w:pStyle w:val="pdq2pgselectionanchorcontainer"/>
        <w:spacing w:before="0" w:beforeAutospacing="0" w:after="0" w:afterAutospacing="0"/>
      </w:pPr>
      <w:r w:rsidRPr="009C24C3">
        <w:t xml:space="preserve">One of the main advantages of SDN is </w:t>
      </w:r>
      <w:r w:rsidRPr="009C24C3">
        <w:rPr>
          <w:rStyle w:val="Strong"/>
          <w:rFonts w:eastAsiaTheme="majorEastAsia"/>
        </w:rPr>
        <w:t>programmability</w:t>
      </w:r>
      <w:r w:rsidRPr="009C24C3">
        <w:t xml:space="preserve">, as network behaviour can be managed through software and adjusted according to changing network requirements [1], [11]. SDN also provides </w:t>
      </w:r>
      <w:r w:rsidRPr="009C24C3">
        <w:rPr>
          <w:rStyle w:val="Strong"/>
          <w:rFonts w:eastAsiaTheme="majorEastAsia"/>
        </w:rPr>
        <w:t>logically centralised visibility</w:t>
      </w:r>
      <w:r w:rsidRPr="009C24C3">
        <w:t>, allowing the controller to maintain information about multiple forwarding devices instead of relying only on individual device-level information [3], [6].</w:t>
      </w:r>
    </w:p>
    <w:p w14:paraId="78EDA085" w14:textId="77777777" w:rsidR="009C24C3" w:rsidRPr="009C24C3" w:rsidRDefault="009C24C3" w:rsidP="00D131C8">
      <w:pPr>
        <w:pStyle w:val="pdq2pgselectionanchorcontainer"/>
        <w:spacing w:before="0" w:beforeAutospacing="0" w:after="0" w:afterAutospacing="0"/>
      </w:pPr>
    </w:p>
    <w:p w14:paraId="1F67080B" w14:textId="77777777" w:rsidR="00142213" w:rsidRDefault="00142213" w:rsidP="00D131C8">
      <w:pPr>
        <w:pStyle w:val="NormalWeb"/>
        <w:spacing w:before="0" w:beforeAutospacing="0" w:after="0" w:afterAutospacing="0"/>
      </w:pPr>
      <w:r w:rsidRPr="009C24C3">
        <w:t xml:space="preserve">Another important benefit is </w:t>
      </w:r>
      <w:r w:rsidRPr="009C24C3">
        <w:rPr>
          <w:rStyle w:val="Strong"/>
          <w:rFonts w:eastAsiaTheme="majorEastAsia"/>
        </w:rPr>
        <w:t>automation</w:t>
      </w:r>
      <w:r w:rsidRPr="009C24C3">
        <w:t xml:space="preserve">. Network and security policies can be applied programmatically, reducing the need for repeated manual configuration and supporting faster responses to changing network conditions [1], [12]. SDN also provides flexibility because </w:t>
      </w:r>
      <w:r w:rsidRPr="009C24C3">
        <w:lastRenderedPageBreak/>
        <w:t>policies and forwarding behaviour can be modified without replacing the underlying network hardware.</w:t>
      </w:r>
    </w:p>
    <w:p w14:paraId="1AF2B7EE" w14:textId="77777777" w:rsidR="009C24C3" w:rsidRPr="009C24C3" w:rsidRDefault="009C24C3" w:rsidP="00D131C8">
      <w:pPr>
        <w:pStyle w:val="NormalWeb"/>
        <w:spacing w:before="0" w:beforeAutospacing="0" w:after="0" w:afterAutospacing="0"/>
      </w:pPr>
    </w:p>
    <w:p w14:paraId="4EAC4179" w14:textId="77777777" w:rsidR="00142213" w:rsidRDefault="00142213" w:rsidP="00D131C8">
      <w:pPr>
        <w:pStyle w:val="NormalWeb"/>
        <w:spacing w:before="0" w:beforeAutospacing="0" w:after="0" w:afterAutospacing="0"/>
      </w:pPr>
      <w:r w:rsidRPr="009C24C3">
        <w:t xml:space="preserve">These characteristics make SDN particularly suitable for integration with </w:t>
      </w:r>
      <w:r w:rsidRPr="009C24C3">
        <w:rPr>
          <w:rStyle w:val="Strong"/>
          <w:rFonts w:eastAsiaTheme="majorEastAsia"/>
        </w:rPr>
        <w:t>AI and Machine Learning (ML)</w:t>
      </w:r>
      <w:r w:rsidRPr="009C24C3">
        <w:t>. Network-flow statistics can be collected and analysed by intelligent detection mechanisms to identify suspicious behaviour [4], [9], [13]. When malicious activity is detected, the programmable controller can also support automated response and mitigation actions [5], [10], creating a direct connection between network monitoring, intelligent detection and security response.</w:t>
      </w:r>
    </w:p>
    <w:p w14:paraId="50A20668" w14:textId="77777777" w:rsidR="009C24C3" w:rsidRPr="009C24C3" w:rsidRDefault="009C24C3" w:rsidP="00D131C8">
      <w:pPr>
        <w:pStyle w:val="NormalWeb"/>
        <w:spacing w:before="0" w:beforeAutospacing="0" w:after="0" w:afterAutospacing="0"/>
      </w:pPr>
    </w:p>
    <w:p w14:paraId="74D7AA35"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2.4.2 Comparison with Traditional Networking</w:t>
      </w:r>
    </w:p>
    <w:p w14:paraId="169197AD"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10A9A18D"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fundamental difference between traditional networking and SDN is not simply whether management is centralised. SDN introduces an abstraction between forwarding infrastructure and control logic that makes the network more programmable.</w:t>
      </w:r>
    </w:p>
    <w:p w14:paraId="1224AB6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6A76015" w14:textId="77777777" w:rsidR="00F64D33" w:rsidRDefault="00F64D33"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Table 2.1: Traditional Networking and SDN Comparison</w:t>
      </w:r>
    </w:p>
    <w:p w14:paraId="7EBAA4BC"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8"/>
        <w:gridCol w:w="3197"/>
        <w:gridCol w:w="4335"/>
      </w:tblGrid>
      <w:tr w:rsidR="00F64D33" w:rsidRPr="009C24C3" w14:paraId="01516D8E" w14:textId="77777777">
        <w:trPr>
          <w:tblHeader/>
          <w:tblCellSpacing w:w="15" w:type="dxa"/>
        </w:trPr>
        <w:tc>
          <w:tcPr>
            <w:tcW w:w="0" w:type="auto"/>
            <w:vAlign w:val="center"/>
            <w:hideMark/>
          </w:tcPr>
          <w:p w14:paraId="6E1DF8DE" w14:textId="77777777" w:rsidR="00F64D33" w:rsidRPr="009C24C3" w:rsidRDefault="00F64D33"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Feature</w:t>
            </w:r>
          </w:p>
        </w:tc>
        <w:tc>
          <w:tcPr>
            <w:tcW w:w="0" w:type="auto"/>
            <w:vAlign w:val="center"/>
            <w:hideMark/>
          </w:tcPr>
          <w:p w14:paraId="0EE1446D" w14:textId="77777777" w:rsidR="00F64D33" w:rsidRPr="009C24C3" w:rsidRDefault="00F64D33"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Traditional Networking</w:t>
            </w:r>
          </w:p>
        </w:tc>
        <w:tc>
          <w:tcPr>
            <w:tcW w:w="0" w:type="auto"/>
            <w:vAlign w:val="center"/>
            <w:hideMark/>
          </w:tcPr>
          <w:p w14:paraId="730AD319" w14:textId="77777777" w:rsidR="00F64D33" w:rsidRPr="009C24C3" w:rsidRDefault="00F64D33"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Software-Defined Networking</w:t>
            </w:r>
          </w:p>
        </w:tc>
      </w:tr>
      <w:tr w:rsidR="00F64D33" w:rsidRPr="009C24C3" w14:paraId="3E3B0633" w14:textId="77777777">
        <w:trPr>
          <w:tblCellSpacing w:w="15" w:type="dxa"/>
        </w:trPr>
        <w:tc>
          <w:tcPr>
            <w:tcW w:w="0" w:type="auto"/>
            <w:vAlign w:val="center"/>
            <w:hideMark/>
          </w:tcPr>
          <w:p w14:paraId="2BE4A3A6"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Control plane</w:t>
            </w:r>
          </w:p>
        </w:tc>
        <w:tc>
          <w:tcPr>
            <w:tcW w:w="0" w:type="auto"/>
            <w:vAlign w:val="center"/>
            <w:hideMark/>
          </w:tcPr>
          <w:p w14:paraId="7D66E09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Distributed among devices</w:t>
            </w:r>
          </w:p>
        </w:tc>
        <w:tc>
          <w:tcPr>
            <w:tcW w:w="0" w:type="auto"/>
            <w:vAlign w:val="center"/>
            <w:hideMark/>
          </w:tcPr>
          <w:p w14:paraId="6EC2B231"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Logically centralised</w:t>
            </w:r>
          </w:p>
        </w:tc>
      </w:tr>
      <w:tr w:rsidR="00F64D33" w:rsidRPr="009C24C3" w14:paraId="7B6AC561" w14:textId="77777777">
        <w:trPr>
          <w:tblCellSpacing w:w="15" w:type="dxa"/>
        </w:trPr>
        <w:tc>
          <w:tcPr>
            <w:tcW w:w="0" w:type="auto"/>
            <w:vAlign w:val="center"/>
            <w:hideMark/>
          </w:tcPr>
          <w:p w14:paraId="7969AAD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Data plane</w:t>
            </w:r>
          </w:p>
        </w:tc>
        <w:tc>
          <w:tcPr>
            <w:tcW w:w="0" w:type="auto"/>
            <w:vAlign w:val="center"/>
            <w:hideMark/>
          </w:tcPr>
          <w:p w14:paraId="65CCE66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Integrated with control functions</w:t>
            </w:r>
          </w:p>
        </w:tc>
        <w:tc>
          <w:tcPr>
            <w:tcW w:w="0" w:type="auto"/>
            <w:vAlign w:val="center"/>
            <w:hideMark/>
          </w:tcPr>
          <w:p w14:paraId="00B002D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Separated from control logic</w:t>
            </w:r>
          </w:p>
        </w:tc>
      </w:tr>
      <w:tr w:rsidR="00F64D33" w:rsidRPr="009C24C3" w14:paraId="33A819ED" w14:textId="77777777">
        <w:trPr>
          <w:tblCellSpacing w:w="15" w:type="dxa"/>
        </w:trPr>
        <w:tc>
          <w:tcPr>
            <w:tcW w:w="0" w:type="auto"/>
            <w:vAlign w:val="center"/>
            <w:hideMark/>
          </w:tcPr>
          <w:p w14:paraId="4A23061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Configuration</w:t>
            </w:r>
          </w:p>
        </w:tc>
        <w:tc>
          <w:tcPr>
            <w:tcW w:w="0" w:type="auto"/>
            <w:vAlign w:val="center"/>
            <w:hideMark/>
          </w:tcPr>
          <w:p w14:paraId="3CAC615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Mainly device-by-device</w:t>
            </w:r>
          </w:p>
        </w:tc>
        <w:tc>
          <w:tcPr>
            <w:tcW w:w="0" w:type="auto"/>
            <w:vAlign w:val="center"/>
            <w:hideMark/>
          </w:tcPr>
          <w:p w14:paraId="3C20068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Controller/software based</w:t>
            </w:r>
          </w:p>
        </w:tc>
      </w:tr>
      <w:tr w:rsidR="00F64D33" w:rsidRPr="009C24C3" w14:paraId="64395439" w14:textId="77777777">
        <w:trPr>
          <w:tblCellSpacing w:w="15" w:type="dxa"/>
        </w:trPr>
        <w:tc>
          <w:tcPr>
            <w:tcW w:w="0" w:type="auto"/>
            <w:vAlign w:val="center"/>
            <w:hideMark/>
          </w:tcPr>
          <w:p w14:paraId="52F7769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Programmability</w:t>
            </w:r>
          </w:p>
        </w:tc>
        <w:tc>
          <w:tcPr>
            <w:tcW w:w="0" w:type="auto"/>
            <w:vAlign w:val="center"/>
            <w:hideMark/>
          </w:tcPr>
          <w:p w14:paraId="7A8E0C8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Relatively limited</w:t>
            </w:r>
          </w:p>
        </w:tc>
        <w:tc>
          <w:tcPr>
            <w:tcW w:w="0" w:type="auto"/>
            <w:vAlign w:val="center"/>
            <w:hideMark/>
          </w:tcPr>
          <w:p w14:paraId="36833FF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High</w:t>
            </w:r>
          </w:p>
        </w:tc>
      </w:tr>
      <w:tr w:rsidR="00F64D33" w:rsidRPr="009C24C3" w14:paraId="4AB4C453" w14:textId="77777777">
        <w:trPr>
          <w:tblCellSpacing w:w="15" w:type="dxa"/>
        </w:trPr>
        <w:tc>
          <w:tcPr>
            <w:tcW w:w="0" w:type="auto"/>
            <w:vAlign w:val="center"/>
            <w:hideMark/>
          </w:tcPr>
          <w:p w14:paraId="0660EDB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Network visibility</w:t>
            </w:r>
          </w:p>
        </w:tc>
        <w:tc>
          <w:tcPr>
            <w:tcW w:w="0" w:type="auto"/>
            <w:vAlign w:val="center"/>
            <w:hideMark/>
          </w:tcPr>
          <w:p w14:paraId="4F8C6B9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Primarily local/device view</w:t>
            </w:r>
          </w:p>
        </w:tc>
        <w:tc>
          <w:tcPr>
            <w:tcW w:w="0" w:type="auto"/>
            <w:vAlign w:val="center"/>
            <w:hideMark/>
          </w:tcPr>
          <w:p w14:paraId="5909094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Broader network view</w:t>
            </w:r>
          </w:p>
        </w:tc>
      </w:tr>
      <w:tr w:rsidR="00F64D33" w:rsidRPr="009C24C3" w14:paraId="34E01096" w14:textId="77777777">
        <w:trPr>
          <w:tblCellSpacing w:w="15" w:type="dxa"/>
        </w:trPr>
        <w:tc>
          <w:tcPr>
            <w:tcW w:w="0" w:type="auto"/>
            <w:vAlign w:val="center"/>
            <w:hideMark/>
          </w:tcPr>
          <w:p w14:paraId="13DC897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Automation</w:t>
            </w:r>
          </w:p>
        </w:tc>
        <w:tc>
          <w:tcPr>
            <w:tcW w:w="0" w:type="auto"/>
            <w:vAlign w:val="center"/>
            <w:hideMark/>
          </w:tcPr>
          <w:p w14:paraId="0E92172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More limited</w:t>
            </w:r>
          </w:p>
        </w:tc>
        <w:tc>
          <w:tcPr>
            <w:tcW w:w="0" w:type="auto"/>
            <w:vAlign w:val="center"/>
            <w:hideMark/>
          </w:tcPr>
          <w:p w14:paraId="158F489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Extensive automation possible</w:t>
            </w:r>
          </w:p>
        </w:tc>
      </w:tr>
      <w:tr w:rsidR="00F64D33" w:rsidRPr="009C24C3" w14:paraId="0F463E7B" w14:textId="77777777">
        <w:trPr>
          <w:tblCellSpacing w:w="15" w:type="dxa"/>
        </w:trPr>
        <w:tc>
          <w:tcPr>
            <w:tcW w:w="0" w:type="auto"/>
            <w:vAlign w:val="center"/>
            <w:hideMark/>
          </w:tcPr>
          <w:p w14:paraId="12E91486"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Security response</w:t>
            </w:r>
          </w:p>
        </w:tc>
        <w:tc>
          <w:tcPr>
            <w:tcW w:w="0" w:type="auto"/>
            <w:vAlign w:val="center"/>
            <w:hideMark/>
          </w:tcPr>
          <w:p w14:paraId="12C51DD7"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Often distributed</w:t>
            </w:r>
          </w:p>
        </w:tc>
        <w:tc>
          <w:tcPr>
            <w:tcW w:w="0" w:type="auto"/>
            <w:vAlign w:val="center"/>
            <w:hideMark/>
          </w:tcPr>
          <w:p w14:paraId="2F168DA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Can be centrally coordinated</w:t>
            </w:r>
          </w:p>
        </w:tc>
      </w:tr>
      <w:tr w:rsidR="00F64D33" w:rsidRPr="009C24C3" w14:paraId="42DADC9B" w14:textId="77777777">
        <w:trPr>
          <w:tblCellSpacing w:w="15" w:type="dxa"/>
        </w:trPr>
        <w:tc>
          <w:tcPr>
            <w:tcW w:w="0" w:type="auto"/>
            <w:vAlign w:val="center"/>
            <w:hideMark/>
          </w:tcPr>
          <w:p w14:paraId="14D7A83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ML integration</w:t>
            </w:r>
          </w:p>
        </w:tc>
        <w:tc>
          <w:tcPr>
            <w:tcW w:w="0" w:type="auto"/>
            <w:vAlign w:val="center"/>
            <w:hideMark/>
          </w:tcPr>
          <w:p w14:paraId="305DDE7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More difficult to coordinate</w:t>
            </w:r>
          </w:p>
        </w:tc>
        <w:tc>
          <w:tcPr>
            <w:tcW w:w="0" w:type="auto"/>
            <w:vAlign w:val="center"/>
            <w:hideMark/>
          </w:tcPr>
          <w:p w14:paraId="1C2B43F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Supported by programmability and visibility</w:t>
            </w:r>
          </w:p>
        </w:tc>
      </w:tr>
    </w:tbl>
    <w:p w14:paraId="614DEE8A" w14:textId="7B7370CC" w:rsidR="00F64D33"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noProof/>
          <w:kern w:val="0"/>
        </w:rPr>
        <w:lastRenderedPageBreak/>
        <w:drawing>
          <wp:inline distT="0" distB="0" distL="0" distR="0" wp14:anchorId="16BB4264" wp14:editId="03B67097">
            <wp:extent cx="5943600" cy="3962400"/>
            <wp:effectExtent l="0" t="0" r="0" b="0"/>
            <wp:docPr id="571242864" name="Picture 2" descr="A diagram of a network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42864" name="Picture 2" descr="A diagram of a network dia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5C501DF" w14:textId="77777777"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2.2: Comparison between traditional networking and Software-Defined Networking.</w:t>
      </w:r>
    </w:p>
    <w:p w14:paraId="3BF40EFE"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1E58467"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2.4.3 Security Challenges in SDN</w:t>
      </w:r>
    </w:p>
    <w:p w14:paraId="3AE5B0E0"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D154CB2"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Despite these advantages, SDN does not automatically create a secure network. Scott-Hayward </w:t>
      </w:r>
      <w:r w:rsidRPr="009C24C3">
        <w:rPr>
          <w:rFonts w:ascii="Times New Roman" w:eastAsia="Times New Roman" w:hAnsi="Times New Roman" w:cs="Times New Roman"/>
          <w:i/>
          <w:iCs/>
          <w:kern w:val="0"/>
          <w14:ligatures w14:val="none"/>
        </w:rPr>
        <w:t>et al.</w:t>
      </w:r>
      <w:r w:rsidRPr="009C24C3">
        <w:rPr>
          <w:rFonts w:ascii="Times New Roman" w:eastAsia="Times New Roman" w:hAnsi="Times New Roman" w:cs="Times New Roman"/>
          <w:kern w:val="0"/>
          <w14:ligatures w14:val="none"/>
        </w:rPr>
        <w:t xml:space="preserve"> [2], [3] identify multiple security concerns associated with SDN architecture.</w:t>
      </w:r>
    </w:p>
    <w:p w14:paraId="052C0416"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w:t>
      </w:r>
      <w:r w:rsidRPr="009C24C3">
        <w:rPr>
          <w:rFonts w:ascii="Times New Roman" w:eastAsia="Times New Roman" w:hAnsi="Times New Roman" w:cs="Times New Roman"/>
          <w:b/>
          <w:bCs/>
          <w:kern w:val="0"/>
          <w14:ligatures w14:val="none"/>
        </w:rPr>
        <w:t>controller</w:t>
      </w:r>
      <w:r w:rsidRPr="009C24C3">
        <w:rPr>
          <w:rFonts w:ascii="Times New Roman" w:eastAsia="Times New Roman" w:hAnsi="Times New Roman" w:cs="Times New Roman"/>
          <w:kern w:val="0"/>
          <w14:ligatures w14:val="none"/>
        </w:rPr>
        <w:t xml:space="preserve"> represents a particularly important component. Because it can influence forwarding decisions across multiple switches, successful compromise of the controller could have significant network-wide consequences. Controller availability is also important because attacks that exhaust processing resources could interfere with legitimate network-management functions.</w:t>
      </w:r>
    </w:p>
    <w:p w14:paraId="00B9378B"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4A5750C"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w:t>
      </w:r>
      <w:r w:rsidRPr="009C24C3">
        <w:rPr>
          <w:rFonts w:ascii="Times New Roman" w:eastAsia="Times New Roman" w:hAnsi="Times New Roman" w:cs="Times New Roman"/>
          <w:b/>
          <w:bCs/>
          <w:kern w:val="0"/>
          <w14:ligatures w14:val="none"/>
        </w:rPr>
        <w:t>southbound interface</w:t>
      </w:r>
      <w:r w:rsidRPr="009C24C3">
        <w:rPr>
          <w:rFonts w:ascii="Times New Roman" w:eastAsia="Times New Roman" w:hAnsi="Times New Roman" w:cs="Times New Roman"/>
          <w:kern w:val="0"/>
          <w14:ligatures w14:val="none"/>
        </w:rPr>
        <w:t xml:space="preserve"> between controller and switches represents another potential security area. Manipulated or unauthorised communication could affect network forwarding behaviour. Similarly, vulnerable or malicious applications interacting with the controller may attempt to introduce inappropriate policies.</w:t>
      </w:r>
    </w:p>
    <w:p w14:paraId="48E736D4"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A87F18C"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SDN environments may also experience </w:t>
      </w:r>
      <w:r w:rsidRPr="009C24C3">
        <w:rPr>
          <w:rFonts w:ascii="Times New Roman" w:eastAsia="Times New Roman" w:hAnsi="Times New Roman" w:cs="Times New Roman"/>
          <w:b/>
          <w:bCs/>
          <w:kern w:val="0"/>
          <w14:ligatures w14:val="none"/>
        </w:rPr>
        <w:t>Denial-of-Service (DoS) or Distributed Denial-of-Service (DDoS)</w:t>
      </w:r>
      <w:r w:rsidRPr="009C24C3">
        <w:rPr>
          <w:rFonts w:ascii="Times New Roman" w:eastAsia="Times New Roman" w:hAnsi="Times New Roman" w:cs="Times New Roman"/>
          <w:kern w:val="0"/>
          <w14:ligatures w14:val="none"/>
        </w:rPr>
        <w:t xml:space="preserve"> attacks. Large numbers of new flows can create additional controller-switch interactions and consume controller or flow-table resources [2], [3].</w:t>
      </w:r>
    </w:p>
    <w:p w14:paraId="5391F6F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C4A7DC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Therefore, SDN presents a security paradox. Centralised visibility and programmability provide powerful defensive capabilities, but the same architecture creates high-value components and </w:t>
      </w:r>
      <w:r w:rsidRPr="009C24C3">
        <w:rPr>
          <w:rFonts w:ascii="Times New Roman" w:eastAsia="Times New Roman" w:hAnsi="Times New Roman" w:cs="Times New Roman"/>
          <w:kern w:val="0"/>
          <w14:ligatures w14:val="none"/>
        </w:rPr>
        <w:lastRenderedPageBreak/>
        <w:t>interfaces that require protection. This has encouraged research into intelligent intrusion-detection mechanisms capable of identifying suspicious traffic quickly enough to support SDN-based response.</w:t>
      </w:r>
    </w:p>
    <w:p w14:paraId="40C8D134" w14:textId="6AC2467C" w:rsidR="00F64D33" w:rsidRPr="009C24C3" w:rsidRDefault="00F64D33" w:rsidP="00D131C8">
      <w:pPr>
        <w:spacing w:after="0" w:line="240" w:lineRule="auto"/>
        <w:rPr>
          <w:rFonts w:ascii="Times New Roman" w:eastAsia="Times New Roman" w:hAnsi="Times New Roman" w:cs="Times New Roman"/>
          <w:kern w:val="0"/>
          <w14:ligatures w14:val="none"/>
        </w:rPr>
      </w:pPr>
    </w:p>
    <w:p w14:paraId="730E866A" w14:textId="77777777"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2.5 Network Intrusion Detection Systems</w:t>
      </w:r>
    </w:p>
    <w:p w14:paraId="65B1A2E0"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BB6CA48" w14:textId="77777777" w:rsidR="00142213" w:rsidRDefault="00142213" w:rsidP="00D131C8">
      <w:pPr>
        <w:pStyle w:val="pdq2pgselectionanchorcontainer"/>
        <w:spacing w:before="0" w:beforeAutospacing="0" w:after="0" w:afterAutospacing="0"/>
      </w:pPr>
      <w:r w:rsidRPr="009C24C3">
        <w:t xml:space="preserve">A </w:t>
      </w:r>
      <w:r w:rsidRPr="009C24C3">
        <w:rPr>
          <w:rStyle w:val="Strong"/>
          <w:rFonts w:eastAsiaTheme="majorEastAsia"/>
        </w:rPr>
        <w:t>Network Intrusion Detection System (NIDS)</w:t>
      </w:r>
      <w:r w:rsidRPr="009C24C3">
        <w:t xml:space="preserve"> monitors network traffic to identify suspicious activities, attacks or possible security-policy violations. Detection techniques are generally classified as </w:t>
      </w:r>
      <w:r w:rsidRPr="009C24C3">
        <w:rPr>
          <w:rStyle w:val="Strong"/>
          <w:rFonts w:eastAsiaTheme="majorEastAsia"/>
        </w:rPr>
        <w:t>signature-based</w:t>
      </w:r>
      <w:r w:rsidRPr="009C24C3">
        <w:t xml:space="preserve"> or </w:t>
      </w:r>
      <w:r w:rsidRPr="009C24C3">
        <w:rPr>
          <w:rStyle w:val="Strong"/>
          <w:rFonts w:eastAsiaTheme="majorEastAsia"/>
        </w:rPr>
        <w:t>anomaly-based</w:t>
      </w:r>
      <w:r w:rsidRPr="009C24C3">
        <w:t xml:space="preserve"> approaches [6], [11]. Signature-based detection compares observed traffic with known attack patterns. Although effective for recognised threats, its dependence on predefined signatures can make the detection of new or modified attacks more difficult [6].</w:t>
      </w:r>
    </w:p>
    <w:p w14:paraId="7242B7B5" w14:textId="77777777" w:rsidR="009C24C3" w:rsidRPr="009C24C3" w:rsidRDefault="009C24C3" w:rsidP="00D131C8">
      <w:pPr>
        <w:pStyle w:val="pdq2pgselectionanchorcontainer"/>
        <w:spacing w:before="0" w:beforeAutospacing="0" w:after="0" w:afterAutospacing="0"/>
      </w:pPr>
    </w:p>
    <w:p w14:paraId="7E7ADFB4" w14:textId="77777777" w:rsidR="00142213" w:rsidRDefault="00142213" w:rsidP="00D131C8">
      <w:pPr>
        <w:pStyle w:val="NormalWeb"/>
        <w:spacing w:before="0" w:beforeAutospacing="0" w:after="0" w:afterAutospacing="0"/>
      </w:pPr>
      <w:r w:rsidRPr="009C24C3">
        <w:t xml:space="preserve">Anomaly-based detection focuses on identifying network behaviour that differs from expected patterns. </w:t>
      </w:r>
      <w:r w:rsidRPr="009C24C3">
        <w:rPr>
          <w:rStyle w:val="Strong"/>
          <w:rFonts w:eastAsiaTheme="majorEastAsia"/>
        </w:rPr>
        <w:t>Machine Learning (ML)</w:t>
      </w:r>
      <w:r w:rsidRPr="009C24C3">
        <w:t xml:space="preserve"> is increasingly applied to this process because models can learn patterns from network-flow data and classify traffic as benign or potentially malicious [4], [12], [13].</w:t>
      </w:r>
    </w:p>
    <w:p w14:paraId="6EAA7170" w14:textId="77777777" w:rsidR="009C24C3" w:rsidRPr="009C24C3" w:rsidRDefault="009C24C3" w:rsidP="00D131C8">
      <w:pPr>
        <w:pStyle w:val="NormalWeb"/>
        <w:spacing w:before="0" w:beforeAutospacing="0" w:after="0" w:afterAutospacing="0"/>
      </w:pPr>
    </w:p>
    <w:p w14:paraId="4AE4FB65" w14:textId="77777777" w:rsidR="00142213" w:rsidRPr="009C24C3" w:rsidRDefault="00142213" w:rsidP="00D131C8">
      <w:pPr>
        <w:pStyle w:val="NormalWeb"/>
        <w:spacing w:before="0" w:beforeAutospacing="0" w:after="0" w:afterAutospacing="0"/>
      </w:pPr>
      <w:r w:rsidRPr="009C24C3">
        <w:t xml:space="preserve">However, intrusion detection and attack prevention are separate processes. A traditional NIDS may detect suspicious activity and generate an alert without directly preventing the traffic. SDN provides an opportunity to connect these two functions through programmable network control [5], [10]. An intelligent detection system can analyse network behaviour, while the SDN controller can support changes to forwarding decisions when malicious activity is identified. This combination provides the foundation for the </w:t>
      </w:r>
      <w:r w:rsidRPr="009C24C3">
        <w:rPr>
          <w:rStyle w:val="Strong"/>
          <w:rFonts w:eastAsiaTheme="majorEastAsia"/>
        </w:rPr>
        <w:t>AI-driven SDN-NIDS</w:t>
      </w:r>
      <w:r w:rsidRPr="009C24C3">
        <w:t xml:space="preserve"> investigated in this research.</w:t>
      </w:r>
    </w:p>
    <w:p w14:paraId="6631B38D"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pict w14:anchorId="7E54A725">
          <v:rect id="_x0000_i1033" alt="" style="width:468pt;height:.05pt;mso-width-percent:0;mso-height-percent:0;mso-width-percent:0;mso-height-percent:0" o:hralign="center" o:hrstd="t" o:hr="t" fillcolor="#a0a0a0" stroked="f"/>
        </w:pict>
      </w:r>
    </w:p>
    <w:p w14:paraId="1BC21A57" w14:textId="77777777"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2.6 Artificial Intelligence and Machine Learning for Intrusion Detection</w:t>
      </w:r>
    </w:p>
    <w:p w14:paraId="1F2C8833"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0794796"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2.6.1 Role of Machine Learning</w:t>
      </w:r>
    </w:p>
    <w:p w14:paraId="2F62495A"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4E1C8941" w14:textId="77777777" w:rsidR="00142213" w:rsidRDefault="00142213" w:rsidP="00D131C8">
      <w:pPr>
        <w:pStyle w:val="pdq2pgselectionanchorcontainer"/>
        <w:spacing w:before="0" w:beforeAutospacing="0" w:after="0" w:afterAutospacing="0"/>
      </w:pPr>
      <w:r w:rsidRPr="009C24C3">
        <w:rPr>
          <w:rStyle w:val="Strong"/>
          <w:rFonts w:eastAsiaTheme="majorEastAsia"/>
        </w:rPr>
        <w:t>Artificial Intelligence (AI)</w:t>
      </w:r>
      <w:r w:rsidRPr="009C24C3">
        <w:t xml:space="preserve"> refers to computational techniques designed to perform tasks involving intelligent decision-making, while </w:t>
      </w:r>
      <w:r w:rsidRPr="009C24C3">
        <w:rPr>
          <w:rStyle w:val="Strong"/>
          <w:rFonts w:eastAsiaTheme="majorEastAsia"/>
        </w:rPr>
        <w:t>Machine Learning (ML)</w:t>
      </w:r>
      <w:r w:rsidRPr="009C24C3">
        <w:t xml:space="preserve"> is a major area of AI that enables systems to learn patterns from data and use them for prediction or classification [11], [13]. In intrusion detection, ML can analyse multiple network-flow characteristics simultaneously to distinguish between benign and malicious network activity [4], [6].</w:t>
      </w:r>
    </w:p>
    <w:p w14:paraId="12AD2050" w14:textId="77777777" w:rsidR="009C24C3" w:rsidRPr="009C24C3" w:rsidRDefault="009C24C3" w:rsidP="00D131C8">
      <w:pPr>
        <w:pStyle w:val="pdq2pgselectionanchorcontainer"/>
        <w:spacing w:before="0" w:beforeAutospacing="0" w:after="0" w:afterAutospacing="0"/>
      </w:pPr>
    </w:p>
    <w:p w14:paraId="37CA53B0" w14:textId="77777777" w:rsidR="00142213" w:rsidRDefault="00142213" w:rsidP="00D131C8">
      <w:pPr>
        <w:pStyle w:val="NormalWeb"/>
        <w:spacing w:before="0" w:beforeAutospacing="0" w:after="0" w:afterAutospacing="0"/>
      </w:pPr>
      <w:r w:rsidRPr="009C24C3">
        <w:rPr>
          <w:rStyle w:val="Strong"/>
          <w:rFonts w:eastAsiaTheme="majorEastAsia"/>
        </w:rPr>
        <w:t>Supervised machine learning</w:t>
      </w:r>
      <w:r w:rsidRPr="009C24C3">
        <w:t xml:space="preserve"> uses labelled training data, allowing a model to learn relationships between network features and their corresponding traffic classes. This approach has been widely investigated for SDN security because network-flow information can be collected </w:t>
      </w:r>
      <w:r w:rsidRPr="009C24C3">
        <w:lastRenderedPageBreak/>
        <w:t>and analysed automatically to support attack detection [4], [9], [12]. Recent research also demonstrates continued interest in combining AI-based detection with the programmable capabilities of SDN [13], [14].</w:t>
      </w:r>
    </w:p>
    <w:p w14:paraId="7A0C35AD" w14:textId="77777777" w:rsidR="009C24C3" w:rsidRPr="009C24C3" w:rsidRDefault="009C24C3" w:rsidP="00D131C8">
      <w:pPr>
        <w:pStyle w:val="NormalWeb"/>
        <w:spacing w:before="0" w:beforeAutospacing="0" w:after="0" w:afterAutospacing="0"/>
      </w:pPr>
    </w:p>
    <w:p w14:paraId="67F94EF1" w14:textId="77777777" w:rsidR="00142213" w:rsidRDefault="00142213" w:rsidP="00D131C8">
      <w:pPr>
        <w:pStyle w:val="NormalWeb"/>
        <w:spacing w:before="0" w:beforeAutospacing="0" w:after="0" w:afterAutospacing="0"/>
      </w:pPr>
      <w:r w:rsidRPr="009C24C3">
        <w:t>However, the effectiveness of an ML-based NIDS depends heavily on the quality of the training dataset, selected features, preprocessing techniques and evaluation methodology. Strong performance on a benchmark dataset does not automatically guarantee similar results when the model is deployed in a different network environment [8]. This limitation is particularly important for real-time SDN intrusion detection, where the features available from live network monitoring may differ from those contained within the original training dataset.</w:t>
      </w:r>
    </w:p>
    <w:p w14:paraId="0DD8BC52" w14:textId="77777777" w:rsidR="009C24C3" w:rsidRPr="009C24C3" w:rsidRDefault="009C24C3" w:rsidP="00D131C8">
      <w:pPr>
        <w:pStyle w:val="NormalWeb"/>
        <w:spacing w:before="0" w:beforeAutospacing="0" w:after="0" w:afterAutospacing="0"/>
      </w:pPr>
    </w:p>
    <w:p w14:paraId="041AB721" w14:textId="77777777" w:rsidR="00F64D3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2.6.2 Why Conventional ML is Appropriate</w:t>
      </w:r>
    </w:p>
    <w:p w14:paraId="4E9F4826"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3C7CEF8C" w14:textId="77777777" w:rsidR="00142213" w:rsidRDefault="00142213" w:rsidP="00D131C8">
      <w:pPr>
        <w:pStyle w:val="pdq2pgselectionanchorcontainer"/>
        <w:spacing w:before="0" w:beforeAutospacing="0" w:after="0" w:afterAutospacing="0"/>
      </w:pPr>
      <w:r w:rsidRPr="009C24C3">
        <w:t xml:space="preserve">AI-based intrusion detection can use conventional </w:t>
      </w:r>
      <w:r w:rsidRPr="009C24C3">
        <w:rPr>
          <w:rStyle w:val="Strong"/>
          <w:rFonts w:eastAsiaTheme="majorEastAsia"/>
        </w:rPr>
        <w:t>Machine Learning (ML)</w:t>
      </w:r>
      <w:r w:rsidRPr="009C24C3">
        <w:t>, Deep Learning (DL), and other intelligent techniques. Although DL can identify complex patterns in network traffic, it may require greater computational resources, larger training requirements and more complex model architectures [11]–[13]. Since this research focuses mainly on structured flow-level features, conventional supervised ML was selected as a practical approach for developing and evaluating the proposed NIDS [4], [6].</w:t>
      </w:r>
    </w:p>
    <w:p w14:paraId="405EE8B6" w14:textId="77777777" w:rsidR="009C24C3" w:rsidRPr="009C24C3" w:rsidRDefault="009C24C3" w:rsidP="00D131C8">
      <w:pPr>
        <w:pStyle w:val="pdq2pgselectionanchorcontainer"/>
        <w:spacing w:before="0" w:beforeAutospacing="0" w:after="0" w:afterAutospacing="0"/>
      </w:pPr>
    </w:p>
    <w:p w14:paraId="1FFEA65A" w14:textId="77777777" w:rsidR="00142213" w:rsidRDefault="00142213" w:rsidP="00D131C8">
      <w:pPr>
        <w:pStyle w:val="NormalWeb"/>
        <w:spacing w:before="0" w:beforeAutospacing="0" w:after="0" w:afterAutospacing="0"/>
      </w:pPr>
      <w:r w:rsidRPr="009C24C3">
        <w:t xml:space="preserve">Two algorithms were used in this study: </w:t>
      </w:r>
      <w:r w:rsidRPr="009C24C3">
        <w:rPr>
          <w:rStyle w:val="Strong"/>
          <w:rFonts w:eastAsiaTheme="majorEastAsia"/>
        </w:rPr>
        <w:t>Stochastic Gradient Descent (SGD)</w:t>
      </w:r>
      <w:r w:rsidRPr="009C24C3">
        <w:t xml:space="preserve"> as the baseline model and </w:t>
      </w:r>
      <w:r w:rsidRPr="009C24C3">
        <w:rPr>
          <w:rStyle w:val="Strong"/>
          <w:rFonts w:eastAsiaTheme="majorEastAsia"/>
        </w:rPr>
        <w:t>Extra Trees</w:t>
      </w:r>
      <w:r w:rsidRPr="009C24C3">
        <w:t xml:space="preserve"> as the improved classifier. SGD provides a computationally efficient baseline for large datasets and creates a useful reference point for evaluating whether a more complex model produces meaningful improvements.</w:t>
      </w:r>
    </w:p>
    <w:p w14:paraId="22392785" w14:textId="77777777" w:rsidR="009C24C3" w:rsidRPr="009C24C3" w:rsidRDefault="009C24C3" w:rsidP="00D131C8">
      <w:pPr>
        <w:pStyle w:val="NormalWeb"/>
        <w:spacing w:before="0" w:beforeAutospacing="0" w:after="0" w:afterAutospacing="0"/>
      </w:pPr>
    </w:p>
    <w:p w14:paraId="07409208" w14:textId="77777777" w:rsidR="00142213" w:rsidRDefault="00142213" w:rsidP="00D131C8">
      <w:pPr>
        <w:pStyle w:val="NormalWeb"/>
        <w:spacing w:before="0" w:beforeAutospacing="0" w:after="0" w:afterAutospacing="0"/>
      </w:pPr>
      <w:r w:rsidRPr="009C24C3">
        <w:t>Extra Trees is an ensemble learning approach based on multiple randomised decision trees. Such models can capture nonlinear relationships between network-flow features, making them suitable for structured intrusion-detection data. ML-based approaches have shown considerable potential for analysing network traffic and supporting security decisions in SDN environments [4], [9], [13].</w:t>
      </w:r>
    </w:p>
    <w:p w14:paraId="7CB51E71" w14:textId="77777777" w:rsidR="009C24C3" w:rsidRPr="009C24C3" w:rsidRDefault="009C24C3" w:rsidP="00D131C8">
      <w:pPr>
        <w:pStyle w:val="NormalWeb"/>
        <w:spacing w:before="0" w:beforeAutospacing="0" w:after="0" w:afterAutospacing="0"/>
      </w:pPr>
    </w:p>
    <w:p w14:paraId="532EED62" w14:textId="77777777" w:rsidR="00142213" w:rsidRPr="009C24C3" w:rsidRDefault="00142213" w:rsidP="00D131C8">
      <w:pPr>
        <w:pStyle w:val="NormalWeb"/>
        <w:spacing w:before="0" w:beforeAutospacing="0" w:after="0" w:afterAutospacing="0"/>
      </w:pPr>
      <w:r w:rsidRPr="009C24C3">
        <w:t>The comparison between SGD and Extra Trees therefore provides a controlled evaluation using the same intrusion-detection dataset and performance metrics. The intention is not to suggest that either algorithm is universally superior, but to determine which provides stronger performance within the specific experimental environment and dataset used in this dissertation.</w:t>
      </w:r>
    </w:p>
    <w:p w14:paraId="05B947C2"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pict w14:anchorId="2C2DEA01">
          <v:rect id="_x0000_i1032" alt="" style="width:468pt;height:.05pt;mso-width-percent:0;mso-height-percent:0;mso-width-percent:0;mso-height-percent:0" o:hralign="center" o:hrstd="t" o:hr="t" fillcolor="#a0a0a0" stroked="f"/>
        </w:pict>
      </w:r>
    </w:p>
    <w:p w14:paraId="630F382A"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16717B5D"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1825D4BE"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002A02A" w14:textId="1A966ED0"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2.7 CICIDS2017 and Benchmark-Based Intrusion Detection</w:t>
      </w:r>
    </w:p>
    <w:p w14:paraId="69D0B019"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3C39A49" w14:textId="0F21A943" w:rsidR="00142213" w:rsidRDefault="00142213" w:rsidP="00D131C8">
      <w:pPr>
        <w:pStyle w:val="NormalWeb"/>
        <w:spacing w:before="0" w:beforeAutospacing="0" w:after="0" w:afterAutospacing="0"/>
      </w:pPr>
      <w:r w:rsidRPr="009C24C3">
        <w:t xml:space="preserve">Public intrusion-detection datasets are important for ML research because they provide labelled network traffic that can be used to train and evaluate models under repeatable conditions. </w:t>
      </w:r>
      <w:r w:rsidRPr="009C24C3">
        <w:rPr>
          <w:rStyle w:val="Strong"/>
          <w:rFonts w:eastAsiaTheme="majorEastAsia"/>
        </w:rPr>
        <w:t>CICIDS2017</w:t>
      </w:r>
      <w:r w:rsidRPr="009C24C3">
        <w:t xml:space="preserve">, developed by </w:t>
      </w:r>
      <w:r w:rsidR="00D131C8" w:rsidRPr="009C24C3">
        <w:t>Sharafuddin</w:t>
      </w:r>
      <w:r w:rsidRPr="009C24C3">
        <w:t>, Lashkari and Ghorbani, contains benign traffic together with several attack scenarios and detailed flow-level characteristics suitable for supervised ML [7].</w:t>
      </w:r>
    </w:p>
    <w:p w14:paraId="252D8C2A" w14:textId="77777777" w:rsidR="009C24C3" w:rsidRPr="009C24C3" w:rsidRDefault="009C24C3" w:rsidP="00D131C8">
      <w:pPr>
        <w:pStyle w:val="NormalWeb"/>
        <w:spacing w:before="0" w:beforeAutospacing="0" w:after="0" w:afterAutospacing="0"/>
      </w:pPr>
    </w:p>
    <w:p w14:paraId="7202A8E0" w14:textId="77777777" w:rsidR="00142213" w:rsidRDefault="00142213" w:rsidP="00D131C8">
      <w:pPr>
        <w:pStyle w:val="NormalWeb"/>
        <w:spacing w:before="0" w:beforeAutospacing="0" w:after="0" w:afterAutospacing="0"/>
      </w:pPr>
      <w:r w:rsidRPr="009C24C3">
        <w:t>The dataset supports quantitative evaluation using measures such as accuracy, precision, recall and F1-score. For this reason, CICIDS2017 has been used extensively in ML-based intrusion-detection research [7], [8]. However, benchmark performance must be interpreted carefully. Dataset traffic reflects a particular experimental environment, attack scenarios and feature-extraction process, meaning that strong results may not transfer directly to another network environment [8].</w:t>
      </w:r>
    </w:p>
    <w:p w14:paraId="0BADC443" w14:textId="77777777" w:rsidR="009C24C3" w:rsidRPr="009C24C3" w:rsidRDefault="009C24C3" w:rsidP="00D131C8">
      <w:pPr>
        <w:pStyle w:val="NormalWeb"/>
        <w:spacing w:before="0" w:beforeAutospacing="0" w:after="0" w:afterAutospacing="0"/>
      </w:pPr>
    </w:p>
    <w:p w14:paraId="01C845D0" w14:textId="77777777" w:rsidR="009C24C3" w:rsidRDefault="00142213" w:rsidP="00D131C8">
      <w:pPr>
        <w:pStyle w:val="NormalWeb"/>
        <w:spacing w:before="0" w:beforeAutospacing="0" w:after="0" w:afterAutospacing="0"/>
      </w:pPr>
      <w:r w:rsidRPr="009C24C3">
        <w:t xml:space="preserve">This limitation is particularly relevant when applying a CICIDS2017-trained model to SDN. The features available from live OpenFlow monitoring may differ from the detailed features contained in the benchmark dataset, creating a </w:t>
      </w:r>
      <w:r w:rsidRPr="009C24C3">
        <w:rPr>
          <w:rStyle w:val="Strong"/>
          <w:rFonts w:eastAsiaTheme="majorEastAsia"/>
        </w:rPr>
        <w:t>feature-representation gap</w:t>
      </w:r>
      <w:r w:rsidRPr="009C24C3">
        <w:t xml:space="preserve">. Catillo </w:t>
      </w:r>
      <w:r w:rsidRPr="009C24C3">
        <w:rPr>
          <w:rStyle w:val="Emphasis"/>
          <w:rFonts w:eastAsiaTheme="majorEastAsia"/>
        </w:rPr>
        <w:t>et al.</w:t>
      </w:r>
      <w:r w:rsidRPr="009C24C3">
        <w:t xml:space="preserve"> [8] </w:t>
      </w:r>
    </w:p>
    <w:p w14:paraId="3702DB6F" w14:textId="77777777" w:rsidR="009C24C3" w:rsidRDefault="009C24C3" w:rsidP="00D131C8">
      <w:pPr>
        <w:pStyle w:val="NormalWeb"/>
        <w:spacing w:before="0" w:beforeAutospacing="0" w:after="0" w:afterAutospacing="0"/>
      </w:pPr>
    </w:p>
    <w:p w14:paraId="6B1588B7" w14:textId="244EE588" w:rsidR="00142213" w:rsidRPr="009C24C3" w:rsidRDefault="00142213" w:rsidP="00D131C8">
      <w:pPr>
        <w:pStyle w:val="NormalWeb"/>
        <w:spacing w:before="0" w:beforeAutospacing="0" w:after="0" w:afterAutospacing="0"/>
      </w:pPr>
      <w:r w:rsidRPr="009C24C3">
        <w:t>highlight similar concerns regarding the transferability of models trained on public IDS datasets.</w:t>
      </w:r>
    </w:p>
    <w:p w14:paraId="0C7406D7" w14:textId="11207FEF" w:rsidR="00F64D33" w:rsidRPr="009C24C3" w:rsidRDefault="00142213" w:rsidP="009C24C3">
      <w:pPr>
        <w:pStyle w:val="NormalWeb"/>
        <w:spacing w:before="0" w:beforeAutospacing="0" w:after="0" w:afterAutospacing="0"/>
      </w:pPr>
      <w:r w:rsidRPr="009C24C3">
        <w:t>Therefore, this research uses CICIDS2017 for controlled offline model development while evaluating live SDN operation separately, rather than assuming that strong offline performance automatically represents real-time deployment performance</w:t>
      </w:r>
      <w:r w:rsidR="009C24C3">
        <w:t>.</w:t>
      </w:r>
    </w:p>
    <w:p w14:paraId="03020B44"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5A372053" w14:textId="03A8EFBE"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2.8 AI-Based Intrusion Detection in SDN</w:t>
      </w:r>
    </w:p>
    <w:p w14:paraId="0FDFEF2A"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SDN provides an attractive environment for intelligent intrusion detection because it connects traffic visibility with programmable network control. A simplified AI-driven SDN-NIDS pipeline can be represented as:</w:t>
      </w:r>
    </w:p>
    <w:p w14:paraId="1CE6DE06"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Network Traffic → OpenFlow Switches → SDN Controller → Flow Collection → Feature Processing → ML Classification → Security Decision</w:t>
      </w:r>
    </w:p>
    <w:p w14:paraId="5FE055C2"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switches provide network-flow information, while the controller coordinates monitoring. The collected information is transformed into features that can be analysed by the ML model.</w:t>
      </w:r>
    </w:p>
    <w:p w14:paraId="2CB79E07" w14:textId="75F93AC0"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lastRenderedPageBreak/>
        <w:drawing>
          <wp:inline distT="0" distB="0" distL="0" distR="0" wp14:anchorId="754FE177" wp14:editId="19DE6431">
            <wp:extent cx="5943600" cy="2968625"/>
            <wp:effectExtent l="0" t="0" r="0" b="3175"/>
            <wp:docPr id="19795212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21291" name="Picture 19795212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968625"/>
                    </a:xfrm>
                    <a:prstGeom prst="rect">
                      <a:avLst/>
                    </a:prstGeom>
                  </pic:spPr>
                </pic:pic>
              </a:graphicData>
            </a:graphic>
          </wp:inline>
        </w:drawing>
      </w:r>
    </w:p>
    <w:p w14:paraId="05619588" w14:textId="0385526C"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2.3: General workflow for machine-learning-based intrusion detection within an SDN environment.</w:t>
      </w:r>
    </w:p>
    <w:p w14:paraId="635FE692"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BB225B3"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Research demonstrates considerable interest in this architecture. Elsayed </w:t>
      </w:r>
      <w:r w:rsidRPr="009C24C3">
        <w:rPr>
          <w:rFonts w:ascii="Times New Roman" w:eastAsia="Times New Roman" w:hAnsi="Times New Roman" w:cs="Times New Roman"/>
          <w:i/>
          <w:iCs/>
          <w:kern w:val="0"/>
          <w14:ligatures w14:val="none"/>
        </w:rPr>
        <w:t>et al.</w:t>
      </w:r>
      <w:r w:rsidRPr="009C24C3">
        <w:rPr>
          <w:rFonts w:ascii="Times New Roman" w:eastAsia="Times New Roman" w:hAnsi="Times New Roman" w:cs="Times New Roman"/>
          <w:kern w:val="0"/>
          <w14:ligatures w14:val="none"/>
        </w:rPr>
        <w:t xml:space="preserve"> [4] investigated ML techniques for attack detection in SDN, illustrating the potential of applying intelligent classification to software-defined environments.</w:t>
      </w:r>
    </w:p>
    <w:p w14:paraId="4C5D0CB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However, classification performance is only one element of a practical NIDS. Real-time deployment requires traffic to be collected, processed and classified with sufficient efficiency. The live feature representation must also correspond sufficiently closely to the representation on which the model was trained.</w:t>
      </w:r>
    </w:p>
    <w:p w14:paraId="28BD5CF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creates a distinction between two stages of AI-driven NIDS research:</w:t>
      </w:r>
    </w:p>
    <w:p w14:paraId="7DFDD868"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03A32D38" w14:textId="429F8D55"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Offline ML development:</w:t>
      </w:r>
      <w:r w:rsidRPr="009C24C3">
        <w:rPr>
          <w:rFonts w:ascii="Times New Roman" w:eastAsia="Times New Roman" w:hAnsi="Times New Roman" w:cs="Times New Roman"/>
          <w:kern w:val="0"/>
          <w14:ligatures w14:val="none"/>
        </w:rPr>
        <w:br/>
        <w:t>Dataset → preprocessing → model training → testing → classification metrics</w:t>
      </w:r>
    </w:p>
    <w:p w14:paraId="260A8281"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Operational SDN integration:</w:t>
      </w:r>
      <w:r w:rsidRPr="009C24C3">
        <w:rPr>
          <w:rFonts w:ascii="Times New Roman" w:eastAsia="Times New Roman" w:hAnsi="Times New Roman" w:cs="Times New Roman"/>
          <w:kern w:val="0"/>
          <w14:ligatures w14:val="none"/>
        </w:rPr>
        <w:br/>
        <w:t>Live traffic → flow monitoring → feature extraction → model inference → security decision → network response</w:t>
      </w:r>
    </w:p>
    <w:p w14:paraId="2EA777A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C3D5B7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Many experimental studies provide strong evidence for the first stage. The second stage is more difficult because it requires the networking and ML components to operate together.</w:t>
      </w:r>
    </w:p>
    <w:p w14:paraId="58E9C9F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present research specifically addresses this transition by training models using CICIDS2017 and subsequently integrating the selected model with live flow statistics obtained through POX and OpenFlow.</w:t>
      </w:r>
    </w:p>
    <w:p w14:paraId="1BF56FA2"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485B9CCE">
          <v:rect id="Horizontal Line 36" o:spid="_x0000_s1032"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2EFF82B9"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260E323"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1C85319" w14:textId="1B46B380"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2.9 Behavioural Detection and the Offline-to-Live Feature Gap</w:t>
      </w:r>
    </w:p>
    <w:p w14:paraId="5AFDC7B1"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BF7AA27" w14:textId="77777777" w:rsidR="00142213" w:rsidRDefault="00142213" w:rsidP="00D131C8">
      <w:pPr>
        <w:pStyle w:val="pdq2pgselectionanchorcontainer"/>
        <w:spacing w:before="0" w:beforeAutospacing="0" w:after="0" w:afterAutospacing="0"/>
      </w:pPr>
      <w:r w:rsidRPr="009C24C3">
        <w:t xml:space="preserve">An important challenge when transferring an ML model into a live network is ensuring that the features available during real-time operation are consistent with those used during training. </w:t>
      </w:r>
      <w:r w:rsidRPr="009C24C3">
        <w:rPr>
          <w:rStyle w:val="Strong"/>
          <w:rFonts w:eastAsiaTheme="majorEastAsia"/>
        </w:rPr>
        <w:t>CICIDS2017</w:t>
      </w:r>
      <w:r w:rsidRPr="009C24C3">
        <w:t xml:space="preserve"> contains detailed flow-level characteristics [7], while basic OpenFlow monitoring provides a more limited set of information, including IP addresses, ports, protocols, packet and byte counts, and flow duration. As a result, some features used for offline model training may not be directly available during live SDN monitoring.</w:t>
      </w:r>
    </w:p>
    <w:p w14:paraId="19DFF251" w14:textId="77777777" w:rsidR="009C24C3" w:rsidRPr="009C24C3" w:rsidRDefault="009C24C3" w:rsidP="00D131C8">
      <w:pPr>
        <w:pStyle w:val="pdq2pgselectionanchorcontainer"/>
        <w:spacing w:before="0" w:beforeAutospacing="0" w:after="0" w:afterAutospacing="0"/>
      </w:pPr>
    </w:p>
    <w:p w14:paraId="37475D01" w14:textId="77777777" w:rsidR="00142213" w:rsidRDefault="00142213" w:rsidP="00D131C8">
      <w:pPr>
        <w:pStyle w:val="NormalWeb"/>
        <w:spacing w:before="0" w:beforeAutospacing="0" w:after="0" w:afterAutospacing="0"/>
      </w:pPr>
      <w:r w:rsidRPr="009C24C3">
        <w:t xml:space="preserve">This difference creates a </w:t>
      </w:r>
      <w:r w:rsidRPr="009C24C3">
        <w:rPr>
          <w:rStyle w:val="Strong"/>
          <w:rFonts w:eastAsiaTheme="majorEastAsia"/>
        </w:rPr>
        <w:t>feature-representation gap</w:t>
      </w:r>
      <w:r w:rsidRPr="009C24C3">
        <w:t xml:space="preserve"> between offline training and real-time deployment. Research concerning the transferability of CICIDS2017-based models also shows that strong performance on benchmark data does not necessarily transfer directly to unseen network environments [8]. Therefore, replacing or approximating unavailable features without considering their effect could produce misleading conclusions.</w:t>
      </w:r>
    </w:p>
    <w:p w14:paraId="5AA88ADC" w14:textId="77777777" w:rsidR="009C24C3" w:rsidRPr="009C24C3" w:rsidRDefault="009C24C3" w:rsidP="00D131C8">
      <w:pPr>
        <w:pStyle w:val="NormalWeb"/>
        <w:spacing w:before="0" w:beforeAutospacing="0" w:after="0" w:afterAutospacing="0"/>
      </w:pPr>
    </w:p>
    <w:p w14:paraId="47C7CA1A" w14:textId="77777777" w:rsidR="00142213" w:rsidRDefault="00142213" w:rsidP="00D131C8">
      <w:pPr>
        <w:pStyle w:val="NormalWeb"/>
        <w:spacing w:before="0" w:beforeAutospacing="0" w:after="0" w:afterAutospacing="0"/>
      </w:pPr>
      <w:r w:rsidRPr="009C24C3">
        <w:t xml:space="preserve">A practical approach is to combine ML classification with </w:t>
      </w:r>
      <w:r w:rsidRPr="009C24C3">
        <w:rPr>
          <w:rStyle w:val="Strong"/>
          <w:rFonts w:eastAsiaTheme="majorEastAsia"/>
        </w:rPr>
        <w:t>behavioural detection</w:t>
      </w:r>
      <w:r w:rsidRPr="009C24C3">
        <w:t xml:space="preserve"> based on information observable within the live network. For example, port scanning can be identified by monitoring repeated connection attempts across multiple destination ports within a defined time window. This provides additional behavioural evidence that may not be visible from an individual flow alone.</w:t>
      </w:r>
    </w:p>
    <w:p w14:paraId="2466CC3C" w14:textId="77777777" w:rsidR="009C24C3" w:rsidRPr="009C24C3" w:rsidRDefault="009C24C3" w:rsidP="00D131C8">
      <w:pPr>
        <w:pStyle w:val="NormalWeb"/>
        <w:spacing w:before="0" w:beforeAutospacing="0" w:after="0" w:afterAutospacing="0"/>
      </w:pPr>
    </w:p>
    <w:p w14:paraId="56A12002" w14:textId="7FF0BAAB" w:rsidR="00142213" w:rsidRPr="009C24C3" w:rsidRDefault="00142213" w:rsidP="00D131C8">
      <w:pPr>
        <w:pStyle w:val="NormalWeb"/>
        <w:spacing w:before="0" w:beforeAutospacing="0" w:after="0" w:afterAutospacing="0"/>
      </w:pPr>
      <w:r w:rsidRPr="009C24C3">
        <w:t xml:space="preserve">For this reason, the proposed system adopts a </w:t>
      </w:r>
      <w:r w:rsidRPr="009C24C3">
        <w:rPr>
          <w:rStyle w:val="Strong"/>
          <w:rFonts w:eastAsiaTheme="majorEastAsia"/>
        </w:rPr>
        <w:t>hybrid detection approach</w:t>
      </w:r>
      <w:r w:rsidRPr="009C24C3">
        <w:t>. Extra Trees performs ML-based flow classification, while behavioural aggregation supports reconnaissance and port-scan detection. This design explicitly acknowledges the offline-to-live feature gap rather than assuming that benchmark performance will transfer directly to the real-time SDN environment [8], [9], [13].</w:t>
      </w:r>
    </w:p>
    <w:p w14:paraId="70F2745F"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4410DA6C">
          <v:rect id="Horizontal Line 37" o:spid="_x0000_s1031"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57B6266B"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206764B0" w14:textId="16B5CE40"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2.10 Detection and SDN-Based Mitigation</w:t>
      </w:r>
    </w:p>
    <w:p w14:paraId="5F2FE385"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98E774C"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 NIDS that identifies malicious activity but cannot influence network behaviour primarily functions as an alerting mechanism. In operational security environments, rapid response can be as important as detection.</w:t>
      </w:r>
    </w:p>
    <w:p w14:paraId="73AB009A"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98383C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SDN provides an important advantage in this respect because forwarding behaviour can be modified programmatically. Once malicious activity has been identified, a controller can potentially install a rule that blocks or otherwise restricts the suspicious traffic.</w:t>
      </w:r>
    </w:p>
    <w:p w14:paraId="3562B1E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Manso, Moura and Serrão [5] investigated an SDN-based IDS for early DDoS detection and mitigation. Their research demonstrates the practical value of connecting intrusion-detection decisions with SDN control rather than treating classification as an isolated process.</w:t>
      </w:r>
    </w:p>
    <w:p w14:paraId="26507BA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More recent literature continues to identify real-time detection and mitigation as important areas within SDN security [6]. A useful AI-driven SDN-NIDS should therefore be considered as an integrated process:</w:t>
      </w:r>
    </w:p>
    <w:p w14:paraId="78A4BC76"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Traffic Monitoring → Detection → Decision → SDN Response</w:t>
      </w:r>
    </w:p>
    <w:p w14:paraId="62DEF24D"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Controller-supported mitigation also introduces important considerations. Incorrect detection can result in legitimate traffic being blocked, making false positives particularly significant when detection is connected to automated response. Temporary rather than permanent restrictions can provide a more controlled experimental mechanism.</w:t>
      </w:r>
    </w:p>
    <w:p w14:paraId="4A290FB2"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E02625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present research therefore investigates whether identified malicious reconnaissance/port-scanning behaviour can trigger temporary source restriction while legitimate network communication remains available. This provides a proof-of-concept demonstration of how AI-driven detection can interact with SDN programmability.</w:t>
      </w:r>
    </w:p>
    <w:p w14:paraId="5C8392CC"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5D222FFD">
          <v:rect id="Horizontal Line 38" o:spid="_x0000_s1030"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022ED63"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EA38B3A" w14:textId="244BEF2A"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2.11 Experimental SDN Platforms: Mininet, Open vSwitch and POX</w:t>
      </w:r>
    </w:p>
    <w:p w14:paraId="2321183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Practical SDN security research requires an environment in which network topologies, traffic and attacks can be generated without exposing production infrastructure to unnecessary risk.</w:t>
      </w:r>
    </w:p>
    <w:p w14:paraId="47AB089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Mininet</w:t>
      </w:r>
      <w:r w:rsidRPr="009C24C3">
        <w:rPr>
          <w:rFonts w:ascii="Times New Roman" w:eastAsia="Times New Roman" w:hAnsi="Times New Roman" w:cs="Times New Roman"/>
          <w:kern w:val="0"/>
          <w14:ligatures w14:val="none"/>
        </w:rPr>
        <w:t xml:space="preserve"> is widely used for SDN experimentation because it enables virtual hosts, switches, controllers and links to operate within a controlled environment. Researchers can construct custom topologies and generate both legitimate and controlled malicious traffic.</w:t>
      </w:r>
    </w:p>
    <w:p w14:paraId="07765AF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Open vSwitch</w:t>
      </w:r>
      <w:r w:rsidRPr="009C24C3">
        <w:rPr>
          <w:rFonts w:ascii="Times New Roman" w:eastAsia="Times New Roman" w:hAnsi="Times New Roman" w:cs="Times New Roman"/>
          <w:kern w:val="0"/>
          <w14:ligatures w14:val="none"/>
        </w:rPr>
        <w:t xml:space="preserve"> provides software-based switching functionality and supports OpenFlow communication. It therefore enables Mininet switches to interact with an external SDN controller.</w:t>
      </w:r>
    </w:p>
    <w:p w14:paraId="628B4BE1"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w:t>
      </w:r>
      <w:r w:rsidRPr="009C24C3">
        <w:rPr>
          <w:rFonts w:ascii="Times New Roman" w:eastAsia="Times New Roman" w:hAnsi="Times New Roman" w:cs="Times New Roman"/>
          <w:b/>
          <w:bCs/>
          <w:kern w:val="0"/>
          <w14:ligatures w14:val="none"/>
        </w:rPr>
        <w:t>POX controller</w:t>
      </w:r>
      <w:r w:rsidRPr="009C24C3">
        <w:rPr>
          <w:rFonts w:ascii="Times New Roman" w:eastAsia="Times New Roman" w:hAnsi="Times New Roman" w:cs="Times New Roman"/>
          <w:kern w:val="0"/>
          <w14:ligatures w14:val="none"/>
        </w:rPr>
        <w:t xml:space="preserve"> provides a Python-based environment in which custom SDN controller functionality can be developed. Within an experimental security framework, POX can communicate with OpenFlow switches, request flow information and support controller-based network actions.</w:t>
      </w:r>
    </w:p>
    <w:p w14:paraId="50C5A723"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4EAD467"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These technologies provide an appropriate foundation for proof-of-concept SDN-NIDS development because they allow networking and security components to be evaluated without requiring a large physical enterprise infrastructure. Recent research has continued to demonstrate the use of Mininet and POX within real-time SDN security experimentation [9], [10].</w:t>
      </w:r>
    </w:p>
    <w:p w14:paraId="0FE328D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However, emulated networks do not perfectly reproduce production infrastructure. Processing performance, traffic diversity and scale may differ from physical enterprise environments. Consequently, results obtained through Mininet should be interpreted as controlled experimental evidence rather than direct proof of production scalability.</w:t>
      </w:r>
    </w:p>
    <w:p w14:paraId="18A2AD81"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7334F06A">
          <v:rect id="Horizontal Line 39" o:spid="_x0000_s1029"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33E6E8D5" w14:textId="77777777"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2.12 Critical Review of Existing Research</w:t>
      </w:r>
    </w:p>
    <w:p w14:paraId="3C7F0B5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literature demonstrates strong support for both ML-based intrusion detection and SDN-based security. Nevertheless, several limitations are apparent when existing approaches are considered collectively.</w:t>
      </w:r>
    </w:p>
    <w:p w14:paraId="70E3123F"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First, </w:t>
      </w:r>
      <w:r w:rsidRPr="009C24C3">
        <w:rPr>
          <w:rFonts w:ascii="Times New Roman" w:eastAsia="Times New Roman" w:hAnsi="Times New Roman" w:cs="Times New Roman"/>
          <w:b/>
          <w:bCs/>
          <w:kern w:val="0"/>
          <w14:ligatures w14:val="none"/>
        </w:rPr>
        <w:t>high offline accuracy is frequently emphasised more strongly than deployment behaviour</w:t>
      </w:r>
      <w:r w:rsidRPr="009C24C3">
        <w:rPr>
          <w:rFonts w:ascii="Times New Roman" w:eastAsia="Times New Roman" w:hAnsi="Times New Roman" w:cs="Times New Roman"/>
          <w:kern w:val="0"/>
          <w14:ligatures w14:val="none"/>
        </w:rPr>
        <w:t>. Benchmark classification metrics are important, but they represent performance under the statistical conditions of the selected dataset. Transferability to another environment cannot be assumed [8].</w:t>
      </w:r>
    </w:p>
    <w:p w14:paraId="127A9C5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23FEE93"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Second, </w:t>
      </w:r>
      <w:r w:rsidRPr="009C24C3">
        <w:rPr>
          <w:rFonts w:ascii="Times New Roman" w:eastAsia="Times New Roman" w:hAnsi="Times New Roman" w:cs="Times New Roman"/>
          <w:b/>
          <w:bCs/>
          <w:kern w:val="0"/>
          <w14:ligatures w14:val="none"/>
        </w:rPr>
        <w:t>feature compatibility receives insufficient attention in simplified deployment models</w:t>
      </w:r>
      <w:r w:rsidRPr="009C24C3">
        <w:rPr>
          <w:rFonts w:ascii="Times New Roman" w:eastAsia="Times New Roman" w:hAnsi="Times New Roman" w:cs="Times New Roman"/>
          <w:kern w:val="0"/>
          <w14:ligatures w14:val="none"/>
        </w:rPr>
        <w:t>. A classifier trained using detailed flow characteristics requires those characteristics, or meaningful equivalents, during inference. If the operational monitoring system cannot reproduce them, prediction behaviour may change.</w:t>
      </w:r>
    </w:p>
    <w:p w14:paraId="39373C9A"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9B0689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Third, many studies focus strongly on </w:t>
      </w:r>
      <w:r w:rsidRPr="009C24C3">
        <w:rPr>
          <w:rFonts w:ascii="Times New Roman" w:eastAsia="Times New Roman" w:hAnsi="Times New Roman" w:cs="Times New Roman"/>
          <w:b/>
          <w:bCs/>
          <w:kern w:val="0"/>
          <w14:ligatures w14:val="none"/>
        </w:rPr>
        <w:t>DoS/DDoS detection</w:t>
      </w:r>
      <w:r w:rsidRPr="009C24C3">
        <w:rPr>
          <w:rFonts w:ascii="Times New Roman" w:eastAsia="Times New Roman" w:hAnsi="Times New Roman" w:cs="Times New Roman"/>
          <w:kern w:val="0"/>
          <w14:ligatures w14:val="none"/>
        </w:rPr>
        <w:t>. These attacks are highly relevant to SDN because they can affect controller and forwarding resources [2], [3], [5]. However, enterprise security also includes reconnaissance and other forms of suspicious behaviour. Port scanning is particularly relevant because it can represent an early stage of attack preparation.</w:t>
      </w:r>
    </w:p>
    <w:p w14:paraId="7FAA9930"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Fourth, </w:t>
      </w:r>
      <w:r w:rsidRPr="009C24C3">
        <w:rPr>
          <w:rFonts w:ascii="Times New Roman" w:eastAsia="Times New Roman" w:hAnsi="Times New Roman" w:cs="Times New Roman"/>
          <w:b/>
          <w:bCs/>
          <w:kern w:val="0"/>
          <w14:ligatures w14:val="none"/>
        </w:rPr>
        <w:t>detection and response are sometimes evaluated separately</w:t>
      </w:r>
      <w:r w:rsidRPr="009C24C3">
        <w:rPr>
          <w:rFonts w:ascii="Times New Roman" w:eastAsia="Times New Roman" w:hAnsi="Times New Roman" w:cs="Times New Roman"/>
          <w:kern w:val="0"/>
          <w14:ligatures w14:val="none"/>
        </w:rPr>
        <w:t>. ML research may conclude after classification, while SDN mitigation research may use predefined detection rules. A more integrated approach should investigate the progression from live traffic monitoring through intelligent detection to controller-supported response.</w:t>
      </w:r>
    </w:p>
    <w:p w14:paraId="412A870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EC3C93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Fifth, real-time integration introduces additional practical issues that may not be visible during offline experimentation. These include flow-collection frequency, feature availability, directionality of traffic, prediction latency, false positives and the consequences of automated mitigation.</w:t>
      </w:r>
    </w:p>
    <w:p w14:paraId="480A0EE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These limitations suggest that the most useful contribution of an experimental AI-driven SDN-NIDS is not simply demonstrating another high benchmark accuracy value. Instead, research should investigate how the components interact when the trained model is moved from an offline dataset environment into a programmable network.</w:t>
      </w:r>
    </w:p>
    <w:p w14:paraId="44EB87CB"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78C616CB">
          <v:rect id="Horizontal Line 40" o:spid="_x0000_s1028"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4A41036"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1AC54D97" w14:textId="178C18E7"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2.13 Research Gap</w:t>
      </w:r>
    </w:p>
    <w:p w14:paraId="1E3E6157"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reviewed literature establishes that ML can provide effective classification of network traffic and that SDN offers the programmability required for centralised network monitoring and response [1], [4]. However, a gap remains between these two areas.</w:t>
      </w:r>
    </w:p>
    <w:p w14:paraId="33F2224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A29050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first component of the gap concerns </w:t>
      </w:r>
      <w:r w:rsidRPr="009C24C3">
        <w:rPr>
          <w:rFonts w:ascii="Times New Roman" w:eastAsia="Times New Roman" w:hAnsi="Times New Roman" w:cs="Times New Roman"/>
          <w:b/>
          <w:bCs/>
          <w:kern w:val="0"/>
          <w14:ligatures w14:val="none"/>
        </w:rPr>
        <w:t>offline-to-live transferability</w:t>
      </w:r>
      <w:r w:rsidRPr="009C24C3">
        <w:rPr>
          <w:rFonts w:ascii="Times New Roman" w:eastAsia="Times New Roman" w:hAnsi="Times New Roman" w:cs="Times New Roman"/>
          <w:kern w:val="0"/>
          <w14:ligatures w14:val="none"/>
        </w:rPr>
        <w:t>. Public datasets such as CICIDS2017 provide valuable labelled data for model development [7], but strong offline results do not guarantee equivalent performance on unseen network traffic [8]. There remains a need to evaluate what occurs when a benchmark-trained classifier is incorporated into a live SDN experimental environment.</w:t>
      </w:r>
    </w:p>
    <w:p w14:paraId="72B2766B"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 xml:space="preserve">The second component concerns </w:t>
      </w:r>
      <w:r w:rsidRPr="009C24C3">
        <w:rPr>
          <w:rFonts w:ascii="Times New Roman" w:eastAsia="Times New Roman" w:hAnsi="Times New Roman" w:cs="Times New Roman"/>
          <w:b/>
          <w:bCs/>
          <w:kern w:val="0"/>
          <w14:ligatures w14:val="none"/>
        </w:rPr>
        <w:t>feature representation</w:t>
      </w:r>
      <w:r w:rsidRPr="009C24C3">
        <w:rPr>
          <w:rFonts w:ascii="Times New Roman" w:eastAsia="Times New Roman" w:hAnsi="Times New Roman" w:cs="Times New Roman"/>
          <w:kern w:val="0"/>
          <w14:ligatures w14:val="none"/>
        </w:rPr>
        <w:t>. The detailed flow features used for offline ML training may not all be obtainable from basic OpenFlow statistics. Therefore, practical integration requires feature adaptation and explicit acknowledgement of missing or approximated characteristics.</w:t>
      </w:r>
    </w:p>
    <w:p w14:paraId="7A9A959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375CC66"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third component concerns </w:t>
      </w:r>
      <w:r w:rsidRPr="009C24C3">
        <w:rPr>
          <w:rFonts w:ascii="Times New Roman" w:eastAsia="Times New Roman" w:hAnsi="Times New Roman" w:cs="Times New Roman"/>
          <w:b/>
          <w:bCs/>
          <w:kern w:val="0"/>
          <w14:ligatures w14:val="none"/>
        </w:rPr>
        <w:t>behavioural context</w:t>
      </w:r>
      <w:r w:rsidRPr="009C24C3">
        <w:rPr>
          <w:rFonts w:ascii="Times New Roman" w:eastAsia="Times New Roman" w:hAnsi="Times New Roman" w:cs="Times New Roman"/>
          <w:kern w:val="0"/>
          <w14:ligatures w14:val="none"/>
        </w:rPr>
        <w:t>. Some attacks, particularly reconnaissance, are identified more effectively by examining patterns across multiple connections than by independently classifying each individual flow. Combining ML classification with behavioural aggregation provides an opportunity to investigate this issue.</w:t>
      </w:r>
    </w:p>
    <w:p w14:paraId="7BF7087A"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92F43B1"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fourth component concerns </w:t>
      </w:r>
      <w:r w:rsidRPr="009C24C3">
        <w:rPr>
          <w:rFonts w:ascii="Times New Roman" w:eastAsia="Times New Roman" w:hAnsi="Times New Roman" w:cs="Times New Roman"/>
          <w:b/>
          <w:bCs/>
          <w:kern w:val="0"/>
          <w14:ligatures w14:val="none"/>
        </w:rPr>
        <w:t>automated response</w:t>
      </w:r>
      <w:r w:rsidRPr="009C24C3">
        <w:rPr>
          <w:rFonts w:ascii="Times New Roman" w:eastAsia="Times New Roman" w:hAnsi="Times New Roman" w:cs="Times New Roman"/>
          <w:kern w:val="0"/>
          <w14:ligatures w14:val="none"/>
        </w:rPr>
        <w:t>. Detection provides limited defensive value if it cannot support timely action. SDN offers a programmable mechanism through which detection outcomes can influence network forwarding [5], [6], yet integrated experimental evaluation of detection and response remains important.</w:t>
      </w:r>
    </w:p>
    <w:p w14:paraId="45EC0ECB"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D5C5A00" w14:textId="712A3D23"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drawing>
          <wp:inline distT="0" distB="0" distL="0" distR="0" wp14:anchorId="7C786045" wp14:editId="69E53991">
            <wp:extent cx="5943600" cy="2968625"/>
            <wp:effectExtent l="0" t="0" r="0" b="3175"/>
            <wp:docPr id="13553963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96328" name="Picture 135539632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68625"/>
                    </a:xfrm>
                    <a:prstGeom prst="rect">
                      <a:avLst/>
                    </a:prstGeom>
                  </pic:spPr>
                </pic:pic>
              </a:graphicData>
            </a:graphic>
          </wp:inline>
        </w:drawing>
      </w:r>
    </w:p>
    <w:p w14:paraId="74D178AD" w14:textId="242227C4"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2.4: Identified gap between offline ML-based intrusion detection and integrated real-time SDN detection and response.</w:t>
      </w:r>
    </w:p>
    <w:p w14:paraId="0672A7E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30F6B0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Therefore, this dissertation addresses the following overall research gap:</w:t>
      </w:r>
    </w:p>
    <w:p w14:paraId="218AA246" w14:textId="77777777" w:rsidR="00F64D33" w:rsidRDefault="00F64D33"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There is a need for controlled experimental investigation of how a machine-learning model developed using benchmark intrusion-detection data can be integrated with live SDN flow monitoring, supplemented by behavioural analysis where feature availability is limited, and connected to automated controller-supported mitigation.</w:t>
      </w:r>
    </w:p>
    <w:p w14:paraId="49C8E3BE"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E80150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research addresses this gap using CICIDS2017 for offline model development, SGD as a baseline, Extra Trees as the improved classifier, and Mininet/Open vSwitch/POX for real-time SDN experimentation.</w:t>
      </w:r>
    </w:p>
    <w:p w14:paraId="72B3467E"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21E37D60">
          <v:rect id="Horizontal Line 41" o:spid="_x0000_s1027"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366EB7CE"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62A43C45" w14:textId="508E1ACC" w:rsidR="00F64D3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2.14 Research Contribution</w:t>
      </w:r>
    </w:p>
    <w:p w14:paraId="6DF262BC"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51A8FD81"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principal contribution of this dissertation is the development and experimental evaluation of an integrated </w:t>
      </w:r>
      <w:r w:rsidRPr="009C24C3">
        <w:rPr>
          <w:rFonts w:ascii="Times New Roman" w:eastAsia="Times New Roman" w:hAnsi="Times New Roman" w:cs="Times New Roman"/>
          <w:b/>
          <w:bCs/>
          <w:kern w:val="0"/>
          <w14:ligatures w14:val="none"/>
        </w:rPr>
        <w:t>AI-driven SDN-NIDS proof-of-concept</w:t>
      </w:r>
      <w:r w:rsidRPr="009C24C3">
        <w:rPr>
          <w:rFonts w:ascii="Times New Roman" w:eastAsia="Times New Roman" w:hAnsi="Times New Roman" w:cs="Times New Roman"/>
          <w:kern w:val="0"/>
          <w14:ligatures w14:val="none"/>
        </w:rPr>
        <w:t>.</w:t>
      </w:r>
    </w:p>
    <w:p w14:paraId="5B1220E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Unlike an approach limited to benchmark classification, the research considers two connected environments. The first is the offline ML environment, where CICIDS2017 is prepared and used to compare SGD and Extra Trees. The second is the live SDN environment, where network traffic is generated within Mininet and flow information is collected through POX/OpenFlow.</w:t>
      </w:r>
    </w:p>
    <w:p w14:paraId="6185B627"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 further contribution is the explicit examination of the </w:t>
      </w:r>
      <w:r w:rsidRPr="009C24C3">
        <w:rPr>
          <w:rFonts w:ascii="Times New Roman" w:eastAsia="Times New Roman" w:hAnsi="Times New Roman" w:cs="Times New Roman"/>
          <w:b/>
          <w:bCs/>
          <w:kern w:val="0"/>
          <w14:ligatures w14:val="none"/>
        </w:rPr>
        <w:t>feature-representation gap</w:t>
      </w:r>
      <w:r w:rsidRPr="009C24C3">
        <w:rPr>
          <w:rFonts w:ascii="Times New Roman" w:eastAsia="Times New Roman" w:hAnsi="Times New Roman" w:cs="Times New Roman"/>
          <w:kern w:val="0"/>
          <w14:ligatures w14:val="none"/>
        </w:rPr>
        <w:t xml:space="preserve"> between benchmark data and live OpenFlow statistics. Rather than assuming that offline ML performance transfers directly to live operation, this limitation is incorporated into the experimental evaluation.</w:t>
      </w:r>
    </w:p>
    <w:p w14:paraId="75355D0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1A9EDC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prototype also combines ML classification with behavioural analysis of reconnaissance/port-scanning activity. This creates a hybrid detection mechanism capable of using both learned flow classification and patterns observable across multiple live connections.</w:t>
      </w:r>
    </w:p>
    <w:p w14:paraId="4F12DB0E"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Finally, detection is connected to a controller-supported response mechanism. The system investigates whether an identified malicious source can be temporarily restricted while legitimate communication remains operational.</w:t>
      </w:r>
    </w:p>
    <w:p w14:paraId="3A79F4B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16A8F0A"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research therefore contributes practical evidence concerning the progression from:</w:t>
      </w:r>
    </w:p>
    <w:p w14:paraId="0FFE3C2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Offline ML Training → Live SDN Monitoring → Feature Adaptation → Hybrid Detection → Automated SDN Response</w:t>
      </w:r>
    </w:p>
    <w:p w14:paraId="2755EBD3"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integrated perspective provides the foundation for the methodology and experimental implementation presented in the following chapters.</w:t>
      </w:r>
    </w:p>
    <w:p w14:paraId="2644C0B7" w14:textId="77777777" w:rsidR="00F64D33" w:rsidRPr="009C24C3" w:rsidRDefault="003A205A" w:rsidP="00D131C8">
      <w:pPr>
        <w:spacing w:after="0" w:line="240" w:lineRule="auto"/>
        <w:rPr>
          <w:rFonts w:ascii="Times New Roman" w:eastAsia="Times New Roman" w:hAnsi="Times New Roman" w:cs="Times New Roman"/>
          <w:kern w:val="0"/>
          <w14:ligatures w14:val="none"/>
        </w:rPr>
      </w:pPr>
      <w:r>
        <w:pict w14:anchorId="0B1F373E">
          <v:rect id="Horizontal Line 42" o:spid="_x0000_s1026"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2EC1C98" w14:textId="77777777" w:rsid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6A1F5C3" w14:textId="1B400AD4"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t>2.15 Chapter Summary</w:t>
      </w:r>
    </w:p>
    <w:p w14:paraId="7E5E060A"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critically reviewed the literature supporting AI-driven intrusion detection within Software-Defined Networking. Traditional networks were first examined to identify limitations associated with distributed control, device-level configuration, limited programmability and fragmented network visibility. SDN was then considered as an alternative architecture that separates the control plane from the data plane and introduces logically centralised, programmable network control [1].</w:t>
      </w:r>
    </w:p>
    <w:p w14:paraId="1D88A832"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81AA36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review examined the three-layer SDN architecture and the role of OpenFlow in controller-switch communication. SDN provides important benefits for security through programmability, visibility and automation, but it also introduces risks associated with controller compromise, communication interfaces, resource exhaustion and DoS/DDoS attacks [2], [3].</w:t>
      </w:r>
    </w:p>
    <w:p w14:paraId="30FC2E6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Machine Learning was subsequently examined as an approach for improving intrusion detection. Supervised ML can learn relationships between flow characteristics and traffic classes, making it </w:t>
      </w:r>
      <w:r w:rsidRPr="009C24C3">
        <w:rPr>
          <w:rFonts w:ascii="Times New Roman" w:eastAsia="Times New Roman" w:hAnsi="Times New Roman" w:cs="Times New Roman"/>
          <w:kern w:val="0"/>
          <w14:ligatures w14:val="none"/>
        </w:rPr>
        <w:lastRenderedPageBreak/>
        <w:t>suitable for labelled intrusion-detection datasets [4]. This dissertation uses SGD as a computationally efficient baseline and Extra Trees as the improved ensemble classifier.</w:t>
      </w:r>
    </w:p>
    <w:p w14:paraId="558C892B"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CICIDS2017 provides a valuable benchmark for ML development because it contains labelled benign and malicious network-flow observations [7]. However, the literature demonstrates that high benchmark performance does not guarantee equivalent performance when models are transferred to unseen network environments [8]. This is particularly important when a live SDN environment cannot reproduce all features used during offline model training.</w:t>
      </w:r>
    </w:p>
    <w:p w14:paraId="60A7311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B77247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chapter therefore examined the distinction between offline ML evaluation and operational SDN integration. Live deployment requires traffic collection, feature processing, prediction and security response to operate together. Behavioural analysis can additionally provide useful context for attacks such as port scanning, where suspicious activity emerges across multiple connections rather than from a single isolated flow.</w:t>
      </w:r>
    </w:p>
    <w:p w14:paraId="74BECE02"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SDN-based mitigation was also considered. Previous work demonstrates that programmable network control can connect intrusion detection with defensive action [5], while contemporary SDN security literature continues to identify real-time detection and mitigation as important research challenges [6].</w:t>
      </w:r>
    </w:p>
    <w:p w14:paraId="6F7B1C4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6F2085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resulting research gap concerns the transition from </w:t>
      </w:r>
      <w:r w:rsidRPr="009C24C3">
        <w:rPr>
          <w:rFonts w:ascii="Times New Roman" w:eastAsia="Times New Roman" w:hAnsi="Times New Roman" w:cs="Times New Roman"/>
          <w:b/>
          <w:bCs/>
          <w:kern w:val="0"/>
          <w14:ligatures w14:val="none"/>
        </w:rPr>
        <w:t>benchmark-based ML classification to integrated live SDN security</w:t>
      </w:r>
      <w:r w:rsidRPr="009C24C3">
        <w:rPr>
          <w:rFonts w:ascii="Times New Roman" w:eastAsia="Times New Roman" w:hAnsi="Times New Roman" w:cs="Times New Roman"/>
          <w:kern w:val="0"/>
          <w14:ligatures w14:val="none"/>
        </w:rPr>
        <w:t>. The present dissertation addresses this gap by combining CICIDS2017-based ML development with Mininet, Open vSwitch, OpenFlow and POX; investigating live feature adaptation; incorporating behavioural reconnaissance detection; and connecting detection outcomes to controller-supported mitigation.</w:t>
      </w:r>
    </w:p>
    <w:p w14:paraId="48DDCAA9"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7DF4638F"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409F6966" w14:textId="0335F6A2"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0574EDAB" w14:textId="585ABB4C" w:rsidR="00F64D33" w:rsidRPr="009C24C3" w:rsidRDefault="00F64D33"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3: RESEARCH</w:t>
      </w:r>
      <w:r w:rsidR="009C24C3">
        <w:rPr>
          <w:rFonts w:ascii="Times New Roman" w:eastAsia="Times New Roman" w:hAnsi="Times New Roman" w:cs="Times New Roman"/>
          <w:b/>
          <w:bCs/>
          <w:kern w:val="36"/>
          <w:sz w:val="48"/>
          <w:szCs w:val="48"/>
          <w14:ligatures w14:val="none"/>
        </w:rPr>
        <w:t xml:space="preserve"> </w:t>
      </w:r>
      <w:r w:rsidRPr="009C24C3">
        <w:rPr>
          <w:rFonts w:ascii="Times New Roman" w:eastAsia="Times New Roman" w:hAnsi="Times New Roman" w:cs="Times New Roman"/>
          <w:b/>
          <w:bCs/>
          <w:kern w:val="36"/>
          <w:sz w:val="48"/>
          <w:szCs w:val="48"/>
          <w14:ligatures w14:val="none"/>
        </w:rPr>
        <w:t>METHODOLOGY</w:t>
      </w:r>
    </w:p>
    <w:p w14:paraId="46D9DE28"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71CE5E35" w14:textId="60F8E0ED"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3.1 Introduction</w:t>
      </w:r>
    </w:p>
    <w:p w14:paraId="15011416"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chapter presents the methodology used to design, implement and evaluate the proposed AI-driven Software-Defined Networking Network Intrusion Detection System (SDN-NIDS). The research combines offline Machine Learning (ML) development with real-time SDN experimentation. CICIDS2017 is used to train and evaluate ML models, while Mininet, Open vSwitch, OpenFlow and POX are used to create a controlled enterprise SDN environment. The methodology follows a </w:t>
      </w:r>
      <w:r w:rsidRPr="009C24C3">
        <w:rPr>
          <w:rFonts w:ascii="Times New Roman" w:eastAsia="Times New Roman" w:hAnsi="Times New Roman" w:cs="Times New Roman"/>
          <w:b/>
          <w:bCs/>
          <w:kern w:val="0"/>
          <w14:ligatures w14:val="none"/>
        </w:rPr>
        <w:t>positivist philosophy, deductive approach, quantitative method and experimental-development strategy</w:t>
      </w:r>
      <w:r w:rsidRPr="009C24C3">
        <w:rPr>
          <w:rFonts w:ascii="Times New Roman" w:eastAsia="Times New Roman" w:hAnsi="Times New Roman" w:cs="Times New Roman"/>
          <w:kern w:val="0"/>
          <w14:ligatures w14:val="none"/>
        </w:rPr>
        <w:t>, enabling the system to be evaluated using measurable and reproducible results.</w:t>
      </w:r>
    </w:p>
    <w:p w14:paraId="6BADB04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56C5AFE"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3.2 Research Philosophy and Approach</w:t>
      </w:r>
    </w:p>
    <w:p w14:paraId="08EBBBA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 </w:t>
      </w:r>
      <w:r w:rsidRPr="009C24C3">
        <w:rPr>
          <w:rFonts w:ascii="Times New Roman" w:eastAsia="Times New Roman" w:hAnsi="Times New Roman" w:cs="Times New Roman"/>
          <w:b/>
          <w:bCs/>
          <w:kern w:val="0"/>
          <w14:ligatures w14:val="none"/>
        </w:rPr>
        <w:t>positivist research philosophy</w:t>
      </w:r>
      <w:r w:rsidRPr="009C24C3">
        <w:rPr>
          <w:rFonts w:ascii="Times New Roman" w:eastAsia="Times New Roman" w:hAnsi="Times New Roman" w:cs="Times New Roman"/>
          <w:kern w:val="0"/>
          <w14:ligatures w14:val="none"/>
        </w:rPr>
        <w:t xml:space="preserve"> is adopted because the study evaluates system performance through objective measurements and controlled experiments. The effectiveness of the NIDS can be assessed using ML performance metrics, network-flow observations, attack-detection outcomes and connectivity tests.</w:t>
      </w:r>
    </w:p>
    <w:p w14:paraId="568AFFC2"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research follows a </w:t>
      </w:r>
      <w:r w:rsidRPr="009C24C3">
        <w:rPr>
          <w:rFonts w:ascii="Times New Roman" w:eastAsia="Times New Roman" w:hAnsi="Times New Roman" w:cs="Times New Roman"/>
          <w:b/>
          <w:bCs/>
          <w:kern w:val="0"/>
          <w14:ligatures w14:val="none"/>
        </w:rPr>
        <w:t>deductive approach</w:t>
      </w:r>
      <w:r w:rsidRPr="009C24C3">
        <w:rPr>
          <w:rFonts w:ascii="Times New Roman" w:eastAsia="Times New Roman" w:hAnsi="Times New Roman" w:cs="Times New Roman"/>
          <w:kern w:val="0"/>
          <w14:ligatures w14:val="none"/>
        </w:rPr>
        <w:t xml:space="preserve"> because it applies established concepts from SDN and ML intrusion-detection research to a practical experimental system. Previous research demonstrates the potential of ML for detecting attacks in SDN [4] and the ability of programmable SDN controllers to support security responses [5], [6]. These concepts are implemented and evaluated within the proposed prototype.</w:t>
      </w:r>
    </w:p>
    <w:p w14:paraId="2D82AC9D"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 </w:t>
      </w:r>
      <w:r w:rsidRPr="009C24C3">
        <w:rPr>
          <w:rFonts w:ascii="Times New Roman" w:eastAsia="Times New Roman" w:hAnsi="Times New Roman" w:cs="Times New Roman"/>
          <w:b/>
          <w:bCs/>
          <w:kern w:val="0"/>
          <w14:ligatures w14:val="none"/>
        </w:rPr>
        <w:t>quantitative method</w:t>
      </w:r>
      <w:r w:rsidRPr="009C24C3">
        <w:rPr>
          <w:rFonts w:ascii="Times New Roman" w:eastAsia="Times New Roman" w:hAnsi="Times New Roman" w:cs="Times New Roman"/>
          <w:kern w:val="0"/>
          <w14:ligatures w14:val="none"/>
        </w:rPr>
        <w:t xml:space="preserve"> is used because the main evidence includes accuracy, precision, recall, F1-score, confusion matrices, flow statistics and network connectivity results. An experimental-development strategy is appropriate because the research involves constructing a working technical artefact and evaluating it under controlled conditions.</w:t>
      </w:r>
    </w:p>
    <w:p w14:paraId="2BF4571A"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924D589"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3.3 Overall Research Design</w:t>
      </w:r>
    </w:p>
    <w:p w14:paraId="65209BB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research consists of two connected stages. The first develops and evaluates ML models using CICIDS2017. The second integrates the selected model into a live SDN environment.</w:t>
      </w:r>
    </w:p>
    <w:p w14:paraId="2F02CF77"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overall methodology is:</w:t>
      </w:r>
    </w:p>
    <w:p w14:paraId="19DDD81B"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CICIDS2017 → Pre-processing → Train/Validation/Test → SGD → Extra Trees → Offline Evaluation</w:t>
      </w:r>
    </w:p>
    <w:p w14:paraId="6EB84F6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followed by:</w:t>
      </w:r>
    </w:p>
    <w:p w14:paraId="2FCB538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Mininet Traffic → Open vSwitch → POX/OpenFlow → Flow Statistics → Feature Adaptation → ML + Behavioural Detection → Alert → Mitigation</w:t>
      </w:r>
    </w:p>
    <w:p w14:paraId="786133DA" w14:textId="3A2631DF"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lastRenderedPageBreak/>
        <w:drawing>
          <wp:inline distT="0" distB="0" distL="0" distR="0" wp14:anchorId="66540F73" wp14:editId="6C35E027">
            <wp:extent cx="5943600" cy="3962400"/>
            <wp:effectExtent l="0" t="0" r="0" b="0"/>
            <wp:docPr id="14120605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60551" name="Picture 14120605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E1F3952" w14:textId="57B5E6B9"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3.1: Overall methodology for the AI-driven SDN-NIDS.</w:t>
      </w:r>
    </w:p>
    <w:p w14:paraId="4120CEC3"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EE6B51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Separating offline and live evaluation is important because strong performance on a benchmark dataset does not guarantee equivalent performance when a model is transferred to another network environment [8].</w:t>
      </w:r>
    </w:p>
    <w:p w14:paraId="39B7C0EE"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53BEE776" w14:textId="57BE470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3.4 Dataset Preparation and Data Split</w:t>
      </w:r>
    </w:p>
    <w:p w14:paraId="5DC2701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w:t>
      </w:r>
      <w:r w:rsidRPr="009C24C3">
        <w:rPr>
          <w:rFonts w:ascii="Times New Roman" w:eastAsia="Times New Roman" w:hAnsi="Times New Roman" w:cs="Times New Roman"/>
          <w:b/>
          <w:bCs/>
          <w:kern w:val="0"/>
          <w14:ligatures w14:val="none"/>
        </w:rPr>
        <w:t>CICIDS2017 dataset</w:t>
      </w:r>
      <w:r w:rsidRPr="009C24C3">
        <w:rPr>
          <w:rFonts w:ascii="Times New Roman" w:eastAsia="Times New Roman" w:hAnsi="Times New Roman" w:cs="Times New Roman"/>
          <w:kern w:val="0"/>
          <w14:ligatures w14:val="none"/>
        </w:rPr>
        <w:t xml:space="preserve"> is selected for offline ML development because it provides labelled benign and malicious network flows suitable for supervised intrusion detection [7]. The CSV files are processed using Python, Pandas and NumPy. Pre-processing includes standardising the data structure, handling invalid, missing and infinite values, separating features and labels and encoding the target classes.</w:t>
      </w:r>
    </w:p>
    <w:p w14:paraId="0753BEA3"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prepared dataset is divided into:</w:t>
      </w:r>
    </w:p>
    <w:p w14:paraId="32C52C3D"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70% Training → 15% Validation → 15% Testing</w:t>
      </w:r>
    </w:p>
    <w:p w14:paraId="513EDC67"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training set is used for model learning, the validation set supports model development and selection, and the independent test set provides final performance evaluation. Stratification is applied where appropriate to maintain class representation and reduce bias between subsets.</w:t>
      </w:r>
    </w:p>
    <w:p w14:paraId="435AFF3F"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739A36C1" w14:textId="22A8DE0B"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3.5 Machine-Learning Model Development</w:t>
      </w:r>
    </w:p>
    <w:p w14:paraId="7E33740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Two supervised ML models are evaluated. </w:t>
      </w:r>
      <w:r w:rsidRPr="009C24C3">
        <w:rPr>
          <w:rFonts w:ascii="Times New Roman" w:eastAsia="Times New Roman" w:hAnsi="Times New Roman" w:cs="Times New Roman"/>
          <w:b/>
          <w:bCs/>
          <w:kern w:val="0"/>
          <w14:ligatures w14:val="none"/>
        </w:rPr>
        <w:t>Stochastic Gradient Descent (SGD)</w:t>
      </w:r>
      <w:r w:rsidRPr="009C24C3">
        <w:rPr>
          <w:rFonts w:ascii="Times New Roman" w:eastAsia="Times New Roman" w:hAnsi="Times New Roman" w:cs="Times New Roman"/>
          <w:kern w:val="0"/>
          <w14:ligatures w14:val="none"/>
        </w:rPr>
        <w:t xml:space="preserve"> is used as the baseline because it provides a computationally efficient reference model. </w:t>
      </w:r>
      <w:r w:rsidRPr="009C24C3">
        <w:rPr>
          <w:rFonts w:ascii="Times New Roman" w:eastAsia="Times New Roman" w:hAnsi="Times New Roman" w:cs="Times New Roman"/>
          <w:b/>
          <w:bCs/>
          <w:kern w:val="0"/>
          <w14:ligatures w14:val="none"/>
        </w:rPr>
        <w:t xml:space="preserve">Extra Trees </w:t>
      </w:r>
      <w:r w:rsidRPr="009C24C3">
        <w:rPr>
          <w:rFonts w:ascii="Times New Roman" w:eastAsia="Times New Roman" w:hAnsi="Times New Roman" w:cs="Times New Roman"/>
          <w:b/>
          <w:bCs/>
          <w:kern w:val="0"/>
          <w14:ligatures w14:val="none"/>
        </w:rPr>
        <w:lastRenderedPageBreak/>
        <w:t>(Extremely Randomised Trees)</w:t>
      </w:r>
      <w:r w:rsidRPr="009C24C3">
        <w:rPr>
          <w:rFonts w:ascii="Times New Roman" w:eastAsia="Times New Roman" w:hAnsi="Times New Roman" w:cs="Times New Roman"/>
          <w:kern w:val="0"/>
          <w14:ligatures w14:val="none"/>
        </w:rPr>
        <w:t xml:space="preserve"> is used as the improved ensemble classifier because it can model complex nonlinear relationships within structured network-flow data.</w:t>
      </w:r>
    </w:p>
    <w:p w14:paraId="16F85D83"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Both models are evaluated under consistent conditions using </w:t>
      </w:r>
      <w:r w:rsidRPr="009C24C3">
        <w:rPr>
          <w:rFonts w:ascii="Times New Roman" w:eastAsia="Times New Roman" w:hAnsi="Times New Roman" w:cs="Times New Roman"/>
          <w:b/>
          <w:bCs/>
          <w:kern w:val="0"/>
          <w14:ligatures w14:val="none"/>
        </w:rPr>
        <w:t>accuracy, precision, recall, F1-score and confusion-matrix analysis</w:t>
      </w:r>
      <w:r w:rsidRPr="009C24C3">
        <w:rPr>
          <w:rFonts w:ascii="Times New Roman" w:eastAsia="Times New Roman" w:hAnsi="Times New Roman" w:cs="Times New Roman"/>
          <w:kern w:val="0"/>
          <w14:ligatures w14:val="none"/>
        </w:rPr>
        <w:t>. The purpose of this comparison is to determine whether Extra Trees provides meaningful improvement over the simpler SGD baseline. The better-performing model is selected for integration with the real-time SDN-NIDS.</w:t>
      </w:r>
    </w:p>
    <w:p w14:paraId="14573A35"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51281A05" w14:textId="14FEF705"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3.6 SDN Experimental Environment</w:t>
      </w:r>
    </w:p>
    <w:p w14:paraId="0A7B0AD6"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experimental enterprise network is implemented on Ubuntu using </w:t>
      </w:r>
      <w:r w:rsidRPr="009C24C3">
        <w:rPr>
          <w:rFonts w:ascii="Times New Roman" w:eastAsia="Times New Roman" w:hAnsi="Times New Roman" w:cs="Times New Roman"/>
          <w:b/>
          <w:bCs/>
          <w:kern w:val="0"/>
          <w14:ligatures w14:val="none"/>
        </w:rPr>
        <w:t>Mininet, Open vSwitch, OpenFlow and POX</w:t>
      </w:r>
      <w:r w:rsidRPr="009C24C3">
        <w:rPr>
          <w:rFonts w:ascii="Times New Roman" w:eastAsia="Times New Roman" w:hAnsi="Times New Roman" w:cs="Times New Roman"/>
          <w:kern w:val="0"/>
          <w14:ligatures w14:val="none"/>
        </w:rPr>
        <w:t>. Mininet provides virtual hosts and links, Open vSwitch performs packet forwarding, and POX operates as the SDN controller.</w:t>
      </w:r>
    </w:p>
    <w:p w14:paraId="2D5B5F21"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custom topology contains representative enterprise users, servers, IoT devices and controlled attacker hosts. Network connectivity is verified before security experiments to ensure that network configuration failures are not incorrectly interpreted as attack mitigation.</w:t>
      </w:r>
    </w:p>
    <w:p w14:paraId="255D2EF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 custom POX monitoring component requests flow statistics from OpenFlow-enabled switches. The collected information includes source and destination addresses, source and destination ports, protocol, packet counts, byte counts and flow duration. Wireshark is used independently to verify experimental network traffic.</w:t>
      </w:r>
    </w:p>
    <w:p w14:paraId="2A260961"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2E043A8" w14:textId="7160D05A"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3.7 Feature Adaptation</w:t>
      </w:r>
    </w:p>
    <w:p w14:paraId="709029CB" w14:textId="77777777" w:rsidR="00F64D3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 major methodological challenge is the difference between CICIDS2017 and the features available from live OpenFlow monitoring. The trained Extra Trees model expects </w:t>
      </w:r>
      <w:r w:rsidRPr="009C24C3">
        <w:rPr>
          <w:rFonts w:ascii="Times New Roman" w:eastAsia="Times New Roman" w:hAnsi="Times New Roman" w:cs="Times New Roman"/>
          <w:b/>
          <w:bCs/>
          <w:kern w:val="0"/>
          <w14:ligatures w14:val="none"/>
        </w:rPr>
        <w:t>70 input features</w:t>
      </w:r>
      <w:r w:rsidRPr="009C24C3">
        <w:rPr>
          <w:rFonts w:ascii="Times New Roman" w:eastAsia="Times New Roman" w:hAnsi="Times New Roman" w:cs="Times New Roman"/>
          <w:kern w:val="0"/>
          <w14:ligatures w14:val="none"/>
        </w:rPr>
        <w:t xml:space="preserve">, whereas the implemented live processing mechanism can map or derive </w:t>
      </w:r>
      <w:r w:rsidRPr="009C24C3">
        <w:rPr>
          <w:rFonts w:ascii="Times New Roman" w:eastAsia="Times New Roman" w:hAnsi="Times New Roman" w:cs="Times New Roman"/>
          <w:b/>
          <w:bCs/>
          <w:kern w:val="0"/>
          <w14:ligatures w14:val="none"/>
        </w:rPr>
        <w:t>31 features</w:t>
      </w:r>
      <w:r w:rsidRPr="009C24C3">
        <w:rPr>
          <w:rFonts w:ascii="Times New Roman" w:eastAsia="Times New Roman" w:hAnsi="Times New Roman" w:cs="Times New Roman"/>
          <w:kern w:val="0"/>
          <w14:ligatures w14:val="none"/>
        </w:rPr>
        <w:t xml:space="preserve"> from the available SDN flow information.</w:t>
      </w:r>
    </w:p>
    <w:p w14:paraId="63E70A9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5DC52EF" w14:textId="3344A158"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drawing>
          <wp:inline distT="0" distB="0" distL="0" distR="0" wp14:anchorId="6AEE7738" wp14:editId="12629D36">
            <wp:extent cx="5943600" cy="2968625"/>
            <wp:effectExtent l="0" t="0" r="0" b="3175"/>
            <wp:docPr id="14264266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426614" name="Picture 14264266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968625"/>
                    </a:xfrm>
                    <a:prstGeom prst="rect">
                      <a:avLst/>
                    </a:prstGeom>
                  </pic:spPr>
                </pic:pic>
              </a:graphicData>
            </a:graphic>
          </wp:inline>
        </w:drawing>
      </w:r>
    </w:p>
    <w:p w14:paraId="4FB380F5" w14:textId="79A54F33" w:rsidR="00F64D33" w:rsidRDefault="00F64D33"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3.2: Feature adaptation between CICIDS2017 and live OpenFlow statistics.</w:t>
      </w:r>
    </w:p>
    <w:p w14:paraId="40CDD621"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467045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Forward and reverse traffic information is associated where possible to construct additional bidirectional characteristics. Features that cannot be obtained from the live environment are represented through the defined adaptation process to maintain compatibility with the trained model.</w:t>
      </w:r>
    </w:p>
    <w:p w14:paraId="6F1DF5B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feature gap means that offline model performance cannot be assumed to transfer directly to live SDN traffic. Transferability research has similarly demonstrated that ML models trained on public intrusion-detection datasets can perform differently when exposed to another network environment [8].</w:t>
      </w:r>
    </w:p>
    <w:p w14:paraId="16B3E373"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6B692AB9" w14:textId="339C8555"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3.8 Hybrid Real-Time Detection and Mitigation</w:t>
      </w:r>
    </w:p>
    <w:p w14:paraId="3C98FDF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To strengthen live detection, the prototype combines </w:t>
      </w:r>
      <w:r w:rsidRPr="009C24C3">
        <w:rPr>
          <w:rFonts w:ascii="Times New Roman" w:eastAsia="Times New Roman" w:hAnsi="Times New Roman" w:cs="Times New Roman"/>
          <w:b/>
          <w:bCs/>
          <w:kern w:val="0"/>
          <w14:ligatures w14:val="none"/>
        </w:rPr>
        <w:t>Extra Trees ML classification with behavioural flow analysis</w:t>
      </w:r>
      <w:r w:rsidRPr="009C24C3">
        <w:rPr>
          <w:rFonts w:ascii="Times New Roman" w:eastAsia="Times New Roman" w:hAnsi="Times New Roman" w:cs="Times New Roman"/>
          <w:kern w:val="0"/>
          <w14:ligatures w14:val="none"/>
        </w:rPr>
        <w:t>. The ML component analyses adapted flow records, while the behavioural component monitors repeated connection attempts for reconnaissance/port-scanning activity.</w:t>
      </w:r>
    </w:p>
    <w:p w14:paraId="5453787E"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implemented port-scan detector uses a </w:t>
      </w:r>
      <w:r w:rsidRPr="009C24C3">
        <w:rPr>
          <w:rFonts w:ascii="Times New Roman" w:eastAsia="Times New Roman" w:hAnsi="Times New Roman" w:cs="Times New Roman"/>
          <w:b/>
          <w:bCs/>
          <w:kern w:val="0"/>
          <w14:ligatures w14:val="none"/>
        </w:rPr>
        <w:t>10-second observation window</w:t>
      </w:r>
      <w:r w:rsidRPr="009C24C3">
        <w:rPr>
          <w:rFonts w:ascii="Times New Roman" w:eastAsia="Times New Roman" w:hAnsi="Times New Roman" w:cs="Times New Roman"/>
          <w:kern w:val="0"/>
          <w14:ligatures w14:val="none"/>
        </w:rPr>
        <w:t xml:space="preserve"> and a threshold of </w:t>
      </w:r>
      <w:r w:rsidRPr="009C24C3">
        <w:rPr>
          <w:rFonts w:ascii="Times New Roman" w:eastAsia="Times New Roman" w:hAnsi="Times New Roman" w:cs="Times New Roman"/>
          <w:b/>
          <w:bCs/>
          <w:kern w:val="0"/>
          <w14:ligatures w14:val="none"/>
        </w:rPr>
        <w:t>20 unique destination ports</w:t>
      </w:r>
      <w:r w:rsidRPr="009C24C3">
        <w:rPr>
          <w:rFonts w:ascii="Times New Roman" w:eastAsia="Times New Roman" w:hAnsi="Times New Roman" w:cs="Times New Roman"/>
          <w:kern w:val="0"/>
          <w14:ligatures w14:val="none"/>
        </w:rPr>
        <w:t xml:space="preserve">. Repeated attempts towards multiple ports from the same source within this period can therefore produce a </w:t>
      </w:r>
      <w:r w:rsidRPr="009C24C3">
        <w:rPr>
          <w:rFonts w:ascii="Times New Roman" w:eastAsia="Times New Roman" w:hAnsi="Times New Roman" w:cs="Times New Roman"/>
          <w:kern w:val="0"/>
          <w:sz w:val="20"/>
          <w:szCs w:val="20"/>
          <w14:ligatures w14:val="none"/>
        </w:rPr>
        <w:t>PORT_SCAN</w:t>
      </w:r>
      <w:r w:rsidRPr="009C24C3">
        <w:rPr>
          <w:rFonts w:ascii="Times New Roman" w:eastAsia="Times New Roman" w:hAnsi="Times New Roman" w:cs="Times New Roman"/>
          <w:kern w:val="0"/>
          <w14:ligatures w14:val="none"/>
        </w:rPr>
        <w:t xml:space="preserve"> detection.</w:t>
      </w:r>
    </w:p>
    <w:p w14:paraId="2142677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hybrid process is:</w:t>
      </w:r>
    </w:p>
    <w:p w14:paraId="0B883D7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Extra Trees Prediction + Behavioural Analysis → BENIGN/ATTACK Decision</w:t>
      </w:r>
    </w:p>
    <w:p w14:paraId="04A9B92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approach is necessary because port-scanning behaviour may become more apparent across multiple connections than within a single isolated flow.</w:t>
      </w:r>
    </w:p>
    <w:p w14:paraId="7E318B65"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When malicious scanning behaviour is detected, the system generates a mitigation request containing the suspicious source address. The POX-based mitigation component can then apply an OpenFlow source-based DROP action for </w:t>
      </w:r>
      <w:r w:rsidRPr="009C24C3">
        <w:rPr>
          <w:rFonts w:ascii="Times New Roman" w:eastAsia="Times New Roman" w:hAnsi="Times New Roman" w:cs="Times New Roman"/>
          <w:b/>
          <w:bCs/>
          <w:kern w:val="0"/>
          <w14:ligatures w14:val="none"/>
        </w:rPr>
        <w:t>600 seconds (10 minutes)</w:t>
      </w:r>
      <w:r w:rsidRPr="009C24C3">
        <w:rPr>
          <w:rFonts w:ascii="Times New Roman" w:eastAsia="Times New Roman" w:hAnsi="Times New Roman" w:cs="Times New Roman"/>
          <w:kern w:val="0"/>
          <w14:ligatures w14:val="none"/>
        </w:rPr>
        <w:t>.</w:t>
      </w:r>
    </w:p>
    <w:p w14:paraId="4DBDADA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Therefore, the complete response process is:</w:t>
      </w:r>
    </w:p>
    <w:p w14:paraId="00BBEB90"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Detection → Mitigation Request → POX → OpenFlow → Temporary Source Restriction</w:t>
      </w:r>
    </w:p>
    <w:p w14:paraId="4448AB82"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Temporary blocking is used because the system is an experimental proof-of-concept and permanent blocking would increase the consequences of potential false-positive detections.</w:t>
      </w:r>
    </w:p>
    <w:p w14:paraId="67C2C093"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32E87CE9" w14:textId="0E2976E4"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3.9 Experimental Testing and Evaluation</w:t>
      </w:r>
    </w:p>
    <w:p w14:paraId="1C0CBE0E"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Testing is conducted entirely within the isolated Mininet environment. Benign experiments include normal ICMP communication and legitimate service access. Malicious testing focuses on controlled </w:t>
      </w:r>
      <w:r w:rsidRPr="009C24C3">
        <w:rPr>
          <w:rFonts w:ascii="Times New Roman" w:eastAsia="Times New Roman" w:hAnsi="Times New Roman" w:cs="Times New Roman"/>
          <w:b/>
          <w:bCs/>
          <w:kern w:val="0"/>
          <w14:ligatures w14:val="none"/>
        </w:rPr>
        <w:t>reconnaissance/port-scanning behaviour</w:t>
      </w:r>
      <w:r w:rsidRPr="009C24C3">
        <w:rPr>
          <w:rFonts w:ascii="Times New Roman" w:eastAsia="Times New Roman" w:hAnsi="Times New Roman" w:cs="Times New Roman"/>
          <w:kern w:val="0"/>
          <w14:ligatures w14:val="none"/>
        </w:rPr>
        <w:t xml:space="preserve"> from a designated attacker host.</w:t>
      </w:r>
    </w:p>
    <w:p w14:paraId="2FE3D68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Connectivity is first confirmed before the attack. The port scan is then generated while POX collects flow statistics and the real-time NIDS processes the observations. Following detection and mitigation, attacker connectivity is tested again. A legitimate host is also tested to determine whether normal network communication remains operational.</w:t>
      </w:r>
    </w:p>
    <w:p w14:paraId="52AA0921"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Offline model performance is evaluated using accuracy, precision, recall and F1-score:</w:t>
      </w:r>
    </w:p>
    <w:p w14:paraId="602D1C2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m:oMathPara>
        <m:oMath>
          <m:r>
            <w:rPr>
              <w:rFonts w:ascii="Cambria Math" w:eastAsia="Times New Roman" w:hAnsi="Cambria Math" w:cs="Times New Roman"/>
              <w:kern w:val="0"/>
              <w14:ligatures w14:val="none"/>
            </w:rPr>
            <m:t>Accuracy=</m:t>
          </m:r>
          <m:f>
            <m:fPr>
              <m:ctrlPr>
                <w:rPr>
                  <w:rFonts w:ascii="Cambria Math" w:eastAsia="Times New Roman" w:hAnsi="Cambria Math" w:cs="Times New Roman"/>
                  <w:kern w:val="0"/>
                  <w14:ligatures w14:val="none"/>
                </w:rPr>
              </m:ctrlPr>
            </m:fPr>
            <m:num>
              <m:r>
                <w:rPr>
                  <w:rFonts w:ascii="Cambria Math" w:eastAsia="Times New Roman" w:hAnsi="Cambria Math" w:cs="Times New Roman"/>
                  <w:kern w:val="0"/>
                  <w14:ligatures w14:val="none"/>
                </w:rPr>
                <m:t>TP+TN</m:t>
              </m:r>
            </m:num>
            <m:den>
              <m:r>
                <w:rPr>
                  <w:rFonts w:ascii="Cambria Math" w:eastAsia="Times New Roman" w:hAnsi="Cambria Math" w:cs="Times New Roman"/>
                  <w:kern w:val="0"/>
                  <w14:ligatures w14:val="none"/>
                </w:rPr>
                <m:t>TP+TN+FP+FN</m:t>
              </m:r>
            </m:den>
          </m:f>
          <m:r>
            <m:rPr>
              <m:sty m:val="p"/>
            </m:rPr>
            <w:rPr>
              <w:rFonts w:ascii="Cambria Math" w:eastAsia="Times New Roman" w:hAnsi="Cambria Math" w:cs="Times New Roman"/>
              <w:kern w:val="0"/>
              <w14:ligatures w14:val="none"/>
            </w:rPr>
            <w:br/>
          </m:r>
        </m:oMath>
        <m:oMath>
          <m:r>
            <w:rPr>
              <w:rFonts w:ascii="Cambria Math" w:eastAsia="Times New Roman" w:hAnsi="Cambria Math" w:cs="Times New Roman"/>
              <w:kern w:val="0"/>
              <w14:ligatures w14:val="none"/>
            </w:rPr>
            <m:t>Precision=</m:t>
          </m:r>
          <m:f>
            <m:fPr>
              <m:ctrlPr>
                <w:rPr>
                  <w:rFonts w:ascii="Cambria Math" w:eastAsia="Times New Roman" w:hAnsi="Cambria Math" w:cs="Times New Roman"/>
                  <w:kern w:val="0"/>
                  <w14:ligatures w14:val="none"/>
                </w:rPr>
              </m:ctrlPr>
            </m:fPr>
            <m:num>
              <m:r>
                <w:rPr>
                  <w:rFonts w:ascii="Cambria Math" w:eastAsia="Times New Roman" w:hAnsi="Cambria Math" w:cs="Times New Roman"/>
                  <w:kern w:val="0"/>
                  <w14:ligatures w14:val="none"/>
                </w:rPr>
                <m:t>TP</m:t>
              </m:r>
            </m:num>
            <m:den>
              <m:r>
                <w:rPr>
                  <w:rFonts w:ascii="Cambria Math" w:eastAsia="Times New Roman" w:hAnsi="Cambria Math" w:cs="Times New Roman"/>
                  <w:kern w:val="0"/>
                  <w14:ligatures w14:val="none"/>
                </w:rPr>
                <m:t>TP+FP</m:t>
              </m:r>
            </m:den>
          </m:f>
          <m:r>
            <w:rPr>
              <w:rFonts w:ascii="Cambria Math" w:eastAsia="Times New Roman" w:hAnsi="Cambria Math" w:cs="Times New Roman"/>
              <w:kern w:val="0"/>
              <w14:ligatures w14:val="none"/>
            </w:rPr>
            <m:t>,Recall=</m:t>
          </m:r>
          <m:f>
            <m:fPr>
              <m:ctrlPr>
                <w:rPr>
                  <w:rFonts w:ascii="Cambria Math" w:eastAsia="Times New Roman" w:hAnsi="Cambria Math" w:cs="Times New Roman"/>
                  <w:kern w:val="0"/>
                  <w14:ligatures w14:val="none"/>
                </w:rPr>
              </m:ctrlPr>
            </m:fPr>
            <m:num>
              <m:r>
                <w:rPr>
                  <w:rFonts w:ascii="Cambria Math" w:eastAsia="Times New Roman" w:hAnsi="Cambria Math" w:cs="Times New Roman"/>
                  <w:kern w:val="0"/>
                  <w14:ligatures w14:val="none"/>
                </w:rPr>
                <m:t>TP</m:t>
              </m:r>
            </m:num>
            <m:den>
              <m:r>
                <w:rPr>
                  <w:rFonts w:ascii="Cambria Math" w:eastAsia="Times New Roman" w:hAnsi="Cambria Math" w:cs="Times New Roman"/>
                  <w:kern w:val="0"/>
                  <w14:ligatures w14:val="none"/>
                </w:rPr>
                <m:t>TP+FN</m:t>
              </m:r>
            </m:den>
          </m:f>
          <m:r>
            <m:rPr>
              <m:sty m:val="p"/>
            </m:rPr>
            <w:rPr>
              <w:rFonts w:ascii="Cambria Math" w:eastAsia="Times New Roman" w:hAnsi="Cambria Math" w:cs="Times New Roman"/>
              <w:kern w:val="0"/>
              <w14:ligatures w14:val="none"/>
            </w:rPr>
            <w:br/>
          </m:r>
        </m:oMath>
        <m:oMath>
          <m:r>
            <w:rPr>
              <w:rFonts w:ascii="Cambria Math" w:eastAsia="Times New Roman" w:hAnsi="Cambria Math" w:cs="Times New Roman"/>
              <w:kern w:val="0"/>
              <w14:ligatures w14:val="none"/>
            </w:rPr>
            <m:t>F1=2×</m:t>
          </m:r>
          <m:f>
            <m:fPr>
              <m:ctrlPr>
                <w:rPr>
                  <w:rFonts w:ascii="Cambria Math" w:eastAsia="Times New Roman" w:hAnsi="Cambria Math" w:cs="Times New Roman"/>
                  <w:kern w:val="0"/>
                  <w14:ligatures w14:val="none"/>
                </w:rPr>
              </m:ctrlPr>
            </m:fPr>
            <m:num>
              <m:r>
                <w:rPr>
                  <w:rFonts w:ascii="Cambria Math" w:eastAsia="Times New Roman" w:hAnsi="Cambria Math" w:cs="Times New Roman"/>
                  <w:kern w:val="0"/>
                  <w14:ligatures w14:val="none"/>
                </w:rPr>
                <m:t>Precision×Recall</m:t>
              </m:r>
            </m:num>
            <m:den>
              <m:r>
                <w:rPr>
                  <w:rFonts w:ascii="Cambria Math" w:eastAsia="Times New Roman" w:hAnsi="Cambria Math" w:cs="Times New Roman"/>
                  <w:kern w:val="0"/>
                  <w14:ligatures w14:val="none"/>
                </w:rPr>
                <m:t>Precision+Recall</m:t>
              </m:r>
            </m:den>
          </m:f>
          <m:r>
            <m:rPr>
              <m:sty m:val="p"/>
            </m:rPr>
            <w:rPr>
              <w:rFonts w:ascii="Cambria Math" w:eastAsia="Times New Roman" w:hAnsi="Cambria Math" w:cs="Times New Roman"/>
              <w:kern w:val="0"/>
              <w14:ligatures w14:val="none"/>
            </w:rPr>
            <w:br/>
          </m:r>
        </m:oMath>
      </m:oMathPara>
    </w:p>
    <w:p w14:paraId="3D9D7329"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Live evaluation considers whether traffic is successfully collected, whether benign and malicious behaviour is detected appropriately, whether mitigation is requested and whether legitimate connectivity remains available following the response.</w:t>
      </w:r>
    </w:p>
    <w:p w14:paraId="249F8FE3"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5C57BCD1" w14:textId="3562A6A3"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3.10 Reliability, Limitations and Ethics</w:t>
      </w:r>
    </w:p>
    <w:p w14:paraId="2CF37E5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Reliability is supported by applying consistent dataset splits and evaluation metrics to both ML models and by conducting experiments within a repeatable Mininet topology. POX/OpenFlow provides flow-level evidence, while Wireshark provides independent packet-level verification.</w:t>
      </w:r>
    </w:p>
    <w:p w14:paraId="1443607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study nevertheless has limitations. CICIDS2017 cannot represent every contemporary network environment, and Mininet is an emulator rather than a physical enterprise network. The </w:t>
      </w:r>
      <w:r w:rsidRPr="009C24C3">
        <w:rPr>
          <w:rFonts w:ascii="Times New Roman" w:eastAsia="Times New Roman" w:hAnsi="Times New Roman" w:cs="Times New Roman"/>
          <w:b/>
          <w:bCs/>
          <w:kern w:val="0"/>
          <w14:ligatures w14:val="none"/>
        </w:rPr>
        <w:t>70-to-31 feature gap</w:t>
      </w:r>
      <w:r w:rsidRPr="009C24C3">
        <w:rPr>
          <w:rFonts w:ascii="Times New Roman" w:eastAsia="Times New Roman" w:hAnsi="Times New Roman" w:cs="Times New Roman"/>
          <w:kern w:val="0"/>
          <w14:ligatures w14:val="none"/>
        </w:rPr>
        <w:t xml:space="preserve"> can influence live ML predictions, while live malicious testing primarily focuses on reconnaissance/port scanning. Therefore, results should not be generalised to attack categories that were not independently tested.</w:t>
      </w:r>
    </w:p>
    <w:p w14:paraId="77D9B024"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All attack experiments are conducted within the authorised and isolated Mininet environment. No attack traffic is intentionally directed towards external or unauthorised systems. CICIDS2017 is an existing research dataset, and no private user traffic is collected for model training.</w:t>
      </w:r>
    </w:p>
    <w:p w14:paraId="2AA36069"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75474445" w14:textId="185FB4AF"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3.11 Chapter Summary</w:t>
      </w:r>
    </w:p>
    <w:p w14:paraId="4A12FA2F"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presented the methodology for developing and evaluating the AI-driven SDN-NIDS. CICIDS2017 is divided into training, validation and testing subsets and used to compare SGD with Extra Trees. The selected ML approach is integrated with a Mininet, Open vSwitch and POX environment using live OpenFlow statistics.</w:t>
      </w:r>
    </w:p>
    <w:p w14:paraId="5514C54C"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methodology explicitly considers the feature gap between offline and live traffic and therefore combines Extra Trees classification with behavioural port-scan detection. Detection can trigger temporary controller-supported mitigation, allowing the research to evaluate the complete process from </w:t>
      </w:r>
      <w:r w:rsidRPr="009C24C3">
        <w:rPr>
          <w:rFonts w:ascii="Times New Roman" w:eastAsia="Times New Roman" w:hAnsi="Times New Roman" w:cs="Times New Roman"/>
          <w:b/>
          <w:bCs/>
          <w:kern w:val="0"/>
          <w14:ligatures w14:val="none"/>
        </w:rPr>
        <w:t>ML development and live monitoring to attack detection and automated SDN response</w:t>
      </w:r>
      <w:r w:rsidRPr="009C24C3">
        <w:rPr>
          <w:rFonts w:ascii="Times New Roman" w:eastAsia="Times New Roman" w:hAnsi="Times New Roman" w:cs="Times New Roman"/>
          <w:kern w:val="0"/>
          <w14:ligatures w14:val="none"/>
        </w:rPr>
        <w:t>. The following chapter presents the detailed system design and experimental architecture.</w:t>
      </w:r>
    </w:p>
    <w:p w14:paraId="48434765" w14:textId="42AD1D4E"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1CA1EC48" w14:textId="77777777" w:rsidR="000A6791" w:rsidRDefault="000A6791"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4: SYSTEM DESIGN AND EXPERIMENTAL ARCHITECTURE</w:t>
      </w:r>
    </w:p>
    <w:p w14:paraId="6AFB94AA"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AF24613"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4.1 Introduction</w:t>
      </w:r>
    </w:p>
    <w:p w14:paraId="0B76F80F"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presents the system design and experimental architecture of the proposed AI-driven Software-Defined Networking Network Intrusion Detection System (SDN-NIDS). The system combines an enterprise-style SDN network, POX-based network monitoring, Machine Learning (ML), behavioural intrusion detection and automated network response within a single experimental environment.</w:t>
      </w:r>
    </w:p>
    <w:p w14:paraId="6E1710EB"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architecture was designed to bridge the gap between offline ML-based intrusion detection and real-time SDN security. The ML component is developed using CICIDS2017, while live traffic is generated through a Mininet-based enterprise network. Open vSwitch and OpenFlow provide the forwarding infrastructure, and the POX controller collects network-flow information. The live NIDS processes these statistics, performs ML classification and behavioural analysis, records security events and supports automated mitigation.</w:t>
      </w:r>
    </w:p>
    <w:p w14:paraId="05F0ED6D"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system therefore follows an end-to-end security process from network traffic generation to detection and response.</w:t>
      </w:r>
    </w:p>
    <w:p w14:paraId="54322C07"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6D13136"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4.2 Overall System Architecture</w:t>
      </w:r>
    </w:p>
    <w:p w14:paraId="2259AA74"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proposed architecture consists of five major components: the enterprise SDN network, POX controller, flow-processing component, hybrid intrusion-detection system and automated mitigation mechanism.</w:t>
      </w:r>
    </w:p>
    <w:p w14:paraId="64ECE2B4"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overall architecture can be represented as:</w:t>
      </w:r>
    </w:p>
    <w:p w14:paraId="6EC206ED"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Network Traffic → Mininet/Open vSwitch → POX/OpenFlow → Flow Statistics → Feature Processing → ML + Behavioural Detection → BENIGN/ATTACK → Alert/Mitigation</w:t>
      </w:r>
    </w:p>
    <w:p w14:paraId="2490B5C0"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offline ML component operates alongside this live architecture:</w:t>
      </w:r>
    </w:p>
    <w:p w14:paraId="5E993FC5"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CICIDS2017 → Data Preparation → SGD Baseline → Extra Trees Model → Saved NIDS Model → Real-Time Detection</w:t>
      </w:r>
    </w:p>
    <w:p w14:paraId="227DA25F" w14:textId="22AA536D"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lastRenderedPageBreak/>
        <w:drawing>
          <wp:inline distT="0" distB="0" distL="0" distR="0" wp14:anchorId="7B4F3461" wp14:editId="04963B03">
            <wp:extent cx="5943600" cy="3962400"/>
            <wp:effectExtent l="0" t="0" r="0" b="0"/>
            <wp:docPr id="1878558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55874" name="Picture 18785587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FC0B253" w14:textId="61AF708C" w:rsidR="000A6791" w:rsidRDefault="000A6791"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4.1: Overall architecture of the proposed AI-driven SDN-NIDS.</w:t>
      </w:r>
    </w:p>
    <w:p w14:paraId="7D45CC11"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E85DDBE"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architecture separates ML training from real-time network monitoring. This allows the model to be developed using labelled benchmark data while the SDN environment provides controlled live traffic for integration testing.</w:t>
      </w:r>
    </w:p>
    <w:p w14:paraId="54AD9186"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40986F5B" w14:textId="79B29FE8" w:rsidR="000A6791"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4.3 Enterprise SDN Network Design</w:t>
      </w:r>
    </w:p>
    <w:p w14:paraId="2FF14FA3"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297CC674" w14:textId="32D62616" w:rsidR="009C24C3" w:rsidRPr="009C24C3" w:rsidRDefault="000A6791" w:rsidP="00D131C8">
      <w:pPr>
        <w:spacing w:after="0" w:line="240" w:lineRule="auto"/>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4.3.1 Network Topology</w:t>
      </w:r>
    </w:p>
    <w:p w14:paraId="743A6356"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experimental network was designed using Mininet to represent a simplified enterprise environment. The topology contains a core switch connected to departmental and service switches. These switches provide connectivity to different categories of enterprise hosts.</w:t>
      </w:r>
    </w:p>
    <w:p w14:paraId="7F01D678"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network contains six Open vSwitch instances (</w:t>
      </w:r>
      <w:r w:rsidRPr="009C24C3">
        <w:rPr>
          <w:rFonts w:ascii="Times New Roman" w:eastAsia="Times New Roman" w:hAnsi="Times New Roman" w:cs="Times New Roman"/>
          <w:b/>
          <w:bCs/>
          <w:kern w:val="0"/>
          <w14:ligatures w14:val="none"/>
        </w:rPr>
        <w:t>s1–s6</w:t>
      </w:r>
      <w:r w:rsidRPr="009C24C3">
        <w:rPr>
          <w:rFonts w:ascii="Times New Roman" w:eastAsia="Times New Roman" w:hAnsi="Times New Roman" w:cs="Times New Roman"/>
          <w:kern w:val="0"/>
          <w14:ligatures w14:val="none"/>
        </w:rPr>
        <w:t xml:space="preserve">). The core switch, </w:t>
      </w:r>
      <w:r w:rsidRPr="009C24C3">
        <w:rPr>
          <w:rFonts w:ascii="Times New Roman" w:eastAsia="Times New Roman" w:hAnsi="Times New Roman" w:cs="Times New Roman"/>
          <w:b/>
          <w:bCs/>
          <w:kern w:val="0"/>
          <w14:ligatures w14:val="none"/>
        </w:rPr>
        <w:t>s1</w:t>
      </w:r>
      <w:r w:rsidRPr="009C24C3">
        <w:rPr>
          <w:rFonts w:ascii="Times New Roman" w:eastAsia="Times New Roman" w:hAnsi="Times New Roman" w:cs="Times New Roman"/>
          <w:kern w:val="0"/>
          <w14:ligatures w14:val="none"/>
        </w:rPr>
        <w:t>, connects the main areas of the network. Departmental switches represent Human Resources, Finance, IT, IoT and server infrastructure. This structure provides a more realistic experimental environment than a basic single-switch topology.</w:t>
      </w:r>
    </w:p>
    <w:p w14:paraId="048DBFF2"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Representative hosts include HR workstations, Finance workstations, IT systems, IoT devices and network servers. Server-side systems include web, DNS, FTP and database services. Controlled attacker hosts are also included for security experimentation.</w:t>
      </w:r>
    </w:p>
    <w:p w14:paraId="318199D1" w14:textId="32112D76"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lastRenderedPageBreak/>
        <w:drawing>
          <wp:inline distT="0" distB="0" distL="0" distR="0" wp14:anchorId="5809E00F" wp14:editId="6CB8B21F">
            <wp:extent cx="5943600" cy="3962400"/>
            <wp:effectExtent l="0" t="0" r="0" b="0"/>
            <wp:docPr id="2176737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673775" name="Picture 21767377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90BD4F3" w14:textId="3075C7E0" w:rsidR="000A6791" w:rsidRDefault="000A6791"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4.2: Enterprise SDN topology implemented using Mininet and Open vSwitch.</w:t>
      </w:r>
    </w:p>
    <w:p w14:paraId="3844D26E"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5F5571A" w14:textId="77777777" w:rsidR="000A6791" w:rsidRPr="009C24C3" w:rsidRDefault="000A6791" w:rsidP="00D131C8">
      <w:pPr>
        <w:spacing w:after="0" w:line="240" w:lineRule="auto"/>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4.3.2 Network Segmentation</w:t>
      </w:r>
    </w:p>
    <w:p w14:paraId="401B5EC8"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Logical addressing is used to distinguish the main enterprise areas. For example, HR systems use the </w:t>
      </w:r>
      <w:r w:rsidRPr="009C24C3">
        <w:rPr>
          <w:rFonts w:ascii="Times New Roman" w:eastAsia="Times New Roman" w:hAnsi="Times New Roman" w:cs="Times New Roman"/>
          <w:kern w:val="0"/>
          <w:sz w:val="20"/>
          <w:szCs w:val="20"/>
          <w14:ligatures w14:val="none"/>
        </w:rPr>
        <w:t>10.0.10.x</w:t>
      </w:r>
      <w:r w:rsidRPr="009C24C3">
        <w:rPr>
          <w:rFonts w:ascii="Times New Roman" w:eastAsia="Times New Roman" w:hAnsi="Times New Roman" w:cs="Times New Roman"/>
          <w:kern w:val="0"/>
          <w14:ligatures w14:val="none"/>
        </w:rPr>
        <w:t xml:space="preserve"> range, Finance uses </w:t>
      </w:r>
      <w:r w:rsidRPr="009C24C3">
        <w:rPr>
          <w:rFonts w:ascii="Times New Roman" w:eastAsia="Times New Roman" w:hAnsi="Times New Roman" w:cs="Times New Roman"/>
          <w:kern w:val="0"/>
          <w:sz w:val="20"/>
          <w:szCs w:val="20"/>
          <w14:ligatures w14:val="none"/>
        </w:rPr>
        <w:t>10.0.20.x</w:t>
      </w:r>
      <w:r w:rsidRPr="009C24C3">
        <w:rPr>
          <w:rFonts w:ascii="Times New Roman" w:eastAsia="Times New Roman" w:hAnsi="Times New Roman" w:cs="Times New Roman"/>
          <w:kern w:val="0"/>
          <w14:ligatures w14:val="none"/>
        </w:rPr>
        <w:t xml:space="preserve">, IT uses </w:t>
      </w:r>
      <w:r w:rsidRPr="009C24C3">
        <w:rPr>
          <w:rFonts w:ascii="Times New Roman" w:eastAsia="Times New Roman" w:hAnsi="Times New Roman" w:cs="Times New Roman"/>
          <w:kern w:val="0"/>
          <w:sz w:val="20"/>
          <w:szCs w:val="20"/>
          <w14:ligatures w14:val="none"/>
        </w:rPr>
        <w:t>10.0.30.x</w:t>
      </w:r>
      <w:r w:rsidRPr="009C24C3">
        <w:rPr>
          <w:rFonts w:ascii="Times New Roman" w:eastAsia="Times New Roman" w:hAnsi="Times New Roman" w:cs="Times New Roman"/>
          <w:kern w:val="0"/>
          <w14:ligatures w14:val="none"/>
        </w:rPr>
        <w:t xml:space="preserve">, IoT uses </w:t>
      </w:r>
      <w:r w:rsidRPr="009C24C3">
        <w:rPr>
          <w:rFonts w:ascii="Times New Roman" w:eastAsia="Times New Roman" w:hAnsi="Times New Roman" w:cs="Times New Roman"/>
          <w:kern w:val="0"/>
          <w:sz w:val="20"/>
          <w:szCs w:val="20"/>
          <w14:ligatures w14:val="none"/>
        </w:rPr>
        <w:t>10.0.40.x</w:t>
      </w:r>
      <w:r w:rsidRPr="009C24C3">
        <w:rPr>
          <w:rFonts w:ascii="Times New Roman" w:eastAsia="Times New Roman" w:hAnsi="Times New Roman" w:cs="Times New Roman"/>
          <w:kern w:val="0"/>
          <w14:ligatures w14:val="none"/>
        </w:rPr>
        <w:t xml:space="preserve">, and server systems use </w:t>
      </w:r>
      <w:r w:rsidRPr="009C24C3">
        <w:rPr>
          <w:rFonts w:ascii="Times New Roman" w:eastAsia="Times New Roman" w:hAnsi="Times New Roman" w:cs="Times New Roman"/>
          <w:kern w:val="0"/>
          <w:sz w:val="20"/>
          <w:szCs w:val="20"/>
          <w14:ligatures w14:val="none"/>
        </w:rPr>
        <w:t>10.0.50.x</w:t>
      </w:r>
      <w:r w:rsidRPr="009C24C3">
        <w:rPr>
          <w:rFonts w:ascii="Times New Roman" w:eastAsia="Times New Roman" w:hAnsi="Times New Roman" w:cs="Times New Roman"/>
          <w:kern w:val="0"/>
          <w14:ligatures w14:val="none"/>
        </w:rPr>
        <w:t xml:space="preserve">. The external attacker is separated using the </w:t>
      </w:r>
      <w:r w:rsidRPr="009C24C3">
        <w:rPr>
          <w:rFonts w:ascii="Times New Roman" w:eastAsia="Times New Roman" w:hAnsi="Times New Roman" w:cs="Times New Roman"/>
          <w:kern w:val="0"/>
          <w:sz w:val="20"/>
          <w:szCs w:val="20"/>
          <w14:ligatures w14:val="none"/>
        </w:rPr>
        <w:t>10.0.90.x</w:t>
      </w:r>
      <w:r w:rsidRPr="009C24C3">
        <w:rPr>
          <w:rFonts w:ascii="Times New Roman" w:eastAsia="Times New Roman" w:hAnsi="Times New Roman" w:cs="Times New Roman"/>
          <w:kern w:val="0"/>
          <w14:ligatures w14:val="none"/>
        </w:rPr>
        <w:t xml:space="preserve"> range.</w:t>
      </w:r>
    </w:p>
    <w:p w14:paraId="750FEC6E"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addressing structure allows captured traffic and security events to be associated easily with different sections of the experimental enterprise network.</w:t>
      </w:r>
    </w:p>
    <w:p w14:paraId="7EEE26A0"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Before security testing, connectivity between the hosts is verified. This establishes that the SDN infrastructure operates correctly before intrusion-detection and mitigation experiments are performed.</w:t>
      </w:r>
    </w:p>
    <w:p w14:paraId="780909B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14CD345"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4.4 POX Controller and OpenFlow Design</w:t>
      </w:r>
    </w:p>
    <w:p w14:paraId="4B51BD61"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control plane is implemented using the </w:t>
      </w:r>
      <w:r w:rsidRPr="009C24C3">
        <w:rPr>
          <w:rFonts w:ascii="Times New Roman" w:eastAsia="Times New Roman" w:hAnsi="Times New Roman" w:cs="Times New Roman"/>
          <w:b/>
          <w:bCs/>
          <w:kern w:val="0"/>
          <w14:ligatures w14:val="none"/>
        </w:rPr>
        <w:t>POX SDN controller</w:t>
      </w:r>
      <w:r w:rsidRPr="009C24C3">
        <w:rPr>
          <w:rFonts w:ascii="Times New Roman" w:eastAsia="Times New Roman" w:hAnsi="Times New Roman" w:cs="Times New Roman"/>
          <w:kern w:val="0"/>
          <w14:ligatures w14:val="none"/>
        </w:rPr>
        <w:t>, while Open vSwitch provides the virtual forwarding infrastructure. POX communicates with the switches through OpenFlow.</w:t>
      </w:r>
    </w:p>
    <w:p w14:paraId="19DB1EBD"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 custom flow-monitoring component is incorporated into POX. The controller periodically requests flow statistics from the connected switches and records information required by the real-time NIDS.</w:t>
      </w:r>
    </w:p>
    <w:p w14:paraId="0636ECBD"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monitoring architecture is:</w:t>
      </w:r>
    </w:p>
    <w:p w14:paraId="0424CB5B"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Hosts → Open vSwitch → OpenFlow → POX Controller → Flow Statistics</w:t>
      </w:r>
    </w:p>
    <w:p w14:paraId="129A1A7C"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collected records contain information including source and destination IP addresses, source and destination ports, protocol, packet count, byte count and flow duration.</w:t>
      </w:r>
    </w:p>
    <w:p w14:paraId="3CF6B1E8"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Centralising this information through POX provides the connection between the network infrastructure and the AI-based security component.</w:t>
      </w:r>
    </w:p>
    <w:p w14:paraId="248B45CB"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F13E739"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4.5 Machine-Learning NIDS Design</w:t>
      </w:r>
    </w:p>
    <w:p w14:paraId="199A5CA9"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ML component is developed using the CICIDS2017 dataset [7]. Two supervised ML approaches are incorporated into the model-development architecture.</w:t>
      </w:r>
    </w:p>
    <w:p w14:paraId="51E188E6"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Stochastic Gradient Descent (SGD)</w:t>
      </w:r>
      <w:r w:rsidRPr="009C24C3">
        <w:rPr>
          <w:rFonts w:ascii="Times New Roman" w:eastAsia="Times New Roman" w:hAnsi="Times New Roman" w:cs="Times New Roman"/>
          <w:kern w:val="0"/>
          <w14:ligatures w14:val="none"/>
        </w:rPr>
        <w:t xml:space="preserve"> provides the baseline model. It establishes a computationally efficient reference against which the improved classifier can be evaluated.</w:t>
      </w:r>
    </w:p>
    <w:p w14:paraId="544DC0A9"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Extra Trees</w:t>
      </w:r>
      <w:r w:rsidRPr="009C24C3">
        <w:rPr>
          <w:rFonts w:ascii="Times New Roman" w:eastAsia="Times New Roman" w:hAnsi="Times New Roman" w:cs="Times New Roman"/>
          <w:kern w:val="0"/>
          <w14:ligatures w14:val="none"/>
        </w:rPr>
        <w:t xml:space="preserve"> provides the improved ensemble model. Following offline training and evaluation, the selected Extra Trees model is stored and subsequently loaded by the real-time intrusion-detection component.</w:t>
      </w:r>
    </w:p>
    <w:p w14:paraId="45E4FCD2"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architecture therefore separates model development from deployment:</w:t>
      </w:r>
    </w:p>
    <w:p w14:paraId="7CC3CD91"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CICIDS2017 → SGD/Extra Trees Evaluation → Selected Extra Trees Model → Real-Time NIDS</w:t>
      </w:r>
    </w:p>
    <w:p w14:paraId="7EB2263D"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prevents the live SDN environment from being incorrectly described as the source of ML training data. Mininet is used for integration and live experimental validation, whereas CICIDS2017 provides the labelled data used for supervised model development.</w:t>
      </w:r>
    </w:p>
    <w:p w14:paraId="63EDAF77"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371E807"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4.6 Real-Time Feature Processing</w:t>
      </w:r>
    </w:p>
    <w:p w14:paraId="13DEFD62"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An important design challenge is the difference between the feature representation of CICIDS2017 and the statistics obtainable through OpenFlow.</w:t>
      </w:r>
    </w:p>
    <w:p w14:paraId="6CAB4BDA"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trained Extra Trees pipeline expects </w:t>
      </w:r>
      <w:r w:rsidRPr="009C24C3">
        <w:rPr>
          <w:rFonts w:ascii="Times New Roman" w:eastAsia="Times New Roman" w:hAnsi="Times New Roman" w:cs="Times New Roman"/>
          <w:b/>
          <w:bCs/>
          <w:kern w:val="0"/>
          <w14:ligatures w14:val="none"/>
        </w:rPr>
        <w:t>70 features</w:t>
      </w:r>
      <w:r w:rsidRPr="009C24C3">
        <w:rPr>
          <w:rFonts w:ascii="Times New Roman" w:eastAsia="Times New Roman" w:hAnsi="Times New Roman" w:cs="Times New Roman"/>
          <w:kern w:val="0"/>
          <w14:ligatures w14:val="none"/>
        </w:rPr>
        <w:t xml:space="preserve">, whereas the live feature-processing component maps or derives </w:t>
      </w:r>
      <w:r w:rsidRPr="009C24C3">
        <w:rPr>
          <w:rFonts w:ascii="Times New Roman" w:eastAsia="Times New Roman" w:hAnsi="Times New Roman" w:cs="Times New Roman"/>
          <w:b/>
          <w:bCs/>
          <w:kern w:val="0"/>
          <w14:ligatures w14:val="none"/>
        </w:rPr>
        <w:t>31 of these features</w:t>
      </w:r>
      <w:r w:rsidRPr="009C24C3">
        <w:rPr>
          <w:rFonts w:ascii="Times New Roman" w:eastAsia="Times New Roman" w:hAnsi="Times New Roman" w:cs="Times New Roman"/>
          <w:kern w:val="0"/>
          <w14:ligatures w14:val="none"/>
        </w:rPr>
        <w:t xml:space="preserve"> from the available SDN flow information. Forward and reverse records are associated where possible to generate additional bidirectional characteristics.</w:t>
      </w:r>
    </w:p>
    <w:p w14:paraId="79BA108F" w14:textId="7203449B" w:rsidR="00B4357A" w:rsidRPr="009C24C3" w:rsidRDefault="00B4357A"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noProof/>
          <w:kern w:val="0"/>
        </w:rPr>
        <w:drawing>
          <wp:inline distT="0" distB="0" distL="0" distR="0" wp14:anchorId="026BD5F0" wp14:editId="3F77A9C5">
            <wp:extent cx="5943600" cy="2968625"/>
            <wp:effectExtent l="0" t="0" r="0" b="3175"/>
            <wp:docPr id="3047395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39542" name="Picture 30473954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968625"/>
                    </a:xfrm>
                    <a:prstGeom prst="rect">
                      <a:avLst/>
                    </a:prstGeom>
                  </pic:spPr>
                </pic:pic>
              </a:graphicData>
            </a:graphic>
          </wp:inline>
        </w:drawing>
      </w:r>
    </w:p>
    <w:p w14:paraId="7B96CEFA" w14:textId="36411471" w:rsidR="000A6791" w:rsidRDefault="000A6791"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4.3: Feature-processing architecture connecting POX/OpenFlow statistics with the trained ML model.</w:t>
      </w:r>
    </w:p>
    <w:p w14:paraId="0642443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38F4741"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Features unavailable from the live SDN environment are handled by the feature adapter so that the resulting input remains structurally compatible with the trained model.</w:t>
      </w:r>
    </w:p>
    <w:p w14:paraId="0AAD71BE"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design does not assume that the adapted live representation is equivalent to CICIDS2017. Instead, the feature gap is explicitly recognised as an architectural limitation. This is important because models trained on public intrusion-detection datasets can experience transferability difficulties when applied to traffic from different environments [8].</w:t>
      </w:r>
    </w:p>
    <w:p w14:paraId="27C28EB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AF1336E"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4.7 Hybrid Intrusion-Detection Design</w:t>
      </w:r>
    </w:p>
    <w:p w14:paraId="524EDFA5"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real-time NIDS combines </w:t>
      </w:r>
      <w:r w:rsidRPr="009C24C3">
        <w:rPr>
          <w:rFonts w:ascii="Times New Roman" w:eastAsia="Times New Roman" w:hAnsi="Times New Roman" w:cs="Times New Roman"/>
          <w:b/>
          <w:bCs/>
          <w:kern w:val="0"/>
          <w14:ligatures w14:val="none"/>
        </w:rPr>
        <w:t>Extra Trees classification with behavioural flow analysis</w:t>
      </w:r>
      <w:r w:rsidRPr="009C24C3">
        <w:rPr>
          <w:rFonts w:ascii="Times New Roman" w:eastAsia="Times New Roman" w:hAnsi="Times New Roman" w:cs="Times New Roman"/>
          <w:kern w:val="0"/>
          <w14:ligatures w14:val="none"/>
        </w:rPr>
        <w:t>.</w:t>
      </w:r>
    </w:p>
    <w:p w14:paraId="36E6B13B"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Extra Trees component performs predictions using adapted flow features. However, reconnaissance activity such as port scanning may be more apparent when multiple connections are analysed collectively rather than when each flow is considered independently.</w:t>
      </w:r>
    </w:p>
    <w:p w14:paraId="4B29FAAD"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 behavioural detector therefore tracks the number of unique destination ports contacted by a source within a defined time period. The implemented design uses a </w:t>
      </w:r>
      <w:r w:rsidRPr="009C24C3">
        <w:rPr>
          <w:rFonts w:ascii="Times New Roman" w:eastAsia="Times New Roman" w:hAnsi="Times New Roman" w:cs="Times New Roman"/>
          <w:b/>
          <w:bCs/>
          <w:kern w:val="0"/>
          <w14:ligatures w14:val="none"/>
        </w:rPr>
        <w:t>10-second sliding window</w:t>
      </w:r>
      <w:r w:rsidRPr="009C24C3">
        <w:rPr>
          <w:rFonts w:ascii="Times New Roman" w:eastAsia="Times New Roman" w:hAnsi="Times New Roman" w:cs="Times New Roman"/>
          <w:kern w:val="0"/>
          <w14:ligatures w14:val="none"/>
        </w:rPr>
        <w:t xml:space="preserve"> with a threshold of </w:t>
      </w:r>
      <w:r w:rsidRPr="009C24C3">
        <w:rPr>
          <w:rFonts w:ascii="Times New Roman" w:eastAsia="Times New Roman" w:hAnsi="Times New Roman" w:cs="Times New Roman"/>
          <w:b/>
          <w:bCs/>
          <w:kern w:val="0"/>
          <w14:ligatures w14:val="none"/>
        </w:rPr>
        <w:t>20 unique destination ports</w:t>
      </w:r>
      <w:r w:rsidRPr="009C24C3">
        <w:rPr>
          <w:rFonts w:ascii="Times New Roman" w:eastAsia="Times New Roman" w:hAnsi="Times New Roman" w:cs="Times New Roman"/>
          <w:kern w:val="0"/>
          <w14:ligatures w14:val="none"/>
        </w:rPr>
        <w:t xml:space="preserve">. When the threshold is exceeded, the source can be classified as performing </w:t>
      </w:r>
      <w:r w:rsidRPr="009C24C3">
        <w:rPr>
          <w:rFonts w:ascii="Times New Roman" w:eastAsia="Times New Roman" w:hAnsi="Times New Roman" w:cs="Times New Roman"/>
          <w:kern w:val="0"/>
          <w:sz w:val="20"/>
          <w:szCs w:val="20"/>
          <w14:ligatures w14:val="none"/>
        </w:rPr>
        <w:t>PORT_SCAN</w:t>
      </w:r>
      <w:r w:rsidRPr="009C24C3">
        <w:rPr>
          <w:rFonts w:ascii="Times New Roman" w:eastAsia="Times New Roman" w:hAnsi="Times New Roman" w:cs="Times New Roman"/>
          <w:kern w:val="0"/>
          <w14:ligatures w14:val="none"/>
        </w:rPr>
        <w:t xml:space="preserve"> behaviour.</w:t>
      </w:r>
    </w:p>
    <w:p w14:paraId="24829B50"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detection architecture is:</w:t>
      </w:r>
    </w:p>
    <w:p w14:paraId="418D0515"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Live Flow → Feature Adapter → Extra Trees Prediction</w:t>
      </w:r>
    </w:p>
    <w:p w14:paraId="5A08D93C"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combined with:</w:t>
      </w:r>
    </w:p>
    <w:p w14:paraId="2082AE23"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Live Connections → Behavioural Analysis → Port-Scan Detection</w:t>
      </w:r>
    </w:p>
    <w:p w14:paraId="505F384D"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followed by:</w:t>
      </w:r>
    </w:p>
    <w:p w14:paraId="6FFFB5AA"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ML + Behavioural Analysis → Final BENIGN/ATTACK Decision</w:t>
      </w:r>
    </w:p>
    <w:p w14:paraId="3FE936D7"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hybrid design provides a practical mechanism for supporting live intrusion detection despite the feature-representation difference between the offline and real-time environments.</w:t>
      </w:r>
    </w:p>
    <w:p w14:paraId="3541DFD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0E9A826"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4.8 Automated Mitigation Design</w:t>
      </w:r>
    </w:p>
    <w:p w14:paraId="4EE4B609"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architecture extends intrusion detection to include an automated security response. When the behavioural detector identifies malicious port-scanning activity, a mitigation request is generated containing the suspicious source IP address.</w:t>
      </w:r>
    </w:p>
    <w:p w14:paraId="37285741"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POX-based mitigation component then supports the application of an OpenFlow DROP action against the identified source. The blocking period is configured for </w:t>
      </w:r>
      <w:r w:rsidRPr="009C24C3">
        <w:rPr>
          <w:rFonts w:ascii="Times New Roman" w:eastAsia="Times New Roman" w:hAnsi="Times New Roman" w:cs="Times New Roman"/>
          <w:b/>
          <w:bCs/>
          <w:kern w:val="0"/>
          <w14:ligatures w14:val="none"/>
        </w:rPr>
        <w:t>600 seconds (10 minutes)</w:t>
      </w:r>
      <w:r w:rsidRPr="009C24C3">
        <w:rPr>
          <w:rFonts w:ascii="Times New Roman" w:eastAsia="Times New Roman" w:hAnsi="Times New Roman" w:cs="Times New Roman"/>
          <w:kern w:val="0"/>
          <w14:ligatures w14:val="none"/>
        </w:rPr>
        <w:t>.</w:t>
      </w:r>
    </w:p>
    <w:p w14:paraId="21A8263E"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response architecture is:</w:t>
      </w:r>
    </w:p>
    <w:p w14:paraId="4ACFD2E4" w14:textId="77777777" w:rsidR="000A6791" w:rsidRPr="009C24C3" w:rsidRDefault="000A6791"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PORT_SCAN Detection → Source IP → Mitigation Request → POX → OpenFlow DROP → Temporary Restriction</w:t>
      </w:r>
    </w:p>
    <w:p w14:paraId="147063D2" w14:textId="6C5C7A52" w:rsidR="00786355" w:rsidRPr="009C24C3" w:rsidRDefault="00786355"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noProof/>
          <w:kern w:val="0"/>
        </w:rPr>
        <w:lastRenderedPageBreak/>
        <w:drawing>
          <wp:inline distT="0" distB="0" distL="0" distR="0" wp14:anchorId="32CD7EC5" wp14:editId="490FB416">
            <wp:extent cx="5943600" cy="3962400"/>
            <wp:effectExtent l="0" t="0" r="0" b="0"/>
            <wp:docPr id="865491678" name="Picture 35"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91678" name="Picture 35" descr="A diagram of a computer network&#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1E5C6D0" w14:textId="77777777" w:rsidR="000A6791" w:rsidRDefault="000A6791" w:rsidP="00D131C8">
      <w:pPr>
        <w:spacing w:after="0" w:line="240" w:lineRule="auto"/>
        <w:rPr>
          <w:rFonts w:ascii="Times New Roman" w:eastAsia="Times New Roman" w:hAnsi="Times New Roman" w:cs="Times New Roman"/>
          <w:i/>
          <w:iCs/>
          <w:kern w:val="0"/>
          <w14:ligatures w14:val="none"/>
        </w:rPr>
      </w:pPr>
      <w:r w:rsidRPr="009C24C3">
        <w:rPr>
          <w:rFonts w:ascii="Times New Roman" w:eastAsia="Times New Roman" w:hAnsi="Times New Roman" w:cs="Times New Roman"/>
          <w:i/>
          <w:iCs/>
          <w:kern w:val="0"/>
          <w14:ligatures w14:val="none"/>
        </w:rPr>
        <w:t>Figure 4.4: Automated controller-supported response following detection of malicious behaviour.</w:t>
      </w:r>
    </w:p>
    <w:p w14:paraId="20EFCC4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7090A40"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Temporary blocking is preferable to permanent restriction within the experimental prototype because incorrect classifications could otherwise produce indefinite denial of legitimate communication.</w:t>
      </w:r>
    </w:p>
    <w:p w14:paraId="30DB40A6"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design also considers legitimate connectivity. The intended response is selective: traffic from the identified malicious source should be restricted without unnecessarily preventing legitimate hosts from communicating with the target service.</w:t>
      </w:r>
    </w:p>
    <w:p w14:paraId="25CC233A"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64BDC78"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4.9 Monitoring and Evidence Architecture</w:t>
      </w:r>
    </w:p>
    <w:p w14:paraId="0755E254"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Three mechanisms are used to observe the operation of the prototype.</w:t>
      </w:r>
    </w:p>
    <w:p w14:paraId="04D8783A"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First, the </w:t>
      </w:r>
      <w:r w:rsidRPr="009C24C3">
        <w:rPr>
          <w:rFonts w:ascii="Times New Roman" w:eastAsia="Times New Roman" w:hAnsi="Times New Roman" w:cs="Times New Roman"/>
          <w:b/>
          <w:bCs/>
          <w:kern w:val="0"/>
          <w14:ligatures w14:val="none"/>
        </w:rPr>
        <w:t>NIDS alert log</w:t>
      </w:r>
      <w:r w:rsidRPr="009C24C3">
        <w:rPr>
          <w:rFonts w:ascii="Times New Roman" w:eastAsia="Times New Roman" w:hAnsi="Times New Roman" w:cs="Times New Roman"/>
          <w:kern w:val="0"/>
          <w14:ligatures w14:val="none"/>
        </w:rPr>
        <w:t xml:space="preserve"> records relevant real-time detection information, allowing security events to be retained for subsequent evaluation.</w:t>
      </w:r>
    </w:p>
    <w:p w14:paraId="7F88F606"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Second, a </w:t>
      </w:r>
      <w:r w:rsidRPr="009C24C3">
        <w:rPr>
          <w:rFonts w:ascii="Times New Roman" w:eastAsia="Times New Roman" w:hAnsi="Times New Roman" w:cs="Times New Roman"/>
          <w:b/>
          <w:bCs/>
          <w:kern w:val="0"/>
          <w14:ligatures w14:val="none"/>
        </w:rPr>
        <w:t>real-time dashboard</w:t>
      </w:r>
      <w:r w:rsidRPr="009C24C3">
        <w:rPr>
          <w:rFonts w:ascii="Times New Roman" w:eastAsia="Times New Roman" w:hAnsi="Times New Roman" w:cs="Times New Roman"/>
          <w:kern w:val="0"/>
          <w14:ligatures w14:val="none"/>
        </w:rPr>
        <w:t xml:space="preserve"> provides a visual representation of the experimental environment and intrusion-detection information. It supports easier observation of the system during experimentation and demonstration.</w:t>
      </w:r>
    </w:p>
    <w:p w14:paraId="445343C8"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Third, </w:t>
      </w:r>
      <w:r w:rsidRPr="009C24C3">
        <w:rPr>
          <w:rFonts w:ascii="Times New Roman" w:eastAsia="Times New Roman" w:hAnsi="Times New Roman" w:cs="Times New Roman"/>
          <w:b/>
          <w:bCs/>
          <w:kern w:val="0"/>
          <w14:ligatures w14:val="none"/>
        </w:rPr>
        <w:t>Wireshark</w:t>
      </w:r>
      <w:r w:rsidRPr="009C24C3">
        <w:rPr>
          <w:rFonts w:ascii="Times New Roman" w:eastAsia="Times New Roman" w:hAnsi="Times New Roman" w:cs="Times New Roman"/>
          <w:kern w:val="0"/>
          <w14:ligatures w14:val="none"/>
        </w:rPr>
        <w:t xml:space="preserve"> provides independent packet-level validation. Wireshark is not used as the primary source of ML features. Instead, it confirms that intended benign and attack traffic is present on the network and provides supporting evidence for analysis.</w:t>
      </w:r>
    </w:p>
    <w:p w14:paraId="495C3662"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separation is important because the primary NIDS data path remains:</w:t>
      </w:r>
    </w:p>
    <w:p w14:paraId="719F2890"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Open vSwitch → OpenFlow → POX → Flow Processing → NIDS</w:t>
      </w:r>
    </w:p>
    <w:p w14:paraId="01E409C9"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while Wireshark functions as an independent verification layer.</w:t>
      </w:r>
    </w:p>
    <w:p w14:paraId="24582609"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4.10 Experimental Scenario Design</w:t>
      </w:r>
    </w:p>
    <w:p w14:paraId="64B7DBB8"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architecture is evaluated using controlled benign and malicious traffic scenarios within Mininet.</w:t>
      </w:r>
    </w:p>
    <w:p w14:paraId="7C751860"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Benign testing includes normal ICMP connectivity and legitimate access to network services. This provides baseline evidence that the network is operational and allows the NIDS response to legitimate traffic to be observed.</w:t>
      </w:r>
    </w:p>
    <w:p w14:paraId="333528B7"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malicious scenario focuses on controlled reconnaissance/port scanning. Before scanning, connectivity between the attacker and target is established. The attacker then attempts connections across multiple destination ports, creating the behavioural pattern required for port-scan detection.</w:t>
      </w:r>
    </w:p>
    <w:p w14:paraId="1967C87A"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complete experimental sequence is designed as:</w:t>
      </w:r>
    </w:p>
    <w:p w14:paraId="3D82BB8C"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Normal Connectivity → Benign Traffic → Attacker Connectivity → Port Scan → Detection → Mitigation → Post-Mitigation Connectivity Testing</w:t>
      </w:r>
    </w:p>
    <w:p w14:paraId="5B61D1C9"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Following the mitigation action, attacker connectivity is tested again. A legitimate enterprise host is also tested to determine whether normal communication remains available.</w:t>
      </w:r>
    </w:p>
    <w:p w14:paraId="52B9E363" w14:textId="77777777" w:rsidR="000A6791"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design enables the experiment to evaluate the complete security lifecycle rather than only ML prediction. The results and evidence generated through these experiments are presented and critically evaluated in the later results chapter.</w:t>
      </w:r>
    </w:p>
    <w:p w14:paraId="2280F1A2"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0551EDD" w14:textId="77777777" w:rsidR="000A6791" w:rsidRPr="009C24C3" w:rsidRDefault="000A6791"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4.11 Chapter Summary</w:t>
      </w:r>
    </w:p>
    <w:p w14:paraId="1C8DCC38"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presented the design and experimental architecture of the AI-driven SDN-NIDS. The system combines an enterprise Mininet topology, Open vSwitch, OpenFlow and POX with an Extra Trees ML model trained using CICIDS2017.</w:t>
      </w:r>
    </w:p>
    <w:p w14:paraId="06E04236"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 feature-processing layer connects live OpenFlow statistics to the trained model, while the difference between the 70 expected ML features and 31 live mapped or derived features is explicitly recognised. To strengthen real-time detection, ML classification is combined with behavioural analysis of port-scanning activity.</w:t>
      </w:r>
    </w:p>
    <w:p w14:paraId="6458B821" w14:textId="77777777" w:rsidR="000A6791" w:rsidRPr="009C24C3" w:rsidRDefault="000A6791"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architecture further connects attack detection with temporary controller-supported mitigation, alert logging, dashboard visualisation and independent Wireshark verification. The resulting system provides an integrated path from </w:t>
      </w:r>
      <w:r w:rsidRPr="009C24C3">
        <w:rPr>
          <w:rFonts w:ascii="Times New Roman" w:eastAsia="Times New Roman" w:hAnsi="Times New Roman" w:cs="Times New Roman"/>
          <w:b/>
          <w:bCs/>
          <w:kern w:val="0"/>
          <w14:ligatures w14:val="none"/>
        </w:rPr>
        <w:t>network traffic and SDN monitoring through intelligent detection to automated network response</w:t>
      </w:r>
      <w:r w:rsidRPr="009C24C3">
        <w:rPr>
          <w:rFonts w:ascii="Times New Roman" w:eastAsia="Times New Roman" w:hAnsi="Times New Roman" w:cs="Times New Roman"/>
          <w:kern w:val="0"/>
          <w14:ligatures w14:val="none"/>
        </w:rPr>
        <w:t>.</w:t>
      </w:r>
    </w:p>
    <w:p w14:paraId="16308E52" w14:textId="62D904E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4FD483C5"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14B9739C"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4F99879D"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6EA7845F" w14:textId="7777777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p>
    <w:p w14:paraId="7C8A2344"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321AA48E" w14:textId="77777777" w:rsidR="00D7343B"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5: RESULTS</w:t>
      </w:r>
    </w:p>
    <w:p w14:paraId="0DDCA709"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4327ABC2"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5.1 Introduction</w:t>
      </w:r>
    </w:p>
    <w:p w14:paraId="63F518F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presents the experimental results obtained from the implementation and testing of the proposed AI-driven Software-Defined Networking Network Intrusion Detection System (SDN-NIDS). The results cover two main stages: offline Machine Learning (ML) evaluation using CICIDS2017 and real-time testing within the Mininet, Open vSwitch, OpenFlow and POX environment.</w:t>
      </w:r>
    </w:p>
    <w:p w14:paraId="4CCB1C8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CICIDS2017 was used for supervised model development because it provides labelled benign and malicious network-flow data suitable for intrusion-detection research [7]. Stochastic Gradient Descent (SGD) was evaluated as the baseline model, followed by Extra Trees as the improved classifier. The selected model was then integrated with the live SDN monitoring architecture. This reflects the wider research direction of combining ML-based intrusion detection with programmable SDN environments [4], [6], [11].</w:t>
      </w:r>
    </w:p>
    <w:p w14:paraId="27138493"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results presented in this chapter include ML performance, SDN connectivity, real-time flow collection, live feature processing, benign traffic classification, port-scan detection, mitigation behaviour, Wireshark validation and dashboard visualisation. Critical interpretation and comparison with existing literature are reserved for Chapter 6.</w:t>
      </w:r>
    </w:p>
    <w:p w14:paraId="66F4F34C"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2D1C116"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5.2 Machine-Learning Results</w:t>
      </w:r>
    </w:p>
    <w:p w14:paraId="33E93FFC" w14:textId="77777777" w:rsidR="00D7343B" w:rsidRPr="009C24C3" w:rsidRDefault="00D7343B" w:rsidP="00D131C8">
      <w:pPr>
        <w:spacing w:after="0" w:line="240" w:lineRule="auto"/>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5.2.1 SGD Baseline Results</w:t>
      </w:r>
    </w:p>
    <w:p w14:paraId="16487BF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SGD was implemented as the baseline classifier to establish a reference for evaluating the improved model. The experiment used 70 input features and 15 traffic classes. The training sample contained 441,322 observations, while 377,911 observations were used for validation.</w:t>
      </w:r>
    </w:p>
    <w:p w14:paraId="75C88F4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Table 5.1: SGD Baseline Validation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8"/>
        <w:gridCol w:w="815"/>
      </w:tblGrid>
      <w:tr w:rsidR="00D7343B" w:rsidRPr="009C24C3" w14:paraId="7BFB51BF" w14:textId="77777777">
        <w:trPr>
          <w:tblHeader/>
          <w:tblCellSpacing w:w="15" w:type="dxa"/>
        </w:trPr>
        <w:tc>
          <w:tcPr>
            <w:tcW w:w="0" w:type="auto"/>
            <w:vAlign w:val="center"/>
            <w:hideMark/>
          </w:tcPr>
          <w:p w14:paraId="2A2D0A0F"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Metric</w:t>
            </w:r>
          </w:p>
        </w:tc>
        <w:tc>
          <w:tcPr>
            <w:tcW w:w="0" w:type="auto"/>
            <w:vAlign w:val="center"/>
            <w:hideMark/>
          </w:tcPr>
          <w:p w14:paraId="1CE79993"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Result</w:t>
            </w:r>
          </w:p>
        </w:tc>
      </w:tr>
      <w:tr w:rsidR="00D7343B" w:rsidRPr="009C24C3" w14:paraId="4D674802" w14:textId="77777777">
        <w:trPr>
          <w:tblCellSpacing w:w="15" w:type="dxa"/>
        </w:trPr>
        <w:tc>
          <w:tcPr>
            <w:tcW w:w="0" w:type="auto"/>
            <w:vAlign w:val="center"/>
            <w:hideMark/>
          </w:tcPr>
          <w:p w14:paraId="737C192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Accuracy</w:t>
            </w:r>
          </w:p>
        </w:tc>
        <w:tc>
          <w:tcPr>
            <w:tcW w:w="0" w:type="auto"/>
            <w:vAlign w:val="center"/>
            <w:hideMark/>
          </w:tcPr>
          <w:p w14:paraId="7ADEB8D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77.98%</w:t>
            </w:r>
          </w:p>
        </w:tc>
      </w:tr>
      <w:tr w:rsidR="00D7343B" w:rsidRPr="009C24C3" w14:paraId="4163FA8B" w14:textId="77777777">
        <w:trPr>
          <w:tblCellSpacing w:w="15" w:type="dxa"/>
        </w:trPr>
        <w:tc>
          <w:tcPr>
            <w:tcW w:w="0" w:type="auto"/>
            <w:vAlign w:val="center"/>
            <w:hideMark/>
          </w:tcPr>
          <w:p w14:paraId="0E425E7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Balanced Accuracy</w:t>
            </w:r>
          </w:p>
        </w:tc>
        <w:tc>
          <w:tcPr>
            <w:tcW w:w="0" w:type="auto"/>
            <w:vAlign w:val="center"/>
            <w:hideMark/>
          </w:tcPr>
          <w:p w14:paraId="232E46E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63.71%</w:t>
            </w:r>
          </w:p>
        </w:tc>
      </w:tr>
      <w:tr w:rsidR="00D7343B" w:rsidRPr="009C24C3" w14:paraId="6EAE9568" w14:textId="77777777">
        <w:trPr>
          <w:tblCellSpacing w:w="15" w:type="dxa"/>
        </w:trPr>
        <w:tc>
          <w:tcPr>
            <w:tcW w:w="0" w:type="auto"/>
            <w:vAlign w:val="center"/>
            <w:hideMark/>
          </w:tcPr>
          <w:p w14:paraId="338F776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Precision</w:t>
            </w:r>
          </w:p>
        </w:tc>
        <w:tc>
          <w:tcPr>
            <w:tcW w:w="0" w:type="auto"/>
            <w:vAlign w:val="center"/>
            <w:hideMark/>
          </w:tcPr>
          <w:p w14:paraId="21E5244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29.96%</w:t>
            </w:r>
          </w:p>
        </w:tc>
      </w:tr>
      <w:tr w:rsidR="00D7343B" w:rsidRPr="009C24C3" w14:paraId="6462B2A0" w14:textId="77777777">
        <w:trPr>
          <w:tblCellSpacing w:w="15" w:type="dxa"/>
        </w:trPr>
        <w:tc>
          <w:tcPr>
            <w:tcW w:w="0" w:type="auto"/>
            <w:vAlign w:val="center"/>
            <w:hideMark/>
          </w:tcPr>
          <w:p w14:paraId="3AA6A52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Recall</w:t>
            </w:r>
          </w:p>
        </w:tc>
        <w:tc>
          <w:tcPr>
            <w:tcW w:w="0" w:type="auto"/>
            <w:vAlign w:val="center"/>
            <w:hideMark/>
          </w:tcPr>
          <w:p w14:paraId="261A921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63.71%</w:t>
            </w:r>
          </w:p>
        </w:tc>
      </w:tr>
      <w:tr w:rsidR="00D7343B" w:rsidRPr="009C24C3" w14:paraId="2AEB0FF0" w14:textId="77777777">
        <w:trPr>
          <w:tblCellSpacing w:w="15" w:type="dxa"/>
        </w:trPr>
        <w:tc>
          <w:tcPr>
            <w:tcW w:w="0" w:type="auto"/>
            <w:vAlign w:val="center"/>
            <w:hideMark/>
          </w:tcPr>
          <w:p w14:paraId="396B882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F1-score</w:t>
            </w:r>
          </w:p>
        </w:tc>
        <w:tc>
          <w:tcPr>
            <w:tcW w:w="0" w:type="auto"/>
            <w:vAlign w:val="center"/>
            <w:hideMark/>
          </w:tcPr>
          <w:p w14:paraId="6D532CD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29.65%</w:t>
            </w:r>
          </w:p>
        </w:tc>
      </w:tr>
      <w:tr w:rsidR="00D7343B" w:rsidRPr="009C24C3" w14:paraId="2FDCEBD7" w14:textId="77777777">
        <w:trPr>
          <w:tblCellSpacing w:w="15" w:type="dxa"/>
        </w:trPr>
        <w:tc>
          <w:tcPr>
            <w:tcW w:w="0" w:type="auto"/>
            <w:vAlign w:val="center"/>
            <w:hideMark/>
          </w:tcPr>
          <w:p w14:paraId="16CF451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Weighted F1-score</w:t>
            </w:r>
          </w:p>
        </w:tc>
        <w:tc>
          <w:tcPr>
            <w:tcW w:w="0" w:type="auto"/>
            <w:vAlign w:val="center"/>
            <w:hideMark/>
          </w:tcPr>
          <w:p w14:paraId="2899D06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84.41%</w:t>
            </w:r>
          </w:p>
        </w:tc>
      </w:tr>
    </w:tbl>
    <w:p w14:paraId="49506A9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SGD baseline achieved 77.98% accuracy and 84.41% weighted F1-score. Its macro F1-score was 29.65%. These values provided the benchmark for the subsequent Extra Trees experiment. ML-based classification has been widely investigated for SDN intrusion detection [4], [6], [11], but the use of a baseline enables the improvement achieved by the selected model to be measured within this experiment.</w:t>
      </w:r>
    </w:p>
    <w:p w14:paraId="2D157095" w14:textId="77777777" w:rsidR="00D7343B" w:rsidRPr="009C24C3" w:rsidRDefault="00D7343B" w:rsidP="00D131C8">
      <w:pPr>
        <w:spacing w:after="0" w:line="240" w:lineRule="auto"/>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5.2.2 Extra Trees Results</w:t>
      </w:r>
    </w:p>
    <w:p w14:paraId="2A8CBC2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Extra Trees was implemented as the improved ensemble classifier. The model used 150 trees, a maximum depth of 30, minimum split size of four and minimum leaf size of two. The same 70-feature structure and 15 traffic classes were maintained.</w:t>
      </w:r>
    </w:p>
    <w:p w14:paraId="741BDF1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Table 5.2: Extra Trees Validation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8"/>
        <w:gridCol w:w="815"/>
      </w:tblGrid>
      <w:tr w:rsidR="00D7343B" w:rsidRPr="009C24C3" w14:paraId="5848E2D3" w14:textId="77777777">
        <w:trPr>
          <w:tblHeader/>
          <w:tblCellSpacing w:w="15" w:type="dxa"/>
        </w:trPr>
        <w:tc>
          <w:tcPr>
            <w:tcW w:w="0" w:type="auto"/>
            <w:vAlign w:val="center"/>
            <w:hideMark/>
          </w:tcPr>
          <w:p w14:paraId="6C4A5FE7"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lastRenderedPageBreak/>
              <w:t>Metric</w:t>
            </w:r>
          </w:p>
        </w:tc>
        <w:tc>
          <w:tcPr>
            <w:tcW w:w="0" w:type="auto"/>
            <w:vAlign w:val="center"/>
            <w:hideMark/>
          </w:tcPr>
          <w:p w14:paraId="7C4E05FE"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Result</w:t>
            </w:r>
          </w:p>
        </w:tc>
      </w:tr>
      <w:tr w:rsidR="00D7343B" w:rsidRPr="009C24C3" w14:paraId="38F30086" w14:textId="77777777">
        <w:trPr>
          <w:tblCellSpacing w:w="15" w:type="dxa"/>
        </w:trPr>
        <w:tc>
          <w:tcPr>
            <w:tcW w:w="0" w:type="auto"/>
            <w:vAlign w:val="center"/>
            <w:hideMark/>
          </w:tcPr>
          <w:p w14:paraId="7F3294B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Accuracy</w:t>
            </w:r>
          </w:p>
        </w:tc>
        <w:tc>
          <w:tcPr>
            <w:tcW w:w="0" w:type="auto"/>
            <w:vAlign w:val="center"/>
            <w:hideMark/>
          </w:tcPr>
          <w:p w14:paraId="5280F99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97.61%</w:t>
            </w:r>
          </w:p>
        </w:tc>
      </w:tr>
      <w:tr w:rsidR="00D7343B" w:rsidRPr="009C24C3" w14:paraId="4E61F2D9" w14:textId="77777777">
        <w:trPr>
          <w:tblCellSpacing w:w="15" w:type="dxa"/>
        </w:trPr>
        <w:tc>
          <w:tcPr>
            <w:tcW w:w="0" w:type="auto"/>
            <w:vAlign w:val="center"/>
            <w:hideMark/>
          </w:tcPr>
          <w:p w14:paraId="5D67EE2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Balanced Accuracy</w:t>
            </w:r>
          </w:p>
        </w:tc>
        <w:tc>
          <w:tcPr>
            <w:tcW w:w="0" w:type="auto"/>
            <w:vAlign w:val="center"/>
            <w:hideMark/>
          </w:tcPr>
          <w:p w14:paraId="7727D6A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92.31%</w:t>
            </w:r>
          </w:p>
        </w:tc>
      </w:tr>
      <w:tr w:rsidR="00D7343B" w:rsidRPr="009C24C3" w14:paraId="2324239A" w14:textId="77777777">
        <w:trPr>
          <w:tblCellSpacing w:w="15" w:type="dxa"/>
        </w:trPr>
        <w:tc>
          <w:tcPr>
            <w:tcW w:w="0" w:type="auto"/>
            <w:vAlign w:val="center"/>
            <w:hideMark/>
          </w:tcPr>
          <w:p w14:paraId="1EAE3B3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Precision</w:t>
            </w:r>
          </w:p>
        </w:tc>
        <w:tc>
          <w:tcPr>
            <w:tcW w:w="0" w:type="auto"/>
            <w:vAlign w:val="center"/>
            <w:hideMark/>
          </w:tcPr>
          <w:p w14:paraId="1D21577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72.76%</w:t>
            </w:r>
          </w:p>
        </w:tc>
      </w:tr>
      <w:tr w:rsidR="00D7343B" w:rsidRPr="009C24C3" w14:paraId="6B148114" w14:textId="77777777">
        <w:trPr>
          <w:tblCellSpacing w:w="15" w:type="dxa"/>
        </w:trPr>
        <w:tc>
          <w:tcPr>
            <w:tcW w:w="0" w:type="auto"/>
            <w:vAlign w:val="center"/>
            <w:hideMark/>
          </w:tcPr>
          <w:p w14:paraId="3C76A27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Recall</w:t>
            </w:r>
          </w:p>
        </w:tc>
        <w:tc>
          <w:tcPr>
            <w:tcW w:w="0" w:type="auto"/>
            <w:vAlign w:val="center"/>
            <w:hideMark/>
          </w:tcPr>
          <w:p w14:paraId="2E4368B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92.31%</w:t>
            </w:r>
          </w:p>
        </w:tc>
      </w:tr>
      <w:tr w:rsidR="00D7343B" w:rsidRPr="009C24C3" w14:paraId="3D74E4DC" w14:textId="77777777">
        <w:trPr>
          <w:tblCellSpacing w:w="15" w:type="dxa"/>
        </w:trPr>
        <w:tc>
          <w:tcPr>
            <w:tcW w:w="0" w:type="auto"/>
            <w:vAlign w:val="center"/>
            <w:hideMark/>
          </w:tcPr>
          <w:p w14:paraId="0CA8C53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F1-score</w:t>
            </w:r>
          </w:p>
        </w:tc>
        <w:tc>
          <w:tcPr>
            <w:tcW w:w="0" w:type="auto"/>
            <w:vAlign w:val="center"/>
            <w:hideMark/>
          </w:tcPr>
          <w:p w14:paraId="41A3A16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74.31%</w:t>
            </w:r>
          </w:p>
        </w:tc>
      </w:tr>
      <w:tr w:rsidR="00D7343B" w:rsidRPr="009C24C3" w14:paraId="43F40279" w14:textId="77777777">
        <w:trPr>
          <w:tblCellSpacing w:w="15" w:type="dxa"/>
        </w:trPr>
        <w:tc>
          <w:tcPr>
            <w:tcW w:w="0" w:type="auto"/>
            <w:vAlign w:val="center"/>
            <w:hideMark/>
          </w:tcPr>
          <w:p w14:paraId="487C94F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Weighted F1-score</w:t>
            </w:r>
          </w:p>
        </w:tc>
        <w:tc>
          <w:tcPr>
            <w:tcW w:w="0" w:type="auto"/>
            <w:vAlign w:val="center"/>
            <w:hideMark/>
          </w:tcPr>
          <w:p w14:paraId="6E6C187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98.61%</w:t>
            </w:r>
          </w:p>
        </w:tc>
      </w:tr>
    </w:tbl>
    <w:p w14:paraId="030FA311"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Extra Trees achieved 97.61% validation accuracy and 98.61% weighted F1-score. Its macro F1-score was 74.31%, while balanced accuracy reached 92.31%. Extra Trees therefore produced higher recorded values than SGD across all reported validation metrics and was selected for the real-time NIDS.</w:t>
      </w:r>
    </w:p>
    <w:p w14:paraId="0C797EFB"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9EF851E" w14:textId="77777777" w:rsidR="00D7343B" w:rsidRPr="009C24C3" w:rsidRDefault="00D7343B" w:rsidP="00D131C8">
      <w:pPr>
        <w:spacing w:after="0" w:line="240" w:lineRule="auto"/>
        <w:outlineLvl w:val="2"/>
        <w:rPr>
          <w:rFonts w:ascii="Times New Roman" w:eastAsia="Times New Roman" w:hAnsi="Times New Roman" w:cs="Times New Roman"/>
          <w:b/>
          <w:bCs/>
          <w:kern w:val="0"/>
          <w:sz w:val="27"/>
          <w:szCs w:val="27"/>
          <w14:ligatures w14:val="none"/>
        </w:rPr>
      </w:pPr>
      <w:r w:rsidRPr="009C24C3">
        <w:rPr>
          <w:rFonts w:ascii="Times New Roman" w:eastAsia="Times New Roman" w:hAnsi="Times New Roman" w:cs="Times New Roman"/>
          <w:b/>
          <w:bCs/>
          <w:kern w:val="0"/>
          <w:sz w:val="27"/>
          <w:szCs w:val="27"/>
          <w14:ligatures w14:val="none"/>
        </w:rPr>
        <w:t>5.2.3 Model Comparison and Final Test</w:t>
      </w:r>
    </w:p>
    <w:p w14:paraId="44D27D62"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Table 5.3 presents the direct validation comparison.</w:t>
      </w:r>
    </w:p>
    <w:p w14:paraId="7269B211"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A20ECE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Table 5.3: SGD and Extra Trees Validation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8"/>
        <w:gridCol w:w="800"/>
        <w:gridCol w:w="1295"/>
      </w:tblGrid>
      <w:tr w:rsidR="00D7343B" w:rsidRPr="009C24C3" w14:paraId="58D6B9A6" w14:textId="77777777">
        <w:trPr>
          <w:tblHeader/>
          <w:tblCellSpacing w:w="15" w:type="dxa"/>
        </w:trPr>
        <w:tc>
          <w:tcPr>
            <w:tcW w:w="0" w:type="auto"/>
            <w:vAlign w:val="center"/>
            <w:hideMark/>
          </w:tcPr>
          <w:p w14:paraId="3C2C9848"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Metric</w:t>
            </w:r>
          </w:p>
        </w:tc>
        <w:tc>
          <w:tcPr>
            <w:tcW w:w="0" w:type="auto"/>
            <w:vAlign w:val="center"/>
            <w:hideMark/>
          </w:tcPr>
          <w:p w14:paraId="15DAD781"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SGD</w:t>
            </w:r>
          </w:p>
        </w:tc>
        <w:tc>
          <w:tcPr>
            <w:tcW w:w="0" w:type="auto"/>
            <w:vAlign w:val="center"/>
            <w:hideMark/>
          </w:tcPr>
          <w:p w14:paraId="078A1F12"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Extra Trees</w:t>
            </w:r>
          </w:p>
        </w:tc>
      </w:tr>
      <w:tr w:rsidR="00D7343B" w:rsidRPr="009C24C3" w14:paraId="478FAAE1" w14:textId="77777777">
        <w:trPr>
          <w:tblCellSpacing w:w="15" w:type="dxa"/>
        </w:trPr>
        <w:tc>
          <w:tcPr>
            <w:tcW w:w="0" w:type="auto"/>
            <w:vAlign w:val="center"/>
            <w:hideMark/>
          </w:tcPr>
          <w:p w14:paraId="409CF36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Accuracy</w:t>
            </w:r>
          </w:p>
        </w:tc>
        <w:tc>
          <w:tcPr>
            <w:tcW w:w="0" w:type="auto"/>
            <w:vAlign w:val="center"/>
            <w:hideMark/>
          </w:tcPr>
          <w:p w14:paraId="603308B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77.98%</w:t>
            </w:r>
          </w:p>
        </w:tc>
        <w:tc>
          <w:tcPr>
            <w:tcW w:w="0" w:type="auto"/>
            <w:vAlign w:val="center"/>
            <w:hideMark/>
          </w:tcPr>
          <w:p w14:paraId="20E335B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97.61%</w:t>
            </w:r>
          </w:p>
        </w:tc>
      </w:tr>
      <w:tr w:rsidR="00D7343B" w:rsidRPr="009C24C3" w14:paraId="4A9C9701" w14:textId="77777777">
        <w:trPr>
          <w:tblCellSpacing w:w="15" w:type="dxa"/>
        </w:trPr>
        <w:tc>
          <w:tcPr>
            <w:tcW w:w="0" w:type="auto"/>
            <w:vAlign w:val="center"/>
            <w:hideMark/>
          </w:tcPr>
          <w:p w14:paraId="6D9B62E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Balanced Accuracy</w:t>
            </w:r>
          </w:p>
        </w:tc>
        <w:tc>
          <w:tcPr>
            <w:tcW w:w="0" w:type="auto"/>
            <w:vAlign w:val="center"/>
            <w:hideMark/>
          </w:tcPr>
          <w:p w14:paraId="7D2F6BE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63.71%</w:t>
            </w:r>
          </w:p>
        </w:tc>
        <w:tc>
          <w:tcPr>
            <w:tcW w:w="0" w:type="auto"/>
            <w:vAlign w:val="center"/>
            <w:hideMark/>
          </w:tcPr>
          <w:p w14:paraId="1F4C3BB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92.31%</w:t>
            </w:r>
          </w:p>
        </w:tc>
      </w:tr>
      <w:tr w:rsidR="00D7343B" w:rsidRPr="009C24C3" w14:paraId="2F1027EE" w14:textId="77777777">
        <w:trPr>
          <w:tblCellSpacing w:w="15" w:type="dxa"/>
        </w:trPr>
        <w:tc>
          <w:tcPr>
            <w:tcW w:w="0" w:type="auto"/>
            <w:vAlign w:val="center"/>
            <w:hideMark/>
          </w:tcPr>
          <w:p w14:paraId="7459D6E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Precision</w:t>
            </w:r>
          </w:p>
        </w:tc>
        <w:tc>
          <w:tcPr>
            <w:tcW w:w="0" w:type="auto"/>
            <w:vAlign w:val="center"/>
            <w:hideMark/>
          </w:tcPr>
          <w:p w14:paraId="359752E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29.96%</w:t>
            </w:r>
          </w:p>
        </w:tc>
        <w:tc>
          <w:tcPr>
            <w:tcW w:w="0" w:type="auto"/>
            <w:vAlign w:val="center"/>
            <w:hideMark/>
          </w:tcPr>
          <w:p w14:paraId="0955790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72.76%</w:t>
            </w:r>
          </w:p>
        </w:tc>
      </w:tr>
      <w:tr w:rsidR="00D7343B" w:rsidRPr="009C24C3" w14:paraId="1FDCF6F7" w14:textId="77777777">
        <w:trPr>
          <w:tblCellSpacing w:w="15" w:type="dxa"/>
        </w:trPr>
        <w:tc>
          <w:tcPr>
            <w:tcW w:w="0" w:type="auto"/>
            <w:vAlign w:val="center"/>
            <w:hideMark/>
          </w:tcPr>
          <w:p w14:paraId="19D8A60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Recall</w:t>
            </w:r>
          </w:p>
        </w:tc>
        <w:tc>
          <w:tcPr>
            <w:tcW w:w="0" w:type="auto"/>
            <w:vAlign w:val="center"/>
            <w:hideMark/>
          </w:tcPr>
          <w:p w14:paraId="27657EA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63.71%</w:t>
            </w:r>
          </w:p>
        </w:tc>
        <w:tc>
          <w:tcPr>
            <w:tcW w:w="0" w:type="auto"/>
            <w:vAlign w:val="center"/>
            <w:hideMark/>
          </w:tcPr>
          <w:p w14:paraId="7BB9BEE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92.31%</w:t>
            </w:r>
          </w:p>
        </w:tc>
      </w:tr>
      <w:tr w:rsidR="00D7343B" w:rsidRPr="009C24C3" w14:paraId="76B78F41" w14:textId="77777777">
        <w:trPr>
          <w:tblCellSpacing w:w="15" w:type="dxa"/>
        </w:trPr>
        <w:tc>
          <w:tcPr>
            <w:tcW w:w="0" w:type="auto"/>
            <w:vAlign w:val="center"/>
            <w:hideMark/>
          </w:tcPr>
          <w:p w14:paraId="7AFB15C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F1-score</w:t>
            </w:r>
          </w:p>
        </w:tc>
        <w:tc>
          <w:tcPr>
            <w:tcW w:w="0" w:type="auto"/>
            <w:vAlign w:val="center"/>
            <w:hideMark/>
          </w:tcPr>
          <w:p w14:paraId="0D8062E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29.65%</w:t>
            </w:r>
          </w:p>
        </w:tc>
        <w:tc>
          <w:tcPr>
            <w:tcW w:w="0" w:type="auto"/>
            <w:vAlign w:val="center"/>
            <w:hideMark/>
          </w:tcPr>
          <w:p w14:paraId="115EA39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74.31%</w:t>
            </w:r>
          </w:p>
        </w:tc>
      </w:tr>
      <w:tr w:rsidR="00D7343B" w:rsidRPr="009C24C3" w14:paraId="4A5AF6E6" w14:textId="77777777">
        <w:trPr>
          <w:tblCellSpacing w:w="15" w:type="dxa"/>
        </w:trPr>
        <w:tc>
          <w:tcPr>
            <w:tcW w:w="0" w:type="auto"/>
            <w:vAlign w:val="center"/>
            <w:hideMark/>
          </w:tcPr>
          <w:p w14:paraId="7AFFACE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Weighted F1-score</w:t>
            </w:r>
          </w:p>
        </w:tc>
        <w:tc>
          <w:tcPr>
            <w:tcW w:w="0" w:type="auto"/>
            <w:vAlign w:val="center"/>
            <w:hideMark/>
          </w:tcPr>
          <w:p w14:paraId="3D999A6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84.41%</w:t>
            </w:r>
          </w:p>
        </w:tc>
        <w:tc>
          <w:tcPr>
            <w:tcW w:w="0" w:type="auto"/>
            <w:vAlign w:val="center"/>
            <w:hideMark/>
          </w:tcPr>
          <w:p w14:paraId="48C50B9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98.61%</w:t>
            </w:r>
          </w:p>
        </w:tc>
      </w:tr>
    </w:tbl>
    <w:p w14:paraId="1EBEBB3C"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Following model selection, Extra Trees was evaluated using the independent held-out test partition containing 377,917 observations. The model was not retrained on the test data.</w:t>
      </w:r>
    </w:p>
    <w:p w14:paraId="66C55D74"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621B2E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Table 5.4: Extra Trees Final Test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8"/>
        <w:gridCol w:w="815"/>
      </w:tblGrid>
      <w:tr w:rsidR="00D7343B" w:rsidRPr="009C24C3" w14:paraId="20F80F75" w14:textId="77777777">
        <w:trPr>
          <w:tblHeader/>
          <w:tblCellSpacing w:w="15" w:type="dxa"/>
        </w:trPr>
        <w:tc>
          <w:tcPr>
            <w:tcW w:w="0" w:type="auto"/>
            <w:vAlign w:val="center"/>
            <w:hideMark/>
          </w:tcPr>
          <w:p w14:paraId="25DA2EE7"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Metric</w:t>
            </w:r>
          </w:p>
        </w:tc>
        <w:tc>
          <w:tcPr>
            <w:tcW w:w="0" w:type="auto"/>
            <w:vAlign w:val="center"/>
            <w:hideMark/>
          </w:tcPr>
          <w:p w14:paraId="3E46109C"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Result</w:t>
            </w:r>
          </w:p>
        </w:tc>
      </w:tr>
      <w:tr w:rsidR="00D7343B" w:rsidRPr="009C24C3" w14:paraId="6AE1758A" w14:textId="77777777">
        <w:trPr>
          <w:tblCellSpacing w:w="15" w:type="dxa"/>
        </w:trPr>
        <w:tc>
          <w:tcPr>
            <w:tcW w:w="0" w:type="auto"/>
            <w:vAlign w:val="center"/>
            <w:hideMark/>
          </w:tcPr>
          <w:p w14:paraId="6775CCB9"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Accuracy</w:t>
            </w:r>
          </w:p>
        </w:tc>
        <w:tc>
          <w:tcPr>
            <w:tcW w:w="0" w:type="auto"/>
            <w:vAlign w:val="center"/>
            <w:hideMark/>
          </w:tcPr>
          <w:p w14:paraId="2D3BD18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97.58%</w:t>
            </w:r>
          </w:p>
        </w:tc>
      </w:tr>
      <w:tr w:rsidR="00D7343B" w:rsidRPr="009C24C3" w14:paraId="0201E91C" w14:textId="77777777">
        <w:trPr>
          <w:tblCellSpacing w:w="15" w:type="dxa"/>
        </w:trPr>
        <w:tc>
          <w:tcPr>
            <w:tcW w:w="0" w:type="auto"/>
            <w:vAlign w:val="center"/>
            <w:hideMark/>
          </w:tcPr>
          <w:p w14:paraId="66671F0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Balanced Accuracy</w:t>
            </w:r>
          </w:p>
        </w:tc>
        <w:tc>
          <w:tcPr>
            <w:tcW w:w="0" w:type="auto"/>
            <w:vAlign w:val="center"/>
            <w:hideMark/>
          </w:tcPr>
          <w:p w14:paraId="1D1D242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88.94%</w:t>
            </w:r>
          </w:p>
        </w:tc>
      </w:tr>
      <w:tr w:rsidR="00D7343B" w:rsidRPr="009C24C3" w14:paraId="53A5E464" w14:textId="77777777">
        <w:trPr>
          <w:tblCellSpacing w:w="15" w:type="dxa"/>
        </w:trPr>
        <w:tc>
          <w:tcPr>
            <w:tcW w:w="0" w:type="auto"/>
            <w:vAlign w:val="center"/>
            <w:hideMark/>
          </w:tcPr>
          <w:p w14:paraId="1E5875F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Precision</w:t>
            </w:r>
          </w:p>
        </w:tc>
        <w:tc>
          <w:tcPr>
            <w:tcW w:w="0" w:type="auto"/>
            <w:vAlign w:val="center"/>
            <w:hideMark/>
          </w:tcPr>
          <w:p w14:paraId="42B277A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68.54%</w:t>
            </w:r>
          </w:p>
        </w:tc>
      </w:tr>
      <w:tr w:rsidR="00D7343B" w:rsidRPr="009C24C3" w14:paraId="443E44C2" w14:textId="77777777">
        <w:trPr>
          <w:tblCellSpacing w:w="15" w:type="dxa"/>
        </w:trPr>
        <w:tc>
          <w:tcPr>
            <w:tcW w:w="0" w:type="auto"/>
            <w:vAlign w:val="center"/>
            <w:hideMark/>
          </w:tcPr>
          <w:p w14:paraId="1E37A12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Recall</w:t>
            </w:r>
          </w:p>
        </w:tc>
        <w:tc>
          <w:tcPr>
            <w:tcW w:w="0" w:type="auto"/>
            <w:vAlign w:val="center"/>
            <w:hideMark/>
          </w:tcPr>
          <w:p w14:paraId="572F14D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88.94%</w:t>
            </w:r>
          </w:p>
        </w:tc>
      </w:tr>
      <w:tr w:rsidR="00D7343B" w:rsidRPr="009C24C3" w14:paraId="5C26B60A" w14:textId="77777777">
        <w:trPr>
          <w:tblCellSpacing w:w="15" w:type="dxa"/>
        </w:trPr>
        <w:tc>
          <w:tcPr>
            <w:tcW w:w="0" w:type="auto"/>
            <w:vAlign w:val="center"/>
            <w:hideMark/>
          </w:tcPr>
          <w:p w14:paraId="23E08E1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Macro F1-score</w:t>
            </w:r>
          </w:p>
        </w:tc>
        <w:tc>
          <w:tcPr>
            <w:tcW w:w="0" w:type="auto"/>
            <w:vAlign w:val="center"/>
            <w:hideMark/>
          </w:tcPr>
          <w:p w14:paraId="78B8948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71.35%</w:t>
            </w:r>
          </w:p>
        </w:tc>
      </w:tr>
      <w:tr w:rsidR="00D7343B" w:rsidRPr="009C24C3" w14:paraId="590859BA" w14:textId="77777777">
        <w:trPr>
          <w:tblCellSpacing w:w="15" w:type="dxa"/>
        </w:trPr>
        <w:tc>
          <w:tcPr>
            <w:tcW w:w="0" w:type="auto"/>
            <w:vAlign w:val="center"/>
            <w:hideMark/>
          </w:tcPr>
          <w:p w14:paraId="542283E9"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Weighted F1-score</w:t>
            </w:r>
          </w:p>
        </w:tc>
        <w:tc>
          <w:tcPr>
            <w:tcW w:w="0" w:type="auto"/>
            <w:vAlign w:val="center"/>
            <w:hideMark/>
          </w:tcPr>
          <w:p w14:paraId="4B2B5929"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98.59%</w:t>
            </w:r>
          </w:p>
        </w:tc>
      </w:tr>
    </w:tbl>
    <w:p w14:paraId="30671AA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final test accuracy was 97.58%, with a weighted F1-score of 98.59%. These results represent the final offline performance of the selected classifier.</w:t>
      </w:r>
    </w:p>
    <w:p w14:paraId="13F047AE" w14:textId="001033A7" w:rsidR="00B4357A"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noProof/>
          <w:kern w:val="0"/>
        </w:rPr>
        <w:lastRenderedPageBreak/>
        <w:drawing>
          <wp:inline distT="0" distB="0" distL="0" distR="0" wp14:anchorId="089A41AC" wp14:editId="714381E5">
            <wp:extent cx="5943600" cy="5540375"/>
            <wp:effectExtent l="0" t="0" r="0" b="0"/>
            <wp:docPr id="16947070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07087" name="Picture 169470708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5540375"/>
                    </a:xfrm>
                    <a:prstGeom prst="rect">
                      <a:avLst/>
                    </a:prstGeom>
                  </pic:spPr>
                </pic:pic>
              </a:graphicData>
            </a:graphic>
          </wp:inline>
        </w:drawing>
      </w:r>
    </w:p>
    <w:p w14:paraId="7E752EBC" w14:textId="2D15B1B0" w:rsidR="00D7343B" w:rsidRDefault="00D7343B"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[Figure 5.1: SGD, Extra Trees and Final Test Results]</w:t>
      </w:r>
    </w:p>
    <w:p w14:paraId="3E38243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08ECE7E"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5.3 SDN Network and Connectivity Results</w:t>
      </w:r>
    </w:p>
    <w:p w14:paraId="31949CB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enterprise SDN environment was successfully implemented using Mininet and six Open vSwitch instances (</w:t>
      </w:r>
      <w:r w:rsidRPr="009C24C3">
        <w:rPr>
          <w:rFonts w:ascii="Times New Roman" w:eastAsia="Times New Roman" w:hAnsi="Times New Roman" w:cs="Times New Roman"/>
          <w:kern w:val="0"/>
          <w:sz w:val="20"/>
          <w:szCs w:val="20"/>
          <w14:ligatures w14:val="none"/>
        </w:rPr>
        <w:t>s1–s6</w:t>
      </w:r>
      <w:r w:rsidRPr="009C24C3">
        <w:rPr>
          <w:rFonts w:ascii="Times New Roman" w:eastAsia="Times New Roman" w:hAnsi="Times New Roman" w:cs="Times New Roman"/>
          <w:kern w:val="0"/>
          <w14:ligatures w14:val="none"/>
        </w:rPr>
        <w:t>). The topology represented HR, Finance, IT, IoT and server sections together with a controlled external attacker. SDN provides programmable separation between the control and forwarding planes [1], while Mininet-based environments are commonly used to evaluate SDN security mechanisms experimentally [9], [10].</w:t>
      </w:r>
    </w:p>
    <w:p w14:paraId="68D6E1D4" w14:textId="6881D633"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Before intrusion-detection testing, full network connectivity was verified using </w:t>
      </w:r>
      <w:r w:rsidRPr="009C24C3">
        <w:rPr>
          <w:rFonts w:ascii="Times New Roman" w:eastAsia="Times New Roman" w:hAnsi="Times New Roman" w:cs="Times New Roman"/>
          <w:kern w:val="0"/>
          <w:sz w:val="20"/>
          <w:szCs w:val="20"/>
          <w14:ligatures w14:val="none"/>
        </w:rPr>
        <w:t>pingall</w:t>
      </w:r>
      <w:r w:rsidRPr="009C24C3">
        <w:rPr>
          <w:rFonts w:ascii="Times New Roman" w:eastAsia="Times New Roman" w:hAnsi="Times New Roman" w:cs="Times New Roman"/>
          <w:kern w:val="0"/>
          <w14:ligatures w14:val="none"/>
        </w:rPr>
        <w:t>. The result showed:</w:t>
      </w:r>
      <w:r w:rsidR="009C24C3">
        <w:rPr>
          <w:rFonts w:ascii="Times New Roman" w:eastAsia="Times New Roman" w:hAnsi="Times New Roman" w:cs="Times New Roman"/>
          <w:kern w:val="0"/>
          <w14:ligatures w14:val="none"/>
        </w:rPr>
        <w:t xml:space="preserve"> </w:t>
      </w:r>
      <w:r w:rsidRPr="009C24C3">
        <w:rPr>
          <w:rFonts w:ascii="Times New Roman" w:eastAsia="Times New Roman" w:hAnsi="Times New Roman" w:cs="Times New Roman"/>
          <w:b/>
          <w:bCs/>
          <w:kern w:val="0"/>
          <w14:ligatures w14:val="none"/>
        </w:rPr>
        <w:t>240/240 packets received with 0% packet loss.</w:t>
      </w:r>
    </w:p>
    <w:p w14:paraId="16A2839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confirmed that the topology was operational before attack generation or mitigation.</w:t>
      </w:r>
    </w:p>
    <w:p w14:paraId="579A67F7" w14:textId="78119EC4"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5704CCF9" wp14:editId="25EC31E9">
            <wp:extent cx="5943600" cy="5937250"/>
            <wp:effectExtent l="0" t="0" r="0" b="0"/>
            <wp:docPr id="19024271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27118" name="Picture 190242711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p>
    <w:p w14:paraId="739E2DAF" w14:textId="344E8534" w:rsidR="00D7343B" w:rsidRDefault="00D7343B"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[Figure 5.2: Mininet Topology and Successful Connectivity Test]</w:t>
      </w:r>
    </w:p>
    <w:p w14:paraId="2DB3AC8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164B94E1"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5.4 Real-Time Flow Monitoring and Feature Processing</w:t>
      </w:r>
    </w:p>
    <w:p w14:paraId="6C9B2A6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POX controller successfully communicated with the Open vSwitch infrastructure through OpenFlow. Controller-based monitoring is an important SDN capability because logically centralised control provides visibility across forwarding devices [1]–[3]. The custom POX monitoring component collected live flow information and stored it in </w:t>
      </w:r>
      <w:r w:rsidRPr="009C24C3">
        <w:rPr>
          <w:rFonts w:ascii="Times New Roman" w:eastAsia="Times New Roman" w:hAnsi="Times New Roman" w:cs="Times New Roman"/>
          <w:kern w:val="0"/>
          <w:sz w:val="20"/>
          <w:szCs w:val="20"/>
          <w14:ligatures w14:val="none"/>
        </w:rPr>
        <w:t>flow_stats.csv</w:t>
      </w:r>
      <w:r w:rsidRPr="009C24C3">
        <w:rPr>
          <w:rFonts w:ascii="Times New Roman" w:eastAsia="Times New Roman" w:hAnsi="Times New Roman" w:cs="Times New Roman"/>
          <w:kern w:val="0"/>
          <w14:ligatures w14:val="none"/>
        </w:rPr>
        <w:t>.</w:t>
      </w:r>
    </w:p>
    <w:p w14:paraId="17B72AE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collected information included source and destination IP addresses, source and destination ports, protocol, packet counts, byte counts and flow duration. This established the live processing path:</w:t>
      </w:r>
    </w:p>
    <w:p w14:paraId="68F6C10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Mininet → Open vSwitch → OpenFlow → POX → Flow Statistics → NIDS</w:t>
      </w:r>
    </w:p>
    <w:p w14:paraId="5D5912B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The Extra Trees model expected 70 features, while the live feature-processing mechanism mapped or derived 31 of these from the available OpenFlow information. The feature adapter maintained the required input structure for model inference. The difference between benchmark and operational feature availability is important because public-dataset models may experience transferability difficulties when applied to different network environments [8].</w:t>
      </w:r>
    </w:p>
    <w:p w14:paraId="1F66B458" w14:textId="140637D6"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drawing>
          <wp:inline distT="0" distB="0" distL="0" distR="0" wp14:anchorId="4D98C730" wp14:editId="5B60A6CF">
            <wp:extent cx="5943600" cy="5937250"/>
            <wp:effectExtent l="0" t="0" r="0" b="0"/>
            <wp:docPr id="189849369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93692" name="Picture 189849369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p>
    <w:p w14:paraId="3D2F23FC" w14:textId="4358F4AE" w:rsidR="00D7343B" w:rsidRDefault="00D7343B"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[Figure 5.3: POX Flow Monitoring / Live Feature Processing]</w:t>
      </w:r>
    </w:p>
    <w:p w14:paraId="138821C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48454E9"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5.5 Benign Traffic Detection Results</w:t>
      </w:r>
    </w:p>
    <w:p w14:paraId="73BA4AB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Legitimate traffic was generated before malicious testing. A web service was started on </w:t>
      </w:r>
      <w:r w:rsidRPr="009C24C3">
        <w:rPr>
          <w:rFonts w:ascii="Times New Roman" w:eastAsia="Times New Roman" w:hAnsi="Times New Roman" w:cs="Times New Roman"/>
          <w:kern w:val="0"/>
          <w:sz w:val="20"/>
          <w:szCs w:val="20"/>
          <w14:ligatures w14:val="none"/>
        </w:rPr>
        <w:t>10.0.50.11:8080</w:t>
      </w:r>
      <w:r w:rsidRPr="009C24C3">
        <w:rPr>
          <w:rFonts w:ascii="Times New Roman" w:eastAsia="Times New Roman" w:hAnsi="Times New Roman" w:cs="Times New Roman"/>
          <w:kern w:val="0"/>
          <w14:ligatures w14:val="none"/>
        </w:rPr>
        <w:t xml:space="preserve">, and the HR host </w:t>
      </w:r>
      <w:r w:rsidRPr="009C24C3">
        <w:rPr>
          <w:rFonts w:ascii="Times New Roman" w:eastAsia="Times New Roman" w:hAnsi="Times New Roman" w:cs="Times New Roman"/>
          <w:kern w:val="0"/>
          <w:sz w:val="20"/>
          <w:szCs w:val="20"/>
          <w14:ligatures w14:val="none"/>
        </w:rPr>
        <w:t>10.0.10.11</w:t>
      </w:r>
      <w:r w:rsidRPr="009C24C3">
        <w:rPr>
          <w:rFonts w:ascii="Times New Roman" w:eastAsia="Times New Roman" w:hAnsi="Times New Roman" w:cs="Times New Roman"/>
          <w:kern w:val="0"/>
          <w14:ligatures w14:val="none"/>
        </w:rPr>
        <w:t xml:space="preserve"> generated a normal HTTP request.</w:t>
      </w:r>
    </w:p>
    <w:p w14:paraId="4CD1CAD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server returned:</w:t>
      </w:r>
    </w:p>
    <w:p w14:paraId="275F6AF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HTTP 200</w:t>
      </w:r>
    </w:p>
    <w:p w14:paraId="1296EC1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confirming successful application-layer communication.</w:t>
      </w:r>
    </w:p>
    <w:p w14:paraId="42EC9D0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corresponding live NIDS output classified the traffic as:</w:t>
      </w:r>
    </w:p>
    <w:p w14:paraId="0A4FF70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10.0.10.11 → 10.0.50.11:8080 | BENIGN</w:t>
      </w:r>
    </w:p>
    <w:p w14:paraId="38C360F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demonstrated that legitimate traffic could pass through the SDN environment while being processed by the real-time monitoring and classification pipeline. AI/ML-based SDN monitoring has similarly been investigated as a mechanism for analysing live network behaviour [9], [13], [14].</w:t>
      </w:r>
    </w:p>
    <w:p w14:paraId="0C255727" w14:textId="337B0BD9"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drawing>
          <wp:inline distT="0" distB="0" distL="0" distR="0" wp14:anchorId="128262D8" wp14:editId="5C9F03C6">
            <wp:extent cx="5943600" cy="5937250"/>
            <wp:effectExtent l="0" t="0" r="0" b="0"/>
            <wp:docPr id="2030146447"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46447" name="Picture 19"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p>
    <w:p w14:paraId="3A6CA745" w14:textId="46AF9A6A" w:rsidR="00D7343B" w:rsidRDefault="00D7343B"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[Figure 5.4: Real-Time BENIGN Traffic Classification]</w:t>
      </w:r>
    </w:p>
    <w:p w14:paraId="112B04D3"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7878C5C"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155ABA90"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7559E857" w14:textId="36206F4D"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5.6 Port-Scan Detection Results</w:t>
      </w:r>
    </w:p>
    <w:p w14:paraId="15334F7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malicious experiment used controlled port-scanning activity from the external attacker </w:t>
      </w:r>
      <w:r w:rsidRPr="009C24C3">
        <w:rPr>
          <w:rFonts w:ascii="Times New Roman" w:eastAsia="Times New Roman" w:hAnsi="Times New Roman" w:cs="Times New Roman"/>
          <w:kern w:val="0"/>
          <w:sz w:val="20"/>
          <w:szCs w:val="20"/>
          <w14:ligatures w14:val="none"/>
        </w:rPr>
        <w:t>10.0.90.10</w:t>
      </w:r>
      <w:r w:rsidRPr="009C24C3">
        <w:rPr>
          <w:rFonts w:ascii="Times New Roman" w:eastAsia="Times New Roman" w:hAnsi="Times New Roman" w:cs="Times New Roman"/>
          <w:kern w:val="0"/>
          <w14:ligatures w14:val="none"/>
        </w:rPr>
        <w:t xml:space="preserve"> towards the web server </w:t>
      </w:r>
      <w:r w:rsidRPr="009C24C3">
        <w:rPr>
          <w:rFonts w:ascii="Times New Roman" w:eastAsia="Times New Roman" w:hAnsi="Times New Roman" w:cs="Times New Roman"/>
          <w:kern w:val="0"/>
          <w:sz w:val="20"/>
          <w:szCs w:val="20"/>
          <w14:ligatures w14:val="none"/>
        </w:rPr>
        <w:t>10.0.50.11</w:t>
      </w:r>
      <w:r w:rsidRPr="009C24C3">
        <w:rPr>
          <w:rFonts w:ascii="Times New Roman" w:eastAsia="Times New Roman" w:hAnsi="Times New Roman" w:cs="Times New Roman"/>
          <w:kern w:val="0"/>
          <w14:ligatures w14:val="none"/>
        </w:rPr>
        <w:t>.</w:t>
      </w:r>
    </w:p>
    <w:p w14:paraId="6C7D27E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Before the attack, attacker-to-server connectivity was verified:</w:t>
      </w:r>
    </w:p>
    <w:p w14:paraId="186FC8C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 packets transmitted, 3 received, 0% packet loss.</w:t>
      </w:r>
    </w:p>
    <w:p w14:paraId="1376D65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attacker subsequently generated connection attempts across multiple destination ports. The behavioural detector used a 10-second sliding observation window and a threshold of 20 unique destination ports.</w:t>
      </w:r>
    </w:p>
    <w:p w14:paraId="510A4D4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During the experiment, the detector recorded 86–87 unique destination ports and generated:</w:t>
      </w:r>
    </w:p>
    <w:p w14:paraId="13429B8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ATTACK | PORT_SCAN</w:t>
      </w:r>
    </w:p>
    <w:p w14:paraId="7D55F0A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port-scan result demonstrated successful behavioural identification of the controlled reconnaissance activity within the live SDN environment. The integration of intelligent intrusion detection with SDN monitoring is consistent with the security architectures investigated in previous research [4], [6], [12], [13].</w:t>
      </w:r>
    </w:p>
    <w:p w14:paraId="55FCF7CE" w14:textId="690FCDC1"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drawing>
          <wp:inline distT="0" distB="0" distL="0" distR="0" wp14:anchorId="1E555ECD" wp14:editId="27F42793">
            <wp:extent cx="5503855" cy="5497975"/>
            <wp:effectExtent l="0" t="0" r="0" b="0"/>
            <wp:docPr id="83377240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72402" name="Picture 83377240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10994" cy="5505107"/>
                    </a:xfrm>
                    <a:prstGeom prst="rect">
                      <a:avLst/>
                    </a:prstGeom>
                  </pic:spPr>
                </pic:pic>
              </a:graphicData>
            </a:graphic>
          </wp:inline>
        </w:drawing>
      </w:r>
    </w:p>
    <w:p w14:paraId="64FED3C5" w14:textId="59C3C13A" w:rsidR="00D7343B" w:rsidRPr="009C24C3" w:rsidRDefault="00D7343B"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[Figure 5.5: Port-Scan Generation]</w:t>
      </w:r>
    </w:p>
    <w:p w14:paraId="17794288" w14:textId="7C1F8021" w:rsidR="00B4357A"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noProof/>
          <w:kern w:val="0"/>
        </w:rPr>
        <w:lastRenderedPageBreak/>
        <w:drawing>
          <wp:inline distT="0" distB="0" distL="0" distR="0" wp14:anchorId="5F836FB7" wp14:editId="410CED30">
            <wp:extent cx="5943600" cy="5937250"/>
            <wp:effectExtent l="0" t="0" r="0" b="0"/>
            <wp:docPr id="1429312720"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12720" name="Picture 2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p>
    <w:p w14:paraId="1F0F0BF4" w14:textId="45D8BD6A"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[Figure 5.6: Real-Time ATTACK | PORT_SCAN Detection]</w:t>
      </w:r>
    </w:p>
    <w:p w14:paraId="7644AF95"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1F4A4BE3" w14:textId="663765AE"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5.7 Automated Mitigation Results</w:t>
      </w:r>
    </w:p>
    <w:p w14:paraId="004DF87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Following detection, the NIDS generated the following mitigation request:</w:t>
      </w:r>
    </w:p>
    <w:p w14:paraId="4A40CAA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AUTO-MITIGATION REQUESTED | Block source 10.0.90.10 for 600 seconds</w:t>
      </w:r>
    </w:p>
    <w:p w14:paraId="32AAA2EA"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resulting connectivity was tested to determine the observed network state after the response.</w:t>
      </w:r>
    </w:p>
    <w:p w14:paraId="5374087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738A8B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Table 5.5: Pre- and Post-Mitigation Connectivity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7"/>
        <w:gridCol w:w="1755"/>
      </w:tblGrid>
      <w:tr w:rsidR="00D7343B" w:rsidRPr="009C24C3" w14:paraId="7A241FCC" w14:textId="77777777">
        <w:trPr>
          <w:tblHeader/>
          <w:tblCellSpacing w:w="15" w:type="dxa"/>
        </w:trPr>
        <w:tc>
          <w:tcPr>
            <w:tcW w:w="0" w:type="auto"/>
            <w:vAlign w:val="center"/>
            <w:hideMark/>
          </w:tcPr>
          <w:p w14:paraId="33AE9B01"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Test</w:t>
            </w:r>
          </w:p>
        </w:tc>
        <w:tc>
          <w:tcPr>
            <w:tcW w:w="0" w:type="auto"/>
            <w:vAlign w:val="center"/>
            <w:hideMark/>
          </w:tcPr>
          <w:p w14:paraId="4C7D3341" w14:textId="77777777" w:rsidR="00D7343B" w:rsidRPr="009C24C3" w:rsidRDefault="00D7343B" w:rsidP="00D131C8">
            <w:pPr>
              <w:spacing w:after="0" w:line="240" w:lineRule="auto"/>
              <w:jc w:val="center"/>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kern w:val="0"/>
                <w14:ligatures w14:val="none"/>
              </w:rPr>
              <w:t>Result</w:t>
            </w:r>
          </w:p>
        </w:tc>
      </w:tr>
      <w:tr w:rsidR="00D7343B" w:rsidRPr="009C24C3" w14:paraId="35A61784" w14:textId="77777777">
        <w:trPr>
          <w:tblCellSpacing w:w="15" w:type="dxa"/>
        </w:trPr>
        <w:tc>
          <w:tcPr>
            <w:tcW w:w="0" w:type="auto"/>
            <w:vAlign w:val="center"/>
            <w:hideMark/>
          </w:tcPr>
          <w:p w14:paraId="56E4D77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Attacker → Web before response</w:t>
            </w:r>
          </w:p>
        </w:tc>
        <w:tc>
          <w:tcPr>
            <w:tcW w:w="0" w:type="auto"/>
            <w:vAlign w:val="center"/>
            <w:hideMark/>
          </w:tcPr>
          <w:p w14:paraId="242B8BF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0% packet loss</w:t>
            </w:r>
          </w:p>
        </w:tc>
      </w:tr>
      <w:tr w:rsidR="00D7343B" w:rsidRPr="009C24C3" w14:paraId="5BD1C45A" w14:textId="77777777">
        <w:trPr>
          <w:tblCellSpacing w:w="15" w:type="dxa"/>
        </w:trPr>
        <w:tc>
          <w:tcPr>
            <w:tcW w:w="0" w:type="auto"/>
            <w:vAlign w:val="center"/>
            <w:hideMark/>
          </w:tcPr>
          <w:p w14:paraId="3FE0FC0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Port scan detected</w:t>
            </w:r>
          </w:p>
        </w:tc>
        <w:tc>
          <w:tcPr>
            <w:tcW w:w="0" w:type="auto"/>
            <w:vAlign w:val="center"/>
            <w:hideMark/>
          </w:tcPr>
          <w:p w14:paraId="35320AB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Yes</w:t>
            </w:r>
          </w:p>
        </w:tc>
      </w:tr>
      <w:tr w:rsidR="00D7343B" w:rsidRPr="009C24C3" w14:paraId="434673E0" w14:textId="77777777">
        <w:trPr>
          <w:tblCellSpacing w:w="15" w:type="dxa"/>
        </w:trPr>
        <w:tc>
          <w:tcPr>
            <w:tcW w:w="0" w:type="auto"/>
            <w:vAlign w:val="center"/>
            <w:hideMark/>
          </w:tcPr>
          <w:p w14:paraId="1966A18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lastRenderedPageBreak/>
              <w:t>Mitigation requested</w:t>
            </w:r>
          </w:p>
        </w:tc>
        <w:tc>
          <w:tcPr>
            <w:tcW w:w="0" w:type="auto"/>
            <w:vAlign w:val="center"/>
            <w:hideMark/>
          </w:tcPr>
          <w:p w14:paraId="114FF3B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Yes</w:t>
            </w:r>
          </w:p>
        </w:tc>
      </w:tr>
      <w:tr w:rsidR="00D7343B" w:rsidRPr="009C24C3" w14:paraId="73C70E1D" w14:textId="77777777">
        <w:trPr>
          <w:tblCellSpacing w:w="15" w:type="dxa"/>
        </w:trPr>
        <w:tc>
          <w:tcPr>
            <w:tcW w:w="0" w:type="auto"/>
            <w:vAlign w:val="center"/>
            <w:hideMark/>
          </w:tcPr>
          <w:p w14:paraId="00D8268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Requested restriction</w:t>
            </w:r>
          </w:p>
        </w:tc>
        <w:tc>
          <w:tcPr>
            <w:tcW w:w="0" w:type="auto"/>
            <w:vAlign w:val="center"/>
            <w:hideMark/>
          </w:tcPr>
          <w:p w14:paraId="7F4ACDD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600 seconds</w:t>
            </w:r>
          </w:p>
        </w:tc>
      </w:tr>
      <w:tr w:rsidR="00D7343B" w:rsidRPr="009C24C3" w14:paraId="4C8C39A9" w14:textId="77777777">
        <w:trPr>
          <w:tblCellSpacing w:w="15" w:type="dxa"/>
        </w:trPr>
        <w:tc>
          <w:tcPr>
            <w:tcW w:w="0" w:type="auto"/>
            <w:vAlign w:val="center"/>
            <w:hideMark/>
          </w:tcPr>
          <w:p w14:paraId="36755A8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Attacker → Web after response</w:t>
            </w:r>
          </w:p>
        </w:tc>
        <w:tc>
          <w:tcPr>
            <w:tcW w:w="0" w:type="auto"/>
            <w:vAlign w:val="center"/>
            <w:hideMark/>
          </w:tcPr>
          <w:p w14:paraId="4F1DFD5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100% packet loss</w:t>
            </w:r>
          </w:p>
        </w:tc>
      </w:tr>
      <w:tr w:rsidR="00D7343B" w:rsidRPr="009C24C3" w14:paraId="71A28C9B" w14:textId="77777777">
        <w:trPr>
          <w:tblCellSpacing w:w="15" w:type="dxa"/>
        </w:trPr>
        <w:tc>
          <w:tcPr>
            <w:tcW w:w="0" w:type="auto"/>
            <w:vAlign w:val="center"/>
            <w:hideMark/>
          </w:tcPr>
          <w:p w14:paraId="3A8CE07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HR → Web after response</w:t>
            </w:r>
          </w:p>
        </w:tc>
        <w:tc>
          <w:tcPr>
            <w:tcW w:w="0" w:type="auto"/>
            <w:vAlign w:val="center"/>
            <w:hideMark/>
          </w:tcPr>
          <w:p w14:paraId="498AEC9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0% packet loss</w:t>
            </w:r>
          </w:p>
        </w:tc>
      </w:tr>
      <w:tr w:rsidR="009C24C3" w:rsidRPr="009C24C3" w14:paraId="722B377A" w14:textId="77777777">
        <w:trPr>
          <w:tblCellSpacing w:w="15" w:type="dxa"/>
        </w:trPr>
        <w:tc>
          <w:tcPr>
            <w:tcW w:w="0" w:type="auto"/>
            <w:vAlign w:val="center"/>
          </w:tcPr>
          <w:p w14:paraId="2642FB2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tc>
        <w:tc>
          <w:tcPr>
            <w:tcW w:w="0" w:type="auto"/>
            <w:vAlign w:val="center"/>
          </w:tcPr>
          <w:p w14:paraId="72A9ABA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tc>
      </w:tr>
    </w:tbl>
    <w:p w14:paraId="03F901E9"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After the response, the attacker generated three ICMP packets towards the web server and received no replies, producing </w:t>
      </w:r>
      <w:r w:rsidRPr="009C24C3">
        <w:rPr>
          <w:rFonts w:ascii="Times New Roman" w:eastAsia="Times New Roman" w:hAnsi="Times New Roman" w:cs="Times New Roman"/>
          <w:b/>
          <w:bCs/>
          <w:kern w:val="0"/>
          <w14:ligatures w14:val="none"/>
        </w:rPr>
        <w:t>100% packet loss</w:t>
      </w:r>
      <w:r w:rsidRPr="009C24C3">
        <w:rPr>
          <w:rFonts w:ascii="Times New Roman" w:eastAsia="Times New Roman" w:hAnsi="Times New Roman" w:cs="Times New Roman"/>
          <w:kern w:val="0"/>
          <w14:ligatures w14:val="none"/>
        </w:rPr>
        <w:t xml:space="preserve">. In contrast, the legitimate HR host continued to communicate with the web server with </w:t>
      </w:r>
      <w:r w:rsidRPr="009C24C3">
        <w:rPr>
          <w:rFonts w:ascii="Times New Roman" w:eastAsia="Times New Roman" w:hAnsi="Times New Roman" w:cs="Times New Roman"/>
          <w:b/>
          <w:bCs/>
          <w:kern w:val="0"/>
          <w14:ligatures w14:val="none"/>
        </w:rPr>
        <w:t>0% packet loss</w:t>
      </w:r>
      <w:r w:rsidRPr="009C24C3">
        <w:rPr>
          <w:rFonts w:ascii="Times New Roman" w:eastAsia="Times New Roman" w:hAnsi="Times New Roman" w:cs="Times New Roman"/>
          <w:kern w:val="0"/>
          <w14:ligatures w14:val="none"/>
        </w:rPr>
        <w:t>.</w:t>
      </w:r>
    </w:p>
    <w:p w14:paraId="02CAF4D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SDN-based research has demonstrated the potential to connect intrusion detection with programmable mitigation [5], [6], [10]. In this experiment, the recorded results provide functional evidence of loss of attacker connectivity following the mitigation request while legitimate connectivity remained available. Detailed evaluation of the mitigation mechanism and its limitations is presented in Chapter 6.</w:t>
      </w:r>
    </w:p>
    <w:p w14:paraId="465063FA" w14:textId="26E76234"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drawing>
          <wp:inline distT="0" distB="0" distL="0" distR="0" wp14:anchorId="5C3C3F8A" wp14:editId="4F105801">
            <wp:extent cx="5636871" cy="5126668"/>
            <wp:effectExtent l="0" t="0" r="0" b="0"/>
            <wp:docPr id="28472962"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2962" name="Picture 33"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644986" cy="5134048"/>
                    </a:xfrm>
                    <a:prstGeom prst="rect">
                      <a:avLst/>
                    </a:prstGeom>
                  </pic:spPr>
                </pic:pic>
              </a:graphicData>
            </a:graphic>
          </wp:inline>
        </w:drawing>
      </w:r>
      <w:r w:rsidR="00D7343B" w:rsidRPr="009C24C3">
        <w:rPr>
          <w:rFonts w:ascii="Times New Roman" w:eastAsia="Times New Roman" w:hAnsi="Times New Roman" w:cs="Times New Roman"/>
          <w:b/>
          <w:bCs/>
          <w:kern w:val="0"/>
          <w14:ligatures w14:val="none"/>
        </w:rPr>
        <w:t xml:space="preserve">[ Figure 5.7: </w:t>
      </w:r>
      <w:r w:rsidRPr="009C24C3">
        <w:rPr>
          <w:rFonts w:ascii="Times New Roman" w:eastAsia="Times New Roman" w:hAnsi="Times New Roman" w:cs="Times New Roman"/>
          <w:b/>
          <w:bCs/>
          <w:kern w:val="0"/>
          <w14:ligatures w14:val="none"/>
        </w:rPr>
        <w:t>Attacker Connectivity Before Response</w:t>
      </w:r>
      <w:r w:rsidR="00D7343B" w:rsidRPr="009C24C3">
        <w:rPr>
          <w:rFonts w:ascii="Times New Roman" w:eastAsia="Times New Roman" w:hAnsi="Times New Roman" w:cs="Times New Roman"/>
          <w:b/>
          <w:bCs/>
          <w:kern w:val="0"/>
          <w14:ligatures w14:val="none"/>
        </w:rPr>
        <w:t>]</w:t>
      </w:r>
      <w:r w:rsidRPr="009C24C3">
        <w:rPr>
          <w:rFonts w:ascii="Times New Roman" w:eastAsia="Times New Roman" w:hAnsi="Times New Roman" w:cs="Times New Roman"/>
          <w:b/>
          <w:bCs/>
          <w:kern w:val="0"/>
          <w14:ligatures w14:val="none"/>
        </w:rPr>
        <w:t xml:space="preserve"> </w:t>
      </w:r>
    </w:p>
    <w:p w14:paraId="5F904F6B" w14:textId="446B3AEA" w:rsidR="00B4357A" w:rsidRPr="009C24C3"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60C00384" wp14:editId="13F23CBA">
            <wp:extent cx="5943600" cy="5937250"/>
            <wp:effectExtent l="0" t="0" r="0" b="0"/>
            <wp:docPr id="1920720478"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20478" name="Picture 3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p>
    <w:p w14:paraId="3F1F30CC" w14:textId="03090F47" w:rsidR="00D7343B"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Attacker Connectivity After Response</w:t>
      </w:r>
    </w:p>
    <w:p w14:paraId="2A9FDC67" w14:textId="7A2F7557" w:rsidR="00D7343B"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6991C6F5" wp14:editId="73EADB76">
            <wp:extent cx="5943600" cy="5937250"/>
            <wp:effectExtent l="0" t="0" r="0" b="0"/>
            <wp:docPr id="40473353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33535" name="Picture 3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5937250"/>
                    </a:xfrm>
                    <a:prstGeom prst="rect">
                      <a:avLst/>
                    </a:prstGeom>
                  </pic:spPr>
                </pic:pic>
              </a:graphicData>
            </a:graphic>
          </wp:inline>
        </w:drawing>
      </w:r>
      <w:r w:rsidR="00D7343B" w:rsidRPr="009C24C3">
        <w:rPr>
          <w:rFonts w:ascii="Times New Roman" w:eastAsia="Times New Roman" w:hAnsi="Times New Roman" w:cs="Times New Roman"/>
          <w:b/>
          <w:bCs/>
          <w:kern w:val="0"/>
          <w14:ligatures w14:val="none"/>
        </w:rPr>
        <w:t>[ Figure 5.8: Legitimate HR Connectivity After Response]</w:t>
      </w:r>
    </w:p>
    <w:p w14:paraId="49FB535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1D7212D"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5.8 Wireshark Validation Results</w:t>
      </w:r>
    </w:p>
    <w:p w14:paraId="4520994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Wireshark was used as an independent packet-level verification mechanism. It was not used to supply features to the ML classifier.</w:t>
      </w:r>
    </w:p>
    <w:p w14:paraId="0EA63D0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During the malicious experiment, traffic was filtered between </w:t>
      </w:r>
      <w:r w:rsidRPr="009C24C3">
        <w:rPr>
          <w:rFonts w:ascii="Times New Roman" w:eastAsia="Times New Roman" w:hAnsi="Times New Roman" w:cs="Times New Roman"/>
          <w:kern w:val="0"/>
          <w:sz w:val="20"/>
          <w:szCs w:val="20"/>
          <w14:ligatures w14:val="none"/>
        </w:rPr>
        <w:t>10.0.90.10</w:t>
      </w:r>
      <w:r w:rsidRPr="009C24C3">
        <w:rPr>
          <w:rFonts w:ascii="Times New Roman" w:eastAsia="Times New Roman" w:hAnsi="Times New Roman" w:cs="Times New Roman"/>
          <w:kern w:val="0"/>
          <w14:ligatures w14:val="none"/>
        </w:rPr>
        <w:t xml:space="preserve"> and </w:t>
      </w:r>
      <w:r w:rsidRPr="009C24C3">
        <w:rPr>
          <w:rFonts w:ascii="Times New Roman" w:eastAsia="Times New Roman" w:hAnsi="Times New Roman" w:cs="Times New Roman"/>
          <w:kern w:val="0"/>
          <w:sz w:val="20"/>
          <w:szCs w:val="20"/>
          <w14:ligatures w14:val="none"/>
        </w:rPr>
        <w:t>10.0.50.11</w:t>
      </w:r>
      <w:r w:rsidRPr="009C24C3">
        <w:rPr>
          <w:rFonts w:ascii="Times New Roman" w:eastAsia="Times New Roman" w:hAnsi="Times New Roman" w:cs="Times New Roman"/>
          <w:kern w:val="0"/>
          <w14:ligatures w14:val="none"/>
        </w:rPr>
        <w:t>. The recorded capture contained 3,995 packets, of which 707 matched the attacker-to-target filter.</w:t>
      </w:r>
    </w:p>
    <w:p w14:paraId="1A7EDF8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provided supporting packet-level evidence that the intended scan traffic was present during the controlled experiment. The primary detection pipeline remained based on Open vSwitch, OpenFlow, POX and the real-time NIDS.</w:t>
      </w:r>
    </w:p>
    <w:p w14:paraId="1052E0B1" w14:textId="09B595D3" w:rsidR="00D7343B"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15B3F701" wp14:editId="01675314">
            <wp:extent cx="5943600" cy="5540375"/>
            <wp:effectExtent l="0" t="0" r="0" b="0"/>
            <wp:docPr id="210682279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22791" name="Picture 31"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5540375"/>
                    </a:xfrm>
                    <a:prstGeom prst="rect">
                      <a:avLst/>
                    </a:prstGeom>
                  </pic:spPr>
                </pic:pic>
              </a:graphicData>
            </a:graphic>
          </wp:inline>
        </w:drawing>
      </w:r>
      <w:r w:rsidR="00D7343B" w:rsidRPr="009C24C3">
        <w:rPr>
          <w:rFonts w:ascii="Times New Roman" w:eastAsia="Times New Roman" w:hAnsi="Times New Roman" w:cs="Times New Roman"/>
          <w:b/>
          <w:bCs/>
          <w:kern w:val="0"/>
          <w14:ligatures w14:val="none"/>
        </w:rPr>
        <w:t>[ Figure 5.9: Wireshark Attacker-to-Web Traffic Validation]</w:t>
      </w:r>
    </w:p>
    <w:p w14:paraId="4E5618E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682B02E" w14:textId="77777777" w:rsidR="00D7343B"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5.9 Dashboard Results</w:t>
      </w:r>
    </w:p>
    <w:p w14:paraId="776D1E59" w14:textId="77777777" w:rsidR="009C24C3" w:rsidRP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6EADB24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Streamlit dashboard successfully displayed the SDN topology, host information, live monitoring information and NIDS security alerts.</w:t>
      </w:r>
    </w:p>
    <w:p w14:paraId="189DE26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During the port-scan experiment, the dashboard displayed:</w:t>
      </w:r>
    </w:p>
    <w:p w14:paraId="7C04611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Threat:</w:t>
      </w:r>
      <w:r w:rsidRPr="009C24C3">
        <w:rPr>
          <w:rFonts w:ascii="Times New Roman" w:eastAsia="Times New Roman" w:hAnsi="Times New Roman" w:cs="Times New Roman"/>
          <w:kern w:val="0"/>
          <w14:ligatures w14:val="none"/>
        </w:rPr>
        <w:t xml:space="preserve"> PORT_SCAN</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Source:</w:t>
      </w:r>
      <w:r w:rsidRPr="009C24C3">
        <w:rPr>
          <w:rFonts w:ascii="Times New Roman" w:eastAsia="Times New Roman" w:hAnsi="Times New Roman" w:cs="Times New Roman"/>
          <w:kern w:val="0"/>
          <w14:ligatures w14:val="none"/>
        </w:rPr>
        <w:t xml:space="preserve"> atkext (</w:t>
      </w:r>
      <w:r w:rsidRPr="009C24C3">
        <w:rPr>
          <w:rFonts w:ascii="Times New Roman" w:eastAsia="Times New Roman" w:hAnsi="Times New Roman" w:cs="Times New Roman"/>
          <w:kern w:val="0"/>
          <w:sz w:val="20"/>
          <w:szCs w:val="20"/>
          <w14:ligatures w14:val="none"/>
        </w:rPr>
        <w:t>10.0.90.10</w:t>
      </w:r>
      <w:r w:rsidRPr="009C24C3">
        <w:rPr>
          <w:rFonts w:ascii="Times New Roman" w:eastAsia="Times New Roman" w:hAnsi="Times New Roman" w:cs="Times New Roman"/>
          <w:kern w:val="0"/>
          <w14:ligatures w14:val="none"/>
        </w:rPr>
        <w:t>)</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Target:</w:t>
      </w:r>
      <w:r w:rsidRPr="009C24C3">
        <w:rPr>
          <w:rFonts w:ascii="Times New Roman" w:eastAsia="Times New Roman" w:hAnsi="Times New Roman" w:cs="Times New Roman"/>
          <w:kern w:val="0"/>
          <w14:ligatures w14:val="none"/>
        </w:rPr>
        <w:t xml:space="preserve"> web (</w:t>
      </w:r>
      <w:r w:rsidRPr="009C24C3">
        <w:rPr>
          <w:rFonts w:ascii="Times New Roman" w:eastAsia="Times New Roman" w:hAnsi="Times New Roman" w:cs="Times New Roman"/>
          <w:kern w:val="0"/>
          <w:sz w:val="20"/>
          <w:szCs w:val="20"/>
          <w14:ligatures w14:val="none"/>
        </w:rPr>
        <w:t>10.0.50.11</w:t>
      </w:r>
      <w:r w:rsidRPr="009C24C3">
        <w:rPr>
          <w:rFonts w:ascii="Times New Roman" w:eastAsia="Times New Roman" w:hAnsi="Times New Roman" w:cs="Times New Roman"/>
          <w:kern w:val="0"/>
          <w14:ligatures w14:val="none"/>
        </w:rPr>
        <w:t>)</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Status:</w:t>
      </w:r>
      <w:r w:rsidRPr="009C24C3">
        <w:rPr>
          <w:rFonts w:ascii="Times New Roman" w:eastAsia="Times New Roman" w:hAnsi="Times New Roman" w:cs="Times New Roman"/>
          <w:kern w:val="0"/>
          <w14:ligatures w14:val="none"/>
        </w:rPr>
        <w:t xml:space="preserve"> DETECTED</w:t>
      </w:r>
      <w:r w:rsidRPr="009C24C3">
        <w:rPr>
          <w:rFonts w:ascii="Times New Roman" w:eastAsia="Times New Roman" w:hAnsi="Times New Roman" w:cs="Times New Roman"/>
          <w:kern w:val="0"/>
          <w14:ligatures w14:val="none"/>
        </w:rPr>
        <w:br/>
      </w:r>
      <w:r w:rsidRPr="009C24C3">
        <w:rPr>
          <w:rFonts w:ascii="Times New Roman" w:eastAsia="Times New Roman" w:hAnsi="Times New Roman" w:cs="Times New Roman"/>
          <w:b/>
          <w:bCs/>
          <w:kern w:val="0"/>
          <w14:ligatures w14:val="none"/>
        </w:rPr>
        <w:t>Reason:</w:t>
      </w:r>
      <w:r w:rsidRPr="009C24C3">
        <w:rPr>
          <w:rFonts w:ascii="Times New Roman" w:eastAsia="Times New Roman" w:hAnsi="Times New Roman" w:cs="Times New Roman"/>
          <w:kern w:val="0"/>
          <w14:ligatures w14:val="none"/>
        </w:rPr>
        <w:t xml:space="preserve"> 86 unique destination ports within 10 seconds</w:t>
      </w:r>
    </w:p>
    <w:p w14:paraId="4F0E767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dashboard therefore provided a visual representation of the security event generated during the experiment.</w:t>
      </w:r>
    </w:p>
    <w:p w14:paraId="78E49B42" w14:textId="164185DD" w:rsidR="00D7343B" w:rsidRPr="009C24C3" w:rsidRDefault="00B4357A"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7FFBCA44" wp14:editId="7BD17D34">
            <wp:extent cx="5943600" cy="5522595"/>
            <wp:effectExtent l="0" t="0" r="0" b="0"/>
            <wp:docPr id="1786861334"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61334" name="Picture 30"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5522595"/>
                    </a:xfrm>
                    <a:prstGeom prst="rect">
                      <a:avLst/>
                    </a:prstGeom>
                  </pic:spPr>
                </pic:pic>
              </a:graphicData>
            </a:graphic>
          </wp:inline>
        </w:drawing>
      </w:r>
      <w:r w:rsidR="00D7343B" w:rsidRPr="009C24C3">
        <w:rPr>
          <w:rFonts w:ascii="Times New Roman" w:eastAsia="Times New Roman" w:hAnsi="Times New Roman" w:cs="Times New Roman"/>
          <w:b/>
          <w:bCs/>
          <w:kern w:val="0"/>
          <w14:ligatures w14:val="none"/>
        </w:rPr>
        <w:t>[ Figure 5.10: SDN-NIDS Dashboard Overview]</w:t>
      </w:r>
    </w:p>
    <w:p w14:paraId="75252ADC" w14:textId="6AB92A54" w:rsidR="00D7343B" w:rsidRDefault="00B4357A" w:rsidP="00D131C8">
      <w:pPr>
        <w:spacing w:after="0" w:line="240" w:lineRule="auto"/>
        <w:rPr>
          <w:rFonts w:ascii="Times New Roman" w:eastAsia="Times New Roman" w:hAnsi="Times New Roman" w:cs="Times New Roman"/>
          <w:b/>
          <w:bCs/>
          <w:kern w:val="0"/>
          <w14:ligatures w14:val="none"/>
        </w:rPr>
      </w:pPr>
      <w:r w:rsidRPr="009C24C3">
        <w:rPr>
          <w:rFonts w:ascii="Times New Roman" w:eastAsia="Times New Roman" w:hAnsi="Times New Roman" w:cs="Times New Roman"/>
          <w:b/>
          <w:bCs/>
          <w:noProof/>
          <w:kern w:val="0"/>
        </w:rPr>
        <w:lastRenderedPageBreak/>
        <w:drawing>
          <wp:inline distT="0" distB="0" distL="0" distR="0" wp14:anchorId="0FFC7F4F" wp14:editId="5AAB61BD">
            <wp:extent cx="5943600" cy="5540375"/>
            <wp:effectExtent l="0" t="0" r="0" b="0"/>
            <wp:docPr id="54526233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62332" name="Picture 2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5540375"/>
                    </a:xfrm>
                    <a:prstGeom prst="rect">
                      <a:avLst/>
                    </a:prstGeom>
                  </pic:spPr>
                </pic:pic>
              </a:graphicData>
            </a:graphic>
          </wp:inline>
        </w:drawing>
      </w:r>
      <w:r w:rsidR="00D7343B" w:rsidRPr="009C24C3">
        <w:rPr>
          <w:rFonts w:ascii="Times New Roman" w:eastAsia="Times New Roman" w:hAnsi="Times New Roman" w:cs="Times New Roman"/>
          <w:b/>
          <w:bCs/>
          <w:kern w:val="0"/>
          <w14:ligatures w14:val="none"/>
        </w:rPr>
        <w:t>[ Figure 5.11: Dashboard PORT_SCAN Alert]</w:t>
      </w:r>
    </w:p>
    <w:p w14:paraId="109FB8A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DEA2BB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displayed alert reported </w:t>
      </w:r>
      <w:r w:rsidRPr="009C24C3">
        <w:rPr>
          <w:rFonts w:ascii="Times New Roman" w:eastAsia="Times New Roman" w:hAnsi="Times New Roman" w:cs="Times New Roman"/>
          <w:kern w:val="0"/>
          <w:sz w:val="20"/>
          <w:szCs w:val="20"/>
          <w14:ligatures w14:val="none"/>
        </w:rPr>
        <w:t>Automatic Response: NONE</w:t>
      </w:r>
      <w:r w:rsidRPr="009C24C3">
        <w:rPr>
          <w:rFonts w:ascii="Times New Roman" w:eastAsia="Times New Roman" w:hAnsi="Times New Roman" w:cs="Times New Roman"/>
          <w:kern w:val="0"/>
          <w14:ligatures w14:val="none"/>
        </w:rPr>
        <w:t>; therefore, this screenshot is used as evidence of detection visualisation rather than evidence of mitigation. Mitigation evidence is presented separately through the NIDS output and connectivity results in Section 5.7.</w:t>
      </w:r>
    </w:p>
    <w:p w14:paraId="5D867E28"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0B9CC835" w14:textId="5A7BE17E"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5.10 Overall Results Summary</w:t>
      </w:r>
    </w:p>
    <w:p w14:paraId="18B944D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experimental results covered the complete prototype pipeline. Extra Trees improved validation accuracy from the SGD baseline of 77.98% to 97.61% and achieved 97.58% accuracy on the independent test partition. The Mininet topology achieved 0% packet loss before security testing, and POX successfully collected live OpenFlow statistics.</w:t>
      </w:r>
    </w:p>
    <w:p w14:paraId="1693A13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Legitimate HTTP traffic was successfully classified as BENIGN. Controlled reconnaissance exceeded the behavioural threshold and generated an </w:t>
      </w:r>
      <w:r w:rsidRPr="009C24C3">
        <w:rPr>
          <w:rFonts w:ascii="Times New Roman" w:eastAsia="Times New Roman" w:hAnsi="Times New Roman" w:cs="Times New Roman"/>
          <w:kern w:val="0"/>
          <w:sz w:val="20"/>
          <w:szCs w:val="20"/>
          <w14:ligatures w14:val="none"/>
        </w:rPr>
        <w:t>ATTACK | PORT_SCAN</w:t>
      </w:r>
      <w:r w:rsidRPr="009C24C3">
        <w:rPr>
          <w:rFonts w:ascii="Times New Roman" w:eastAsia="Times New Roman" w:hAnsi="Times New Roman" w:cs="Times New Roman"/>
          <w:kern w:val="0"/>
          <w14:ligatures w14:val="none"/>
        </w:rPr>
        <w:t xml:space="preserve"> detection. This resulted in a 600-second mitigation request. Post-response testing recorded 100% attacker packet </w:t>
      </w:r>
      <w:r w:rsidRPr="009C24C3">
        <w:rPr>
          <w:rFonts w:ascii="Times New Roman" w:eastAsia="Times New Roman" w:hAnsi="Times New Roman" w:cs="Times New Roman"/>
          <w:kern w:val="0"/>
          <w14:ligatures w14:val="none"/>
        </w:rPr>
        <w:lastRenderedPageBreak/>
        <w:t>loss while the legitimate HR host retained 0% packet loss. Wireshark independently verified the generated attacker traffic, and the dashboard successfully displayed the port-scan alert.</w:t>
      </w:r>
    </w:p>
    <w:p w14:paraId="389B6C2E"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These results provide the experimental evidence required to evaluate the effectiveness, limitations and practical integration of the proposed system.</w:t>
      </w:r>
    </w:p>
    <w:p w14:paraId="79F2C50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D91EDF6"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5.11 Chapter Summary</w:t>
      </w:r>
    </w:p>
    <w:p w14:paraId="2262DAA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chapter presented the offline and real-time experimental results of the AI-driven SDN-NIDS. The Extra Trees classifier produced substantially higher validation metrics than the SGD baseline and achieved </w:t>
      </w:r>
      <w:r w:rsidRPr="009C24C3">
        <w:rPr>
          <w:rFonts w:ascii="Times New Roman" w:eastAsia="Times New Roman" w:hAnsi="Times New Roman" w:cs="Times New Roman"/>
          <w:b/>
          <w:bCs/>
          <w:kern w:val="0"/>
          <w14:ligatures w14:val="none"/>
        </w:rPr>
        <w:t>97.58% final test accuracy and 98.59% weighted F1-score</w:t>
      </w:r>
      <w:r w:rsidRPr="009C24C3">
        <w:rPr>
          <w:rFonts w:ascii="Times New Roman" w:eastAsia="Times New Roman" w:hAnsi="Times New Roman" w:cs="Times New Roman"/>
          <w:kern w:val="0"/>
          <w14:ligatures w14:val="none"/>
        </w:rPr>
        <w:t xml:space="preserve"> across 377,917 held-out observations.</w:t>
      </w:r>
    </w:p>
    <w:p w14:paraId="4569E0F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live SDN experiments confirmed network connectivity, POX/OpenFlow flow collection and real-time processing. The NIDS classified legitimate traffic as BENIGN and detected controlled port-scanning behaviour after the configured behavioural threshold was exceeded. Detection generated a 600-second mitigation request, after which the attacker experienced 100% packet loss while legitimate HR connectivity remained operational.</w:t>
      </w:r>
    </w:p>
    <w:p w14:paraId="09E7A64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results therefore provide evidence spanning ML classification, live SDN monitoring, behavioural intrusion detection, security response and visual monitoring. </w:t>
      </w:r>
      <w:r w:rsidRPr="009C24C3">
        <w:rPr>
          <w:rFonts w:ascii="Times New Roman" w:eastAsia="Times New Roman" w:hAnsi="Times New Roman" w:cs="Times New Roman"/>
          <w:b/>
          <w:bCs/>
          <w:kern w:val="0"/>
          <w14:ligatures w14:val="none"/>
        </w:rPr>
        <w:t>Chapter 6 critically evaluates these findings against the research objectives, research questions and existing literature [4]–[6], [8]–[14], with particular attention to ML performance, the 70-to-31 live feature gap, hybrid detection, automated mitigation and experimental limitations.</w:t>
      </w:r>
    </w:p>
    <w:p w14:paraId="1D71E6EF"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1F7A42B4" w14:textId="77777777" w:rsidR="00D7343B"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6: EVALUATION AND DISCUSSION</w:t>
      </w:r>
    </w:p>
    <w:p w14:paraId="1A42332F"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305DAE83"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6.1 Introduction</w:t>
      </w:r>
    </w:p>
    <w:p w14:paraId="14FC972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critically evaluates the results of the proposed AI-driven Software-Defined Networking Network Intrusion Detection System (SDN-NIDS). While Chapter 5 presented the experimental results, this chapter evaluates their significance in relation to the research questions and existing literature. The discussion focuses on Machine Learning (ML) performance, real-time SDN integration, the difference between offline and live feature availability, hybrid port-scan detection and automated mitigation.</w:t>
      </w:r>
    </w:p>
    <w:p w14:paraId="393EA807"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ML has demonstrated considerable potential for intrusion detection in SDN environments [4], [6], [11], while SDN provides the programmability required to connect security monitoring with network response [1]–[3]. However, strong benchmark classification does not automatically demonstrate effective live deployment because models trained using public datasets can experience transferability problems [8]. Therefore, both the offline and real-time results must be considered when evaluating the developed system.</w:t>
      </w:r>
    </w:p>
    <w:p w14:paraId="6987CAE0"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33C0E29F"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6.2 Evaluation of Machine-Learning Performance</w:t>
      </w:r>
    </w:p>
    <w:p w14:paraId="09C2AB9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offline experiment demonstrated a substantial difference between SGD and Extra Trees. SGD achieved </w:t>
      </w:r>
      <w:r w:rsidRPr="009C24C3">
        <w:rPr>
          <w:rFonts w:ascii="Times New Roman" w:eastAsia="Times New Roman" w:hAnsi="Times New Roman" w:cs="Times New Roman"/>
          <w:b/>
          <w:bCs/>
          <w:kern w:val="0"/>
          <w14:ligatures w14:val="none"/>
        </w:rPr>
        <w:t>77.98% validation accuracy</w:t>
      </w:r>
      <w:r w:rsidRPr="009C24C3">
        <w:rPr>
          <w:rFonts w:ascii="Times New Roman" w:eastAsia="Times New Roman" w:hAnsi="Times New Roman" w:cs="Times New Roman"/>
          <w:kern w:val="0"/>
          <w14:ligatures w14:val="none"/>
        </w:rPr>
        <w:t xml:space="preserve">, while Extra Trees achieved </w:t>
      </w:r>
      <w:r w:rsidRPr="009C24C3">
        <w:rPr>
          <w:rFonts w:ascii="Times New Roman" w:eastAsia="Times New Roman" w:hAnsi="Times New Roman" w:cs="Times New Roman"/>
          <w:b/>
          <w:bCs/>
          <w:kern w:val="0"/>
          <w14:ligatures w14:val="none"/>
        </w:rPr>
        <w:t>97.61%</w:t>
      </w:r>
      <w:r w:rsidRPr="009C24C3">
        <w:rPr>
          <w:rFonts w:ascii="Times New Roman" w:eastAsia="Times New Roman" w:hAnsi="Times New Roman" w:cs="Times New Roman"/>
          <w:kern w:val="0"/>
          <w14:ligatures w14:val="none"/>
        </w:rPr>
        <w:t>. Extra Trees also improved balanced accuracy from 63.71% to 92.31%, macro F1-score from 29.65% to 74.31%, and weighted F1-score from 84.41% to 98.61%.</w:t>
      </w:r>
    </w:p>
    <w:p w14:paraId="0C3D20F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These results demonstrate that Extra Trees provided stronger classification performance than the SGD baseline under the experimental conditions. This supports previous research demonstrating the effectiveness of ML for network intrusion detection and SDN security [4], [6], [11], [13].</w:t>
      </w:r>
    </w:p>
    <w:p w14:paraId="202743A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selected Extra Trees model subsequently achieved </w:t>
      </w:r>
      <w:r w:rsidRPr="009C24C3">
        <w:rPr>
          <w:rFonts w:ascii="Times New Roman" w:eastAsia="Times New Roman" w:hAnsi="Times New Roman" w:cs="Times New Roman"/>
          <w:b/>
          <w:bCs/>
          <w:kern w:val="0"/>
          <w14:ligatures w14:val="none"/>
        </w:rPr>
        <w:t>97.58% accuracy</w:t>
      </w:r>
      <w:r w:rsidRPr="009C24C3">
        <w:rPr>
          <w:rFonts w:ascii="Times New Roman" w:eastAsia="Times New Roman" w:hAnsi="Times New Roman" w:cs="Times New Roman"/>
          <w:kern w:val="0"/>
          <w14:ligatures w14:val="none"/>
        </w:rPr>
        <w:t xml:space="preserve"> and </w:t>
      </w:r>
      <w:r w:rsidRPr="009C24C3">
        <w:rPr>
          <w:rFonts w:ascii="Times New Roman" w:eastAsia="Times New Roman" w:hAnsi="Times New Roman" w:cs="Times New Roman"/>
          <w:b/>
          <w:bCs/>
          <w:kern w:val="0"/>
          <w14:ligatures w14:val="none"/>
        </w:rPr>
        <w:t>98.59% weighted F1-score</w:t>
      </w:r>
      <w:r w:rsidRPr="009C24C3">
        <w:rPr>
          <w:rFonts w:ascii="Times New Roman" w:eastAsia="Times New Roman" w:hAnsi="Times New Roman" w:cs="Times New Roman"/>
          <w:kern w:val="0"/>
          <w14:ligatures w14:val="none"/>
        </w:rPr>
        <w:t xml:space="preserve"> on the independent held-out test dataset containing 377,917 observations. The similarity between validation accuracy of 97.61% and test accuracy of 97.58% indicates stable aggregate performance within CICIDS2017.</w:t>
      </w:r>
    </w:p>
    <w:p w14:paraId="1D5C45C7"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However, the final </w:t>
      </w:r>
      <w:r w:rsidRPr="009C24C3">
        <w:rPr>
          <w:rFonts w:ascii="Times New Roman" w:eastAsia="Times New Roman" w:hAnsi="Times New Roman" w:cs="Times New Roman"/>
          <w:b/>
          <w:bCs/>
          <w:kern w:val="0"/>
          <w14:ligatures w14:val="none"/>
        </w:rPr>
        <w:t>macro F1-score was 71.35%</w:t>
      </w:r>
      <w:r w:rsidRPr="009C24C3">
        <w:rPr>
          <w:rFonts w:ascii="Times New Roman" w:eastAsia="Times New Roman" w:hAnsi="Times New Roman" w:cs="Times New Roman"/>
          <w:kern w:val="0"/>
          <w14:ligatures w14:val="none"/>
        </w:rPr>
        <w:t>, considerably lower than the weighted F1-score. This indicates that performance was not equally distributed across all 15 classes. Therefore, overall accuracy alone should not be interpreted as evidence of equally strong detection for every traffic category. Dataset composition and class imbalance remain important considerations when evaluating ML-based NIDS [6], [7], [11].</w:t>
      </w:r>
    </w:p>
    <w:p w14:paraId="351CD46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7ED956B"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6.3 Evaluation of Real-Time SDN Integration</w:t>
      </w:r>
    </w:p>
    <w:p w14:paraId="708A179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practical implementation successfully connected Mininet, Open vSwitch, OpenFlow, POX and the real-time NIDS. Initial connectivity testing produced </w:t>
      </w:r>
      <w:r w:rsidRPr="009C24C3">
        <w:rPr>
          <w:rFonts w:ascii="Times New Roman" w:eastAsia="Times New Roman" w:hAnsi="Times New Roman" w:cs="Times New Roman"/>
          <w:b/>
          <w:bCs/>
          <w:kern w:val="0"/>
          <w14:ligatures w14:val="none"/>
        </w:rPr>
        <w:t>240/240 successful responses with 0% packet loss</w:t>
      </w:r>
      <w:r w:rsidRPr="009C24C3">
        <w:rPr>
          <w:rFonts w:ascii="Times New Roman" w:eastAsia="Times New Roman" w:hAnsi="Times New Roman" w:cs="Times New Roman"/>
          <w:kern w:val="0"/>
          <w14:ligatures w14:val="none"/>
        </w:rPr>
        <w:t>, establishing that the enterprise topology was operational before security testing.</w:t>
      </w:r>
    </w:p>
    <w:p w14:paraId="7CB6EC8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POX controller successfully collected information including source and destination addresses, ports, protocol, packet counts, byte counts and flow duration. This created the operational pipeline:</w:t>
      </w:r>
    </w:p>
    <w:p w14:paraId="109C71E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lastRenderedPageBreak/>
        <w:t>Mininet → Open vSwitch → OpenFlow → POX → Flow Statistics → NIDS</w:t>
      </w:r>
    </w:p>
    <w:p w14:paraId="5CC963D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is significant because the project extended beyond offline ML classification. SDN research identifies centralised visibility and programmability as important benefits for security applications [1]–[3], while previous studies have investigated the integration of intelligent intrusion detection with programmable networks [4], [6], [9], [10].</w:t>
      </w:r>
    </w:p>
    <w:p w14:paraId="3507CAD4"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Nevertheless, the experiment was conducted using Mininet rather than physical enterprise infrastructure. The results therefore demonstrate proof-of-concept feasibility under controlled conditions rather than production-scale performance.</w:t>
      </w:r>
    </w:p>
    <w:p w14:paraId="5E440104"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6FD08CD" w14:textId="559EDAAC"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6.4 Offline-to-Live Feature Transferability</w:t>
      </w:r>
    </w:p>
    <w:p w14:paraId="3447558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One of the most significant findings was the difference between CICIDS2017 and live OpenFlow data. The trained Extra Trees pipeline expected </w:t>
      </w:r>
      <w:r w:rsidRPr="009C24C3">
        <w:rPr>
          <w:rFonts w:ascii="Times New Roman" w:eastAsia="Times New Roman" w:hAnsi="Times New Roman" w:cs="Times New Roman"/>
          <w:b/>
          <w:bCs/>
          <w:kern w:val="0"/>
          <w14:ligatures w14:val="none"/>
        </w:rPr>
        <w:t>70 features</w:t>
      </w:r>
      <w:r w:rsidRPr="009C24C3">
        <w:rPr>
          <w:rFonts w:ascii="Times New Roman" w:eastAsia="Times New Roman" w:hAnsi="Times New Roman" w:cs="Times New Roman"/>
          <w:kern w:val="0"/>
          <w14:ligatures w14:val="none"/>
        </w:rPr>
        <w:t xml:space="preserve">, whereas the real-time feature adapter could map or derive </w:t>
      </w:r>
      <w:r w:rsidRPr="009C24C3">
        <w:rPr>
          <w:rFonts w:ascii="Times New Roman" w:eastAsia="Times New Roman" w:hAnsi="Times New Roman" w:cs="Times New Roman"/>
          <w:b/>
          <w:bCs/>
          <w:kern w:val="0"/>
          <w14:ligatures w14:val="none"/>
        </w:rPr>
        <w:t>31 features</w:t>
      </w:r>
      <w:r w:rsidRPr="009C24C3">
        <w:rPr>
          <w:rFonts w:ascii="Times New Roman" w:eastAsia="Times New Roman" w:hAnsi="Times New Roman" w:cs="Times New Roman"/>
          <w:kern w:val="0"/>
          <w14:ligatures w14:val="none"/>
        </w:rPr>
        <w:t xml:space="preserve"> from the available SDN flow information.</w:t>
      </w:r>
    </w:p>
    <w:p w14:paraId="2FA8C03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Therefore:</w:t>
      </w:r>
    </w:p>
    <w:p w14:paraId="77E38D5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Offline:</w:t>
      </w:r>
      <w:r w:rsidRPr="009C24C3">
        <w:rPr>
          <w:rFonts w:ascii="Times New Roman" w:eastAsia="Times New Roman" w:hAnsi="Times New Roman" w:cs="Times New Roman"/>
          <w:kern w:val="0"/>
          <w14:ligatures w14:val="none"/>
        </w:rPr>
        <w:t xml:space="preserve"> CICIDS2017 → 70 features → Extra Trees</w:t>
      </w:r>
    </w:p>
    <w:p w14:paraId="6FB34B9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Live:</w:t>
      </w:r>
      <w:r w:rsidRPr="009C24C3">
        <w:rPr>
          <w:rFonts w:ascii="Times New Roman" w:eastAsia="Times New Roman" w:hAnsi="Times New Roman" w:cs="Times New Roman"/>
          <w:kern w:val="0"/>
          <w14:ligatures w14:val="none"/>
        </w:rPr>
        <w:t xml:space="preserve"> OpenFlow → 31 mapped/derived features → Feature Adapter → Extra Trees</w:t>
      </w:r>
    </w:p>
    <w:p w14:paraId="4C6847E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means that the live representation was not fully equivalent to the data used during training. Consequently, the </w:t>
      </w:r>
      <w:r w:rsidRPr="009C24C3">
        <w:rPr>
          <w:rFonts w:ascii="Times New Roman" w:eastAsia="Times New Roman" w:hAnsi="Times New Roman" w:cs="Times New Roman"/>
          <w:b/>
          <w:bCs/>
          <w:kern w:val="0"/>
          <w14:ligatures w14:val="none"/>
        </w:rPr>
        <w:t>97.58% offline test accuracy cannot be interpreted as a 97.58% real-time detection rate</w:t>
      </w:r>
      <w:r w:rsidRPr="009C24C3">
        <w:rPr>
          <w:rFonts w:ascii="Times New Roman" w:eastAsia="Times New Roman" w:hAnsi="Times New Roman" w:cs="Times New Roman"/>
          <w:kern w:val="0"/>
          <w14:ligatures w14:val="none"/>
        </w:rPr>
        <w:t>.</w:t>
      </w:r>
    </w:p>
    <w:p w14:paraId="579B7DF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finding supports Catillo et al. [8], who demonstrated that models developed using public intrusion-detection datasets can experience transferability problems when applied to different environments. It also highlights an important limitation of benchmark-based NIDS research: high offline performance does not automatically guarantee equivalent operational performance [6], [8], [11].</w:t>
      </w:r>
    </w:p>
    <w:p w14:paraId="033BB7FC"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Future development could reduce this gap by extracting additional live bidirectional and temporal features or by training a model specifically using features that can be consistently generated from the SDN environment.</w:t>
      </w:r>
    </w:p>
    <w:p w14:paraId="67A9E256"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50DF6D2"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6.5 Evaluation of Hybrid Intrusion Detection</w:t>
      </w:r>
    </w:p>
    <w:p w14:paraId="23C2999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feature gap contributed to the decision to combine Extra Trees classification with behavioural analysis. During benign testing, an HTTP request from the HR host </w:t>
      </w:r>
      <w:r w:rsidRPr="009C24C3">
        <w:rPr>
          <w:rFonts w:ascii="Times New Roman" w:eastAsia="Times New Roman" w:hAnsi="Times New Roman" w:cs="Times New Roman"/>
          <w:kern w:val="0"/>
          <w:sz w:val="20"/>
          <w:szCs w:val="20"/>
          <w14:ligatures w14:val="none"/>
        </w:rPr>
        <w:t>10.0.10.11</w:t>
      </w:r>
      <w:r w:rsidRPr="009C24C3">
        <w:rPr>
          <w:rFonts w:ascii="Times New Roman" w:eastAsia="Times New Roman" w:hAnsi="Times New Roman" w:cs="Times New Roman"/>
          <w:kern w:val="0"/>
          <w14:ligatures w14:val="none"/>
        </w:rPr>
        <w:t xml:space="preserve"> to the web server </w:t>
      </w:r>
      <w:r w:rsidRPr="009C24C3">
        <w:rPr>
          <w:rFonts w:ascii="Times New Roman" w:eastAsia="Times New Roman" w:hAnsi="Times New Roman" w:cs="Times New Roman"/>
          <w:kern w:val="0"/>
          <w:sz w:val="20"/>
          <w:szCs w:val="20"/>
          <w14:ligatures w14:val="none"/>
        </w:rPr>
        <w:t>10.0.50.11:8080</w:t>
      </w:r>
      <w:r w:rsidRPr="009C24C3">
        <w:rPr>
          <w:rFonts w:ascii="Times New Roman" w:eastAsia="Times New Roman" w:hAnsi="Times New Roman" w:cs="Times New Roman"/>
          <w:kern w:val="0"/>
          <w14:ligatures w14:val="none"/>
        </w:rPr>
        <w:t xml:space="preserve"> returned </w:t>
      </w:r>
      <w:r w:rsidRPr="009C24C3">
        <w:rPr>
          <w:rFonts w:ascii="Times New Roman" w:eastAsia="Times New Roman" w:hAnsi="Times New Roman" w:cs="Times New Roman"/>
          <w:b/>
          <w:bCs/>
          <w:kern w:val="0"/>
          <w14:ligatures w14:val="none"/>
        </w:rPr>
        <w:t>HTTP 200</w:t>
      </w:r>
      <w:r w:rsidRPr="009C24C3">
        <w:rPr>
          <w:rFonts w:ascii="Times New Roman" w:eastAsia="Times New Roman" w:hAnsi="Times New Roman" w:cs="Times New Roman"/>
          <w:kern w:val="0"/>
          <w14:ligatures w14:val="none"/>
        </w:rPr>
        <w:t xml:space="preserve">, and the associated traffic was classified as </w:t>
      </w:r>
      <w:r w:rsidRPr="009C24C3">
        <w:rPr>
          <w:rFonts w:ascii="Times New Roman" w:eastAsia="Times New Roman" w:hAnsi="Times New Roman" w:cs="Times New Roman"/>
          <w:b/>
          <w:bCs/>
          <w:kern w:val="0"/>
          <w14:ligatures w14:val="none"/>
        </w:rPr>
        <w:t>BENIGN</w:t>
      </w:r>
      <w:r w:rsidRPr="009C24C3">
        <w:rPr>
          <w:rFonts w:ascii="Times New Roman" w:eastAsia="Times New Roman" w:hAnsi="Times New Roman" w:cs="Times New Roman"/>
          <w:kern w:val="0"/>
          <w14:ligatures w14:val="none"/>
        </w:rPr>
        <w:t>.</w:t>
      </w:r>
    </w:p>
    <w:p w14:paraId="7B8A919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Port scanning required analysis across multiple connections. The behavioural detector therefore monitored unique destination ports contacted by a source within a </w:t>
      </w:r>
      <w:r w:rsidRPr="009C24C3">
        <w:rPr>
          <w:rFonts w:ascii="Times New Roman" w:eastAsia="Times New Roman" w:hAnsi="Times New Roman" w:cs="Times New Roman"/>
          <w:b/>
          <w:bCs/>
          <w:kern w:val="0"/>
          <w14:ligatures w14:val="none"/>
        </w:rPr>
        <w:t>10-second window</w:t>
      </w:r>
      <w:r w:rsidRPr="009C24C3">
        <w:rPr>
          <w:rFonts w:ascii="Times New Roman" w:eastAsia="Times New Roman" w:hAnsi="Times New Roman" w:cs="Times New Roman"/>
          <w:kern w:val="0"/>
          <w14:ligatures w14:val="none"/>
        </w:rPr>
        <w:t xml:space="preserve">, using a threshold of </w:t>
      </w:r>
      <w:r w:rsidRPr="009C24C3">
        <w:rPr>
          <w:rFonts w:ascii="Times New Roman" w:eastAsia="Times New Roman" w:hAnsi="Times New Roman" w:cs="Times New Roman"/>
          <w:b/>
          <w:bCs/>
          <w:kern w:val="0"/>
          <w14:ligatures w14:val="none"/>
        </w:rPr>
        <w:t>20 unique ports</w:t>
      </w:r>
      <w:r w:rsidRPr="009C24C3">
        <w:rPr>
          <w:rFonts w:ascii="Times New Roman" w:eastAsia="Times New Roman" w:hAnsi="Times New Roman" w:cs="Times New Roman"/>
          <w:kern w:val="0"/>
          <w14:ligatures w14:val="none"/>
        </w:rPr>
        <w:t xml:space="preserve">. During testing, approximately </w:t>
      </w:r>
      <w:r w:rsidRPr="009C24C3">
        <w:rPr>
          <w:rFonts w:ascii="Times New Roman" w:eastAsia="Times New Roman" w:hAnsi="Times New Roman" w:cs="Times New Roman"/>
          <w:b/>
          <w:bCs/>
          <w:kern w:val="0"/>
          <w14:ligatures w14:val="none"/>
        </w:rPr>
        <w:t>86–87 unique destination ports</w:t>
      </w:r>
      <w:r w:rsidRPr="009C24C3">
        <w:rPr>
          <w:rFonts w:ascii="Times New Roman" w:eastAsia="Times New Roman" w:hAnsi="Times New Roman" w:cs="Times New Roman"/>
          <w:kern w:val="0"/>
          <w14:ligatures w14:val="none"/>
        </w:rPr>
        <w:t xml:space="preserve"> were observed, resulting in:</w:t>
      </w:r>
    </w:p>
    <w:p w14:paraId="0E002AF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ATTACK | PORT_SCAN</w:t>
      </w:r>
    </w:p>
    <w:p w14:paraId="377E23B9"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demonstrates an advantage of the hybrid architecture. Extra Trees performs per-flow ML classification, while behavioural analysis identifies patterns that become visible across multiple flows. Combining intelligent classification with live network monitoring is consistent with the direction of SDN security research [4], [6], [9], [13], [14].</w:t>
      </w:r>
    </w:p>
    <w:p w14:paraId="7D2D34B0"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However, the 20-port threshold is an experimental value rather than a universally optimal threshold. Slow scans could remain below it, while unusual legitimate applications could </w:t>
      </w:r>
      <w:r w:rsidRPr="009C24C3">
        <w:rPr>
          <w:rFonts w:ascii="Times New Roman" w:eastAsia="Times New Roman" w:hAnsi="Times New Roman" w:cs="Times New Roman"/>
          <w:kern w:val="0"/>
          <w14:ligatures w14:val="none"/>
        </w:rPr>
        <w:lastRenderedPageBreak/>
        <w:t>potentially exceed it. Future work should therefore evaluate adaptive thresholds and additional behavioural patterns.</w:t>
      </w:r>
    </w:p>
    <w:p w14:paraId="352401BF"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A4B44E4"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6.6 Evaluation of Automated Mitigation</w:t>
      </w:r>
    </w:p>
    <w:p w14:paraId="449EA98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 key objective was to connect intrusion detection with an automated SDN response. SDN is suitable for this because controller programmability can enable detected threats to influence forwarding behaviour [1], [5], [6].</w:t>
      </w:r>
    </w:p>
    <w:p w14:paraId="15DAA3E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Before the port scan, the attacker communicated with the web server with </w:t>
      </w:r>
      <w:r w:rsidRPr="009C24C3">
        <w:rPr>
          <w:rFonts w:ascii="Times New Roman" w:eastAsia="Times New Roman" w:hAnsi="Times New Roman" w:cs="Times New Roman"/>
          <w:b/>
          <w:bCs/>
          <w:kern w:val="0"/>
          <w14:ligatures w14:val="none"/>
        </w:rPr>
        <w:t>0% packet loss</w:t>
      </w:r>
      <w:r w:rsidRPr="009C24C3">
        <w:rPr>
          <w:rFonts w:ascii="Times New Roman" w:eastAsia="Times New Roman" w:hAnsi="Times New Roman" w:cs="Times New Roman"/>
          <w:kern w:val="0"/>
          <w14:ligatures w14:val="none"/>
        </w:rPr>
        <w:t>. Following detection, the system generated:</w:t>
      </w:r>
    </w:p>
    <w:p w14:paraId="7FCF3C38"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AUTO-MITIGATION REQUESTED | Block source 10.0.90.10 for 600 seconds</w:t>
      </w:r>
    </w:p>
    <w:p w14:paraId="4C4625F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After the response, attacker connectivity produced </w:t>
      </w:r>
      <w:r w:rsidRPr="009C24C3">
        <w:rPr>
          <w:rFonts w:ascii="Times New Roman" w:eastAsia="Times New Roman" w:hAnsi="Times New Roman" w:cs="Times New Roman"/>
          <w:b/>
          <w:bCs/>
          <w:kern w:val="0"/>
          <w14:ligatures w14:val="none"/>
        </w:rPr>
        <w:t>100% packet loss</w:t>
      </w:r>
      <w:r w:rsidRPr="009C24C3">
        <w:rPr>
          <w:rFonts w:ascii="Times New Roman" w:eastAsia="Times New Roman" w:hAnsi="Times New Roman" w:cs="Times New Roman"/>
          <w:kern w:val="0"/>
          <w14:ligatures w14:val="none"/>
        </w:rPr>
        <w:t xml:space="preserve">, while the legitimate HR host retained </w:t>
      </w:r>
      <w:r w:rsidRPr="009C24C3">
        <w:rPr>
          <w:rFonts w:ascii="Times New Roman" w:eastAsia="Times New Roman" w:hAnsi="Times New Roman" w:cs="Times New Roman"/>
          <w:b/>
          <w:bCs/>
          <w:kern w:val="0"/>
          <w14:ligatures w14:val="none"/>
        </w:rPr>
        <w:t>0% packet loss</w:t>
      </w:r>
      <w:r w:rsidRPr="009C24C3">
        <w:rPr>
          <w:rFonts w:ascii="Times New Roman" w:eastAsia="Times New Roman" w:hAnsi="Times New Roman" w:cs="Times New Roman"/>
          <w:kern w:val="0"/>
          <w14:ligatures w14:val="none"/>
        </w:rPr>
        <w:t xml:space="preserve"> when communicating with the same server.</w:t>
      </w:r>
    </w:p>
    <w:p w14:paraId="3A2BEEC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provides functional evidence of selective post-detection restriction. Similar integration of intrusion detection and programmable mitigation has been investigated in SDN security research [5], [6], [10].</w:t>
      </w:r>
    </w:p>
    <w:p w14:paraId="4273B436"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However, direct inspection of the Open vSwitch flow table did not independently confirm the expected DROP entry during the recorded verification. Therefore, the experiment demonstrates the </w:t>
      </w:r>
      <w:r w:rsidRPr="009C24C3">
        <w:rPr>
          <w:rFonts w:ascii="Times New Roman" w:eastAsia="Times New Roman" w:hAnsi="Times New Roman" w:cs="Times New Roman"/>
          <w:b/>
          <w:bCs/>
          <w:kern w:val="0"/>
          <w14:ligatures w14:val="none"/>
        </w:rPr>
        <w:t>observed functional outcome</w:t>
      </w:r>
      <w:r w:rsidRPr="009C24C3">
        <w:rPr>
          <w:rFonts w:ascii="Times New Roman" w:eastAsia="Times New Roman" w:hAnsi="Times New Roman" w:cs="Times New Roman"/>
          <w:kern w:val="0"/>
          <w14:ligatures w14:val="none"/>
        </w:rPr>
        <w:t xml:space="preserve"> following the mitigation request rather than definitive independent verification of the precise OpenFlow rule responsible. This represents an important limitation of the experimental evidence.</w:t>
      </w:r>
    </w:p>
    <w:p w14:paraId="2F7CF0F7"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BD561BE"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6.7 Evaluation Against the Research Questions</w:t>
      </w:r>
    </w:p>
    <w:p w14:paraId="7413A5F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RQ1: How effectively can supervised ML classify benign and malicious CICIDS2017 traffic?</w:t>
      </w:r>
    </w:p>
    <w:p w14:paraId="30D2DCC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Extra Trees achieved </w:t>
      </w:r>
      <w:r w:rsidRPr="009C24C3">
        <w:rPr>
          <w:rFonts w:ascii="Times New Roman" w:eastAsia="Times New Roman" w:hAnsi="Times New Roman" w:cs="Times New Roman"/>
          <w:b/>
          <w:bCs/>
          <w:kern w:val="0"/>
          <w14:ligatures w14:val="none"/>
        </w:rPr>
        <w:t>97.58% final test accuracy, 88.94% balanced accuracy and 98.59% weighted F1-score</w:t>
      </w:r>
      <w:r w:rsidRPr="009C24C3">
        <w:rPr>
          <w:rFonts w:ascii="Times New Roman" w:eastAsia="Times New Roman" w:hAnsi="Times New Roman" w:cs="Times New Roman"/>
          <w:kern w:val="0"/>
          <w14:ligatures w14:val="none"/>
        </w:rPr>
        <w:t>. However, its 71.35% macro F1-score indicates variation across the 15 classes. The results therefore demonstrate strong aggregate CICIDS2017 classification while showing that performance was not equally distributed across all classes [7], [8].</w:t>
      </w:r>
    </w:p>
    <w:p w14:paraId="246DB03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RQ2: How does Extra Trees compare with the SGD baseline?</w:t>
      </w:r>
    </w:p>
    <w:p w14:paraId="1F0DFE9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Extra Trees outperformed SGD across every reported validation metric. Accuracy increased from 77.98% to 97.61%, while macro F1-score increased from 29.65% to 74.31%. Extra Trees was therefore the stronger classifier within the experimental comparison.</w:t>
      </w:r>
    </w:p>
    <w:p w14:paraId="76ED44D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RQ3: How effectively can the selected ML approach integrate with POX/OpenFlow monitoring and behavioural analysis?</w:t>
      </w:r>
    </w:p>
    <w:p w14:paraId="0777DA3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Extra Trees pipeline successfully processed adapted live POX/OpenFlow statistics, and legitimate traffic was classified as BENIGN. However, only 31 of the expected 70 features were available or derived. Behavioural analysis complemented this limitation and successfully detected the controlled port scan. The integration was therefore technically achieved, although the feature gap limits direct transfer of offline performance [8], [11].</w:t>
      </w:r>
    </w:p>
    <w:p w14:paraId="1BFAE9C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RQ4: Can detected malicious behaviour trigger automated SDN mitigation while maintaining legitimate connectivity?</w:t>
      </w:r>
    </w:p>
    <w:p w14:paraId="03E6B4C3"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Port-scan detection generated a 600-second mitigation request. Attacker connectivity subsequently changed from 0% to 100% packet loss, while legitimate HR connectivity remained at 0% loss. The experiment therefore produced functional evidence of selective response, subject to the OpenFlow verification limitation described above.</w:t>
      </w:r>
    </w:p>
    <w:p w14:paraId="44B144ED"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6.8 Strengths and Limitations</w:t>
      </w:r>
    </w:p>
    <w:p w14:paraId="5FAE18C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principal strength of the research is its </w:t>
      </w:r>
      <w:r w:rsidRPr="009C24C3">
        <w:rPr>
          <w:rFonts w:ascii="Times New Roman" w:eastAsia="Times New Roman" w:hAnsi="Times New Roman" w:cs="Times New Roman"/>
          <w:b/>
          <w:bCs/>
          <w:kern w:val="0"/>
          <w14:ligatures w14:val="none"/>
        </w:rPr>
        <w:t>end-to-end implementation</w:t>
      </w:r>
      <w:r w:rsidRPr="009C24C3">
        <w:rPr>
          <w:rFonts w:ascii="Times New Roman" w:eastAsia="Times New Roman" w:hAnsi="Times New Roman" w:cs="Times New Roman"/>
          <w:kern w:val="0"/>
          <w14:ligatures w14:val="none"/>
        </w:rPr>
        <w:t>. Rather than ending with offline classification, the project integrated CICIDS2017 model development, SDN monitoring, feature adaptation, ML inference, behavioural detection, alerting and mitigation. This reflects the movement towards integrated and intelligent SDN security identified in recent research [6], [9], [12]–[14].</w:t>
      </w:r>
    </w:p>
    <w:p w14:paraId="34F88A1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Another strength is the explicit recognition of the 70-to-31 feature gap rather than assuming that benchmark and live traffic were equivalent. Independent Wireshark observation also provided supporting evidence that the intended attack traffic was present.</w:t>
      </w:r>
    </w:p>
    <w:p w14:paraId="3DD6765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main limitations are the use of an emulated Mininet environment, reliance on CICIDS2017, limited live attack coverage, the manually selected behavioural threshold and incomplete direct verification of the OpenFlow DROP rule. Furthermore, the dashboard displayed the port-scan alert but showed </w:t>
      </w:r>
      <w:r w:rsidRPr="009C24C3">
        <w:rPr>
          <w:rFonts w:ascii="Times New Roman" w:eastAsia="Times New Roman" w:hAnsi="Times New Roman" w:cs="Times New Roman"/>
          <w:kern w:val="0"/>
          <w:sz w:val="20"/>
          <w:szCs w:val="20"/>
          <w14:ligatures w14:val="none"/>
        </w:rPr>
        <w:t>Automatic Response: NONE</w:t>
      </w:r>
      <w:r w:rsidRPr="009C24C3">
        <w:rPr>
          <w:rFonts w:ascii="Times New Roman" w:eastAsia="Times New Roman" w:hAnsi="Times New Roman" w:cs="Times New Roman"/>
          <w:kern w:val="0"/>
          <w14:ligatures w14:val="none"/>
        </w:rPr>
        <w:t>, indicating that mitigation-state information was not fully synchronised with the visual interface.</w:t>
      </w:r>
    </w:p>
    <w:p w14:paraId="678797BD"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These limitations mean that the system should be interpreted as an </w:t>
      </w:r>
      <w:r w:rsidRPr="009C24C3">
        <w:rPr>
          <w:rFonts w:ascii="Times New Roman" w:eastAsia="Times New Roman" w:hAnsi="Times New Roman" w:cs="Times New Roman"/>
          <w:b/>
          <w:bCs/>
          <w:kern w:val="0"/>
          <w14:ligatures w14:val="none"/>
        </w:rPr>
        <w:t>experimental proof-of-concept rather than a production-ready NIDS</w:t>
      </w:r>
      <w:r w:rsidRPr="009C24C3">
        <w:rPr>
          <w:rFonts w:ascii="Times New Roman" w:eastAsia="Times New Roman" w:hAnsi="Times New Roman" w:cs="Times New Roman"/>
          <w:kern w:val="0"/>
          <w14:ligatures w14:val="none"/>
        </w:rPr>
        <w:t>.</w:t>
      </w:r>
    </w:p>
    <w:p w14:paraId="78A9F37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57D51236"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6.9 Recommendations and Future Improvements</w:t>
      </w:r>
    </w:p>
    <w:p w14:paraId="242898A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Future work should improve live feature extraction so that more of the 70 model features can be generated directly from SDN traffic. Alternatively, a classifier could be retrained using only features consistently available from the target SDN environment, reducing the transferability problem identified in [8].</w:t>
      </w:r>
    </w:p>
    <w:p w14:paraId="447616BD"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behavioural detector could use adaptive thresholds rather than a fixed 20-port rule. Additional attacks, particularly DoS/DDoS and brute-force scenarios, could also be evaluated because these are important areas in SDN security research [2], [3], [5], [6], [10]. Larger network topologies and higher traffic volumes would allow scalability to be examined.</w:t>
      </w:r>
    </w:p>
    <w:p w14:paraId="01532E1A"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Finally, future implementations should record installed OpenFlow mitigation rules directly and synchronise mitigation status with the dashboard. This would provide stronger evidence linking detection, controller action and network response.</w:t>
      </w:r>
    </w:p>
    <w:p w14:paraId="0E43C35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6F1C3BF6"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6.10 Chapter Summary</w:t>
      </w:r>
    </w:p>
    <w:p w14:paraId="29354621"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chapter evaluated the performance and limitations of the proposed AI-driven SDN-NIDS. Extra Trees substantially outperformed the SGD baseline and achieved </w:t>
      </w:r>
      <w:r w:rsidRPr="009C24C3">
        <w:rPr>
          <w:rFonts w:ascii="Times New Roman" w:eastAsia="Times New Roman" w:hAnsi="Times New Roman" w:cs="Times New Roman"/>
          <w:b/>
          <w:bCs/>
          <w:kern w:val="0"/>
          <w14:ligatures w14:val="none"/>
        </w:rPr>
        <w:t>97.58% accuracy and 98.59% weighted F1-score</w:t>
      </w:r>
      <w:r w:rsidRPr="009C24C3">
        <w:rPr>
          <w:rFonts w:ascii="Times New Roman" w:eastAsia="Times New Roman" w:hAnsi="Times New Roman" w:cs="Times New Roman"/>
          <w:kern w:val="0"/>
          <w14:ligatures w14:val="none"/>
        </w:rPr>
        <w:t xml:space="preserve"> on the held-out CICIDS2017 test dataset. However, the lower macro F1-score and the </w:t>
      </w:r>
      <w:r w:rsidRPr="009C24C3">
        <w:rPr>
          <w:rFonts w:ascii="Times New Roman" w:eastAsia="Times New Roman" w:hAnsi="Times New Roman" w:cs="Times New Roman"/>
          <w:b/>
          <w:bCs/>
          <w:kern w:val="0"/>
          <w14:ligatures w14:val="none"/>
        </w:rPr>
        <w:t>70-to-31 offline-to-live feature gap</w:t>
      </w:r>
      <w:r w:rsidRPr="009C24C3">
        <w:rPr>
          <w:rFonts w:ascii="Times New Roman" w:eastAsia="Times New Roman" w:hAnsi="Times New Roman" w:cs="Times New Roman"/>
          <w:kern w:val="0"/>
          <w14:ligatures w14:val="none"/>
        </w:rPr>
        <w:t xml:space="preserve"> demonstrate why benchmark accuracy alone cannot represent real-time NIDS effectiveness [7], [8].</w:t>
      </w:r>
    </w:p>
    <w:p w14:paraId="7BD0254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practical system successfully integrated Mininet, Open vSwitch, OpenFlow, POX, ML classification and behavioural analysis. Legitimate traffic was processed as BENIGN, while controlled port scanning was detected as </w:t>
      </w:r>
      <w:r w:rsidRPr="009C24C3">
        <w:rPr>
          <w:rFonts w:ascii="Times New Roman" w:eastAsia="Times New Roman" w:hAnsi="Times New Roman" w:cs="Times New Roman"/>
          <w:kern w:val="0"/>
          <w:sz w:val="20"/>
          <w:szCs w:val="20"/>
          <w14:ligatures w14:val="none"/>
        </w:rPr>
        <w:t>ATTACK | PORT_SCAN</w:t>
      </w:r>
      <w:r w:rsidRPr="009C24C3">
        <w:rPr>
          <w:rFonts w:ascii="Times New Roman" w:eastAsia="Times New Roman" w:hAnsi="Times New Roman" w:cs="Times New Roman"/>
          <w:kern w:val="0"/>
          <w14:ligatures w14:val="none"/>
        </w:rPr>
        <w:t>. Detection generated a 600-second mitigation request, after which attacker connectivity showed 100% packet loss while legitimate HR communication remained operational.</w:t>
      </w:r>
    </w:p>
    <w:p w14:paraId="7B33AF1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Overall, the results demonstrate the feasibility of combining ML, behavioural detection and controller-supported response within an experimental SDN environment [4]–[6], [9]–[14]. At the same time, feature transferability, attack coverage, behavioural threshold selection, mitigation </w:t>
      </w:r>
      <w:r w:rsidRPr="009C24C3">
        <w:rPr>
          <w:rFonts w:ascii="Times New Roman" w:eastAsia="Times New Roman" w:hAnsi="Times New Roman" w:cs="Times New Roman"/>
          <w:kern w:val="0"/>
          <w14:ligatures w14:val="none"/>
        </w:rPr>
        <w:lastRenderedPageBreak/>
        <w:t>verification and prototype scalability remain important limitations. These findings provide the foundation for the final conclusions and recommendations presented in Chapter 7.</w:t>
      </w:r>
    </w:p>
    <w:p w14:paraId="416A98FA"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69E905F5" w14:textId="77777777" w:rsidR="00D7343B"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CHAPTER 7: CONCLUSION AND RECOMMENDATIONS</w:t>
      </w:r>
    </w:p>
    <w:p w14:paraId="20FB78AD"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2B96830A"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7.1 Introduction</w:t>
      </w:r>
    </w:p>
    <w:p w14:paraId="482DD3D9"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chapter concludes the research by summarising the development and evaluation of the proposed AI-driven Software-Defined Networking Network Intrusion Detection System (SDN-NIDS). The study combined Machine Learning (ML), real-time SDN monitoring, behavioural attack detection and controller-supported mitigation. The research was motivated by the potential of SDN programmability for security applications [1], [3], [6] and the increasing application of ML to network intrusion detection [4], [11].</w:t>
      </w:r>
    </w:p>
    <w:p w14:paraId="4A6EA85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1251509"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7.2 Achievement of the Research Aim and Objectives</w:t>
      </w:r>
    </w:p>
    <w:p w14:paraId="26A4AEA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research aim was to design, implement and evaluate an AI-driven NIDS for an SDN-based enterprise network by integrating ML-based traffic classification and behavioural attack detection with real-time monitoring and automated controller-supported mitigation.</w:t>
      </w:r>
    </w:p>
    <w:p w14:paraId="16CCC882"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aim was achieved through the development of an enterprise-style Mininet environment using Open vSwitch, OpenFlow and POX. CICIDS2017 was prepared for supervised ML development [7], and SGD was compared with Extra Trees. Extra Trees achieved </w:t>
      </w:r>
      <w:r w:rsidRPr="009C24C3">
        <w:rPr>
          <w:rFonts w:ascii="Times New Roman" w:eastAsia="Times New Roman" w:hAnsi="Times New Roman" w:cs="Times New Roman"/>
          <w:b/>
          <w:bCs/>
          <w:kern w:val="0"/>
          <w14:ligatures w14:val="none"/>
        </w:rPr>
        <w:t>97.61% validation accuracy</w:t>
      </w:r>
      <w:r w:rsidRPr="009C24C3">
        <w:rPr>
          <w:rFonts w:ascii="Times New Roman" w:eastAsia="Times New Roman" w:hAnsi="Times New Roman" w:cs="Times New Roman"/>
          <w:kern w:val="0"/>
          <w14:ligatures w14:val="none"/>
        </w:rPr>
        <w:t xml:space="preserve">, compared with </w:t>
      </w:r>
      <w:r w:rsidRPr="009C24C3">
        <w:rPr>
          <w:rFonts w:ascii="Times New Roman" w:eastAsia="Times New Roman" w:hAnsi="Times New Roman" w:cs="Times New Roman"/>
          <w:b/>
          <w:bCs/>
          <w:kern w:val="0"/>
          <w14:ligatures w14:val="none"/>
        </w:rPr>
        <w:t>77.98% for SGD</w:t>
      </w:r>
      <w:r w:rsidRPr="009C24C3">
        <w:rPr>
          <w:rFonts w:ascii="Times New Roman" w:eastAsia="Times New Roman" w:hAnsi="Times New Roman" w:cs="Times New Roman"/>
          <w:kern w:val="0"/>
          <w14:ligatures w14:val="none"/>
        </w:rPr>
        <w:t xml:space="preserve">, and subsequently achieved </w:t>
      </w:r>
      <w:r w:rsidRPr="009C24C3">
        <w:rPr>
          <w:rFonts w:ascii="Times New Roman" w:eastAsia="Times New Roman" w:hAnsi="Times New Roman" w:cs="Times New Roman"/>
          <w:b/>
          <w:bCs/>
          <w:kern w:val="0"/>
          <w14:ligatures w14:val="none"/>
        </w:rPr>
        <w:t>97.58% accuracy and 98.59% weighted F1-score</w:t>
      </w:r>
      <w:r w:rsidRPr="009C24C3">
        <w:rPr>
          <w:rFonts w:ascii="Times New Roman" w:eastAsia="Times New Roman" w:hAnsi="Times New Roman" w:cs="Times New Roman"/>
          <w:kern w:val="0"/>
          <w14:ligatures w14:val="none"/>
        </w:rPr>
        <w:t xml:space="preserve"> on the held-out test dataset.</w:t>
      </w:r>
    </w:p>
    <w:p w14:paraId="4934F187"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selected model was integrated with live POX/OpenFlow statistics through a feature-adaptation mechanism. Behavioural analysis was additionally implemented to detect port-scanning activity, while the response mechanism generated a temporary 600-second mitigation request against the identified attacker. Therefore, the objectives covering network development, ML evaluation, real-time monitoring, hybrid detection and automated response were addressed.</w:t>
      </w:r>
    </w:p>
    <w:p w14:paraId="6B6B7898"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0F229AC4"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7.3 Answers to the Research Questions</w:t>
      </w:r>
    </w:p>
    <w:p w14:paraId="3D98190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For </w:t>
      </w:r>
      <w:r w:rsidRPr="009C24C3">
        <w:rPr>
          <w:rFonts w:ascii="Times New Roman" w:eastAsia="Times New Roman" w:hAnsi="Times New Roman" w:cs="Times New Roman"/>
          <w:b/>
          <w:bCs/>
          <w:kern w:val="0"/>
          <w14:ligatures w14:val="none"/>
        </w:rPr>
        <w:t>RQ1</w:t>
      </w:r>
      <w:r w:rsidRPr="009C24C3">
        <w:rPr>
          <w:rFonts w:ascii="Times New Roman" w:eastAsia="Times New Roman" w:hAnsi="Times New Roman" w:cs="Times New Roman"/>
          <w:kern w:val="0"/>
          <w14:ligatures w14:val="none"/>
        </w:rPr>
        <w:t xml:space="preserve">, supervised ML demonstrated strong aggregate classification performance on CICIDS2017, with Extra Trees achieving 97.58% final test accuracy. However, the lower macro F1-score of </w:t>
      </w:r>
      <w:r w:rsidRPr="009C24C3">
        <w:rPr>
          <w:rFonts w:ascii="Times New Roman" w:eastAsia="Times New Roman" w:hAnsi="Times New Roman" w:cs="Times New Roman"/>
          <w:b/>
          <w:bCs/>
          <w:kern w:val="0"/>
          <w14:ligatures w14:val="none"/>
        </w:rPr>
        <w:t>71.35%</w:t>
      </w:r>
      <w:r w:rsidRPr="009C24C3">
        <w:rPr>
          <w:rFonts w:ascii="Times New Roman" w:eastAsia="Times New Roman" w:hAnsi="Times New Roman" w:cs="Times New Roman"/>
          <w:kern w:val="0"/>
          <w14:ligatures w14:val="none"/>
        </w:rPr>
        <w:t xml:space="preserve"> showed that performance was not equally distributed across all classes.</w:t>
      </w:r>
    </w:p>
    <w:p w14:paraId="0F0635B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For </w:t>
      </w:r>
      <w:r w:rsidRPr="009C24C3">
        <w:rPr>
          <w:rFonts w:ascii="Times New Roman" w:eastAsia="Times New Roman" w:hAnsi="Times New Roman" w:cs="Times New Roman"/>
          <w:b/>
          <w:bCs/>
          <w:kern w:val="0"/>
          <w14:ligatures w14:val="none"/>
        </w:rPr>
        <w:t>RQ2</w:t>
      </w:r>
      <w:r w:rsidRPr="009C24C3">
        <w:rPr>
          <w:rFonts w:ascii="Times New Roman" w:eastAsia="Times New Roman" w:hAnsi="Times New Roman" w:cs="Times New Roman"/>
          <w:kern w:val="0"/>
          <w14:ligatures w14:val="none"/>
        </w:rPr>
        <w:t>, Extra Trees outperformed SGD across all reported validation metrics, supporting its selection for real-time integration.</w:t>
      </w:r>
    </w:p>
    <w:p w14:paraId="7C4731BF"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For </w:t>
      </w:r>
      <w:r w:rsidRPr="009C24C3">
        <w:rPr>
          <w:rFonts w:ascii="Times New Roman" w:eastAsia="Times New Roman" w:hAnsi="Times New Roman" w:cs="Times New Roman"/>
          <w:b/>
          <w:bCs/>
          <w:kern w:val="0"/>
          <w14:ligatures w14:val="none"/>
        </w:rPr>
        <w:t>RQ3</w:t>
      </w:r>
      <w:r w:rsidRPr="009C24C3">
        <w:rPr>
          <w:rFonts w:ascii="Times New Roman" w:eastAsia="Times New Roman" w:hAnsi="Times New Roman" w:cs="Times New Roman"/>
          <w:kern w:val="0"/>
          <w14:ligatures w14:val="none"/>
        </w:rPr>
        <w:t xml:space="preserve">, the selected ML model was successfully connected to POX/OpenFlow monitoring. However, only </w:t>
      </w:r>
      <w:r w:rsidRPr="009C24C3">
        <w:rPr>
          <w:rFonts w:ascii="Times New Roman" w:eastAsia="Times New Roman" w:hAnsi="Times New Roman" w:cs="Times New Roman"/>
          <w:b/>
          <w:bCs/>
          <w:kern w:val="0"/>
          <w14:ligatures w14:val="none"/>
        </w:rPr>
        <w:t>31 of the expected 70 features</w:t>
      </w:r>
      <w:r w:rsidRPr="009C24C3">
        <w:rPr>
          <w:rFonts w:ascii="Times New Roman" w:eastAsia="Times New Roman" w:hAnsi="Times New Roman" w:cs="Times New Roman"/>
          <w:kern w:val="0"/>
          <w14:ligatures w14:val="none"/>
        </w:rPr>
        <w:t xml:space="preserve"> could be mapped or derived from live traffic. This supports previous concerns regarding the transferability of benchmark-trained intrusion-detection models [8]. Behavioural analysis complemented this limitation and successfully detected the controlled port scan.</w:t>
      </w:r>
    </w:p>
    <w:p w14:paraId="524C7A2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For </w:t>
      </w:r>
      <w:r w:rsidRPr="009C24C3">
        <w:rPr>
          <w:rFonts w:ascii="Times New Roman" w:eastAsia="Times New Roman" w:hAnsi="Times New Roman" w:cs="Times New Roman"/>
          <w:b/>
          <w:bCs/>
          <w:kern w:val="0"/>
          <w14:ligatures w14:val="none"/>
        </w:rPr>
        <w:t>RQ4</w:t>
      </w:r>
      <w:r w:rsidRPr="009C24C3">
        <w:rPr>
          <w:rFonts w:ascii="Times New Roman" w:eastAsia="Times New Roman" w:hAnsi="Times New Roman" w:cs="Times New Roman"/>
          <w:kern w:val="0"/>
          <w14:ligatures w14:val="none"/>
        </w:rPr>
        <w:t xml:space="preserve">, port-scan detection generated a 600-second mitigation request. Attacker connectivity changed from </w:t>
      </w:r>
      <w:r w:rsidRPr="009C24C3">
        <w:rPr>
          <w:rFonts w:ascii="Times New Roman" w:eastAsia="Times New Roman" w:hAnsi="Times New Roman" w:cs="Times New Roman"/>
          <w:b/>
          <w:bCs/>
          <w:kern w:val="0"/>
          <w14:ligatures w14:val="none"/>
        </w:rPr>
        <w:t>0% packet loss before the response to 100% afterwards</w:t>
      </w:r>
      <w:r w:rsidRPr="009C24C3">
        <w:rPr>
          <w:rFonts w:ascii="Times New Roman" w:eastAsia="Times New Roman" w:hAnsi="Times New Roman" w:cs="Times New Roman"/>
          <w:kern w:val="0"/>
          <w14:ligatures w14:val="none"/>
        </w:rPr>
        <w:t xml:space="preserve">, while legitimate HR connectivity remained at </w:t>
      </w:r>
      <w:r w:rsidRPr="009C24C3">
        <w:rPr>
          <w:rFonts w:ascii="Times New Roman" w:eastAsia="Times New Roman" w:hAnsi="Times New Roman" w:cs="Times New Roman"/>
          <w:b/>
          <w:bCs/>
          <w:kern w:val="0"/>
          <w14:ligatures w14:val="none"/>
        </w:rPr>
        <w:t>0% packet loss</w:t>
      </w:r>
      <w:r w:rsidRPr="009C24C3">
        <w:rPr>
          <w:rFonts w:ascii="Times New Roman" w:eastAsia="Times New Roman" w:hAnsi="Times New Roman" w:cs="Times New Roman"/>
          <w:kern w:val="0"/>
          <w14:ligatures w14:val="none"/>
        </w:rPr>
        <w:t>. This provided functional evidence of selective post-detection response, although direct confirmation of the intended OpenFlow DROP rule remained a limitation.</w:t>
      </w:r>
    </w:p>
    <w:p w14:paraId="5AF6F71E"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7.4 Recommendations and Future Work</w:t>
      </w:r>
    </w:p>
    <w:p w14:paraId="4F7328A4"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Future development should reduce the 70-to-31 feature gap by extracting richer live flow characteristics or training models specifically on features obtainable from the SDN environment. This would help address the transferability problem identified in [8]. Additional attack scenarios, including DDoS and brute-force activity, should also be evaluated, reflecting wider SDN security concerns [2], [5], [6], [10].</w:t>
      </w:r>
    </w:p>
    <w:p w14:paraId="0FEB0741"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Future work should additionally investigate adaptive behavioural thresholds, larger network environments, detection latency, false-positive rates and scalability. Direct verification of installed OpenFlow mitigation rules and improved synchronisation between mitigation status and the dashboard would also strengthen the system.</w:t>
      </w:r>
    </w:p>
    <w:p w14:paraId="4D7D6754"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9415636" w14:textId="5A954D34" w:rsidR="009C24C3"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7.5 Final Conclusion</w:t>
      </w:r>
    </w:p>
    <w:p w14:paraId="03CAAEDE"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This research demonstrated the feasibility of integrating ML-based classification, behavioural intrusion detection and controller-supported response within an experimental SDN environment. The findings show that high offline ML accuracy alone is insufficient for real-time intrusion detection because feature availability and deployment conditions can differ substantially [8]. By combining Extra Trees with live POX/OpenFlow monitoring and behavioural analysis, the developed prototype demonstrates an end-to-end approach from </w:t>
      </w:r>
      <w:r w:rsidRPr="009C24C3">
        <w:rPr>
          <w:rFonts w:ascii="Times New Roman" w:eastAsia="Times New Roman" w:hAnsi="Times New Roman" w:cs="Times New Roman"/>
          <w:b/>
          <w:bCs/>
          <w:kern w:val="0"/>
          <w14:ligatures w14:val="none"/>
        </w:rPr>
        <w:t>network monitoring and intelligent detection to automated security response</w:t>
      </w:r>
      <w:r w:rsidRPr="009C24C3">
        <w:rPr>
          <w:rFonts w:ascii="Times New Roman" w:eastAsia="Times New Roman" w:hAnsi="Times New Roman" w:cs="Times New Roman"/>
          <w:kern w:val="0"/>
          <w14:ligatures w14:val="none"/>
        </w:rPr>
        <w:t>, while identifying clear opportunities for further development toward more scalable and production-oriented SDN security systems.</w:t>
      </w:r>
    </w:p>
    <w:p w14:paraId="4AE2CBC0"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52404B05" w14:textId="77777777" w:rsidR="00D7343B" w:rsidRDefault="00D7343B" w:rsidP="00D131C8">
      <w:pPr>
        <w:spacing w:after="0" w:line="240" w:lineRule="auto"/>
        <w:outlineLvl w:val="0"/>
        <w:rPr>
          <w:rFonts w:ascii="Times New Roman" w:eastAsia="Times New Roman" w:hAnsi="Times New Roman" w:cs="Times New Roman"/>
          <w:b/>
          <w:bCs/>
          <w:kern w:val="36"/>
          <w:sz w:val="48"/>
          <w:szCs w:val="48"/>
          <w14:ligatures w14:val="none"/>
        </w:rPr>
      </w:pPr>
      <w:r w:rsidRPr="009C24C3">
        <w:rPr>
          <w:rFonts w:ascii="Times New Roman" w:eastAsia="Times New Roman" w:hAnsi="Times New Roman" w:cs="Times New Roman"/>
          <w:b/>
          <w:bCs/>
          <w:kern w:val="36"/>
          <w:sz w:val="48"/>
          <w:szCs w:val="48"/>
          <w14:ligatures w14:val="none"/>
        </w:rPr>
        <w:lastRenderedPageBreak/>
        <w:t>CRITICAL REFLECTION</w:t>
      </w:r>
    </w:p>
    <w:p w14:paraId="02C61DB6" w14:textId="77777777" w:rsidR="009C24C3" w:rsidRPr="009C24C3" w:rsidRDefault="009C24C3" w:rsidP="00D131C8">
      <w:pPr>
        <w:spacing w:after="0" w:line="240" w:lineRule="auto"/>
        <w:outlineLvl w:val="0"/>
        <w:rPr>
          <w:rFonts w:ascii="Times New Roman" w:eastAsia="Times New Roman" w:hAnsi="Times New Roman" w:cs="Times New Roman"/>
          <w:b/>
          <w:bCs/>
          <w:kern w:val="36"/>
          <w:sz w:val="48"/>
          <w:szCs w:val="48"/>
          <w14:ligatures w14:val="none"/>
        </w:rPr>
      </w:pPr>
    </w:p>
    <w:p w14:paraId="078AD4C3"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8.1 Introduction</w:t>
      </w:r>
    </w:p>
    <w:p w14:paraId="7410FD6D"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project provided an opportunity to apply theoretical knowledge of cybersecurity, Machine Learning (ML) and Software-Defined Networking (SDN) to the development of a practical intrusion-detection system. Throughout the project, I developed technical and problem-solving skills while gaining a clearer understanding of the challenges involved in transferring an ML model from an offline dataset into a real-time network environment. The project also demonstrated the importance of evaluating a cybersecurity system as an integrated solution rather than considering individual components independently.</w:t>
      </w:r>
    </w:p>
    <w:p w14:paraId="7DEAB7FD"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4AD72E77"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8.2 Knowledge and Skills Developed</w:t>
      </w:r>
    </w:p>
    <w:p w14:paraId="3C1E6C6A"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At the beginning of the project, my understanding of SDN and ML-based intrusion detection was mainly theoretical. Through the practical implementation, I developed a stronger understanding of how </w:t>
      </w:r>
      <w:r w:rsidRPr="009C24C3">
        <w:rPr>
          <w:rFonts w:ascii="Times New Roman" w:eastAsia="Times New Roman" w:hAnsi="Times New Roman" w:cs="Times New Roman"/>
          <w:b/>
          <w:bCs/>
          <w:kern w:val="0"/>
          <w14:ligatures w14:val="none"/>
        </w:rPr>
        <w:t>Mininet, Open vSwitch, OpenFlow and the POX controller</w:t>
      </w:r>
      <w:r w:rsidRPr="009C24C3">
        <w:rPr>
          <w:rFonts w:ascii="Times New Roman" w:eastAsia="Times New Roman" w:hAnsi="Times New Roman" w:cs="Times New Roman"/>
          <w:kern w:val="0"/>
          <w14:ligatures w14:val="none"/>
        </w:rPr>
        <w:t xml:space="preserve"> interact within an SDN architecture. Creating the enterprise-style topology and monitoring live network flows helped me understand the relationship between the data plane and control plane.</w:t>
      </w:r>
    </w:p>
    <w:p w14:paraId="7631E889"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I also improved my understanding of ML development by preparing CICIDS2017 and comparing the SGD baseline with Extra Trees. Evaluating accuracy, precision, recall and F1-score demonstrated why accuracy alone is insufficient for evaluating an intrusion-detection model. In addition, using Wireshark strengthened my practical traffic-analysis skills, while developing the Streamlit dashboard improved my understanding of security-event visualisation.</w:t>
      </w:r>
    </w:p>
    <w:p w14:paraId="3C17FD09"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73B2BB4A"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8.3 Challenges Encountered</w:t>
      </w:r>
    </w:p>
    <w:p w14:paraId="2AC7F8E6"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The most significant challenge was integrating the offline-trained ML model with live SDN traffic. The Extra Trees model expected 70 features, whereas only 31 could be mapped or derived from the available real-time flow information. This showed me that achieving high performance on a benchmark dataset does not guarantee equivalent performance after deployment.</w:t>
      </w:r>
    </w:p>
    <w:p w14:paraId="54A46280"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Another challenge was detecting port scanning reliably. Individual flows did not always provide enough information to identify scanning behaviour. Therefore, behavioural analysis was combined with ML classification. Monitoring the number of unique destination ports contacted within a 10-second period enabled the system to identify the controlled port scan.</w:t>
      </w:r>
    </w:p>
    <w:p w14:paraId="4163A543" w14:textId="77777777" w:rsidR="00D7343B"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Implementing automated mitigation was also challenging because detection, controller communication and network response needed to operate together. Although functional testing showed that attacker connectivity was lost following the mitigation request while legitimate connectivity remained available, direct verification of the intended OpenFlow DROP rule remained a limitation.</w:t>
      </w:r>
    </w:p>
    <w:p w14:paraId="329B0DA5" w14:textId="77777777" w:rsidR="009C24C3" w:rsidRPr="009C24C3" w:rsidRDefault="009C24C3" w:rsidP="00D131C8">
      <w:pPr>
        <w:spacing w:after="0" w:line="240" w:lineRule="auto"/>
        <w:rPr>
          <w:rFonts w:ascii="Times New Roman" w:eastAsia="Times New Roman" w:hAnsi="Times New Roman" w:cs="Times New Roman"/>
          <w:kern w:val="0"/>
          <w14:ligatures w14:val="none"/>
        </w:rPr>
      </w:pPr>
    </w:p>
    <w:p w14:paraId="26C7D03C" w14:textId="77777777"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8.4 Problem-Solving and Learning</w:t>
      </w:r>
    </w:p>
    <w:p w14:paraId="5A8C5FEB"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The project improved my approach to technical problem-solving. Instead of treating failures as isolated errors, I learned to test individual components separately before evaluating the complete </w:t>
      </w:r>
      <w:r w:rsidRPr="009C24C3">
        <w:rPr>
          <w:rFonts w:ascii="Times New Roman" w:eastAsia="Times New Roman" w:hAnsi="Times New Roman" w:cs="Times New Roman"/>
          <w:kern w:val="0"/>
          <w14:ligatures w14:val="none"/>
        </w:rPr>
        <w:lastRenderedPageBreak/>
        <w:t>system. For example, network connectivity was verified before intrusion testing, benign traffic was tested before malicious traffic, and Wireshark was used independently to confirm that the generated attack traffic was present.</w:t>
      </w:r>
    </w:p>
    <w:p w14:paraId="56489735"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This systematic approach made troubleshooting easier and helped distinguish problems relating to networking, feature processing, ML classification and mitigation.</w:t>
      </w:r>
    </w:p>
    <w:p w14:paraId="3021EE3A"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39DDA81E" w14:textId="5CA48F7F"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8.5 What I Would Do Differently</w:t>
      </w:r>
    </w:p>
    <w:p w14:paraId="078754E7"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If I repeated the project, I would consider live feature availability earlier in the design process. I would either develop richer real-time feature extraction or train the ML model using only features that could be reliably obtained from the SDN environment. I would also evaluate additional attacks such as DDoS and brute-force activity, test different behavioural thresholds and implement direct logging of installed OpenFlow mitigation rules.</w:t>
      </w:r>
    </w:p>
    <w:p w14:paraId="21BCA221" w14:textId="77777777" w:rsidR="009C24C3" w:rsidRDefault="009C24C3" w:rsidP="00D131C8">
      <w:pPr>
        <w:spacing w:after="0" w:line="240" w:lineRule="auto"/>
        <w:outlineLvl w:val="1"/>
        <w:rPr>
          <w:rFonts w:ascii="Times New Roman" w:eastAsia="Times New Roman" w:hAnsi="Times New Roman" w:cs="Times New Roman"/>
          <w:b/>
          <w:bCs/>
          <w:kern w:val="0"/>
          <w:sz w:val="36"/>
          <w:szCs w:val="36"/>
          <w14:ligatures w14:val="none"/>
        </w:rPr>
      </w:pPr>
    </w:p>
    <w:p w14:paraId="6DD0D8C3" w14:textId="3735B063" w:rsidR="00D7343B" w:rsidRPr="009C24C3" w:rsidRDefault="00D7343B"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t>8.6 Professional Development</w:t>
      </w:r>
    </w:p>
    <w:p w14:paraId="0018AF8C" w14:textId="77777777" w:rsidR="00D7343B" w:rsidRPr="009C24C3" w:rsidRDefault="00D7343B"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kern w:val="0"/>
          <w14:ligatures w14:val="none"/>
        </w:rPr>
        <w:t xml:space="preserve">Overall, this project significantly improved my practical understanding of </w:t>
      </w:r>
      <w:r w:rsidRPr="009C24C3">
        <w:rPr>
          <w:rFonts w:ascii="Times New Roman" w:eastAsia="Times New Roman" w:hAnsi="Times New Roman" w:cs="Times New Roman"/>
          <w:b/>
          <w:bCs/>
          <w:kern w:val="0"/>
          <w14:ligatures w14:val="none"/>
        </w:rPr>
        <w:t>network security, SDN, intrusion detection, ML evaluation and traffic analysis</w:t>
      </w:r>
      <w:r w:rsidRPr="009C24C3">
        <w:rPr>
          <w:rFonts w:ascii="Times New Roman" w:eastAsia="Times New Roman" w:hAnsi="Times New Roman" w:cs="Times New Roman"/>
          <w:kern w:val="0"/>
          <w14:ligatures w14:val="none"/>
        </w:rPr>
        <w:t>. More importantly, it demonstrated that cybersecurity research involves not only achieving strong experimental metrics but also understanding limitations and validating how individual technologies operate together. The experience has strengthened my ability to design, implement, test and critically evaluate network-security solutions and provides a valuable foundation for future work in network engineering and cybersecurity.</w:t>
      </w:r>
    </w:p>
    <w:p w14:paraId="32FB3BCD" w14:textId="7954F25D"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br w:type="page"/>
      </w:r>
    </w:p>
    <w:p w14:paraId="05DBBCFC" w14:textId="087CB367" w:rsidR="00F64D33" w:rsidRPr="009C24C3" w:rsidRDefault="00F64D33" w:rsidP="00D131C8">
      <w:pPr>
        <w:spacing w:after="0" w:line="240" w:lineRule="auto"/>
        <w:outlineLvl w:val="1"/>
        <w:rPr>
          <w:rFonts w:ascii="Times New Roman" w:eastAsia="Times New Roman" w:hAnsi="Times New Roman" w:cs="Times New Roman"/>
          <w:b/>
          <w:bCs/>
          <w:kern w:val="0"/>
          <w:sz w:val="36"/>
          <w:szCs w:val="36"/>
          <w14:ligatures w14:val="none"/>
        </w:rPr>
      </w:pPr>
      <w:r w:rsidRPr="009C24C3">
        <w:rPr>
          <w:rFonts w:ascii="Times New Roman" w:eastAsia="Times New Roman" w:hAnsi="Times New Roman" w:cs="Times New Roman"/>
          <w:b/>
          <w:bCs/>
          <w:kern w:val="0"/>
          <w:sz w:val="36"/>
          <w:szCs w:val="36"/>
          <w14:ligatures w14:val="none"/>
        </w:rPr>
        <w:lastRenderedPageBreak/>
        <w:t>Reference List — IEEE Style</w:t>
      </w:r>
    </w:p>
    <w:p w14:paraId="59EDC6D8" w14:textId="7777777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w:t>
      </w:r>
      <w:r w:rsidRPr="009C24C3">
        <w:rPr>
          <w:rFonts w:ascii="Times New Roman" w:eastAsia="Times New Roman" w:hAnsi="Times New Roman" w:cs="Times New Roman"/>
          <w:kern w:val="0"/>
          <w14:ligatures w14:val="none"/>
        </w:rPr>
        <w:t xml:space="preserve"> D. Kreutz, F. M. V. Ramos, P. E. Veríssimo, C. E. Rothenberg, S. Azodolmolky, and S. Uhlig, “Software-defined networking: A comprehensive survey,” </w:t>
      </w:r>
      <w:r w:rsidRPr="009C24C3">
        <w:rPr>
          <w:rFonts w:ascii="Times New Roman" w:eastAsia="Times New Roman" w:hAnsi="Times New Roman" w:cs="Times New Roman"/>
          <w:i/>
          <w:iCs/>
          <w:kern w:val="0"/>
          <w14:ligatures w14:val="none"/>
        </w:rPr>
        <w:t>Proceedings of the IEEE</w:t>
      </w:r>
      <w:r w:rsidRPr="009C24C3">
        <w:rPr>
          <w:rFonts w:ascii="Times New Roman" w:eastAsia="Times New Roman" w:hAnsi="Times New Roman" w:cs="Times New Roman"/>
          <w:kern w:val="0"/>
          <w14:ligatures w14:val="none"/>
        </w:rPr>
        <w:t>, vol. 103, no. 1, pp. 14–76, Jan. 2015, doi: 10.1109/JPROC.2014.2371999.</w:t>
      </w:r>
    </w:p>
    <w:p w14:paraId="22C0E755"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11F22842" w14:textId="41743924"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[2]</w:t>
      </w:r>
      <w:r w:rsidRPr="009C24C3">
        <w:rPr>
          <w:rFonts w:ascii="Times New Roman" w:eastAsia="Times New Roman" w:hAnsi="Times New Roman" w:cs="Times New Roman"/>
          <w:kern w:val="0"/>
          <w14:ligatures w14:val="none"/>
        </w:rPr>
        <w:t xml:space="preserve"> S. Scott-Hayward, G. O’Callaghan, and S. Sezer, “SDN security: A survey,” in </w:t>
      </w:r>
      <w:r w:rsidRPr="009C24C3">
        <w:rPr>
          <w:rFonts w:ascii="Times New Roman" w:eastAsia="Times New Roman" w:hAnsi="Times New Roman" w:cs="Times New Roman"/>
          <w:i/>
          <w:iCs/>
          <w:kern w:val="0"/>
          <w14:ligatures w14:val="none"/>
        </w:rPr>
        <w:t>Proc. IEEE SDN for Future Networks and Services (SDN4FNS)</w:t>
      </w:r>
      <w:r w:rsidRPr="009C24C3">
        <w:rPr>
          <w:rFonts w:ascii="Times New Roman" w:eastAsia="Times New Roman" w:hAnsi="Times New Roman" w:cs="Times New Roman"/>
          <w:kern w:val="0"/>
          <w14:ligatures w14:val="none"/>
        </w:rPr>
        <w:t>, Trento, Italy, 2013, pp. 1–7, doi: 10.1109/SDN4FNS.2013.6702553.</w:t>
      </w:r>
    </w:p>
    <w:p w14:paraId="488811C1"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11FF3303" w14:textId="5D7765C5"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[3]</w:t>
      </w:r>
      <w:r w:rsidRPr="009C24C3">
        <w:rPr>
          <w:rFonts w:ascii="Times New Roman" w:eastAsia="Times New Roman" w:hAnsi="Times New Roman" w:cs="Times New Roman"/>
          <w:kern w:val="0"/>
          <w14:ligatures w14:val="none"/>
        </w:rPr>
        <w:t xml:space="preserve"> S. Scott-Hayward, S. Natarajan, and S. Sezer, “A survey of security in software defined networks,” </w:t>
      </w:r>
      <w:r w:rsidRPr="009C24C3">
        <w:rPr>
          <w:rFonts w:ascii="Times New Roman" w:eastAsia="Times New Roman" w:hAnsi="Times New Roman" w:cs="Times New Roman"/>
          <w:i/>
          <w:iCs/>
          <w:kern w:val="0"/>
          <w14:ligatures w14:val="none"/>
        </w:rPr>
        <w:t>IEEE Communications Surveys &amp; Tutorials</w:t>
      </w:r>
      <w:r w:rsidRPr="009C24C3">
        <w:rPr>
          <w:rFonts w:ascii="Times New Roman" w:eastAsia="Times New Roman" w:hAnsi="Times New Roman" w:cs="Times New Roman"/>
          <w:kern w:val="0"/>
          <w14:ligatures w14:val="none"/>
        </w:rPr>
        <w:t>, vol. 18, no. 1, pp. 623–654, 2016, doi: 10.1109/COMST.2015.2453114.</w:t>
      </w:r>
    </w:p>
    <w:p w14:paraId="4351A890"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0654B510" w14:textId="271DF521"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[4]</w:t>
      </w:r>
      <w:r w:rsidRPr="009C24C3">
        <w:rPr>
          <w:rFonts w:ascii="Times New Roman" w:eastAsia="Times New Roman" w:hAnsi="Times New Roman" w:cs="Times New Roman"/>
          <w:kern w:val="0"/>
          <w14:ligatures w14:val="none"/>
        </w:rPr>
        <w:t xml:space="preserve"> M. S. Elsayed, N.-A. Le-Khac, S. Dev, and A. D. Jurcut, “Machine-learning techniques for detecting attacks in SDN,” in </w:t>
      </w:r>
      <w:r w:rsidRPr="009C24C3">
        <w:rPr>
          <w:rFonts w:ascii="Times New Roman" w:eastAsia="Times New Roman" w:hAnsi="Times New Roman" w:cs="Times New Roman"/>
          <w:i/>
          <w:iCs/>
          <w:kern w:val="0"/>
          <w14:ligatures w14:val="none"/>
        </w:rPr>
        <w:t>Proc. IEEE 7th International Conference on Computer Science and Network Technology (ICCSNT)</w:t>
      </w:r>
      <w:r w:rsidRPr="009C24C3">
        <w:rPr>
          <w:rFonts w:ascii="Times New Roman" w:eastAsia="Times New Roman" w:hAnsi="Times New Roman" w:cs="Times New Roman"/>
          <w:kern w:val="0"/>
          <w14:ligatures w14:val="none"/>
        </w:rPr>
        <w:t>, 2019.</w:t>
      </w:r>
    </w:p>
    <w:p w14:paraId="0E52B040"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7AB2D869" w14:textId="2EBC7148"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[5]</w:t>
      </w:r>
      <w:r w:rsidRPr="009C24C3">
        <w:rPr>
          <w:rFonts w:ascii="Times New Roman" w:eastAsia="Times New Roman" w:hAnsi="Times New Roman" w:cs="Times New Roman"/>
          <w:kern w:val="0"/>
          <w14:ligatures w14:val="none"/>
        </w:rPr>
        <w:t xml:space="preserve"> P. Manso, J. Moura, and C. Serrão, “SDN-based intrusion detection system for early detection and mitigation of DDoS attacks,” </w:t>
      </w:r>
      <w:r w:rsidRPr="009C24C3">
        <w:rPr>
          <w:rFonts w:ascii="Times New Roman" w:eastAsia="Times New Roman" w:hAnsi="Times New Roman" w:cs="Times New Roman"/>
          <w:i/>
          <w:iCs/>
          <w:kern w:val="0"/>
          <w14:ligatures w14:val="none"/>
        </w:rPr>
        <w:t>Information</w:t>
      </w:r>
      <w:r w:rsidRPr="009C24C3">
        <w:rPr>
          <w:rFonts w:ascii="Times New Roman" w:eastAsia="Times New Roman" w:hAnsi="Times New Roman" w:cs="Times New Roman"/>
          <w:kern w:val="0"/>
          <w14:ligatures w14:val="none"/>
        </w:rPr>
        <w:t>, vol. 12, no. 4, Art. no. 153, 2021.</w:t>
      </w:r>
    </w:p>
    <w:p w14:paraId="5BEEA52E"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3A253DCA" w14:textId="1540399B"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[6]</w:t>
      </w:r>
      <w:r w:rsidRPr="009C24C3">
        <w:rPr>
          <w:rFonts w:ascii="Times New Roman" w:eastAsia="Times New Roman" w:hAnsi="Times New Roman" w:cs="Times New Roman"/>
          <w:kern w:val="0"/>
          <w14:ligatures w14:val="none"/>
        </w:rPr>
        <w:t xml:space="preserve"> A. Alshra’a </w:t>
      </w:r>
      <w:r w:rsidRPr="009C24C3">
        <w:rPr>
          <w:rFonts w:ascii="Times New Roman" w:eastAsia="Times New Roman" w:hAnsi="Times New Roman" w:cs="Times New Roman"/>
          <w:i/>
          <w:iCs/>
          <w:kern w:val="0"/>
          <w14:ligatures w14:val="none"/>
        </w:rPr>
        <w:t>et al.</w:t>
      </w:r>
      <w:r w:rsidRPr="009C24C3">
        <w:rPr>
          <w:rFonts w:ascii="Times New Roman" w:eastAsia="Times New Roman" w:hAnsi="Times New Roman" w:cs="Times New Roman"/>
          <w:kern w:val="0"/>
          <w14:ligatures w14:val="none"/>
        </w:rPr>
        <w:t xml:space="preserve">, “Survey: Intrusion detection system in Software-Defined Networking,” </w:t>
      </w:r>
      <w:r w:rsidRPr="009C24C3">
        <w:rPr>
          <w:rFonts w:ascii="Times New Roman" w:eastAsia="Times New Roman" w:hAnsi="Times New Roman" w:cs="Times New Roman"/>
          <w:i/>
          <w:iCs/>
          <w:kern w:val="0"/>
          <w14:ligatures w14:val="none"/>
        </w:rPr>
        <w:t>IEEE Access</w:t>
      </w:r>
      <w:r w:rsidRPr="009C24C3">
        <w:rPr>
          <w:rFonts w:ascii="Times New Roman" w:eastAsia="Times New Roman" w:hAnsi="Times New Roman" w:cs="Times New Roman"/>
          <w:kern w:val="0"/>
          <w14:ligatures w14:val="none"/>
        </w:rPr>
        <w:t>, vol. 12, pp. 164097–164120, 2024, doi: 10.1109/ACCESS.2024.3493384.</w:t>
      </w:r>
    </w:p>
    <w:p w14:paraId="5C24FE31"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41C03BC9" w14:textId="6D43C68D"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[7]</w:t>
      </w:r>
      <w:r w:rsidRPr="009C24C3">
        <w:rPr>
          <w:rFonts w:ascii="Times New Roman" w:eastAsia="Times New Roman" w:hAnsi="Times New Roman" w:cs="Times New Roman"/>
          <w:kern w:val="0"/>
          <w14:ligatures w14:val="none"/>
        </w:rPr>
        <w:t xml:space="preserve"> I. Sharafaldin, A. H. Lashkari, and A. A. Ghorbani, “Toward generating a new intrusion detection dataset and intrusion traffic characterization,” in </w:t>
      </w:r>
      <w:r w:rsidRPr="009C24C3">
        <w:rPr>
          <w:rFonts w:ascii="Times New Roman" w:eastAsia="Times New Roman" w:hAnsi="Times New Roman" w:cs="Times New Roman"/>
          <w:i/>
          <w:iCs/>
          <w:kern w:val="0"/>
          <w14:ligatures w14:val="none"/>
        </w:rPr>
        <w:t>Proc. 4th International Conference on Information Systems Security and Privacy (ICISSP)</w:t>
      </w:r>
      <w:r w:rsidRPr="009C24C3">
        <w:rPr>
          <w:rFonts w:ascii="Times New Roman" w:eastAsia="Times New Roman" w:hAnsi="Times New Roman" w:cs="Times New Roman"/>
          <w:kern w:val="0"/>
          <w14:ligatures w14:val="none"/>
        </w:rPr>
        <w:t>, Funchal, Portugal, 2018, pp. 108–116.</w:t>
      </w:r>
    </w:p>
    <w:p w14:paraId="1B63DF7A"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06C259DA" w14:textId="12387818"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[8]</w:t>
      </w:r>
      <w:r w:rsidRPr="009C24C3">
        <w:rPr>
          <w:rFonts w:ascii="Times New Roman" w:eastAsia="Times New Roman" w:hAnsi="Times New Roman" w:cs="Times New Roman"/>
          <w:kern w:val="0"/>
          <w14:ligatures w14:val="none"/>
        </w:rPr>
        <w:t xml:space="preserve"> M. Catillo, A. Del Vecchio, A. Pecchia, and U. Villano, “Transferability of Machine Learning Models Learned from Public Intrusion Detection Datasets: The CICIDS2017 Case Study,” </w:t>
      </w:r>
      <w:r w:rsidRPr="009C24C3">
        <w:rPr>
          <w:rFonts w:ascii="Times New Roman" w:eastAsia="Times New Roman" w:hAnsi="Times New Roman" w:cs="Times New Roman"/>
          <w:i/>
          <w:iCs/>
          <w:kern w:val="0"/>
          <w14:ligatures w14:val="none"/>
        </w:rPr>
        <w:t>Software Quality Journal</w:t>
      </w:r>
      <w:r w:rsidRPr="009C24C3">
        <w:rPr>
          <w:rFonts w:ascii="Times New Roman" w:eastAsia="Times New Roman" w:hAnsi="Times New Roman" w:cs="Times New Roman"/>
          <w:kern w:val="0"/>
          <w14:ligatures w14:val="none"/>
        </w:rPr>
        <w:t>, 2022.</w:t>
      </w:r>
    </w:p>
    <w:p w14:paraId="2EB59305"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68FDACC7" w14:textId="61810BFB"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[9]</w:t>
      </w:r>
      <w:r w:rsidRPr="009C24C3">
        <w:rPr>
          <w:rFonts w:ascii="Times New Roman" w:eastAsia="Times New Roman" w:hAnsi="Times New Roman" w:cs="Times New Roman"/>
          <w:kern w:val="0"/>
          <w14:ligatures w14:val="none"/>
        </w:rPr>
        <w:t xml:space="preserve"> F. Ashfaq, M. Wasim, M. A. Shah, A. Ahad, and I. M. Pires, “Enhancing Security in 5G Edge Networks: Predicting Real-Time Zero Trust Attacks Using Machine Learning in SDN Environments,” </w:t>
      </w:r>
      <w:r w:rsidRPr="009C24C3">
        <w:rPr>
          <w:rFonts w:ascii="Times New Roman" w:eastAsia="Times New Roman" w:hAnsi="Times New Roman" w:cs="Times New Roman"/>
          <w:i/>
          <w:iCs/>
          <w:kern w:val="0"/>
          <w14:ligatures w14:val="none"/>
        </w:rPr>
        <w:t>Sensors</w:t>
      </w:r>
      <w:r w:rsidRPr="009C24C3">
        <w:rPr>
          <w:rFonts w:ascii="Times New Roman" w:eastAsia="Times New Roman" w:hAnsi="Times New Roman" w:cs="Times New Roman"/>
          <w:kern w:val="0"/>
          <w14:ligatures w14:val="none"/>
        </w:rPr>
        <w:t>, vol. 25, no. 6, Art. no. 1905, 2025, doi: 10.3390/s25061905.</w:t>
      </w:r>
    </w:p>
    <w:p w14:paraId="5B5CB945"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66DA2B0D" w14:textId="06D603CE"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[10]</w:t>
      </w:r>
      <w:r w:rsidRPr="009C24C3">
        <w:rPr>
          <w:rFonts w:ascii="Times New Roman" w:eastAsia="Times New Roman" w:hAnsi="Times New Roman" w:cs="Times New Roman"/>
          <w:kern w:val="0"/>
          <w14:ligatures w14:val="none"/>
        </w:rPr>
        <w:t xml:space="preserve"> G. Mounika, V. Raghavendra Sai, V. Yeshaswini, P. Hemalatha, and A. Sai Sharan, “SDN-Based Framework for Real-Time DDoS Detection and Mitigation using Mininet, POX, and Snort,” in </w:t>
      </w:r>
      <w:r w:rsidRPr="009C24C3">
        <w:rPr>
          <w:rFonts w:ascii="Times New Roman" w:eastAsia="Times New Roman" w:hAnsi="Times New Roman" w:cs="Times New Roman"/>
          <w:i/>
          <w:iCs/>
          <w:kern w:val="0"/>
          <w14:ligatures w14:val="none"/>
        </w:rPr>
        <w:t>2025 5th International Conference on Soft Computing for Security Applications (ICSCSA)</w:t>
      </w:r>
      <w:r w:rsidRPr="009C24C3">
        <w:rPr>
          <w:rFonts w:ascii="Times New Roman" w:eastAsia="Times New Roman" w:hAnsi="Times New Roman" w:cs="Times New Roman"/>
          <w:kern w:val="0"/>
          <w14:ligatures w14:val="none"/>
        </w:rPr>
        <w:t>, 2025, doi: 10.1109/ICSCSA66339.2025.11170764.</w:t>
      </w:r>
    </w:p>
    <w:p w14:paraId="1DDBA766"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5AB28CFA" w14:textId="0F3C7831"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[11]</w:t>
      </w:r>
      <w:r w:rsidRPr="009C24C3">
        <w:rPr>
          <w:rFonts w:ascii="Times New Roman" w:eastAsia="Times New Roman" w:hAnsi="Times New Roman" w:cs="Times New Roman"/>
          <w:kern w:val="0"/>
          <w14:ligatures w14:val="none"/>
        </w:rPr>
        <w:t xml:space="preserve"> S. Faezi and A. Shirmarz, “A Comprehensive Survey on Machine Learning Using Software Defined Networks (SDN),” </w:t>
      </w:r>
      <w:r w:rsidRPr="009C24C3">
        <w:rPr>
          <w:rFonts w:ascii="Times New Roman" w:eastAsia="Times New Roman" w:hAnsi="Times New Roman" w:cs="Times New Roman"/>
          <w:i/>
          <w:iCs/>
          <w:kern w:val="0"/>
          <w14:ligatures w14:val="none"/>
        </w:rPr>
        <w:t>Human-Centric Intelligent Systems</w:t>
      </w:r>
      <w:r w:rsidRPr="009C24C3">
        <w:rPr>
          <w:rFonts w:ascii="Times New Roman" w:eastAsia="Times New Roman" w:hAnsi="Times New Roman" w:cs="Times New Roman"/>
          <w:kern w:val="0"/>
          <w14:ligatures w14:val="none"/>
        </w:rPr>
        <w:t>, vol. 3, pp. 312–343, 2023.</w:t>
      </w:r>
    </w:p>
    <w:p w14:paraId="54ECEA9B"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0ED74B4F" w14:textId="0EB1C55B"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[12]</w:t>
      </w:r>
      <w:r w:rsidRPr="009C24C3">
        <w:rPr>
          <w:rFonts w:ascii="Times New Roman" w:eastAsia="Times New Roman" w:hAnsi="Times New Roman" w:cs="Times New Roman"/>
          <w:kern w:val="0"/>
          <w14:ligatures w14:val="none"/>
        </w:rPr>
        <w:t xml:space="preserve"> M. Shahzad </w:t>
      </w:r>
      <w:r w:rsidRPr="009C24C3">
        <w:rPr>
          <w:rFonts w:ascii="Times New Roman" w:eastAsia="Times New Roman" w:hAnsi="Times New Roman" w:cs="Times New Roman"/>
          <w:i/>
          <w:iCs/>
          <w:kern w:val="0"/>
          <w14:ligatures w14:val="none"/>
        </w:rPr>
        <w:t>et al.</w:t>
      </w:r>
      <w:r w:rsidRPr="009C24C3">
        <w:rPr>
          <w:rFonts w:ascii="Times New Roman" w:eastAsia="Times New Roman" w:hAnsi="Times New Roman" w:cs="Times New Roman"/>
          <w:kern w:val="0"/>
          <w14:ligatures w14:val="none"/>
        </w:rPr>
        <w:t xml:space="preserve">, “An Exhaustive Parametric Analysis for Securing SDN Through Traditional, AI/ML, and Blockchain Approaches: A Systematic Review,” </w:t>
      </w:r>
      <w:r w:rsidRPr="009C24C3">
        <w:rPr>
          <w:rFonts w:ascii="Times New Roman" w:eastAsia="Times New Roman" w:hAnsi="Times New Roman" w:cs="Times New Roman"/>
          <w:i/>
          <w:iCs/>
          <w:kern w:val="0"/>
          <w14:ligatures w14:val="none"/>
        </w:rPr>
        <w:t>International Journal of Networked and Distributed Computing</w:t>
      </w:r>
      <w:r w:rsidRPr="009C24C3">
        <w:rPr>
          <w:rFonts w:ascii="Times New Roman" w:eastAsia="Times New Roman" w:hAnsi="Times New Roman" w:cs="Times New Roman"/>
          <w:kern w:val="0"/>
          <w14:ligatures w14:val="none"/>
        </w:rPr>
        <w:t>, vol. 13, 2025.</w:t>
      </w:r>
    </w:p>
    <w:p w14:paraId="6447F2AD"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7470CC2B" w14:textId="5CD4A197"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[13]</w:t>
      </w:r>
      <w:r w:rsidRPr="009C24C3">
        <w:rPr>
          <w:rFonts w:ascii="Times New Roman" w:eastAsia="Times New Roman" w:hAnsi="Times New Roman" w:cs="Times New Roman"/>
          <w:kern w:val="0"/>
          <w14:ligatures w14:val="none"/>
        </w:rPr>
        <w:t xml:space="preserve"> R. Haqmal, M. W. Safi, and F. Mohammad, “Enhancing Security in Software-Defined Networks Using Artificial Intelligence Techniques,” </w:t>
      </w:r>
      <w:r w:rsidRPr="009C24C3">
        <w:rPr>
          <w:rFonts w:ascii="Times New Roman" w:eastAsia="Times New Roman" w:hAnsi="Times New Roman" w:cs="Times New Roman"/>
          <w:i/>
          <w:iCs/>
          <w:kern w:val="0"/>
          <w14:ligatures w14:val="none"/>
        </w:rPr>
        <w:t>Journal of Advanced Computer Knowledge and Algorithms</w:t>
      </w:r>
      <w:r w:rsidRPr="009C24C3">
        <w:rPr>
          <w:rFonts w:ascii="Times New Roman" w:eastAsia="Times New Roman" w:hAnsi="Times New Roman" w:cs="Times New Roman"/>
          <w:kern w:val="0"/>
          <w14:ligatures w14:val="none"/>
        </w:rPr>
        <w:t>, vol. 3, no. 1, pp. 37–54, 2026.</w:t>
      </w:r>
    </w:p>
    <w:p w14:paraId="004471F6" w14:textId="77777777" w:rsidR="009C24C3" w:rsidRDefault="009C24C3" w:rsidP="00D131C8">
      <w:pPr>
        <w:spacing w:after="0" w:line="240" w:lineRule="auto"/>
        <w:rPr>
          <w:rFonts w:ascii="Times New Roman" w:eastAsia="Times New Roman" w:hAnsi="Times New Roman" w:cs="Times New Roman"/>
          <w:b/>
          <w:bCs/>
          <w:kern w:val="0"/>
          <w14:ligatures w14:val="none"/>
        </w:rPr>
      </w:pPr>
    </w:p>
    <w:p w14:paraId="26558FD9" w14:textId="1FF11F24" w:rsidR="00F64D33" w:rsidRPr="009C24C3" w:rsidRDefault="00F64D33" w:rsidP="00D131C8">
      <w:pPr>
        <w:spacing w:after="0" w:line="240" w:lineRule="auto"/>
        <w:rPr>
          <w:rFonts w:ascii="Times New Roman" w:eastAsia="Times New Roman" w:hAnsi="Times New Roman" w:cs="Times New Roman"/>
          <w:kern w:val="0"/>
          <w14:ligatures w14:val="none"/>
        </w:rPr>
      </w:pPr>
      <w:r w:rsidRPr="009C24C3">
        <w:rPr>
          <w:rFonts w:ascii="Times New Roman" w:eastAsia="Times New Roman" w:hAnsi="Times New Roman" w:cs="Times New Roman"/>
          <w:b/>
          <w:bCs/>
          <w:kern w:val="0"/>
          <w14:ligatures w14:val="none"/>
        </w:rPr>
        <w:t>[14]</w:t>
      </w:r>
      <w:r w:rsidRPr="009C24C3">
        <w:rPr>
          <w:rFonts w:ascii="Times New Roman" w:eastAsia="Times New Roman" w:hAnsi="Times New Roman" w:cs="Times New Roman"/>
          <w:kern w:val="0"/>
          <w14:ligatures w14:val="none"/>
        </w:rPr>
        <w:t xml:space="preserve"> M. S. C. Rubel, M. I. Hossan, B. M. T. Haque, and M. A. Rahman, “AI-Driven Predictive Cybersecurity Architecture for U.S. SDN-Controlled DWDM Datacenter Networks,” </w:t>
      </w:r>
      <w:r w:rsidRPr="009C24C3">
        <w:rPr>
          <w:rFonts w:ascii="Times New Roman" w:eastAsia="Times New Roman" w:hAnsi="Times New Roman" w:cs="Times New Roman"/>
          <w:i/>
          <w:iCs/>
          <w:kern w:val="0"/>
          <w14:ligatures w14:val="none"/>
        </w:rPr>
        <w:t>Journal of Computer Science and Technology Studies</w:t>
      </w:r>
      <w:r w:rsidRPr="009C24C3">
        <w:rPr>
          <w:rFonts w:ascii="Times New Roman" w:eastAsia="Times New Roman" w:hAnsi="Times New Roman" w:cs="Times New Roman"/>
          <w:kern w:val="0"/>
          <w14:ligatures w14:val="none"/>
        </w:rPr>
        <w:t>, vol. 6, no. 4, pp. 163–183, 2024.</w:t>
      </w:r>
    </w:p>
    <w:p w14:paraId="45213162" w14:textId="77777777" w:rsidR="00F64D33" w:rsidRPr="009C24C3" w:rsidRDefault="00F64D33" w:rsidP="00D131C8">
      <w:pPr>
        <w:spacing w:after="0"/>
        <w:rPr>
          <w:rFonts w:ascii="Times New Roman" w:hAnsi="Times New Roman" w:cs="Times New Roman"/>
        </w:rPr>
      </w:pPr>
    </w:p>
    <w:sectPr w:rsidR="00F64D33" w:rsidRPr="009C24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52D2A" w14:textId="77777777" w:rsidR="003A205A" w:rsidRDefault="003A205A" w:rsidP="002F4CE1">
      <w:pPr>
        <w:spacing w:after="0" w:line="240" w:lineRule="auto"/>
      </w:pPr>
      <w:r>
        <w:separator/>
      </w:r>
    </w:p>
  </w:endnote>
  <w:endnote w:type="continuationSeparator" w:id="0">
    <w:p w14:paraId="724DF996" w14:textId="77777777" w:rsidR="003A205A" w:rsidRDefault="003A205A" w:rsidP="002F4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53C5B" w14:textId="77777777" w:rsidR="003A205A" w:rsidRDefault="003A205A" w:rsidP="002F4CE1">
      <w:pPr>
        <w:spacing w:after="0" w:line="240" w:lineRule="auto"/>
      </w:pPr>
      <w:r>
        <w:separator/>
      </w:r>
    </w:p>
  </w:footnote>
  <w:footnote w:type="continuationSeparator" w:id="0">
    <w:p w14:paraId="6E064DFE" w14:textId="77777777" w:rsidR="003A205A" w:rsidRDefault="003A205A" w:rsidP="002F4C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76781"/>
    <w:multiLevelType w:val="multilevel"/>
    <w:tmpl w:val="0B7A9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6759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D33"/>
    <w:rsid w:val="00046965"/>
    <w:rsid w:val="00075FB9"/>
    <w:rsid w:val="000A6791"/>
    <w:rsid w:val="00142213"/>
    <w:rsid w:val="002874E8"/>
    <w:rsid w:val="002F4CE1"/>
    <w:rsid w:val="003A205A"/>
    <w:rsid w:val="004370A2"/>
    <w:rsid w:val="005260D0"/>
    <w:rsid w:val="005C66B6"/>
    <w:rsid w:val="00786355"/>
    <w:rsid w:val="009C24C3"/>
    <w:rsid w:val="00AA32DD"/>
    <w:rsid w:val="00B4357A"/>
    <w:rsid w:val="00B923FA"/>
    <w:rsid w:val="00BB76DA"/>
    <w:rsid w:val="00D131C8"/>
    <w:rsid w:val="00D718E2"/>
    <w:rsid w:val="00D7343B"/>
    <w:rsid w:val="00E10740"/>
    <w:rsid w:val="00E878E8"/>
    <w:rsid w:val="00EA610A"/>
    <w:rsid w:val="00ED1D8E"/>
    <w:rsid w:val="00F50BF0"/>
    <w:rsid w:val="00F64D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71C834A2"/>
  <w15:chartTrackingRefBased/>
  <w15:docId w15:val="{550FCE8B-089F-654C-90B7-A2ABC8633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D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D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4D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D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D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D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4D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D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D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D33"/>
    <w:rPr>
      <w:rFonts w:eastAsiaTheme="majorEastAsia" w:cstheme="majorBidi"/>
      <w:color w:val="272727" w:themeColor="text1" w:themeTint="D8"/>
    </w:rPr>
  </w:style>
  <w:style w:type="paragraph" w:styleId="Title">
    <w:name w:val="Title"/>
    <w:basedOn w:val="Normal"/>
    <w:next w:val="Normal"/>
    <w:link w:val="TitleChar"/>
    <w:uiPriority w:val="10"/>
    <w:qFormat/>
    <w:rsid w:val="00F64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D33"/>
    <w:pPr>
      <w:spacing w:before="160"/>
      <w:jc w:val="center"/>
    </w:pPr>
    <w:rPr>
      <w:i/>
      <w:iCs/>
      <w:color w:val="404040" w:themeColor="text1" w:themeTint="BF"/>
    </w:rPr>
  </w:style>
  <w:style w:type="character" w:customStyle="1" w:styleId="QuoteChar">
    <w:name w:val="Quote Char"/>
    <w:basedOn w:val="DefaultParagraphFont"/>
    <w:link w:val="Quote"/>
    <w:uiPriority w:val="29"/>
    <w:rsid w:val="00F64D33"/>
    <w:rPr>
      <w:i/>
      <w:iCs/>
      <w:color w:val="404040" w:themeColor="text1" w:themeTint="BF"/>
    </w:rPr>
  </w:style>
  <w:style w:type="paragraph" w:styleId="ListParagraph">
    <w:name w:val="List Paragraph"/>
    <w:basedOn w:val="Normal"/>
    <w:uiPriority w:val="34"/>
    <w:qFormat/>
    <w:rsid w:val="00F64D33"/>
    <w:pPr>
      <w:ind w:left="720"/>
      <w:contextualSpacing/>
    </w:pPr>
  </w:style>
  <w:style w:type="character" w:styleId="IntenseEmphasis">
    <w:name w:val="Intense Emphasis"/>
    <w:basedOn w:val="DefaultParagraphFont"/>
    <w:uiPriority w:val="21"/>
    <w:qFormat/>
    <w:rsid w:val="00F64D33"/>
    <w:rPr>
      <w:i/>
      <w:iCs/>
      <w:color w:val="0F4761" w:themeColor="accent1" w:themeShade="BF"/>
    </w:rPr>
  </w:style>
  <w:style w:type="paragraph" w:styleId="IntenseQuote">
    <w:name w:val="Intense Quote"/>
    <w:basedOn w:val="Normal"/>
    <w:next w:val="Normal"/>
    <w:link w:val="IntenseQuoteChar"/>
    <w:uiPriority w:val="30"/>
    <w:qFormat/>
    <w:rsid w:val="00F64D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D33"/>
    <w:rPr>
      <w:i/>
      <w:iCs/>
      <w:color w:val="0F4761" w:themeColor="accent1" w:themeShade="BF"/>
    </w:rPr>
  </w:style>
  <w:style w:type="character" w:styleId="IntenseReference">
    <w:name w:val="Intense Reference"/>
    <w:basedOn w:val="DefaultParagraphFont"/>
    <w:uiPriority w:val="32"/>
    <w:qFormat/>
    <w:rsid w:val="00F64D33"/>
    <w:rPr>
      <w:b/>
      <w:bCs/>
      <w:smallCaps/>
      <w:color w:val="0F4761" w:themeColor="accent1" w:themeShade="BF"/>
      <w:spacing w:val="5"/>
    </w:rPr>
  </w:style>
  <w:style w:type="paragraph" w:styleId="NormalWeb">
    <w:name w:val="Normal (Web)"/>
    <w:basedOn w:val="Normal"/>
    <w:uiPriority w:val="99"/>
    <w:unhideWhenUsed/>
    <w:rsid w:val="00F64D3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F64D33"/>
    <w:rPr>
      <w:b/>
      <w:bCs/>
    </w:rPr>
  </w:style>
  <w:style w:type="character" w:styleId="Emphasis">
    <w:name w:val="Emphasis"/>
    <w:basedOn w:val="DefaultParagraphFont"/>
    <w:uiPriority w:val="20"/>
    <w:qFormat/>
    <w:rsid w:val="00F64D33"/>
    <w:rPr>
      <w:i/>
      <w:iCs/>
    </w:rPr>
  </w:style>
  <w:style w:type="character" w:styleId="HTMLCode">
    <w:name w:val="HTML Code"/>
    <w:basedOn w:val="DefaultParagraphFont"/>
    <w:uiPriority w:val="99"/>
    <w:semiHidden/>
    <w:unhideWhenUsed/>
    <w:rsid w:val="00F64D33"/>
    <w:rPr>
      <w:rFonts w:ascii="Courier New" w:eastAsia="Times New Roman" w:hAnsi="Courier New" w:cs="Courier New"/>
      <w:sz w:val="20"/>
      <w:szCs w:val="20"/>
    </w:rPr>
  </w:style>
  <w:style w:type="paragraph" w:customStyle="1" w:styleId="pdq2pgselectionanchorcontainer">
    <w:name w:val="pdq2pg_selectionanchorcontainer"/>
    <w:basedOn w:val="Normal"/>
    <w:rsid w:val="00142213"/>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2F4C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CE1"/>
  </w:style>
  <w:style w:type="paragraph" w:styleId="Footer">
    <w:name w:val="footer"/>
    <w:basedOn w:val="Normal"/>
    <w:link w:val="FooterChar"/>
    <w:uiPriority w:val="99"/>
    <w:unhideWhenUsed/>
    <w:rsid w:val="002F4C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64</Pages>
  <Words>16089</Words>
  <Characters>91710</Characters>
  <Application>Microsoft Office Word</Application>
  <DocSecurity>0</DocSecurity>
  <Lines>764</Lines>
  <Paragraphs>215</Paragraphs>
  <ScaleCrop>false</ScaleCrop>
  <Company/>
  <LinksUpToDate>false</LinksUpToDate>
  <CharactersWithSpaces>107584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Ashishkumar Patel (2517969)</dc:creator>
  <cp:keywords/>
  <dc:description/>
  <cp:lastModifiedBy>Vanshaj Ashishkumar Patel (2517969)</cp:lastModifiedBy>
  <cp:revision>47</cp:revision>
  <dcterms:created xsi:type="dcterms:W3CDTF">2026-09-15T13:52:00Z</dcterms:created>
  <dcterms:modified xsi:type="dcterms:W3CDTF">2026-09-24T23:44:00Z</dcterms:modified>
</cp:coreProperties>
</file>