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B045E" w14:textId="77777777" w:rsidR="00857BAF" w:rsidRDefault="00C72BBB" w:rsidP="00CA7AB0">
      <w:pPr>
        <w:jc w:val="center"/>
        <w:rPr>
          <w:rFonts w:ascii="Arial" w:hAnsi="Arial" w:cs="Arial"/>
          <w:b/>
          <w:bCs/>
          <w:sz w:val="28"/>
          <w:szCs w:val="28"/>
        </w:rPr>
      </w:pPr>
      <w:r w:rsidRPr="0089483D">
        <w:rPr>
          <w:rFonts w:ascii="Arial" w:hAnsi="Arial" w:cs="Arial"/>
          <w:b/>
          <w:bCs/>
          <w:sz w:val="28"/>
          <w:szCs w:val="28"/>
        </w:rPr>
        <w:t>MANAGEMENT AND ORGANISATIONAL BEHAVIOR</w:t>
      </w:r>
    </w:p>
    <w:p w14:paraId="3085A663" w14:textId="246370E1" w:rsidR="00C72BBB" w:rsidRPr="0089483D" w:rsidRDefault="00C72BBB" w:rsidP="00CA7AB0">
      <w:pPr>
        <w:jc w:val="center"/>
        <w:rPr>
          <w:rFonts w:ascii="Arial" w:hAnsi="Arial" w:cs="Arial"/>
          <w:b/>
          <w:bCs/>
          <w:sz w:val="28"/>
          <w:szCs w:val="28"/>
        </w:rPr>
      </w:pPr>
      <w:r w:rsidRPr="0089483D">
        <w:rPr>
          <w:rFonts w:ascii="Arial" w:hAnsi="Arial" w:cs="Arial"/>
          <w:b/>
          <w:bCs/>
          <w:sz w:val="28"/>
          <w:szCs w:val="28"/>
        </w:rPr>
        <w:t xml:space="preserve"> BMIH5004</w:t>
      </w:r>
    </w:p>
    <w:p w14:paraId="124CF125" w14:textId="77777777" w:rsidR="00C72BBB" w:rsidRDefault="00C72BBB" w:rsidP="00C72BBB">
      <w:pPr>
        <w:jc w:val="center"/>
        <w:rPr>
          <w:rFonts w:ascii="Arial" w:hAnsi="Arial" w:cs="Arial"/>
          <w:b/>
          <w:bCs/>
          <w:sz w:val="28"/>
          <w:szCs w:val="28"/>
        </w:rPr>
      </w:pPr>
    </w:p>
    <w:p w14:paraId="2CCBCF5E" w14:textId="77777777" w:rsidR="00C72BBB" w:rsidRDefault="00C72BBB" w:rsidP="00C72BBB">
      <w:pPr>
        <w:jc w:val="center"/>
        <w:rPr>
          <w:rFonts w:ascii="Arial" w:hAnsi="Arial" w:cs="Arial"/>
          <w:b/>
          <w:bCs/>
          <w:sz w:val="28"/>
          <w:szCs w:val="28"/>
        </w:rPr>
      </w:pPr>
    </w:p>
    <w:p w14:paraId="21DF0219" w14:textId="18AA886D" w:rsidR="00C72BBB" w:rsidRDefault="00C72BBB" w:rsidP="00C72BBB">
      <w:pPr>
        <w:jc w:val="center"/>
        <w:rPr>
          <w:rFonts w:ascii="Arial" w:hAnsi="Arial" w:cs="Arial"/>
          <w:b/>
          <w:bCs/>
          <w:sz w:val="28"/>
          <w:szCs w:val="28"/>
        </w:rPr>
      </w:pPr>
    </w:p>
    <w:p w14:paraId="6140859A" w14:textId="03525425" w:rsidR="00C72BBB" w:rsidRDefault="00C72BBB" w:rsidP="00C72BBB">
      <w:pPr>
        <w:jc w:val="center"/>
        <w:rPr>
          <w:rFonts w:ascii="Arial" w:hAnsi="Arial" w:cs="Arial"/>
          <w:b/>
          <w:bCs/>
          <w:sz w:val="28"/>
          <w:szCs w:val="28"/>
        </w:rPr>
      </w:pPr>
    </w:p>
    <w:p w14:paraId="0872B1D6" w14:textId="331D2088" w:rsidR="00C72BBB" w:rsidRDefault="00C72BBB" w:rsidP="00C72BBB">
      <w:pPr>
        <w:jc w:val="center"/>
        <w:rPr>
          <w:rFonts w:ascii="Arial" w:hAnsi="Arial" w:cs="Arial"/>
          <w:b/>
          <w:bCs/>
          <w:sz w:val="28"/>
          <w:szCs w:val="28"/>
        </w:rPr>
      </w:pPr>
    </w:p>
    <w:p w14:paraId="7F75DE4E" w14:textId="41072D0F" w:rsidR="00C72BBB" w:rsidRDefault="00C72BBB" w:rsidP="00C72BBB">
      <w:pPr>
        <w:jc w:val="center"/>
        <w:rPr>
          <w:rFonts w:ascii="Arial" w:hAnsi="Arial" w:cs="Arial"/>
          <w:b/>
          <w:bCs/>
          <w:sz w:val="28"/>
          <w:szCs w:val="28"/>
        </w:rPr>
      </w:pPr>
    </w:p>
    <w:p w14:paraId="4B58712A" w14:textId="77777777" w:rsidR="00CA7AB0" w:rsidRDefault="00CA7AB0" w:rsidP="00C72BBB">
      <w:pPr>
        <w:jc w:val="center"/>
        <w:rPr>
          <w:rFonts w:ascii="Arial" w:hAnsi="Arial" w:cs="Arial"/>
          <w:b/>
          <w:bCs/>
          <w:sz w:val="28"/>
          <w:szCs w:val="28"/>
        </w:rPr>
      </w:pPr>
    </w:p>
    <w:p w14:paraId="03602E5C" w14:textId="77777777" w:rsidR="00C72BBB" w:rsidRDefault="00C72BBB" w:rsidP="00C72BBB">
      <w:pPr>
        <w:jc w:val="center"/>
        <w:rPr>
          <w:rFonts w:ascii="Arial" w:hAnsi="Arial" w:cs="Arial"/>
          <w:b/>
          <w:bCs/>
          <w:sz w:val="28"/>
          <w:szCs w:val="28"/>
        </w:rPr>
      </w:pPr>
    </w:p>
    <w:p w14:paraId="1BDF3885" w14:textId="14D81CA1" w:rsidR="00C72BBB" w:rsidRPr="00C72BBB" w:rsidRDefault="00C72BBB" w:rsidP="00C72BBB">
      <w:pPr>
        <w:jc w:val="center"/>
        <w:rPr>
          <w:rFonts w:ascii="Arial" w:hAnsi="Arial" w:cs="Arial"/>
          <w:b/>
          <w:bCs/>
          <w:sz w:val="40"/>
          <w:szCs w:val="40"/>
        </w:rPr>
      </w:pPr>
      <w:r w:rsidRPr="00C72BBB">
        <w:rPr>
          <w:rFonts w:ascii="Arial" w:hAnsi="Arial" w:cs="Arial"/>
          <w:b/>
          <w:bCs/>
          <w:sz w:val="40"/>
          <w:szCs w:val="40"/>
        </w:rPr>
        <w:t>Hyatt Hotels C</w:t>
      </w:r>
      <w:r>
        <w:rPr>
          <w:rFonts w:ascii="Arial" w:hAnsi="Arial" w:cs="Arial"/>
          <w:b/>
          <w:bCs/>
          <w:sz w:val="40"/>
          <w:szCs w:val="40"/>
        </w:rPr>
        <w:t>orporation</w:t>
      </w:r>
      <w:r w:rsidRPr="00C72BBB">
        <w:rPr>
          <w:rFonts w:ascii="Arial" w:hAnsi="Arial" w:cs="Arial"/>
          <w:b/>
          <w:bCs/>
          <w:sz w:val="40"/>
          <w:szCs w:val="40"/>
        </w:rPr>
        <w:t xml:space="preserve"> - Report</w:t>
      </w:r>
    </w:p>
    <w:p w14:paraId="5D880987" w14:textId="77777777" w:rsidR="00C72BBB" w:rsidRDefault="00C72BBB" w:rsidP="00C72BBB">
      <w:pPr>
        <w:rPr>
          <w:rFonts w:ascii="Arial" w:hAnsi="Arial" w:cs="Arial"/>
          <w:b/>
          <w:bCs/>
          <w:sz w:val="28"/>
          <w:szCs w:val="28"/>
        </w:rPr>
      </w:pPr>
    </w:p>
    <w:p w14:paraId="7FE67F24" w14:textId="6E12BA2B" w:rsidR="00C72BBB" w:rsidRPr="0089483D" w:rsidRDefault="00C72BBB" w:rsidP="00C72BBB">
      <w:pPr>
        <w:spacing w:line="360" w:lineRule="auto"/>
        <w:jc w:val="center"/>
        <w:rPr>
          <w:rFonts w:ascii="Arial" w:hAnsi="Arial" w:cs="Arial"/>
          <w:b/>
          <w:bCs/>
          <w:sz w:val="28"/>
          <w:szCs w:val="28"/>
        </w:rPr>
      </w:pPr>
      <w:r w:rsidRPr="0089483D">
        <w:rPr>
          <w:rFonts w:ascii="Arial" w:hAnsi="Arial" w:cs="Arial"/>
          <w:b/>
          <w:bCs/>
          <w:sz w:val="28"/>
          <w:szCs w:val="28"/>
        </w:rPr>
        <w:t xml:space="preserve">Submission date: </w:t>
      </w:r>
      <w:r>
        <w:rPr>
          <w:rFonts w:ascii="Arial" w:hAnsi="Arial" w:cs="Arial"/>
          <w:b/>
          <w:bCs/>
          <w:sz w:val="28"/>
          <w:szCs w:val="28"/>
        </w:rPr>
        <w:t>8</w:t>
      </w:r>
      <w:r w:rsidRPr="0089483D">
        <w:rPr>
          <w:rFonts w:ascii="Arial" w:hAnsi="Arial" w:cs="Arial"/>
          <w:b/>
          <w:bCs/>
          <w:sz w:val="28"/>
          <w:szCs w:val="28"/>
          <w:vertAlign w:val="superscript"/>
        </w:rPr>
        <w:t xml:space="preserve"> </w:t>
      </w:r>
      <w:r>
        <w:rPr>
          <w:rFonts w:ascii="Arial" w:hAnsi="Arial" w:cs="Arial"/>
          <w:b/>
          <w:bCs/>
          <w:sz w:val="28"/>
          <w:szCs w:val="28"/>
        </w:rPr>
        <w:t>November</w:t>
      </w:r>
      <w:r w:rsidRPr="0089483D">
        <w:rPr>
          <w:rFonts w:ascii="Arial" w:hAnsi="Arial" w:cs="Arial"/>
          <w:b/>
          <w:bCs/>
          <w:sz w:val="28"/>
          <w:szCs w:val="28"/>
        </w:rPr>
        <w:t xml:space="preserve"> 2024</w:t>
      </w:r>
    </w:p>
    <w:p w14:paraId="48A89611" w14:textId="77777777" w:rsidR="00C72BBB" w:rsidRDefault="00C72BBB" w:rsidP="00C72BBB">
      <w:pPr>
        <w:spacing w:line="360" w:lineRule="auto"/>
        <w:jc w:val="center"/>
        <w:rPr>
          <w:rFonts w:ascii="Arial" w:hAnsi="Arial" w:cs="Arial"/>
          <w:b/>
          <w:bCs/>
          <w:sz w:val="36"/>
          <w:szCs w:val="36"/>
        </w:rPr>
      </w:pPr>
    </w:p>
    <w:p w14:paraId="0691EC1C" w14:textId="77777777" w:rsidR="00C72BBB" w:rsidRDefault="00C72BBB" w:rsidP="00C72BBB">
      <w:pPr>
        <w:spacing w:line="360" w:lineRule="auto"/>
        <w:jc w:val="center"/>
        <w:rPr>
          <w:rFonts w:ascii="Arial" w:hAnsi="Arial" w:cs="Arial"/>
          <w:b/>
          <w:bCs/>
          <w:sz w:val="36"/>
          <w:szCs w:val="36"/>
        </w:rPr>
      </w:pPr>
    </w:p>
    <w:p w14:paraId="271BB129" w14:textId="77777777" w:rsidR="00C72BBB" w:rsidRDefault="00C72BBB" w:rsidP="00C72BBB">
      <w:pPr>
        <w:spacing w:line="360" w:lineRule="auto"/>
        <w:jc w:val="center"/>
        <w:rPr>
          <w:rFonts w:ascii="Arial" w:hAnsi="Arial" w:cs="Arial"/>
          <w:b/>
          <w:bCs/>
          <w:sz w:val="36"/>
          <w:szCs w:val="36"/>
        </w:rPr>
      </w:pPr>
    </w:p>
    <w:p w14:paraId="6C683434" w14:textId="77777777" w:rsidR="00C72BBB" w:rsidRDefault="00C72BBB" w:rsidP="00C72BBB">
      <w:pPr>
        <w:spacing w:line="360" w:lineRule="auto"/>
        <w:jc w:val="center"/>
        <w:rPr>
          <w:rFonts w:ascii="Arial" w:hAnsi="Arial" w:cs="Arial"/>
          <w:b/>
          <w:bCs/>
          <w:sz w:val="36"/>
          <w:szCs w:val="36"/>
        </w:rPr>
      </w:pPr>
    </w:p>
    <w:p w14:paraId="74A7A593" w14:textId="77777777" w:rsidR="00C72BBB" w:rsidRDefault="00C72BBB" w:rsidP="00C72BBB">
      <w:pPr>
        <w:spacing w:line="360" w:lineRule="auto"/>
        <w:jc w:val="center"/>
        <w:rPr>
          <w:rFonts w:ascii="Arial" w:hAnsi="Arial" w:cs="Arial"/>
          <w:b/>
          <w:bCs/>
          <w:sz w:val="36"/>
          <w:szCs w:val="36"/>
        </w:rPr>
      </w:pPr>
    </w:p>
    <w:p w14:paraId="5E87EDD0" w14:textId="77777777" w:rsidR="00C72BBB" w:rsidRDefault="00C72BBB" w:rsidP="00C72BBB">
      <w:pPr>
        <w:spacing w:line="360" w:lineRule="auto"/>
        <w:jc w:val="center"/>
        <w:rPr>
          <w:rFonts w:ascii="Arial" w:hAnsi="Arial" w:cs="Arial"/>
          <w:b/>
          <w:bCs/>
          <w:sz w:val="36"/>
          <w:szCs w:val="36"/>
        </w:rPr>
      </w:pPr>
    </w:p>
    <w:p w14:paraId="0BBCB69E" w14:textId="77777777" w:rsidR="00CA7AB0" w:rsidRDefault="00CA7AB0" w:rsidP="00C72BBB">
      <w:pPr>
        <w:spacing w:line="360" w:lineRule="auto"/>
        <w:rPr>
          <w:rFonts w:ascii="Arial" w:hAnsi="Arial" w:cs="Arial"/>
          <w:b/>
          <w:bCs/>
          <w:sz w:val="28"/>
          <w:szCs w:val="28"/>
        </w:rPr>
      </w:pPr>
    </w:p>
    <w:p w14:paraId="6C2D7D30" w14:textId="61B69401" w:rsidR="00C72BBB" w:rsidRPr="0089483D" w:rsidRDefault="00C72BBB" w:rsidP="00C72BBB">
      <w:pPr>
        <w:spacing w:line="360" w:lineRule="auto"/>
        <w:rPr>
          <w:rFonts w:ascii="Arial" w:hAnsi="Arial" w:cs="Arial"/>
          <w:b/>
          <w:bCs/>
          <w:sz w:val="28"/>
          <w:szCs w:val="28"/>
        </w:rPr>
      </w:pPr>
      <w:r w:rsidRPr="0089483D">
        <w:rPr>
          <w:rFonts w:ascii="Arial" w:hAnsi="Arial" w:cs="Arial"/>
          <w:b/>
          <w:bCs/>
          <w:sz w:val="28"/>
          <w:szCs w:val="28"/>
        </w:rPr>
        <w:t>Student name: Mihaela Suruianu</w:t>
      </w:r>
    </w:p>
    <w:p w14:paraId="28287B52" w14:textId="77777777" w:rsidR="00C72BBB" w:rsidRPr="0089483D" w:rsidRDefault="00C72BBB" w:rsidP="00C72BBB">
      <w:pPr>
        <w:spacing w:line="360" w:lineRule="auto"/>
        <w:rPr>
          <w:rFonts w:ascii="Arial" w:hAnsi="Arial" w:cs="Arial"/>
          <w:b/>
          <w:bCs/>
          <w:sz w:val="28"/>
          <w:szCs w:val="28"/>
        </w:rPr>
      </w:pPr>
      <w:r w:rsidRPr="0089483D">
        <w:rPr>
          <w:rFonts w:ascii="Arial" w:hAnsi="Arial" w:cs="Arial"/>
          <w:b/>
          <w:bCs/>
          <w:sz w:val="28"/>
          <w:szCs w:val="28"/>
        </w:rPr>
        <w:t>Student ID: 2226557</w:t>
      </w:r>
    </w:p>
    <w:p w14:paraId="61F2CCF6" w14:textId="77777777" w:rsidR="00BE2C53" w:rsidRDefault="00C72BBB" w:rsidP="00C72BBB">
      <w:pPr>
        <w:spacing w:line="360" w:lineRule="auto"/>
        <w:rPr>
          <w:rFonts w:ascii="Arial" w:hAnsi="Arial" w:cs="Arial"/>
          <w:b/>
          <w:bCs/>
          <w:sz w:val="28"/>
          <w:szCs w:val="28"/>
        </w:rPr>
      </w:pPr>
      <w:r w:rsidRPr="0089483D">
        <w:rPr>
          <w:rFonts w:ascii="Arial" w:hAnsi="Arial" w:cs="Arial"/>
          <w:b/>
          <w:bCs/>
          <w:sz w:val="28"/>
          <w:szCs w:val="28"/>
        </w:rPr>
        <w:t>Lecturer name: Jessica Newport</w:t>
      </w:r>
    </w:p>
    <w:p w14:paraId="15F1D7D7" w14:textId="77777777" w:rsidR="00A0678D" w:rsidRPr="006F680A" w:rsidRDefault="00A0678D" w:rsidP="00A0678D">
      <w:pPr>
        <w:spacing w:line="360" w:lineRule="auto"/>
        <w:jc w:val="center"/>
        <w:rPr>
          <w:rFonts w:ascii="Arial" w:hAnsi="Arial" w:cs="Arial"/>
          <w:b/>
          <w:sz w:val="28"/>
          <w:szCs w:val="28"/>
          <w:lang w:val="en-US"/>
        </w:rPr>
      </w:pPr>
      <w:r w:rsidRPr="006F680A">
        <w:rPr>
          <w:rFonts w:ascii="Arial" w:hAnsi="Arial" w:cs="Arial"/>
          <w:b/>
          <w:sz w:val="28"/>
          <w:szCs w:val="28"/>
          <w:lang w:val="en-US"/>
        </w:rPr>
        <w:lastRenderedPageBreak/>
        <w:t>Executive Summary</w:t>
      </w:r>
    </w:p>
    <w:p w14:paraId="79F21F61" w14:textId="77777777" w:rsidR="00A0678D" w:rsidRPr="006F680A" w:rsidRDefault="00A0678D" w:rsidP="00A0678D">
      <w:pPr>
        <w:spacing w:line="360" w:lineRule="auto"/>
        <w:jc w:val="both"/>
        <w:rPr>
          <w:rFonts w:ascii="Arial" w:hAnsi="Arial" w:cs="Arial"/>
          <w:sz w:val="24"/>
          <w:szCs w:val="24"/>
        </w:rPr>
      </w:pPr>
      <w:r w:rsidRPr="006F680A">
        <w:rPr>
          <w:rFonts w:ascii="Arial" w:hAnsi="Arial" w:cs="Arial"/>
          <w:sz w:val="24"/>
          <w:szCs w:val="24"/>
        </w:rPr>
        <w:t>The report highlights how Hyatt Hotels Corporation uses leadership strategies to influence organisational change. The focus is on sustainable operations and growth through AI and renewable energy. Hyatt's hybrid organisational structure combines divisional and functional elements, supporting adaptability and accountability and challenging stakeholder conflicts. A culture centred on inclusivity, empathy, and innovation helps empower employees and enhance customer service, though worker satisfaction issues, such as strikes, reveal challenges in workload and wage standards.</w:t>
      </w:r>
    </w:p>
    <w:p w14:paraId="58AAC8FE" w14:textId="4E002643" w:rsidR="00A0678D" w:rsidRPr="006F680A" w:rsidRDefault="00A0678D" w:rsidP="00A0678D">
      <w:pPr>
        <w:spacing w:line="360" w:lineRule="auto"/>
        <w:jc w:val="both"/>
        <w:rPr>
          <w:rFonts w:ascii="Arial" w:hAnsi="Arial" w:cs="Arial"/>
          <w:sz w:val="24"/>
          <w:szCs w:val="24"/>
        </w:rPr>
      </w:pPr>
      <w:r w:rsidRPr="006F680A">
        <w:rPr>
          <w:rFonts w:ascii="Arial" w:hAnsi="Arial" w:cs="Arial"/>
          <w:sz w:val="24"/>
          <w:szCs w:val="24"/>
        </w:rPr>
        <w:t xml:space="preserve">Hyatt's recent change initiatives include a Diversity, Equity, and Inclusion (DEI) program and advanced technology applications like the OPERA Cloud and AI-powered personalisation. All these changes aim to increase inclusion, operational efficiency, and customer satisfaction. Integrating AI has improved cost management and operational efficiency; however, Hyatt Hotels Corporations must improve cybersecurity and language inclusion. </w:t>
      </w:r>
    </w:p>
    <w:p w14:paraId="24EE825F" w14:textId="77777777" w:rsidR="00A0678D" w:rsidRPr="006F680A" w:rsidRDefault="00A0678D" w:rsidP="00A0678D">
      <w:pPr>
        <w:spacing w:line="360" w:lineRule="auto"/>
        <w:jc w:val="both"/>
        <w:rPr>
          <w:rFonts w:ascii="Arial" w:hAnsi="Arial" w:cs="Arial"/>
          <w:sz w:val="24"/>
          <w:szCs w:val="24"/>
        </w:rPr>
      </w:pPr>
      <w:r w:rsidRPr="006F680A">
        <w:rPr>
          <w:rFonts w:ascii="Arial" w:hAnsi="Arial" w:cs="Arial"/>
          <w:sz w:val="24"/>
          <w:szCs w:val="24"/>
        </w:rPr>
        <w:t>Strategically, Hyatt focuses on fostering innovation and adopting an asset-light model for financial resilience. However, its shift towards digitisation and green energy has led to concerns about workforce reduction and accusations of greenwashing. The report recommends expanding language diversity in digital tools and strengthening regulatory compliance and AI applications to enhance customer outreach and operational efficiency.</w:t>
      </w:r>
    </w:p>
    <w:p w14:paraId="0BAFE72A" w14:textId="77777777" w:rsidR="00A0678D" w:rsidRPr="006F680A" w:rsidRDefault="00A0678D" w:rsidP="00A0678D">
      <w:pPr>
        <w:spacing w:line="360" w:lineRule="auto"/>
        <w:rPr>
          <w:rFonts w:ascii="Arial" w:hAnsi="Arial" w:cs="Arial"/>
          <w:sz w:val="24"/>
          <w:szCs w:val="24"/>
        </w:rPr>
      </w:pPr>
    </w:p>
    <w:p w14:paraId="281F8F50" w14:textId="77777777" w:rsidR="00A0678D" w:rsidRPr="006F680A" w:rsidRDefault="00A0678D" w:rsidP="00A0678D">
      <w:pPr>
        <w:spacing w:line="360" w:lineRule="auto"/>
        <w:rPr>
          <w:rFonts w:ascii="Arial" w:hAnsi="Arial" w:cs="Arial"/>
          <w:sz w:val="24"/>
          <w:szCs w:val="24"/>
        </w:rPr>
      </w:pPr>
    </w:p>
    <w:p w14:paraId="1F650AD6" w14:textId="77777777" w:rsidR="00A0678D" w:rsidRPr="006F680A" w:rsidRDefault="00A0678D" w:rsidP="00A0678D">
      <w:pPr>
        <w:spacing w:line="360" w:lineRule="auto"/>
        <w:rPr>
          <w:rFonts w:ascii="Arial" w:hAnsi="Arial" w:cs="Arial"/>
          <w:sz w:val="24"/>
          <w:szCs w:val="24"/>
        </w:rPr>
      </w:pPr>
    </w:p>
    <w:p w14:paraId="56F9C23C" w14:textId="77777777" w:rsidR="00A0678D" w:rsidRPr="006F680A" w:rsidRDefault="00A0678D" w:rsidP="00A0678D">
      <w:pPr>
        <w:spacing w:line="360" w:lineRule="auto"/>
        <w:rPr>
          <w:rFonts w:ascii="Arial" w:hAnsi="Arial" w:cs="Arial"/>
          <w:sz w:val="24"/>
          <w:szCs w:val="24"/>
        </w:rPr>
      </w:pPr>
    </w:p>
    <w:p w14:paraId="1EBEA6F5" w14:textId="77777777" w:rsidR="00A0678D" w:rsidRPr="006F680A" w:rsidRDefault="00A0678D" w:rsidP="00A0678D">
      <w:pPr>
        <w:spacing w:line="360" w:lineRule="auto"/>
        <w:rPr>
          <w:rFonts w:ascii="Arial" w:hAnsi="Arial" w:cs="Arial"/>
          <w:sz w:val="24"/>
          <w:szCs w:val="24"/>
        </w:rPr>
      </w:pPr>
    </w:p>
    <w:p w14:paraId="1334D405" w14:textId="77777777" w:rsidR="00A0678D" w:rsidRPr="006F680A" w:rsidRDefault="00A0678D" w:rsidP="00A0678D">
      <w:pPr>
        <w:spacing w:line="360" w:lineRule="auto"/>
        <w:rPr>
          <w:rFonts w:ascii="Arial" w:hAnsi="Arial" w:cs="Arial"/>
          <w:sz w:val="24"/>
          <w:szCs w:val="24"/>
        </w:rPr>
      </w:pPr>
    </w:p>
    <w:p w14:paraId="2DE8F6FB" w14:textId="77777777" w:rsidR="00A0678D" w:rsidRPr="006F680A" w:rsidRDefault="00A0678D" w:rsidP="00A0678D">
      <w:pPr>
        <w:spacing w:line="360" w:lineRule="auto"/>
        <w:rPr>
          <w:rFonts w:ascii="Arial" w:hAnsi="Arial" w:cs="Arial"/>
          <w:sz w:val="24"/>
          <w:szCs w:val="24"/>
        </w:rPr>
      </w:pPr>
    </w:p>
    <w:p w14:paraId="0CA86376" w14:textId="77777777" w:rsidR="00A0678D" w:rsidRPr="006F680A" w:rsidRDefault="00A0678D" w:rsidP="00A0678D">
      <w:pPr>
        <w:spacing w:line="360" w:lineRule="auto"/>
        <w:rPr>
          <w:rFonts w:ascii="Arial" w:hAnsi="Arial" w:cs="Arial"/>
          <w:sz w:val="24"/>
          <w:szCs w:val="24"/>
        </w:rPr>
      </w:pPr>
    </w:p>
    <w:p w14:paraId="707BCF89" w14:textId="3FF9A657" w:rsidR="00621630" w:rsidRPr="006F680A" w:rsidRDefault="00621630" w:rsidP="00A0678D">
      <w:pPr>
        <w:spacing w:line="360" w:lineRule="auto"/>
        <w:rPr>
          <w:rFonts w:ascii="Arial" w:hAnsi="Arial" w:cs="Arial"/>
          <w:b/>
          <w:bCs/>
          <w:sz w:val="28"/>
          <w:szCs w:val="28"/>
        </w:rPr>
      </w:pPr>
      <w:bookmarkStart w:id="0" w:name="_Hlk181647857"/>
      <w:r w:rsidRPr="006F680A">
        <w:rPr>
          <w:rFonts w:ascii="Arial" w:hAnsi="Arial" w:cs="Arial"/>
          <w:b/>
          <w:bCs/>
          <w:sz w:val="28"/>
          <w:szCs w:val="28"/>
        </w:rPr>
        <w:lastRenderedPageBreak/>
        <w:t xml:space="preserve">AI Acknowledgement </w:t>
      </w:r>
    </w:p>
    <w:p w14:paraId="58D59E33" w14:textId="6280A8DA" w:rsidR="00621630" w:rsidRPr="006F680A" w:rsidRDefault="00621630" w:rsidP="00621630">
      <w:pPr>
        <w:spacing w:line="360" w:lineRule="auto"/>
        <w:jc w:val="both"/>
        <w:rPr>
          <w:rFonts w:ascii="Arial" w:hAnsi="Arial" w:cs="Arial"/>
          <w:sz w:val="24"/>
          <w:szCs w:val="24"/>
        </w:rPr>
      </w:pPr>
      <w:r w:rsidRPr="006F680A">
        <w:rPr>
          <w:rFonts w:ascii="Arial" w:hAnsi="Arial" w:cs="Arial"/>
          <w:sz w:val="24"/>
          <w:szCs w:val="24"/>
        </w:rPr>
        <w:t xml:space="preserve">I confirm that I have not presented any AI-generated text as my work; I confirm I have copied </w:t>
      </w:r>
      <w:r w:rsidR="00A07E07" w:rsidRPr="006F680A">
        <w:rPr>
          <w:rFonts w:ascii="Arial" w:hAnsi="Arial" w:cs="Arial"/>
          <w:sz w:val="24"/>
          <w:szCs w:val="24"/>
        </w:rPr>
        <w:t xml:space="preserve">of </w:t>
      </w:r>
      <w:r w:rsidRPr="006F680A">
        <w:rPr>
          <w:rFonts w:ascii="Arial" w:hAnsi="Arial" w:cs="Arial"/>
          <w:sz w:val="24"/>
          <w:szCs w:val="24"/>
        </w:rPr>
        <w:t xml:space="preserve">my drafts, notes, and other resources I used before and after the use of AI tools, which I may be asked to provide in evidence. I use AI-generated to support my research, including searching for bibliography and using tools to summarise, compare, and interrogate materials, as well as for grammatical and syntactical mistakes like the following: </w:t>
      </w:r>
    </w:p>
    <w:p w14:paraId="1622E5DE" w14:textId="0A6C67EE" w:rsidR="00621630" w:rsidRPr="006F680A" w:rsidRDefault="00621630" w:rsidP="00621630">
      <w:pPr>
        <w:numPr>
          <w:ilvl w:val="0"/>
          <w:numId w:val="2"/>
        </w:numPr>
        <w:spacing w:line="360" w:lineRule="auto"/>
        <w:contextualSpacing/>
        <w:jc w:val="both"/>
        <w:rPr>
          <w:rFonts w:ascii="Arial" w:hAnsi="Arial" w:cs="Arial"/>
          <w:sz w:val="24"/>
          <w:szCs w:val="24"/>
        </w:rPr>
      </w:pPr>
      <w:r w:rsidRPr="006F680A">
        <w:rPr>
          <w:rFonts w:ascii="Arial" w:hAnsi="Arial" w:cs="Arial"/>
          <w:sz w:val="24"/>
          <w:szCs w:val="24"/>
        </w:rPr>
        <w:t>I acknowledge the daily use of Grammarly (</w:t>
      </w:r>
      <w:r w:rsidR="00124127" w:rsidRPr="006F680A">
        <w:rPr>
          <w:rFonts w:ascii="Arial" w:hAnsi="Arial" w:cs="Arial"/>
          <w:sz w:val="24"/>
          <w:szCs w:val="24"/>
        </w:rPr>
        <w:t>https://app.grammarly.com/ddocs/2622907056)</w:t>
      </w:r>
      <w:r w:rsidRPr="006F680A">
        <w:rPr>
          <w:rFonts w:ascii="Arial" w:hAnsi="Arial" w:cs="Arial"/>
          <w:sz w:val="24"/>
          <w:szCs w:val="24"/>
        </w:rPr>
        <w:t xml:space="preserve">, an AI tool for grammatical and syntactical mistakes when I work on assessments. </w:t>
      </w:r>
    </w:p>
    <w:p w14:paraId="53D9393C" w14:textId="77777777" w:rsidR="00621630" w:rsidRPr="006F680A" w:rsidRDefault="00621630" w:rsidP="00621630">
      <w:pPr>
        <w:numPr>
          <w:ilvl w:val="0"/>
          <w:numId w:val="2"/>
        </w:numPr>
        <w:spacing w:line="360" w:lineRule="auto"/>
        <w:contextualSpacing/>
        <w:jc w:val="both"/>
        <w:rPr>
          <w:rFonts w:ascii="Arial" w:hAnsi="Arial" w:cs="Arial"/>
          <w:sz w:val="24"/>
          <w:szCs w:val="24"/>
        </w:rPr>
      </w:pPr>
      <w:r w:rsidRPr="006F680A">
        <w:rPr>
          <w:rFonts w:ascii="Arial" w:hAnsi="Arial" w:cs="Arial"/>
          <w:sz w:val="24"/>
          <w:szCs w:val="24"/>
        </w:rPr>
        <w:t>Google Scholar for finding books.</w:t>
      </w:r>
    </w:p>
    <w:p w14:paraId="4F75867E" w14:textId="77777777" w:rsidR="00621630" w:rsidRPr="006F680A" w:rsidRDefault="00621630" w:rsidP="00621630">
      <w:pPr>
        <w:numPr>
          <w:ilvl w:val="0"/>
          <w:numId w:val="2"/>
        </w:numPr>
        <w:spacing w:line="360" w:lineRule="auto"/>
        <w:contextualSpacing/>
        <w:jc w:val="both"/>
        <w:rPr>
          <w:rFonts w:ascii="Arial" w:hAnsi="Arial" w:cs="Arial"/>
          <w:sz w:val="24"/>
          <w:szCs w:val="24"/>
        </w:rPr>
      </w:pPr>
      <w:r w:rsidRPr="006F680A">
        <w:rPr>
          <w:rFonts w:ascii="Arial" w:hAnsi="Arial" w:cs="Arial"/>
          <w:sz w:val="24"/>
          <w:szCs w:val="24"/>
        </w:rPr>
        <w:t xml:space="preserve">The UWTSD Library for finding articles and books. </w:t>
      </w:r>
      <w:bookmarkEnd w:id="0"/>
    </w:p>
    <w:p w14:paraId="55931341" w14:textId="77777777" w:rsidR="00621630" w:rsidRPr="006F680A" w:rsidRDefault="00621630" w:rsidP="00621630">
      <w:pPr>
        <w:spacing w:line="360" w:lineRule="auto"/>
        <w:ind w:left="360"/>
        <w:contextualSpacing/>
        <w:jc w:val="both"/>
        <w:rPr>
          <w:rFonts w:ascii="Arial" w:hAnsi="Arial" w:cs="Arial"/>
          <w:sz w:val="24"/>
          <w:szCs w:val="24"/>
        </w:rPr>
      </w:pPr>
    </w:p>
    <w:p w14:paraId="02F98325" w14:textId="0B75C526" w:rsidR="00C72BBB" w:rsidRPr="006F680A" w:rsidRDefault="00C72BBB" w:rsidP="00C72BBB">
      <w:pPr>
        <w:spacing w:line="360" w:lineRule="auto"/>
        <w:rPr>
          <w:rFonts w:ascii="Arial" w:hAnsi="Arial" w:cs="Arial"/>
          <w:b/>
          <w:bCs/>
          <w:sz w:val="28"/>
          <w:szCs w:val="28"/>
        </w:rPr>
      </w:pPr>
    </w:p>
    <w:p w14:paraId="6E8C6B14" w14:textId="77777777" w:rsidR="00C72BBB" w:rsidRPr="006F680A" w:rsidRDefault="00C72BBB" w:rsidP="00C72BBB">
      <w:pPr>
        <w:spacing w:line="360" w:lineRule="auto"/>
        <w:jc w:val="center"/>
        <w:rPr>
          <w:rFonts w:ascii="Arial" w:hAnsi="Arial" w:cs="Arial"/>
          <w:b/>
          <w:sz w:val="24"/>
          <w:lang w:val="en-US"/>
        </w:rPr>
      </w:pPr>
    </w:p>
    <w:p w14:paraId="18D9F7DE" w14:textId="77777777" w:rsidR="00C72BBB" w:rsidRPr="006F680A" w:rsidRDefault="00C72BBB" w:rsidP="00C72BBB">
      <w:pPr>
        <w:spacing w:line="360" w:lineRule="auto"/>
        <w:jc w:val="center"/>
        <w:rPr>
          <w:rFonts w:ascii="Arial" w:hAnsi="Arial" w:cs="Arial"/>
          <w:b/>
          <w:sz w:val="24"/>
          <w:lang w:val="en-US"/>
        </w:rPr>
      </w:pPr>
    </w:p>
    <w:p w14:paraId="074EAA91" w14:textId="77777777" w:rsidR="00C72BBB" w:rsidRPr="006F680A" w:rsidRDefault="00C72BBB" w:rsidP="00C72BBB">
      <w:pPr>
        <w:spacing w:line="360" w:lineRule="auto"/>
        <w:jc w:val="center"/>
        <w:rPr>
          <w:rFonts w:ascii="Arial" w:hAnsi="Arial" w:cs="Arial"/>
          <w:b/>
          <w:sz w:val="24"/>
          <w:lang w:val="en-US"/>
        </w:rPr>
      </w:pPr>
    </w:p>
    <w:p w14:paraId="36F4F372" w14:textId="77777777" w:rsidR="00C72BBB" w:rsidRPr="006F680A" w:rsidRDefault="00C72BBB" w:rsidP="00C72BBB">
      <w:pPr>
        <w:spacing w:line="360" w:lineRule="auto"/>
        <w:jc w:val="center"/>
        <w:rPr>
          <w:rFonts w:ascii="Arial" w:hAnsi="Arial" w:cs="Arial"/>
          <w:b/>
          <w:sz w:val="24"/>
          <w:lang w:val="en-US"/>
        </w:rPr>
      </w:pPr>
    </w:p>
    <w:p w14:paraId="32A59C37" w14:textId="77777777" w:rsidR="00C72BBB" w:rsidRPr="006F680A" w:rsidRDefault="00C72BBB" w:rsidP="00C72BBB">
      <w:pPr>
        <w:spacing w:line="360" w:lineRule="auto"/>
        <w:jc w:val="center"/>
        <w:rPr>
          <w:rFonts w:ascii="Arial" w:hAnsi="Arial" w:cs="Arial"/>
          <w:b/>
          <w:sz w:val="24"/>
          <w:lang w:val="en-US"/>
        </w:rPr>
      </w:pPr>
    </w:p>
    <w:p w14:paraId="7E5F2D5F" w14:textId="77777777" w:rsidR="00C72BBB" w:rsidRPr="006F680A" w:rsidRDefault="00C72BBB" w:rsidP="00C72BBB">
      <w:pPr>
        <w:spacing w:line="360" w:lineRule="auto"/>
        <w:jc w:val="center"/>
        <w:rPr>
          <w:rFonts w:ascii="Arial" w:hAnsi="Arial" w:cs="Arial"/>
          <w:b/>
          <w:sz w:val="24"/>
          <w:lang w:val="en-US"/>
        </w:rPr>
      </w:pPr>
    </w:p>
    <w:p w14:paraId="10A30B50" w14:textId="77777777" w:rsidR="00C72BBB" w:rsidRPr="006F680A" w:rsidRDefault="00C72BBB" w:rsidP="00C72BBB">
      <w:pPr>
        <w:spacing w:line="360" w:lineRule="auto"/>
        <w:jc w:val="center"/>
        <w:rPr>
          <w:rFonts w:ascii="Arial" w:hAnsi="Arial" w:cs="Arial"/>
          <w:b/>
          <w:sz w:val="24"/>
          <w:lang w:val="en-US"/>
        </w:rPr>
      </w:pPr>
    </w:p>
    <w:p w14:paraId="44F6C94B" w14:textId="77777777" w:rsidR="00C72BBB" w:rsidRPr="006F680A" w:rsidRDefault="00C72BBB" w:rsidP="00C72BBB">
      <w:pPr>
        <w:spacing w:line="360" w:lineRule="auto"/>
        <w:jc w:val="center"/>
        <w:rPr>
          <w:rFonts w:ascii="Arial" w:hAnsi="Arial" w:cs="Arial"/>
          <w:b/>
          <w:sz w:val="24"/>
          <w:lang w:val="en-US"/>
        </w:rPr>
      </w:pPr>
    </w:p>
    <w:p w14:paraId="528C0A62" w14:textId="77777777" w:rsidR="00C72BBB" w:rsidRPr="006F680A" w:rsidRDefault="00C72BBB" w:rsidP="00C72BBB">
      <w:pPr>
        <w:spacing w:line="360" w:lineRule="auto"/>
        <w:jc w:val="center"/>
        <w:rPr>
          <w:rFonts w:ascii="Arial" w:hAnsi="Arial" w:cs="Arial"/>
          <w:b/>
          <w:sz w:val="24"/>
          <w:lang w:val="en-US"/>
        </w:rPr>
      </w:pPr>
    </w:p>
    <w:p w14:paraId="25BE3035" w14:textId="77777777" w:rsidR="00BE2C53" w:rsidRPr="006F680A" w:rsidRDefault="00BE2C53" w:rsidP="00A07E07">
      <w:pPr>
        <w:spacing w:line="360" w:lineRule="auto"/>
        <w:rPr>
          <w:rFonts w:ascii="Arial" w:hAnsi="Arial" w:cs="Arial"/>
          <w:b/>
          <w:sz w:val="24"/>
          <w:lang w:val="en-US"/>
        </w:rPr>
      </w:pPr>
    </w:p>
    <w:p w14:paraId="632D9D45" w14:textId="3888855B" w:rsidR="00BE2C53" w:rsidRPr="006F680A" w:rsidRDefault="00BE2C53" w:rsidP="00C72BBB">
      <w:pPr>
        <w:spacing w:line="360" w:lineRule="auto"/>
        <w:jc w:val="center"/>
        <w:rPr>
          <w:rFonts w:ascii="Arial" w:hAnsi="Arial" w:cs="Arial"/>
          <w:b/>
          <w:sz w:val="24"/>
          <w:lang w:val="en-US"/>
        </w:rPr>
      </w:pPr>
    </w:p>
    <w:p w14:paraId="6870C61A" w14:textId="496CCFAD" w:rsidR="00DC475D" w:rsidRPr="006F680A" w:rsidRDefault="00DC475D" w:rsidP="00C72BBB">
      <w:pPr>
        <w:spacing w:line="360" w:lineRule="auto"/>
        <w:jc w:val="center"/>
        <w:rPr>
          <w:rFonts w:ascii="Arial" w:hAnsi="Arial" w:cs="Arial"/>
          <w:b/>
          <w:sz w:val="24"/>
          <w:lang w:val="en-US"/>
        </w:rPr>
      </w:pPr>
    </w:p>
    <w:p w14:paraId="7A39EC1D" w14:textId="77777777" w:rsidR="00A0678D" w:rsidRPr="006F680A" w:rsidRDefault="00A0678D" w:rsidP="00C72BBB">
      <w:pPr>
        <w:spacing w:line="360" w:lineRule="auto"/>
        <w:jc w:val="both"/>
        <w:rPr>
          <w:rFonts w:ascii="Arial" w:hAnsi="Arial" w:cs="Arial"/>
          <w:sz w:val="24"/>
          <w:lang w:val="en-US"/>
        </w:rPr>
      </w:pPr>
    </w:p>
    <w:sdt>
      <w:sdtPr>
        <w:rPr>
          <w:rFonts w:ascii="Arial" w:hAnsi="Arial" w:cs="Arial"/>
          <w:sz w:val="24"/>
          <w:lang w:val="en-IN"/>
        </w:rPr>
        <w:id w:val="368343777"/>
        <w:docPartObj>
          <w:docPartGallery w:val="Table of Contents"/>
          <w:docPartUnique/>
        </w:docPartObj>
      </w:sdtPr>
      <w:sdtEndPr>
        <w:rPr>
          <w:b/>
          <w:bCs/>
          <w:noProof/>
        </w:rPr>
      </w:sdtEndPr>
      <w:sdtContent>
        <w:p w14:paraId="44B57273" w14:textId="77777777" w:rsidR="00C72BBB" w:rsidRPr="006F680A" w:rsidRDefault="00C72BBB" w:rsidP="00C72BBB">
          <w:pPr>
            <w:keepNext/>
            <w:keepLines/>
            <w:spacing w:before="240" w:after="0" w:line="360" w:lineRule="auto"/>
            <w:jc w:val="center"/>
            <w:rPr>
              <w:rFonts w:ascii="Arial" w:eastAsiaTheme="majorEastAsia" w:hAnsi="Arial" w:cs="Arial"/>
              <w:sz w:val="24"/>
              <w:szCs w:val="24"/>
              <w:lang w:val="en-US"/>
            </w:rPr>
          </w:pPr>
          <w:r w:rsidRPr="006F680A">
            <w:rPr>
              <w:rFonts w:ascii="Arial" w:eastAsiaTheme="majorEastAsia" w:hAnsi="Arial" w:cs="Arial"/>
              <w:sz w:val="24"/>
              <w:szCs w:val="24"/>
              <w:lang w:val="en-US"/>
            </w:rPr>
            <w:t>Table of Contents</w:t>
          </w:r>
        </w:p>
        <w:p w14:paraId="7FF4920C" w14:textId="77777777" w:rsidR="00C72BBB" w:rsidRPr="006F680A" w:rsidRDefault="00C72BBB" w:rsidP="00C72BBB">
          <w:pPr>
            <w:tabs>
              <w:tab w:val="right" w:leader="dot" w:pos="9016"/>
            </w:tabs>
            <w:spacing w:after="100" w:line="360" w:lineRule="auto"/>
            <w:jc w:val="both"/>
            <w:rPr>
              <w:rFonts w:ascii="Arial" w:hAnsi="Arial" w:cs="Arial"/>
              <w:noProof/>
              <w:sz w:val="24"/>
              <w:szCs w:val="24"/>
              <w:lang w:val="en-IN"/>
            </w:rPr>
          </w:pPr>
          <w:r w:rsidRPr="006F680A">
            <w:rPr>
              <w:rFonts w:ascii="Arial" w:hAnsi="Arial" w:cs="Arial"/>
              <w:sz w:val="24"/>
              <w:szCs w:val="24"/>
              <w:lang w:val="en-IN"/>
            </w:rPr>
            <w:fldChar w:fldCharType="begin"/>
          </w:r>
          <w:r w:rsidRPr="006F680A">
            <w:rPr>
              <w:rFonts w:ascii="Arial" w:hAnsi="Arial" w:cs="Arial"/>
              <w:sz w:val="24"/>
              <w:szCs w:val="24"/>
              <w:lang w:val="en-IN"/>
            </w:rPr>
            <w:instrText xml:space="preserve"> TOC \o "1-3" \h \z \u </w:instrText>
          </w:r>
          <w:r w:rsidRPr="006F680A">
            <w:rPr>
              <w:rFonts w:ascii="Arial" w:hAnsi="Arial" w:cs="Arial"/>
              <w:sz w:val="24"/>
              <w:szCs w:val="24"/>
              <w:lang w:val="en-IN"/>
            </w:rPr>
            <w:fldChar w:fldCharType="separate"/>
          </w:r>
          <w:hyperlink w:anchor="_Toc178797851" w:history="1">
            <w:r w:rsidRPr="006F680A">
              <w:rPr>
                <w:rFonts w:ascii="Arial" w:hAnsi="Arial" w:cs="Arial"/>
                <w:noProof/>
                <w:sz w:val="24"/>
                <w:szCs w:val="24"/>
                <w:lang w:val="en-US"/>
              </w:rPr>
              <w:t>Introduction</w:t>
            </w:r>
            <w:r w:rsidRPr="006F680A">
              <w:rPr>
                <w:rFonts w:ascii="Arial" w:hAnsi="Arial" w:cs="Arial"/>
                <w:noProof/>
                <w:webHidden/>
                <w:sz w:val="24"/>
                <w:szCs w:val="24"/>
                <w:lang w:val="en-IN"/>
              </w:rPr>
              <w:tab/>
            </w:r>
            <w:r w:rsidRPr="006F680A">
              <w:rPr>
                <w:rFonts w:ascii="Arial" w:hAnsi="Arial" w:cs="Arial"/>
                <w:noProof/>
                <w:webHidden/>
                <w:sz w:val="24"/>
                <w:szCs w:val="24"/>
                <w:lang w:val="en-IN"/>
              </w:rPr>
              <w:fldChar w:fldCharType="begin"/>
            </w:r>
            <w:r w:rsidRPr="006F680A">
              <w:rPr>
                <w:rFonts w:ascii="Arial" w:hAnsi="Arial" w:cs="Arial"/>
                <w:noProof/>
                <w:webHidden/>
                <w:sz w:val="24"/>
                <w:szCs w:val="24"/>
                <w:lang w:val="en-IN"/>
              </w:rPr>
              <w:instrText xml:space="preserve"> PAGEREF _Toc178797851 \h </w:instrText>
            </w:r>
            <w:r w:rsidRPr="006F680A">
              <w:rPr>
                <w:rFonts w:ascii="Arial" w:hAnsi="Arial" w:cs="Arial"/>
                <w:noProof/>
                <w:webHidden/>
                <w:sz w:val="24"/>
                <w:szCs w:val="24"/>
                <w:lang w:val="en-IN"/>
              </w:rPr>
            </w:r>
            <w:r w:rsidRPr="006F680A">
              <w:rPr>
                <w:rFonts w:ascii="Arial" w:hAnsi="Arial" w:cs="Arial"/>
                <w:noProof/>
                <w:webHidden/>
                <w:sz w:val="24"/>
                <w:szCs w:val="24"/>
                <w:lang w:val="en-IN"/>
              </w:rPr>
              <w:fldChar w:fldCharType="separate"/>
            </w:r>
            <w:r w:rsidRPr="006F680A">
              <w:rPr>
                <w:rFonts w:ascii="Arial" w:hAnsi="Arial" w:cs="Arial"/>
                <w:noProof/>
                <w:webHidden/>
                <w:sz w:val="24"/>
                <w:szCs w:val="24"/>
                <w:lang w:val="en-IN"/>
              </w:rPr>
              <w:t>3</w:t>
            </w:r>
            <w:r w:rsidRPr="006F680A">
              <w:rPr>
                <w:rFonts w:ascii="Arial" w:hAnsi="Arial" w:cs="Arial"/>
                <w:noProof/>
                <w:webHidden/>
                <w:sz w:val="24"/>
                <w:szCs w:val="24"/>
                <w:lang w:val="en-IN"/>
              </w:rPr>
              <w:fldChar w:fldCharType="end"/>
            </w:r>
          </w:hyperlink>
        </w:p>
        <w:p w14:paraId="6493C241" w14:textId="77777777" w:rsidR="00C72BBB" w:rsidRPr="006F680A" w:rsidRDefault="00000000" w:rsidP="00C72BBB">
          <w:pPr>
            <w:tabs>
              <w:tab w:val="right" w:leader="dot" w:pos="9016"/>
            </w:tabs>
            <w:spacing w:after="100" w:line="360" w:lineRule="auto"/>
            <w:jc w:val="both"/>
            <w:rPr>
              <w:rFonts w:ascii="Arial" w:hAnsi="Arial" w:cs="Arial"/>
              <w:noProof/>
              <w:sz w:val="24"/>
              <w:szCs w:val="24"/>
              <w:lang w:val="en-IN"/>
            </w:rPr>
          </w:pPr>
          <w:hyperlink w:anchor="_Toc178797852" w:history="1">
            <w:r w:rsidR="00C72BBB" w:rsidRPr="006F680A">
              <w:rPr>
                <w:rFonts w:ascii="Arial" w:hAnsi="Arial" w:cs="Arial"/>
                <w:noProof/>
                <w:sz w:val="24"/>
                <w:szCs w:val="24"/>
                <w:lang w:val="en-US"/>
              </w:rPr>
              <w:t>Main Body</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_Toc178797852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3</w:t>
            </w:r>
            <w:r w:rsidR="00C72BBB" w:rsidRPr="006F680A">
              <w:rPr>
                <w:rFonts w:ascii="Arial" w:hAnsi="Arial" w:cs="Arial"/>
                <w:noProof/>
                <w:webHidden/>
                <w:sz w:val="24"/>
                <w:szCs w:val="24"/>
                <w:lang w:val="en-IN"/>
              </w:rPr>
              <w:fldChar w:fldCharType="end"/>
            </w:r>
          </w:hyperlink>
        </w:p>
        <w:p w14:paraId="1C363B92" w14:textId="77777777" w:rsidR="00C72BBB" w:rsidRPr="006F680A" w:rsidRDefault="00000000" w:rsidP="00C72BBB">
          <w:pPr>
            <w:tabs>
              <w:tab w:val="right" w:leader="dot" w:pos="9016"/>
            </w:tabs>
            <w:spacing w:after="100" w:line="360" w:lineRule="auto"/>
            <w:ind w:left="480"/>
            <w:jc w:val="both"/>
            <w:rPr>
              <w:rFonts w:ascii="Arial" w:hAnsi="Arial" w:cs="Arial"/>
              <w:noProof/>
              <w:sz w:val="24"/>
              <w:szCs w:val="24"/>
              <w:lang w:val="en-IN"/>
            </w:rPr>
          </w:pPr>
          <w:hyperlink w:anchor="_Toc178797854" w:history="1">
            <w:r w:rsidR="00C72BBB" w:rsidRPr="006F680A">
              <w:rPr>
                <w:rFonts w:ascii="Arial" w:hAnsi="Arial" w:cs="Arial"/>
                <w:noProof/>
                <w:sz w:val="24"/>
                <w:szCs w:val="24"/>
                <w:lang w:val="en-US"/>
              </w:rPr>
              <w:t>Organisational Structure</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_Toc178797854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3</w:t>
            </w:r>
            <w:r w:rsidR="00C72BBB" w:rsidRPr="006F680A">
              <w:rPr>
                <w:rFonts w:ascii="Arial" w:hAnsi="Arial" w:cs="Arial"/>
                <w:noProof/>
                <w:webHidden/>
                <w:sz w:val="24"/>
                <w:szCs w:val="24"/>
                <w:lang w:val="en-IN"/>
              </w:rPr>
              <w:fldChar w:fldCharType="end"/>
            </w:r>
          </w:hyperlink>
        </w:p>
        <w:p w14:paraId="67980576" w14:textId="77777777" w:rsidR="00C72BBB" w:rsidRPr="006F680A" w:rsidRDefault="00000000" w:rsidP="00C72BBB">
          <w:pPr>
            <w:tabs>
              <w:tab w:val="right" w:leader="dot" w:pos="9016"/>
            </w:tabs>
            <w:spacing w:after="100" w:line="360" w:lineRule="auto"/>
            <w:ind w:left="480"/>
            <w:jc w:val="both"/>
            <w:rPr>
              <w:rFonts w:ascii="Arial" w:hAnsi="Arial" w:cs="Arial"/>
              <w:noProof/>
              <w:sz w:val="24"/>
              <w:szCs w:val="24"/>
              <w:lang w:val="en-IN"/>
            </w:rPr>
          </w:pPr>
          <w:hyperlink w:anchor="_Toc178797855" w:history="1">
            <w:r w:rsidR="00C72BBB" w:rsidRPr="006F680A">
              <w:rPr>
                <w:rFonts w:ascii="Arial" w:hAnsi="Arial" w:cs="Arial"/>
                <w:noProof/>
                <w:sz w:val="24"/>
                <w:szCs w:val="24"/>
                <w:lang w:val="en-US"/>
              </w:rPr>
              <w:t>Organisational Culture</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_Toc178797855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4</w:t>
            </w:r>
            <w:r w:rsidR="00C72BBB" w:rsidRPr="006F680A">
              <w:rPr>
                <w:rFonts w:ascii="Arial" w:hAnsi="Arial" w:cs="Arial"/>
                <w:noProof/>
                <w:webHidden/>
                <w:sz w:val="24"/>
                <w:szCs w:val="24"/>
                <w:lang w:val="en-IN"/>
              </w:rPr>
              <w:fldChar w:fldCharType="end"/>
            </w:r>
          </w:hyperlink>
        </w:p>
        <w:p w14:paraId="4E166D43" w14:textId="6B46BA14" w:rsidR="00C72BBB" w:rsidRPr="006F680A" w:rsidRDefault="00000000" w:rsidP="00C72BBB">
          <w:pPr>
            <w:tabs>
              <w:tab w:val="right" w:leader="dot" w:pos="9016"/>
            </w:tabs>
            <w:spacing w:after="100" w:line="360" w:lineRule="auto"/>
            <w:ind w:left="480"/>
            <w:jc w:val="both"/>
            <w:rPr>
              <w:rFonts w:ascii="Arial" w:hAnsi="Arial" w:cs="Arial"/>
              <w:noProof/>
              <w:sz w:val="24"/>
              <w:szCs w:val="24"/>
              <w:lang w:val="en-IN"/>
            </w:rPr>
          </w:pPr>
          <w:hyperlink w:anchor="_Toc178797856" w:history="1">
            <w:r w:rsidR="00C72BBB" w:rsidRPr="006F680A">
              <w:rPr>
                <w:rFonts w:ascii="Arial" w:hAnsi="Arial" w:cs="Arial"/>
                <w:noProof/>
                <w:sz w:val="24"/>
                <w:szCs w:val="24"/>
                <w:lang w:val="en-US"/>
              </w:rPr>
              <w:t>Discuss</w:t>
            </w:r>
            <w:r w:rsidR="0003156B" w:rsidRPr="006F680A">
              <w:rPr>
                <w:rFonts w:ascii="Arial" w:hAnsi="Arial" w:cs="Arial"/>
                <w:noProof/>
                <w:sz w:val="24"/>
                <w:szCs w:val="24"/>
                <w:lang w:val="en-US"/>
              </w:rPr>
              <w:t>ing</w:t>
            </w:r>
            <w:r w:rsidR="00C72BBB" w:rsidRPr="006F680A">
              <w:rPr>
                <w:rFonts w:ascii="Arial" w:hAnsi="Arial" w:cs="Arial"/>
                <w:noProof/>
                <w:sz w:val="24"/>
                <w:szCs w:val="24"/>
                <w:lang w:val="en-US"/>
              </w:rPr>
              <w:t xml:space="preserve"> the goals</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_Toc178797856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5</w:t>
            </w:r>
            <w:r w:rsidR="00C72BBB" w:rsidRPr="006F680A">
              <w:rPr>
                <w:rFonts w:ascii="Arial" w:hAnsi="Arial" w:cs="Arial"/>
                <w:noProof/>
                <w:webHidden/>
                <w:sz w:val="24"/>
                <w:szCs w:val="24"/>
                <w:lang w:val="en-IN"/>
              </w:rPr>
              <w:fldChar w:fldCharType="end"/>
            </w:r>
          </w:hyperlink>
        </w:p>
        <w:p w14:paraId="4D6A84AC" w14:textId="122D189D" w:rsidR="00C72BBB" w:rsidRPr="006F680A" w:rsidRDefault="00000000" w:rsidP="00C72BBB">
          <w:pPr>
            <w:tabs>
              <w:tab w:val="right" w:leader="dot" w:pos="9016"/>
            </w:tabs>
            <w:spacing w:after="100" w:line="360" w:lineRule="auto"/>
            <w:ind w:left="240"/>
            <w:jc w:val="both"/>
            <w:rPr>
              <w:rFonts w:ascii="Arial" w:hAnsi="Arial" w:cs="Arial"/>
              <w:noProof/>
              <w:sz w:val="24"/>
              <w:szCs w:val="24"/>
              <w:lang w:val="en-IN"/>
            </w:rPr>
          </w:pPr>
          <w:hyperlink w:anchor="_Toc178797857" w:history="1">
            <w:r w:rsidR="005B51A3" w:rsidRPr="006F680A">
              <w:rPr>
                <w:rFonts w:ascii="Arial" w:hAnsi="Arial" w:cs="Arial"/>
                <w:noProof/>
                <w:sz w:val="24"/>
                <w:szCs w:val="24"/>
                <w:lang w:val="en-US"/>
              </w:rPr>
              <w:t>Recent</w:t>
            </w:r>
          </w:hyperlink>
          <w:r w:rsidR="005B51A3" w:rsidRPr="006F680A">
            <w:rPr>
              <w:rFonts w:ascii="Arial" w:hAnsi="Arial" w:cs="Arial"/>
              <w:noProof/>
              <w:sz w:val="24"/>
              <w:szCs w:val="24"/>
              <w:lang w:val="en-IN"/>
            </w:rPr>
            <w:t xml:space="preserve"> Change Initiatives</w:t>
          </w:r>
          <w:r w:rsidR="005B51A3" w:rsidRPr="006F680A">
            <w:rPr>
              <w:rFonts w:ascii="Arial" w:hAnsi="Arial" w:cs="Arial"/>
              <w:noProof/>
              <w:sz w:val="24"/>
              <w:szCs w:val="24"/>
              <w:lang w:val="en-IN"/>
            </w:rPr>
            <w:tab/>
            <w:t>6</w:t>
          </w:r>
        </w:p>
        <w:p w14:paraId="0A709274" w14:textId="77777777" w:rsidR="00C72BBB" w:rsidRPr="006F680A" w:rsidRDefault="00000000" w:rsidP="00C72BBB">
          <w:pPr>
            <w:tabs>
              <w:tab w:val="right" w:leader="dot" w:pos="9016"/>
            </w:tabs>
            <w:spacing w:after="100" w:line="360" w:lineRule="auto"/>
            <w:ind w:left="480"/>
            <w:jc w:val="both"/>
            <w:rPr>
              <w:rFonts w:ascii="Arial" w:hAnsi="Arial" w:cs="Arial"/>
              <w:noProof/>
              <w:sz w:val="24"/>
              <w:szCs w:val="24"/>
              <w:lang w:val="en-IN"/>
            </w:rPr>
          </w:pPr>
          <w:hyperlink w:anchor="_Toc178797858" w:history="1">
            <w:r w:rsidR="00C72BBB" w:rsidRPr="006F680A">
              <w:rPr>
                <w:rFonts w:ascii="Arial" w:hAnsi="Arial" w:cs="Arial"/>
                <w:noProof/>
                <w:sz w:val="24"/>
                <w:szCs w:val="24"/>
                <w:lang w:val="en-US"/>
              </w:rPr>
              <w:t>Identify the recent change initiatives</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_Toc178797858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6</w:t>
            </w:r>
            <w:r w:rsidR="00C72BBB" w:rsidRPr="006F680A">
              <w:rPr>
                <w:rFonts w:ascii="Arial" w:hAnsi="Arial" w:cs="Arial"/>
                <w:noProof/>
                <w:webHidden/>
                <w:sz w:val="24"/>
                <w:szCs w:val="24"/>
                <w:lang w:val="en-IN"/>
              </w:rPr>
              <w:fldChar w:fldCharType="end"/>
            </w:r>
          </w:hyperlink>
        </w:p>
        <w:p w14:paraId="1BAF290F" w14:textId="392F8775" w:rsidR="00C72BBB" w:rsidRPr="006F680A" w:rsidRDefault="00000000" w:rsidP="00C72BBB">
          <w:pPr>
            <w:tabs>
              <w:tab w:val="right" w:leader="dot" w:pos="9016"/>
            </w:tabs>
            <w:spacing w:after="100" w:line="360" w:lineRule="auto"/>
            <w:ind w:left="480"/>
            <w:jc w:val="both"/>
            <w:rPr>
              <w:rFonts w:ascii="Arial" w:hAnsi="Arial" w:cs="Arial"/>
              <w:noProof/>
              <w:sz w:val="24"/>
              <w:szCs w:val="24"/>
              <w:lang w:val="en-IN"/>
            </w:rPr>
          </w:pPr>
          <w:hyperlink w:anchor="_Toc178797859" w:history="1">
            <w:r w:rsidR="00C72BBB" w:rsidRPr="006F680A">
              <w:rPr>
                <w:rFonts w:ascii="Arial" w:hAnsi="Arial" w:cs="Arial"/>
                <w:noProof/>
                <w:sz w:val="24"/>
                <w:szCs w:val="24"/>
                <w:lang w:val="en-US"/>
              </w:rPr>
              <w:t xml:space="preserve">Analysis of the </w:t>
            </w:r>
            <w:r w:rsidR="005B51A3" w:rsidRPr="006F680A">
              <w:rPr>
                <w:rFonts w:ascii="Arial" w:hAnsi="Arial" w:cs="Arial"/>
                <w:noProof/>
                <w:sz w:val="24"/>
                <w:szCs w:val="24"/>
                <w:lang w:val="en-US"/>
              </w:rPr>
              <w:t>i</w:t>
            </w:r>
            <w:r w:rsidR="00C72BBB" w:rsidRPr="006F680A">
              <w:rPr>
                <w:rFonts w:ascii="Arial" w:hAnsi="Arial" w:cs="Arial"/>
                <w:noProof/>
                <w:sz w:val="24"/>
                <w:szCs w:val="24"/>
                <w:lang w:val="en-US"/>
              </w:rPr>
              <w:t>mpact of these initiatives</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_Toc178797859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7</w:t>
            </w:r>
            <w:r w:rsidR="00C72BBB" w:rsidRPr="006F680A">
              <w:rPr>
                <w:rFonts w:ascii="Arial" w:hAnsi="Arial" w:cs="Arial"/>
                <w:noProof/>
                <w:webHidden/>
                <w:sz w:val="24"/>
                <w:szCs w:val="24"/>
                <w:lang w:val="en-IN"/>
              </w:rPr>
              <w:fldChar w:fldCharType="end"/>
            </w:r>
          </w:hyperlink>
        </w:p>
        <w:p w14:paraId="29C6F1C7" w14:textId="1354B77E" w:rsidR="00C72BBB" w:rsidRPr="006F680A" w:rsidRDefault="0003156B" w:rsidP="00C72BBB">
          <w:pPr>
            <w:tabs>
              <w:tab w:val="right" w:leader="dot" w:pos="9016"/>
            </w:tabs>
            <w:spacing w:after="100" w:line="360" w:lineRule="auto"/>
            <w:ind w:left="480"/>
            <w:jc w:val="both"/>
            <w:rPr>
              <w:rFonts w:ascii="Arial" w:hAnsi="Arial" w:cs="Arial"/>
              <w:noProof/>
              <w:sz w:val="24"/>
              <w:szCs w:val="24"/>
              <w:lang w:val="en-IN"/>
            </w:rPr>
          </w:pPr>
          <w:r w:rsidRPr="006F680A">
            <w:rPr>
              <w:rFonts w:ascii="Arial" w:hAnsi="Arial" w:cs="Arial"/>
              <w:sz w:val="24"/>
              <w:szCs w:val="24"/>
            </w:rPr>
            <w:t>The evaluation of how such changes are managed</w:t>
          </w:r>
          <w:r w:rsidRPr="006F680A">
            <w:rPr>
              <w:rFonts w:ascii="Arial" w:hAnsi="Arial" w:cs="Arial"/>
            </w:rPr>
            <w:tab/>
            <w:t>7</w:t>
          </w:r>
        </w:p>
        <w:p w14:paraId="50362427" w14:textId="77777777" w:rsidR="00C72BBB" w:rsidRPr="006F680A" w:rsidRDefault="00000000" w:rsidP="00C72BBB">
          <w:pPr>
            <w:tabs>
              <w:tab w:val="right" w:leader="dot" w:pos="9016"/>
            </w:tabs>
            <w:spacing w:after="100" w:line="360" w:lineRule="auto"/>
            <w:ind w:left="240"/>
            <w:jc w:val="both"/>
            <w:rPr>
              <w:rFonts w:ascii="Arial" w:hAnsi="Arial" w:cs="Arial"/>
              <w:noProof/>
              <w:sz w:val="24"/>
              <w:szCs w:val="24"/>
              <w:lang w:val="en-IN"/>
            </w:rPr>
          </w:pPr>
          <w:hyperlink w:anchor="_Toc178797861" w:history="1">
            <w:r w:rsidR="00C72BBB" w:rsidRPr="006F680A">
              <w:rPr>
                <w:rFonts w:ascii="Arial" w:hAnsi="Arial" w:cs="Arial"/>
                <w:noProof/>
                <w:sz w:val="24"/>
                <w:szCs w:val="24"/>
                <w:lang w:val="en-US"/>
              </w:rPr>
              <w:t>Strategic Direction</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_Toc178797861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8</w:t>
            </w:r>
            <w:r w:rsidR="00C72BBB" w:rsidRPr="006F680A">
              <w:rPr>
                <w:rFonts w:ascii="Arial" w:hAnsi="Arial" w:cs="Arial"/>
                <w:noProof/>
                <w:webHidden/>
                <w:sz w:val="24"/>
                <w:szCs w:val="24"/>
                <w:lang w:val="en-IN"/>
              </w:rPr>
              <w:fldChar w:fldCharType="end"/>
            </w:r>
          </w:hyperlink>
        </w:p>
        <w:p w14:paraId="4815C33C" w14:textId="258C61FE" w:rsidR="00C72BBB" w:rsidRPr="006F680A" w:rsidRDefault="0003156B" w:rsidP="00C72BBB">
          <w:pPr>
            <w:tabs>
              <w:tab w:val="right" w:leader="dot" w:pos="9016"/>
            </w:tabs>
            <w:spacing w:after="100" w:line="360" w:lineRule="auto"/>
            <w:ind w:left="480"/>
            <w:jc w:val="both"/>
            <w:rPr>
              <w:rFonts w:ascii="Arial" w:hAnsi="Arial" w:cs="Arial"/>
              <w:noProof/>
              <w:sz w:val="24"/>
              <w:szCs w:val="24"/>
              <w:lang w:val="en-IN"/>
            </w:rPr>
          </w:pPr>
          <w:r w:rsidRPr="006F680A">
            <w:rPr>
              <w:rFonts w:ascii="Arial" w:hAnsi="Arial" w:cs="Arial"/>
              <w:sz w:val="24"/>
              <w:szCs w:val="24"/>
            </w:rPr>
            <w:t>The examination of the strategic direction of the company</w:t>
          </w:r>
          <w:r w:rsidRPr="006F680A">
            <w:rPr>
              <w:rFonts w:ascii="Arial" w:hAnsi="Arial" w:cs="Arial"/>
            </w:rPr>
            <w:tab/>
            <w:t>8</w:t>
          </w:r>
        </w:p>
        <w:p w14:paraId="05EFB130" w14:textId="2E8BFCCE" w:rsidR="00C72BBB" w:rsidRPr="006F680A" w:rsidRDefault="0003156B" w:rsidP="00C72BBB">
          <w:pPr>
            <w:tabs>
              <w:tab w:val="right" w:leader="dot" w:pos="9016"/>
            </w:tabs>
            <w:spacing w:after="100" w:line="360" w:lineRule="auto"/>
            <w:ind w:left="480"/>
            <w:jc w:val="both"/>
            <w:rPr>
              <w:rFonts w:ascii="Arial" w:hAnsi="Arial" w:cs="Arial"/>
              <w:noProof/>
              <w:sz w:val="24"/>
              <w:szCs w:val="24"/>
              <w:lang w:val="en-IN"/>
            </w:rPr>
          </w:pPr>
          <w:r w:rsidRPr="006F680A">
            <w:rPr>
              <w:rFonts w:ascii="Arial" w:hAnsi="Arial" w:cs="Arial"/>
              <w:sz w:val="24"/>
              <w:szCs w:val="24"/>
            </w:rPr>
            <w:t>The analysis of the strategies for long-term perspective</w:t>
          </w:r>
          <w:r w:rsidRPr="006F680A">
            <w:rPr>
              <w:rFonts w:ascii="Arial" w:hAnsi="Arial" w:cs="Arial"/>
            </w:rPr>
            <w:tab/>
            <w:t>8</w:t>
          </w:r>
        </w:p>
        <w:p w14:paraId="576D307D" w14:textId="205B03FD" w:rsidR="00C72BBB" w:rsidRPr="006F680A" w:rsidRDefault="00000000" w:rsidP="00C72BBB">
          <w:pPr>
            <w:tabs>
              <w:tab w:val="right" w:leader="dot" w:pos="9016"/>
            </w:tabs>
            <w:spacing w:after="100" w:line="360" w:lineRule="auto"/>
            <w:jc w:val="both"/>
            <w:rPr>
              <w:rFonts w:ascii="Arial" w:hAnsi="Arial" w:cs="Arial"/>
              <w:noProof/>
              <w:sz w:val="24"/>
              <w:szCs w:val="24"/>
              <w:lang w:val="en-IN"/>
            </w:rPr>
          </w:pPr>
          <w:hyperlink w:anchor="_Toc178797864" w:history="1">
            <w:r w:rsidR="00C72BBB" w:rsidRPr="006F680A">
              <w:rPr>
                <w:rFonts w:ascii="Arial" w:hAnsi="Arial" w:cs="Arial"/>
                <w:noProof/>
                <w:sz w:val="24"/>
                <w:szCs w:val="24"/>
                <w:lang w:val="en-US"/>
              </w:rPr>
              <w:t>Conclusion</w:t>
            </w:r>
            <w:r w:rsidR="005D2822">
              <w:rPr>
                <w:rFonts w:ascii="Arial" w:hAnsi="Arial" w:cs="Arial"/>
                <w:noProof/>
                <w:sz w:val="24"/>
                <w:szCs w:val="24"/>
                <w:lang w:val="en-US"/>
              </w:rPr>
              <w:t>s</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_Toc178797864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8</w:t>
            </w:r>
            <w:r w:rsidR="00C72BBB" w:rsidRPr="006F680A">
              <w:rPr>
                <w:rFonts w:ascii="Arial" w:hAnsi="Arial" w:cs="Arial"/>
                <w:noProof/>
                <w:webHidden/>
                <w:sz w:val="24"/>
                <w:szCs w:val="24"/>
                <w:lang w:val="en-IN"/>
              </w:rPr>
              <w:fldChar w:fldCharType="end"/>
            </w:r>
          </w:hyperlink>
        </w:p>
        <w:p w14:paraId="12EA1224" w14:textId="144D4C0D" w:rsidR="00C72BBB" w:rsidRPr="006F680A" w:rsidRDefault="00000000" w:rsidP="00C72BBB">
          <w:pPr>
            <w:tabs>
              <w:tab w:val="right" w:leader="dot" w:pos="9016"/>
            </w:tabs>
            <w:spacing w:after="100" w:line="360" w:lineRule="auto"/>
            <w:jc w:val="both"/>
            <w:rPr>
              <w:rFonts w:ascii="Arial" w:hAnsi="Arial" w:cs="Arial"/>
              <w:noProof/>
              <w:sz w:val="24"/>
              <w:szCs w:val="24"/>
              <w:lang w:val="en-IN"/>
            </w:rPr>
          </w:pPr>
          <w:hyperlink w:anchor="_Toc178797865" w:history="1">
            <w:r w:rsidR="00C72BBB" w:rsidRPr="006F680A">
              <w:rPr>
                <w:rFonts w:ascii="Arial" w:hAnsi="Arial" w:cs="Arial"/>
                <w:noProof/>
                <w:sz w:val="24"/>
                <w:szCs w:val="24"/>
                <w:lang w:val="en-US"/>
              </w:rPr>
              <w:t>Recommendation</w:t>
            </w:r>
            <w:r w:rsidR="00517A96" w:rsidRPr="006F680A">
              <w:rPr>
                <w:rFonts w:ascii="Arial" w:hAnsi="Arial" w:cs="Arial"/>
                <w:noProof/>
                <w:sz w:val="24"/>
                <w:szCs w:val="24"/>
                <w:lang w:val="en-US"/>
              </w:rPr>
              <w:t>s</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_Toc178797865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8</w:t>
            </w:r>
            <w:r w:rsidR="00C72BBB" w:rsidRPr="006F680A">
              <w:rPr>
                <w:rFonts w:ascii="Arial" w:hAnsi="Arial" w:cs="Arial"/>
                <w:noProof/>
                <w:webHidden/>
                <w:sz w:val="24"/>
                <w:szCs w:val="24"/>
                <w:lang w:val="en-IN"/>
              </w:rPr>
              <w:fldChar w:fldCharType="end"/>
            </w:r>
          </w:hyperlink>
        </w:p>
        <w:p w14:paraId="38C6A3AE" w14:textId="77777777" w:rsidR="00C72BBB" w:rsidRPr="006F680A" w:rsidRDefault="00000000" w:rsidP="00C72BBB">
          <w:pPr>
            <w:tabs>
              <w:tab w:val="right" w:leader="dot" w:pos="9016"/>
            </w:tabs>
            <w:spacing w:after="100" w:line="360" w:lineRule="auto"/>
            <w:jc w:val="both"/>
            <w:rPr>
              <w:rFonts w:ascii="Arial" w:hAnsi="Arial" w:cs="Arial"/>
              <w:noProof/>
              <w:sz w:val="24"/>
              <w:szCs w:val="24"/>
              <w:lang w:val="en-IN"/>
            </w:rPr>
          </w:pPr>
          <w:hyperlink w:anchor="_Toc178797866" w:history="1">
            <w:r w:rsidR="00C72BBB" w:rsidRPr="006F680A">
              <w:rPr>
                <w:rFonts w:ascii="Arial" w:hAnsi="Arial" w:cs="Arial"/>
                <w:noProof/>
                <w:sz w:val="24"/>
                <w:szCs w:val="24"/>
                <w:lang w:val="en-US"/>
              </w:rPr>
              <w:t>Reference List</w:t>
            </w:r>
            <w:r w:rsidR="00C72BBB" w:rsidRPr="006F680A">
              <w:rPr>
                <w:rFonts w:ascii="Arial" w:hAnsi="Arial" w:cs="Arial"/>
                <w:noProof/>
                <w:webHidden/>
                <w:sz w:val="24"/>
                <w:szCs w:val="24"/>
                <w:lang w:val="en-IN"/>
              </w:rPr>
              <w:tab/>
            </w:r>
            <w:r w:rsidR="00C72BBB" w:rsidRPr="006F680A">
              <w:rPr>
                <w:rFonts w:ascii="Arial" w:hAnsi="Arial" w:cs="Arial"/>
                <w:noProof/>
                <w:webHidden/>
                <w:sz w:val="24"/>
                <w:szCs w:val="24"/>
                <w:lang w:val="en-IN"/>
              </w:rPr>
              <w:fldChar w:fldCharType="begin"/>
            </w:r>
            <w:r w:rsidR="00C72BBB" w:rsidRPr="006F680A">
              <w:rPr>
                <w:rFonts w:ascii="Arial" w:hAnsi="Arial" w:cs="Arial"/>
                <w:noProof/>
                <w:webHidden/>
                <w:sz w:val="24"/>
                <w:szCs w:val="24"/>
                <w:lang w:val="en-IN"/>
              </w:rPr>
              <w:instrText xml:space="preserve"> PAGEREF _Toc178797866 \h </w:instrText>
            </w:r>
            <w:r w:rsidR="00C72BBB" w:rsidRPr="006F680A">
              <w:rPr>
                <w:rFonts w:ascii="Arial" w:hAnsi="Arial" w:cs="Arial"/>
                <w:noProof/>
                <w:webHidden/>
                <w:sz w:val="24"/>
                <w:szCs w:val="24"/>
                <w:lang w:val="en-IN"/>
              </w:rPr>
            </w:r>
            <w:r w:rsidR="00C72BBB" w:rsidRPr="006F680A">
              <w:rPr>
                <w:rFonts w:ascii="Arial" w:hAnsi="Arial" w:cs="Arial"/>
                <w:noProof/>
                <w:webHidden/>
                <w:sz w:val="24"/>
                <w:szCs w:val="24"/>
                <w:lang w:val="en-IN"/>
              </w:rPr>
              <w:fldChar w:fldCharType="separate"/>
            </w:r>
            <w:r w:rsidR="00C72BBB" w:rsidRPr="006F680A">
              <w:rPr>
                <w:rFonts w:ascii="Arial" w:hAnsi="Arial" w:cs="Arial"/>
                <w:noProof/>
                <w:webHidden/>
                <w:sz w:val="24"/>
                <w:szCs w:val="24"/>
                <w:lang w:val="en-IN"/>
              </w:rPr>
              <w:t>9</w:t>
            </w:r>
            <w:r w:rsidR="00C72BBB" w:rsidRPr="006F680A">
              <w:rPr>
                <w:rFonts w:ascii="Arial" w:hAnsi="Arial" w:cs="Arial"/>
                <w:noProof/>
                <w:webHidden/>
                <w:sz w:val="24"/>
                <w:szCs w:val="24"/>
                <w:lang w:val="en-IN"/>
              </w:rPr>
              <w:fldChar w:fldCharType="end"/>
            </w:r>
          </w:hyperlink>
        </w:p>
        <w:p w14:paraId="37821152" w14:textId="77777777" w:rsidR="00C72BBB" w:rsidRPr="006F680A" w:rsidRDefault="00C72BBB" w:rsidP="00C72BBB">
          <w:pPr>
            <w:spacing w:line="360" w:lineRule="auto"/>
            <w:jc w:val="both"/>
            <w:rPr>
              <w:rFonts w:ascii="Arial" w:hAnsi="Arial" w:cs="Arial"/>
              <w:sz w:val="24"/>
              <w:lang w:val="en-IN"/>
            </w:rPr>
          </w:pPr>
          <w:r w:rsidRPr="006F680A">
            <w:rPr>
              <w:rFonts w:ascii="Arial" w:hAnsi="Arial" w:cs="Arial"/>
              <w:b/>
              <w:bCs/>
              <w:noProof/>
              <w:sz w:val="24"/>
              <w:szCs w:val="24"/>
              <w:lang w:val="en-IN"/>
            </w:rPr>
            <w:fldChar w:fldCharType="end"/>
          </w:r>
        </w:p>
      </w:sdtContent>
    </w:sdt>
    <w:p w14:paraId="13DF38BB" w14:textId="77777777" w:rsidR="00C72BBB" w:rsidRPr="006F680A" w:rsidRDefault="00C72BBB" w:rsidP="00C72BBB">
      <w:pPr>
        <w:spacing w:line="360" w:lineRule="auto"/>
        <w:jc w:val="both"/>
        <w:rPr>
          <w:rFonts w:ascii="Arial" w:hAnsi="Arial" w:cs="Arial"/>
          <w:sz w:val="24"/>
          <w:lang w:val="en-US"/>
        </w:rPr>
      </w:pPr>
    </w:p>
    <w:p w14:paraId="75900B6A" w14:textId="77777777" w:rsidR="00C72BBB" w:rsidRPr="006F680A" w:rsidRDefault="00C72BBB" w:rsidP="00C72BBB">
      <w:pPr>
        <w:spacing w:line="360" w:lineRule="auto"/>
        <w:jc w:val="both"/>
        <w:rPr>
          <w:rFonts w:ascii="Arial" w:hAnsi="Arial" w:cs="Arial"/>
          <w:sz w:val="24"/>
          <w:lang w:val="en-US"/>
        </w:rPr>
      </w:pPr>
    </w:p>
    <w:p w14:paraId="3212C52A" w14:textId="77777777" w:rsidR="00C72BBB" w:rsidRPr="006F680A" w:rsidRDefault="00C72BBB" w:rsidP="00C72BBB">
      <w:pPr>
        <w:spacing w:line="360" w:lineRule="auto"/>
        <w:jc w:val="both"/>
        <w:rPr>
          <w:rFonts w:ascii="Arial" w:hAnsi="Arial" w:cs="Arial"/>
          <w:sz w:val="24"/>
          <w:lang w:val="en-US"/>
        </w:rPr>
      </w:pPr>
    </w:p>
    <w:p w14:paraId="1522A637" w14:textId="77777777" w:rsidR="00C72BBB" w:rsidRPr="006F680A" w:rsidRDefault="00C72BBB" w:rsidP="00C72BBB">
      <w:pPr>
        <w:spacing w:line="360" w:lineRule="auto"/>
        <w:jc w:val="both"/>
        <w:rPr>
          <w:rFonts w:ascii="Arial" w:hAnsi="Arial" w:cs="Arial"/>
          <w:sz w:val="24"/>
          <w:lang w:val="en-US"/>
        </w:rPr>
      </w:pPr>
    </w:p>
    <w:p w14:paraId="40CD608A" w14:textId="77430F72" w:rsidR="00C96307" w:rsidRDefault="00C96307" w:rsidP="00C72BBB">
      <w:pPr>
        <w:spacing w:line="360" w:lineRule="auto"/>
        <w:jc w:val="both"/>
        <w:rPr>
          <w:rFonts w:ascii="Arial" w:hAnsi="Arial" w:cs="Arial"/>
          <w:sz w:val="24"/>
          <w:lang w:val="en-US"/>
        </w:rPr>
      </w:pPr>
    </w:p>
    <w:p w14:paraId="62B473A2" w14:textId="3FC50B5B" w:rsidR="008567D7" w:rsidRDefault="008567D7" w:rsidP="00C72BBB">
      <w:pPr>
        <w:spacing w:line="360" w:lineRule="auto"/>
        <w:jc w:val="both"/>
        <w:rPr>
          <w:rFonts w:ascii="Arial" w:hAnsi="Arial" w:cs="Arial"/>
          <w:sz w:val="24"/>
          <w:lang w:val="en-US"/>
        </w:rPr>
      </w:pPr>
    </w:p>
    <w:p w14:paraId="0551856B" w14:textId="77777777" w:rsidR="008567D7" w:rsidRPr="006F680A" w:rsidRDefault="008567D7" w:rsidP="00C72BBB">
      <w:pPr>
        <w:spacing w:line="360" w:lineRule="auto"/>
        <w:jc w:val="both"/>
        <w:rPr>
          <w:rFonts w:ascii="Arial" w:hAnsi="Arial" w:cs="Arial"/>
          <w:sz w:val="24"/>
          <w:lang w:val="en-US"/>
        </w:rPr>
      </w:pPr>
    </w:p>
    <w:p w14:paraId="035F8DC1" w14:textId="77777777" w:rsidR="00C72BBB" w:rsidRPr="006F680A" w:rsidRDefault="00C72BBB" w:rsidP="00C72BBB">
      <w:pPr>
        <w:keepNext/>
        <w:keepLines/>
        <w:spacing w:before="240" w:after="0" w:line="360" w:lineRule="auto"/>
        <w:jc w:val="both"/>
        <w:outlineLvl w:val="0"/>
        <w:rPr>
          <w:rFonts w:ascii="Arial" w:eastAsiaTheme="majorEastAsia" w:hAnsi="Arial" w:cs="Arial"/>
          <w:b/>
          <w:sz w:val="28"/>
          <w:szCs w:val="28"/>
          <w:lang w:val="en-US"/>
        </w:rPr>
      </w:pPr>
      <w:bookmarkStart w:id="1" w:name="_Toc178797851"/>
      <w:r w:rsidRPr="006F680A">
        <w:rPr>
          <w:rFonts w:ascii="Arial" w:eastAsiaTheme="majorEastAsia" w:hAnsi="Arial" w:cs="Arial"/>
          <w:b/>
          <w:sz w:val="28"/>
          <w:szCs w:val="28"/>
          <w:lang w:val="en-US"/>
        </w:rPr>
        <w:lastRenderedPageBreak/>
        <w:t>Introduction</w:t>
      </w:r>
      <w:bookmarkEnd w:id="1"/>
      <w:r w:rsidRPr="006F680A">
        <w:rPr>
          <w:rFonts w:ascii="Arial" w:eastAsiaTheme="majorEastAsia" w:hAnsi="Arial" w:cs="Arial"/>
          <w:b/>
          <w:sz w:val="28"/>
          <w:szCs w:val="28"/>
          <w:lang w:val="en-US"/>
        </w:rPr>
        <w:t xml:space="preserve">        </w:t>
      </w:r>
    </w:p>
    <w:p w14:paraId="03CDE7E1" w14:textId="022F19A0" w:rsidR="00C72BBB" w:rsidRPr="00F74017" w:rsidRDefault="00C72BBB" w:rsidP="00C72BBB">
      <w:pPr>
        <w:spacing w:line="360" w:lineRule="auto"/>
        <w:jc w:val="both"/>
        <w:rPr>
          <w:rFonts w:ascii="Arial" w:hAnsi="Arial" w:cs="Arial"/>
          <w:sz w:val="24"/>
        </w:rPr>
      </w:pPr>
      <w:r w:rsidRPr="006F680A">
        <w:rPr>
          <w:rFonts w:ascii="Arial" w:hAnsi="Arial" w:cs="Arial"/>
          <w:sz w:val="24"/>
          <w:lang w:val="en-US"/>
        </w:rPr>
        <w:t xml:space="preserve">Leadership is stated to play an essential role in the advancement of the coaching, motivation, and communication of the staff. Decision-making and strategic planning are necessary to advance operational effectiveness and enhance growth. The leaders also have the role of developing and communicating a strategic vision that helps to advance changes (Mullins, 2023). This report is written to find out how a selected company is implementing a change in the workplace. </w:t>
      </w:r>
      <w:r w:rsidR="00F74017" w:rsidRPr="00F74017">
        <w:rPr>
          <w:rFonts w:ascii="Arial" w:hAnsi="Arial" w:cs="Arial"/>
          <w:sz w:val="24"/>
        </w:rPr>
        <w:t xml:space="preserve">As one of the top hotel chains in the world, "Hyatt Hotels Corporation" was </w:t>
      </w:r>
      <w:r w:rsidR="00F74017">
        <w:rPr>
          <w:rFonts w:ascii="Arial" w:hAnsi="Arial" w:cs="Arial"/>
          <w:sz w:val="24"/>
        </w:rPr>
        <w:t>chosen</w:t>
      </w:r>
      <w:r w:rsidR="00F74017" w:rsidRPr="00F74017">
        <w:rPr>
          <w:rFonts w:ascii="Arial" w:hAnsi="Arial" w:cs="Arial"/>
          <w:sz w:val="24"/>
        </w:rPr>
        <w:t xml:space="preserve"> for the </w:t>
      </w:r>
      <w:r w:rsidR="00F74017">
        <w:rPr>
          <w:rFonts w:ascii="Arial" w:hAnsi="Arial" w:cs="Arial"/>
          <w:sz w:val="24"/>
        </w:rPr>
        <w:t xml:space="preserve">evaluation. </w:t>
      </w:r>
      <w:r w:rsidRPr="006F680A">
        <w:rPr>
          <w:rFonts w:ascii="Arial" w:hAnsi="Arial" w:cs="Arial"/>
          <w:sz w:val="24"/>
          <w:lang w:val="en-US"/>
        </w:rPr>
        <w:t xml:space="preserve">While considering the </w:t>
      </w:r>
      <w:r w:rsidRPr="006F680A">
        <w:rPr>
          <w:rFonts w:ascii="Arial" w:hAnsi="Arial" w:cs="Arial"/>
          <w:iCs/>
          <w:sz w:val="24"/>
          <w:lang w:val="en-IN"/>
        </w:rPr>
        <w:t>Hyatt Hotels Corporation</w:t>
      </w:r>
      <w:r w:rsidRPr="006F680A">
        <w:rPr>
          <w:rFonts w:ascii="Arial" w:hAnsi="Arial" w:cs="Arial"/>
          <w:sz w:val="24"/>
          <w:lang w:val="en-IN"/>
        </w:rPr>
        <w:t xml:space="preserve">, the company is stated to be a franchise that owns and develops its residential hotel. While founded in 1957, the hotel chain has operated with three core values, accountability, altruism, and appreciation, which have helped it spread its operation in 70 different nations with 13,000 colleagues. The company is stated to have a market capital of $15 billion, including a profit of around $1.3 billion (Brites, 2023). The hotel giant has also generated around $6.67 billion in revenue from operations worldwide, which has led to a challenging situation. The report's main aim is to ensure an analysis of how the leadership process influences structure, </w:t>
      </w:r>
      <w:r w:rsidR="00C96307" w:rsidRPr="006F680A">
        <w:rPr>
          <w:rFonts w:ascii="Arial" w:hAnsi="Arial" w:cs="Arial"/>
          <w:sz w:val="24"/>
          <w:lang w:val="en-IN"/>
        </w:rPr>
        <w:t>culture,</w:t>
      </w:r>
      <w:r w:rsidRPr="006F680A">
        <w:rPr>
          <w:rFonts w:ascii="Arial" w:hAnsi="Arial" w:cs="Arial"/>
          <w:sz w:val="24"/>
          <w:lang w:val="en-IN"/>
        </w:rPr>
        <w:t xml:space="preserve"> and organisation. </w:t>
      </w:r>
    </w:p>
    <w:p w14:paraId="0D455026" w14:textId="77777777" w:rsidR="00C72BBB" w:rsidRPr="006F680A" w:rsidRDefault="00C72BBB" w:rsidP="00C72BBB">
      <w:pPr>
        <w:rPr>
          <w:rFonts w:ascii="Arial" w:eastAsiaTheme="majorEastAsia" w:hAnsi="Arial" w:cs="Arial"/>
          <w:b/>
          <w:sz w:val="24"/>
          <w:szCs w:val="32"/>
          <w:lang w:val="en-US"/>
        </w:rPr>
      </w:pPr>
      <w:bookmarkStart w:id="2" w:name="_Toc178797852"/>
      <w:r w:rsidRPr="006F680A">
        <w:rPr>
          <w:rFonts w:ascii="Arial" w:hAnsi="Arial" w:cs="Arial"/>
          <w:sz w:val="24"/>
          <w:lang w:val="en-US"/>
        </w:rPr>
        <w:br w:type="page"/>
      </w:r>
    </w:p>
    <w:p w14:paraId="37207821" w14:textId="77777777" w:rsidR="00C72BBB" w:rsidRPr="006F680A" w:rsidRDefault="00C72BBB" w:rsidP="00C72BBB">
      <w:pPr>
        <w:keepNext/>
        <w:keepLines/>
        <w:spacing w:before="240" w:after="0" w:line="360" w:lineRule="auto"/>
        <w:jc w:val="both"/>
        <w:outlineLvl w:val="0"/>
        <w:rPr>
          <w:rFonts w:ascii="Arial" w:eastAsiaTheme="majorEastAsia" w:hAnsi="Arial" w:cs="Arial"/>
          <w:b/>
          <w:sz w:val="28"/>
          <w:szCs w:val="28"/>
          <w:lang w:val="en-US"/>
        </w:rPr>
      </w:pPr>
      <w:r w:rsidRPr="006F680A">
        <w:rPr>
          <w:rFonts w:ascii="Arial" w:eastAsiaTheme="majorEastAsia" w:hAnsi="Arial" w:cs="Arial"/>
          <w:b/>
          <w:sz w:val="28"/>
          <w:szCs w:val="28"/>
          <w:lang w:val="en-US"/>
        </w:rPr>
        <w:lastRenderedPageBreak/>
        <w:t>Main Body</w:t>
      </w:r>
      <w:bookmarkEnd w:id="2"/>
      <w:r w:rsidRPr="006F680A">
        <w:rPr>
          <w:rFonts w:ascii="Arial" w:eastAsiaTheme="majorEastAsia" w:hAnsi="Arial" w:cs="Arial"/>
          <w:b/>
          <w:sz w:val="28"/>
          <w:szCs w:val="28"/>
          <w:lang w:val="en-US"/>
        </w:rPr>
        <w:t xml:space="preserve"> </w:t>
      </w:r>
    </w:p>
    <w:p w14:paraId="5C128240" w14:textId="2F71F9AB" w:rsidR="00C72BBB" w:rsidRPr="006F680A" w:rsidRDefault="00C72BBB" w:rsidP="0003156B">
      <w:pPr>
        <w:keepNext/>
        <w:keepLines/>
        <w:spacing w:before="40" w:after="0" w:line="360" w:lineRule="auto"/>
        <w:jc w:val="both"/>
        <w:outlineLvl w:val="1"/>
        <w:rPr>
          <w:rFonts w:ascii="Arial" w:eastAsiaTheme="majorEastAsia" w:hAnsi="Arial" w:cs="Arial"/>
          <w:b/>
          <w:sz w:val="24"/>
          <w:szCs w:val="26"/>
          <w:lang w:val="en-US"/>
        </w:rPr>
      </w:pPr>
      <w:bookmarkStart w:id="3" w:name="_Toc178797853"/>
      <w:proofErr w:type="spellStart"/>
      <w:r w:rsidRPr="006F680A">
        <w:rPr>
          <w:rFonts w:ascii="Arial" w:eastAsiaTheme="majorEastAsia" w:hAnsi="Arial" w:cs="Arial"/>
          <w:b/>
          <w:sz w:val="24"/>
          <w:szCs w:val="26"/>
          <w:lang w:val="en-US"/>
        </w:rPr>
        <w:t>Organisational</w:t>
      </w:r>
      <w:proofErr w:type="spellEnd"/>
      <w:r w:rsidRPr="006F680A">
        <w:rPr>
          <w:rFonts w:ascii="Arial" w:eastAsiaTheme="majorEastAsia" w:hAnsi="Arial" w:cs="Arial"/>
          <w:b/>
          <w:sz w:val="24"/>
          <w:szCs w:val="26"/>
          <w:lang w:val="en-US"/>
        </w:rPr>
        <w:t xml:space="preserve"> Structure</w:t>
      </w:r>
      <w:bookmarkEnd w:id="3"/>
      <w:r w:rsidRPr="006F680A">
        <w:rPr>
          <w:rFonts w:ascii="Arial" w:eastAsiaTheme="majorEastAsia" w:hAnsi="Arial" w:cs="Arial"/>
          <w:b/>
          <w:sz w:val="24"/>
          <w:szCs w:val="26"/>
          <w:lang w:val="en-US"/>
        </w:rPr>
        <w:t xml:space="preserve">    </w:t>
      </w:r>
      <w:r w:rsidRPr="006F680A">
        <w:rPr>
          <w:rFonts w:ascii="Arial" w:eastAsiaTheme="majorEastAsia" w:hAnsi="Arial" w:cs="Arial"/>
          <w:sz w:val="24"/>
          <w:szCs w:val="24"/>
          <w:lang w:val="en-US"/>
        </w:rPr>
        <w:t xml:space="preserve"> </w:t>
      </w:r>
    </w:p>
    <w:p w14:paraId="4D1BADC9" w14:textId="77777777" w:rsidR="00C72BBB" w:rsidRPr="006F680A" w:rsidRDefault="00C72BBB" w:rsidP="00C72BBB">
      <w:pPr>
        <w:spacing w:line="360" w:lineRule="auto"/>
        <w:jc w:val="both"/>
        <w:rPr>
          <w:rFonts w:ascii="Arial" w:hAnsi="Arial" w:cs="Arial"/>
          <w:sz w:val="24"/>
          <w:lang w:val="en-IN"/>
        </w:rPr>
      </w:pPr>
      <w:r w:rsidRPr="006F680A">
        <w:rPr>
          <w:rFonts w:ascii="Arial" w:hAnsi="Arial" w:cs="Arial"/>
          <w:sz w:val="24"/>
          <w:lang w:val="en-US"/>
        </w:rPr>
        <w:t xml:space="preserve">Considering the structure, </w:t>
      </w:r>
      <w:r w:rsidRPr="006F680A">
        <w:rPr>
          <w:rFonts w:ascii="Arial" w:hAnsi="Arial" w:cs="Arial"/>
          <w:sz w:val="24"/>
          <w:lang w:val="en-IN"/>
        </w:rPr>
        <w:t xml:space="preserve">Hyatt Hotels Corporation operates with a Hybrid organisational structure, incorporating divisional and functional structures. </w:t>
      </w:r>
    </w:p>
    <w:p w14:paraId="39E6DE5F"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noProof/>
          <w:sz w:val="24"/>
          <w:lang w:val="en-US"/>
        </w:rPr>
        <w:drawing>
          <wp:inline distT="0" distB="0" distL="0" distR="0" wp14:anchorId="709BAF0E" wp14:editId="486756CA">
            <wp:extent cx="5727858" cy="2863850"/>
            <wp:effectExtent l="152400" t="152400" r="368300" b="3556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8191" cy="2879016"/>
                    </a:xfrm>
                    <a:prstGeom prst="rect">
                      <a:avLst/>
                    </a:prstGeom>
                    <a:ln>
                      <a:noFill/>
                    </a:ln>
                    <a:effectLst>
                      <a:outerShdw blurRad="292100" dist="139700" dir="2700000" algn="tl" rotWithShape="0">
                        <a:srgbClr val="333333">
                          <a:alpha val="65000"/>
                        </a:srgbClr>
                      </a:outerShdw>
                    </a:effectLst>
                  </pic:spPr>
                </pic:pic>
              </a:graphicData>
            </a:graphic>
          </wp:inline>
        </w:drawing>
      </w:r>
    </w:p>
    <w:p w14:paraId="68EDC0FE" w14:textId="77777777" w:rsidR="00C72BBB" w:rsidRPr="006F680A" w:rsidRDefault="00C72BBB" w:rsidP="00C72BBB">
      <w:pPr>
        <w:spacing w:after="200" w:line="240" w:lineRule="auto"/>
        <w:jc w:val="center"/>
        <w:rPr>
          <w:rFonts w:ascii="Arial" w:hAnsi="Arial" w:cs="Arial"/>
          <w:iCs/>
          <w:sz w:val="24"/>
          <w:szCs w:val="24"/>
          <w:lang w:val="en-IN"/>
        </w:rPr>
      </w:pPr>
      <w:r w:rsidRPr="006F680A">
        <w:rPr>
          <w:rFonts w:ascii="Arial" w:hAnsi="Arial" w:cs="Arial"/>
          <w:iCs/>
          <w:sz w:val="24"/>
          <w:szCs w:val="24"/>
          <w:lang w:val="en-IN"/>
        </w:rPr>
        <w:t xml:space="preserve">Figure </w:t>
      </w:r>
      <w:r w:rsidRPr="006F680A">
        <w:rPr>
          <w:rFonts w:ascii="Arial" w:hAnsi="Arial" w:cs="Arial"/>
          <w:iCs/>
          <w:sz w:val="24"/>
          <w:szCs w:val="24"/>
          <w:lang w:val="en-IN"/>
        </w:rPr>
        <w:fldChar w:fldCharType="begin"/>
      </w:r>
      <w:r w:rsidRPr="006F680A">
        <w:rPr>
          <w:rFonts w:ascii="Arial" w:hAnsi="Arial" w:cs="Arial"/>
          <w:iCs/>
          <w:sz w:val="24"/>
          <w:szCs w:val="24"/>
          <w:lang w:val="en-IN"/>
        </w:rPr>
        <w:instrText xml:space="preserve"> SEQ Figure \* ARABIC </w:instrText>
      </w:r>
      <w:r w:rsidRPr="006F680A">
        <w:rPr>
          <w:rFonts w:ascii="Arial" w:hAnsi="Arial" w:cs="Arial"/>
          <w:iCs/>
          <w:sz w:val="24"/>
          <w:szCs w:val="24"/>
          <w:lang w:val="en-IN"/>
        </w:rPr>
        <w:fldChar w:fldCharType="separate"/>
      </w:r>
      <w:r w:rsidRPr="006F680A">
        <w:rPr>
          <w:rFonts w:ascii="Arial" w:hAnsi="Arial" w:cs="Arial"/>
          <w:iCs/>
          <w:noProof/>
          <w:sz w:val="24"/>
          <w:szCs w:val="24"/>
          <w:lang w:val="en-IN"/>
        </w:rPr>
        <w:t>1</w:t>
      </w:r>
      <w:r w:rsidRPr="006F680A">
        <w:rPr>
          <w:rFonts w:ascii="Arial" w:hAnsi="Arial" w:cs="Arial"/>
          <w:iCs/>
          <w:sz w:val="24"/>
          <w:szCs w:val="24"/>
          <w:lang w:val="en-IN"/>
        </w:rPr>
        <w:fldChar w:fldCharType="end"/>
      </w:r>
      <w:r w:rsidRPr="006F680A">
        <w:rPr>
          <w:rFonts w:ascii="Arial" w:hAnsi="Arial" w:cs="Arial"/>
          <w:iCs/>
          <w:sz w:val="24"/>
          <w:szCs w:val="24"/>
          <w:lang w:val="en-IN"/>
        </w:rPr>
        <w:t>: Organisational Structure</w:t>
      </w:r>
    </w:p>
    <w:p w14:paraId="0411D25A" w14:textId="77777777" w:rsidR="00C72BBB" w:rsidRPr="006F680A" w:rsidRDefault="00C72BBB" w:rsidP="00C72BBB">
      <w:pPr>
        <w:spacing w:line="360" w:lineRule="auto"/>
        <w:jc w:val="center"/>
        <w:rPr>
          <w:rFonts w:ascii="Arial" w:hAnsi="Arial" w:cs="Arial"/>
          <w:sz w:val="24"/>
          <w:lang w:val="en-US"/>
        </w:rPr>
      </w:pPr>
      <w:r w:rsidRPr="006F680A">
        <w:rPr>
          <w:rFonts w:ascii="Arial" w:hAnsi="Arial" w:cs="Arial"/>
          <w:sz w:val="24"/>
          <w:szCs w:val="24"/>
          <w:lang w:val="en-US"/>
        </w:rPr>
        <w:t xml:space="preserve">Source: </w:t>
      </w:r>
      <w:r w:rsidRPr="006F680A">
        <w:rPr>
          <w:rFonts w:ascii="Arial" w:hAnsi="Arial" w:cs="Arial"/>
          <w:sz w:val="24"/>
          <w:lang w:val="en-US"/>
        </w:rPr>
        <w:t>(Boddy, 2017)</w:t>
      </w:r>
    </w:p>
    <w:p w14:paraId="3ABF86C2" w14:textId="4791D6DC" w:rsidR="00C72BBB" w:rsidRPr="00F74017" w:rsidRDefault="00C72BBB" w:rsidP="00C72BBB">
      <w:pPr>
        <w:spacing w:line="360" w:lineRule="auto"/>
        <w:jc w:val="both"/>
        <w:rPr>
          <w:rFonts w:ascii="Arial" w:hAnsi="Arial" w:cs="Arial"/>
          <w:sz w:val="24"/>
        </w:rPr>
      </w:pPr>
      <w:r w:rsidRPr="006F680A">
        <w:rPr>
          <w:rFonts w:ascii="Arial" w:hAnsi="Arial" w:cs="Arial"/>
          <w:sz w:val="24"/>
          <w:lang w:val="en-US"/>
        </w:rPr>
        <w:t xml:space="preserve">While considering the hybrid </w:t>
      </w:r>
      <w:proofErr w:type="spellStart"/>
      <w:r w:rsidRPr="006F680A">
        <w:rPr>
          <w:rFonts w:ascii="Arial" w:hAnsi="Arial" w:cs="Arial"/>
          <w:sz w:val="24"/>
          <w:lang w:val="en-US"/>
        </w:rPr>
        <w:t>organisational</w:t>
      </w:r>
      <w:proofErr w:type="spellEnd"/>
      <w:r w:rsidRPr="006F680A">
        <w:rPr>
          <w:rFonts w:ascii="Arial" w:hAnsi="Arial" w:cs="Arial"/>
          <w:sz w:val="24"/>
          <w:lang w:val="en-US"/>
        </w:rPr>
        <w:t xml:space="preserve"> structure, the main benefits are flexibility, collaboration, and adaptation. In comparison, the board of directors of Hotel Hyatt is responsible for overseeing the level of corporate governance, which helps them meet the legal standards. </w:t>
      </w:r>
      <w:r w:rsidR="00F74017" w:rsidRPr="00F74017">
        <w:rPr>
          <w:rFonts w:ascii="Arial" w:hAnsi="Arial" w:cs="Arial"/>
          <w:sz w:val="24"/>
        </w:rPr>
        <w:t xml:space="preserve">With this structure, the business can </w:t>
      </w:r>
      <w:r w:rsidR="00F74017">
        <w:rPr>
          <w:rFonts w:ascii="Arial" w:hAnsi="Arial" w:cs="Arial"/>
          <w:sz w:val="24"/>
        </w:rPr>
        <w:t>manage</w:t>
      </w:r>
      <w:r w:rsidR="00F74017" w:rsidRPr="00F74017">
        <w:rPr>
          <w:rFonts w:ascii="Arial" w:hAnsi="Arial" w:cs="Arial"/>
          <w:sz w:val="24"/>
        </w:rPr>
        <w:t xml:space="preserve"> its wide variety of hotels and services while maintaining accountability and responsibility</w:t>
      </w:r>
      <w:r w:rsidR="00F74017">
        <w:rPr>
          <w:rFonts w:ascii="Arial" w:hAnsi="Arial" w:cs="Arial"/>
          <w:sz w:val="24"/>
        </w:rPr>
        <w:t xml:space="preserve"> </w:t>
      </w:r>
      <w:r w:rsidRPr="006F680A">
        <w:rPr>
          <w:rFonts w:ascii="Arial" w:hAnsi="Arial" w:cs="Arial"/>
          <w:sz w:val="24"/>
          <w:lang w:val="en-US"/>
        </w:rPr>
        <w:t>(Boddy, 2017). The operation board is divided into three distinct operation forms: Alila, Grand Hyatt, Hyatt Regency and more. Each of the brands operates as a semi-autonomous unit, where the specific set of leaders in America, Asia and Europe make decisions accordingly</w:t>
      </w:r>
      <w:r w:rsidR="00A55A47">
        <w:rPr>
          <w:rFonts w:ascii="Arial" w:hAnsi="Arial" w:cs="Arial"/>
          <w:sz w:val="24"/>
          <w:lang w:val="en-US"/>
        </w:rPr>
        <w:t xml:space="preserve">. </w:t>
      </w:r>
      <w:r w:rsidR="00A55A47" w:rsidRPr="00A55A47">
        <w:rPr>
          <w:rFonts w:ascii="Arial" w:hAnsi="Arial" w:cs="Arial"/>
          <w:sz w:val="24"/>
          <w:lang w:val="en-US"/>
        </w:rPr>
        <w:t xml:space="preserve">However, stakeholder conflict is the main challenge in dealing with the </w:t>
      </w:r>
      <w:proofErr w:type="spellStart"/>
      <w:r w:rsidR="00A55A47" w:rsidRPr="00A55A47">
        <w:rPr>
          <w:rFonts w:ascii="Arial" w:hAnsi="Arial" w:cs="Arial"/>
          <w:sz w:val="24"/>
          <w:lang w:val="en-US"/>
        </w:rPr>
        <w:t>organisational</w:t>
      </w:r>
      <w:proofErr w:type="spellEnd"/>
      <w:r w:rsidR="00A55A47" w:rsidRPr="00A55A47">
        <w:rPr>
          <w:rFonts w:ascii="Arial" w:hAnsi="Arial" w:cs="Arial"/>
          <w:sz w:val="24"/>
          <w:lang w:val="en-US"/>
        </w:rPr>
        <w:t xml:space="preserve"> structure</w:t>
      </w:r>
      <w:r w:rsidR="00A55A47">
        <w:rPr>
          <w:rFonts w:ascii="Arial" w:hAnsi="Arial" w:cs="Arial"/>
          <w:sz w:val="24"/>
          <w:lang w:val="en-US"/>
        </w:rPr>
        <w:t xml:space="preserve"> </w:t>
      </w:r>
      <w:r w:rsidRPr="006F680A">
        <w:rPr>
          <w:rFonts w:ascii="Arial" w:hAnsi="Arial" w:cs="Arial"/>
          <w:sz w:val="24"/>
          <w:lang w:val="en-US"/>
        </w:rPr>
        <w:t xml:space="preserve">(Hadi ATMOKO </w:t>
      </w:r>
      <w:r w:rsidRPr="006F680A">
        <w:rPr>
          <w:rFonts w:ascii="Arial" w:hAnsi="Arial" w:cs="Arial"/>
          <w:i/>
          <w:sz w:val="24"/>
          <w:lang w:val="en-US"/>
        </w:rPr>
        <w:t xml:space="preserve">et al., </w:t>
      </w:r>
      <w:r w:rsidRPr="006F680A">
        <w:rPr>
          <w:rFonts w:ascii="Arial" w:hAnsi="Arial" w:cs="Arial"/>
          <w:sz w:val="24"/>
          <w:lang w:val="en-US"/>
        </w:rPr>
        <w:t xml:space="preserve">2024). Some people have high power and responsibility stipulated by the policies and regulations. The main challenge is maintaining heavily regulated industries like the finance and pharmaceutical </w:t>
      </w:r>
      <w:r w:rsidRPr="006F680A">
        <w:rPr>
          <w:rFonts w:ascii="Arial" w:hAnsi="Arial" w:cs="Arial"/>
          <w:sz w:val="24"/>
          <w:lang w:val="en-US"/>
        </w:rPr>
        <w:lastRenderedPageBreak/>
        <w:t xml:space="preserve">industries. In such a situation, the </w:t>
      </w:r>
      <w:r w:rsidR="00124127" w:rsidRPr="006F680A">
        <w:rPr>
          <w:rFonts w:ascii="Arial" w:hAnsi="Arial" w:cs="Arial"/>
          <w:sz w:val="24"/>
          <w:lang w:val="en-US"/>
        </w:rPr>
        <w:t>focus</w:t>
      </w:r>
      <w:r w:rsidRPr="006F680A">
        <w:rPr>
          <w:rFonts w:ascii="Arial" w:hAnsi="Arial" w:cs="Arial"/>
          <w:sz w:val="24"/>
          <w:lang w:val="en-US"/>
        </w:rPr>
        <w:t xml:space="preserve"> is ensuring the company's strong and sustainable performance. </w:t>
      </w:r>
    </w:p>
    <w:p w14:paraId="60A1A5EE" w14:textId="77777777" w:rsidR="00C72BBB" w:rsidRPr="006F680A" w:rsidRDefault="00C72BBB" w:rsidP="00C72BBB">
      <w:pPr>
        <w:keepNext/>
        <w:keepLines/>
        <w:spacing w:before="40" w:after="0" w:line="480" w:lineRule="auto"/>
        <w:jc w:val="both"/>
        <w:outlineLvl w:val="2"/>
        <w:rPr>
          <w:rFonts w:ascii="Arial" w:eastAsiaTheme="majorEastAsia" w:hAnsi="Arial" w:cs="Arial"/>
          <w:b/>
          <w:bCs/>
          <w:sz w:val="24"/>
          <w:szCs w:val="24"/>
          <w:lang w:val="en-US"/>
        </w:rPr>
      </w:pPr>
      <w:bookmarkStart w:id="4" w:name="_Toc178797855"/>
      <w:proofErr w:type="spellStart"/>
      <w:r w:rsidRPr="006F680A">
        <w:rPr>
          <w:rFonts w:ascii="Arial" w:eastAsiaTheme="majorEastAsia" w:hAnsi="Arial" w:cs="Arial"/>
          <w:b/>
          <w:bCs/>
          <w:sz w:val="24"/>
          <w:szCs w:val="24"/>
          <w:lang w:val="en-US"/>
        </w:rPr>
        <w:t>Organisational</w:t>
      </w:r>
      <w:proofErr w:type="spellEnd"/>
      <w:r w:rsidRPr="006F680A">
        <w:rPr>
          <w:rFonts w:ascii="Arial" w:eastAsiaTheme="majorEastAsia" w:hAnsi="Arial" w:cs="Arial"/>
          <w:b/>
          <w:bCs/>
          <w:sz w:val="24"/>
          <w:szCs w:val="24"/>
          <w:lang w:val="en-US"/>
        </w:rPr>
        <w:t xml:space="preserve"> Culture</w:t>
      </w:r>
      <w:bookmarkEnd w:id="4"/>
      <w:r w:rsidRPr="006F680A">
        <w:rPr>
          <w:rFonts w:ascii="Arial" w:eastAsiaTheme="majorEastAsia" w:hAnsi="Arial" w:cs="Arial"/>
          <w:b/>
          <w:bCs/>
          <w:sz w:val="24"/>
          <w:szCs w:val="24"/>
          <w:lang w:val="en-US"/>
        </w:rPr>
        <w:t xml:space="preserve"> </w:t>
      </w:r>
    </w:p>
    <w:p w14:paraId="3467730E" w14:textId="1EAF4E57" w:rsidR="00C72BBB" w:rsidRPr="006F680A" w:rsidRDefault="00C72BBB" w:rsidP="005D2822">
      <w:pPr>
        <w:spacing w:line="360" w:lineRule="auto"/>
        <w:jc w:val="both"/>
        <w:rPr>
          <w:rFonts w:ascii="Arial" w:hAnsi="Arial" w:cs="Arial"/>
          <w:sz w:val="24"/>
          <w:lang w:val="en-US"/>
        </w:rPr>
      </w:pPr>
      <w:r w:rsidRPr="006F680A">
        <w:rPr>
          <w:rFonts w:ascii="Arial" w:hAnsi="Arial" w:cs="Arial"/>
          <w:sz w:val="24"/>
          <w:lang w:val="en-US"/>
        </w:rPr>
        <w:t xml:space="preserve">While considering the </w:t>
      </w:r>
      <w:r w:rsidR="00124127">
        <w:rPr>
          <w:rFonts w:ascii="Arial" w:hAnsi="Arial" w:cs="Arial"/>
          <w:sz w:val="24"/>
          <w:lang w:val="en-US"/>
        </w:rPr>
        <w:t xml:space="preserve">company's </w:t>
      </w:r>
      <w:r w:rsidRPr="006F680A">
        <w:rPr>
          <w:rFonts w:ascii="Arial" w:hAnsi="Arial" w:cs="Arial"/>
          <w:sz w:val="24"/>
          <w:lang w:val="en-US"/>
        </w:rPr>
        <w:t>culture</w:t>
      </w:r>
      <w:r w:rsidR="00124127">
        <w:rPr>
          <w:rFonts w:ascii="Arial" w:hAnsi="Arial" w:cs="Arial"/>
          <w:sz w:val="24"/>
          <w:lang w:val="en-US"/>
        </w:rPr>
        <w:t>,</w:t>
      </w:r>
      <w:r w:rsidRPr="006F680A">
        <w:rPr>
          <w:rFonts w:ascii="Arial" w:hAnsi="Arial" w:cs="Arial"/>
          <w:sz w:val="24"/>
          <w:lang w:val="en-US"/>
        </w:rPr>
        <w:t xml:space="preserve"> the company </w:t>
      </w:r>
      <w:r w:rsidR="00124127" w:rsidRPr="006F680A">
        <w:rPr>
          <w:rFonts w:ascii="Arial" w:hAnsi="Arial" w:cs="Arial"/>
          <w:sz w:val="24"/>
          <w:lang w:val="en-US"/>
        </w:rPr>
        <w:t>focus</w:t>
      </w:r>
      <w:r w:rsidRPr="006F680A">
        <w:rPr>
          <w:rFonts w:ascii="Arial" w:hAnsi="Arial" w:cs="Arial"/>
          <w:sz w:val="24"/>
          <w:lang w:val="en-US"/>
        </w:rPr>
        <w:t xml:space="preserve">es on innovation and sharing responsibility. The culture within Hyatt is built by keeping in mind empathy to strive for a sense of belonging and ensure sustainable innovation (Nguyen, 2023). Based on the </w:t>
      </w:r>
      <w:proofErr w:type="spellStart"/>
      <w:r w:rsidRPr="006F680A">
        <w:rPr>
          <w:rFonts w:ascii="Arial" w:hAnsi="Arial" w:cs="Arial"/>
          <w:iCs/>
          <w:sz w:val="24"/>
          <w:lang w:val="en-US"/>
        </w:rPr>
        <w:t>Organisational</w:t>
      </w:r>
      <w:proofErr w:type="spellEnd"/>
      <w:r w:rsidRPr="006F680A">
        <w:rPr>
          <w:rFonts w:ascii="Arial" w:hAnsi="Arial" w:cs="Arial"/>
          <w:iCs/>
          <w:sz w:val="24"/>
          <w:lang w:val="en-US"/>
        </w:rPr>
        <w:t xml:space="preserve"> Culture Theory</w:t>
      </w:r>
      <w:r w:rsidRPr="006F680A">
        <w:rPr>
          <w:rFonts w:ascii="Arial" w:hAnsi="Arial" w:cs="Arial"/>
          <w:i/>
          <w:sz w:val="24"/>
          <w:lang w:val="en-US"/>
        </w:rPr>
        <w:t xml:space="preserve">, </w:t>
      </w:r>
      <w:r w:rsidRPr="006F680A">
        <w:rPr>
          <w:rFonts w:ascii="Arial" w:hAnsi="Arial" w:cs="Arial"/>
          <w:sz w:val="24"/>
          <w:lang w:val="en-US"/>
        </w:rPr>
        <w:t xml:space="preserve">the operation within a company operates with a set of shared values and assumes influence. Hyatt focuses on maintaining </w:t>
      </w:r>
      <w:r w:rsidRPr="006F680A">
        <w:rPr>
          <w:rFonts w:ascii="Arial" w:hAnsi="Arial" w:cs="Arial"/>
          <w:iCs/>
          <w:sz w:val="24"/>
          <w:lang w:val="en-US"/>
        </w:rPr>
        <w:t>respect, integrity, humility, empathy, empowerment, and creativity</w:t>
      </w:r>
      <w:r w:rsidRPr="006F680A">
        <w:rPr>
          <w:rFonts w:ascii="Arial" w:hAnsi="Arial" w:cs="Arial"/>
          <w:i/>
          <w:sz w:val="24"/>
          <w:lang w:val="en-US"/>
        </w:rPr>
        <w:t xml:space="preserve"> </w:t>
      </w:r>
      <w:r w:rsidRPr="006F680A">
        <w:rPr>
          <w:rFonts w:ascii="Arial" w:hAnsi="Arial" w:cs="Arial"/>
          <w:sz w:val="24"/>
          <w:lang w:val="en-US"/>
        </w:rPr>
        <w:t>to stay ahead in the competitive market. For example, Hyatt prefers to share responsibility by empowering employees to solve problems and decide to provide a calling service.</w:t>
      </w:r>
      <w:r w:rsidR="005D2822" w:rsidRPr="005D2822">
        <w:rPr>
          <w:rFonts w:ascii="Arial" w:hAnsi="Arial" w:cs="Arial"/>
          <w:sz w:val="24"/>
          <w:lang w:val="en-US"/>
        </w:rPr>
        <w:t xml:space="preserve"> </w:t>
      </w:r>
      <w:r w:rsidR="005D2822">
        <w:rPr>
          <w:rFonts w:ascii="Arial" w:hAnsi="Arial" w:cs="Arial"/>
          <w:sz w:val="24"/>
          <w:lang w:val="en-US"/>
        </w:rPr>
        <w:t>T</w:t>
      </w:r>
      <w:r w:rsidR="005D2822" w:rsidRPr="005D2822">
        <w:rPr>
          <w:rFonts w:ascii="Arial" w:hAnsi="Arial" w:cs="Arial"/>
          <w:sz w:val="24"/>
          <w:lang w:val="en-US"/>
        </w:rPr>
        <w:t>he managers and</w:t>
      </w:r>
      <w:r w:rsidR="005D2822">
        <w:rPr>
          <w:rFonts w:ascii="Arial" w:hAnsi="Arial" w:cs="Arial"/>
          <w:sz w:val="24"/>
          <w:lang w:val="en-US"/>
        </w:rPr>
        <w:t xml:space="preserve"> </w:t>
      </w:r>
      <w:r w:rsidR="005D2822" w:rsidRPr="005D2822">
        <w:rPr>
          <w:rFonts w:ascii="Arial" w:hAnsi="Arial" w:cs="Arial"/>
          <w:sz w:val="24"/>
          <w:lang w:val="en-US"/>
        </w:rPr>
        <w:t>employees of Hyatt Hotel are given bonus</w:t>
      </w:r>
      <w:r w:rsidR="005D2822">
        <w:rPr>
          <w:rFonts w:ascii="Arial" w:hAnsi="Arial" w:cs="Arial"/>
          <w:sz w:val="24"/>
          <w:lang w:val="en-US"/>
        </w:rPr>
        <w:t>es</w:t>
      </w:r>
      <w:r w:rsidR="005D2822" w:rsidRPr="005D2822">
        <w:rPr>
          <w:rFonts w:ascii="Arial" w:hAnsi="Arial" w:cs="Arial"/>
          <w:sz w:val="24"/>
          <w:lang w:val="en-US"/>
        </w:rPr>
        <w:t xml:space="preserve"> based on the analysis of their performance. The</w:t>
      </w:r>
      <w:r w:rsidR="005D2822">
        <w:rPr>
          <w:rFonts w:ascii="Arial" w:hAnsi="Arial" w:cs="Arial"/>
          <w:sz w:val="24"/>
          <w:lang w:val="en-US"/>
        </w:rPr>
        <w:t xml:space="preserve"> </w:t>
      </w:r>
      <w:r w:rsidR="005D2822" w:rsidRPr="005D2822">
        <w:rPr>
          <w:rFonts w:ascii="Arial" w:hAnsi="Arial" w:cs="Arial"/>
          <w:sz w:val="24"/>
          <w:lang w:val="en-US"/>
        </w:rPr>
        <w:t xml:space="preserve">managers of Hyatt </w:t>
      </w:r>
      <w:r w:rsidR="005D2822">
        <w:rPr>
          <w:rFonts w:ascii="Arial" w:hAnsi="Arial" w:cs="Arial"/>
          <w:sz w:val="24"/>
          <w:lang w:val="en-US"/>
        </w:rPr>
        <w:t>c</w:t>
      </w:r>
      <w:r w:rsidR="005D2822" w:rsidRPr="005D2822">
        <w:rPr>
          <w:rFonts w:ascii="Arial" w:hAnsi="Arial" w:cs="Arial"/>
          <w:sz w:val="24"/>
          <w:lang w:val="en-US"/>
        </w:rPr>
        <w:t>a</w:t>
      </w:r>
      <w:r w:rsidR="005D2822">
        <w:rPr>
          <w:rFonts w:ascii="Arial" w:hAnsi="Arial" w:cs="Arial"/>
          <w:sz w:val="24"/>
          <w:lang w:val="en-US"/>
        </w:rPr>
        <w:t>n</w:t>
      </w:r>
      <w:r w:rsidR="005D2822" w:rsidRPr="005D2822">
        <w:rPr>
          <w:rFonts w:ascii="Arial" w:hAnsi="Arial" w:cs="Arial"/>
          <w:sz w:val="24"/>
          <w:lang w:val="en-US"/>
        </w:rPr>
        <w:t xml:space="preserve"> earn more points based on their performance </w:t>
      </w:r>
      <w:r w:rsidR="005D2822">
        <w:rPr>
          <w:rFonts w:ascii="Arial" w:hAnsi="Arial" w:cs="Arial"/>
          <w:sz w:val="24"/>
          <w:lang w:val="en-US"/>
        </w:rPr>
        <w:t>dur</w:t>
      </w:r>
      <w:r w:rsidR="005D2822" w:rsidRPr="005D2822">
        <w:rPr>
          <w:rFonts w:ascii="Arial" w:hAnsi="Arial" w:cs="Arial"/>
          <w:sz w:val="24"/>
          <w:lang w:val="en-US"/>
        </w:rPr>
        <w:t>i</w:t>
      </w:r>
      <w:r w:rsidR="005D2822">
        <w:rPr>
          <w:rFonts w:ascii="Arial" w:hAnsi="Arial" w:cs="Arial"/>
          <w:sz w:val="24"/>
          <w:lang w:val="en-US"/>
        </w:rPr>
        <w:t>ng</w:t>
      </w:r>
      <w:r w:rsidR="005D2822" w:rsidRPr="005D2822">
        <w:rPr>
          <w:rFonts w:ascii="Arial" w:hAnsi="Arial" w:cs="Arial"/>
          <w:sz w:val="24"/>
          <w:lang w:val="en-US"/>
        </w:rPr>
        <w:t xml:space="preserve"> qualifying nights. Hyatt Hotel </w:t>
      </w:r>
      <w:r w:rsidR="005D2822">
        <w:rPr>
          <w:rFonts w:ascii="Arial" w:hAnsi="Arial" w:cs="Arial"/>
          <w:sz w:val="24"/>
          <w:lang w:val="en-US"/>
        </w:rPr>
        <w:t>als</w:t>
      </w:r>
      <w:r w:rsidR="005D2822" w:rsidRPr="005D2822">
        <w:rPr>
          <w:rFonts w:ascii="Arial" w:hAnsi="Arial" w:cs="Arial"/>
          <w:sz w:val="24"/>
          <w:lang w:val="en-US"/>
        </w:rPr>
        <w:t>o focu</w:t>
      </w:r>
      <w:r w:rsidR="005D2822">
        <w:rPr>
          <w:rFonts w:ascii="Arial" w:hAnsi="Arial" w:cs="Arial"/>
          <w:sz w:val="24"/>
          <w:lang w:val="en-US"/>
        </w:rPr>
        <w:t>se</w:t>
      </w:r>
      <w:r w:rsidR="005D2822" w:rsidRPr="005D2822">
        <w:rPr>
          <w:rFonts w:ascii="Arial" w:hAnsi="Arial" w:cs="Arial"/>
          <w:sz w:val="24"/>
          <w:lang w:val="en-US"/>
        </w:rPr>
        <w:t>s on Corporate</w:t>
      </w:r>
      <w:r w:rsidR="005D2822">
        <w:rPr>
          <w:rFonts w:ascii="Arial" w:hAnsi="Arial" w:cs="Arial"/>
          <w:sz w:val="24"/>
          <w:lang w:val="en-US"/>
        </w:rPr>
        <w:t xml:space="preserve"> </w:t>
      </w:r>
      <w:r w:rsidR="005D2822" w:rsidRPr="005D2822">
        <w:rPr>
          <w:rFonts w:ascii="Arial" w:hAnsi="Arial" w:cs="Arial"/>
          <w:sz w:val="24"/>
          <w:lang w:val="en-US"/>
        </w:rPr>
        <w:t xml:space="preserve">Leadership Training (CLT) to improve </w:t>
      </w:r>
      <w:r w:rsidR="005D2822">
        <w:rPr>
          <w:rFonts w:ascii="Arial" w:hAnsi="Arial" w:cs="Arial"/>
          <w:sz w:val="24"/>
          <w:lang w:val="en-US"/>
        </w:rPr>
        <w:t>communica</w:t>
      </w:r>
      <w:r w:rsidR="005D2822" w:rsidRPr="005D2822">
        <w:rPr>
          <w:rFonts w:ascii="Arial" w:hAnsi="Arial" w:cs="Arial"/>
          <w:sz w:val="24"/>
          <w:lang w:val="en-US"/>
        </w:rPr>
        <w:t>to</w:t>
      </w:r>
      <w:r w:rsidR="005D2822">
        <w:rPr>
          <w:rFonts w:ascii="Arial" w:hAnsi="Arial" w:cs="Arial"/>
          <w:sz w:val="24"/>
          <w:lang w:val="en-US"/>
        </w:rPr>
        <w:t>rs'</w:t>
      </w:r>
      <w:r w:rsidR="005D2822" w:rsidRPr="005D2822">
        <w:rPr>
          <w:rFonts w:ascii="Arial" w:hAnsi="Arial" w:cs="Arial"/>
          <w:sz w:val="24"/>
          <w:lang w:val="en-US"/>
        </w:rPr>
        <w:t xml:space="preserve"> confiden</w:t>
      </w:r>
      <w:r w:rsidR="005D2822">
        <w:rPr>
          <w:rFonts w:ascii="Arial" w:hAnsi="Arial" w:cs="Arial"/>
          <w:sz w:val="24"/>
          <w:lang w:val="en-US"/>
        </w:rPr>
        <w:t>ce</w:t>
      </w:r>
      <w:r w:rsidR="005D2822" w:rsidRPr="005D2822">
        <w:rPr>
          <w:rFonts w:ascii="Arial" w:hAnsi="Arial" w:cs="Arial"/>
          <w:sz w:val="24"/>
          <w:lang w:val="en-US"/>
        </w:rPr>
        <w:t xml:space="preserve"> </w:t>
      </w:r>
      <w:r w:rsidR="005D2822">
        <w:rPr>
          <w:rFonts w:ascii="Arial" w:hAnsi="Arial" w:cs="Arial"/>
          <w:sz w:val="24"/>
          <w:lang w:val="en-US"/>
        </w:rPr>
        <w:t>levels</w:t>
      </w:r>
      <w:r w:rsidR="005D2822" w:rsidRPr="005D2822">
        <w:rPr>
          <w:rFonts w:ascii="Arial" w:hAnsi="Arial" w:cs="Arial"/>
          <w:sz w:val="24"/>
          <w:lang w:val="en-US"/>
        </w:rPr>
        <w:t>. At the</w:t>
      </w:r>
      <w:r w:rsidR="005D2822">
        <w:rPr>
          <w:rFonts w:ascii="Arial" w:hAnsi="Arial" w:cs="Arial"/>
          <w:sz w:val="24"/>
          <w:lang w:val="en-US"/>
        </w:rPr>
        <w:t xml:space="preserve"> </w:t>
      </w:r>
      <w:r w:rsidR="005D2822" w:rsidRPr="005D2822">
        <w:rPr>
          <w:rFonts w:ascii="Arial" w:hAnsi="Arial" w:cs="Arial"/>
          <w:sz w:val="24"/>
          <w:lang w:val="en-US"/>
        </w:rPr>
        <w:t>end of the training, there is an opportunity to take responsibility for future process</w:t>
      </w:r>
      <w:r w:rsidR="005D2822">
        <w:rPr>
          <w:rFonts w:ascii="Arial" w:hAnsi="Arial" w:cs="Arial"/>
          <w:sz w:val="24"/>
          <w:lang w:val="en-US"/>
        </w:rPr>
        <w:t xml:space="preserve">es </w:t>
      </w:r>
      <w:r w:rsidR="005D2822" w:rsidRPr="005D2822">
        <w:rPr>
          <w:rFonts w:ascii="Arial" w:hAnsi="Arial" w:cs="Arial"/>
          <w:sz w:val="24"/>
          <w:lang w:val="en-US"/>
        </w:rPr>
        <w:t>in different places.</w:t>
      </w:r>
      <w:r w:rsidR="005D2822">
        <w:rPr>
          <w:rFonts w:ascii="Arial" w:hAnsi="Arial" w:cs="Arial"/>
          <w:sz w:val="24"/>
          <w:lang w:val="en-US"/>
        </w:rPr>
        <w:t xml:space="preserve"> There</w:t>
      </w:r>
      <w:r w:rsidRPr="006F680A">
        <w:rPr>
          <w:rFonts w:ascii="Arial" w:hAnsi="Arial" w:cs="Arial"/>
          <w:sz w:val="24"/>
          <w:lang w:val="en-US"/>
        </w:rPr>
        <w:t xml:space="preserve"> is also a focus on a culture of inclusivity th</w:t>
      </w:r>
      <w:r w:rsidR="00C96307" w:rsidRPr="006F680A">
        <w:rPr>
          <w:rFonts w:ascii="Arial" w:hAnsi="Arial" w:cs="Arial"/>
          <w:sz w:val="24"/>
          <w:lang w:val="en-US"/>
        </w:rPr>
        <w:t>at</w:t>
      </w:r>
      <w:r w:rsidRPr="006F680A">
        <w:rPr>
          <w:rFonts w:ascii="Arial" w:hAnsi="Arial" w:cs="Arial"/>
          <w:sz w:val="24"/>
          <w:lang w:val="en-US"/>
        </w:rPr>
        <w:t xml:space="preserve"> </w:t>
      </w:r>
      <w:r w:rsidR="00615225" w:rsidRPr="006F680A">
        <w:rPr>
          <w:rFonts w:ascii="Arial" w:hAnsi="Arial" w:cs="Arial"/>
          <w:sz w:val="24"/>
          <w:lang w:val="en-US"/>
        </w:rPr>
        <w:t>focus</w:t>
      </w:r>
      <w:r w:rsidR="00C96307" w:rsidRPr="006F680A">
        <w:rPr>
          <w:rFonts w:ascii="Arial" w:hAnsi="Arial" w:cs="Arial"/>
          <w:sz w:val="24"/>
          <w:lang w:val="en-US"/>
        </w:rPr>
        <w:t>e</w:t>
      </w:r>
      <w:r w:rsidRPr="006F680A">
        <w:rPr>
          <w:rFonts w:ascii="Arial" w:hAnsi="Arial" w:cs="Arial"/>
          <w:sz w:val="24"/>
          <w:lang w:val="en-US"/>
        </w:rPr>
        <w:t xml:space="preserve">s on care, </w:t>
      </w:r>
      <w:r w:rsidR="00615225" w:rsidRPr="006F680A">
        <w:rPr>
          <w:rFonts w:ascii="Arial" w:hAnsi="Arial" w:cs="Arial"/>
          <w:sz w:val="24"/>
          <w:lang w:val="en-US"/>
        </w:rPr>
        <w:t>inclusivity,</w:t>
      </w:r>
      <w:r w:rsidRPr="006F680A">
        <w:rPr>
          <w:rFonts w:ascii="Arial" w:hAnsi="Arial" w:cs="Arial"/>
          <w:sz w:val="24"/>
          <w:lang w:val="en-US"/>
        </w:rPr>
        <w:t xml:space="preserve"> and integrity to ensure continuous flourish (Workplaces, 2024). There is also a focus on developing the skills by making them undergo the two-week extensive training program. There is innovation, such as using “Saba Cloud”</w:t>
      </w:r>
      <w:r w:rsidRPr="006F680A">
        <w:rPr>
          <w:rFonts w:ascii="Arial" w:hAnsi="Arial" w:cs="Arial"/>
          <w:i/>
          <w:sz w:val="24"/>
          <w:lang w:val="en-US"/>
        </w:rPr>
        <w:t xml:space="preserve"> </w:t>
      </w:r>
      <w:r w:rsidRPr="006F680A">
        <w:rPr>
          <w:rFonts w:ascii="Arial" w:hAnsi="Arial" w:cs="Arial"/>
          <w:sz w:val="24"/>
          <w:lang w:val="en-US"/>
        </w:rPr>
        <w:t xml:space="preserve">to create short videos in mobile resolution and make training materials available for local people. The </w:t>
      </w:r>
      <w:r w:rsidR="00124127" w:rsidRPr="006F680A">
        <w:rPr>
          <w:rFonts w:ascii="Arial" w:hAnsi="Arial" w:cs="Arial"/>
          <w:sz w:val="24"/>
          <w:lang w:val="en-US"/>
        </w:rPr>
        <w:t>focus</w:t>
      </w:r>
      <w:r w:rsidRPr="006F680A">
        <w:rPr>
          <w:rFonts w:ascii="Arial" w:hAnsi="Arial" w:cs="Arial"/>
          <w:sz w:val="24"/>
          <w:lang w:val="en-US"/>
        </w:rPr>
        <w:t xml:space="preserve"> is </w:t>
      </w:r>
      <w:r w:rsidR="00124127" w:rsidRPr="00124127">
        <w:rPr>
          <w:rFonts w:ascii="Arial" w:hAnsi="Arial" w:cs="Arial"/>
          <w:sz w:val="24"/>
          <w:lang w:val="en-US"/>
        </w:rPr>
        <w:t>on developing soft skills, emotional intelligence, and customer service, which are </w:t>
      </w:r>
      <w:r w:rsidRPr="006F680A">
        <w:rPr>
          <w:rFonts w:ascii="Arial" w:hAnsi="Arial" w:cs="Arial"/>
          <w:sz w:val="24"/>
          <w:lang w:val="en-US"/>
        </w:rPr>
        <w:t>essential for work (TMI, 2024). This has helped them ensure that around 89% of the staff hotels have stated that they enjoy the internal work environment as it allows them to work. This satisfaction level is reflected in the financial outcome of the fourth quarter, where the net income has increased to reach $220 million, which is bigger than the previous expectations (</w:t>
      </w:r>
      <w:proofErr w:type="spellStart"/>
      <w:r w:rsidRPr="006F680A">
        <w:rPr>
          <w:rFonts w:ascii="Arial" w:hAnsi="Arial" w:cs="Arial"/>
          <w:sz w:val="24"/>
          <w:lang w:val="en-US"/>
        </w:rPr>
        <w:t>Kairatkyzy</w:t>
      </w:r>
      <w:proofErr w:type="spellEnd"/>
      <w:r w:rsidRPr="006F680A">
        <w:rPr>
          <w:rFonts w:ascii="Arial" w:hAnsi="Arial" w:cs="Arial"/>
          <w:sz w:val="24"/>
          <w:lang w:val="en-US"/>
        </w:rPr>
        <w:t xml:space="preserve"> and </w:t>
      </w:r>
      <w:proofErr w:type="spellStart"/>
      <w:r w:rsidRPr="006F680A">
        <w:rPr>
          <w:rFonts w:ascii="Arial" w:hAnsi="Arial" w:cs="Arial"/>
          <w:sz w:val="24"/>
          <w:lang w:val="en-US"/>
        </w:rPr>
        <w:t>Kozhakova</w:t>
      </w:r>
      <w:proofErr w:type="spellEnd"/>
      <w:r w:rsidRPr="006F680A">
        <w:rPr>
          <w:rFonts w:ascii="Arial" w:hAnsi="Arial" w:cs="Arial"/>
          <w:sz w:val="24"/>
          <w:lang w:val="en-US"/>
        </w:rPr>
        <w:t>, 2023). However, there is also a challenge in maintaining the culture as 15,000 workers from different departments are protesting to reduce workload and expand wages (Chen, 2024).</w:t>
      </w:r>
      <w:r w:rsidR="005D2822">
        <w:rPr>
          <w:rFonts w:ascii="Arial" w:hAnsi="Arial" w:cs="Arial"/>
          <w:sz w:val="24"/>
          <w:lang w:val="en-US"/>
        </w:rPr>
        <w:t> </w:t>
      </w:r>
      <w:r w:rsidR="005D2822" w:rsidRPr="005D2822">
        <w:rPr>
          <w:rFonts w:ascii="Arial" w:hAnsi="Arial" w:cs="Arial"/>
          <w:sz w:val="24"/>
          <w:lang w:val="en-US"/>
        </w:rPr>
        <w:t xml:space="preserve">There is also </w:t>
      </w:r>
      <w:r w:rsidR="005D2822">
        <w:rPr>
          <w:rFonts w:ascii="Arial" w:hAnsi="Arial" w:cs="Arial"/>
          <w:sz w:val="24"/>
          <w:lang w:val="en-US"/>
        </w:rPr>
        <w:t xml:space="preserve">a </w:t>
      </w:r>
      <w:r w:rsidR="005D2822" w:rsidRPr="005D2822">
        <w:rPr>
          <w:rFonts w:ascii="Arial" w:hAnsi="Arial" w:cs="Arial"/>
          <w:sz w:val="24"/>
          <w:lang w:val="en-US"/>
        </w:rPr>
        <w:t>challenge in</w:t>
      </w:r>
      <w:r w:rsidR="005D2822">
        <w:rPr>
          <w:rFonts w:ascii="Arial" w:hAnsi="Arial" w:cs="Arial"/>
          <w:sz w:val="24"/>
          <w:lang w:val="en-US"/>
        </w:rPr>
        <w:t xml:space="preserve"> </w:t>
      </w:r>
      <w:r w:rsidR="005D2822" w:rsidRPr="005D2822">
        <w:rPr>
          <w:rFonts w:ascii="Arial" w:hAnsi="Arial" w:cs="Arial"/>
          <w:sz w:val="24"/>
          <w:lang w:val="en-US"/>
        </w:rPr>
        <w:t>Hyatt</w:t>
      </w:r>
      <w:r w:rsidR="00664F67">
        <w:rPr>
          <w:rFonts w:ascii="Arial" w:hAnsi="Arial" w:cs="Arial"/>
          <w:sz w:val="24"/>
          <w:lang w:val="en-US"/>
        </w:rPr>
        <w:t>'s</w:t>
      </w:r>
      <w:r w:rsidR="005D2822" w:rsidRPr="005D2822">
        <w:rPr>
          <w:rFonts w:ascii="Arial" w:hAnsi="Arial" w:cs="Arial"/>
          <w:sz w:val="24"/>
          <w:lang w:val="en-US"/>
        </w:rPr>
        <w:t xml:space="preserve"> leadership as the decision</w:t>
      </w:r>
      <w:r w:rsidR="005D2822">
        <w:rPr>
          <w:rFonts w:ascii="Arial" w:hAnsi="Arial" w:cs="Arial"/>
          <w:sz w:val="24"/>
          <w:lang w:val="en-US"/>
        </w:rPr>
        <w:t>-</w:t>
      </w:r>
      <w:r w:rsidR="005D2822" w:rsidRPr="005D2822">
        <w:rPr>
          <w:rFonts w:ascii="Arial" w:hAnsi="Arial" w:cs="Arial"/>
          <w:sz w:val="24"/>
          <w:lang w:val="en-US"/>
        </w:rPr>
        <w:t>making</w:t>
      </w:r>
      <w:r w:rsidR="00664F67">
        <w:rPr>
          <w:rFonts w:ascii="Arial" w:hAnsi="Arial" w:cs="Arial"/>
          <w:sz w:val="24"/>
          <w:lang w:val="en-US"/>
        </w:rPr>
        <w:t xml:space="preserve"> process</w:t>
      </w:r>
      <w:r w:rsidR="005D2822" w:rsidRPr="005D2822">
        <w:rPr>
          <w:rFonts w:ascii="Arial" w:hAnsi="Arial" w:cs="Arial"/>
          <w:sz w:val="24"/>
          <w:lang w:val="en-US"/>
        </w:rPr>
        <w:t xml:space="preserve"> takes time, which can cause concern</w:t>
      </w:r>
      <w:r w:rsidR="005D2822">
        <w:rPr>
          <w:rFonts w:ascii="Arial" w:hAnsi="Arial" w:cs="Arial"/>
          <w:sz w:val="24"/>
          <w:lang w:val="en-US"/>
        </w:rPr>
        <w:t xml:space="preserve">, </w:t>
      </w:r>
      <w:r w:rsidR="005D2822" w:rsidRPr="005D2822">
        <w:rPr>
          <w:rFonts w:ascii="Arial" w:hAnsi="Arial" w:cs="Arial"/>
          <w:sz w:val="24"/>
          <w:lang w:val="en-US"/>
        </w:rPr>
        <w:t>especially during emergenci</w:t>
      </w:r>
      <w:r w:rsidR="00664F67">
        <w:rPr>
          <w:rFonts w:ascii="Arial" w:hAnsi="Arial" w:cs="Arial"/>
          <w:sz w:val="24"/>
          <w:lang w:val="en-US"/>
        </w:rPr>
        <w:t>e</w:t>
      </w:r>
      <w:r w:rsidR="005D2822">
        <w:rPr>
          <w:rFonts w:ascii="Arial" w:hAnsi="Arial" w:cs="Arial"/>
          <w:sz w:val="24"/>
          <w:lang w:val="en-US"/>
        </w:rPr>
        <w:t>s</w:t>
      </w:r>
      <w:r w:rsidR="005D2822" w:rsidRPr="005D2822">
        <w:rPr>
          <w:rFonts w:ascii="Arial" w:hAnsi="Arial" w:cs="Arial"/>
          <w:sz w:val="24"/>
          <w:lang w:val="en-US"/>
        </w:rPr>
        <w:t xml:space="preserve">. For example, </w:t>
      </w:r>
      <w:r w:rsidR="00664F67" w:rsidRPr="00664F67">
        <w:rPr>
          <w:rFonts w:ascii="Arial" w:hAnsi="Arial" w:cs="Arial"/>
          <w:sz w:val="24"/>
          <w:lang w:val="en-US"/>
        </w:rPr>
        <w:t>employee</w:t>
      </w:r>
      <w:r w:rsidR="00664F67">
        <w:rPr>
          <w:rFonts w:ascii="Arial" w:hAnsi="Arial" w:cs="Arial"/>
          <w:sz w:val="24"/>
          <w:lang w:val="en-US"/>
        </w:rPr>
        <w:t>-</w:t>
      </w:r>
      <w:r w:rsidR="00664F67" w:rsidRPr="00664F67">
        <w:rPr>
          <w:rFonts w:ascii="Arial" w:hAnsi="Arial" w:cs="Arial"/>
          <w:sz w:val="24"/>
          <w:lang w:val="en-US"/>
        </w:rPr>
        <w:t>supported decision-making has ensured time-consuming decision-making that caused structural failure, resulting in the collapse of the Hyatt walkaway in </w:t>
      </w:r>
      <w:r w:rsidR="005D2822" w:rsidRPr="005D2822">
        <w:rPr>
          <w:rFonts w:ascii="Arial" w:hAnsi="Arial" w:cs="Arial"/>
          <w:sz w:val="24"/>
          <w:lang w:val="en-US"/>
        </w:rPr>
        <w:t>1981.</w:t>
      </w:r>
      <w:r w:rsidRPr="006F680A">
        <w:rPr>
          <w:rFonts w:ascii="Arial" w:hAnsi="Arial" w:cs="Arial"/>
          <w:sz w:val="24"/>
          <w:lang w:val="en-US"/>
        </w:rPr>
        <w:t xml:space="preserve"> </w:t>
      </w:r>
      <w:r w:rsidRPr="006F680A">
        <w:rPr>
          <w:rFonts w:ascii="Arial" w:hAnsi="Arial" w:cs="Arial"/>
          <w:sz w:val="24"/>
          <w:lang w:val="en-US"/>
        </w:rPr>
        <w:lastRenderedPageBreak/>
        <w:t xml:space="preserve">The main accusation is that the management of Hyatt is forcing “Three Star Workers” to provide “Five Star Service” with much less pay. As a result of the strike, significant workers from the US went on strike from the beginning of September, and some sections of the staff were walking off the job (Picchi, 2024). There is also a challenge in streamlining customer booking due to the availability of three servers instead of the </w:t>
      </w:r>
      <w:r w:rsidR="0003156B" w:rsidRPr="006F680A">
        <w:rPr>
          <w:rFonts w:ascii="Arial" w:hAnsi="Arial" w:cs="Arial"/>
          <w:sz w:val="24"/>
          <w:lang w:val="en-US"/>
        </w:rPr>
        <w:t>much needed</w:t>
      </w:r>
      <w:r w:rsidRPr="006F680A">
        <w:rPr>
          <w:rFonts w:ascii="Arial" w:hAnsi="Arial" w:cs="Arial"/>
          <w:sz w:val="24"/>
          <w:lang w:val="en-US"/>
        </w:rPr>
        <w:t xml:space="preserve"> 4 to 5 servers. Hence, under such circumstances, the challenge's main impact is dealing with underperformance in the form of efficiency.  </w:t>
      </w:r>
    </w:p>
    <w:p w14:paraId="7FB5A085" w14:textId="45938D85" w:rsidR="00C72BBB" w:rsidRPr="006F680A" w:rsidRDefault="00C72BBB" w:rsidP="00C72BBB">
      <w:pPr>
        <w:keepNext/>
        <w:keepLines/>
        <w:spacing w:before="40" w:after="0" w:line="480" w:lineRule="auto"/>
        <w:jc w:val="both"/>
        <w:outlineLvl w:val="2"/>
        <w:rPr>
          <w:rFonts w:ascii="Arial" w:eastAsiaTheme="majorEastAsia" w:hAnsi="Arial" w:cs="Arial"/>
          <w:b/>
          <w:bCs/>
          <w:sz w:val="24"/>
          <w:szCs w:val="24"/>
          <w:lang w:val="en-US"/>
        </w:rPr>
      </w:pPr>
      <w:bookmarkStart w:id="5" w:name="_Toc178797856"/>
      <w:r w:rsidRPr="006F680A">
        <w:rPr>
          <w:rFonts w:ascii="Arial" w:eastAsiaTheme="majorEastAsia" w:hAnsi="Arial" w:cs="Arial"/>
          <w:b/>
          <w:bCs/>
          <w:sz w:val="24"/>
          <w:szCs w:val="24"/>
          <w:lang w:val="en-US"/>
        </w:rPr>
        <w:t>Discuss</w:t>
      </w:r>
      <w:r w:rsidR="0003156B" w:rsidRPr="006F680A">
        <w:rPr>
          <w:rFonts w:ascii="Arial" w:eastAsiaTheme="majorEastAsia" w:hAnsi="Arial" w:cs="Arial"/>
          <w:b/>
          <w:bCs/>
          <w:sz w:val="24"/>
          <w:szCs w:val="24"/>
          <w:lang w:val="en-US"/>
        </w:rPr>
        <w:t>ing</w:t>
      </w:r>
      <w:r w:rsidRPr="006F680A">
        <w:rPr>
          <w:rFonts w:ascii="Arial" w:eastAsiaTheme="majorEastAsia" w:hAnsi="Arial" w:cs="Arial"/>
          <w:b/>
          <w:bCs/>
          <w:sz w:val="24"/>
          <w:szCs w:val="24"/>
          <w:lang w:val="en-US"/>
        </w:rPr>
        <w:t xml:space="preserve"> the goals</w:t>
      </w:r>
      <w:bookmarkEnd w:id="5"/>
      <w:r w:rsidRPr="006F680A">
        <w:rPr>
          <w:rFonts w:ascii="Arial" w:eastAsiaTheme="majorEastAsia" w:hAnsi="Arial" w:cs="Arial"/>
          <w:b/>
          <w:bCs/>
          <w:sz w:val="24"/>
          <w:szCs w:val="24"/>
          <w:lang w:val="en-US"/>
        </w:rPr>
        <w:t xml:space="preserve"> </w:t>
      </w:r>
    </w:p>
    <w:p w14:paraId="75DC169C" w14:textId="4D7C2494"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Hyatt Hotel aims to care for </w:t>
      </w:r>
      <w:r w:rsidR="00615225" w:rsidRPr="006F680A">
        <w:rPr>
          <w:rFonts w:ascii="Arial" w:hAnsi="Arial" w:cs="Arial"/>
          <w:sz w:val="24"/>
          <w:lang w:val="en-US"/>
        </w:rPr>
        <w:t>i</w:t>
      </w:r>
      <w:r w:rsidRPr="006F680A">
        <w:rPr>
          <w:rFonts w:ascii="Arial" w:hAnsi="Arial" w:cs="Arial"/>
          <w:sz w:val="24"/>
          <w:lang w:val="en-US"/>
        </w:rPr>
        <w:t>t</w:t>
      </w:r>
      <w:r w:rsidR="00615225" w:rsidRPr="006F680A">
        <w:rPr>
          <w:rFonts w:ascii="Arial" w:hAnsi="Arial" w:cs="Arial"/>
          <w:sz w:val="24"/>
          <w:lang w:val="en-US"/>
        </w:rPr>
        <w:t>s</w:t>
      </w:r>
      <w:r w:rsidRPr="006F680A">
        <w:rPr>
          <w:rFonts w:ascii="Arial" w:hAnsi="Arial" w:cs="Arial"/>
          <w:sz w:val="24"/>
          <w:lang w:val="en-US"/>
        </w:rPr>
        <w:t xml:space="preserve"> people by operating </w:t>
      </w:r>
      <w:r w:rsidR="00615225" w:rsidRPr="006F680A">
        <w:rPr>
          <w:rFonts w:ascii="Arial" w:hAnsi="Arial" w:cs="Arial"/>
          <w:sz w:val="24"/>
          <w:lang w:val="en-US"/>
        </w:rPr>
        <w:t>a</w:t>
      </w:r>
      <w:r w:rsidRPr="006F680A">
        <w:rPr>
          <w:rFonts w:ascii="Arial" w:hAnsi="Arial" w:cs="Arial"/>
          <w:sz w:val="24"/>
          <w:lang w:val="en-US"/>
        </w:rPr>
        <w:t>t</w:t>
      </w:r>
      <w:r w:rsidR="00615225" w:rsidRPr="006F680A">
        <w:rPr>
          <w:rFonts w:ascii="Arial" w:hAnsi="Arial" w:cs="Arial"/>
          <w:sz w:val="24"/>
          <w:lang w:val="en-US"/>
        </w:rPr>
        <w:t xml:space="preserve"> </w:t>
      </w:r>
      <w:r w:rsidRPr="006F680A">
        <w:rPr>
          <w:rFonts w:ascii="Arial" w:hAnsi="Arial" w:cs="Arial"/>
          <w:sz w:val="24"/>
          <w:lang w:val="en-US"/>
        </w:rPr>
        <w:t>i</w:t>
      </w:r>
      <w:r w:rsidR="00615225" w:rsidRPr="006F680A">
        <w:rPr>
          <w:rFonts w:ascii="Arial" w:hAnsi="Arial" w:cs="Arial"/>
          <w:sz w:val="24"/>
          <w:lang w:val="en-US"/>
        </w:rPr>
        <w:t>ts</w:t>
      </w:r>
      <w:r w:rsidRPr="006F680A">
        <w:rPr>
          <w:rFonts w:ascii="Arial" w:hAnsi="Arial" w:cs="Arial"/>
          <w:sz w:val="24"/>
          <w:lang w:val="en-US"/>
        </w:rPr>
        <w:t xml:space="preserve"> best and most inclusive operations. Considering the point of view of the CEO, Mark S. </w:t>
      </w:r>
      <w:proofErr w:type="spellStart"/>
      <w:r w:rsidRPr="006F680A">
        <w:rPr>
          <w:rFonts w:ascii="Arial" w:hAnsi="Arial" w:cs="Arial"/>
          <w:sz w:val="24"/>
          <w:lang w:val="en-US"/>
        </w:rPr>
        <w:t>Hoplamazian</w:t>
      </w:r>
      <w:proofErr w:type="spellEnd"/>
      <w:r w:rsidRPr="006F680A">
        <w:rPr>
          <w:rFonts w:ascii="Arial" w:hAnsi="Arial" w:cs="Arial"/>
          <w:sz w:val="24"/>
          <w:lang w:val="en-US"/>
        </w:rPr>
        <w:t xml:space="preserve">, there is an emphasis on empathy and authenticity in being a good listener. Based on the above operation, the </w:t>
      </w:r>
      <w:r w:rsidR="0003156B" w:rsidRPr="006F680A">
        <w:rPr>
          <w:rFonts w:ascii="Arial" w:hAnsi="Arial" w:cs="Arial"/>
          <w:sz w:val="24"/>
          <w:lang w:val="en-US"/>
        </w:rPr>
        <w:t>focus</w:t>
      </w:r>
      <w:r w:rsidRPr="006F680A">
        <w:rPr>
          <w:rFonts w:ascii="Arial" w:hAnsi="Arial" w:cs="Arial"/>
          <w:sz w:val="24"/>
          <w:lang w:val="en-US"/>
        </w:rPr>
        <w:t xml:space="preserve"> is on developing a team and individuals to work separately for overall leadership roles (Borkmann and </w:t>
      </w:r>
      <w:proofErr w:type="spellStart"/>
      <w:r w:rsidRPr="006F680A">
        <w:rPr>
          <w:rFonts w:ascii="Arial" w:hAnsi="Arial" w:cs="Arial"/>
          <w:sz w:val="24"/>
          <w:lang w:val="en-US"/>
        </w:rPr>
        <w:t>Gaulinger</w:t>
      </w:r>
      <w:proofErr w:type="spellEnd"/>
      <w:r w:rsidRPr="006F680A">
        <w:rPr>
          <w:rFonts w:ascii="Arial" w:hAnsi="Arial" w:cs="Arial"/>
          <w:sz w:val="24"/>
          <w:lang w:val="en-US"/>
        </w:rPr>
        <w:t xml:space="preserve">, 2024). Considering the individual departments, the company's primary goal is to improve the customers' experience by providing the best possible service. Using the operations is essential as it helps them advance the work benefits and ensure enhancement. </w:t>
      </w:r>
    </w:p>
    <w:p w14:paraId="4A46B070" w14:textId="076AEF4D" w:rsidR="00C72BBB" w:rsidRPr="006F680A" w:rsidRDefault="00C72BBB" w:rsidP="00933077">
      <w:pPr>
        <w:keepNext/>
        <w:keepLines/>
        <w:spacing w:before="40" w:after="0" w:line="360" w:lineRule="auto"/>
        <w:jc w:val="both"/>
        <w:outlineLvl w:val="1"/>
        <w:rPr>
          <w:rFonts w:ascii="Arial" w:eastAsiaTheme="majorEastAsia" w:hAnsi="Arial" w:cs="Arial"/>
          <w:b/>
          <w:sz w:val="24"/>
          <w:szCs w:val="26"/>
          <w:lang w:val="en-US"/>
        </w:rPr>
      </w:pPr>
      <w:bookmarkStart w:id="6" w:name="_Toc178797857"/>
      <w:r w:rsidRPr="006F680A">
        <w:rPr>
          <w:rFonts w:ascii="Arial" w:eastAsiaTheme="majorEastAsia" w:hAnsi="Arial" w:cs="Arial"/>
          <w:b/>
          <w:sz w:val="24"/>
          <w:szCs w:val="26"/>
          <w:lang w:val="en-US"/>
        </w:rPr>
        <w:t>Recent Change Initiatives</w:t>
      </w:r>
      <w:bookmarkEnd w:id="6"/>
      <w:r w:rsidRPr="006F680A">
        <w:rPr>
          <w:rFonts w:ascii="Arial" w:eastAsiaTheme="majorEastAsia" w:hAnsi="Arial" w:cs="Arial"/>
          <w:b/>
          <w:sz w:val="24"/>
          <w:szCs w:val="26"/>
          <w:lang w:val="en-US"/>
        </w:rPr>
        <w:t xml:space="preserve">    </w:t>
      </w:r>
    </w:p>
    <w:p w14:paraId="14EB8BDC"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While considering the change initiatives within Hyatt, some changes occurred in multi-level operations. Some of the changes are stated to be the following: </w:t>
      </w:r>
    </w:p>
    <w:p w14:paraId="2B61423A" w14:textId="77777777" w:rsidR="00C72BBB" w:rsidRPr="006F680A" w:rsidRDefault="00C72BBB" w:rsidP="00C72BBB">
      <w:pPr>
        <w:numPr>
          <w:ilvl w:val="0"/>
          <w:numId w:val="1"/>
        </w:numPr>
        <w:spacing w:line="360" w:lineRule="auto"/>
        <w:contextualSpacing/>
        <w:jc w:val="both"/>
        <w:rPr>
          <w:rFonts w:ascii="Arial" w:hAnsi="Arial" w:cs="Arial"/>
          <w:sz w:val="24"/>
          <w:lang w:val="en-US"/>
        </w:rPr>
      </w:pPr>
      <w:r w:rsidRPr="006F680A">
        <w:rPr>
          <w:rFonts w:ascii="Arial" w:hAnsi="Arial" w:cs="Arial"/>
          <w:sz w:val="24"/>
          <w:lang w:val="en-US"/>
        </w:rPr>
        <w:t xml:space="preserve">DEI report and focus on restructuring. </w:t>
      </w:r>
    </w:p>
    <w:p w14:paraId="4D36739A" w14:textId="584613EC" w:rsidR="00C72BBB" w:rsidRPr="00F74017" w:rsidRDefault="00C72BBB" w:rsidP="00F74017">
      <w:pPr>
        <w:spacing w:line="360" w:lineRule="auto"/>
        <w:ind w:left="427"/>
        <w:jc w:val="both"/>
        <w:rPr>
          <w:rFonts w:ascii="Arial" w:hAnsi="Arial" w:cs="Arial"/>
          <w:sz w:val="24"/>
        </w:rPr>
      </w:pPr>
      <w:r w:rsidRPr="006F680A">
        <w:rPr>
          <w:rFonts w:ascii="Arial" w:hAnsi="Arial" w:cs="Arial"/>
          <w:sz w:val="24"/>
          <w:lang w:val="en-US"/>
        </w:rPr>
        <w:t xml:space="preserve">The use of the DEI approach is also done to equity and their approach to diversity and inclusion that motivates the annual outline (Wang </w:t>
      </w:r>
      <w:r w:rsidRPr="006F680A">
        <w:rPr>
          <w:rFonts w:ascii="Arial" w:hAnsi="Arial" w:cs="Arial"/>
          <w:i/>
          <w:sz w:val="24"/>
          <w:lang w:val="en-US"/>
        </w:rPr>
        <w:t xml:space="preserve">et al., </w:t>
      </w:r>
      <w:r w:rsidRPr="006F680A">
        <w:rPr>
          <w:rFonts w:ascii="Arial" w:hAnsi="Arial" w:cs="Arial"/>
          <w:sz w:val="24"/>
          <w:lang w:val="en-US"/>
        </w:rPr>
        <w:t xml:space="preserve">2024). There is a strong emphasis on enhancing inclusivity by encouraging different people to reach their full potential. There is also a focus on improving unique perspectives to develop a cricket culture and drive business success. There is also a focus on the inclusion of the LGBTQ+ community and transgender inclusion. </w:t>
      </w:r>
      <w:r w:rsidR="00F74017" w:rsidRPr="00F74017">
        <w:rPr>
          <w:rFonts w:ascii="Arial" w:hAnsi="Arial" w:cs="Arial"/>
          <w:sz w:val="24"/>
        </w:rPr>
        <w:t>Additionally, the goal is to reduce 43,000 metric tonnes of greenhouse gas emissions while generating 100% renewable electricity through Green-e Energy</w:t>
      </w:r>
      <w:r w:rsidR="00F74017">
        <w:rPr>
          <w:rFonts w:ascii="Arial" w:hAnsi="Arial" w:cs="Arial"/>
          <w:sz w:val="24"/>
        </w:rPr>
        <w:t>-</w:t>
      </w:r>
      <w:r w:rsidR="00F74017" w:rsidRPr="00F74017">
        <w:rPr>
          <w:rFonts w:ascii="Arial" w:hAnsi="Arial" w:cs="Arial"/>
          <w:sz w:val="24"/>
        </w:rPr>
        <w:t>certified activities</w:t>
      </w:r>
      <w:r w:rsidR="00F74017">
        <w:rPr>
          <w:rFonts w:ascii="Arial" w:hAnsi="Arial" w:cs="Arial"/>
          <w:sz w:val="24"/>
        </w:rPr>
        <w:t xml:space="preserve"> </w:t>
      </w:r>
      <w:r w:rsidRPr="006F680A">
        <w:rPr>
          <w:rFonts w:ascii="Arial" w:hAnsi="Arial" w:cs="Arial"/>
          <w:sz w:val="24"/>
          <w:lang w:val="en-US"/>
        </w:rPr>
        <w:t xml:space="preserve">(Hyatt, 2024).  </w:t>
      </w:r>
    </w:p>
    <w:p w14:paraId="3CFDAE31" w14:textId="77777777" w:rsidR="00C72BBB" w:rsidRPr="006F680A" w:rsidRDefault="00C72BBB" w:rsidP="00C72BBB">
      <w:pPr>
        <w:numPr>
          <w:ilvl w:val="0"/>
          <w:numId w:val="1"/>
        </w:numPr>
        <w:spacing w:line="360" w:lineRule="auto"/>
        <w:contextualSpacing/>
        <w:jc w:val="both"/>
        <w:rPr>
          <w:rFonts w:ascii="Arial" w:hAnsi="Arial" w:cs="Arial"/>
          <w:sz w:val="24"/>
          <w:lang w:val="en-US"/>
        </w:rPr>
      </w:pPr>
      <w:r w:rsidRPr="006F680A">
        <w:rPr>
          <w:rFonts w:ascii="Arial" w:hAnsi="Arial" w:cs="Arial"/>
          <w:sz w:val="24"/>
          <w:lang w:val="en-US"/>
        </w:rPr>
        <w:t xml:space="preserve">Focusing on the innovation with the help of technology. </w:t>
      </w:r>
    </w:p>
    <w:p w14:paraId="6B106012" w14:textId="7EB5A809" w:rsidR="00C72BBB" w:rsidRPr="00507539" w:rsidRDefault="00C72BBB" w:rsidP="00507539">
      <w:pPr>
        <w:spacing w:line="360" w:lineRule="auto"/>
        <w:ind w:left="427"/>
        <w:jc w:val="both"/>
        <w:rPr>
          <w:rFonts w:ascii="Arial" w:hAnsi="Arial" w:cs="Arial"/>
          <w:sz w:val="24"/>
        </w:rPr>
      </w:pPr>
      <w:r w:rsidRPr="006F680A">
        <w:rPr>
          <w:rFonts w:ascii="Arial" w:hAnsi="Arial" w:cs="Arial"/>
          <w:sz w:val="24"/>
          <w:lang w:val="en-US"/>
        </w:rPr>
        <w:t xml:space="preserve">While considering the innovation, OPERA Cloud is used to manage the property to ensure the security of the data foundation (Gomes, 2023). There is also the </w:t>
      </w:r>
      <w:r w:rsidRPr="006F680A">
        <w:rPr>
          <w:rFonts w:ascii="Arial" w:hAnsi="Arial" w:cs="Arial"/>
          <w:sz w:val="24"/>
          <w:lang w:val="en-US"/>
        </w:rPr>
        <w:lastRenderedPageBreak/>
        <w:t xml:space="preserve">collaboration with Slalom to develop technology and use data to transform experience. There is also a focus on advanced connectivity to drive high-quality revenue for different sets of people. There is also </w:t>
      </w:r>
      <w:proofErr w:type="spellStart"/>
      <w:r w:rsidRPr="006F680A">
        <w:rPr>
          <w:rFonts w:ascii="Arial" w:hAnsi="Arial" w:cs="Arial"/>
          <w:sz w:val="24"/>
          <w:lang w:val="en-US"/>
        </w:rPr>
        <w:t>prioritisation</w:t>
      </w:r>
      <w:proofErr w:type="spellEnd"/>
      <w:r w:rsidRPr="006F680A">
        <w:rPr>
          <w:rFonts w:ascii="Arial" w:hAnsi="Arial" w:cs="Arial"/>
          <w:sz w:val="24"/>
          <w:lang w:val="en-US"/>
        </w:rPr>
        <w:t xml:space="preserve"> of human connections and </w:t>
      </w:r>
      <w:proofErr w:type="spellStart"/>
      <w:r w:rsidRPr="006F680A">
        <w:rPr>
          <w:rFonts w:ascii="Arial" w:hAnsi="Arial" w:cs="Arial"/>
          <w:sz w:val="24"/>
          <w:lang w:val="en-US"/>
        </w:rPr>
        <w:t>personalised</w:t>
      </w:r>
      <w:proofErr w:type="spellEnd"/>
      <w:r w:rsidRPr="006F680A">
        <w:rPr>
          <w:rFonts w:ascii="Arial" w:hAnsi="Arial" w:cs="Arial"/>
          <w:sz w:val="24"/>
          <w:lang w:val="en-US"/>
        </w:rPr>
        <w:t xml:space="preserve"> care that helps to advance the level of efficiency. Changes also include the introduction of AI in terms of </w:t>
      </w:r>
      <w:proofErr w:type="spellStart"/>
      <w:r w:rsidRPr="006F680A">
        <w:rPr>
          <w:rFonts w:ascii="Arial" w:hAnsi="Arial" w:cs="Arial"/>
          <w:sz w:val="24"/>
          <w:lang w:val="en-US"/>
        </w:rPr>
        <w:t>customised</w:t>
      </w:r>
      <w:proofErr w:type="spellEnd"/>
      <w:r w:rsidRPr="006F680A">
        <w:rPr>
          <w:rFonts w:ascii="Arial" w:hAnsi="Arial" w:cs="Arial"/>
          <w:sz w:val="24"/>
          <w:lang w:val="en-US"/>
        </w:rPr>
        <w:t xml:space="preserve"> recommendations to assess guest data and allow </w:t>
      </w:r>
      <w:proofErr w:type="spellStart"/>
      <w:r w:rsidRPr="006F680A">
        <w:rPr>
          <w:rFonts w:ascii="Arial" w:hAnsi="Arial" w:cs="Arial"/>
          <w:sz w:val="24"/>
          <w:lang w:val="en-US"/>
        </w:rPr>
        <w:t>customised</w:t>
      </w:r>
      <w:proofErr w:type="spellEnd"/>
      <w:r w:rsidRPr="006F680A">
        <w:rPr>
          <w:rFonts w:ascii="Arial" w:hAnsi="Arial" w:cs="Arial"/>
          <w:sz w:val="24"/>
          <w:lang w:val="en-US"/>
        </w:rPr>
        <w:t xml:space="preserve"> recommendations and services. AI has replaced human operations to ensure faster delivery of tailored offerings such as </w:t>
      </w:r>
      <w:r w:rsidRPr="006F680A">
        <w:rPr>
          <w:rFonts w:ascii="Arial" w:hAnsi="Arial" w:cs="Arial"/>
          <w:iCs/>
          <w:sz w:val="24"/>
          <w:lang w:val="en-US"/>
        </w:rPr>
        <w:t>dining operations and activity suggestions</w:t>
      </w:r>
      <w:r w:rsidRPr="006F680A">
        <w:rPr>
          <w:rFonts w:ascii="Arial" w:hAnsi="Arial" w:cs="Arial"/>
          <w:i/>
          <w:sz w:val="24"/>
          <w:lang w:val="en-US"/>
        </w:rPr>
        <w:t xml:space="preserve"> </w:t>
      </w:r>
      <w:r w:rsidRPr="006F680A">
        <w:rPr>
          <w:rFonts w:ascii="Arial" w:hAnsi="Arial" w:cs="Arial"/>
          <w:sz w:val="24"/>
          <w:lang w:val="en-US"/>
        </w:rPr>
        <w:t>(Scottc, 2024)</w:t>
      </w:r>
      <w:r w:rsidRPr="006F680A">
        <w:rPr>
          <w:rFonts w:ascii="Arial" w:hAnsi="Arial" w:cs="Arial"/>
          <w:i/>
          <w:sz w:val="24"/>
          <w:lang w:val="en-US"/>
        </w:rPr>
        <w:t xml:space="preserve">. </w:t>
      </w:r>
      <w:r w:rsidRPr="006F680A">
        <w:rPr>
          <w:rFonts w:ascii="Arial" w:hAnsi="Arial" w:cs="Arial"/>
          <w:sz w:val="24"/>
          <w:lang w:val="en-US"/>
        </w:rPr>
        <w:t xml:space="preserve">There is also a focus on implementing AI to replace human operations and advance suspicious </w:t>
      </w:r>
      <w:proofErr w:type="spellStart"/>
      <w:r w:rsidRPr="006F680A">
        <w:rPr>
          <w:rFonts w:ascii="Arial" w:hAnsi="Arial" w:cs="Arial"/>
          <w:sz w:val="24"/>
          <w:lang w:val="en-US"/>
        </w:rPr>
        <w:t>behaviour</w:t>
      </w:r>
      <w:proofErr w:type="spellEnd"/>
      <w:r w:rsidRPr="006F680A">
        <w:rPr>
          <w:rFonts w:ascii="Arial" w:hAnsi="Arial" w:cs="Arial"/>
          <w:sz w:val="24"/>
          <w:lang w:val="en-US"/>
        </w:rPr>
        <w:t xml:space="preserve"> by notifying them. </w:t>
      </w:r>
      <w:r w:rsidR="00507539" w:rsidRPr="00507539">
        <w:rPr>
          <w:rFonts w:ascii="Arial" w:hAnsi="Arial" w:cs="Arial"/>
          <w:sz w:val="24"/>
        </w:rPr>
        <w:t>A facial recognition technology driven by AI is utilised to improve check-in and check-out procedures</w:t>
      </w:r>
      <w:r w:rsidR="00507539">
        <w:rPr>
          <w:rFonts w:ascii="Arial" w:hAnsi="Arial" w:cs="Arial"/>
          <w:sz w:val="24"/>
          <w:lang w:val="en-US"/>
        </w:rPr>
        <w:t xml:space="preserve"> </w:t>
      </w:r>
      <w:r w:rsidRPr="006F680A">
        <w:rPr>
          <w:rFonts w:ascii="Arial" w:hAnsi="Arial" w:cs="Arial"/>
          <w:sz w:val="24"/>
          <w:lang w:val="en-US"/>
        </w:rPr>
        <w:t xml:space="preserve">(Lacalle, 2024). AI is also used to </w:t>
      </w:r>
      <w:proofErr w:type="spellStart"/>
      <w:r w:rsidRPr="006F680A">
        <w:rPr>
          <w:rFonts w:ascii="Arial" w:hAnsi="Arial" w:cs="Arial"/>
          <w:sz w:val="24"/>
          <w:lang w:val="en-US"/>
        </w:rPr>
        <w:t>optimise</w:t>
      </w:r>
      <w:proofErr w:type="spellEnd"/>
      <w:r w:rsidRPr="006F680A">
        <w:rPr>
          <w:rFonts w:ascii="Arial" w:hAnsi="Arial" w:cs="Arial"/>
          <w:sz w:val="24"/>
          <w:lang w:val="en-US"/>
        </w:rPr>
        <w:t xml:space="preserve"> the menu and divert crowds from busy areas (</w:t>
      </w:r>
      <w:proofErr w:type="spellStart"/>
      <w:r w:rsidRPr="006F680A">
        <w:rPr>
          <w:rFonts w:ascii="Arial" w:hAnsi="Arial" w:cs="Arial"/>
          <w:sz w:val="24"/>
          <w:lang w:val="en-US"/>
        </w:rPr>
        <w:t>Matterroom</w:t>
      </w:r>
      <w:proofErr w:type="spellEnd"/>
      <w:r w:rsidRPr="006F680A">
        <w:rPr>
          <w:rFonts w:ascii="Arial" w:hAnsi="Arial" w:cs="Arial"/>
          <w:sz w:val="24"/>
          <w:lang w:val="en-US"/>
        </w:rPr>
        <w:t>, 2024). On the other hand, the cost of data breaches</w:t>
      </w:r>
      <w:r w:rsidR="00507539">
        <w:rPr>
          <w:rFonts w:ascii="Arial" w:hAnsi="Arial" w:cs="Arial"/>
          <w:sz w:val="24"/>
          <w:lang w:val="en-US"/>
        </w:rPr>
        <w:t xml:space="preserve"> has grown</w:t>
      </w:r>
      <w:r w:rsidRPr="006F680A">
        <w:rPr>
          <w:rFonts w:ascii="Arial" w:hAnsi="Arial" w:cs="Arial"/>
          <w:sz w:val="24"/>
          <w:lang w:val="en-US"/>
        </w:rPr>
        <w:t xml:space="preserve"> by around 15% in the last three years t</w:t>
      </w:r>
      <w:r w:rsidR="00507539">
        <w:rPr>
          <w:rFonts w:ascii="Arial" w:hAnsi="Arial" w:cs="Arial"/>
          <w:sz w:val="24"/>
          <w:lang w:val="en-US"/>
        </w:rPr>
        <w:t>o</w:t>
      </w:r>
      <w:r w:rsidRPr="006F680A">
        <w:rPr>
          <w:rFonts w:ascii="Arial" w:hAnsi="Arial" w:cs="Arial"/>
          <w:sz w:val="24"/>
          <w:lang w:val="en-US"/>
        </w:rPr>
        <w:t xml:space="preserve"> around $4.45 million (</w:t>
      </w:r>
      <w:proofErr w:type="spellStart"/>
      <w:r w:rsidRPr="006F680A">
        <w:rPr>
          <w:rFonts w:ascii="Arial" w:hAnsi="Arial" w:cs="Arial"/>
          <w:sz w:val="24"/>
          <w:lang w:val="en-US"/>
        </w:rPr>
        <w:t>Yubico</w:t>
      </w:r>
      <w:proofErr w:type="spellEnd"/>
      <w:r w:rsidRPr="006F680A">
        <w:rPr>
          <w:rFonts w:ascii="Arial" w:hAnsi="Arial" w:cs="Arial"/>
          <w:sz w:val="24"/>
          <w:lang w:val="en-US"/>
        </w:rPr>
        <w:t>, 2023</w:t>
      </w:r>
      <w:r w:rsidR="00507539">
        <w:rPr>
          <w:rFonts w:ascii="Arial" w:hAnsi="Arial" w:cs="Arial"/>
          <w:sz w:val="24"/>
          <w:lang w:val="en-US"/>
        </w:rPr>
        <w:t xml:space="preserve">). </w:t>
      </w:r>
      <w:r w:rsidR="00507539" w:rsidRPr="00507539">
        <w:rPr>
          <w:rFonts w:ascii="Arial" w:hAnsi="Arial" w:cs="Arial"/>
          <w:sz w:val="24"/>
        </w:rPr>
        <w:t>T</w:t>
      </w:r>
      <w:r w:rsidR="00507539">
        <w:rPr>
          <w:rFonts w:ascii="Arial" w:hAnsi="Arial" w:cs="Arial"/>
          <w:sz w:val="24"/>
        </w:rPr>
        <w:t>o address problems, t</w:t>
      </w:r>
      <w:r w:rsidR="00507539" w:rsidRPr="00507539">
        <w:rPr>
          <w:rFonts w:ascii="Arial" w:hAnsi="Arial" w:cs="Arial"/>
          <w:sz w:val="24"/>
        </w:rPr>
        <w:t>he payment processing system is compromised by credit card-stealing malware.</w:t>
      </w:r>
    </w:p>
    <w:p w14:paraId="6E427D4F" w14:textId="77777777" w:rsidR="00C72BBB" w:rsidRPr="006F680A" w:rsidRDefault="00C72BBB" w:rsidP="00C72BBB">
      <w:pPr>
        <w:keepNext/>
        <w:keepLines/>
        <w:spacing w:before="40" w:after="0" w:line="480" w:lineRule="auto"/>
        <w:jc w:val="both"/>
        <w:outlineLvl w:val="2"/>
        <w:rPr>
          <w:rFonts w:ascii="Arial" w:eastAsiaTheme="majorEastAsia" w:hAnsi="Arial" w:cs="Arial"/>
          <w:b/>
          <w:bCs/>
          <w:sz w:val="24"/>
          <w:szCs w:val="24"/>
          <w:lang w:val="en-US"/>
        </w:rPr>
      </w:pPr>
      <w:bookmarkStart w:id="7" w:name="_Toc178797859"/>
      <w:r w:rsidRPr="006F680A">
        <w:rPr>
          <w:rFonts w:ascii="Arial" w:eastAsiaTheme="majorEastAsia" w:hAnsi="Arial" w:cs="Arial"/>
          <w:b/>
          <w:bCs/>
          <w:sz w:val="24"/>
          <w:szCs w:val="24"/>
          <w:lang w:val="en-US"/>
        </w:rPr>
        <w:t>Analysis of the Impact of These Initiatives</w:t>
      </w:r>
      <w:bookmarkEnd w:id="7"/>
      <w:r w:rsidRPr="006F680A">
        <w:rPr>
          <w:rFonts w:ascii="Arial" w:eastAsiaTheme="majorEastAsia" w:hAnsi="Arial" w:cs="Arial"/>
          <w:b/>
          <w:bCs/>
          <w:sz w:val="24"/>
          <w:szCs w:val="24"/>
          <w:lang w:val="en-US"/>
        </w:rPr>
        <w:t xml:space="preserve"> </w:t>
      </w:r>
    </w:p>
    <w:p w14:paraId="318C783F" w14:textId="42102B32" w:rsidR="00A55A47" w:rsidRDefault="00C72BBB" w:rsidP="00A55A47">
      <w:pPr>
        <w:spacing w:line="360" w:lineRule="auto"/>
        <w:jc w:val="both"/>
        <w:rPr>
          <w:rFonts w:ascii="Arial" w:hAnsi="Arial" w:cs="Arial"/>
          <w:sz w:val="24"/>
          <w:lang w:val="en-US"/>
        </w:rPr>
      </w:pPr>
      <w:r w:rsidRPr="006F680A">
        <w:rPr>
          <w:rFonts w:ascii="Arial" w:hAnsi="Arial" w:cs="Arial"/>
          <w:sz w:val="24"/>
          <w:lang w:val="en-US"/>
        </w:rPr>
        <w:t xml:space="preserve">Considering the impact of the DEI initiative, the management of Hyatt is more inclusive, as around 50% of the managers at the </w:t>
      </w:r>
      <w:r w:rsidR="00A0678D" w:rsidRPr="006F680A">
        <w:rPr>
          <w:rFonts w:ascii="Arial" w:hAnsi="Arial" w:cs="Arial"/>
          <w:sz w:val="24"/>
          <w:lang w:val="en-US"/>
        </w:rPr>
        <w:t>entry</w:t>
      </w:r>
      <w:r w:rsidR="004C0A8F">
        <w:rPr>
          <w:rFonts w:ascii="Arial" w:hAnsi="Arial" w:cs="Arial"/>
          <w:sz w:val="24"/>
          <w:lang w:val="en-US"/>
        </w:rPr>
        <w:t>-</w:t>
      </w:r>
      <w:r w:rsidR="00A0678D" w:rsidRPr="006F680A">
        <w:rPr>
          <w:rFonts w:ascii="Arial" w:hAnsi="Arial" w:cs="Arial"/>
          <w:sz w:val="24"/>
          <w:lang w:val="en-US"/>
        </w:rPr>
        <w:t>level</w:t>
      </w:r>
      <w:r w:rsidRPr="006F680A">
        <w:rPr>
          <w:rFonts w:ascii="Arial" w:hAnsi="Arial" w:cs="Arial"/>
          <w:sz w:val="24"/>
          <w:lang w:val="en-US"/>
        </w:rPr>
        <w:t xml:space="preserve"> are women. Around 55% of the workers have identified as persons of </w:t>
      </w:r>
      <w:proofErr w:type="spellStart"/>
      <w:r w:rsidRPr="006F680A">
        <w:rPr>
          <w:rFonts w:ascii="Arial" w:hAnsi="Arial" w:cs="Arial"/>
          <w:sz w:val="24"/>
          <w:lang w:val="en-US"/>
        </w:rPr>
        <w:t>colour</w:t>
      </w:r>
      <w:proofErr w:type="spellEnd"/>
      <w:r w:rsidRPr="006F680A">
        <w:rPr>
          <w:rFonts w:ascii="Arial" w:hAnsi="Arial" w:cs="Arial"/>
          <w:sz w:val="24"/>
          <w:lang w:val="en-US"/>
        </w:rPr>
        <w:t xml:space="preserve">, ensuring sufficient commitment to creating an inclusive environment. Using renewable energy has also helped Hyatt have 100% renewable electricity through Green-e Energy (Hotel Source, 2024). High-altitude influences the work and ensures high-altitude hotels </w:t>
      </w:r>
      <w:proofErr w:type="spellStart"/>
      <w:r w:rsidRPr="006F680A">
        <w:rPr>
          <w:rFonts w:ascii="Arial" w:hAnsi="Arial" w:cs="Arial"/>
          <w:sz w:val="24"/>
          <w:lang w:val="en-US"/>
        </w:rPr>
        <w:t>utilise</w:t>
      </w:r>
      <w:proofErr w:type="spellEnd"/>
      <w:r w:rsidRPr="006F680A">
        <w:rPr>
          <w:rFonts w:ascii="Arial" w:hAnsi="Arial" w:cs="Arial"/>
          <w:sz w:val="24"/>
          <w:lang w:val="en-US"/>
        </w:rPr>
        <w:t xml:space="preserve"> the wind turbine to harness the energy. Along with this, the integration of AI has also helped save around 33% of the cost by talking about $4.4 million with conversational reservations. There is also a focus on the level of automation that has helped to take the reservation call frequently. There is also a reduction in operational costs by 15% and an increase in revenue by around 10% by streamlining the operations (Qi, 2023). However, despite the improvement in threat detection, AI may also help find it difficult to detect the threats due to cyber threats.</w:t>
      </w:r>
      <w:r w:rsidR="00A55A47">
        <w:rPr>
          <w:rFonts w:ascii="Arial" w:hAnsi="Arial" w:cs="Arial"/>
          <w:sz w:val="24"/>
          <w:lang w:val="en-US"/>
        </w:rPr>
        <w:t xml:space="preserve"> </w:t>
      </w:r>
      <w:r w:rsidR="00A55A47" w:rsidRPr="00A55A47">
        <w:rPr>
          <w:rFonts w:ascii="Arial" w:hAnsi="Arial" w:cs="Arial"/>
          <w:sz w:val="24"/>
          <w:lang w:val="en-US"/>
        </w:rPr>
        <w:t xml:space="preserve">There is also a need for more diversity in terms of language in AI-driven </w:t>
      </w:r>
      <w:proofErr w:type="spellStart"/>
      <w:r w:rsidR="00A55A47" w:rsidRPr="00A55A47">
        <w:rPr>
          <w:rFonts w:ascii="Arial" w:hAnsi="Arial" w:cs="Arial"/>
          <w:sz w:val="24"/>
          <w:lang w:val="en-US"/>
        </w:rPr>
        <w:t>personalisation</w:t>
      </w:r>
      <w:proofErr w:type="spellEnd"/>
      <w:r w:rsidR="00A55A47" w:rsidRPr="00A55A47">
        <w:rPr>
          <w:rFonts w:ascii="Arial" w:hAnsi="Arial" w:cs="Arial"/>
          <w:sz w:val="24"/>
          <w:lang w:val="en-US"/>
        </w:rPr>
        <w:t xml:space="preserve">, which could limit the growth in non-English nations. </w:t>
      </w:r>
    </w:p>
    <w:p w14:paraId="0D8A9D46" w14:textId="65EC33CF" w:rsidR="00C72BBB" w:rsidRPr="006F680A" w:rsidRDefault="00C72BBB" w:rsidP="00A55A47">
      <w:pPr>
        <w:spacing w:line="360" w:lineRule="auto"/>
        <w:jc w:val="both"/>
        <w:rPr>
          <w:rFonts w:ascii="Arial" w:eastAsiaTheme="majorEastAsia" w:hAnsi="Arial" w:cs="Arial"/>
          <w:b/>
          <w:bCs/>
          <w:sz w:val="24"/>
          <w:szCs w:val="24"/>
          <w:lang w:val="en-US"/>
        </w:rPr>
      </w:pPr>
      <w:r w:rsidRPr="006F680A">
        <w:rPr>
          <w:rFonts w:ascii="Arial" w:hAnsi="Arial" w:cs="Arial"/>
          <w:sz w:val="24"/>
          <w:lang w:val="en-US"/>
        </w:rPr>
        <w:lastRenderedPageBreak/>
        <w:t xml:space="preserve"> </w:t>
      </w:r>
      <w:bookmarkStart w:id="8" w:name="_Toc178797860"/>
      <w:r w:rsidR="0003156B" w:rsidRPr="006F680A">
        <w:rPr>
          <w:rFonts w:ascii="Arial" w:eastAsiaTheme="majorEastAsia" w:hAnsi="Arial" w:cs="Arial"/>
          <w:b/>
          <w:bCs/>
          <w:sz w:val="24"/>
          <w:szCs w:val="24"/>
          <w:lang w:val="en-US"/>
        </w:rPr>
        <w:t>The e</w:t>
      </w:r>
      <w:r w:rsidRPr="006F680A">
        <w:rPr>
          <w:rFonts w:ascii="Arial" w:eastAsiaTheme="majorEastAsia" w:hAnsi="Arial" w:cs="Arial"/>
          <w:b/>
          <w:bCs/>
          <w:sz w:val="24"/>
          <w:szCs w:val="24"/>
          <w:lang w:val="en-US"/>
        </w:rPr>
        <w:t>valuat</w:t>
      </w:r>
      <w:r w:rsidR="0003156B" w:rsidRPr="006F680A">
        <w:rPr>
          <w:rFonts w:ascii="Arial" w:eastAsiaTheme="majorEastAsia" w:hAnsi="Arial" w:cs="Arial"/>
          <w:b/>
          <w:bCs/>
          <w:sz w:val="24"/>
          <w:szCs w:val="24"/>
          <w:lang w:val="en-US"/>
        </w:rPr>
        <w:t>ion of</w:t>
      </w:r>
      <w:r w:rsidRPr="006F680A">
        <w:rPr>
          <w:rFonts w:ascii="Arial" w:eastAsiaTheme="majorEastAsia" w:hAnsi="Arial" w:cs="Arial"/>
          <w:b/>
          <w:bCs/>
          <w:sz w:val="24"/>
          <w:szCs w:val="24"/>
          <w:lang w:val="en-US"/>
        </w:rPr>
        <w:t xml:space="preserve"> how such changes </w:t>
      </w:r>
      <w:proofErr w:type="gramStart"/>
      <w:r w:rsidR="0003156B" w:rsidRPr="006F680A">
        <w:rPr>
          <w:rFonts w:ascii="Arial" w:eastAsiaTheme="majorEastAsia" w:hAnsi="Arial" w:cs="Arial"/>
          <w:b/>
          <w:bCs/>
          <w:sz w:val="24"/>
          <w:szCs w:val="24"/>
          <w:lang w:val="en-US"/>
        </w:rPr>
        <w:t>are</w:t>
      </w:r>
      <w:proofErr w:type="gramEnd"/>
      <w:r w:rsidRPr="006F680A">
        <w:rPr>
          <w:rFonts w:ascii="Arial" w:eastAsiaTheme="majorEastAsia" w:hAnsi="Arial" w:cs="Arial"/>
          <w:b/>
          <w:bCs/>
          <w:sz w:val="24"/>
          <w:szCs w:val="24"/>
          <w:lang w:val="en-US"/>
        </w:rPr>
        <w:t xml:space="preserve"> managed:</w:t>
      </w:r>
      <w:bookmarkEnd w:id="8"/>
      <w:r w:rsidRPr="006F680A">
        <w:rPr>
          <w:rFonts w:ascii="Arial" w:eastAsiaTheme="majorEastAsia" w:hAnsi="Arial" w:cs="Arial"/>
          <w:b/>
          <w:bCs/>
          <w:sz w:val="24"/>
          <w:szCs w:val="24"/>
          <w:lang w:val="en-US"/>
        </w:rPr>
        <w:t xml:space="preserve"> </w:t>
      </w:r>
    </w:p>
    <w:p w14:paraId="19C03915" w14:textId="39584559"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Regarding change management, Lewin's theory discusses unfreezing, changing, and refreezing. While implementing the unfreeze stage, the transformational leaders communicated the importance of customer service, such as the </w:t>
      </w:r>
      <w:proofErr w:type="spellStart"/>
      <w:r w:rsidRPr="006F680A">
        <w:rPr>
          <w:rFonts w:ascii="Arial" w:hAnsi="Arial" w:cs="Arial"/>
          <w:sz w:val="24"/>
          <w:lang w:val="en-US"/>
        </w:rPr>
        <w:t>personalised</w:t>
      </w:r>
      <w:proofErr w:type="spellEnd"/>
      <w:r w:rsidRPr="006F680A">
        <w:rPr>
          <w:rFonts w:ascii="Arial" w:hAnsi="Arial" w:cs="Arial"/>
          <w:sz w:val="24"/>
          <w:lang w:val="en-US"/>
        </w:rPr>
        <w:t xml:space="preserve"> room experience and feedback. Hyatt has launched a “Best-in-class model” named agent training platform for learning modules. There is also an allowance for </w:t>
      </w:r>
      <w:proofErr w:type="spellStart"/>
      <w:r w:rsidRPr="006F680A">
        <w:rPr>
          <w:rFonts w:ascii="Arial" w:hAnsi="Arial" w:cs="Arial"/>
          <w:sz w:val="24"/>
          <w:lang w:val="en-US"/>
        </w:rPr>
        <w:t>customised</w:t>
      </w:r>
      <w:proofErr w:type="spellEnd"/>
      <w:r w:rsidRPr="006F680A">
        <w:rPr>
          <w:rFonts w:ascii="Arial" w:hAnsi="Arial" w:cs="Arial"/>
          <w:sz w:val="24"/>
          <w:lang w:val="en-US"/>
        </w:rPr>
        <w:t xml:space="preserve"> guest experiences and streamlining communication through automation during the change phase. However, implementing AI for Hyatt has been costly</w:t>
      </w:r>
      <w:r w:rsidR="00615225" w:rsidRPr="006F680A">
        <w:rPr>
          <w:rFonts w:ascii="Arial" w:hAnsi="Arial" w:cs="Arial"/>
          <w:sz w:val="24"/>
          <w:lang w:val="en-US"/>
        </w:rPr>
        <w:t>,</w:t>
      </w:r>
      <w:r w:rsidRPr="006F680A">
        <w:rPr>
          <w:rFonts w:ascii="Arial" w:hAnsi="Arial" w:cs="Arial"/>
          <w:sz w:val="24"/>
          <w:lang w:val="en-US"/>
        </w:rPr>
        <w:t xml:space="preserve"> as </w:t>
      </w:r>
      <w:r w:rsidR="0003156B" w:rsidRPr="006F680A">
        <w:rPr>
          <w:rFonts w:ascii="Arial" w:hAnsi="Arial" w:cs="Arial"/>
          <w:sz w:val="24"/>
          <w:lang w:val="en-US"/>
        </w:rPr>
        <w:t>m</w:t>
      </w:r>
      <w:r w:rsidRPr="006F680A">
        <w:rPr>
          <w:rFonts w:ascii="Arial" w:hAnsi="Arial" w:cs="Arial"/>
          <w:sz w:val="24"/>
          <w:lang w:val="en-US"/>
        </w:rPr>
        <w:t>an</w:t>
      </w:r>
      <w:r w:rsidR="0003156B" w:rsidRPr="006F680A">
        <w:rPr>
          <w:rFonts w:ascii="Arial" w:hAnsi="Arial" w:cs="Arial"/>
          <w:sz w:val="24"/>
          <w:lang w:val="en-US"/>
        </w:rPr>
        <w:t>a</w:t>
      </w:r>
      <w:r w:rsidRPr="006F680A">
        <w:rPr>
          <w:rFonts w:ascii="Arial" w:hAnsi="Arial" w:cs="Arial"/>
          <w:sz w:val="24"/>
          <w:lang w:val="en-US"/>
        </w:rPr>
        <w:t>ging the infrastructure and mak</w:t>
      </w:r>
      <w:r w:rsidR="0003156B" w:rsidRPr="006F680A">
        <w:rPr>
          <w:rFonts w:ascii="Arial" w:hAnsi="Arial" w:cs="Arial"/>
          <w:sz w:val="24"/>
          <w:lang w:val="en-US"/>
        </w:rPr>
        <w:t>ing</w:t>
      </w:r>
      <w:r w:rsidRPr="006F680A">
        <w:rPr>
          <w:rFonts w:ascii="Arial" w:hAnsi="Arial" w:cs="Arial"/>
          <w:sz w:val="24"/>
          <w:lang w:val="en-US"/>
        </w:rPr>
        <w:t xml:space="preserve"> periodic monitoring</w:t>
      </w:r>
      <w:r w:rsidR="0003156B" w:rsidRPr="006F680A">
        <w:rPr>
          <w:rFonts w:ascii="Arial" w:hAnsi="Arial" w:cs="Arial"/>
          <w:sz w:val="24"/>
          <w:lang w:val="en-US"/>
        </w:rPr>
        <w:t xml:space="preserve"> is challenging</w:t>
      </w:r>
      <w:r w:rsidRPr="006F680A">
        <w:rPr>
          <w:rFonts w:ascii="Arial" w:hAnsi="Arial" w:cs="Arial"/>
          <w:sz w:val="24"/>
          <w:lang w:val="en-US"/>
        </w:rPr>
        <w:t xml:space="preserve"> (Dawes, 2024). Considering renewable energy, the company has successfully implemented 100% renewable energy using LED lighting, intelligent energy management, and </w:t>
      </w:r>
      <w:proofErr w:type="spellStart"/>
      <w:r w:rsidRPr="006F680A">
        <w:rPr>
          <w:rFonts w:ascii="Arial" w:hAnsi="Arial" w:cs="Arial"/>
          <w:sz w:val="24"/>
          <w:lang w:val="en-US"/>
        </w:rPr>
        <w:t>minimising</w:t>
      </w:r>
      <w:proofErr w:type="spellEnd"/>
      <w:r w:rsidRPr="006F680A">
        <w:rPr>
          <w:rFonts w:ascii="Arial" w:hAnsi="Arial" w:cs="Arial"/>
          <w:sz w:val="24"/>
          <w:lang w:val="en-US"/>
        </w:rPr>
        <w:t xml:space="preserve"> the environment. However, in Delhi, the hotel has failed to procure an open-access license from the electricity regulator (Bhalla, 2021). Considering the refreeze stage, the hotel has implemented tools like Hyatt </w:t>
      </w:r>
      <w:proofErr w:type="spellStart"/>
      <w:r w:rsidRPr="006F680A">
        <w:rPr>
          <w:rFonts w:ascii="Arial" w:hAnsi="Arial" w:cs="Arial"/>
          <w:sz w:val="24"/>
          <w:lang w:val="en-US"/>
        </w:rPr>
        <w:t>EcoTrack</w:t>
      </w:r>
      <w:proofErr w:type="spellEnd"/>
      <w:r w:rsidRPr="006F680A">
        <w:rPr>
          <w:rFonts w:ascii="Arial" w:hAnsi="Arial" w:cs="Arial"/>
          <w:sz w:val="24"/>
          <w:lang w:val="en-US"/>
        </w:rPr>
        <w:t xml:space="preserve"> to monitor sustainability metrics, including greenhouse gas. </w:t>
      </w:r>
    </w:p>
    <w:p w14:paraId="7E5AAC5F" w14:textId="77777777" w:rsidR="00C72BBB" w:rsidRPr="00507539" w:rsidRDefault="00C72BBB" w:rsidP="00C72BBB">
      <w:pPr>
        <w:keepNext/>
        <w:keepLines/>
        <w:spacing w:before="40" w:after="0" w:line="360" w:lineRule="auto"/>
        <w:jc w:val="both"/>
        <w:outlineLvl w:val="1"/>
        <w:rPr>
          <w:rFonts w:ascii="Arial" w:eastAsiaTheme="majorEastAsia" w:hAnsi="Arial" w:cs="Arial"/>
          <w:b/>
          <w:sz w:val="28"/>
          <w:szCs w:val="28"/>
          <w:lang w:val="en-US"/>
        </w:rPr>
      </w:pPr>
      <w:bookmarkStart w:id="9" w:name="_Toc178797861"/>
      <w:r w:rsidRPr="00507539">
        <w:rPr>
          <w:rFonts w:ascii="Arial" w:eastAsiaTheme="majorEastAsia" w:hAnsi="Arial" w:cs="Arial"/>
          <w:b/>
          <w:sz w:val="28"/>
          <w:szCs w:val="28"/>
          <w:lang w:val="en-US"/>
        </w:rPr>
        <w:t>Strategic Direction</w:t>
      </w:r>
      <w:bookmarkEnd w:id="9"/>
      <w:r w:rsidRPr="00507539">
        <w:rPr>
          <w:rFonts w:ascii="Arial" w:eastAsiaTheme="majorEastAsia" w:hAnsi="Arial" w:cs="Arial"/>
          <w:b/>
          <w:sz w:val="28"/>
          <w:szCs w:val="28"/>
          <w:lang w:val="en-US"/>
        </w:rPr>
        <w:t xml:space="preserve">      </w:t>
      </w:r>
    </w:p>
    <w:p w14:paraId="7793BF3B" w14:textId="6BC9901F" w:rsidR="00C72BBB" w:rsidRPr="006F680A" w:rsidRDefault="0003156B" w:rsidP="00C72BBB">
      <w:pPr>
        <w:keepNext/>
        <w:keepLines/>
        <w:spacing w:before="40" w:after="0" w:line="480" w:lineRule="auto"/>
        <w:jc w:val="both"/>
        <w:outlineLvl w:val="2"/>
        <w:rPr>
          <w:rFonts w:ascii="Arial" w:eastAsiaTheme="majorEastAsia" w:hAnsi="Arial" w:cs="Arial"/>
          <w:b/>
          <w:bCs/>
          <w:sz w:val="24"/>
          <w:szCs w:val="24"/>
          <w:lang w:val="en-US"/>
        </w:rPr>
      </w:pPr>
      <w:bookmarkStart w:id="10" w:name="_Toc178797862"/>
      <w:r w:rsidRPr="006F680A">
        <w:rPr>
          <w:rFonts w:ascii="Arial" w:eastAsiaTheme="majorEastAsia" w:hAnsi="Arial" w:cs="Arial"/>
          <w:b/>
          <w:bCs/>
          <w:sz w:val="24"/>
          <w:szCs w:val="24"/>
          <w:lang w:val="en-US"/>
        </w:rPr>
        <w:t>The e</w:t>
      </w:r>
      <w:r w:rsidR="00C72BBB" w:rsidRPr="006F680A">
        <w:rPr>
          <w:rFonts w:ascii="Arial" w:eastAsiaTheme="majorEastAsia" w:hAnsi="Arial" w:cs="Arial"/>
          <w:b/>
          <w:bCs/>
          <w:sz w:val="24"/>
          <w:szCs w:val="24"/>
          <w:lang w:val="en-US"/>
        </w:rPr>
        <w:t>xamin</w:t>
      </w:r>
      <w:r w:rsidRPr="006F680A">
        <w:rPr>
          <w:rFonts w:ascii="Arial" w:eastAsiaTheme="majorEastAsia" w:hAnsi="Arial" w:cs="Arial"/>
          <w:b/>
          <w:bCs/>
          <w:sz w:val="24"/>
          <w:szCs w:val="24"/>
          <w:lang w:val="en-US"/>
        </w:rPr>
        <w:t xml:space="preserve">ation of </w:t>
      </w:r>
      <w:r w:rsidR="00C72BBB" w:rsidRPr="006F680A">
        <w:rPr>
          <w:rFonts w:ascii="Arial" w:eastAsiaTheme="majorEastAsia" w:hAnsi="Arial" w:cs="Arial"/>
          <w:b/>
          <w:bCs/>
          <w:sz w:val="24"/>
          <w:szCs w:val="24"/>
          <w:lang w:val="en-US"/>
        </w:rPr>
        <w:t>the strategic direction of the company</w:t>
      </w:r>
      <w:bookmarkEnd w:id="10"/>
      <w:r w:rsidR="00C72BBB" w:rsidRPr="006F680A">
        <w:rPr>
          <w:rFonts w:ascii="Arial" w:eastAsiaTheme="majorEastAsia" w:hAnsi="Arial" w:cs="Arial"/>
          <w:b/>
          <w:bCs/>
          <w:sz w:val="24"/>
          <w:szCs w:val="24"/>
          <w:lang w:val="en-US"/>
        </w:rPr>
        <w:t xml:space="preserve">. </w:t>
      </w:r>
    </w:p>
    <w:p w14:paraId="7A1C2B0C" w14:textId="13E8E6C9"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Considering the strategic directions, a focus is on scaling an enhanced talent experience worldwide to foster more innovation. There is also a focus on the asset-light business model for improving profit and delinking with the business. From a financial perspective, Hyatt looks satisfactory compared to their peers by considering the commercial factors to be attractive. There is also a focus on developing Keyless Entry and Chromecast Integration to enhance the guests and continue to enhance the future (</w:t>
      </w:r>
      <w:proofErr w:type="spellStart"/>
      <w:r w:rsidRPr="006F680A">
        <w:rPr>
          <w:rFonts w:ascii="Arial" w:hAnsi="Arial" w:cs="Arial"/>
          <w:sz w:val="24"/>
          <w:lang w:val="en-US"/>
        </w:rPr>
        <w:t>Velickovic</w:t>
      </w:r>
      <w:proofErr w:type="spellEnd"/>
      <w:r w:rsidRPr="006F680A">
        <w:rPr>
          <w:rFonts w:ascii="Arial" w:hAnsi="Arial" w:cs="Arial"/>
          <w:sz w:val="24"/>
          <w:lang w:val="en-US"/>
        </w:rPr>
        <w:t xml:space="preserve"> </w:t>
      </w:r>
      <w:r w:rsidRPr="006F680A">
        <w:rPr>
          <w:rFonts w:ascii="Arial" w:hAnsi="Arial" w:cs="Arial"/>
          <w:i/>
          <w:sz w:val="24"/>
          <w:lang w:val="en-US"/>
        </w:rPr>
        <w:t xml:space="preserve">et al., </w:t>
      </w:r>
      <w:r w:rsidRPr="006F680A">
        <w:rPr>
          <w:rFonts w:ascii="Arial" w:hAnsi="Arial" w:cs="Arial"/>
          <w:sz w:val="24"/>
          <w:lang w:val="en-US"/>
        </w:rPr>
        <w:t xml:space="preserve">2023). </w:t>
      </w:r>
      <w:r w:rsidR="00615225" w:rsidRPr="006F680A">
        <w:rPr>
          <w:rFonts w:ascii="Arial" w:hAnsi="Arial" w:cs="Arial"/>
          <w:sz w:val="24"/>
          <w:lang w:val="en-US"/>
        </w:rPr>
        <w:t>F</w:t>
      </w:r>
      <w:r w:rsidRPr="006F680A">
        <w:rPr>
          <w:rFonts w:ascii="Arial" w:hAnsi="Arial" w:cs="Arial"/>
          <w:sz w:val="24"/>
          <w:lang w:val="en-US"/>
        </w:rPr>
        <w:t>ocusing on the World Hyatt App significantly impacted Hyatt's business</w:t>
      </w:r>
      <w:r w:rsidR="00615225" w:rsidRPr="006F680A">
        <w:rPr>
          <w:rFonts w:ascii="Arial" w:hAnsi="Arial" w:cs="Arial"/>
          <w:sz w:val="24"/>
          <w:lang w:val="en-US"/>
        </w:rPr>
        <w:t xml:space="preserve"> </w:t>
      </w:r>
      <w:r w:rsidR="00A55A47">
        <w:rPr>
          <w:rFonts w:ascii="Arial" w:hAnsi="Arial" w:cs="Arial"/>
          <w:sz w:val="24"/>
          <w:lang w:val="en-US"/>
        </w:rPr>
        <w:t>qu</w:t>
      </w:r>
      <w:r w:rsidR="00615225" w:rsidRPr="006F680A">
        <w:rPr>
          <w:rFonts w:ascii="Arial" w:hAnsi="Arial" w:cs="Arial"/>
          <w:sz w:val="24"/>
          <w:lang w:val="en-US"/>
        </w:rPr>
        <w:t>i</w:t>
      </w:r>
      <w:r w:rsidR="00A55A47">
        <w:rPr>
          <w:rFonts w:ascii="Arial" w:hAnsi="Arial" w:cs="Arial"/>
          <w:sz w:val="24"/>
          <w:lang w:val="en-US"/>
        </w:rPr>
        <w:t>ckly</w:t>
      </w:r>
      <w:r w:rsidRPr="006F680A">
        <w:rPr>
          <w:rFonts w:ascii="Arial" w:hAnsi="Arial" w:cs="Arial"/>
          <w:sz w:val="24"/>
          <w:lang w:val="en-US"/>
        </w:rPr>
        <w:t xml:space="preserve">. Along with this, the brand expansion of Hyatt is also likely to continue in places like India and Southwest Asia. However, there is also the possibility of laying off staff, leading to frequent strikes and a halt of operations. </w:t>
      </w:r>
    </w:p>
    <w:p w14:paraId="25AC6BDD" w14:textId="06AF3AD6" w:rsidR="00C72BBB" w:rsidRPr="006F680A" w:rsidRDefault="00615225" w:rsidP="00C72BBB">
      <w:pPr>
        <w:keepNext/>
        <w:keepLines/>
        <w:spacing w:before="40" w:after="0" w:line="480" w:lineRule="auto"/>
        <w:jc w:val="both"/>
        <w:outlineLvl w:val="2"/>
        <w:rPr>
          <w:rFonts w:ascii="Arial" w:eastAsiaTheme="majorEastAsia" w:hAnsi="Arial" w:cs="Arial"/>
          <w:b/>
          <w:bCs/>
          <w:sz w:val="24"/>
          <w:szCs w:val="24"/>
          <w:lang w:val="en-US"/>
        </w:rPr>
      </w:pPr>
      <w:bookmarkStart w:id="11" w:name="_Toc178797863"/>
      <w:r w:rsidRPr="006F680A">
        <w:rPr>
          <w:rFonts w:ascii="Arial" w:eastAsiaTheme="majorEastAsia" w:hAnsi="Arial" w:cs="Arial"/>
          <w:b/>
          <w:bCs/>
          <w:sz w:val="24"/>
          <w:szCs w:val="24"/>
          <w:lang w:val="en-US"/>
        </w:rPr>
        <w:t>The a</w:t>
      </w:r>
      <w:r w:rsidR="00C72BBB" w:rsidRPr="006F680A">
        <w:rPr>
          <w:rFonts w:ascii="Arial" w:eastAsiaTheme="majorEastAsia" w:hAnsi="Arial" w:cs="Arial"/>
          <w:b/>
          <w:bCs/>
          <w:sz w:val="24"/>
          <w:szCs w:val="24"/>
          <w:lang w:val="en-US"/>
        </w:rPr>
        <w:t>nalys</w:t>
      </w:r>
      <w:r w:rsidRPr="006F680A">
        <w:rPr>
          <w:rFonts w:ascii="Arial" w:eastAsiaTheme="majorEastAsia" w:hAnsi="Arial" w:cs="Arial"/>
          <w:b/>
          <w:bCs/>
          <w:sz w:val="24"/>
          <w:szCs w:val="24"/>
          <w:lang w:val="en-US"/>
        </w:rPr>
        <w:t>is of</w:t>
      </w:r>
      <w:r w:rsidR="00C72BBB" w:rsidRPr="006F680A">
        <w:rPr>
          <w:rFonts w:ascii="Arial" w:eastAsiaTheme="majorEastAsia" w:hAnsi="Arial" w:cs="Arial"/>
          <w:b/>
          <w:bCs/>
          <w:sz w:val="24"/>
          <w:szCs w:val="24"/>
          <w:lang w:val="en-US"/>
        </w:rPr>
        <w:t xml:space="preserve"> the strategies for </w:t>
      </w:r>
      <w:r w:rsidRPr="006F680A">
        <w:rPr>
          <w:rFonts w:ascii="Arial" w:eastAsiaTheme="majorEastAsia" w:hAnsi="Arial" w:cs="Arial"/>
          <w:b/>
          <w:bCs/>
          <w:sz w:val="24"/>
          <w:szCs w:val="24"/>
          <w:lang w:val="en-US"/>
        </w:rPr>
        <w:t>a </w:t>
      </w:r>
      <w:r w:rsidR="00C72BBB" w:rsidRPr="006F680A">
        <w:rPr>
          <w:rFonts w:ascii="Arial" w:eastAsiaTheme="majorEastAsia" w:hAnsi="Arial" w:cs="Arial"/>
          <w:b/>
          <w:bCs/>
          <w:sz w:val="24"/>
          <w:szCs w:val="24"/>
          <w:lang w:val="en-US"/>
        </w:rPr>
        <w:t>long-term perspective</w:t>
      </w:r>
      <w:bookmarkEnd w:id="11"/>
    </w:p>
    <w:p w14:paraId="62B2C48A" w14:textId="0B8276A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Hyatt focuses on building trust through green energy and acquiring talent to achieve its long-term customer satisfaction strategy. A consistent focus on a digital menu and hydration station helps reduce paper and water waste generation. However, hotels </w:t>
      </w:r>
      <w:r w:rsidRPr="006F680A">
        <w:rPr>
          <w:rFonts w:ascii="Arial" w:hAnsi="Arial" w:cs="Arial"/>
          <w:sz w:val="24"/>
          <w:lang w:val="en-US"/>
        </w:rPr>
        <w:lastRenderedPageBreak/>
        <w:t xml:space="preserve">like Marriott and Hyatt are also accused of greenwashing their claim by having limited achievement in terms of sustainability (Marcus, 2021). There is also a possibility of reducing the workforce due to the shift towards </w:t>
      </w:r>
      <w:proofErr w:type="spellStart"/>
      <w:r w:rsidR="00A55A47">
        <w:rPr>
          <w:rFonts w:ascii="Arial" w:hAnsi="Arial" w:cs="Arial"/>
          <w:sz w:val="24"/>
          <w:lang w:val="en-US"/>
        </w:rPr>
        <w:t>digitisation</w:t>
      </w:r>
      <w:proofErr w:type="spellEnd"/>
      <w:r w:rsidR="00A55A47">
        <w:rPr>
          <w:rFonts w:ascii="Arial" w:hAnsi="Arial" w:cs="Arial"/>
          <w:sz w:val="24"/>
          <w:lang w:val="en-US"/>
        </w:rPr>
        <w:t>,</w:t>
      </w:r>
      <w:r w:rsidRPr="006F680A">
        <w:rPr>
          <w:rFonts w:ascii="Arial" w:hAnsi="Arial" w:cs="Arial"/>
          <w:sz w:val="24"/>
          <w:lang w:val="en-US"/>
        </w:rPr>
        <w:t xml:space="preserve"> as the company has not recruited staff after COVID-19 as per their promise. Hence, in such a situation, the company has enhanced its operational efficiency </w:t>
      </w:r>
      <w:r w:rsidR="00615225" w:rsidRPr="006F680A">
        <w:rPr>
          <w:rFonts w:ascii="Arial" w:hAnsi="Arial" w:cs="Arial"/>
          <w:sz w:val="24"/>
          <w:lang w:val="en-US"/>
        </w:rPr>
        <w:t>d</w:t>
      </w:r>
      <w:r w:rsidRPr="006F680A">
        <w:rPr>
          <w:rFonts w:ascii="Arial" w:hAnsi="Arial" w:cs="Arial"/>
          <w:sz w:val="24"/>
          <w:lang w:val="en-US"/>
        </w:rPr>
        <w:t>e</w:t>
      </w:r>
      <w:r w:rsidR="00615225" w:rsidRPr="006F680A">
        <w:rPr>
          <w:rFonts w:ascii="Arial" w:hAnsi="Arial" w:cs="Arial"/>
          <w:sz w:val="24"/>
          <w:lang w:val="en-US"/>
        </w:rPr>
        <w:t>sp</w:t>
      </w:r>
      <w:r w:rsidRPr="006F680A">
        <w:rPr>
          <w:rFonts w:ascii="Arial" w:hAnsi="Arial" w:cs="Arial"/>
          <w:sz w:val="24"/>
          <w:lang w:val="en-US"/>
        </w:rPr>
        <w:t>it</w:t>
      </w:r>
      <w:r w:rsidR="00615225" w:rsidRPr="006F680A">
        <w:rPr>
          <w:rFonts w:ascii="Arial" w:hAnsi="Arial" w:cs="Arial"/>
          <w:sz w:val="24"/>
          <w:lang w:val="en-US"/>
        </w:rPr>
        <w:t>e</w:t>
      </w:r>
      <w:r w:rsidRPr="006F680A">
        <w:rPr>
          <w:rFonts w:ascii="Arial" w:hAnsi="Arial" w:cs="Arial"/>
          <w:sz w:val="24"/>
          <w:lang w:val="en-US"/>
        </w:rPr>
        <w:t xml:space="preserve"> not fully me</w:t>
      </w:r>
      <w:r w:rsidR="00615225" w:rsidRPr="006F680A">
        <w:rPr>
          <w:rFonts w:ascii="Arial" w:hAnsi="Arial" w:cs="Arial"/>
          <w:sz w:val="24"/>
          <w:lang w:val="en-US"/>
        </w:rPr>
        <w:t>e</w:t>
      </w:r>
      <w:r w:rsidRPr="006F680A">
        <w:rPr>
          <w:rFonts w:ascii="Arial" w:hAnsi="Arial" w:cs="Arial"/>
          <w:sz w:val="24"/>
          <w:lang w:val="en-US"/>
        </w:rPr>
        <w:t>t</w:t>
      </w:r>
      <w:r w:rsidR="00615225" w:rsidRPr="006F680A">
        <w:rPr>
          <w:rFonts w:ascii="Arial" w:hAnsi="Arial" w:cs="Arial"/>
          <w:sz w:val="24"/>
          <w:lang w:val="en-US"/>
        </w:rPr>
        <w:t>ing</w:t>
      </w:r>
      <w:r w:rsidRPr="006F680A">
        <w:rPr>
          <w:rFonts w:ascii="Arial" w:hAnsi="Arial" w:cs="Arial"/>
          <w:sz w:val="24"/>
          <w:lang w:val="en-US"/>
        </w:rPr>
        <w:t xml:space="preserve"> the CSR policy.   </w:t>
      </w:r>
    </w:p>
    <w:p w14:paraId="29BB801E" w14:textId="076F73D1" w:rsidR="00C72BBB" w:rsidRPr="00507539" w:rsidRDefault="00C72BBB" w:rsidP="00507539">
      <w:pPr>
        <w:rPr>
          <w:rFonts w:ascii="Arial" w:eastAsiaTheme="majorEastAsia" w:hAnsi="Arial" w:cs="Arial"/>
          <w:b/>
          <w:sz w:val="24"/>
          <w:szCs w:val="32"/>
          <w:lang w:val="en-US"/>
        </w:rPr>
      </w:pPr>
      <w:bookmarkStart w:id="12" w:name="_Toc178797864"/>
      <w:r w:rsidRPr="006F680A">
        <w:rPr>
          <w:rFonts w:ascii="Arial" w:eastAsiaTheme="majorEastAsia" w:hAnsi="Arial" w:cs="Arial"/>
          <w:b/>
          <w:sz w:val="28"/>
          <w:szCs w:val="28"/>
          <w:lang w:val="en-US"/>
        </w:rPr>
        <w:t>Conclusion</w:t>
      </w:r>
      <w:bookmarkEnd w:id="12"/>
      <w:r w:rsidR="004C0A8F">
        <w:rPr>
          <w:rFonts w:ascii="Arial" w:eastAsiaTheme="majorEastAsia" w:hAnsi="Arial" w:cs="Arial"/>
          <w:b/>
          <w:sz w:val="28"/>
          <w:szCs w:val="28"/>
          <w:lang w:val="en-US"/>
        </w:rPr>
        <w:t xml:space="preserve">s </w:t>
      </w:r>
    </w:p>
    <w:p w14:paraId="192EBD04" w14:textId="5488FF0F" w:rsidR="00C72BBB" w:rsidRPr="006F680A" w:rsidRDefault="00C72BBB" w:rsidP="004C0A8F">
      <w:pPr>
        <w:spacing w:line="360" w:lineRule="auto"/>
        <w:jc w:val="both"/>
        <w:rPr>
          <w:rFonts w:ascii="Arial" w:hAnsi="Arial" w:cs="Arial"/>
          <w:sz w:val="24"/>
          <w:lang w:val="en-US"/>
        </w:rPr>
      </w:pPr>
      <w:r w:rsidRPr="006F680A">
        <w:rPr>
          <w:rFonts w:ascii="Arial" w:hAnsi="Arial" w:cs="Arial"/>
          <w:sz w:val="24"/>
          <w:lang w:val="en-US"/>
        </w:rPr>
        <w:t xml:space="preserve">While considering the conclusive remark, it is stated that change management is also done to advance benefit. </w:t>
      </w:r>
      <w:r w:rsidR="004C0A8F" w:rsidRPr="004C0A8F">
        <w:rPr>
          <w:rFonts w:ascii="Arial" w:hAnsi="Arial" w:cs="Arial"/>
          <w:sz w:val="24"/>
          <w:lang w:val="en-US"/>
        </w:rPr>
        <w:t xml:space="preserve">The </w:t>
      </w:r>
      <w:proofErr w:type="spellStart"/>
      <w:r w:rsidR="004C0A8F" w:rsidRPr="004C0A8F">
        <w:rPr>
          <w:rFonts w:ascii="Arial" w:hAnsi="Arial" w:cs="Arial"/>
          <w:sz w:val="24"/>
          <w:lang w:val="en-US"/>
        </w:rPr>
        <w:t>organi</w:t>
      </w:r>
      <w:r w:rsidR="004C0A8F">
        <w:rPr>
          <w:rFonts w:ascii="Arial" w:hAnsi="Arial" w:cs="Arial"/>
          <w:sz w:val="24"/>
          <w:lang w:val="en-US"/>
        </w:rPr>
        <w:t>s</w:t>
      </w:r>
      <w:r w:rsidR="004C0A8F" w:rsidRPr="004C0A8F">
        <w:rPr>
          <w:rFonts w:ascii="Arial" w:hAnsi="Arial" w:cs="Arial"/>
          <w:sz w:val="24"/>
          <w:lang w:val="en-US"/>
        </w:rPr>
        <w:t>ational</w:t>
      </w:r>
      <w:proofErr w:type="spellEnd"/>
      <w:r w:rsidR="004C0A8F" w:rsidRPr="004C0A8F">
        <w:rPr>
          <w:rFonts w:ascii="Arial" w:hAnsi="Arial" w:cs="Arial"/>
          <w:sz w:val="24"/>
          <w:lang w:val="en-US"/>
        </w:rPr>
        <w:t xml:space="preserve"> structure and culture strong</w:t>
      </w:r>
      <w:r w:rsidR="004C0A8F">
        <w:rPr>
          <w:rFonts w:ascii="Arial" w:hAnsi="Arial" w:cs="Arial"/>
          <w:sz w:val="24"/>
          <w:lang w:val="en-US"/>
        </w:rPr>
        <w:t>ly</w:t>
      </w:r>
      <w:r w:rsidR="004C0A8F" w:rsidRPr="004C0A8F">
        <w:rPr>
          <w:rFonts w:ascii="Arial" w:hAnsi="Arial" w:cs="Arial"/>
          <w:sz w:val="24"/>
          <w:lang w:val="en-US"/>
        </w:rPr>
        <w:t xml:space="preserve"> focus on </w:t>
      </w:r>
      <w:r w:rsidR="004C0A8F">
        <w:rPr>
          <w:rFonts w:ascii="Arial" w:hAnsi="Arial" w:cs="Arial"/>
          <w:sz w:val="24"/>
          <w:lang w:val="en-US"/>
        </w:rPr>
        <w:t>innovation </w:t>
      </w:r>
      <w:r w:rsidR="004C0A8F" w:rsidRPr="004C0A8F">
        <w:rPr>
          <w:rFonts w:ascii="Arial" w:hAnsi="Arial" w:cs="Arial"/>
          <w:sz w:val="24"/>
          <w:lang w:val="en-US"/>
        </w:rPr>
        <w:t xml:space="preserve">to ensure </w:t>
      </w:r>
      <w:r w:rsidR="004C0A8F">
        <w:rPr>
          <w:rFonts w:ascii="Arial" w:hAnsi="Arial" w:cs="Arial"/>
          <w:sz w:val="24"/>
          <w:lang w:val="en-US"/>
        </w:rPr>
        <w:t xml:space="preserve">work </w:t>
      </w:r>
      <w:r w:rsidR="004C0A8F" w:rsidRPr="004C0A8F">
        <w:rPr>
          <w:rFonts w:ascii="Arial" w:hAnsi="Arial" w:cs="Arial"/>
          <w:sz w:val="24"/>
          <w:lang w:val="en-US"/>
        </w:rPr>
        <w:t>benefit</w:t>
      </w:r>
      <w:r w:rsidR="004C0A8F">
        <w:rPr>
          <w:rFonts w:ascii="Arial" w:hAnsi="Arial" w:cs="Arial"/>
          <w:sz w:val="24"/>
          <w:lang w:val="en-US"/>
        </w:rPr>
        <w:t>s</w:t>
      </w:r>
      <w:r w:rsidR="004C0A8F" w:rsidRPr="004C0A8F">
        <w:rPr>
          <w:rFonts w:ascii="Arial" w:hAnsi="Arial" w:cs="Arial"/>
          <w:sz w:val="24"/>
          <w:lang w:val="en-US"/>
        </w:rPr>
        <w:t>.</w:t>
      </w:r>
      <w:r w:rsidR="004C0A8F">
        <w:rPr>
          <w:rFonts w:ascii="Arial" w:hAnsi="Arial" w:cs="Arial"/>
          <w:sz w:val="24"/>
          <w:lang w:val="en-US"/>
        </w:rPr>
        <w:t xml:space="preserve"> </w:t>
      </w:r>
      <w:r w:rsidRPr="006F680A">
        <w:rPr>
          <w:rFonts w:ascii="Arial" w:hAnsi="Arial" w:cs="Arial"/>
          <w:sz w:val="24"/>
          <w:lang w:val="en-US"/>
        </w:rPr>
        <w:t>Environmental and social responsibility are part of their social responsibility to advance operational effectiveness.</w:t>
      </w:r>
      <w:r w:rsidR="004C0A8F">
        <w:rPr>
          <w:rFonts w:ascii="Arial" w:hAnsi="Arial" w:cs="Arial"/>
          <w:sz w:val="24"/>
          <w:lang w:val="en-US"/>
        </w:rPr>
        <w:t xml:space="preserve"> </w:t>
      </w:r>
      <w:r w:rsidR="004C0A8F" w:rsidRPr="004C0A8F">
        <w:rPr>
          <w:rFonts w:ascii="Arial" w:hAnsi="Arial" w:cs="Arial"/>
          <w:sz w:val="24"/>
          <w:lang w:val="en-US"/>
        </w:rPr>
        <w:t>The above</w:t>
      </w:r>
      <w:r w:rsidR="004C0A8F">
        <w:rPr>
          <w:rFonts w:ascii="Arial" w:hAnsi="Arial" w:cs="Arial"/>
          <w:sz w:val="24"/>
          <w:lang w:val="en-US"/>
        </w:rPr>
        <w:t xml:space="preserve"> </w:t>
      </w:r>
      <w:r w:rsidR="004C0A8F" w:rsidRPr="004C0A8F">
        <w:rPr>
          <w:rFonts w:ascii="Arial" w:hAnsi="Arial" w:cs="Arial"/>
          <w:sz w:val="24"/>
          <w:lang w:val="en-US"/>
        </w:rPr>
        <w:t>analysis of Hyatt Hotel</w:t>
      </w:r>
      <w:r w:rsidR="004C0A8F">
        <w:rPr>
          <w:rFonts w:ascii="Arial" w:hAnsi="Arial" w:cs="Arial"/>
          <w:sz w:val="24"/>
          <w:lang w:val="en-US"/>
        </w:rPr>
        <w:t>s </w:t>
      </w:r>
      <w:r w:rsidR="004C0A8F" w:rsidRPr="004C0A8F">
        <w:rPr>
          <w:rFonts w:ascii="Arial" w:hAnsi="Arial" w:cs="Arial"/>
          <w:sz w:val="24"/>
          <w:lang w:val="en-US"/>
        </w:rPr>
        <w:t>also states that transactional leadership has ensured that </w:t>
      </w:r>
      <w:r w:rsidR="004C0A8F">
        <w:rPr>
          <w:rFonts w:ascii="Arial" w:hAnsi="Arial" w:cs="Arial"/>
          <w:sz w:val="24"/>
          <w:lang w:val="en-US"/>
        </w:rPr>
        <w:t>employee</w:t>
      </w:r>
      <w:r w:rsidR="004C0A8F" w:rsidRPr="004C0A8F">
        <w:rPr>
          <w:rFonts w:ascii="Arial" w:hAnsi="Arial" w:cs="Arial"/>
          <w:sz w:val="24"/>
          <w:lang w:val="en-US"/>
        </w:rPr>
        <w:t xml:space="preserve"> retention</w:t>
      </w:r>
      <w:r w:rsidR="004C0A8F">
        <w:rPr>
          <w:rFonts w:ascii="Arial" w:hAnsi="Arial" w:cs="Arial"/>
          <w:sz w:val="24"/>
          <w:lang w:val="en-US"/>
        </w:rPr>
        <w:t xml:space="preserve"> </w:t>
      </w:r>
      <w:r w:rsidR="004C0A8F" w:rsidRPr="004C0A8F">
        <w:rPr>
          <w:rFonts w:ascii="Arial" w:hAnsi="Arial" w:cs="Arial"/>
          <w:sz w:val="24"/>
          <w:lang w:val="en-US"/>
        </w:rPr>
        <w:t>ha</w:t>
      </w:r>
      <w:r w:rsidR="004C0A8F">
        <w:rPr>
          <w:rFonts w:ascii="Arial" w:hAnsi="Arial" w:cs="Arial"/>
          <w:sz w:val="24"/>
          <w:lang w:val="en-US"/>
        </w:rPr>
        <w:t>s</w:t>
      </w:r>
      <w:r w:rsidR="004C0A8F" w:rsidRPr="004C0A8F">
        <w:rPr>
          <w:rFonts w:ascii="Arial" w:hAnsi="Arial" w:cs="Arial"/>
          <w:sz w:val="24"/>
          <w:lang w:val="en-US"/>
        </w:rPr>
        <w:t xml:space="preserve"> grown. Around 50% of the employees of Hyatt have also sa</w:t>
      </w:r>
      <w:r w:rsidR="004C0A8F">
        <w:rPr>
          <w:rFonts w:ascii="Arial" w:hAnsi="Arial" w:cs="Arial"/>
          <w:sz w:val="24"/>
          <w:lang w:val="en-US"/>
        </w:rPr>
        <w:t>i</w:t>
      </w:r>
      <w:r w:rsidR="004C0A8F" w:rsidRPr="004C0A8F">
        <w:rPr>
          <w:rFonts w:ascii="Arial" w:hAnsi="Arial" w:cs="Arial"/>
          <w:sz w:val="24"/>
          <w:lang w:val="en-US"/>
        </w:rPr>
        <w:t>d that they</w:t>
      </w:r>
      <w:r w:rsidR="004C0A8F">
        <w:rPr>
          <w:rFonts w:ascii="Arial" w:hAnsi="Arial" w:cs="Arial"/>
          <w:sz w:val="24"/>
          <w:lang w:val="en-US"/>
        </w:rPr>
        <w:t xml:space="preserve"> </w:t>
      </w:r>
      <w:r w:rsidR="004C0A8F" w:rsidRPr="004C0A8F">
        <w:rPr>
          <w:rFonts w:ascii="Arial" w:hAnsi="Arial" w:cs="Arial"/>
          <w:sz w:val="24"/>
          <w:lang w:val="en-US"/>
        </w:rPr>
        <w:t>would not like to leave the hotel even if they are offer</w:t>
      </w:r>
      <w:r w:rsidR="004C0A8F">
        <w:rPr>
          <w:rFonts w:ascii="Arial" w:hAnsi="Arial" w:cs="Arial"/>
          <w:sz w:val="24"/>
          <w:lang w:val="en-US"/>
        </w:rPr>
        <w:t>ed a job</w:t>
      </w:r>
      <w:r w:rsidR="004C0A8F" w:rsidRPr="004C0A8F">
        <w:rPr>
          <w:rFonts w:ascii="Arial" w:hAnsi="Arial" w:cs="Arial"/>
          <w:sz w:val="24"/>
          <w:lang w:val="en-US"/>
        </w:rPr>
        <w:t>. Under such a scenario,</w:t>
      </w:r>
      <w:r w:rsidR="004C0A8F">
        <w:rPr>
          <w:rFonts w:ascii="Arial" w:hAnsi="Arial" w:cs="Arial"/>
          <w:sz w:val="24"/>
          <w:lang w:val="en-US"/>
        </w:rPr>
        <w:t xml:space="preserve"> </w:t>
      </w:r>
      <w:r w:rsidR="004C0A8F" w:rsidRPr="004C0A8F">
        <w:rPr>
          <w:rFonts w:ascii="Arial" w:hAnsi="Arial" w:cs="Arial"/>
          <w:sz w:val="24"/>
          <w:lang w:val="en-US"/>
        </w:rPr>
        <w:t>there is a reduction of the operational cost that also helps the company to improve the</w:t>
      </w:r>
      <w:r w:rsidR="004C0A8F">
        <w:rPr>
          <w:rFonts w:ascii="Arial" w:hAnsi="Arial" w:cs="Arial"/>
          <w:sz w:val="24"/>
          <w:lang w:val="en-US"/>
        </w:rPr>
        <w:t xml:space="preserve"> </w:t>
      </w:r>
      <w:r w:rsidR="004C0A8F" w:rsidRPr="004C0A8F">
        <w:rPr>
          <w:rFonts w:ascii="Arial" w:hAnsi="Arial" w:cs="Arial"/>
          <w:sz w:val="24"/>
          <w:lang w:val="en-US"/>
        </w:rPr>
        <w:t>operational profit.</w:t>
      </w:r>
      <w:r w:rsidRPr="006F680A">
        <w:rPr>
          <w:rFonts w:ascii="Arial" w:hAnsi="Arial" w:cs="Arial"/>
          <w:sz w:val="24"/>
          <w:lang w:val="en-US"/>
        </w:rPr>
        <w:t xml:space="preserve"> Using AI and cloud computing helps </w:t>
      </w:r>
      <w:proofErr w:type="spellStart"/>
      <w:r w:rsidRPr="006F680A">
        <w:rPr>
          <w:rFonts w:ascii="Arial" w:hAnsi="Arial" w:cs="Arial"/>
          <w:sz w:val="24"/>
          <w:lang w:val="en-US"/>
        </w:rPr>
        <w:t>personalise</w:t>
      </w:r>
      <w:proofErr w:type="spellEnd"/>
      <w:r w:rsidRPr="006F680A">
        <w:rPr>
          <w:rFonts w:ascii="Arial" w:hAnsi="Arial" w:cs="Arial"/>
          <w:sz w:val="24"/>
          <w:lang w:val="en-US"/>
        </w:rPr>
        <w:t xml:space="preserve"> operations, and renewable energy helps reduce challenges.  </w:t>
      </w:r>
    </w:p>
    <w:p w14:paraId="31160C2F" w14:textId="325CB7FE" w:rsidR="00C72BBB" w:rsidRPr="006F680A" w:rsidRDefault="00C72BBB" w:rsidP="00C72BBB">
      <w:pPr>
        <w:keepNext/>
        <w:keepLines/>
        <w:spacing w:before="240" w:after="0" w:line="360" w:lineRule="auto"/>
        <w:jc w:val="both"/>
        <w:outlineLvl w:val="0"/>
        <w:rPr>
          <w:rFonts w:ascii="Arial" w:eastAsiaTheme="majorEastAsia" w:hAnsi="Arial" w:cs="Arial"/>
          <w:b/>
          <w:sz w:val="28"/>
          <w:szCs w:val="28"/>
          <w:lang w:val="en-US"/>
        </w:rPr>
      </w:pPr>
      <w:bookmarkStart w:id="13" w:name="_Toc178797865"/>
      <w:r w:rsidRPr="006F680A">
        <w:rPr>
          <w:rFonts w:ascii="Arial" w:eastAsiaTheme="majorEastAsia" w:hAnsi="Arial" w:cs="Arial"/>
          <w:b/>
          <w:sz w:val="28"/>
          <w:szCs w:val="28"/>
          <w:lang w:val="en-US"/>
        </w:rPr>
        <w:t>Recommendation</w:t>
      </w:r>
      <w:bookmarkEnd w:id="13"/>
      <w:r w:rsidR="00615225" w:rsidRPr="006F680A">
        <w:rPr>
          <w:rFonts w:ascii="Arial" w:eastAsiaTheme="majorEastAsia" w:hAnsi="Arial" w:cs="Arial"/>
          <w:b/>
          <w:sz w:val="28"/>
          <w:szCs w:val="28"/>
          <w:lang w:val="en-US"/>
        </w:rPr>
        <w:t>s</w:t>
      </w:r>
      <w:r w:rsidRPr="006F680A">
        <w:rPr>
          <w:rFonts w:ascii="Arial" w:eastAsiaTheme="majorEastAsia" w:hAnsi="Arial" w:cs="Arial"/>
          <w:b/>
          <w:sz w:val="28"/>
          <w:szCs w:val="28"/>
          <w:lang w:val="en-US"/>
        </w:rPr>
        <w:t xml:space="preserve">    </w:t>
      </w:r>
    </w:p>
    <w:p w14:paraId="35DE36B9" w14:textId="2A0B5F32"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Considering the recommendation</w:t>
      </w:r>
      <w:r w:rsidR="00615225" w:rsidRPr="006F680A">
        <w:rPr>
          <w:rFonts w:ascii="Arial" w:hAnsi="Arial" w:cs="Arial"/>
          <w:sz w:val="24"/>
          <w:lang w:val="en-US"/>
        </w:rPr>
        <w:t>s</w:t>
      </w:r>
      <w:r w:rsidRPr="006F680A">
        <w:rPr>
          <w:rFonts w:ascii="Arial" w:hAnsi="Arial" w:cs="Arial"/>
          <w:sz w:val="24"/>
          <w:lang w:val="en-US"/>
        </w:rPr>
        <w:t xml:space="preserve">, the following aspects are essential: </w:t>
      </w:r>
    </w:p>
    <w:p w14:paraId="28E63445" w14:textId="5E56A130" w:rsidR="00C72BBB" w:rsidRPr="004C0A8F" w:rsidRDefault="00C72BBB" w:rsidP="004C0A8F">
      <w:pPr>
        <w:numPr>
          <w:ilvl w:val="0"/>
          <w:numId w:val="1"/>
        </w:numPr>
        <w:spacing w:line="360" w:lineRule="auto"/>
        <w:contextualSpacing/>
        <w:jc w:val="both"/>
        <w:rPr>
          <w:rFonts w:ascii="Arial" w:hAnsi="Arial" w:cs="Arial"/>
          <w:sz w:val="24"/>
          <w:lang w:val="en-US"/>
        </w:rPr>
      </w:pPr>
      <w:r w:rsidRPr="006F680A">
        <w:rPr>
          <w:rFonts w:ascii="Arial" w:hAnsi="Arial" w:cs="Arial"/>
          <w:sz w:val="24"/>
          <w:lang w:val="en-US"/>
        </w:rPr>
        <w:t xml:space="preserve">Hyatt must get legal clearance before initiating operations in any area. </w:t>
      </w:r>
      <w:r w:rsidR="004C0A8F" w:rsidRPr="004C0A8F">
        <w:rPr>
          <w:rFonts w:ascii="Arial" w:hAnsi="Arial" w:cs="Arial"/>
          <w:sz w:val="24"/>
          <w:lang w:val="en-US"/>
        </w:rPr>
        <w:t xml:space="preserve">Considering the legal clearance, sufficient emphasis on sustainability </w:t>
      </w:r>
      <w:r w:rsidR="004C0A8F">
        <w:rPr>
          <w:rFonts w:ascii="Arial" w:hAnsi="Arial" w:cs="Arial"/>
          <w:sz w:val="24"/>
          <w:lang w:val="en-US"/>
        </w:rPr>
        <w:t>mu</w:t>
      </w:r>
      <w:r w:rsidR="004C0A8F" w:rsidRPr="004C0A8F">
        <w:rPr>
          <w:rFonts w:ascii="Arial" w:hAnsi="Arial" w:cs="Arial"/>
          <w:sz w:val="24"/>
          <w:lang w:val="en-US"/>
        </w:rPr>
        <w:t>s</w:t>
      </w:r>
      <w:r w:rsidR="004C0A8F">
        <w:rPr>
          <w:rFonts w:ascii="Arial" w:hAnsi="Arial" w:cs="Arial"/>
          <w:sz w:val="24"/>
          <w:lang w:val="en-US"/>
        </w:rPr>
        <w:t>t</w:t>
      </w:r>
      <w:r w:rsidR="004C0A8F" w:rsidRPr="004C0A8F">
        <w:rPr>
          <w:rFonts w:ascii="Arial" w:hAnsi="Arial" w:cs="Arial"/>
          <w:sz w:val="24"/>
          <w:lang w:val="en-US"/>
        </w:rPr>
        <w:t xml:space="preserve"> </w:t>
      </w:r>
      <w:r w:rsidR="004C0A8F">
        <w:rPr>
          <w:rFonts w:ascii="Arial" w:hAnsi="Arial" w:cs="Arial"/>
          <w:sz w:val="24"/>
          <w:lang w:val="en-US"/>
        </w:rPr>
        <w:t>be</w:t>
      </w:r>
      <w:r w:rsidR="004C0A8F" w:rsidRPr="004C0A8F">
        <w:rPr>
          <w:rFonts w:ascii="Arial" w:hAnsi="Arial" w:cs="Arial"/>
          <w:sz w:val="24"/>
          <w:lang w:val="en-US"/>
        </w:rPr>
        <w:t xml:space="preserve"> </w:t>
      </w:r>
      <w:r w:rsidR="004C0A8F">
        <w:rPr>
          <w:rFonts w:ascii="Arial" w:hAnsi="Arial" w:cs="Arial"/>
          <w:sz w:val="24"/>
          <w:lang w:val="en-US"/>
        </w:rPr>
        <w:t>e</w:t>
      </w:r>
      <w:r w:rsidR="004C0A8F" w:rsidRPr="004C0A8F">
        <w:rPr>
          <w:rFonts w:ascii="Arial" w:hAnsi="Arial" w:cs="Arial"/>
          <w:sz w:val="24"/>
          <w:lang w:val="en-US"/>
        </w:rPr>
        <w:t>n</w:t>
      </w:r>
      <w:r w:rsidR="004C0A8F">
        <w:rPr>
          <w:rFonts w:ascii="Arial" w:hAnsi="Arial" w:cs="Arial"/>
          <w:sz w:val="24"/>
          <w:lang w:val="en-US"/>
        </w:rPr>
        <w:t>sur</w:t>
      </w:r>
      <w:r w:rsidR="004C0A8F" w:rsidRPr="004C0A8F">
        <w:rPr>
          <w:rFonts w:ascii="Arial" w:hAnsi="Arial" w:cs="Arial"/>
          <w:sz w:val="24"/>
          <w:lang w:val="en-US"/>
        </w:rPr>
        <w:t>ed</w:t>
      </w:r>
      <w:r w:rsidR="004C0A8F">
        <w:rPr>
          <w:rFonts w:ascii="Arial" w:hAnsi="Arial" w:cs="Arial"/>
          <w:sz w:val="24"/>
          <w:lang w:val="en-US"/>
        </w:rPr>
        <w:t>.</w:t>
      </w:r>
      <w:r w:rsidR="004C0A8F" w:rsidRPr="004C0A8F">
        <w:rPr>
          <w:rFonts w:ascii="Arial" w:hAnsi="Arial" w:cs="Arial"/>
          <w:sz w:val="24"/>
          <w:lang w:val="en-US"/>
        </w:rPr>
        <w:t xml:space="preserve"> </w:t>
      </w:r>
      <w:r w:rsidR="004C0A8F">
        <w:rPr>
          <w:rFonts w:ascii="Arial" w:hAnsi="Arial" w:cs="Arial"/>
          <w:sz w:val="24"/>
          <w:lang w:val="en-US"/>
        </w:rPr>
        <w:t>A</w:t>
      </w:r>
      <w:r w:rsidR="004C0A8F" w:rsidRPr="004C0A8F">
        <w:rPr>
          <w:rFonts w:ascii="Arial" w:hAnsi="Arial" w:cs="Arial"/>
          <w:sz w:val="24"/>
          <w:lang w:val="en-US"/>
        </w:rPr>
        <w:t xml:space="preserve"> zero-tolerance approach </w:t>
      </w:r>
      <w:r w:rsidR="004C0A8F">
        <w:rPr>
          <w:rFonts w:ascii="Arial" w:hAnsi="Arial" w:cs="Arial"/>
          <w:sz w:val="24"/>
          <w:lang w:val="en-US"/>
        </w:rPr>
        <w:t>mus</w:t>
      </w:r>
      <w:r w:rsidR="004C0A8F" w:rsidRPr="004C0A8F">
        <w:rPr>
          <w:rFonts w:ascii="Arial" w:hAnsi="Arial" w:cs="Arial"/>
          <w:sz w:val="24"/>
          <w:lang w:val="en-US"/>
        </w:rPr>
        <w:t xml:space="preserve">t </w:t>
      </w:r>
      <w:r w:rsidR="004C0A8F">
        <w:rPr>
          <w:rFonts w:ascii="Arial" w:hAnsi="Arial" w:cs="Arial"/>
          <w:sz w:val="24"/>
          <w:lang w:val="en-US"/>
        </w:rPr>
        <w:t>al</w:t>
      </w:r>
      <w:r w:rsidR="004C0A8F" w:rsidRPr="004C0A8F">
        <w:rPr>
          <w:rFonts w:ascii="Arial" w:hAnsi="Arial" w:cs="Arial"/>
          <w:sz w:val="24"/>
          <w:lang w:val="en-US"/>
        </w:rPr>
        <w:t>s</w:t>
      </w:r>
      <w:r w:rsidR="004C0A8F">
        <w:rPr>
          <w:rFonts w:ascii="Arial" w:hAnsi="Arial" w:cs="Arial"/>
          <w:sz w:val="24"/>
          <w:lang w:val="en-US"/>
        </w:rPr>
        <w:t>o</w:t>
      </w:r>
      <w:r w:rsidR="004C0A8F" w:rsidRPr="004C0A8F">
        <w:rPr>
          <w:rFonts w:ascii="Arial" w:hAnsi="Arial" w:cs="Arial"/>
          <w:sz w:val="24"/>
          <w:lang w:val="en-US"/>
        </w:rPr>
        <w:t xml:space="preserve"> </w:t>
      </w:r>
      <w:r w:rsidR="004C0A8F">
        <w:rPr>
          <w:rFonts w:ascii="Arial" w:hAnsi="Arial" w:cs="Arial"/>
          <w:sz w:val="24"/>
          <w:lang w:val="en-US"/>
        </w:rPr>
        <w:t>b</w:t>
      </w:r>
      <w:r w:rsidR="004C0A8F" w:rsidRPr="004C0A8F">
        <w:rPr>
          <w:rFonts w:ascii="Arial" w:hAnsi="Arial" w:cs="Arial"/>
          <w:sz w:val="24"/>
          <w:lang w:val="en-US"/>
        </w:rPr>
        <w:t>e imp</w:t>
      </w:r>
      <w:r w:rsidR="004C0A8F">
        <w:rPr>
          <w:rFonts w:ascii="Arial" w:hAnsi="Arial" w:cs="Arial"/>
          <w:sz w:val="24"/>
          <w:lang w:val="en-US"/>
        </w:rPr>
        <w:t>l</w:t>
      </w:r>
      <w:r w:rsidR="004C0A8F" w:rsidRPr="004C0A8F">
        <w:rPr>
          <w:rFonts w:ascii="Arial" w:hAnsi="Arial" w:cs="Arial"/>
          <w:sz w:val="24"/>
          <w:lang w:val="en-US"/>
        </w:rPr>
        <w:t>ement</w:t>
      </w:r>
      <w:r w:rsidR="004C0A8F">
        <w:rPr>
          <w:rFonts w:ascii="Arial" w:hAnsi="Arial" w:cs="Arial"/>
          <w:sz w:val="24"/>
          <w:lang w:val="en-US"/>
        </w:rPr>
        <w:t>ed</w:t>
      </w:r>
      <w:r w:rsidR="004C0A8F" w:rsidRPr="004C0A8F">
        <w:rPr>
          <w:rFonts w:ascii="Arial" w:hAnsi="Arial" w:cs="Arial"/>
          <w:sz w:val="24"/>
          <w:lang w:val="en-US"/>
        </w:rPr>
        <w:t xml:space="preserve"> </w:t>
      </w:r>
      <w:r w:rsidR="004C0A8F">
        <w:rPr>
          <w:rFonts w:ascii="Arial" w:hAnsi="Arial" w:cs="Arial"/>
          <w:sz w:val="24"/>
          <w:lang w:val="en-US"/>
        </w:rPr>
        <w:t>t</w:t>
      </w:r>
      <w:r w:rsidR="004C0A8F" w:rsidRPr="004C0A8F">
        <w:rPr>
          <w:rFonts w:ascii="Arial" w:hAnsi="Arial" w:cs="Arial"/>
          <w:sz w:val="24"/>
          <w:lang w:val="en-US"/>
        </w:rPr>
        <w:t>o</w:t>
      </w:r>
      <w:r w:rsidR="004C0A8F">
        <w:rPr>
          <w:rFonts w:ascii="Arial" w:hAnsi="Arial" w:cs="Arial"/>
          <w:sz w:val="24"/>
          <w:lang w:val="en-US"/>
        </w:rPr>
        <w:t xml:space="preserve"> improve</w:t>
      </w:r>
      <w:r w:rsidR="004C0A8F" w:rsidRPr="004C0A8F">
        <w:rPr>
          <w:rFonts w:ascii="Arial" w:hAnsi="Arial" w:cs="Arial"/>
          <w:sz w:val="24"/>
          <w:lang w:val="en-US"/>
        </w:rPr>
        <w:t xml:space="preserve"> work condition</w:t>
      </w:r>
      <w:r w:rsidR="004C0A8F">
        <w:rPr>
          <w:rFonts w:ascii="Arial" w:hAnsi="Arial" w:cs="Arial"/>
          <w:sz w:val="24"/>
          <w:lang w:val="en-US"/>
        </w:rPr>
        <w:t>s</w:t>
      </w:r>
      <w:r w:rsidR="004C0A8F" w:rsidRPr="004C0A8F">
        <w:rPr>
          <w:rFonts w:ascii="Arial" w:hAnsi="Arial" w:cs="Arial"/>
          <w:sz w:val="24"/>
          <w:lang w:val="en-US"/>
        </w:rPr>
        <w:t>. Implementati</w:t>
      </w:r>
      <w:r w:rsidR="004C0A8F">
        <w:rPr>
          <w:rFonts w:ascii="Arial" w:hAnsi="Arial" w:cs="Arial"/>
          <w:sz w:val="24"/>
          <w:lang w:val="en-US"/>
        </w:rPr>
        <w:t>o</w:t>
      </w:r>
      <w:r w:rsidR="004C0A8F" w:rsidRPr="004C0A8F">
        <w:rPr>
          <w:rFonts w:ascii="Arial" w:hAnsi="Arial" w:cs="Arial"/>
          <w:sz w:val="24"/>
          <w:lang w:val="en-US"/>
        </w:rPr>
        <w:t xml:space="preserve">n of Legal factors is also influential </w:t>
      </w:r>
      <w:r w:rsidR="004C0A8F">
        <w:rPr>
          <w:rFonts w:ascii="Arial" w:hAnsi="Arial" w:cs="Arial"/>
          <w:sz w:val="24"/>
          <w:lang w:val="en-US"/>
        </w:rPr>
        <w:t>in</w:t>
      </w:r>
      <w:r w:rsidR="004C0A8F" w:rsidRPr="004C0A8F">
        <w:rPr>
          <w:rFonts w:ascii="Arial" w:hAnsi="Arial" w:cs="Arial"/>
          <w:sz w:val="24"/>
          <w:lang w:val="en-US"/>
        </w:rPr>
        <w:t xml:space="preserve"> enhanc</w:t>
      </w:r>
      <w:r w:rsidR="004C0A8F">
        <w:rPr>
          <w:rFonts w:ascii="Arial" w:hAnsi="Arial" w:cs="Arial"/>
          <w:sz w:val="24"/>
          <w:lang w:val="en-US"/>
        </w:rPr>
        <w:t>ing</w:t>
      </w:r>
      <w:r w:rsidR="004C0A8F" w:rsidRPr="004C0A8F">
        <w:rPr>
          <w:rFonts w:ascii="Arial" w:hAnsi="Arial" w:cs="Arial"/>
          <w:sz w:val="24"/>
          <w:lang w:val="en-US"/>
        </w:rPr>
        <w:t xml:space="preserve"> the DEI operation.</w:t>
      </w:r>
    </w:p>
    <w:p w14:paraId="22700579" w14:textId="4D41B761" w:rsidR="00C72BBB" w:rsidRPr="004C0A8F" w:rsidRDefault="00C72BBB" w:rsidP="004C0A8F">
      <w:pPr>
        <w:numPr>
          <w:ilvl w:val="0"/>
          <w:numId w:val="1"/>
        </w:numPr>
        <w:spacing w:line="360" w:lineRule="auto"/>
        <w:contextualSpacing/>
        <w:jc w:val="both"/>
        <w:rPr>
          <w:rFonts w:ascii="Arial" w:hAnsi="Arial" w:cs="Arial"/>
          <w:sz w:val="24"/>
          <w:lang w:val="en-US"/>
        </w:rPr>
      </w:pPr>
      <w:r w:rsidRPr="006F680A">
        <w:rPr>
          <w:rFonts w:ascii="Arial" w:hAnsi="Arial" w:cs="Arial"/>
          <w:sz w:val="24"/>
          <w:lang w:val="en-US"/>
        </w:rPr>
        <w:t xml:space="preserve">Hyatt also needs to diversify its language in </w:t>
      </w:r>
      <w:proofErr w:type="spellStart"/>
      <w:r w:rsidRPr="006F680A">
        <w:rPr>
          <w:rFonts w:ascii="Arial" w:hAnsi="Arial" w:cs="Arial"/>
          <w:sz w:val="24"/>
          <w:lang w:val="en-US"/>
        </w:rPr>
        <w:t>digitisation</w:t>
      </w:r>
      <w:proofErr w:type="spellEnd"/>
      <w:r w:rsidRPr="006F680A">
        <w:rPr>
          <w:rFonts w:ascii="Arial" w:hAnsi="Arial" w:cs="Arial"/>
          <w:sz w:val="24"/>
          <w:lang w:val="en-US"/>
        </w:rPr>
        <w:t xml:space="preserve"> to attract more customers worldwide.</w:t>
      </w:r>
      <w:r w:rsidR="004C0A8F">
        <w:rPr>
          <w:rFonts w:ascii="Arial" w:hAnsi="Arial" w:cs="Arial"/>
          <w:sz w:val="24"/>
          <w:lang w:val="en-US"/>
        </w:rPr>
        <w:t xml:space="preserve"> </w:t>
      </w:r>
      <w:r w:rsidR="004C0A8F" w:rsidRPr="004C0A8F">
        <w:rPr>
          <w:rFonts w:ascii="Arial" w:hAnsi="Arial" w:cs="Arial"/>
          <w:sz w:val="24"/>
          <w:lang w:val="en-US"/>
        </w:rPr>
        <w:t xml:space="preserve">Successful </w:t>
      </w:r>
      <w:r w:rsidR="004C0A8F">
        <w:rPr>
          <w:rFonts w:ascii="Arial" w:hAnsi="Arial" w:cs="Arial"/>
          <w:sz w:val="24"/>
          <w:lang w:val="en-US"/>
        </w:rPr>
        <w:t xml:space="preserve">diversity </w:t>
      </w:r>
      <w:r w:rsidR="004C0A8F" w:rsidRPr="004C0A8F">
        <w:rPr>
          <w:rFonts w:ascii="Arial" w:hAnsi="Arial" w:cs="Arial"/>
          <w:sz w:val="24"/>
          <w:lang w:val="en-US"/>
        </w:rPr>
        <w:t>implementation re</w:t>
      </w:r>
      <w:r w:rsidR="004C0A8F">
        <w:rPr>
          <w:rFonts w:ascii="Arial" w:hAnsi="Arial" w:cs="Arial"/>
          <w:sz w:val="24"/>
          <w:lang w:val="en-US"/>
        </w:rPr>
        <w:t>q</w:t>
      </w:r>
      <w:r w:rsidR="004C0A8F" w:rsidRPr="004C0A8F">
        <w:rPr>
          <w:rFonts w:ascii="Arial" w:hAnsi="Arial" w:cs="Arial"/>
          <w:sz w:val="24"/>
          <w:lang w:val="en-US"/>
        </w:rPr>
        <w:t>u</w:t>
      </w:r>
      <w:r w:rsidR="004C0A8F">
        <w:rPr>
          <w:rFonts w:ascii="Arial" w:hAnsi="Arial" w:cs="Arial"/>
          <w:sz w:val="24"/>
          <w:lang w:val="en-US"/>
        </w:rPr>
        <w:t>i</w:t>
      </w:r>
      <w:r w:rsidR="004C0A8F" w:rsidRPr="004C0A8F">
        <w:rPr>
          <w:rFonts w:ascii="Arial" w:hAnsi="Arial" w:cs="Arial"/>
          <w:sz w:val="24"/>
          <w:lang w:val="en-US"/>
        </w:rPr>
        <w:t xml:space="preserve">res an inclusive approach that </w:t>
      </w:r>
      <w:proofErr w:type="spellStart"/>
      <w:r w:rsidR="004C0A8F" w:rsidRPr="004C0A8F">
        <w:rPr>
          <w:rFonts w:ascii="Arial" w:hAnsi="Arial" w:cs="Arial"/>
          <w:sz w:val="24"/>
          <w:lang w:val="en-US"/>
        </w:rPr>
        <w:t>prioriti</w:t>
      </w:r>
      <w:r w:rsidR="004C0A8F">
        <w:rPr>
          <w:rFonts w:ascii="Arial" w:hAnsi="Arial" w:cs="Arial"/>
          <w:sz w:val="24"/>
          <w:lang w:val="en-US"/>
        </w:rPr>
        <w:t>s</w:t>
      </w:r>
      <w:r w:rsidR="004C0A8F" w:rsidRPr="004C0A8F">
        <w:rPr>
          <w:rFonts w:ascii="Arial" w:hAnsi="Arial" w:cs="Arial"/>
          <w:sz w:val="24"/>
          <w:lang w:val="en-US"/>
        </w:rPr>
        <w:t>e</w:t>
      </w:r>
      <w:r w:rsidR="004C0A8F">
        <w:rPr>
          <w:rFonts w:ascii="Arial" w:hAnsi="Arial" w:cs="Arial"/>
          <w:sz w:val="24"/>
          <w:lang w:val="en-US"/>
        </w:rPr>
        <w:t>s</w:t>
      </w:r>
      <w:proofErr w:type="spellEnd"/>
      <w:r w:rsidR="004C0A8F" w:rsidRPr="004C0A8F">
        <w:rPr>
          <w:rFonts w:ascii="Arial" w:hAnsi="Arial" w:cs="Arial"/>
          <w:sz w:val="24"/>
          <w:lang w:val="en-US"/>
        </w:rPr>
        <w:t xml:space="preserve"> cultural diversity. There is also</w:t>
      </w:r>
      <w:r w:rsidR="004C0A8F">
        <w:rPr>
          <w:rFonts w:ascii="Arial" w:hAnsi="Arial" w:cs="Arial"/>
          <w:sz w:val="24"/>
          <w:lang w:val="en-US"/>
        </w:rPr>
        <w:t xml:space="preserve"> a</w:t>
      </w:r>
      <w:r w:rsidR="004C0A8F" w:rsidRPr="004C0A8F">
        <w:rPr>
          <w:rFonts w:ascii="Arial" w:hAnsi="Arial" w:cs="Arial"/>
          <w:sz w:val="24"/>
          <w:lang w:val="en-US"/>
        </w:rPr>
        <w:t xml:space="preserve"> need to ensure complete prevention of de-escalation of diversity-based conflict and deal with different workplace</w:t>
      </w:r>
      <w:r w:rsidR="004C0A8F">
        <w:rPr>
          <w:rFonts w:ascii="Arial" w:hAnsi="Arial" w:cs="Arial"/>
          <w:sz w:val="24"/>
          <w:lang w:val="en-US"/>
        </w:rPr>
        <w:t>s</w:t>
      </w:r>
      <w:r w:rsidR="004C0A8F" w:rsidRPr="004C0A8F">
        <w:rPr>
          <w:rFonts w:ascii="Arial" w:hAnsi="Arial" w:cs="Arial"/>
          <w:sz w:val="24"/>
          <w:lang w:val="en-US"/>
        </w:rPr>
        <w:t>.</w:t>
      </w:r>
      <w:r w:rsidRPr="004C0A8F">
        <w:rPr>
          <w:rFonts w:ascii="Arial" w:hAnsi="Arial" w:cs="Arial"/>
          <w:sz w:val="24"/>
          <w:lang w:val="en-US"/>
        </w:rPr>
        <w:t xml:space="preserve"> </w:t>
      </w:r>
    </w:p>
    <w:p w14:paraId="7E6486AB" w14:textId="240E3395" w:rsidR="00C72BBB" w:rsidRPr="00664F67" w:rsidRDefault="00C72BBB" w:rsidP="00C72BBB">
      <w:pPr>
        <w:numPr>
          <w:ilvl w:val="0"/>
          <w:numId w:val="1"/>
        </w:numPr>
        <w:spacing w:line="360" w:lineRule="auto"/>
        <w:contextualSpacing/>
        <w:jc w:val="both"/>
        <w:rPr>
          <w:rFonts w:ascii="Arial" w:hAnsi="Arial" w:cs="Arial"/>
          <w:sz w:val="24"/>
          <w:lang w:val="en-US"/>
        </w:rPr>
      </w:pPr>
      <w:r w:rsidRPr="006F680A">
        <w:rPr>
          <w:rFonts w:ascii="Arial" w:hAnsi="Arial" w:cs="Arial"/>
          <w:sz w:val="24"/>
          <w:lang w:val="en-US"/>
        </w:rPr>
        <w:t xml:space="preserve">There is also a recommendation for AI to automate </w:t>
      </w:r>
      <w:r w:rsidR="004C0A8F" w:rsidRPr="004C0A8F">
        <w:rPr>
          <w:rFonts w:ascii="Arial" w:hAnsi="Arial" w:cs="Arial"/>
          <w:sz w:val="24"/>
          <w:lang w:val="en-US"/>
        </w:rPr>
        <w:t xml:space="preserve">challenging situations worldwide. The use of automation helps to advance operational benefits and operational effectiveness by increasing speed. </w:t>
      </w:r>
    </w:p>
    <w:p w14:paraId="2229D2FD" w14:textId="67CE1039" w:rsidR="00C72BBB" w:rsidRPr="006F680A" w:rsidRDefault="00C72BBB" w:rsidP="00C72BBB">
      <w:pPr>
        <w:keepNext/>
        <w:keepLines/>
        <w:spacing w:before="240" w:after="0" w:line="360" w:lineRule="auto"/>
        <w:jc w:val="both"/>
        <w:outlineLvl w:val="0"/>
        <w:rPr>
          <w:rFonts w:ascii="Arial" w:eastAsiaTheme="majorEastAsia" w:hAnsi="Arial" w:cs="Arial"/>
          <w:b/>
          <w:sz w:val="24"/>
          <w:szCs w:val="32"/>
          <w:lang w:val="en-US"/>
        </w:rPr>
      </w:pPr>
      <w:bookmarkStart w:id="14" w:name="_Toc178797866"/>
      <w:r w:rsidRPr="006F680A">
        <w:rPr>
          <w:rFonts w:ascii="Arial" w:eastAsiaTheme="majorEastAsia" w:hAnsi="Arial" w:cs="Arial"/>
          <w:b/>
          <w:sz w:val="24"/>
          <w:szCs w:val="32"/>
          <w:lang w:val="en-US"/>
        </w:rPr>
        <w:lastRenderedPageBreak/>
        <w:t>Reference</w:t>
      </w:r>
      <w:bookmarkEnd w:id="14"/>
      <w:r w:rsidRPr="006F680A">
        <w:rPr>
          <w:rFonts w:ascii="Arial" w:eastAsiaTheme="majorEastAsia" w:hAnsi="Arial" w:cs="Arial"/>
          <w:b/>
          <w:sz w:val="24"/>
          <w:szCs w:val="32"/>
          <w:lang w:val="en-US"/>
        </w:rPr>
        <w:t xml:space="preserve"> </w:t>
      </w:r>
      <w:r w:rsidR="00615225" w:rsidRPr="006F680A">
        <w:rPr>
          <w:rFonts w:ascii="Arial" w:eastAsiaTheme="majorEastAsia" w:hAnsi="Arial" w:cs="Arial"/>
          <w:b/>
          <w:sz w:val="24"/>
          <w:szCs w:val="32"/>
          <w:lang w:val="en-US"/>
        </w:rPr>
        <w:t>List</w:t>
      </w:r>
    </w:p>
    <w:p w14:paraId="398FEAD5" w14:textId="4E73868A"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Bhalla, M. (2021). </w:t>
      </w:r>
      <w:r w:rsidRPr="006F680A">
        <w:rPr>
          <w:rFonts w:ascii="Arial" w:eastAsia="Times New Roman" w:hAnsi="Arial" w:cs="Arial"/>
          <w:i/>
          <w:iCs/>
          <w:sz w:val="24"/>
          <w:szCs w:val="24"/>
          <w:lang w:val="en-IN" w:eastAsia="en-IN"/>
        </w:rPr>
        <w:t>Hyatt Regency Delhi was dragged to bankruptcy</w:t>
      </w:r>
      <w:r w:rsidRPr="006F680A">
        <w:rPr>
          <w:rFonts w:ascii="Arial" w:eastAsia="Times New Roman" w:hAnsi="Arial" w:cs="Arial"/>
          <w:sz w:val="24"/>
          <w:szCs w:val="24"/>
          <w:lang w:val="en-IN" w:eastAsia="en-IN"/>
        </w:rPr>
        <w:t xml:space="preserve">. [online] The Economic Times. Available at: </w:t>
      </w:r>
      <w:hyperlink r:id="rId6" w:history="1">
        <w:r w:rsidR="00615225" w:rsidRPr="006F680A">
          <w:rPr>
            <w:rStyle w:val="Hyperlink"/>
            <w:rFonts w:ascii="Arial" w:eastAsia="Times New Roman" w:hAnsi="Arial" w:cs="Arial"/>
            <w:sz w:val="24"/>
            <w:szCs w:val="24"/>
            <w:lang w:val="en-IN" w:eastAsia="en-IN"/>
          </w:rPr>
          <w:t>https://m.economictimes.com/industry/services/hotels-/-restaurants/hyatt-regency-delhi-dragged-to-bankruptcy/articleshow/80297754.cms</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29</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 xml:space="preserve">ober </w:t>
      </w:r>
      <w:r w:rsidRPr="006F680A">
        <w:rPr>
          <w:rFonts w:ascii="Arial" w:eastAsia="Times New Roman" w:hAnsi="Arial" w:cs="Arial"/>
          <w:sz w:val="24"/>
          <w:szCs w:val="24"/>
          <w:lang w:val="en-IN" w:eastAsia="en-IN"/>
        </w:rPr>
        <w:t>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6130CCB0"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Boddy, D. (2017) Management: An Introduction (7th Ed), Harlow, Pearson.</w:t>
      </w:r>
    </w:p>
    <w:p w14:paraId="28295794"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Borkmann, V. and </w:t>
      </w:r>
      <w:proofErr w:type="spellStart"/>
      <w:r w:rsidRPr="006F680A">
        <w:rPr>
          <w:rFonts w:ascii="Arial" w:hAnsi="Arial" w:cs="Arial"/>
          <w:sz w:val="24"/>
          <w:lang w:val="en-US"/>
        </w:rPr>
        <w:t>Gaulinger</w:t>
      </w:r>
      <w:proofErr w:type="spellEnd"/>
      <w:r w:rsidRPr="006F680A">
        <w:rPr>
          <w:rFonts w:ascii="Arial" w:hAnsi="Arial" w:cs="Arial"/>
          <w:sz w:val="24"/>
          <w:lang w:val="en-US"/>
        </w:rPr>
        <w:t xml:space="preserve">, R. (2024). </w:t>
      </w:r>
      <w:proofErr w:type="spellStart"/>
      <w:r w:rsidRPr="006F680A">
        <w:rPr>
          <w:rFonts w:ascii="Arial" w:hAnsi="Arial" w:cs="Arial"/>
          <w:sz w:val="24"/>
          <w:lang w:val="en-US"/>
        </w:rPr>
        <w:t>FutureHotel</w:t>
      </w:r>
      <w:proofErr w:type="spellEnd"/>
      <w:r w:rsidRPr="006F680A">
        <w:rPr>
          <w:rFonts w:ascii="Arial" w:hAnsi="Arial" w:cs="Arial"/>
          <w:sz w:val="24"/>
          <w:lang w:val="en-US"/>
        </w:rPr>
        <w:t>–the Hotel Service Ecosystem as an Opportunity Space for the Hotel of the Future.</w:t>
      </w:r>
    </w:p>
    <w:p w14:paraId="551181DC"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Brites, A.M.C. (2023). The impact of KPIs on profits and customer satisfaction in luxury hospitality: The Hyatt Regency Lisbon perspective (Master's thesis).</w:t>
      </w:r>
    </w:p>
    <w:p w14:paraId="1BAFBE80" w14:textId="7C4266C1"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Chen, E. (2024). </w:t>
      </w:r>
      <w:r w:rsidRPr="006F680A">
        <w:rPr>
          <w:rFonts w:ascii="Arial" w:eastAsia="Times New Roman" w:hAnsi="Arial" w:cs="Arial"/>
          <w:i/>
          <w:iCs/>
          <w:sz w:val="24"/>
          <w:szCs w:val="24"/>
          <w:lang w:val="en-IN" w:eastAsia="en-IN"/>
        </w:rPr>
        <w:t xml:space="preserve">‘Make them pay’: Thousands of </w:t>
      </w:r>
      <w:r w:rsidR="00615225" w:rsidRPr="006F680A">
        <w:rPr>
          <w:rFonts w:ascii="Arial" w:eastAsia="Times New Roman" w:hAnsi="Arial" w:cs="Arial"/>
          <w:i/>
          <w:iCs/>
          <w:sz w:val="24"/>
          <w:szCs w:val="24"/>
          <w:lang w:val="en-IN" w:eastAsia="en-IN"/>
        </w:rPr>
        <w:t>Hiltons</w:t>
      </w:r>
      <w:r w:rsidRPr="006F680A">
        <w:rPr>
          <w:rFonts w:ascii="Arial" w:eastAsia="Times New Roman" w:hAnsi="Arial" w:cs="Arial"/>
          <w:i/>
          <w:iCs/>
          <w:sz w:val="24"/>
          <w:szCs w:val="24"/>
          <w:lang w:val="en-IN" w:eastAsia="en-IN"/>
        </w:rPr>
        <w:t>, Hyatt, and Marriott hotel workers are on strike across the US</w:t>
      </w:r>
      <w:r w:rsidRPr="006F680A">
        <w:rPr>
          <w:rFonts w:ascii="Arial" w:eastAsia="Times New Roman" w:hAnsi="Arial" w:cs="Arial"/>
          <w:sz w:val="24"/>
          <w:szCs w:val="24"/>
          <w:lang w:val="en-IN" w:eastAsia="en-IN"/>
        </w:rPr>
        <w:t xml:space="preserve">. [online] USA TODAY. Available at: </w:t>
      </w:r>
      <w:hyperlink r:id="rId7" w:history="1">
        <w:r w:rsidR="00615225" w:rsidRPr="006F680A">
          <w:rPr>
            <w:rStyle w:val="Hyperlink"/>
            <w:rFonts w:ascii="Arial" w:eastAsia="Times New Roman" w:hAnsi="Arial" w:cs="Arial"/>
            <w:sz w:val="24"/>
            <w:szCs w:val="24"/>
            <w:lang w:val="en-IN" w:eastAsia="en-IN"/>
          </w:rPr>
          <w:t>https://www.usatoday.com/story/money/2024/09/03/hotel-workers-strike-hilton-hyatt-marriott-omni-unite-here/75054803007/</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Accessed 2</w:t>
      </w:r>
      <w:r w:rsidR="00615225" w:rsidRPr="006F680A">
        <w:rPr>
          <w:rFonts w:ascii="Arial" w:eastAsia="Times New Roman" w:hAnsi="Arial" w:cs="Arial"/>
          <w:sz w:val="24"/>
          <w:szCs w:val="24"/>
          <w:lang w:val="en-IN" w:eastAsia="en-IN"/>
        </w:rPr>
        <w:t xml:space="preserve">9 </w:t>
      </w:r>
      <w:r w:rsidRPr="006F680A">
        <w:rPr>
          <w:rFonts w:ascii="Arial" w:eastAsia="Times New Roman" w:hAnsi="Arial" w:cs="Arial"/>
          <w:sz w:val="24"/>
          <w:szCs w:val="24"/>
          <w:lang w:val="en-IN" w:eastAsia="en-IN"/>
        </w:rPr>
        <w:t>Oct</w:t>
      </w:r>
      <w:r w:rsidR="00621630" w:rsidRPr="006F680A">
        <w:rPr>
          <w:rFonts w:ascii="Arial" w:eastAsia="Times New Roman" w:hAnsi="Arial" w:cs="Arial"/>
          <w:sz w:val="24"/>
          <w:szCs w:val="24"/>
          <w:lang w:val="en-IN" w:eastAsia="en-IN"/>
        </w:rPr>
        <w:t xml:space="preserve">ober </w:t>
      </w:r>
      <w:r w:rsidRPr="006F680A">
        <w:rPr>
          <w:rFonts w:ascii="Arial" w:eastAsia="Times New Roman" w:hAnsi="Arial" w:cs="Arial"/>
          <w:sz w:val="24"/>
          <w:szCs w:val="24"/>
          <w:lang w:val="en-IN" w:eastAsia="en-IN"/>
        </w:rPr>
        <w:t>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402BE55B" w14:textId="4930D54A"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Dawes, J. (2024). </w:t>
      </w:r>
      <w:r w:rsidRPr="006F680A">
        <w:rPr>
          <w:rFonts w:ascii="Arial" w:eastAsia="Times New Roman" w:hAnsi="Arial" w:cs="Arial"/>
          <w:i/>
          <w:iCs/>
          <w:sz w:val="24"/>
          <w:szCs w:val="24"/>
          <w:lang w:val="en-IN" w:eastAsia="en-IN"/>
        </w:rPr>
        <w:t>Airbnb, Uber, Booking, Hilton: The Risks AI Poses on Business</w:t>
      </w:r>
      <w:r w:rsidRPr="006F680A">
        <w:rPr>
          <w:rFonts w:ascii="Arial" w:eastAsia="Times New Roman" w:hAnsi="Arial" w:cs="Arial"/>
          <w:sz w:val="24"/>
          <w:szCs w:val="24"/>
          <w:lang w:val="en-IN" w:eastAsia="en-IN"/>
        </w:rPr>
        <w:t xml:space="preserve">. [online] Skift. Available at: </w:t>
      </w:r>
      <w:hyperlink r:id="rId8" w:history="1">
        <w:r w:rsidR="00615225" w:rsidRPr="006F680A">
          <w:rPr>
            <w:rStyle w:val="Hyperlink"/>
            <w:rFonts w:ascii="Arial" w:eastAsia="Times New Roman" w:hAnsi="Arial" w:cs="Arial"/>
            <w:sz w:val="24"/>
            <w:szCs w:val="24"/>
            <w:lang w:val="en-IN" w:eastAsia="en-IN"/>
          </w:rPr>
          <w:t>https://skift.com/2024/03/01/airbnb-uber-booking-hilton-the-risks-ai-poses-on-business/</w:t>
        </w:r>
      </w:hyperlink>
      <w:r w:rsidR="00615225"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Accessed 2</w:t>
      </w:r>
      <w:r w:rsidR="00615225" w:rsidRPr="006F680A">
        <w:rPr>
          <w:rFonts w:ascii="Arial" w:eastAsia="Times New Roman" w:hAnsi="Arial" w:cs="Arial"/>
          <w:sz w:val="24"/>
          <w:szCs w:val="24"/>
          <w:lang w:val="en-IN" w:eastAsia="en-IN"/>
        </w:rPr>
        <w:t>9</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6F0A9804"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Gomes, M.V.M. (2023). Hyatt Hotels Corporation Equity Research-Implications of the New Industry Outlook (Master's thesis, </w:t>
      </w:r>
      <w:proofErr w:type="spellStart"/>
      <w:r w:rsidRPr="006F680A">
        <w:rPr>
          <w:rFonts w:ascii="Arial" w:hAnsi="Arial" w:cs="Arial"/>
          <w:sz w:val="24"/>
          <w:lang w:val="en-US"/>
        </w:rPr>
        <w:t>Universidade</w:t>
      </w:r>
      <w:proofErr w:type="spellEnd"/>
      <w:r w:rsidRPr="006F680A">
        <w:rPr>
          <w:rFonts w:ascii="Arial" w:hAnsi="Arial" w:cs="Arial"/>
          <w:sz w:val="24"/>
          <w:lang w:val="en-US"/>
        </w:rPr>
        <w:t xml:space="preserve"> NOVA de Lisboa (Portugal)).</w:t>
      </w:r>
    </w:p>
    <w:p w14:paraId="0476C7FE"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Hadi ATMOKO, T.P., IHALAUW, J.J., Novi Adhi NUGRAHA, A.K. and SUGIARTO, A. (2024). Green Human Resources Management Practices at The Green Hotel Business of Hyatt Regency, Yogyakarta (2017-2022). Quality-Access to Success, 25(202).</w:t>
      </w:r>
    </w:p>
    <w:p w14:paraId="5BE31C89" w14:textId="25A0E3C4"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Hotel Source (2024). </w:t>
      </w:r>
      <w:r w:rsidRPr="006F680A">
        <w:rPr>
          <w:rFonts w:ascii="Arial" w:eastAsia="Times New Roman" w:hAnsi="Arial" w:cs="Arial"/>
          <w:i/>
          <w:iCs/>
          <w:sz w:val="24"/>
          <w:szCs w:val="24"/>
          <w:lang w:val="en-IN" w:eastAsia="en-IN"/>
        </w:rPr>
        <w:t>Hyatt Continues to Focus on Climate Action with Increased Usage of 100% Renewable Electricity</w:t>
      </w:r>
      <w:r w:rsidRPr="006F680A">
        <w:rPr>
          <w:rFonts w:ascii="Arial" w:eastAsia="Times New Roman" w:hAnsi="Arial" w:cs="Arial"/>
          <w:sz w:val="24"/>
          <w:szCs w:val="24"/>
          <w:lang w:val="en-IN" w:eastAsia="en-IN"/>
        </w:rPr>
        <w:t xml:space="preserve">. [online] www.hotelnewsresource.com. Available at: </w:t>
      </w:r>
      <w:hyperlink r:id="rId9" w:history="1">
        <w:r w:rsidR="00615225" w:rsidRPr="006F680A">
          <w:rPr>
            <w:rStyle w:val="Hyperlink"/>
            <w:rFonts w:ascii="Arial" w:eastAsia="Times New Roman" w:hAnsi="Arial" w:cs="Arial"/>
            <w:sz w:val="24"/>
            <w:szCs w:val="24"/>
            <w:lang w:val="en-IN" w:eastAsia="en-IN"/>
          </w:rPr>
          <w:t>https://www.hotelnewsresource.com/article127532.html</w:t>
        </w:r>
      </w:hyperlink>
      <w:r w:rsidR="00615225"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Accessed 2</w:t>
      </w:r>
      <w:r w:rsidR="00615225" w:rsidRPr="006F680A">
        <w:rPr>
          <w:rFonts w:ascii="Arial" w:eastAsia="Times New Roman" w:hAnsi="Arial" w:cs="Arial"/>
          <w:sz w:val="24"/>
          <w:szCs w:val="24"/>
          <w:lang w:val="en-IN" w:eastAsia="en-IN"/>
        </w:rPr>
        <w:t>9</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 xml:space="preserve">ober </w:t>
      </w:r>
      <w:r w:rsidRPr="006F680A">
        <w:rPr>
          <w:rFonts w:ascii="Arial" w:eastAsia="Times New Roman" w:hAnsi="Arial" w:cs="Arial"/>
          <w:sz w:val="24"/>
          <w:szCs w:val="24"/>
          <w:lang w:val="en-IN" w:eastAsia="en-IN"/>
        </w:rPr>
        <w:t>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32CA95A1" w14:textId="5F90F2C1"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Hyatt (2024). </w:t>
      </w:r>
      <w:r w:rsidRPr="006F680A">
        <w:rPr>
          <w:rFonts w:ascii="Arial" w:eastAsia="Times New Roman" w:hAnsi="Arial" w:cs="Arial"/>
          <w:i/>
          <w:iCs/>
          <w:sz w:val="24"/>
          <w:szCs w:val="24"/>
          <w:lang w:val="en-IN" w:eastAsia="en-IN"/>
        </w:rPr>
        <w:t xml:space="preserve">Hyatt Continues to Focus on Climate Action </w:t>
      </w:r>
      <w:r w:rsidR="00615225" w:rsidRPr="006F680A">
        <w:rPr>
          <w:rFonts w:ascii="Arial" w:eastAsia="Times New Roman" w:hAnsi="Arial" w:cs="Arial"/>
          <w:i/>
          <w:iCs/>
          <w:sz w:val="24"/>
          <w:szCs w:val="24"/>
          <w:lang w:val="en-IN" w:eastAsia="en-IN"/>
        </w:rPr>
        <w:t>with</w:t>
      </w:r>
      <w:r w:rsidRPr="006F680A">
        <w:rPr>
          <w:rFonts w:ascii="Arial" w:eastAsia="Times New Roman" w:hAnsi="Arial" w:cs="Arial"/>
          <w:i/>
          <w:iCs/>
          <w:sz w:val="24"/>
          <w:szCs w:val="24"/>
          <w:lang w:val="en-IN" w:eastAsia="en-IN"/>
        </w:rPr>
        <w:t xml:space="preserve"> Increased Usage of 100% Renewable Electricity</w:t>
      </w:r>
      <w:r w:rsidRPr="006F680A">
        <w:rPr>
          <w:rFonts w:ascii="Arial" w:eastAsia="Times New Roman" w:hAnsi="Arial" w:cs="Arial"/>
          <w:sz w:val="24"/>
          <w:szCs w:val="24"/>
          <w:lang w:val="en-IN" w:eastAsia="en-IN"/>
        </w:rPr>
        <w:t xml:space="preserve">. [online] Hyatt Newsroom. Available at: </w:t>
      </w:r>
      <w:hyperlink r:id="rId10" w:history="1">
        <w:r w:rsidR="00615225" w:rsidRPr="006F680A">
          <w:rPr>
            <w:rStyle w:val="Hyperlink"/>
            <w:rFonts w:ascii="Arial" w:eastAsia="Times New Roman" w:hAnsi="Arial" w:cs="Arial"/>
            <w:sz w:val="24"/>
            <w:szCs w:val="24"/>
            <w:lang w:val="en-IN" w:eastAsia="en-IN"/>
          </w:rPr>
          <w:t>https://newsroom.hyatt.com/news-releases?item=124404</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Accessed 2</w:t>
      </w:r>
      <w:r w:rsidR="00615225" w:rsidRPr="006F680A">
        <w:rPr>
          <w:rFonts w:ascii="Arial" w:eastAsia="Times New Roman" w:hAnsi="Arial" w:cs="Arial"/>
          <w:sz w:val="24"/>
          <w:szCs w:val="24"/>
          <w:lang w:val="en-IN" w:eastAsia="en-IN"/>
        </w:rPr>
        <w:t>9</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20DAFD82" w14:textId="77777777" w:rsidR="00C72BBB" w:rsidRPr="006F680A" w:rsidRDefault="00C72BBB" w:rsidP="00C72BBB">
      <w:pPr>
        <w:spacing w:line="360" w:lineRule="auto"/>
        <w:jc w:val="both"/>
        <w:rPr>
          <w:rFonts w:ascii="Arial" w:hAnsi="Arial" w:cs="Arial"/>
          <w:sz w:val="24"/>
          <w:lang w:val="en-US"/>
        </w:rPr>
      </w:pPr>
      <w:proofErr w:type="spellStart"/>
      <w:r w:rsidRPr="006F680A">
        <w:rPr>
          <w:rFonts w:ascii="Arial" w:hAnsi="Arial" w:cs="Arial"/>
          <w:sz w:val="24"/>
          <w:lang w:val="en-US"/>
        </w:rPr>
        <w:t>Kairatkyzy</w:t>
      </w:r>
      <w:proofErr w:type="spellEnd"/>
      <w:r w:rsidRPr="006F680A">
        <w:rPr>
          <w:rFonts w:ascii="Arial" w:hAnsi="Arial" w:cs="Arial"/>
          <w:sz w:val="24"/>
          <w:lang w:val="en-US"/>
        </w:rPr>
        <w:t xml:space="preserve">, N. and </w:t>
      </w:r>
      <w:proofErr w:type="spellStart"/>
      <w:r w:rsidRPr="006F680A">
        <w:rPr>
          <w:rFonts w:ascii="Arial" w:hAnsi="Arial" w:cs="Arial"/>
          <w:sz w:val="24"/>
          <w:lang w:val="en-US"/>
        </w:rPr>
        <w:t>Kozhakova</w:t>
      </w:r>
      <w:proofErr w:type="spellEnd"/>
      <w:r w:rsidRPr="006F680A">
        <w:rPr>
          <w:rFonts w:ascii="Arial" w:hAnsi="Arial" w:cs="Arial"/>
          <w:sz w:val="24"/>
          <w:lang w:val="en-US"/>
        </w:rPr>
        <w:t>, D. (2023). Waste management in the hospitality industry in Astana. A comparison of three companies and recommendations to maintain ecologically responsible business.</w:t>
      </w:r>
    </w:p>
    <w:p w14:paraId="0C3C2AAA" w14:textId="74B9628E"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Lacalle, E. (2024). </w:t>
      </w:r>
      <w:r w:rsidRPr="006F680A">
        <w:rPr>
          <w:rFonts w:ascii="Arial" w:eastAsia="Times New Roman" w:hAnsi="Arial" w:cs="Arial"/>
          <w:i/>
          <w:iCs/>
          <w:sz w:val="24"/>
          <w:szCs w:val="24"/>
          <w:lang w:val="en-IN" w:eastAsia="en-IN"/>
        </w:rPr>
        <w:t>Uses of artificial intelligence in the hotel industry | Mews</w:t>
      </w:r>
      <w:r w:rsidRPr="006F680A">
        <w:rPr>
          <w:rFonts w:ascii="Arial" w:eastAsia="Times New Roman" w:hAnsi="Arial" w:cs="Arial"/>
          <w:sz w:val="24"/>
          <w:szCs w:val="24"/>
          <w:lang w:val="en-IN" w:eastAsia="en-IN"/>
        </w:rPr>
        <w:t>. [online] www.mews.com. Available at:</w:t>
      </w:r>
      <w:r w:rsidR="00615225" w:rsidRPr="006F680A">
        <w:rPr>
          <w:rFonts w:ascii="Arial" w:eastAsia="Times New Roman" w:hAnsi="Arial" w:cs="Arial"/>
          <w:sz w:val="24"/>
          <w:szCs w:val="24"/>
          <w:lang w:val="en-IN" w:eastAsia="en-IN"/>
        </w:rPr>
        <w:t xml:space="preserve"> </w:t>
      </w:r>
      <w:hyperlink r:id="rId11" w:history="1">
        <w:r w:rsidR="00615225" w:rsidRPr="006F680A">
          <w:rPr>
            <w:rStyle w:val="Hyperlink"/>
            <w:rFonts w:ascii="Arial" w:eastAsia="Times New Roman" w:hAnsi="Arial" w:cs="Arial"/>
            <w:sz w:val="24"/>
            <w:szCs w:val="24"/>
            <w:lang w:val="en-IN" w:eastAsia="en-IN"/>
          </w:rPr>
          <w:t>https://www.mews.com/en/blog/artificial-intelligence-hotel</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30</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605B1127" w14:textId="5632B577" w:rsidR="00621630"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Marcus, L. (2021). </w:t>
      </w:r>
      <w:r w:rsidRPr="006F680A">
        <w:rPr>
          <w:rFonts w:ascii="Arial" w:eastAsia="Times New Roman" w:hAnsi="Arial" w:cs="Arial"/>
          <w:i/>
          <w:iCs/>
          <w:sz w:val="24"/>
          <w:szCs w:val="24"/>
          <w:lang w:val="en-IN" w:eastAsia="en-IN"/>
        </w:rPr>
        <w:t>Your eco-friendly hotel might not be so green after all</w:t>
      </w:r>
      <w:r w:rsidRPr="006F680A">
        <w:rPr>
          <w:rFonts w:ascii="Arial" w:eastAsia="Times New Roman" w:hAnsi="Arial" w:cs="Arial"/>
          <w:sz w:val="24"/>
          <w:szCs w:val="24"/>
          <w:lang w:val="en-IN" w:eastAsia="en-IN"/>
        </w:rPr>
        <w:t xml:space="preserve">. [online] CNN. Available at: </w:t>
      </w:r>
      <w:hyperlink r:id="rId12" w:history="1">
        <w:r w:rsidR="00615225" w:rsidRPr="006F680A">
          <w:rPr>
            <w:rStyle w:val="Hyperlink"/>
            <w:rFonts w:ascii="Arial" w:eastAsia="Times New Roman" w:hAnsi="Arial" w:cs="Arial"/>
            <w:sz w:val="24"/>
            <w:szCs w:val="24"/>
            <w:lang w:val="en-IN" w:eastAsia="en-IN"/>
          </w:rPr>
          <w:t>https://edition.cnn.com/travel/article/eco-friendly-hotels-greenwashing-cmd/index.html</w:t>
        </w:r>
      </w:hyperlink>
      <w:r w:rsidR="00621630" w:rsidRPr="006F680A">
        <w:rPr>
          <w:rFonts w:ascii="Arial" w:eastAsia="Times New Roman" w:hAnsi="Arial" w:cs="Arial"/>
          <w:sz w:val="24"/>
          <w:szCs w:val="24"/>
          <w:lang w:val="en-IN" w:eastAsia="en-IN"/>
        </w:rPr>
        <w:t xml:space="preserve"> (Accessed 31 October 2024).</w:t>
      </w:r>
    </w:p>
    <w:p w14:paraId="7D65B389" w14:textId="63E27706" w:rsidR="00C72BBB" w:rsidRPr="006F680A" w:rsidRDefault="00C72BBB" w:rsidP="00C72BBB">
      <w:pPr>
        <w:spacing w:after="240" w:line="360" w:lineRule="auto"/>
        <w:jc w:val="both"/>
        <w:rPr>
          <w:rFonts w:ascii="Arial" w:eastAsia="Times New Roman" w:hAnsi="Arial" w:cs="Arial"/>
          <w:sz w:val="24"/>
          <w:szCs w:val="24"/>
          <w:lang w:val="en-IN" w:eastAsia="en-IN"/>
        </w:rPr>
      </w:pPr>
      <w:proofErr w:type="spellStart"/>
      <w:r w:rsidRPr="006F680A">
        <w:rPr>
          <w:rFonts w:ascii="Arial" w:eastAsia="Times New Roman" w:hAnsi="Arial" w:cs="Arial"/>
          <w:sz w:val="24"/>
          <w:szCs w:val="24"/>
          <w:lang w:val="en-IN" w:eastAsia="en-IN"/>
        </w:rPr>
        <w:t>Matterroom</w:t>
      </w:r>
      <w:proofErr w:type="spellEnd"/>
      <w:r w:rsidRPr="006F680A">
        <w:rPr>
          <w:rFonts w:ascii="Arial" w:eastAsia="Times New Roman" w:hAnsi="Arial" w:cs="Arial"/>
          <w:sz w:val="24"/>
          <w:szCs w:val="24"/>
          <w:lang w:val="en-IN" w:eastAsia="en-IN"/>
        </w:rPr>
        <w:t xml:space="preserve"> (2024). </w:t>
      </w:r>
      <w:r w:rsidRPr="006F680A">
        <w:rPr>
          <w:rFonts w:ascii="Arial" w:eastAsia="Times New Roman" w:hAnsi="Arial" w:cs="Arial"/>
          <w:i/>
          <w:iCs/>
          <w:sz w:val="24"/>
          <w:szCs w:val="24"/>
          <w:lang w:val="en-IN" w:eastAsia="en-IN"/>
        </w:rPr>
        <w:t xml:space="preserve">The Role of AI in the Future of Hospitality | Sarah Miller &amp; Partners for Matter </w:t>
      </w:r>
      <w:r w:rsidR="00615225" w:rsidRPr="006F680A">
        <w:rPr>
          <w:rFonts w:ascii="Arial" w:eastAsia="Times New Roman" w:hAnsi="Arial" w:cs="Arial"/>
          <w:i/>
          <w:iCs/>
          <w:sz w:val="24"/>
          <w:szCs w:val="24"/>
          <w:lang w:val="en-IN" w:eastAsia="en-IN"/>
        </w:rPr>
        <w:t>of</w:t>
      </w:r>
      <w:r w:rsidRPr="006F680A">
        <w:rPr>
          <w:rFonts w:ascii="Arial" w:eastAsia="Times New Roman" w:hAnsi="Arial" w:cs="Arial"/>
          <w:i/>
          <w:iCs/>
          <w:sz w:val="24"/>
          <w:szCs w:val="24"/>
          <w:lang w:val="en-IN" w:eastAsia="en-IN"/>
        </w:rPr>
        <w:t xml:space="preserve"> Form</w:t>
      </w:r>
      <w:r w:rsidRPr="006F680A">
        <w:rPr>
          <w:rFonts w:ascii="Arial" w:eastAsia="Times New Roman" w:hAnsi="Arial" w:cs="Arial"/>
          <w:sz w:val="24"/>
          <w:szCs w:val="24"/>
          <w:lang w:val="en-IN" w:eastAsia="en-IN"/>
        </w:rPr>
        <w:t xml:space="preserve">. [online] www.matterofform.com. Available at: </w:t>
      </w:r>
      <w:hyperlink r:id="rId13" w:history="1">
        <w:r w:rsidR="00615225" w:rsidRPr="006F680A">
          <w:rPr>
            <w:rStyle w:val="Hyperlink"/>
            <w:rFonts w:ascii="Arial" w:eastAsia="Times New Roman" w:hAnsi="Arial" w:cs="Arial"/>
            <w:sz w:val="24"/>
            <w:szCs w:val="24"/>
            <w:lang w:val="en-IN" w:eastAsia="en-IN"/>
          </w:rPr>
          <w:t>https://www.matterofform.com/news/articles/ai-hospitality</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30</w:t>
      </w:r>
      <w:r w:rsidRPr="006F680A">
        <w:rPr>
          <w:rFonts w:ascii="Arial" w:eastAsia="Times New Roman" w:hAnsi="Arial" w:cs="Arial"/>
          <w:sz w:val="24"/>
          <w:szCs w:val="24"/>
          <w:lang w:val="en-IN" w:eastAsia="en-IN"/>
        </w:rPr>
        <w:t xml:space="preserve"> Oct</w:t>
      </w:r>
      <w:r w:rsidR="00664F67">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41A59591"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 xml:space="preserve">Mullins, L. (2023) Management and </w:t>
      </w:r>
      <w:proofErr w:type="spellStart"/>
      <w:r w:rsidRPr="006F680A">
        <w:rPr>
          <w:rFonts w:ascii="Arial" w:hAnsi="Arial" w:cs="Arial"/>
          <w:sz w:val="24"/>
          <w:lang w:val="en-US"/>
        </w:rPr>
        <w:t>Organisational</w:t>
      </w:r>
      <w:proofErr w:type="spellEnd"/>
      <w:r w:rsidRPr="006F680A">
        <w:rPr>
          <w:rFonts w:ascii="Arial" w:hAnsi="Arial" w:cs="Arial"/>
          <w:sz w:val="24"/>
          <w:lang w:val="en-US"/>
        </w:rPr>
        <w:t xml:space="preserve"> </w:t>
      </w:r>
      <w:proofErr w:type="spellStart"/>
      <w:r w:rsidRPr="006F680A">
        <w:rPr>
          <w:rFonts w:ascii="Arial" w:hAnsi="Arial" w:cs="Arial"/>
          <w:sz w:val="24"/>
          <w:lang w:val="en-US"/>
        </w:rPr>
        <w:t>Behaviour</w:t>
      </w:r>
      <w:proofErr w:type="spellEnd"/>
      <w:r w:rsidRPr="006F680A">
        <w:rPr>
          <w:rFonts w:ascii="Arial" w:hAnsi="Arial" w:cs="Arial"/>
          <w:sz w:val="24"/>
          <w:lang w:val="en-US"/>
        </w:rPr>
        <w:t xml:space="preserve"> (13th edition) Harlow: Pearson.</w:t>
      </w:r>
    </w:p>
    <w:p w14:paraId="0867ACD4"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Nguyen, H. (2023). The impact of sustainability on buyer decision making. Case: hotel industry in Vietnam.</w:t>
      </w:r>
    </w:p>
    <w:p w14:paraId="0C5DE9A1" w14:textId="26796C25"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Picchi, A. (2024). </w:t>
      </w:r>
      <w:r w:rsidRPr="006F680A">
        <w:rPr>
          <w:rFonts w:ascii="Arial" w:eastAsia="Times New Roman" w:hAnsi="Arial" w:cs="Arial"/>
          <w:i/>
          <w:iCs/>
          <w:sz w:val="24"/>
          <w:szCs w:val="24"/>
          <w:lang w:val="en-IN" w:eastAsia="en-IN"/>
        </w:rPr>
        <w:t>Thousands of hotel workers are on strike. Here’s a list of hotels that are impacted.</w:t>
      </w:r>
      <w:r w:rsidRPr="006F680A">
        <w:rPr>
          <w:rFonts w:ascii="Arial" w:eastAsia="Times New Roman" w:hAnsi="Arial" w:cs="Arial"/>
          <w:sz w:val="24"/>
          <w:szCs w:val="24"/>
          <w:lang w:val="en-IN" w:eastAsia="en-IN"/>
        </w:rPr>
        <w:t xml:space="preserve"> [online] Cbsnews.com. Available at: </w:t>
      </w:r>
      <w:hyperlink r:id="rId14" w:history="1">
        <w:r w:rsidR="00615225" w:rsidRPr="006F680A">
          <w:rPr>
            <w:rStyle w:val="Hyperlink"/>
            <w:rFonts w:ascii="Arial" w:eastAsia="Times New Roman" w:hAnsi="Arial" w:cs="Arial"/>
            <w:sz w:val="24"/>
            <w:szCs w:val="24"/>
            <w:lang w:val="en-IN" w:eastAsia="en-IN"/>
          </w:rPr>
          <w:t>https://www.cbsnews.com/news/hotel-strike-boston-seattle-hawaii-marriott-hyatt-which-hotels-impacted/</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30</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09D88A33"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Qi, Y., 2023. Financial Analysis of Hyatt Hotels Corporation. Highlights in Business, Economics and Management, 15, pp.111-116.</w:t>
      </w:r>
    </w:p>
    <w:p w14:paraId="533A8FA8" w14:textId="1044C95F"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Scott (2024). </w:t>
      </w:r>
      <w:r w:rsidRPr="006F680A">
        <w:rPr>
          <w:rFonts w:ascii="Arial" w:eastAsia="Times New Roman" w:hAnsi="Arial" w:cs="Arial"/>
          <w:i/>
          <w:iCs/>
          <w:sz w:val="24"/>
          <w:szCs w:val="24"/>
          <w:lang w:val="en-IN" w:eastAsia="en-IN"/>
        </w:rPr>
        <w:t>Transforming Hospitality: AI’s Game-Changing Role in Hotels - Transformation Hospitality Solutions</w:t>
      </w:r>
      <w:r w:rsidRPr="006F680A">
        <w:rPr>
          <w:rFonts w:ascii="Arial" w:eastAsia="Times New Roman" w:hAnsi="Arial" w:cs="Arial"/>
          <w:sz w:val="24"/>
          <w:szCs w:val="24"/>
          <w:lang w:val="en-IN" w:eastAsia="en-IN"/>
        </w:rPr>
        <w:t xml:space="preserve">. [online] Transformation Hospitality Solutions. Available at: </w:t>
      </w:r>
      <w:hyperlink r:id="rId15" w:history="1">
        <w:r w:rsidR="00615225" w:rsidRPr="006F680A">
          <w:rPr>
            <w:rStyle w:val="Hyperlink"/>
            <w:rFonts w:ascii="Arial" w:eastAsia="Times New Roman" w:hAnsi="Arial" w:cs="Arial"/>
            <w:sz w:val="24"/>
            <w:szCs w:val="24"/>
            <w:lang w:val="en-IN" w:eastAsia="en-IN"/>
          </w:rPr>
          <w:t>https://transformhospitality.com/blog/transforming-hospitality-ais-game-changing-role-in-hotels/</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30</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08A604AA" w14:textId="62B6AD63" w:rsidR="00C72BBB"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lastRenderedPageBreak/>
        <w:t xml:space="preserve">TMI (2024). [online] Tmi.org. Available at: </w:t>
      </w:r>
      <w:hyperlink r:id="rId16" w:history="1">
        <w:r w:rsidR="00615225" w:rsidRPr="006F680A">
          <w:rPr>
            <w:rStyle w:val="Hyperlink"/>
            <w:rFonts w:ascii="Arial" w:eastAsia="Times New Roman" w:hAnsi="Arial" w:cs="Arial"/>
            <w:sz w:val="24"/>
            <w:szCs w:val="24"/>
            <w:lang w:val="en-IN" w:eastAsia="en-IN"/>
          </w:rPr>
          <w:t>https://www.tmi.org/blogs/how-hyatt-creates-a-culture-of-belonging-through-their-talent-strategy0</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30</w:t>
      </w:r>
      <w:r w:rsidRPr="006F680A">
        <w:rPr>
          <w:rFonts w:ascii="Arial" w:eastAsia="Times New Roman" w:hAnsi="Arial" w:cs="Arial"/>
          <w:sz w:val="24"/>
          <w:szCs w:val="24"/>
          <w:lang w:val="en-IN" w:eastAsia="en-IN"/>
        </w:rPr>
        <w:t xml:space="preserve"> Oct</w:t>
      </w:r>
      <w:r w:rsidR="00621630" w:rsidRPr="006F680A">
        <w:rPr>
          <w:rFonts w:ascii="Arial" w:eastAsia="Times New Roman" w:hAnsi="Arial" w:cs="Arial"/>
          <w:sz w:val="24"/>
          <w:szCs w:val="24"/>
          <w:lang w:val="en-IN" w:eastAsia="en-IN"/>
        </w:rPr>
        <w:t>ober</w:t>
      </w:r>
      <w:r w:rsidRPr="006F680A">
        <w:rPr>
          <w:rFonts w:ascii="Arial" w:eastAsia="Times New Roman" w:hAnsi="Arial" w:cs="Arial"/>
          <w:sz w:val="24"/>
          <w:szCs w:val="24"/>
          <w:lang w:val="en-IN" w:eastAsia="en-IN"/>
        </w:rPr>
        <w:t xml:space="preserve"> 2024</w:t>
      </w:r>
      <w:r w:rsidR="00621630"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640D9F0F" w14:textId="77777777" w:rsidR="00C72BBB" w:rsidRPr="006F680A" w:rsidRDefault="00C72BBB" w:rsidP="00C72BBB">
      <w:pPr>
        <w:spacing w:line="360" w:lineRule="auto"/>
        <w:jc w:val="both"/>
        <w:rPr>
          <w:rFonts w:ascii="Arial" w:hAnsi="Arial" w:cs="Arial"/>
          <w:sz w:val="24"/>
          <w:lang w:val="en-US"/>
        </w:rPr>
      </w:pPr>
      <w:proofErr w:type="spellStart"/>
      <w:r w:rsidRPr="006F680A">
        <w:rPr>
          <w:rFonts w:ascii="Arial" w:hAnsi="Arial" w:cs="Arial"/>
          <w:sz w:val="24"/>
          <w:lang w:val="en-US"/>
        </w:rPr>
        <w:t>Velickovic</w:t>
      </w:r>
      <w:proofErr w:type="spellEnd"/>
      <w:r w:rsidRPr="006F680A">
        <w:rPr>
          <w:rFonts w:ascii="Arial" w:hAnsi="Arial" w:cs="Arial"/>
          <w:sz w:val="24"/>
          <w:lang w:val="en-US"/>
        </w:rPr>
        <w:t>, G., Stanojevic, J. and Veselinovic, M. (2023). Managing Financial Performance toward Achievements in Sustainability Prospects: Comparative Analysis of the e-Commerce and Hospitality Industries. Journal of Risk and Financial Management, 16(9), p.395.</w:t>
      </w:r>
    </w:p>
    <w:p w14:paraId="799BF037" w14:textId="77777777" w:rsidR="00C72BBB" w:rsidRPr="006F680A" w:rsidRDefault="00C72BBB" w:rsidP="00C72BBB">
      <w:pPr>
        <w:spacing w:line="360" w:lineRule="auto"/>
        <w:jc w:val="both"/>
        <w:rPr>
          <w:rFonts w:ascii="Arial" w:hAnsi="Arial" w:cs="Arial"/>
          <w:sz w:val="24"/>
          <w:lang w:val="en-US"/>
        </w:rPr>
      </w:pPr>
      <w:r w:rsidRPr="006F680A">
        <w:rPr>
          <w:rFonts w:ascii="Arial" w:hAnsi="Arial" w:cs="Arial"/>
          <w:sz w:val="24"/>
          <w:lang w:val="en-US"/>
        </w:rPr>
        <w:t>Wang, D., Yang, M. and Deng, Z. (2024). Pathway to Environment Management in Hotel Industry: A Stakeholder Engagement Framework. Journal of China Tourism Research, pp.1-21.</w:t>
      </w:r>
    </w:p>
    <w:p w14:paraId="61CB8142" w14:textId="196AACCE" w:rsidR="006F7071" w:rsidRPr="006F680A" w:rsidRDefault="00C72BBB" w:rsidP="00C72BBB">
      <w:pPr>
        <w:spacing w:after="240" w:line="360" w:lineRule="auto"/>
        <w:jc w:val="both"/>
        <w:rPr>
          <w:rFonts w:ascii="Arial" w:eastAsia="Times New Roman" w:hAnsi="Arial" w:cs="Arial"/>
          <w:sz w:val="24"/>
          <w:szCs w:val="24"/>
          <w:lang w:val="en-IN" w:eastAsia="en-IN"/>
        </w:rPr>
      </w:pPr>
      <w:r w:rsidRPr="006F680A">
        <w:rPr>
          <w:rFonts w:ascii="Arial" w:eastAsia="Times New Roman" w:hAnsi="Arial" w:cs="Arial"/>
          <w:sz w:val="24"/>
          <w:szCs w:val="24"/>
          <w:lang w:val="en-IN" w:eastAsia="en-IN"/>
        </w:rPr>
        <w:t xml:space="preserve">Workplaces, A. (2024). </w:t>
      </w:r>
      <w:r w:rsidRPr="006F680A">
        <w:rPr>
          <w:rFonts w:ascii="Arial" w:eastAsia="Times New Roman" w:hAnsi="Arial" w:cs="Arial"/>
          <w:i/>
          <w:iCs/>
          <w:sz w:val="24"/>
          <w:szCs w:val="24"/>
          <w:lang w:val="en-IN" w:eastAsia="en-IN"/>
        </w:rPr>
        <w:t>Hyatt’s Culture: Thriving Connections for Growth and Belonging</w:t>
      </w:r>
      <w:r w:rsidRPr="006F680A">
        <w:rPr>
          <w:rFonts w:ascii="Arial" w:eastAsia="Times New Roman" w:hAnsi="Arial" w:cs="Arial"/>
          <w:sz w:val="24"/>
          <w:szCs w:val="24"/>
          <w:lang w:val="en-IN" w:eastAsia="en-IN"/>
        </w:rPr>
        <w:t xml:space="preserve">. [online] Amazing Workplaces. Available at: </w:t>
      </w:r>
      <w:hyperlink r:id="rId17" w:history="1">
        <w:r w:rsidR="00615225" w:rsidRPr="006F680A">
          <w:rPr>
            <w:rStyle w:val="Hyperlink"/>
            <w:rFonts w:ascii="Arial" w:eastAsia="Times New Roman" w:hAnsi="Arial" w:cs="Arial"/>
            <w:sz w:val="24"/>
            <w:szCs w:val="24"/>
            <w:lang w:val="en-IN" w:eastAsia="en-IN"/>
          </w:rPr>
          <w:t>https://amazingworkplaces.co/discover-how-hyatt-creates-a-workplace-blossoming-with-care-inclusivity-and-thriving-hotel-careers/</w:t>
        </w:r>
      </w:hyperlink>
      <w:r w:rsidR="006F7071" w:rsidRPr="006F680A">
        <w:rPr>
          <w:rFonts w:ascii="Arial" w:eastAsia="Times New Roman" w:hAnsi="Arial" w:cs="Arial"/>
          <w:sz w:val="24"/>
          <w:szCs w:val="24"/>
          <w:lang w:val="en-IN" w:eastAsia="en-IN"/>
        </w:rPr>
        <w:t xml:space="preserve"> (Accessed 31 October 2024).</w:t>
      </w:r>
    </w:p>
    <w:p w14:paraId="45372BE4" w14:textId="7BC0402B" w:rsidR="00C72BBB" w:rsidRPr="006F680A" w:rsidRDefault="00C72BBB" w:rsidP="00C72BBB">
      <w:pPr>
        <w:spacing w:after="240" w:line="360" w:lineRule="auto"/>
        <w:jc w:val="both"/>
        <w:rPr>
          <w:rFonts w:ascii="Arial" w:eastAsia="Times New Roman" w:hAnsi="Arial" w:cs="Arial"/>
          <w:sz w:val="24"/>
          <w:szCs w:val="24"/>
          <w:lang w:val="en-IN" w:eastAsia="en-IN"/>
        </w:rPr>
      </w:pPr>
      <w:proofErr w:type="spellStart"/>
      <w:r w:rsidRPr="006F680A">
        <w:rPr>
          <w:rFonts w:ascii="Arial" w:eastAsia="Times New Roman" w:hAnsi="Arial" w:cs="Arial"/>
          <w:sz w:val="24"/>
          <w:szCs w:val="24"/>
          <w:lang w:val="en-IN" w:eastAsia="en-IN"/>
        </w:rPr>
        <w:t>Yubico</w:t>
      </w:r>
      <w:proofErr w:type="spellEnd"/>
      <w:r w:rsidRPr="006F680A">
        <w:rPr>
          <w:rFonts w:ascii="Arial" w:eastAsia="Times New Roman" w:hAnsi="Arial" w:cs="Arial"/>
          <w:sz w:val="24"/>
          <w:szCs w:val="24"/>
          <w:lang w:val="en-IN" w:eastAsia="en-IN"/>
        </w:rPr>
        <w:t xml:space="preserve"> (2023). </w:t>
      </w:r>
      <w:proofErr w:type="spellStart"/>
      <w:r w:rsidRPr="006F680A">
        <w:rPr>
          <w:rFonts w:ascii="Arial" w:eastAsia="Times New Roman" w:hAnsi="Arial" w:cs="Arial"/>
          <w:i/>
          <w:iCs/>
          <w:sz w:val="24"/>
          <w:szCs w:val="24"/>
          <w:lang w:val="en-IN" w:eastAsia="en-IN"/>
        </w:rPr>
        <w:t>iTWire</w:t>
      </w:r>
      <w:proofErr w:type="spellEnd"/>
      <w:r w:rsidRPr="006F680A">
        <w:rPr>
          <w:rFonts w:ascii="Arial" w:eastAsia="Times New Roman" w:hAnsi="Arial" w:cs="Arial"/>
          <w:i/>
          <w:iCs/>
          <w:sz w:val="24"/>
          <w:szCs w:val="24"/>
          <w:lang w:val="en-IN" w:eastAsia="en-IN"/>
        </w:rPr>
        <w:t xml:space="preserve"> - How companies like the Hyatt Hotels are securing shared workstations against </w:t>
      </w:r>
      <w:r w:rsidR="00615225" w:rsidRPr="006F680A">
        <w:rPr>
          <w:rFonts w:ascii="Arial" w:eastAsia="Times New Roman" w:hAnsi="Arial" w:cs="Arial"/>
          <w:i/>
          <w:iCs/>
          <w:sz w:val="24"/>
          <w:szCs w:val="24"/>
          <w:lang w:val="en-IN" w:eastAsia="en-IN"/>
        </w:rPr>
        <w:t>cyber-attacks</w:t>
      </w:r>
      <w:r w:rsidRPr="006F680A">
        <w:rPr>
          <w:rFonts w:ascii="Arial" w:eastAsia="Times New Roman" w:hAnsi="Arial" w:cs="Arial"/>
          <w:sz w:val="24"/>
          <w:szCs w:val="24"/>
          <w:lang w:val="en-IN" w:eastAsia="en-IN"/>
        </w:rPr>
        <w:t xml:space="preserve">. [online] Itwire.com. Available at: </w:t>
      </w:r>
      <w:hyperlink r:id="rId18" w:history="1">
        <w:r w:rsidR="00615225" w:rsidRPr="006F680A">
          <w:rPr>
            <w:rStyle w:val="Hyperlink"/>
            <w:rFonts w:ascii="Arial" w:eastAsia="Times New Roman" w:hAnsi="Arial" w:cs="Arial"/>
            <w:sz w:val="24"/>
            <w:szCs w:val="24"/>
            <w:lang w:val="en-IN" w:eastAsia="en-IN"/>
          </w:rPr>
          <w:t>https://itwire.com/guest-articles/how-companies-like-the-hyatt-hotels-are-securing-shared-workstations-against-cyber-attacks.html</w:t>
        </w:r>
      </w:hyperlink>
      <w:r w:rsidR="00615225" w:rsidRPr="006F680A">
        <w:rPr>
          <w:rFonts w:ascii="Arial" w:eastAsia="Times New Roman" w:hAnsi="Arial" w:cs="Arial"/>
          <w:sz w:val="24"/>
          <w:szCs w:val="24"/>
          <w:lang w:val="en-IN" w:eastAsia="en-IN"/>
        </w:rPr>
        <w:t xml:space="preserve"> </w:t>
      </w:r>
      <w:r w:rsidRPr="006F680A">
        <w:rPr>
          <w:rFonts w:ascii="Arial" w:eastAsia="Times New Roman" w:hAnsi="Arial" w:cs="Arial"/>
          <w:sz w:val="24"/>
          <w:szCs w:val="24"/>
          <w:lang w:val="en-IN" w:eastAsia="en-IN"/>
        </w:rPr>
        <w:t xml:space="preserve"> </w:t>
      </w:r>
      <w:r w:rsidR="006F7071"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 xml:space="preserve">Accessed </w:t>
      </w:r>
      <w:r w:rsidR="00615225" w:rsidRPr="006F680A">
        <w:rPr>
          <w:rFonts w:ascii="Arial" w:eastAsia="Times New Roman" w:hAnsi="Arial" w:cs="Arial"/>
          <w:sz w:val="24"/>
          <w:szCs w:val="24"/>
          <w:lang w:val="en-IN" w:eastAsia="en-IN"/>
        </w:rPr>
        <w:t>30</w:t>
      </w:r>
      <w:r w:rsidRPr="006F680A">
        <w:rPr>
          <w:rFonts w:ascii="Arial" w:eastAsia="Times New Roman" w:hAnsi="Arial" w:cs="Arial"/>
          <w:sz w:val="24"/>
          <w:szCs w:val="24"/>
          <w:lang w:val="en-IN" w:eastAsia="en-IN"/>
        </w:rPr>
        <w:t xml:space="preserve"> Oct. 2024</w:t>
      </w:r>
      <w:r w:rsidR="006F7071" w:rsidRPr="006F680A">
        <w:rPr>
          <w:rFonts w:ascii="Arial" w:eastAsia="Times New Roman" w:hAnsi="Arial" w:cs="Arial"/>
          <w:sz w:val="24"/>
          <w:szCs w:val="24"/>
          <w:lang w:val="en-IN" w:eastAsia="en-IN"/>
        </w:rPr>
        <w:t>)</w:t>
      </w:r>
      <w:r w:rsidRPr="006F680A">
        <w:rPr>
          <w:rFonts w:ascii="Arial" w:eastAsia="Times New Roman" w:hAnsi="Arial" w:cs="Arial"/>
          <w:sz w:val="24"/>
          <w:szCs w:val="24"/>
          <w:lang w:val="en-IN" w:eastAsia="en-IN"/>
        </w:rPr>
        <w:t>.</w:t>
      </w:r>
    </w:p>
    <w:p w14:paraId="31DA013B" w14:textId="216178DD" w:rsidR="00E24AE3" w:rsidRDefault="00E24AE3"/>
    <w:sectPr w:rsidR="00E24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C70"/>
    <w:multiLevelType w:val="hybridMultilevel"/>
    <w:tmpl w:val="AE1AC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B1F3F"/>
    <w:multiLevelType w:val="hybridMultilevel"/>
    <w:tmpl w:val="9B384CFC"/>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num w:numId="1" w16cid:durableId="356581467">
    <w:abstractNumId w:val="1"/>
  </w:num>
  <w:num w:numId="2" w16cid:durableId="1547329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59"/>
    <w:rsid w:val="0003156B"/>
    <w:rsid w:val="000B5F78"/>
    <w:rsid w:val="00124127"/>
    <w:rsid w:val="004C0A8F"/>
    <w:rsid w:val="00507539"/>
    <w:rsid w:val="00517A96"/>
    <w:rsid w:val="005B51A3"/>
    <w:rsid w:val="005D2822"/>
    <w:rsid w:val="00615225"/>
    <w:rsid w:val="00621630"/>
    <w:rsid w:val="00664F67"/>
    <w:rsid w:val="006D7D59"/>
    <w:rsid w:val="006F680A"/>
    <w:rsid w:val="006F7071"/>
    <w:rsid w:val="008408F2"/>
    <w:rsid w:val="008567D7"/>
    <w:rsid w:val="00857BAF"/>
    <w:rsid w:val="00933077"/>
    <w:rsid w:val="0098531B"/>
    <w:rsid w:val="00A0678D"/>
    <w:rsid w:val="00A07E07"/>
    <w:rsid w:val="00A515ED"/>
    <w:rsid w:val="00A55A47"/>
    <w:rsid w:val="00B400EC"/>
    <w:rsid w:val="00BE2C53"/>
    <w:rsid w:val="00C72BBB"/>
    <w:rsid w:val="00C96307"/>
    <w:rsid w:val="00CA7AB0"/>
    <w:rsid w:val="00DC475D"/>
    <w:rsid w:val="00E24AE3"/>
    <w:rsid w:val="00E94D3C"/>
    <w:rsid w:val="00EC5CC0"/>
    <w:rsid w:val="00F74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C6B81"/>
  <w15:chartTrackingRefBased/>
  <w15:docId w15:val="{F4CBE5D3-3AB2-4EBF-B934-F6DE5DC10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BBB"/>
    <w:pPr>
      <w:keepNext/>
      <w:keepLines/>
      <w:spacing w:before="240" w:after="0" w:line="360" w:lineRule="auto"/>
      <w:jc w:val="both"/>
      <w:outlineLvl w:val="0"/>
    </w:pPr>
    <w:rPr>
      <w:rFonts w:ascii="Times New Roman" w:eastAsiaTheme="majorEastAsia" w:hAnsi="Times New Roman" w:cstheme="majorBidi"/>
      <w:b/>
      <w:sz w:val="24"/>
      <w:szCs w:val="32"/>
      <w:lang w:val="en-IN"/>
    </w:rPr>
  </w:style>
  <w:style w:type="paragraph" w:styleId="Heading2">
    <w:name w:val="heading 2"/>
    <w:basedOn w:val="Normal"/>
    <w:next w:val="Normal"/>
    <w:link w:val="Heading2Char"/>
    <w:uiPriority w:val="9"/>
    <w:unhideWhenUsed/>
    <w:qFormat/>
    <w:rsid w:val="00C72BBB"/>
    <w:pPr>
      <w:keepNext/>
      <w:keepLines/>
      <w:spacing w:before="40" w:after="0" w:line="360" w:lineRule="auto"/>
      <w:jc w:val="both"/>
      <w:outlineLvl w:val="1"/>
    </w:pPr>
    <w:rPr>
      <w:rFonts w:ascii="Times New Roman" w:eastAsiaTheme="majorEastAsia" w:hAnsi="Times New Roman" w:cstheme="majorBidi"/>
      <w:b/>
      <w:sz w:val="24"/>
      <w:szCs w:val="26"/>
      <w:lang w:val="en-IN"/>
    </w:rPr>
  </w:style>
  <w:style w:type="paragraph" w:styleId="Heading3">
    <w:name w:val="heading 3"/>
    <w:basedOn w:val="Normal"/>
    <w:next w:val="Normal"/>
    <w:link w:val="Heading3Char"/>
    <w:uiPriority w:val="9"/>
    <w:unhideWhenUsed/>
    <w:qFormat/>
    <w:rsid w:val="00C72BBB"/>
    <w:pPr>
      <w:keepNext/>
      <w:keepLines/>
      <w:spacing w:before="40" w:after="0" w:line="480" w:lineRule="auto"/>
      <w:jc w:val="both"/>
      <w:outlineLvl w:val="2"/>
    </w:pPr>
    <w:rPr>
      <w:rFonts w:ascii="Times New Roman" w:eastAsiaTheme="majorEastAsia" w:hAnsi="Times New Roman" w:cstheme="majorBidi"/>
      <w:sz w:val="24"/>
      <w:szCs w:val="24"/>
      <w:lang w:val="en-IN"/>
    </w:rPr>
  </w:style>
  <w:style w:type="paragraph" w:styleId="Heading4">
    <w:name w:val="heading 4"/>
    <w:basedOn w:val="Normal"/>
    <w:next w:val="Normal"/>
    <w:link w:val="Heading4Char"/>
    <w:uiPriority w:val="9"/>
    <w:unhideWhenUsed/>
    <w:qFormat/>
    <w:rsid w:val="00C72BBB"/>
    <w:pPr>
      <w:keepNext/>
      <w:keepLines/>
      <w:spacing w:before="40" w:after="0" w:line="360" w:lineRule="auto"/>
      <w:jc w:val="both"/>
      <w:outlineLvl w:val="3"/>
    </w:pPr>
    <w:rPr>
      <w:rFonts w:ascii="Times New Roman" w:eastAsiaTheme="majorEastAsia" w:hAnsi="Times New Roman" w:cstheme="majorBidi"/>
      <w:i/>
      <w:iCs/>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BBB"/>
    <w:rPr>
      <w:rFonts w:ascii="Times New Roman" w:eastAsiaTheme="majorEastAsia" w:hAnsi="Times New Roman" w:cstheme="majorBidi"/>
      <w:b/>
      <w:sz w:val="24"/>
      <w:szCs w:val="32"/>
      <w:lang w:val="en-IN"/>
    </w:rPr>
  </w:style>
  <w:style w:type="character" w:customStyle="1" w:styleId="Heading2Char">
    <w:name w:val="Heading 2 Char"/>
    <w:basedOn w:val="DefaultParagraphFont"/>
    <w:link w:val="Heading2"/>
    <w:uiPriority w:val="9"/>
    <w:rsid w:val="00C72BBB"/>
    <w:rPr>
      <w:rFonts w:ascii="Times New Roman" w:eastAsiaTheme="majorEastAsia" w:hAnsi="Times New Roman" w:cstheme="majorBidi"/>
      <w:b/>
      <w:sz w:val="24"/>
      <w:szCs w:val="26"/>
      <w:lang w:val="en-IN"/>
    </w:rPr>
  </w:style>
  <w:style w:type="character" w:customStyle="1" w:styleId="Heading3Char">
    <w:name w:val="Heading 3 Char"/>
    <w:basedOn w:val="DefaultParagraphFont"/>
    <w:link w:val="Heading3"/>
    <w:uiPriority w:val="9"/>
    <w:rsid w:val="00C72BBB"/>
    <w:rPr>
      <w:rFonts w:ascii="Times New Roman" w:eastAsiaTheme="majorEastAsia" w:hAnsi="Times New Roman" w:cstheme="majorBidi"/>
      <w:sz w:val="24"/>
      <w:szCs w:val="24"/>
      <w:lang w:val="en-IN"/>
    </w:rPr>
  </w:style>
  <w:style w:type="character" w:customStyle="1" w:styleId="Heading4Char">
    <w:name w:val="Heading 4 Char"/>
    <w:basedOn w:val="DefaultParagraphFont"/>
    <w:link w:val="Heading4"/>
    <w:uiPriority w:val="9"/>
    <w:rsid w:val="00C72BBB"/>
    <w:rPr>
      <w:rFonts w:ascii="Times New Roman" w:eastAsiaTheme="majorEastAsia" w:hAnsi="Times New Roman" w:cstheme="majorBidi"/>
      <w:i/>
      <w:iCs/>
      <w:sz w:val="24"/>
      <w:lang w:val="en-IN"/>
    </w:rPr>
  </w:style>
  <w:style w:type="numbering" w:customStyle="1" w:styleId="NoList1">
    <w:name w:val="No List1"/>
    <w:next w:val="NoList"/>
    <w:uiPriority w:val="99"/>
    <w:semiHidden/>
    <w:unhideWhenUsed/>
    <w:rsid w:val="00C72BBB"/>
  </w:style>
  <w:style w:type="paragraph" w:styleId="Title">
    <w:name w:val="Title"/>
    <w:basedOn w:val="Normal"/>
    <w:next w:val="Normal"/>
    <w:link w:val="TitleChar"/>
    <w:uiPriority w:val="10"/>
    <w:qFormat/>
    <w:rsid w:val="00C72BBB"/>
    <w:pPr>
      <w:spacing w:after="0" w:line="360" w:lineRule="auto"/>
      <w:contextualSpacing/>
      <w:jc w:val="center"/>
    </w:pPr>
    <w:rPr>
      <w:rFonts w:ascii="Times New Roman" w:eastAsiaTheme="majorEastAsia" w:hAnsi="Times New Roman" w:cstheme="majorBidi"/>
      <w:spacing w:val="-10"/>
      <w:kern w:val="28"/>
      <w:sz w:val="40"/>
      <w:szCs w:val="56"/>
      <w:lang w:val="en-IN"/>
    </w:rPr>
  </w:style>
  <w:style w:type="character" w:customStyle="1" w:styleId="TitleChar">
    <w:name w:val="Title Char"/>
    <w:basedOn w:val="DefaultParagraphFont"/>
    <w:link w:val="Title"/>
    <w:uiPriority w:val="10"/>
    <w:rsid w:val="00C72BBB"/>
    <w:rPr>
      <w:rFonts w:ascii="Times New Roman" w:eastAsiaTheme="majorEastAsia" w:hAnsi="Times New Roman" w:cstheme="majorBidi"/>
      <w:spacing w:val="-10"/>
      <w:kern w:val="28"/>
      <w:sz w:val="40"/>
      <w:szCs w:val="56"/>
      <w:lang w:val="en-IN"/>
    </w:rPr>
  </w:style>
  <w:style w:type="paragraph" w:styleId="Caption">
    <w:name w:val="caption"/>
    <w:basedOn w:val="Normal"/>
    <w:next w:val="Normal"/>
    <w:uiPriority w:val="35"/>
    <w:unhideWhenUsed/>
    <w:qFormat/>
    <w:rsid w:val="00C72BBB"/>
    <w:pPr>
      <w:spacing w:after="200" w:line="240" w:lineRule="auto"/>
      <w:jc w:val="both"/>
    </w:pPr>
    <w:rPr>
      <w:rFonts w:ascii="Times New Roman" w:hAnsi="Times New Roman"/>
      <w:i/>
      <w:iCs/>
      <w:color w:val="44546A" w:themeColor="text2"/>
      <w:sz w:val="18"/>
      <w:szCs w:val="18"/>
      <w:lang w:val="en-IN"/>
    </w:rPr>
  </w:style>
  <w:style w:type="character" w:styleId="Hyperlink">
    <w:name w:val="Hyperlink"/>
    <w:basedOn w:val="DefaultParagraphFont"/>
    <w:uiPriority w:val="99"/>
    <w:unhideWhenUsed/>
    <w:rsid w:val="00C72BBB"/>
    <w:rPr>
      <w:color w:val="0563C1" w:themeColor="hyperlink"/>
      <w:u w:val="single"/>
    </w:rPr>
  </w:style>
  <w:style w:type="character" w:styleId="UnresolvedMention">
    <w:name w:val="Unresolved Mention"/>
    <w:basedOn w:val="DefaultParagraphFont"/>
    <w:uiPriority w:val="99"/>
    <w:semiHidden/>
    <w:unhideWhenUsed/>
    <w:rsid w:val="00C72BBB"/>
    <w:rPr>
      <w:color w:val="605E5C"/>
      <w:shd w:val="clear" w:color="auto" w:fill="E1DFDD"/>
    </w:rPr>
  </w:style>
  <w:style w:type="paragraph" w:styleId="ListParagraph">
    <w:name w:val="List Paragraph"/>
    <w:basedOn w:val="Normal"/>
    <w:uiPriority w:val="34"/>
    <w:qFormat/>
    <w:rsid w:val="00C72BBB"/>
    <w:pPr>
      <w:spacing w:line="360" w:lineRule="auto"/>
      <w:ind w:left="720"/>
      <w:contextualSpacing/>
      <w:jc w:val="both"/>
    </w:pPr>
    <w:rPr>
      <w:rFonts w:ascii="Times New Roman" w:hAnsi="Times New Roman"/>
      <w:sz w:val="24"/>
      <w:lang w:val="en-IN"/>
    </w:rPr>
  </w:style>
  <w:style w:type="paragraph" w:styleId="NormalWeb">
    <w:name w:val="Normal (Web)"/>
    <w:basedOn w:val="Normal"/>
    <w:uiPriority w:val="99"/>
    <w:semiHidden/>
    <w:unhideWhenUsed/>
    <w:rsid w:val="00C72BB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C72BB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72BBB"/>
    <w:pPr>
      <w:spacing w:after="100" w:line="360" w:lineRule="auto"/>
      <w:jc w:val="both"/>
    </w:pPr>
    <w:rPr>
      <w:rFonts w:ascii="Times New Roman" w:hAnsi="Times New Roman"/>
      <w:sz w:val="24"/>
      <w:lang w:val="en-IN"/>
    </w:rPr>
  </w:style>
  <w:style w:type="paragraph" w:styleId="TOC2">
    <w:name w:val="toc 2"/>
    <w:basedOn w:val="Normal"/>
    <w:next w:val="Normal"/>
    <w:autoRedefine/>
    <w:uiPriority w:val="39"/>
    <w:unhideWhenUsed/>
    <w:rsid w:val="00C72BBB"/>
    <w:pPr>
      <w:spacing w:after="100" w:line="360" w:lineRule="auto"/>
      <w:ind w:left="240"/>
      <w:jc w:val="both"/>
    </w:pPr>
    <w:rPr>
      <w:rFonts w:ascii="Times New Roman" w:hAnsi="Times New Roman"/>
      <w:sz w:val="24"/>
      <w:lang w:val="en-IN"/>
    </w:rPr>
  </w:style>
  <w:style w:type="paragraph" w:styleId="TOC3">
    <w:name w:val="toc 3"/>
    <w:basedOn w:val="Normal"/>
    <w:next w:val="Normal"/>
    <w:autoRedefine/>
    <w:uiPriority w:val="39"/>
    <w:unhideWhenUsed/>
    <w:rsid w:val="00C72BBB"/>
    <w:pPr>
      <w:spacing w:after="100" w:line="360" w:lineRule="auto"/>
      <w:ind w:left="480"/>
      <w:jc w:val="both"/>
    </w:pPr>
    <w:rPr>
      <w:rFonts w:ascii="Times New Roman" w:hAnsi="Times New Roman"/>
      <w:sz w:val="24"/>
      <w:lang w:val="en-IN"/>
    </w:rPr>
  </w:style>
  <w:style w:type="paragraph" w:styleId="Header">
    <w:name w:val="header"/>
    <w:basedOn w:val="Normal"/>
    <w:link w:val="HeaderChar"/>
    <w:uiPriority w:val="99"/>
    <w:unhideWhenUsed/>
    <w:rsid w:val="00C72BBB"/>
    <w:pPr>
      <w:tabs>
        <w:tab w:val="center" w:pos="4513"/>
        <w:tab w:val="right" w:pos="9026"/>
      </w:tabs>
      <w:spacing w:after="0" w:line="240" w:lineRule="auto"/>
      <w:jc w:val="both"/>
    </w:pPr>
    <w:rPr>
      <w:rFonts w:ascii="Times New Roman" w:hAnsi="Times New Roman"/>
      <w:sz w:val="24"/>
      <w:lang w:val="en-IN"/>
    </w:rPr>
  </w:style>
  <w:style w:type="character" w:customStyle="1" w:styleId="HeaderChar">
    <w:name w:val="Header Char"/>
    <w:basedOn w:val="DefaultParagraphFont"/>
    <w:link w:val="Header"/>
    <w:uiPriority w:val="99"/>
    <w:rsid w:val="00C72BBB"/>
    <w:rPr>
      <w:rFonts w:ascii="Times New Roman" w:hAnsi="Times New Roman"/>
      <w:sz w:val="24"/>
      <w:lang w:val="en-IN"/>
    </w:rPr>
  </w:style>
  <w:style w:type="paragraph" w:styleId="Footer">
    <w:name w:val="footer"/>
    <w:basedOn w:val="Normal"/>
    <w:link w:val="FooterChar"/>
    <w:uiPriority w:val="99"/>
    <w:unhideWhenUsed/>
    <w:rsid w:val="00C72BBB"/>
    <w:pPr>
      <w:tabs>
        <w:tab w:val="center" w:pos="4513"/>
        <w:tab w:val="right" w:pos="9026"/>
      </w:tabs>
      <w:spacing w:after="0" w:line="240" w:lineRule="auto"/>
      <w:jc w:val="both"/>
    </w:pPr>
    <w:rPr>
      <w:rFonts w:ascii="Times New Roman" w:hAnsi="Times New Roman"/>
      <w:sz w:val="24"/>
      <w:lang w:val="en-IN"/>
    </w:rPr>
  </w:style>
  <w:style w:type="character" w:customStyle="1" w:styleId="FooterChar">
    <w:name w:val="Footer Char"/>
    <w:basedOn w:val="DefaultParagraphFont"/>
    <w:link w:val="Footer"/>
    <w:uiPriority w:val="99"/>
    <w:rsid w:val="00C72BBB"/>
    <w:rPr>
      <w:rFonts w:ascii="Times New Roman" w:hAnsi="Times New Roman"/>
      <w:sz w:val="24"/>
      <w:lang w:val="en-IN"/>
    </w:rPr>
  </w:style>
  <w:style w:type="character" w:styleId="FollowedHyperlink">
    <w:name w:val="FollowedHyperlink"/>
    <w:basedOn w:val="DefaultParagraphFont"/>
    <w:uiPriority w:val="99"/>
    <w:semiHidden/>
    <w:unhideWhenUsed/>
    <w:rsid w:val="006152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18368">
      <w:bodyDiv w:val="1"/>
      <w:marLeft w:val="0"/>
      <w:marRight w:val="0"/>
      <w:marTop w:val="0"/>
      <w:marBottom w:val="0"/>
      <w:divBdr>
        <w:top w:val="none" w:sz="0" w:space="0" w:color="auto"/>
        <w:left w:val="none" w:sz="0" w:space="0" w:color="auto"/>
        <w:bottom w:val="none" w:sz="0" w:space="0" w:color="auto"/>
        <w:right w:val="none" w:sz="0" w:space="0" w:color="auto"/>
      </w:divBdr>
    </w:div>
    <w:div w:id="607465512">
      <w:bodyDiv w:val="1"/>
      <w:marLeft w:val="0"/>
      <w:marRight w:val="0"/>
      <w:marTop w:val="0"/>
      <w:marBottom w:val="0"/>
      <w:divBdr>
        <w:top w:val="none" w:sz="0" w:space="0" w:color="auto"/>
        <w:left w:val="none" w:sz="0" w:space="0" w:color="auto"/>
        <w:bottom w:val="none" w:sz="0" w:space="0" w:color="auto"/>
        <w:right w:val="none" w:sz="0" w:space="0" w:color="auto"/>
      </w:divBdr>
    </w:div>
    <w:div w:id="1241597643">
      <w:bodyDiv w:val="1"/>
      <w:marLeft w:val="0"/>
      <w:marRight w:val="0"/>
      <w:marTop w:val="0"/>
      <w:marBottom w:val="0"/>
      <w:divBdr>
        <w:top w:val="none" w:sz="0" w:space="0" w:color="auto"/>
        <w:left w:val="none" w:sz="0" w:space="0" w:color="auto"/>
        <w:bottom w:val="none" w:sz="0" w:space="0" w:color="auto"/>
        <w:right w:val="none" w:sz="0" w:space="0" w:color="auto"/>
      </w:divBdr>
    </w:div>
    <w:div w:id="1439331159">
      <w:bodyDiv w:val="1"/>
      <w:marLeft w:val="0"/>
      <w:marRight w:val="0"/>
      <w:marTop w:val="0"/>
      <w:marBottom w:val="0"/>
      <w:divBdr>
        <w:top w:val="none" w:sz="0" w:space="0" w:color="auto"/>
        <w:left w:val="none" w:sz="0" w:space="0" w:color="auto"/>
        <w:bottom w:val="none" w:sz="0" w:space="0" w:color="auto"/>
        <w:right w:val="none" w:sz="0" w:space="0" w:color="auto"/>
      </w:divBdr>
    </w:div>
    <w:div w:id="163991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ift.com/2024/03/01/airbnb-uber-booking-hilton-the-risks-ai-poses-on-business/" TargetMode="External"/><Relationship Id="rId13" Type="http://schemas.openxmlformats.org/officeDocument/2006/relationships/hyperlink" Target="https://www.matterofform.com/news/articles/ai-hospitality" TargetMode="External"/><Relationship Id="rId18" Type="http://schemas.openxmlformats.org/officeDocument/2006/relationships/hyperlink" Target="https://itwire.com/guest-articles/how-companies-like-the-hyatt-hotels-are-securing-shared-workstations-against-cyber-attacks.html" TargetMode="External"/><Relationship Id="rId3" Type="http://schemas.openxmlformats.org/officeDocument/2006/relationships/settings" Target="settings.xml"/><Relationship Id="rId7" Type="http://schemas.openxmlformats.org/officeDocument/2006/relationships/hyperlink" Target="https://www.usatoday.com/story/money/2024/09/03/hotel-workers-strike-hilton-hyatt-marriott-omni-unite-here/75054803007/" TargetMode="External"/><Relationship Id="rId12" Type="http://schemas.openxmlformats.org/officeDocument/2006/relationships/hyperlink" Target="https://edition.cnn.com/travel/article/eco-friendly-hotels-greenwashing-cmd/index.html" TargetMode="External"/><Relationship Id="rId17" Type="http://schemas.openxmlformats.org/officeDocument/2006/relationships/hyperlink" Target="https://amazingworkplaces.co/discover-how-hyatt-creates-a-workplace-blossoming-with-care-inclusivity-and-thriving-hotel-careers/" TargetMode="External"/><Relationship Id="rId2" Type="http://schemas.openxmlformats.org/officeDocument/2006/relationships/styles" Target="styles.xml"/><Relationship Id="rId16" Type="http://schemas.openxmlformats.org/officeDocument/2006/relationships/hyperlink" Target="https://www.tmi.org/blogs/how-hyatt-creates-a-culture-of-belonging-through-their-talent-strategy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economictimes.com/industry/services/hotels-/-restaurants/hyatt-regency-delhi-dragged-to-bankruptcy/articleshow/80297754.cms" TargetMode="External"/><Relationship Id="rId11" Type="http://schemas.openxmlformats.org/officeDocument/2006/relationships/hyperlink" Target="https://www.mews.com/en/blog/artificial-intelligence-hotel" TargetMode="External"/><Relationship Id="rId5" Type="http://schemas.openxmlformats.org/officeDocument/2006/relationships/image" Target="media/image1.png"/><Relationship Id="rId15" Type="http://schemas.openxmlformats.org/officeDocument/2006/relationships/hyperlink" Target="https://transformhospitality.com/blog/transforming-hospitality-ais-game-changing-role-in-hotels/" TargetMode="External"/><Relationship Id="rId10" Type="http://schemas.openxmlformats.org/officeDocument/2006/relationships/hyperlink" Target="https://newsroom.hyatt.com/news-releases?item=1244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otelnewsresource.com/article127532.html" TargetMode="External"/><Relationship Id="rId14" Type="http://schemas.openxmlformats.org/officeDocument/2006/relationships/hyperlink" Target="https://www.cbsnews.com/news/hotel-strike-boston-seattle-hawaii-marriott-hyatt-which-hotels-imp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14</Pages>
  <Words>3106</Words>
  <Characters>19232</Characters>
  <Application>Microsoft Office Word</Application>
  <DocSecurity>0</DocSecurity>
  <Lines>376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 (2226557)</dc:creator>
  <cp:keywords/>
  <dc:description/>
  <cp:lastModifiedBy>mihaela suruianu</cp:lastModifiedBy>
  <cp:revision>25</cp:revision>
  <dcterms:created xsi:type="dcterms:W3CDTF">2024-10-21T20:20:00Z</dcterms:created>
  <dcterms:modified xsi:type="dcterms:W3CDTF">2024-11-08T16:07:00Z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661e371ab97b3aa27209bbf8f56e39daa716af5ef5f484375dffee95def50963</vt:lpwstr>
  </property>
</Properties>
</file>