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AFE5A" w14:textId="7B116408" w:rsidR="006E0863" w:rsidRDefault="00217193" w:rsidP="00217193">
      <w:pPr>
        <w:pStyle w:val="TOCHeading"/>
        <w:jc w:val="center"/>
      </w:pPr>
      <w:r>
        <w:rPr>
          <w:noProof/>
        </w:rPr>
        <w:drawing>
          <wp:inline distT="0" distB="0" distL="0" distR="0" wp14:anchorId="6537836F" wp14:editId="1DBA3555">
            <wp:extent cx="1581150" cy="638175"/>
            <wp:effectExtent l="0" t="0" r="0" b="9525"/>
            <wp:docPr id="1569971042" name="Picture 2"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a:ln>
                      <a:noFill/>
                    </a:ln>
                  </pic:spPr>
                </pic:pic>
              </a:graphicData>
            </a:graphic>
          </wp:inline>
        </w:drawing>
      </w:r>
    </w:p>
    <w:p w14:paraId="55624A18" w14:textId="77777777" w:rsidR="00A0195F" w:rsidRDefault="00A0195F" w:rsidP="00217193">
      <w:pPr>
        <w:jc w:val="center"/>
      </w:pPr>
      <w:r>
        <w:t>Student Name: Davod Rostami</w:t>
      </w:r>
    </w:p>
    <w:p w14:paraId="36C164BE" w14:textId="77777777" w:rsidR="00A0195F" w:rsidRDefault="00A0195F" w:rsidP="00217193">
      <w:pPr>
        <w:jc w:val="center"/>
      </w:pPr>
      <w:r>
        <w:t>Student ID: 2319757</w:t>
      </w:r>
    </w:p>
    <w:p w14:paraId="3442A7B0" w14:textId="77777777" w:rsidR="00A0195F" w:rsidRDefault="00A0195F" w:rsidP="00217193">
      <w:pPr>
        <w:jc w:val="center"/>
      </w:pPr>
      <w:r>
        <w:t xml:space="preserve">Module Title: </w:t>
      </w:r>
      <w:r w:rsidRPr="00E94028">
        <w:t>LCLM 5005 – Organisational Culture</w:t>
      </w:r>
    </w:p>
    <w:p w14:paraId="20444631" w14:textId="44DD8584" w:rsidR="00A0195F" w:rsidRDefault="00A0195F" w:rsidP="00217193">
      <w:pPr>
        <w:jc w:val="center"/>
      </w:pPr>
      <w:r>
        <w:t xml:space="preserve">Lecturer: </w:t>
      </w:r>
      <w:r w:rsidR="00E94028">
        <w:t>David Oyebisi</w:t>
      </w:r>
    </w:p>
    <w:p w14:paraId="3195526B" w14:textId="77777777" w:rsidR="00783A76" w:rsidRDefault="00783A76" w:rsidP="002A38E4">
      <w:pPr>
        <w:rPr>
          <w:b/>
          <w:bCs/>
        </w:rPr>
      </w:pPr>
    </w:p>
    <w:p w14:paraId="13C3A44A" w14:textId="77777777" w:rsidR="00783A76" w:rsidRDefault="00783A76" w:rsidP="002A38E4">
      <w:pPr>
        <w:rPr>
          <w:b/>
          <w:bCs/>
        </w:rPr>
      </w:pPr>
    </w:p>
    <w:p w14:paraId="4CFA4F1E" w14:textId="77777777" w:rsidR="00783A76" w:rsidRDefault="00783A76" w:rsidP="002A38E4">
      <w:pPr>
        <w:rPr>
          <w:b/>
          <w:bCs/>
        </w:rPr>
      </w:pPr>
    </w:p>
    <w:p w14:paraId="65816C68" w14:textId="77777777" w:rsidR="00A0195F" w:rsidRDefault="00A0195F" w:rsidP="00A0195F">
      <w:r>
        <w:t>Table of Contents</w:t>
      </w:r>
    </w:p>
    <w:p w14:paraId="3128C612" w14:textId="77777777" w:rsidR="00A0195F" w:rsidRDefault="00A0195F" w:rsidP="00A0195F">
      <w:r>
        <w:t>1. Introduction ............................................................... 2</w:t>
      </w:r>
    </w:p>
    <w:p w14:paraId="044376C9" w14:textId="77777777" w:rsidR="00A0195F" w:rsidRDefault="00A0195F" w:rsidP="00A0195F">
      <w:r>
        <w:t>2. Organisational Culture and its Influence on Structure and Decision-Making ........ 2,3</w:t>
      </w:r>
    </w:p>
    <w:p w14:paraId="2B30B31F" w14:textId="77777777" w:rsidR="00A0195F" w:rsidRDefault="00A0195F" w:rsidP="00A0195F">
      <w:r>
        <w:t>3. Identifying the Types of Culture in Emirates Using Frameworks .................... 3,4,5</w:t>
      </w:r>
    </w:p>
    <w:p w14:paraId="06546549" w14:textId="77777777" w:rsidR="00A0195F" w:rsidRDefault="00A0195F" w:rsidP="00A0195F">
      <w:r>
        <w:t>4. How Culture Enables Adaptation to the External Environment ....................... 5,6</w:t>
      </w:r>
    </w:p>
    <w:p w14:paraId="6EBE5DC2" w14:textId="77777777" w:rsidR="00A0195F" w:rsidRDefault="00A0195F" w:rsidP="00A0195F">
      <w:r>
        <w:t>5. Is Organisational Culture a Barrier to Effective Functioning? ..................... 6,7</w:t>
      </w:r>
    </w:p>
    <w:p w14:paraId="181FDD2E" w14:textId="77777777" w:rsidR="00A0195F" w:rsidRDefault="00A0195F" w:rsidP="00A0195F">
      <w:r>
        <w:t>6. Impact of Organisational Culture on Performance and Recommendations ............... 7,8</w:t>
      </w:r>
    </w:p>
    <w:p w14:paraId="1974F160" w14:textId="77777777" w:rsidR="00A0195F" w:rsidRDefault="00A0195F" w:rsidP="00A0195F">
      <w:r>
        <w:t>7. Conclusion ............................................................... 8,9</w:t>
      </w:r>
    </w:p>
    <w:p w14:paraId="365CA42D" w14:textId="77777777" w:rsidR="00A0195F" w:rsidRDefault="00A0195F" w:rsidP="00A0195F">
      <w:r>
        <w:t>8. References ............................................................... 9</w:t>
      </w:r>
    </w:p>
    <w:p w14:paraId="31B47F95" w14:textId="77777777" w:rsidR="00783A76" w:rsidRDefault="00783A76" w:rsidP="002A38E4">
      <w:pPr>
        <w:rPr>
          <w:b/>
          <w:bCs/>
        </w:rPr>
      </w:pPr>
    </w:p>
    <w:p w14:paraId="3867342C" w14:textId="77777777" w:rsidR="00783A76" w:rsidRDefault="00783A76" w:rsidP="002A38E4">
      <w:pPr>
        <w:rPr>
          <w:b/>
          <w:bCs/>
        </w:rPr>
      </w:pPr>
    </w:p>
    <w:p w14:paraId="1A461323" w14:textId="77777777" w:rsidR="00783A76" w:rsidRDefault="00783A76" w:rsidP="002A38E4">
      <w:pPr>
        <w:rPr>
          <w:b/>
          <w:bCs/>
        </w:rPr>
      </w:pPr>
    </w:p>
    <w:p w14:paraId="27655DE2" w14:textId="77777777" w:rsidR="00783A76" w:rsidRDefault="00783A76" w:rsidP="002A38E4">
      <w:pPr>
        <w:rPr>
          <w:b/>
          <w:bCs/>
        </w:rPr>
      </w:pPr>
    </w:p>
    <w:p w14:paraId="1119B4A8" w14:textId="77777777" w:rsidR="00783A76" w:rsidRDefault="00783A76" w:rsidP="002A38E4">
      <w:pPr>
        <w:rPr>
          <w:b/>
          <w:bCs/>
        </w:rPr>
      </w:pPr>
    </w:p>
    <w:p w14:paraId="4D14DFCA" w14:textId="77777777" w:rsidR="00783A76" w:rsidRDefault="00783A76" w:rsidP="002A38E4">
      <w:pPr>
        <w:rPr>
          <w:b/>
          <w:bCs/>
        </w:rPr>
      </w:pPr>
    </w:p>
    <w:p w14:paraId="322E560C" w14:textId="77777777" w:rsidR="00783A76" w:rsidRDefault="00783A76" w:rsidP="002A38E4">
      <w:pPr>
        <w:rPr>
          <w:b/>
          <w:bCs/>
        </w:rPr>
      </w:pPr>
    </w:p>
    <w:p w14:paraId="62ADC167" w14:textId="77777777" w:rsidR="00783A76" w:rsidRDefault="00783A76" w:rsidP="002A38E4">
      <w:pPr>
        <w:rPr>
          <w:b/>
          <w:bCs/>
        </w:rPr>
      </w:pPr>
    </w:p>
    <w:p w14:paraId="6C0AD662" w14:textId="77777777" w:rsidR="00783A76" w:rsidRDefault="00783A76" w:rsidP="002A38E4">
      <w:pPr>
        <w:rPr>
          <w:b/>
          <w:bCs/>
        </w:rPr>
      </w:pPr>
    </w:p>
    <w:p w14:paraId="0B3371F0" w14:textId="77777777" w:rsidR="00783A76" w:rsidRDefault="00783A76" w:rsidP="002A38E4">
      <w:pPr>
        <w:rPr>
          <w:b/>
          <w:bCs/>
        </w:rPr>
      </w:pPr>
    </w:p>
    <w:p w14:paraId="4814DB1F" w14:textId="77777777" w:rsidR="00783A76" w:rsidRDefault="00783A76" w:rsidP="002A38E4">
      <w:pPr>
        <w:rPr>
          <w:b/>
          <w:bCs/>
        </w:rPr>
      </w:pPr>
    </w:p>
    <w:p w14:paraId="6D57817A" w14:textId="77777777" w:rsidR="00783A76" w:rsidRDefault="00783A76" w:rsidP="002A38E4">
      <w:pPr>
        <w:rPr>
          <w:b/>
          <w:bCs/>
        </w:rPr>
      </w:pPr>
    </w:p>
    <w:p w14:paraId="4937046E" w14:textId="77777777" w:rsidR="00783A76" w:rsidRDefault="00783A76" w:rsidP="002A38E4">
      <w:pPr>
        <w:rPr>
          <w:b/>
          <w:bCs/>
        </w:rPr>
      </w:pPr>
    </w:p>
    <w:p w14:paraId="68C50A8B" w14:textId="77777777" w:rsidR="00783A76" w:rsidRDefault="00783A76" w:rsidP="002A38E4">
      <w:pPr>
        <w:rPr>
          <w:b/>
          <w:bCs/>
        </w:rPr>
      </w:pPr>
    </w:p>
    <w:p w14:paraId="2AA1FDFD" w14:textId="77777777" w:rsidR="00783A76" w:rsidRDefault="00783A76" w:rsidP="002A38E4">
      <w:pPr>
        <w:rPr>
          <w:b/>
          <w:bCs/>
        </w:rPr>
      </w:pPr>
    </w:p>
    <w:p w14:paraId="57884A50" w14:textId="77777777" w:rsidR="00783A76" w:rsidRDefault="00783A76" w:rsidP="002A38E4">
      <w:pPr>
        <w:rPr>
          <w:b/>
          <w:bCs/>
        </w:rPr>
      </w:pPr>
    </w:p>
    <w:p w14:paraId="31A02776" w14:textId="77777777" w:rsidR="00783A76" w:rsidRPr="00217193" w:rsidRDefault="00783A76" w:rsidP="002A38E4"/>
    <w:p w14:paraId="49F94A7E" w14:textId="2297B8FB" w:rsidR="002A38E4" w:rsidRPr="00217193" w:rsidRDefault="002A38E4" w:rsidP="002A38E4">
      <w:r w:rsidRPr="00217193">
        <w:t>Introduction</w:t>
      </w:r>
    </w:p>
    <w:p w14:paraId="7BABAA59" w14:textId="2ACFCB21" w:rsidR="002A38E4" w:rsidRPr="00217193" w:rsidRDefault="002A38E4" w:rsidP="002A38E4">
      <w:r w:rsidRPr="00217193">
        <w:t>Organisational culture</w:t>
      </w:r>
      <w:r w:rsidR="00932021">
        <w:t xml:space="preserve"> </w:t>
      </w:r>
      <w:r w:rsidRPr="00217193">
        <w:t>broadly defined as “how things are done around here” through common values, beliefs and attitudes</w:t>
      </w:r>
      <w:r w:rsidR="00932021">
        <w:t xml:space="preserve"> </w:t>
      </w:r>
      <w:r w:rsidRPr="00217193">
        <w:t>plays a vital role in shaping how a company functions, makes decisions, organises work and motivates people (Mullins &amp; Christy, 2016, p. 574). In an increasingly globalised environment, firms such as Emirates Airlines operate across national boundaries and recruit from diverse cultural backgrounds, making the role of culture even more salient. Emirates, the Dubai-based long-haul carrier and part of the Emirates Group, serves more than 140 destinations with a workforce drawn from over 160 nationalities, and has recently reported record financial performance (Emirates Group, 2024-25</w:t>
      </w:r>
      <w:proofErr w:type="gramStart"/>
      <w:r w:rsidRPr="00217193">
        <w:t>) .</w:t>
      </w:r>
      <w:proofErr w:type="gramEnd"/>
      <w:r w:rsidRPr="00217193">
        <w:t xml:space="preserve"> Looking at Emirates through the lens of organisational culture allows us to understand how culture shapes its structure and decision-making, how it can be </w:t>
      </w:r>
      <w:proofErr w:type="spellStart"/>
      <w:r w:rsidRPr="00217193">
        <w:t>assessed</w:t>
      </w:r>
      <w:proofErr w:type="spellEnd"/>
      <w:r w:rsidRPr="00217193">
        <w:t xml:space="preserve"> via theoretical frameworks, how it helps the company adapt to its external environment, where culture may serve as a barrier, and how culture impacts performance. This report critically assesses these issues and then offers recommendations for improvement.</w:t>
      </w:r>
    </w:p>
    <w:p w14:paraId="03B31996" w14:textId="77777777" w:rsidR="002A38E4" w:rsidRPr="00217193" w:rsidRDefault="00000000" w:rsidP="002A38E4">
      <w:r>
        <w:pict w14:anchorId="649DE410">
          <v:rect id="_x0000_i1025" style="width:0;height:1.5pt" o:hralign="center" o:hrstd="t" o:hr="t" fillcolor="#a0a0a0" stroked="f"/>
        </w:pict>
      </w:r>
    </w:p>
    <w:p w14:paraId="08E94FB6" w14:textId="77777777" w:rsidR="002A38E4" w:rsidRPr="00217193" w:rsidRDefault="002A38E4" w:rsidP="002A38E4">
      <w:r w:rsidRPr="00217193">
        <w:t>1. Organisational Culture and its Influence on Structure and Decision-Making</w:t>
      </w:r>
    </w:p>
    <w:p w14:paraId="79A39FC7" w14:textId="77777777" w:rsidR="002A38E4" w:rsidRPr="00217193" w:rsidRDefault="002A38E4" w:rsidP="002A38E4">
      <w:r w:rsidRPr="00217193">
        <w:t>Culture shaping structure</w:t>
      </w:r>
    </w:p>
    <w:p w14:paraId="15358B02" w14:textId="6C9092BD" w:rsidR="002A38E4" w:rsidRPr="00217193" w:rsidRDefault="002A38E4" w:rsidP="002A38E4">
      <w:r w:rsidRPr="00217193">
        <w:t>At Emirates, the espoused corporate values</w:t>
      </w:r>
      <w:r w:rsidR="00932021">
        <w:t xml:space="preserve"> </w:t>
      </w:r>
      <w:r w:rsidRPr="00217193">
        <w:t>including “Safety, Service Excellence, Innovation, People and Financial Strength” act as cultural anchors that guide how the business is organised (Emirates Group, 2024-25). These values are manifested in the structure of the company: operational functions (flight operations, engineering, maintenance, cabin services, network planning) are clearly defined and supported by formal policies and standard operating procedures (SOPs). For example, Emirates is known to operate a hierarchical, “tall” or top-down structure typical of large organisations with broad scope and multiple layers of authority. External commentary describes Emirates’ structure explicitly as hierarchical (</w:t>
      </w:r>
      <w:proofErr w:type="spellStart"/>
      <w:r w:rsidRPr="00217193">
        <w:t>Organimi</w:t>
      </w:r>
      <w:proofErr w:type="spellEnd"/>
      <w:r w:rsidRPr="00217193">
        <w:t>, 2025</w:t>
      </w:r>
      <w:proofErr w:type="gramStart"/>
      <w:r w:rsidRPr="00217193">
        <w:t>) .</w:t>
      </w:r>
      <w:proofErr w:type="gramEnd"/>
    </w:p>
    <w:p w14:paraId="42228CFD" w14:textId="7E930B1A" w:rsidR="002A38E4" w:rsidRPr="00217193" w:rsidRDefault="002A38E4" w:rsidP="002A38E4">
      <w:r w:rsidRPr="00217193">
        <w:t>In cultural-structural terms, the prevalence of formal roles, defined responsibilities and procedural control indicates a role culture orientation (Handy, 1993) in many of Emirates’ core operations. The airline’s safety culture demands that front-line staff adhere to precise protocols; the presence of multiple layers of safety oversight, training academies and audits reflect a structure aligned with culture emphasising reliability, standardisation and consistency of service. Because the airline serves a global network from its Dubai hub, coordination and central control of strategic decisions (fleet acquisition, network expansion, brand positioning) is strong suggesting a power culture at the leadership apex.</w:t>
      </w:r>
    </w:p>
    <w:p w14:paraId="4287A7C4" w14:textId="77777777" w:rsidR="002A38E4" w:rsidRPr="00217193" w:rsidRDefault="002A38E4" w:rsidP="002A38E4">
      <w:r w:rsidRPr="00217193">
        <w:t xml:space="preserve">Thus, culture shapes structure by linking the value-base (service, safety, innovation) to an architecture that emphasises central strategy, formal roles and distributed operational accountability. For example, the central management of major strategy and the standardised </w:t>
      </w:r>
      <w:r w:rsidRPr="00217193">
        <w:lastRenderedPageBreak/>
        <w:t>training of crew ensure global brand consistency and can thus be traced to cultural imperatives of “excellence” and “people”.</w:t>
      </w:r>
    </w:p>
    <w:p w14:paraId="693BEC95" w14:textId="77777777" w:rsidR="002A38E4" w:rsidRPr="00217193" w:rsidRDefault="002A38E4" w:rsidP="002A38E4">
      <w:r w:rsidRPr="00217193">
        <w:t>Culture shaping decision-making</w:t>
      </w:r>
    </w:p>
    <w:p w14:paraId="3AEFFCED" w14:textId="77777777" w:rsidR="002A38E4" w:rsidRPr="00217193" w:rsidRDefault="002A38E4" w:rsidP="002A38E4">
      <w:r w:rsidRPr="00217193">
        <w:t>Within Emirates, decision-making is influenced by the cultural orientation described above: major strategic decisions (fleet orders, network expansion, hub investments) are taken by senior leadership in a centralised way, reflecting a belief in strong, coherent leadership and coordinated execution. For example, the 2024-25 Annual Report described their ambition to expand their freighter fleet, invest in cabin retrofits and harness Dubai’s growth trajectory, all decisions emanating from top strategic levels (Emirates Group, 2024-25</w:t>
      </w:r>
      <w:proofErr w:type="gramStart"/>
      <w:r w:rsidRPr="00217193">
        <w:t>) .</w:t>
      </w:r>
      <w:proofErr w:type="gramEnd"/>
    </w:p>
    <w:p w14:paraId="23C6E00C" w14:textId="19691F8B" w:rsidR="002A38E4" w:rsidRPr="00217193" w:rsidRDefault="002A38E4" w:rsidP="002A38E4">
      <w:r w:rsidRPr="00217193">
        <w:t xml:space="preserve">On the operational side, while decision-making is distributed, it is constrained by formal frameworks. Cabin crew, flight crew, ground operations and maintenance operate within elaborate SOPs and training regimes that reflect the cultural assumption that “safety is non-negotiable” and “service excellence must be consistent.” This dual structure (centralised strategy, decentralised execution within frameworks) means culture governs not only </w:t>
      </w:r>
      <w:r w:rsidRPr="00217193">
        <w:rPr>
          <w:i/>
          <w:iCs/>
        </w:rPr>
        <w:t>what</w:t>
      </w:r>
      <w:r w:rsidRPr="00217193">
        <w:t xml:space="preserve"> decisions are made but </w:t>
      </w:r>
      <w:r w:rsidRPr="00217193">
        <w:rPr>
          <w:i/>
          <w:iCs/>
        </w:rPr>
        <w:t>how</w:t>
      </w:r>
      <w:r w:rsidRPr="00217193">
        <w:t xml:space="preserve"> decisions are made emphasising compliance, service excellence and continuous improvement.</w:t>
      </w:r>
    </w:p>
    <w:p w14:paraId="1F8DFEEF" w14:textId="77777777" w:rsidR="002A38E4" w:rsidRPr="00217193" w:rsidRDefault="002A38E4" w:rsidP="002A38E4">
      <w:r w:rsidRPr="00217193">
        <w:t>Mullins &amp; Christy (2016) argue that culture influences managerial control, structure, group behaviour, motivation and job satisfaction; in Emirates this emerges in for example profit-sharing arrangements (22 weeks bonus for eligible staff in 2024/25) which link decisions on reward directly to cultural values of “people” and “financial strength” (AP News, 2025</w:t>
      </w:r>
      <w:proofErr w:type="gramStart"/>
      <w:r w:rsidRPr="00217193">
        <w:t>) .</w:t>
      </w:r>
      <w:proofErr w:type="gramEnd"/>
      <w:r w:rsidRPr="00217193">
        <w:t xml:space="preserve"> This alignment helps embed the culture into decision-making around human resources and performance management.</w:t>
      </w:r>
    </w:p>
    <w:p w14:paraId="2579D0BF" w14:textId="77777777" w:rsidR="002A38E4" w:rsidRPr="00217193" w:rsidRDefault="002A38E4" w:rsidP="002A38E4">
      <w:r w:rsidRPr="00217193">
        <w:t>Critical assessment</w:t>
      </w:r>
    </w:p>
    <w:p w14:paraId="4D49F286" w14:textId="77777777" w:rsidR="002A38E4" w:rsidRPr="00217193" w:rsidRDefault="002A38E4" w:rsidP="002A38E4">
      <w:r w:rsidRPr="00217193">
        <w:t>While the culture-driven structure and decision-making mechanisms support consistency, brand strength and operational reliability, there are potential downsides. High centralisation may reduce the responsiveness to local station or line-crew innovation. A tall hierarchical structure can slow decision cycles and raise the risk of “communication bottlenecks” especially in an organisation with a very diverse workforce. Moreover, the emphasis on strong leadership and standardisation may suppress bottom-up voice or innovation outside the formally defined “task culture” zones. Thus, while culture has shaped structure and decision-making productively, the challenge for Emirates is to balance standardisation and control with agility and crew empowerment.</w:t>
      </w:r>
    </w:p>
    <w:p w14:paraId="28E9CEEE" w14:textId="77777777" w:rsidR="002A38E4" w:rsidRPr="00217193" w:rsidRDefault="00000000" w:rsidP="002A38E4">
      <w:r>
        <w:pict w14:anchorId="184316F3">
          <v:rect id="_x0000_i1026" style="width:0;height:1.5pt" o:hralign="center" o:hrstd="t" o:hr="t" fillcolor="#a0a0a0" stroked="f"/>
        </w:pict>
      </w:r>
    </w:p>
    <w:p w14:paraId="2CB4488B" w14:textId="77777777" w:rsidR="002A38E4" w:rsidRPr="00217193" w:rsidRDefault="002A38E4" w:rsidP="002A38E4">
      <w:r w:rsidRPr="00217193">
        <w:t>2. Identifying the Types of Culture in Emirates Using Frameworks</w:t>
      </w:r>
    </w:p>
    <w:p w14:paraId="1B4FCC4C" w14:textId="77777777" w:rsidR="002A38E4" w:rsidRPr="00217193" w:rsidRDefault="002A38E4" w:rsidP="002A38E4">
      <w:r w:rsidRPr="00217193">
        <w:t>2.1 Schein’s Model of Organisational Culture</w:t>
      </w:r>
    </w:p>
    <w:p w14:paraId="5F5D443E" w14:textId="77777777" w:rsidR="002A38E4" w:rsidRPr="00217193" w:rsidRDefault="002A38E4" w:rsidP="002A38E4">
      <w:r w:rsidRPr="00217193">
        <w:t>According to Edgar Schein (2010), organisational culture has three levels: artifacts (visible organisational structures and processes), espoused values (strategies, goals, philosophies) and basic underlying assumptions (unconscious, taken-for-granted beliefs).</w:t>
      </w:r>
    </w:p>
    <w:p w14:paraId="180FE70D" w14:textId="77777777" w:rsidR="002A38E4" w:rsidRPr="00217193" w:rsidRDefault="002A38E4" w:rsidP="002A38E4">
      <w:r w:rsidRPr="00217193">
        <w:t xml:space="preserve">Artifacts at Emirates: These include the visible uniformed cabin crew drawn from over 140 nationalities, the A380 and Boeing 777 fleets, the training academies in Dubai, the global network operations centre, phrasing on the portal such as “Our cabin crew speak more than 70 </w:t>
      </w:r>
      <w:r w:rsidRPr="00217193">
        <w:lastRenderedPageBreak/>
        <w:t>languages” (Emirates Service website</w:t>
      </w:r>
      <w:proofErr w:type="gramStart"/>
      <w:r w:rsidRPr="00217193">
        <w:t>) .</w:t>
      </w:r>
      <w:proofErr w:type="gramEnd"/>
      <w:r w:rsidRPr="00217193">
        <w:t xml:space="preserve"> These artifacts reflect the culture of service excellence, global diversity and operational scale. (Emirates Service, n.d.)</w:t>
      </w:r>
    </w:p>
    <w:p w14:paraId="351FA01C" w14:textId="77777777" w:rsidR="002A38E4" w:rsidRPr="00217193" w:rsidRDefault="002A38E4" w:rsidP="002A38E4">
      <w:r w:rsidRPr="00217193">
        <w:t>Espoused values: Emirates’ annual report and website state their core values: safety, service excellence, innovation, people and financial strength (Emirates Group, 2024-25</w:t>
      </w:r>
      <w:proofErr w:type="gramStart"/>
      <w:r w:rsidRPr="00217193">
        <w:t>) .</w:t>
      </w:r>
      <w:proofErr w:type="gramEnd"/>
      <w:r w:rsidRPr="00217193">
        <w:t xml:space="preserve"> These values articulate what the organisation says it believes, and they are communicated widely via internal training, communications and policies.</w:t>
      </w:r>
    </w:p>
    <w:p w14:paraId="194E2977" w14:textId="77777777" w:rsidR="002A38E4" w:rsidRPr="00217193" w:rsidRDefault="002A38E4" w:rsidP="002A38E4">
      <w:r w:rsidRPr="00217193">
        <w:t>Underlying basic assumptions: In the case of Emirates these include assumptions such as: “Safety must never be compromised”, “Global service consistency is essential for brand and competitive advantage”, “Investment in people drives performance”, and “Diverse talent is an asset if carefully integrated”. These assumptions are less visible but appear in the behaviours, training emphasis and strategic choices of the airline (Putting Diversity Within Reach, 2023</w:t>
      </w:r>
      <w:proofErr w:type="gramStart"/>
      <w:r w:rsidRPr="00217193">
        <w:t>) .</w:t>
      </w:r>
      <w:proofErr w:type="gramEnd"/>
    </w:p>
    <w:p w14:paraId="66998528" w14:textId="2A73BBC4" w:rsidR="002A38E4" w:rsidRPr="00217193" w:rsidRDefault="002A38E4" w:rsidP="002A38E4">
      <w:r w:rsidRPr="00217193">
        <w:t>Applying Schein’s model, Emirates displays strong cultural alignment: artifacts match the espoused values, which in turn are underpinned by shared assumptions. This alignment supports coherence of culture and indicates robustness of the value-system. However, one must also be alert to cultural gaps for example, whether basic assumptions are sufficiently challenged or updated given the fast-moving global aviation environment (Schein, 2010).</w:t>
      </w:r>
    </w:p>
    <w:p w14:paraId="2A9641F3" w14:textId="77777777" w:rsidR="002A38E4" w:rsidRPr="00217193" w:rsidRDefault="002A38E4" w:rsidP="002A38E4">
      <w:r w:rsidRPr="00217193">
        <w:t>2.2 Hofstede’s Cultural Dimensions</w:t>
      </w:r>
    </w:p>
    <w:p w14:paraId="616CC8C3" w14:textId="77777777" w:rsidR="002A38E4" w:rsidRPr="00217193" w:rsidRDefault="002A38E4" w:rsidP="002A38E4">
      <w:r w:rsidRPr="00217193">
        <w:t>While Hofstede’s model is traditionally applied to national cultures, it is useful to examine how Emirates negotiates multiple national cultures within its global workforce. The United Arab Emirates (UAE) is characterised by high power distance, moderate individualism (closer to collectivism), and relatively high uncertainty avoidance (</w:t>
      </w:r>
      <w:proofErr w:type="spellStart"/>
      <w:r w:rsidRPr="00217193">
        <w:t>ClearlyCultural</w:t>
      </w:r>
      <w:proofErr w:type="spellEnd"/>
      <w:r w:rsidRPr="00217193">
        <w:t>, n.d.</w:t>
      </w:r>
      <w:proofErr w:type="gramStart"/>
      <w:r w:rsidRPr="00217193">
        <w:t>) .</w:t>
      </w:r>
      <w:proofErr w:type="gramEnd"/>
    </w:p>
    <w:p w14:paraId="255ED79A" w14:textId="77777777" w:rsidR="002A38E4" w:rsidRPr="00217193" w:rsidRDefault="002A38E4" w:rsidP="002A38E4">
      <w:r w:rsidRPr="00217193">
        <w:t xml:space="preserve">In a </w:t>
      </w:r>
      <w:proofErr w:type="gramStart"/>
      <w:r w:rsidRPr="00217193">
        <w:t>high power</w:t>
      </w:r>
      <w:proofErr w:type="gramEnd"/>
      <w:r w:rsidRPr="00217193">
        <w:t xml:space="preserve"> distance context, authority and hierarchical structure tend to be accepted by subordinates. Emirates’ structure aligns with this: hierarchical, clear chain of command, clear roles and responsibilities (</w:t>
      </w:r>
      <w:proofErr w:type="spellStart"/>
      <w:r w:rsidRPr="00217193">
        <w:t>Organimi</w:t>
      </w:r>
      <w:proofErr w:type="spellEnd"/>
      <w:r w:rsidRPr="00217193">
        <w:t>, 2025</w:t>
      </w:r>
      <w:proofErr w:type="gramStart"/>
      <w:r w:rsidRPr="00217193">
        <w:t>) .</w:t>
      </w:r>
      <w:proofErr w:type="gramEnd"/>
      <w:r w:rsidRPr="00217193">
        <w:t xml:space="preserve"> However, the company also emphasises open-communication channels (non-punitive safety reporting, crew feedback) which may run slightly counter to the traditional high power distance norm. This suggests that Emirates is actively managing cultural tensions, blending local cultural norms with global best-practice aviation safety behaviours (IATA, n.d.</w:t>
      </w:r>
      <w:proofErr w:type="gramStart"/>
      <w:r w:rsidRPr="00217193">
        <w:t>) .</w:t>
      </w:r>
      <w:proofErr w:type="gramEnd"/>
    </w:p>
    <w:p w14:paraId="428204F7" w14:textId="77777777" w:rsidR="002A38E4" w:rsidRPr="00217193" w:rsidRDefault="002A38E4" w:rsidP="002A38E4">
      <w:r w:rsidRPr="00217193">
        <w:t>The multinational workforce adds complexity: recruits from over 160 nationalities must navigate varied cultural dimensions such as individualism vs collectivism, uncertainty avoidance, and long-term orientation. Emirates addresses this by emphasising global service standards and diversity training as cultural-integration mechanisms (Emirates Diversity article, 2023</w:t>
      </w:r>
      <w:proofErr w:type="gramStart"/>
      <w:r w:rsidRPr="00217193">
        <w:t>) .</w:t>
      </w:r>
      <w:proofErr w:type="gramEnd"/>
      <w:r w:rsidRPr="00217193">
        <w:t xml:space="preserve"> Thus, the culture of Emirates reflects both the local UAE context and a global organisational culture shaped by a multinational workforce.</w:t>
      </w:r>
    </w:p>
    <w:p w14:paraId="11053F4A" w14:textId="77777777" w:rsidR="002A38E4" w:rsidRPr="00217193" w:rsidRDefault="002A38E4" w:rsidP="002A38E4">
      <w:r w:rsidRPr="00217193">
        <w:t>2.3 Handy’s Cultural Types</w:t>
      </w:r>
    </w:p>
    <w:p w14:paraId="1159BF45" w14:textId="77777777" w:rsidR="002A38E4" w:rsidRPr="00217193" w:rsidRDefault="002A38E4" w:rsidP="002A38E4">
      <w:r w:rsidRPr="00217193">
        <w:t>Charles Handy (1993) identified four major cultural types: power culture, role culture, task culture and person culture. In practice most organisations exhibit a blend of these, and Emirates is no exception:</w:t>
      </w:r>
    </w:p>
    <w:p w14:paraId="3B0B752F" w14:textId="77777777" w:rsidR="002A38E4" w:rsidRPr="00217193" w:rsidRDefault="002A38E4" w:rsidP="002A38E4">
      <w:pPr>
        <w:numPr>
          <w:ilvl w:val="0"/>
          <w:numId w:val="5"/>
        </w:numPr>
      </w:pPr>
      <w:r w:rsidRPr="00217193">
        <w:t>Role culture: Dominant in core operations such as flight operations, maintenance, engineering and cabin services. These departments rely on defined roles, procedures, policies, audit regimes, which is symptomatic of a role culture where “things are done a certain way” because roles prescribe them.</w:t>
      </w:r>
    </w:p>
    <w:p w14:paraId="419B71FA" w14:textId="77777777" w:rsidR="002A38E4" w:rsidRPr="00217193" w:rsidRDefault="002A38E4" w:rsidP="002A38E4">
      <w:pPr>
        <w:numPr>
          <w:ilvl w:val="0"/>
          <w:numId w:val="5"/>
        </w:numPr>
      </w:pPr>
      <w:r w:rsidRPr="00217193">
        <w:lastRenderedPageBreak/>
        <w:t>Power culture: At the apex of the organisation (strategy, fleet acquisition, network decisions) Emirates reflects power culture: senior leadership takes major decisions, directs strategic investment and sets priorities. The centralisation of decision-making over the hub model, fleet expansion and global network aligns with power culture.</w:t>
      </w:r>
    </w:p>
    <w:p w14:paraId="03705EDD" w14:textId="082706EA" w:rsidR="002A38E4" w:rsidRPr="00217193" w:rsidRDefault="002A38E4" w:rsidP="002A38E4">
      <w:pPr>
        <w:numPr>
          <w:ilvl w:val="0"/>
          <w:numId w:val="5"/>
        </w:numPr>
      </w:pPr>
      <w:r w:rsidRPr="00217193">
        <w:t>Task culture: Present in innovation, product design, IT and cabin product teams for example cabin retrofit projects, new service innovations, digital transformation initiatives. These functions require cross-functional teams, expertise-led problem solving, time-bounded deliverables, which is characteristic of task culture.</w:t>
      </w:r>
    </w:p>
    <w:p w14:paraId="08F3EC00" w14:textId="77777777" w:rsidR="002A38E4" w:rsidRPr="00217193" w:rsidRDefault="002A38E4" w:rsidP="002A38E4">
      <w:pPr>
        <w:numPr>
          <w:ilvl w:val="0"/>
          <w:numId w:val="5"/>
        </w:numPr>
      </w:pPr>
      <w:r w:rsidRPr="00217193">
        <w:t>Person culture: Less pronounced, but elements exist in the way Emirates invests heavily in training and development, emphasises personal growth, and attracts talent from all over the world who bring individual aspirations. The spectacular cabin crew mix (over 140 nationalities, 70+ languages) reflects a degree of person-culture orientation (Emirates Service, n.d.</w:t>
      </w:r>
      <w:proofErr w:type="gramStart"/>
      <w:r w:rsidRPr="00217193">
        <w:t>) .</w:t>
      </w:r>
      <w:proofErr w:type="gramEnd"/>
    </w:p>
    <w:p w14:paraId="10B179D2" w14:textId="77777777" w:rsidR="002A38E4" w:rsidRPr="00217193" w:rsidRDefault="002A38E4" w:rsidP="002A38E4">
      <w:r w:rsidRPr="00217193">
        <w:t>In sum, Emirates exhibits a hybrid culture: operationally role-based, strategically power-oriented, and with pockets of task and person cultures. This multifaceted culture allows the organisation to manage the scale and standardisation (via role) while also driving innovation (via task) and attracting global talent (via person).</w:t>
      </w:r>
    </w:p>
    <w:p w14:paraId="039B1B26" w14:textId="77777777" w:rsidR="002A38E4" w:rsidRPr="00217193" w:rsidRDefault="002A38E4" w:rsidP="002A38E4">
      <w:r w:rsidRPr="00217193">
        <w:t>Synthesis and critical note</w:t>
      </w:r>
    </w:p>
    <w:p w14:paraId="706D3A92" w14:textId="77777777" w:rsidR="002A38E4" w:rsidRPr="00217193" w:rsidRDefault="002A38E4" w:rsidP="002A38E4">
      <w:r w:rsidRPr="00217193">
        <w:t>While the theoretical frameworks (Schein, Hofstede, Handy) provide lenses to diagnose Emirates’ culture, it is important to emphasise that culture is dynamic and sometimes contradictory. Emirates’ culture emphasises standardisation and control (role/power), yet also relies on diversity and innovation (task/person). Tensions can arise: Too much standardisation may stifle local innovation; too much role-control may make adaptation slower. In addition, the multinational workforce and multiple national cultures present challenges in aligning assumptions and behaviours (Grievances around workload or communication in online forums show anecdotally some dissatisfaction) (Reddit forum, 2024</w:t>
      </w:r>
      <w:proofErr w:type="gramStart"/>
      <w:r w:rsidRPr="00217193">
        <w:t>) .</w:t>
      </w:r>
      <w:proofErr w:type="gramEnd"/>
      <w:r w:rsidRPr="00217193">
        <w:t xml:space="preserve"> The leadership challenge is therefore to maintain coherence while enabling flexibility and voice.</w:t>
      </w:r>
    </w:p>
    <w:p w14:paraId="296CF4F7" w14:textId="77777777" w:rsidR="002A38E4" w:rsidRPr="00217193" w:rsidRDefault="00000000" w:rsidP="002A38E4">
      <w:r>
        <w:pict w14:anchorId="60D439A6">
          <v:rect id="_x0000_i1027" style="width:0;height:1.5pt" o:hralign="center" o:hrstd="t" o:hr="t" fillcolor="#a0a0a0" stroked="f"/>
        </w:pict>
      </w:r>
    </w:p>
    <w:p w14:paraId="53FE805F" w14:textId="77777777" w:rsidR="002A38E4" w:rsidRPr="00217193" w:rsidRDefault="002A38E4" w:rsidP="002A38E4">
      <w:r w:rsidRPr="00217193">
        <w:t>3. How Culture Enables Adaptation to the External Environment</w:t>
      </w:r>
    </w:p>
    <w:p w14:paraId="658F91C7" w14:textId="77777777" w:rsidR="002A38E4" w:rsidRPr="00217193" w:rsidRDefault="002A38E4" w:rsidP="002A38E4">
      <w:r w:rsidRPr="00217193">
        <w:t>Responding to globalisation and workforce diversity</w:t>
      </w:r>
    </w:p>
    <w:p w14:paraId="4FD87441" w14:textId="77777777" w:rsidR="002A38E4" w:rsidRPr="00217193" w:rsidRDefault="002A38E4" w:rsidP="002A38E4">
      <w:r w:rsidRPr="00217193">
        <w:t>Emirates operates in a globalised context: long-haul flights to 140+ destinations, a workforce drawn from 160+ nationalities, and a highly competitive aviation environment. The company’s cultural orientation emphasises diversity as an asset. For example, Emirates emphasises its cabin-crew speak over 70 languages and are drawn from 140+ countries (Emirates Service, n.d.</w:t>
      </w:r>
      <w:proofErr w:type="gramStart"/>
      <w:r w:rsidRPr="00217193">
        <w:t>) .</w:t>
      </w:r>
      <w:proofErr w:type="gramEnd"/>
      <w:r w:rsidRPr="00217193">
        <w:t xml:space="preserve"> Their “Putting Diversity Within Reach” case study argues that internalised diversity has become a core differentiator. (Putting Diversity Within Reach, 2023</w:t>
      </w:r>
      <w:proofErr w:type="gramStart"/>
      <w:r w:rsidRPr="00217193">
        <w:t>) .</w:t>
      </w:r>
      <w:proofErr w:type="gramEnd"/>
    </w:p>
    <w:p w14:paraId="3DF0D035" w14:textId="2101A231" w:rsidR="002A38E4" w:rsidRPr="00217193" w:rsidRDefault="002A38E4" w:rsidP="002A38E4">
      <w:r w:rsidRPr="00217193">
        <w:t>By embedding diversity in its culture, Emirates is better positioned to serve a global customer base culturally sensitive service, multilingual crew, inclusive offerings. For example, in celebration of International Cabin Crew Day, Emirates emphasised the mix of 140 nationalities, multiple languages and specialized training for cultural occasions (Emirates Media Centre, 2024</w:t>
      </w:r>
      <w:proofErr w:type="gramStart"/>
      <w:r w:rsidRPr="00217193">
        <w:t>) .</w:t>
      </w:r>
      <w:proofErr w:type="gramEnd"/>
    </w:p>
    <w:p w14:paraId="5A705EFD" w14:textId="77777777" w:rsidR="002A38E4" w:rsidRPr="00217193" w:rsidRDefault="002A38E4" w:rsidP="002A38E4">
      <w:r w:rsidRPr="00217193">
        <w:t>Post-pandemic recovery &amp; business model resilience</w:t>
      </w:r>
    </w:p>
    <w:p w14:paraId="23F8F2AB" w14:textId="77777777" w:rsidR="002A38E4" w:rsidRPr="00217193" w:rsidRDefault="002A38E4" w:rsidP="002A38E4">
      <w:r w:rsidRPr="00217193">
        <w:lastRenderedPageBreak/>
        <w:t>Following the COVID-19 pandemic, Emirates leveraged its culture of resilience, innovation and people-investment to scale back up rapidly. The 2024-25 Annual Report shows record profit, significant cash reserves, fleet and network expansion (Emirates Group, 2024-25</w:t>
      </w:r>
      <w:proofErr w:type="gramStart"/>
      <w:r w:rsidRPr="00217193">
        <w:t>) .</w:t>
      </w:r>
      <w:proofErr w:type="gramEnd"/>
      <w:r w:rsidRPr="00217193">
        <w:t xml:space="preserve"> The culture that emphasises “Innovation” and “People” underpinned initiatives such as large-scale rehiring, training investment and improved crew welfare, thereby enabling a fast rebound in operations. In turn, this adaptation to external shock was culture-enabled, not simply process-driven.</w:t>
      </w:r>
    </w:p>
    <w:p w14:paraId="20824D09" w14:textId="77777777" w:rsidR="002A38E4" w:rsidRPr="00217193" w:rsidRDefault="002A38E4" w:rsidP="002A38E4">
      <w:r w:rsidRPr="00217193">
        <w:t>Service excellence and customer-centric culture as competitive edge</w:t>
      </w:r>
    </w:p>
    <w:p w14:paraId="41D20D9D" w14:textId="34D23B69" w:rsidR="002A38E4" w:rsidRPr="00217193" w:rsidRDefault="002A38E4" w:rsidP="002A38E4">
      <w:r w:rsidRPr="00217193">
        <w:t xml:space="preserve">In the face of commoditization in the airline industry, Emirates uses culture to differentiate. The emphasis on service excellence and global standardised premium service as a cultural </w:t>
      </w:r>
      <w:proofErr w:type="gramStart"/>
      <w:r w:rsidRPr="00217193">
        <w:t>commitment  helps</w:t>
      </w:r>
      <w:proofErr w:type="gramEnd"/>
      <w:r w:rsidRPr="00217193">
        <w:t xml:space="preserve"> the airline maintain a strong brand and price premium. This service-centric culture also supports adaptation: as competitors cut service to save cost, Emirates </w:t>
      </w:r>
      <w:proofErr w:type="gramStart"/>
      <w:r w:rsidRPr="00217193">
        <w:t>is able to</w:t>
      </w:r>
      <w:proofErr w:type="gramEnd"/>
      <w:r w:rsidRPr="00217193">
        <w:t xml:space="preserve"> emphasise the opposite, potentially gaining customers who value quality.</w:t>
      </w:r>
    </w:p>
    <w:p w14:paraId="3261147B" w14:textId="77777777" w:rsidR="002A38E4" w:rsidRPr="00217193" w:rsidRDefault="002A38E4" w:rsidP="002A38E4">
      <w:r w:rsidRPr="00217193">
        <w:t>Strategic alignment with Dubai’s growth and global hub position</w:t>
      </w:r>
    </w:p>
    <w:p w14:paraId="515B815C" w14:textId="77777777" w:rsidR="002A38E4" w:rsidRPr="00217193" w:rsidRDefault="002A38E4" w:rsidP="002A38E4">
      <w:r w:rsidRPr="00217193">
        <w:t>Emirates’ culture emphasises alignment with Dubai’s global hub ambition (Emirates and Dubai each propels the other, 2024</w:t>
      </w:r>
      <w:proofErr w:type="gramStart"/>
      <w:r w:rsidRPr="00217193">
        <w:t>) .</w:t>
      </w:r>
      <w:proofErr w:type="gramEnd"/>
      <w:r w:rsidRPr="00217193">
        <w:t xml:space="preserve"> By being rooted in a culture of innovation and global connectivity, the airline adapts to external shifts in tourism, business travel and cargo demand. The strategic decision-making (hub expansion, fleet renewal) reflects cultural readiness to leverage external macro-trends (Dubai’s expansion, East-West travel flows).</w:t>
      </w:r>
    </w:p>
    <w:p w14:paraId="3E7E759F" w14:textId="77777777" w:rsidR="002A38E4" w:rsidRPr="00217193" w:rsidRDefault="002A38E4" w:rsidP="002A38E4">
      <w:r w:rsidRPr="00217193">
        <w:t>Critical reflection</w:t>
      </w:r>
    </w:p>
    <w:p w14:paraId="14732E61" w14:textId="10B20434" w:rsidR="002A38E4" w:rsidRPr="00217193" w:rsidRDefault="002A38E4" w:rsidP="002A38E4">
      <w:r w:rsidRPr="00217193">
        <w:t xml:space="preserve">While culture enables adaptation, it is not a panacea. In rapidly evolving external contexts (fuel volatility, regulatory changes, geopolitical risk, sustainability pressures), cultural assumptions may need refresh. For example, if service excellence is built on human-intensive labour, rising automation or AI-enabled service models challenge the assumption that more crew </w:t>
      </w:r>
      <w:r w:rsidR="00932021">
        <w:t xml:space="preserve">means </w:t>
      </w:r>
      <w:r w:rsidRPr="00217193">
        <w:t>better service. A mature culture must therefore allow reassessment of basic assumptions. Emirates’ success to date shows that it has largely done this, but the challenge remains to prevent cultural inertia as external context accelerates.</w:t>
      </w:r>
    </w:p>
    <w:p w14:paraId="21C6FC02" w14:textId="77777777" w:rsidR="002A38E4" w:rsidRPr="00217193" w:rsidRDefault="00000000" w:rsidP="002A38E4">
      <w:r>
        <w:pict w14:anchorId="48B4792F">
          <v:rect id="_x0000_i1028" style="width:0;height:1.5pt" o:hralign="center" o:hrstd="t" o:hr="t" fillcolor="#a0a0a0" stroked="f"/>
        </w:pict>
      </w:r>
    </w:p>
    <w:p w14:paraId="69BE981D" w14:textId="77777777" w:rsidR="002A38E4" w:rsidRPr="00217193" w:rsidRDefault="002A38E4" w:rsidP="002A38E4">
      <w:r w:rsidRPr="00217193">
        <w:t>4. Is Organisational Culture a Barrier to Effective Functioning?</w:t>
      </w:r>
    </w:p>
    <w:p w14:paraId="4FDE8400" w14:textId="77777777" w:rsidR="002A38E4" w:rsidRPr="00217193" w:rsidRDefault="002A38E4" w:rsidP="002A38E4">
      <w:r w:rsidRPr="00217193">
        <w:t>Potential barriers</w:t>
      </w:r>
    </w:p>
    <w:p w14:paraId="267ACA52" w14:textId="77777777" w:rsidR="002A38E4" w:rsidRPr="00217193" w:rsidRDefault="002A38E4" w:rsidP="002A38E4">
      <w:pPr>
        <w:numPr>
          <w:ilvl w:val="0"/>
          <w:numId w:val="6"/>
        </w:numPr>
      </w:pPr>
      <w:r w:rsidRPr="00217193">
        <w:t>Hierarchy and voice limitations</w:t>
      </w:r>
      <w:r w:rsidRPr="00217193">
        <w:br/>
        <w:t>The UAE national culture and Emirates’ hierarchical structure imply a high power-distance environment, which can limit upward voice and challenge reporting (Hofstede dimension). In aviation, where safety depends on timely reporting of hazards and near-misses, any cultural barrier to open voice may reduce effectiveness. Some crew forum comments suggest stress and limited accountability below certain grades (Reddit forum, 2024</w:t>
      </w:r>
      <w:proofErr w:type="gramStart"/>
      <w:r w:rsidRPr="00217193">
        <w:t>) .</w:t>
      </w:r>
      <w:proofErr w:type="gramEnd"/>
    </w:p>
    <w:p w14:paraId="4FB068DB" w14:textId="1857F092" w:rsidR="002A38E4" w:rsidRPr="00217193" w:rsidRDefault="002A38E4" w:rsidP="002A38E4">
      <w:pPr>
        <w:numPr>
          <w:ilvl w:val="0"/>
          <w:numId w:val="6"/>
        </w:numPr>
      </w:pPr>
      <w:r w:rsidRPr="00217193">
        <w:t>Standardisation vs. local adaptation</w:t>
      </w:r>
      <w:r w:rsidRPr="00217193">
        <w:br/>
        <w:t xml:space="preserve">The culture of standardised service and global consistency may reduce local station flexibility. Local markets might have different customer expectations, cultural norms or regulatory </w:t>
      </w:r>
      <w:proofErr w:type="gramStart"/>
      <w:r w:rsidRPr="00217193">
        <w:t>environments  a</w:t>
      </w:r>
      <w:proofErr w:type="gramEnd"/>
      <w:r w:rsidRPr="00217193">
        <w:t xml:space="preserve"> too-rigid culture may hinder adaptation at local nodes.</w:t>
      </w:r>
    </w:p>
    <w:p w14:paraId="3DB374D2" w14:textId="77777777" w:rsidR="002A38E4" w:rsidRPr="00217193" w:rsidRDefault="002A38E4" w:rsidP="002A38E4">
      <w:pPr>
        <w:numPr>
          <w:ilvl w:val="0"/>
          <w:numId w:val="6"/>
        </w:numPr>
      </w:pPr>
      <w:r w:rsidRPr="00217193">
        <w:lastRenderedPageBreak/>
        <w:t>Diversity integration complexity</w:t>
      </w:r>
      <w:r w:rsidRPr="00217193">
        <w:br/>
        <w:t>A workforce from 160+ nationalities is a strength, but also brings communication, cultural</w:t>
      </w:r>
      <w:r w:rsidRPr="00217193">
        <w:rPr>
          <w:rFonts w:ascii="Cambria Math" w:hAnsi="Cambria Math" w:cs="Cambria Math"/>
        </w:rPr>
        <w:t>‐</w:t>
      </w:r>
      <w:r w:rsidRPr="00217193">
        <w:t>integration and cohesion challenges (Business-Essay, 2023</w:t>
      </w:r>
      <w:proofErr w:type="gramStart"/>
      <w:r w:rsidRPr="00217193">
        <w:t>) .</w:t>
      </w:r>
      <w:proofErr w:type="gramEnd"/>
      <w:r w:rsidRPr="00217193">
        <w:t xml:space="preserve"> Without strong inclusion mechanisms, the cultural diversity may become a barrier rather than an enabler (IPL essay, 2023</w:t>
      </w:r>
      <w:proofErr w:type="gramStart"/>
      <w:r w:rsidRPr="00217193">
        <w:t>) .</w:t>
      </w:r>
      <w:proofErr w:type="gramEnd"/>
    </w:p>
    <w:p w14:paraId="28957F45" w14:textId="77777777" w:rsidR="002A38E4" w:rsidRPr="00217193" w:rsidRDefault="002A38E4" w:rsidP="002A38E4">
      <w:r w:rsidRPr="00217193">
        <w:t>Evidence of barriers and how Emirates addresses them</w:t>
      </w:r>
    </w:p>
    <w:p w14:paraId="0A4051E3" w14:textId="77777777" w:rsidR="002A38E4" w:rsidRPr="00217193" w:rsidRDefault="002A38E4" w:rsidP="002A38E4">
      <w:r w:rsidRPr="00217193">
        <w:t>Emirates appears aware of these potential hurdles and has introduced measures: e.g., training modules on “Introduction to Autism and Hidden Disabilities” for cabin crew (Emirates Media Centre, 2024</w:t>
      </w:r>
      <w:proofErr w:type="gramStart"/>
      <w:r w:rsidRPr="00217193">
        <w:t>) .</w:t>
      </w:r>
      <w:proofErr w:type="gramEnd"/>
      <w:r w:rsidRPr="00217193">
        <w:t xml:space="preserve"> They actively celebrate diversity and national identity (flag raising ceremony, Emirates Group media release, 2023</w:t>
      </w:r>
      <w:proofErr w:type="gramStart"/>
      <w:r w:rsidRPr="00217193">
        <w:t>) .</w:t>
      </w:r>
      <w:proofErr w:type="gramEnd"/>
      <w:r w:rsidRPr="00217193">
        <w:t xml:space="preserve"> Moreover, the strong performance and record profits suggest that culture has not unduly constrained performance; rather, it seems to have enabled it (Emirates Group, 2024-25</w:t>
      </w:r>
      <w:proofErr w:type="gramStart"/>
      <w:r w:rsidRPr="00217193">
        <w:t>) .</w:t>
      </w:r>
      <w:proofErr w:type="gramEnd"/>
    </w:p>
    <w:p w14:paraId="60922071" w14:textId="77777777" w:rsidR="002A38E4" w:rsidRPr="00217193" w:rsidRDefault="002A38E4" w:rsidP="002A38E4">
      <w:r w:rsidRPr="00217193">
        <w:t>Balanced judgement</w:t>
      </w:r>
    </w:p>
    <w:p w14:paraId="60F38AFB" w14:textId="0E50DA17" w:rsidR="002A38E4" w:rsidRPr="00217193" w:rsidRDefault="002A38E4" w:rsidP="002A38E4">
      <w:r w:rsidRPr="00217193">
        <w:t xml:space="preserve">While culture can be a barrier, in the case of Emirates it does not appear to significantly hamper functioning the evidence of strong performance and large-scale global operations indicates that culture is more enabling than constraining. However, the risk remains that cultural rigidity, hierarchical voice limitations or insufficient inclusion mechanisms could become bottlenecks. Hence, culture is a potential </w:t>
      </w:r>
      <w:proofErr w:type="gramStart"/>
      <w:r w:rsidRPr="00217193">
        <w:t>barrier</w:t>
      </w:r>
      <w:proofErr w:type="gramEnd"/>
      <w:r w:rsidRPr="00217193">
        <w:t xml:space="preserve"> but the organisation appears to manage it proactively, so at this time it functions effectively.</w:t>
      </w:r>
    </w:p>
    <w:p w14:paraId="7A27A9A7" w14:textId="77777777" w:rsidR="002A38E4" w:rsidRPr="00217193" w:rsidRDefault="00000000" w:rsidP="002A38E4">
      <w:r>
        <w:pict w14:anchorId="4E99DEC8">
          <v:rect id="_x0000_i1029" style="width:0;height:1.5pt" o:hralign="center" o:hrstd="t" o:hr="t" fillcolor="#a0a0a0" stroked="f"/>
        </w:pict>
      </w:r>
    </w:p>
    <w:p w14:paraId="5EA47024" w14:textId="77777777" w:rsidR="002A38E4" w:rsidRPr="00217193" w:rsidRDefault="002A38E4" w:rsidP="002A38E4">
      <w:r w:rsidRPr="00217193">
        <w:t>5. Impact of Organisational Culture on Performance and Recommendations for Improvement</w:t>
      </w:r>
    </w:p>
    <w:p w14:paraId="656EF44F" w14:textId="77777777" w:rsidR="002A38E4" w:rsidRPr="00217193" w:rsidRDefault="002A38E4" w:rsidP="002A38E4">
      <w:r w:rsidRPr="00217193">
        <w:t>Impact on performance</w:t>
      </w:r>
    </w:p>
    <w:p w14:paraId="6C9F75BB" w14:textId="77777777" w:rsidR="002A38E4" w:rsidRPr="00217193" w:rsidRDefault="002A38E4" w:rsidP="002A38E4">
      <w:r w:rsidRPr="00217193">
        <w:t>Financial &amp; operational performance: Emirates’ record profits (AED 18.7 billion in FY 2023-24; then further gains in 2024-25) indicate that the business model is working strongly. (Emirates Group, 2023-24; 2024-25</w:t>
      </w:r>
      <w:proofErr w:type="gramStart"/>
      <w:r w:rsidRPr="00217193">
        <w:t>) .</w:t>
      </w:r>
      <w:proofErr w:type="gramEnd"/>
      <w:r w:rsidRPr="00217193">
        <w:t xml:space="preserve"> The culture of service excellence, safety and global standardisation underpins reliability, brand strength and thus yields and load factors. The workforce culture of “people” supports performance: the generous profit-sharing bonus (22 weeks for eligible staff in 2024-25) is an example of how culture translates into employee motivation and commitment (AP News, 2025</w:t>
      </w:r>
      <w:proofErr w:type="gramStart"/>
      <w:r w:rsidRPr="00217193">
        <w:t>) .</w:t>
      </w:r>
      <w:proofErr w:type="gramEnd"/>
    </w:p>
    <w:p w14:paraId="3C746A84" w14:textId="77777777" w:rsidR="002A38E4" w:rsidRPr="00217193" w:rsidRDefault="002A38E4" w:rsidP="002A38E4">
      <w:r w:rsidRPr="00217193">
        <w:t>Employee engagement and talent attraction: The multicultural inclusive culture allows Emirates to recruit globally and project a cosmopolitan employer brand (</w:t>
      </w:r>
      <w:proofErr w:type="spellStart"/>
      <w:r w:rsidRPr="00217193">
        <w:t>Hiration</w:t>
      </w:r>
      <w:proofErr w:type="spellEnd"/>
      <w:r w:rsidRPr="00217193">
        <w:t>, 2023</w:t>
      </w:r>
      <w:proofErr w:type="gramStart"/>
      <w:r w:rsidRPr="00217193">
        <w:t>) .</w:t>
      </w:r>
      <w:proofErr w:type="gramEnd"/>
      <w:r w:rsidRPr="00217193">
        <w:t xml:space="preserve"> The high levels of training and development contribute to job satisfaction and internal mobility.</w:t>
      </w:r>
    </w:p>
    <w:p w14:paraId="59270CDD" w14:textId="77777777" w:rsidR="002A38E4" w:rsidRPr="00217193" w:rsidRDefault="002A38E4" w:rsidP="002A38E4">
      <w:r w:rsidRPr="00217193">
        <w:t xml:space="preserve">Customer experience and brand differentiation: The cultural commitment to service excellence and global consistency (training, multiple languages, </w:t>
      </w:r>
      <w:proofErr w:type="gramStart"/>
      <w:r w:rsidRPr="00217193">
        <w:t>culturally</w:t>
      </w:r>
      <w:r w:rsidRPr="00217193">
        <w:rPr>
          <w:rFonts w:ascii="Cambria Math" w:hAnsi="Cambria Math" w:cs="Cambria Math"/>
        </w:rPr>
        <w:t>‐</w:t>
      </w:r>
      <w:r w:rsidRPr="00217193">
        <w:t>aware</w:t>
      </w:r>
      <w:proofErr w:type="gramEnd"/>
      <w:r w:rsidRPr="00217193">
        <w:t xml:space="preserve"> service) drives customer satisfaction, enhances loyalty and supports premium pricing. The cabin-crew training to cater for multiple festivals, languages and dietary preferences (Emirates Media Centre, 2024</w:t>
      </w:r>
      <w:proofErr w:type="gramStart"/>
      <w:r w:rsidRPr="00217193">
        <w:t>) .</w:t>
      </w:r>
      <w:proofErr w:type="gramEnd"/>
    </w:p>
    <w:p w14:paraId="4A255BFE" w14:textId="6973FDDE" w:rsidR="002A38E4" w:rsidRPr="00217193" w:rsidRDefault="002A38E4" w:rsidP="002A38E4">
      <w:r w:rsidRPr="00217193">
        <w:t>Risk management and control: A culture that emphasises safety translates into robust control systems, safety compliance and regulatory trust which in the airline industry is critical to licence to operate and brand reputation. The rigorous training and SOP culture reflect this.</w:t>
      </w:r>
    </w:p>
    <w:p w14:paraId="1646F3B8" w14:textId="77777777" w:rsidR="002A38E4" w:rsidRPr="00217193" w:rsidRDefault="002A38E4" w:rsidP="002A38E4">
      <w:r w:rsidRPr="00217193">
        <w:t>In sum, Emirates’ culture has had a positive impact on its performance across financial, operational, human-resource and customer domains.</w:t>
      </w:r>
    </w:p>
    <w:p w14:paraId="3B00A885" w14:textId="77777777" w:rsidR="002A38E4" w:rsidRPr="00217193" w:rsidRDefault="002A38E4" w:rsidP="002A38E4">
      <w:r w:rsidRPr="00217193">
        <w:lastRenderedPageBreak/>
        <w:t>Recommendations for improvement</w:t>
      </w:r>
    </w:p>
    <w:p w14:paraId="234DC585" w14:textId="77777777" w:rsidR="002A38E4" w:rsidRPr="00217193" w:rsidRDefault="002A38E4" w:rsidP="002A38E4">
      <w:pPr>
        <w:numPr>
          <w:ilvl w:val="0"/>
          <w:numId w:val="7"/>
        </w:numPr>
      </w:pPr>
      <w:r w:rsidRPr="00217193">
        <w:t>Strengthen upward voice and psychological safety</w:t>
      </w:r>
      <w:r w:rsidRPr="00217193">
        <w:br/>
        <w:t xml:space="preserve">Given the hierarchical culture and the aviation industry’s emphasis on incident reporting, Emirates should formalise and publicise </w:t>
      </w:r>
      <w:r w:rsidRPr="00217193">
        <w:rPr>
          <w:i/>
          <w:iCs/>
        </w:rPr>
        <w:t>“crew challenge”</w:t>
      </w:r>
      <w:r w:rsidRPr="00217193">
        <w:t xml:space="preserve"> mechanisms, ensuring that voices at all levels feel empowered to raise concerns. Training should emphasise </w:t>
      </w:r>
      <w:r w:rsidRPr="00217193">
        <w:rPr>
          <w:i/>
          <w:iCs/>
        </w:rPr>
        <w:t>just culture</w:t>
      </w:r>
      <w:r w:rsidRPr="00217193">
        <w:t xml:space="preserve"> (non-punitive reporting). This mitigates the risk of cultural barrier in safety/innovation.</w:t>
      </w:r>
    </w:p>
    <w:p w14:paraId="799F3290" w14:textId="77777777" w:rsidR="002A38E4" w:rsidRPr="00217193" w:rsidRDefault="002A38E4" w:rsidP="002A38E4">
      <w:pPr>
        <w:numPr>
          <w:ilvl w:val="0"/>
          <w:numId w:val="7"/>
        </w:numPr>
      </w:pPr>
      <w:r w:rsidRPr="00217193">
        <w:t>Balance standardisation with local adaptation</w:t>
      </w:r>
      <w:r w:rsidRPr="00217193">
        <w:br/>
        <w:t>While global standardisation ensures brand consistency, Emirates should empower station managers and local teams to adapt aspects of service to local markets (within brand guardrails), fostering local innovation and reducing rigidity. For example, localised service choreography or cultural cues adapted for specific markets.</w:t>
      </w:r>
    </w:p>
    <w:p w14:paraId="6B63C7CE" w14:textId="77777777" w:rsidR="002A38E4" w:rsidRPr="00217193" w:rsidRDefault="002A38E4" w:rsidP="002A38E4">
      <w:pPr>
        <w:numPr>
          <w:ilvl w:val="0"/>
          <w:numId w:val="7"/>
        </w:numPr>
      </w:pPr>
      <w:r w:rsidRPr="00217193">
        <w:t>Deepen inclusion beyond diversity</w:t>
      </w:r>
      <w:r w:rsidRPr="00217193">
        <w:br/>
        <w:t>Diversity is embraced, but inclusion (sense of belonging, pipeline into leadership, cultural fluency) needs constant work. Emirates could deploy inclusion metrics (belonging scores, promotion rates by nationality/gender) and monitor for biases in higher management levels. Developing inclusive leadership training and multilingual internal communications can help integrate the multicultural workforce.</w:t>
      </w:r>
    </w:p>
    <w:p w14:paraId="6DF50FA9" w14:textId="77777777" w:rsidR="002A38E4" w:rsidRPr="00217193" w:rsidRDefault="002A38E4" w:rsidP="002A38E4">
      <w:pPr>
        <w:numPr>
          <w:ilvl w:val="0"/>
          <w:numId w:val="7"/>
        </w:numPr>
      </w:pPr>
      <w:r w:rsidRPr="00217193">
        <w:t>Accelerate task-culture and innovation zones</w:t>
      </w:r>
      <w:r w:rsidRPr="00217193">
        <w:br/>
        <w:t>To respond to rapid external change (digital disruption, sustainability pressures, shifting business models), Emirates should expand its task-culture zones: small agile cross-functional squads working on innovations (e.g., AI in operations, sustainable aviation fuel, cabin design). These squads should be insulated from heavy role-culture bureaucracy and receive protected time and funding for experimentation.</w:t>
      </w:r>
    </w:p>
    <w:p w14:paraId="6D66C0E6" w14:textId="77777777" w:rsidR="002A38E4" w:rsidRPr="00217193" w:rsidRDefault="002A38E4" w:rsidP="002A38E4">
      <w:pPr>
        <w:numPr>
          <w:ilvl w:val="0"/>
          <w:numId w:val="7"/>
        </w:numPr>
      </w:pPr>
      <w:r w:rsidRPr="00217193">
        <w:t>Embed continuous cultural reflection and renewal</w:t>
      </w:r>
      <w:r w:rsidRPr="00217193">
        <w:br/>
        <w:t>As external conditions evolve (e.g., sustainability regulation, automation, geopolitical risk), Emirates’ underlying assumptions must be reassessed periodically. Conducting culture audits (via Schein’s model) every 2-3 years can detect misalignments between assumptions, values and artifacts, and allow the leadership to refresh culture accordingly.</w:t>
      </w:r>
    </w:p>
    <w:p w14:paraId="1A033729" w14:textId="77777777" w:rsidR="002A38E4" w:rsidRPr="00217193" w:rsidRDefault="002A38E4" w:rsidP="002A38E4">
      <w:r w:rsidRPr="00217193">
        <w:t>Expected benefits of recommendations</w:t>
      </w:r>
    </w:p>
    <w:p w14:paraId="0867E043" w14:textId="77777777" w:rsidR="002A38E4" w:rsidRPr="00217193" w:rsidRDefault="002A38E4" w:rsidP="002A38E4">
      <w:pPr>
        <w:numPr>
          <w:ilvl w:val="0"/>
          <w:numId w:val="8"/>
        </w:numPr>
      </w:pPr>
      <w:r w:rsidRPr="00217193">
        <w:t>Improved safety and innovation through better voice and task culture will reduce risks and create new service/product opportunities.</w:t>
      </w:r>
    </w:p>
    <w:p w14:paraId="14131EF1" w14:textId="77777777" w:rsidR="002A38E4" w:rsidRPr="00217193" w:rsidRDefault="002A38E4" w:rsidP="002A38E4">
      <w:pPr>
        <w:numPr>
          <w:ilvl w:val="0"/>
          <w:numId w:val="8"/>
        </w:numPr>
      </w:pPr>
      <w:r w:rsidRPr="00217193">
        <w:t>Greater local adaptation combined with global brand strength will support responsiveness and market relevance.</w:t>
      </w:r>
    </w:p>
    <w:p w14:paraId="3C96CAA9" w14:textId="77777777" w:rsidR="002A38E4" w:rsidRPr="00217193" w:rsidRDefault="002A38E4" w:rsidP="002A38E4">
      <w:pPr>
        <w:numPr>
          <w:ilvl w:val="0"/>
          <w:numId w:val="8"/>
        </w:numPr>
      </w:pPr>
      <w:r w:rsidRPr="00217193">
        <w:t>Enhanced inclusion will strengthen talent retention, engagement and employer brand globally.</w:t>
      </w:r>
    </w:p>
    <w:p w14:paraId="7FE97754" w14:textId="77777777" w:rsidR="002A38E4" w:rsidRPr="00217193" w:rsidRDefault="002A38E4" w:rsidP="002A38E4">
      <w:pPr>
        <w:numPr>
          <w:ilvl w:val="0"/>
          <w:numId w:val="8"/>
        </w:numPr>
      </w:pPr>
      <w:r w:rsidRPr="00217193">
        <w:t>Culture renewal processes will keep Emirates agile and prepared for future disruptions, protecting long-term performance.</w:t>
      </w:r>
    </w:p>
    <w:p w14:paraId="3A93CBB9" w14:textId="77777777" w:rsidR="002A38E4" w:rsidRPr="00217193" w:rsidRDefault="00000000" w:rsidP="002A38E4">
      <w:r>
        <w:pict w14:anchorId="00048F47">
          <v:rect id="_x0000_i1030" style="width:0;height:1.5pt" o:hralign="center" o:hrstd="t" o:hr="t" fillcolor="#a0a0a0" stroked="f"/>
        </w:pict>
      </w:r>
    </w:p>
    <w:p w14:paraId="52FB5BF0" w14:textId="77777777" w:rsidR="002A38E4" w:rsidRPr="00217193" w:rsidRDefault="002A38E4" w:rsidP="002A38E4">
      <w:r w:rsidRPr="00217193">
        <w:t>Conclusion</w:t>
      </w:r>
    </w:p>
    <w:p w14:paraId="1002D6F7" w14:textId="2C1F0E7E" w:rsidR="002A38E4" w:rsidRPr="00217193" w:rsidRDefault="002A38E4" w:rsidP="002A38E4">
      <w:r w:rsidRPr="00217193">
        <w:lastRenderedPageBreak/>
        <w:t>This report has critically assessed the organisational culture of Emirates Airlines in relation to its structure, decision-making, cultural diagnosis (via Schein, Hofstede and Handy), adaptation to the external environment, potential barrier effects and impact on performance. The evidence shows that Emirates’ culture anchored in safety, service excellence, innovation, people and financial strength</w:t>
      </w:r>
      <w:r w:rsidR="00932021">
        <w:t xml:space="preserve"> </w:t>
      </w:r>
      <w:r w:rsidRPr="00217193">
        <w:t>supports a structure that combines centralised strategic decision-making with operational standardisation and global diversity. The culture is instrumental in enabling the airline to adapt to a globalised environment, realise strong financial performance and maintain brand differentiation. While there are potential cultural barriers (hierarchy, standardisation, integration of diversity), the airline appears to manage these effectively and uses its culture as a performance enabler rather than inhibitor. The recommendations offered focus on strengthening upward voice, inclusion, local adaptation and innovation zones. In a fast-moving global aviation industry, culture remains a strategic asset for Emirates provided it is continuously refreshed, aligned and empowered to evolve.</w:t>
      </w:r>
    </w:p>
    <w:p w14:paraId="674C3737" w14:textId="77777777" w:rsidR="002A38E4" w:rsidRPr="00217193" w:rsidRDefault="002A38E4" w:rsidP="002A38E4">
      <w:r w:rsidRPr="00217193">
        <w:t>References</w:t>
      </w:r>
    </w:p>
    <w:p w14:paraId="71EF15AA" w14:textId="77777777" w:rsidR="002A38E4" w:rsidRPr="002A38E4" w:rsidRDefault="002A38E4" w:rsidP="002A38E4">
      <w:r w:rsidRPr="002A38E4">
        <w:t>Associated Press (2025) ‘Long-haul carrier Emirates reports record profit of $5.2 billion as staff get 22-</w:t>
      </w:r>
      <w:proofErr w:type="spellStart"/>
      <w:r w:rsidRPr="002A38E4">
        <w:t>weeks</w:t>
      </w:r>
      <w:proofErr w:type="spellEnd"/>
      <w:r w:rsidRPr="002A38E4">
        <w:t xml:space="preserve"> pay as bonus’, </w:t>
      </w:r>
      <w:r w:rsidRPr="002A38E4">
        <w:rPr>
          <w:i/>
          <w:iCs/>
        </w:rPr>
        <w:t>AP News</w:t>
      </w:r>
      <w:r w:rsidRPr="002A38E4">
        <w:t xml:space="preserve">, 8 May. Available at: </w:t>
      </w:r>
      <w:hyperlink r:id="rId9" w:tgtFrame="_new" w:history="1">
        <w:r w:rsidRPr="002A38E4">
          <w:rPr>
            <w:rStyle w:val="Hyperlink"/>
          </w:rPr>
          <w:t>https://apnews.com/article/2ec4571f18189fc039dc6db4665533ae</w:t>
        </w:r>
      </w:hyperlink>
      <w:r w:rsidRPr="002A38E4">
        <w:t xml:space="preserve"> (Accessed: 20 October 2025).</w:t>
      </w:r>
      <w:r w:rsidRPr="002A38E4">
        <w:br/>
        <w:t xml:space="preserve">Business-Essay (2023) ‘Organizational </w:t>
      </w:r>
      <w:proofErr w:type="spellStart"/>
      <w:r w:rsidRPr="002A38E4">
        <w:t>Behavior</w:t>
      </w:r>
      <w:proofErr w:type="spellEnd"/>
      <w:r w:rsidRPr="002A38E4">
        <w:t xml:space="preserve"> and Culture in Emirates Airline’. Available at: https://business-essay.com/organizational-behaviour-and-culture-in-emirates-airline/ (Accessed: 20 October 2025).</w:t>
      </w:r>
      <w:r w:rsidRPr="002A38E4">
        <w:br/>
      </w:r>
      <w:proofErr w:type="spellStart"/>
      <w:r w:rsidRPr="002A38E4">
        <w:t>ClearlyCultural</w:t>
      </w:r>
      <w:proofErr w:type="spellEnd"/>
      <w:r w:rsidRPr="002A38E4">
        <w:t xml:space="preserve"> (n.d.) ‘Power Distance Index’. Available at: </w:t>
      </w:r>
      <w:hyperlink r:id="rId10" w:tgtFrame="_new" w:history="1">
        <w:r w:rsidRPr="002A38E4">
          <w:rPr>
            <w:rStyle w:val="Hyperlink"/>
          </w:rPr>
          <w:t>https://clearlycultural.com/geert-hofstede-cultural-dimensions/power-distance-index/</w:t>
        </w:r>
      </w:hyperlink>
      <w:r w:rsidRPr="002A38E4">
        <w:t xml:space="preserve"> (Accessed: 20 October 2025).</w:t>
      </w:r>
      <w:r w:rsidRPr="002A38E4">
        <w:br/>
        <w:t>Emirates (n.d.) ‘The Emirates Service’. Emirates website. Available at: https://www.emirates.com/us/english/experience/the</w:t>
      </w:r>
      <w:r w:rsidRPr="002A38E4">
        <w:rPr>
          <w:rFonts w:ascii="Cambria Math" w:hAnsi="Cambria Math" w:cs="Cambria Math"/>
        </w:rPr>
        <w:t>‐</w:t>
      </w:r>
      <w:r w:rsidRPr="002A38E4">
        <w:t>emirates</w:t>
      </w:r>
      <w:r w:rsidRPr="002A38E4">
        <w:rPr>
          <w:rFonts w:ascii="Cambria Math" w:hAnsi="Cambria Math" w:cs="Cambria Math"/>
        </w:rPr>
        <w:t>‐</w:t>
      </w:r>
      <w:r w:rsidRPr="002A38E4">
        <w:t>service/ (Accessed: 20 October 2025).</w:t>
      </w:r>
      <w:r w:rsidRPr="002A38E4">
        <w:br/>
        <w:t xml:space="preserve">Emirates (n.d.) </w:t>
      </w:r>
      <w:r w:rsidRPr="002A38E4">
        <w:rPr>
          <w:rFonts w:ascii="Aptos" w:hAnsi="Aptos" w:cs="Aptos"/>
        </w:rPr>
        <w:t>‘</w:t>
      </w:r>
      <w:r w:rsidRPr="002A38E4">
        <w:t>Our Business | About us</w:t>
      </w:r>
      <w:r w:rsidRPr="002A38E4">
        <w:rPr>
          <w:rFonts w:ascii="Aptos" w:hAnsi="Aptos" w:cs="Aptos"/>
        </w:rPr>
        <w:t>’</w:t>
      </w:r>
      <w:r w:rsidRPr="002A38E4">
        <w:t>. Emirates website. Available at: https://www.emirates.com/us/english/about</w:t>
      </w:r>
      <w:r w:rsidRPr="002A38E4">
        <w:rPr>
          <w:rFonts w:ascii="Cambria Math" w:hAnsi="Cambria Math" w:cs="Cambria Math"/>
        </w:rPr>
        <w:t>‐</w:t>
      </w:r>
      <w:r w:rsidRPr="002A38E4">
        <w:t>us/our-business/ (Accessed: 20 October 2025).</w:t>
      </w:r>
      <w:r w:rsidRPr="002A38E4">
        <w:br/>
        <w:t xml:space="preserve">Emirates Group (2024-25) </w:t>
      </w:r>
      <w:r w:rsidRPr="002A38E4">
        <w:rPr>
          <w:i/>
          <w:iCs/>
        </w:rPr>
        <w:t>Annual Report 2024-25</w:t>
      </w:r>
      <w:r w:rsidRPr="002A38E4">
        <w:t xml:space="preserve">. Dubai: Emirates Group. Available at: </w:t>
      </w:r>
      <w:hyperlink r:id="rId11" w:tgtFrame="_new" w:history="1">
        <w:r w:rsidRPr="002A38E4">
          <w:rPr>
            <w:rStyle w:val="Hyperlink"/>
          </w:rPr>
          <w:t>https://c.ekstatic.net/ecl/documents/annual-report/2024-2025.pdf</w:t>
        </w:r>
      </w:hyperlink>
      <w:r w:rsidRPr="002A38E4">
        <w:t xml:space="preserve"> (Accessed: 20 October 2025).</w:t>
      </w:r>
      <w:r w:rsidRPr="002A38E4">
        <w:br/>
        <w:t>Emirates (2024) ‘Emirates Group achieves record profit in 2024-25’. Media Centre. Available at: https://www.theemiratesgroup.com/media-centre/emirates-group-achieves-record-profit-of-aed-227-bn-in-2024-25/ (Accessed: 20 October 2025).</w:t>
      </w:r>
      <w:r w:rsidRPr="002A38E4">
        <w:br/>
        <w:t>Emirates Media Centre (2024) ‘Emirates embraces linguistic diversity onboard in line with UNESCO International Mother Language Day’, 16 February. Available at: https://www.emirates.com/media-centre/emirates-embraces-linguistic-diversity-onboard-in-line-with-unesco-international-mother-language-day/ (Accessed: 20 October 2025).</w:t>
      </w:r>
      <w:r w:rsidRPr="002A38E4">
        <w:br/>
      </w:r>
      <w:proofErr w:type="spellStart"/>
      <w:r w:rsidRPr="002A38E4">
        <w:t>Hiration</w:t>
      </w:r>
      <w:proofErr w:type="spellEnd"/>
      <w:r w:rsidRPr="002A38E4">
        <w:t xml:space="preserve"> (2023) ‘Emirates Careers: A Comprehensive Guide with Tips &amp; Insights’. Available at: https://www.hiration.com/blog/emirates-careers/ (Accessed: 20 October 2025).</w:t>
      </w:r>
      <w:r w:rsidRPr="002A38E4">
        <w:br/>
        <w:t xml:space="preserve">IPL.org (2023) ‘Cultural Diversity </w:t>
      </w:r>
      <w:proofErr w:type="gramStart"/>
      <w:r w:rsidRPr="002A38E4">
        <w:t>Of</w:t>
      </w:r>
      <w:proofErr w:type="gramEnd"/>
      <w:r w:rsidRPr="002A38E4">
        <w:t xml:space="preserve"> Emirates Airlines’. Available at: https://www.ipl.org/essay/Cultural-Diversity-Of-Emirates-Airlines-FK8P67EACPR (Accessed: 20 October 2025).</w:t>
      </w:r>
      <w:r w:rsidRPr="002A38E4">
        <w:br/>
      </w:r>
      <w:proofErr w:type="spellStart"/>
      <w:r w:rsidRPr="002A38E4">
        <w:t>Organimi</w:t>
      </w:r>
      <w:proofErr w:type="spellEnd"/>
      <w:r w:rsidRPr="002A38E4">
        <w:t xml:space="preserve"> (2025) ‘Emirates’ Organizational Structure [Interactive Chart]’. Available at: https://www.organimi.com/organizational-structures-2/emirates/ (Accessed: 20 October 2025).</w:t>
      </w:r>
      <w:r w:rsidRPr="002A38E4">
        <w:br/>
        <w:t xml:space="preserve">Putting Diversity Within Reach: The Emirates Airlines Standard (2023) </w:t>
      </w:r>
      <w:r w:rsidRPr="002A38E4">
        <w:rPr>
          <w:i/>
          <w:iCs/>
        </w:rPr>
        <w:t xml:space="preserve">Journal of Diversity in </w:t>
      </w:r>
      <w:r w:rsidRPr="002A38E4">
        <w:rPr>
          <w:i/>
          <w:iCs/>
        </w:rPr>
        <w:lastRenderedPageBreak/>
        <w:t>Global Business</w:t>
      </w:r>
      <w:r w:rsidRPr="002A38E4">
        <w:t xml:space="preserve">. Available via SAGE journals. Dahlstrom, N. (2023) “Decoding cultural diversity at Emirates Airline”, </w:t>
      </w:r>
      <w:proofErr w:type="spellStart"/>
      <w:r w:rsidRPr="002A38E4">
        <w:rPr>
          <w:i/>
          <w:iCs/>
        </w:rPr>
        <w:t>PreAccident</w:t>
      </w:r>
      <w:proofErr w:type="spellEnd"/>
      <w:r w:rsidRPr="002A38E4">
        <w:rPr>
          <w:i/>
          <w:iCs/>
        </w:rPr>
        <w:t xml:space="preserve"> Podcast</w:t>
      </w:r>
      <w:r w:rsidRPr="002A38E4">
        <w:t>, 2023.</w:t>
      </w:r>
      <w:r w:rsidRPr="002A38E4">
        <w:br/>
        <w:t xml:space="preserve">Schein, E.H. (2010) </w:t>
      </w:r>
      <w:r w:rsidRPr="002A38E4">
        <w:rPr>
          <w:i/>
          <w:iCs/>
        </w:rPr>
        <w:t>Organizational Culture and Leadership</w:t>
      </w:r>
      <w:r w:rsidRPr="002A38E4">
        <w:t xml:space="preserve"> (4th ed.). San Francisco: Jossey-Bass.</w:t>
      </w:r>
      <w:r w:rsidRPr="002A38E4">
        <w:br/>
        <w:t xml:space="preserve">Handy, C. (1993) </w:t>
      </w:r>
      <w:r w:rsidRPr="002A38E4">
        <w:rPr>
          <w:i/>
          <w:iCs/>
        </w:rPr>
        <w:t>Understanding Organisations</w:t>
      </w:r>
      <w:r w:rsidRPr="002A38E4">
        <w:t xml:space="preserve"> (4th ed.). London: Penguin.</w:t>
      </w:r>
    </w:p>
    <w:p w14:paraId="103C84E1" w14:textId="77777777" w:rsidR="003223EE" w:rsidRDefault="003223EE"/>
    <w:sectPr w:rsidR="003223E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6C0BA" w14:textId="77777777" w:rsidR="000B1F92" w:rsidRDefault="000B1F92" w:rsidP="008A0E25">
      <w:pPr>
        <w:spacing w:after="0" w:line="240" w:lineRule="auto"/>
      </w:pPr>
      <w:r>
        <w:separator/>
      </w:r>
    </w:p>
  </w:endnote>
  <w:endnote w:type="continuationSeparator" w:id="0">
    <w:p w14:paraId="5EAD68D6" w14:textId="77777777" w:rsidR="000B1F92" w:rsidRDefault="000B1F92" w:rsidP="008A0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268337"/>
      <w:docPartObj>
        <w:docPartGallery w:val="Page Numbers (Bottom of Page)"/>
        <w:docPartUnique/>
      </w:docPartObj>
    </w:sdtPr>
    <w:sdtContent>
      <w:p w14:paraId="662CC668" w14:textId="13B0D063" w:rsidR="008A0E25" w:rsidRDefault="008A0E25">
        <w:pPr>
          <w:pStyle w:val="Footer"/>
        </w:pPr>
        <w:r>
          <w:fldChar w:fldCharType="begin"/>
        </w:r>
        <w:r>
          <w:instrText>PAGE   \* MERGEFORMAT</w:instrText>
        </w:r>
        <w:r>
          <w:fldChar w:fldCharType="separate"/>
        </w:r>
        <w:r>
          <w:t>2</w:t>
        </w:r>
        <w:r>
          <w:fldChar w:fldCharType="end"/>
        </w:r>
      </w:p>
    </w:sdtContent>
  </w:sdt>
  <w:p w14:paraId="0C90CCB0" w14:textId="77777777" w:rsidR="008A0E25" w:rsidRDefault="008A0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953E5" w14:textId="77777777" w:rsidR="000B1F92" w:rsidRDefault="000B1F92" w:rsidP="008A0E25">
      <w:pPr>
        <w:spacing w:after="0" w:line="240" w:lineRule="auto"/>
      </w:pPr>
      <w:r>
        <w:separator/>
      </w:r>
    </w:p>
  </w:footnote>
  <w:footnote w:type="continuationSeparator" w:id="0">
    <w:p w14:paraId="24CA1D61" w14:textId="77777777" w:rsidR="000B1F92" w:rsidRDefault="000B1F92" w:rsidP="008A0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CC6"/>
    <w:multiLevelType w:val="multilevel"/>
    <w:tmpl w:val="2F6A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A498B"/>
    <w:multiLevelType w:val="multilevel"/>
    <w:tmpl w:val="20E6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F7DA0"/>
    <w:multiLevelType w:val="multilevel"/>
    <w:tmpl w:val="57FE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4E25C9"/>
    <w:multiLevelType w:val="multilevel"/>
    <w:tmpl w:val="9E90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27010A"/>
    <w:multiLevelType w:val="multilevel"/>
    <w:tmpl w:val="25AA4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3519CB"/>
    <w:multiLevelType w:val="multilevel"/>
    <w:tmpl w:val="5CEA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4B102B"/>
    <w:multiLevelType w:val="multilevel"/>
    <w:tmpl w:val="EA0E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D5795"/>
    <w:multiLevelType w:val="multilevel"/>
    <w:tmpl w:val="5EC2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446696">
    <w:abstractNumId w:val="3"/>
  </w:num>
  <w:num w:numId="2" w16cid:durableId="252200527">
    <w:abstractNumId w:val="6"/>
  </w:num>
  <w:num w:numId="3" w16cid:durableId="133067648">
    <w:abstractNumId w:val="7"/>
  </w:num>
  <w:num w:numId="4" w16cid:durableId="958996072">
    <w:abstractNumId w:val="4"/>
  </w:num>
  <w:num w:numId="5" w16cid:durableId="2085563697">
    <w:abstractNumId w:val="0"/>
  </w:num>
  <w:num w:numId="6" w16cid:durableId="844443014">
    <w:abstractNumId w:val="5"/>
  </w:num>
  <w:num w:numId="7" w16cid:durableId="1524124836">
    <w:abstractNumId w:val="2"/>
  </w:num>
  <w:num w:numId="8" w16cid:durableId="1734087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E4"/>
    <w:rsid w:val="000B1F92"/>
    <w:rsid w:val="001A272B"/>
    <w:rsid w:val="00217193"/>
    <w:rsid w:val="002A38E4"/>
    <w:rsid w:val="003223EE"/>
    <w:rsid w:val="003D38E9"/>
    <w:rsid w:val="004B468A"/>
    <w:rsid w:val="005410B1"/>
    <w:rsid w:val="00576052"/>
    <w:rsid w:val="005944FB"/>
    <w:rsid w:val="006B2DD3"/>
    <w:rsid w:val="006E0863"/>
    <w:rsid w:val="00783A76"/>
    <w:rsid w:val="008A0E25"/>
    <w:rsid w:val="008E2784"/>
    <w:rsid w:val="00932021"/>
    <w:rsid w:val="009F5C7E"/>
    <w:rsid w:val="00A0195F"/>
    <w:rsid w:val="00A33034"/>
    <w:rsid w:val="00BF3086"/>
    <w:rsid w:val="00C83730"/>
    <w:rsid w:val="00E94028"/>
    <w:rsid w:val="00F00E9C"/>
    <w:rsid w:val="00F90899"/>
    <w:rsid w:val="00FB63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FC659D"/>
  <w15:chartTrackingRefBased/>
  <w15:docId w15:val="{7449AD2B-F64C-461D-8F0A-DBA3C065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863"/>
  </w:style>
  <w:style w:type="paragraph" w:styleId="Heading1">
    <w:name w:val="heading 1"/>
    <w:basedOn w:val="Normal"/>
    <w:next w:val="Normal"/>
    <w:link w:val="Heading1Char"/>
    <w:uiPriority w:val="9"/>
    <w:qFormat/>
    <w:rsid w:val="006E0863"/>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6E0863"/>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863"/>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863"/>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6E0863"/>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6E0863"/>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6E0863"/>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6E0863"/>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6E0863"/>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863"/>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6E0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863"/>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863"/>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6E0863"/>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6E0863"/>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6E0863"/>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6E0863"/>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6E0863"/>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6E0863"/>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6E0863"/>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6E0863"/>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6E0863"/>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6E0863"/>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6E0863"/>
    <w:rPr>
      <w:color w:val="0E2841" w:themeColor="text2"/>
      <w:sz w:val="24"/>
      <w:szCs w:val="24"/>
    </w:rPr>
  </w:style>
  <w:style w:type="paragraph" w:styleId="ListParagraph">
    <w:name w:val="List Paragraph"/>
    <w:basedOn w:val="Normal"/>
    <w:uiPriority w:val="34"/>
    <w:qFormat/>
    <w:rsid w:val="002A38E4"/>
    <w:pPr>
      <w:ind w:left="720"/>
      <w:contextualSpacing/>
    </w:pPr>
  </w:style>
  <w:style w:type="character" w:styleId="IntenseEmphasis">
    <w:name w:val="Intense Emphasis"/>
    <w:basedOn w:val="DefaultParagraphFont"/>
    <w:uiPriority w:val="21"/>
    <w:qFormat/>
    <w:rsid w:val="006E0863"/>
    <w:rPr>
      <w:b/>
      <w:bCs/>
      <w:i/>
      <w:iCs/>
    </w:rPr>
  </w:style>
  <w:style w:type="paragraph" w:styleId="IntenseQuote">
    <w:name w:val="Intense Quote"/>
    <w:basedOn w:val="Normal"/>
    <w:next w:val="Normal"/>
    <w:link w:val="IntenseQuoteChar"/>
    <w:uiPriority w:val="30"/>
    <w:qFormat/>
    <w:rsid w:val="006E0863"/>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6E0863"/>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6E0863"/>
    <w:rPr>
      <w:b/>
      <w:bCs/>
      <w:smallCaps/>
      <w:color w:val="0E2841" w:themeColor="text2"/>
      <w:u w:val="single"/>
    </w:rPr>
  </w:style>
  <w:style w:type="character" w:styleId="Hyperlink">
    <w:name w:val="Hyperlink"/>
    <w:basedOn w:val="DefaultParagraphFont"/>
    <w:uiPriority w:val="99"/>
    <w:unhideWhenUsed/>
    <w:rsid w:val="002A38E4"/>
    <w:rPr>
      <w:color w:val="467886" w:themeColor="hyperlink"/>
      <w:u w:val="single"/>
    </w:rPr>
  </w:style>
  <w:style w:type="character" w:styleId="UnresolvedMention">
    <w:name w:val="Unresolved Mention"/>
    <w:basedOn w:val="DefaultParagraphFont"/>
    <w:uiPriority w:val="99"/>
    <w:semiHidden/>
    <w:unhideWhenUsed/>
    <w:rsid w:val="002A38E4"/>
    <w:rPr>
      <w:color w:val="605E5C"/>
      <w:shd w:val="clear" w:color="auto" w:fill="E1DFDD"/>
    </w:rPr>
  </w:style>
  <w:style w:type="paragraph" w:styleId="TOCHeading">
    <w:name w:val="TOC Heading"/>
    <w:basedOn w:val="Heading1"/>
    <w:next w:val="Normal"/>
    <w:uiPriority w:val="39"/>
    <w:unhideWhenUsed/>
    <w:qFormat/>
    <w:rsid w:val="006E0863"/>
    <w:pPr>
      <w:outlineLvl w:val="9"/>
    </w:pPr>
  </w:style>
  <w:style w:type="paragraph" w:styleId="Header">
    <w:name w:val="header"/>
    <w:basedOn w:val="Normal"/>
    <w:link w:val="HeaderChar"/>
    <w:uiPriority w:val="99"/>
    <w:unhideWhenUsed/>
    <w:rsid w:val="008A0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E25"/>
  </w:style>
  <w:style w:type="paragraph" w:styleId="Footer">
    <w:name w:val="footer"/>
    <w:basedOn w:val="Normal"/>
    <w:link w:val="FooterChar"/>
    <w:uiPriority w:val="99"/>
    <w:unhideWhenUsed/>
    <w:rsid w:val="008A0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E25"/>
  </w:style>
  <w:style w:type="paragraph" w:styleId="Caption">
    <w:name w:val="caption"/>
    <w:basedOn w:val="Normal"/>
    <w:next w:val="Normal"/>
    <w:uiPriority w:val="35"/>
    <w:semiHidden/>
    <w:unhideWhenUsed/>
    <w:qFormat/>
    <w:rsid w:val="006E0863"/>
    <w:pPr>
      <w:spacing w:line="240" w:lineRule="auto"/>
    </w:pPr>
    <w:rPr>
      <w:b/>
      <w:bCs/>
      <w:smallCaps/>
      <w:color w:val="0E2841" w:themeColor="text2"/>
    </w:rPr>
  </w:style>
  <w:style w:type="character" w:styleId="Strong">
    <w:name w:val="Strong"/>
    <w:basedOn w:val="DefaultParagraphFont"/>
    <w:uiPriority w:val="22"/>
    <w:qFormat/>
    <w:rsid w:val="006E0863"/>
    <w:rPr>
      <w:b/>
      <w:bCs/>
    </w:rPr>
  </w:style>
  <w:style w:type="character" w:styleId="Emphasis">
    <w:name w:val="Emphasis"/>
    <w:basedOn w:val="DefaultParagraphFont"/>
    <w:uiPriority w:val="20"/>
    <w:qFormat/>
    <w:rsid w:val="006E0863"/>
    <w:rPr>
      <w:i/>
      <w:iCs/>
    </w:rPr>
  </w:style>
  <w:style w:type="paragraph" w:styleId="NoSpacing">
    <w:name w:val="No Spacing"/>
    <w:uiPriority w:val="1"/>
    <w:qFormat/>
    <w:rsid w:val="006E0863"/>
    <w:pPr>
      <w:spacing w:after="0" w:line="240" w:lineRule="auto"/>
    </w:pPr>
  </w:style>
  <w:style w:type="character" w:styleId="SubtleEmphasis">
    <w:name w:val="Subtle Emphasis"/>
    <w:basedOn w:val="DefaultParagraphFont"/>
    <w:uiPriority w:val="19"/>
    <w:qFormat/>
    <w:rsid w:val="006E0863"/>
    <w:rPr>
      <w:i/>
      <w:iCs/>
      <w:color w:val="595959" w:themeColor="text1" w:themeTint="A6"/>
    </w:rPr>
  </w:style>
  <w:style w:type="character" w:styleId="SubtleReference">
    <w:name w:val="Subtle Reference"/>
    <w:basedOn w:val="DefaultParagraphFont"/>
    <w:uiPriority w:val="31"/>
    <w:qFormat/>
    <w:rsid w:val="006E086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6E0863"/>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kstatic.net/ecl/documents/annual-report/2024-2025.pdf?utm_source=chatgpt.com" TargetMode="External"/><Relationship Id="rId5" Type="http://schemas.openxmlformats.org/officeDocument/2006/relationships/webSettings" Target="webSettings.xml"/><Relationship Id="rId10" Type="http://schemas.openxmlformats.org/officeDocument/2006/relationships/hyperlink" Target="https://clearlycultural.com/geert-hofstede-cultural-dimensions/power-distance-index/?utm_source=chatgpt.com" TargetMode="External"/><Relationship Id="rId4" Type="http://schemas.openxmlformats.org/officeDocument/2006/relationships/settings" Target="settings.xml"/><Relationship Id="rId9" Type="http://schemas.openxmlformats.org/officeDocument/2006/relationships/hyperlink" Target="https://apnews.com/article/2ec4571f18189fc039dc6db4665533ae?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A6141-367C-499A-8BE8-12534E4F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3991</Words>
  <Characters>22750</Characters>
  <Application>Microsoft Office Word</Application>
  <DocSecurity>0</DocSecurity>
  <Lines>189</Lines>
  <Paragraphs>53</Paragraphs>
  <ScaleCrop>false</ScaleCrop>
  <Company/>
  <LinksUpToDate>false</LinksUpToDate>
  <CharactersWithSpaces>26688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Davod Rostami (2319757)</cp:lastModifiedBy>
  <cp:revision>2</cp:revision>
  <dcterms:created xsi:type="dcterms:W3CDTF">2025-11-09T16:32:00Z</dcterms:created>
  <dcterms:modified xsi:type="dcterms:W3CDTF">2025-11-09T16:32:00Z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fbd57092-d03b-47e0-a8a0-39cd83f8b395</vt:lpwstr>
  </property>
</Properties>
</file>