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E37D3" w:rsidRDefault="009E37D3">
      <w:pPr>
        <w:rPr>
          <w:sz w:val="40"/>
          <w:szCs w:val="40"/>
        </w:rPr>
      </w:pPr>
      <w:bookmarkStart w:id="0" w:name="_GoBack"/>
      <w:bookmarkEnd w:id="0"/>
      <w:r>
        <w:rPr>
          <w:sz w:val="40"/>
          <w:szCs w:val="40"/>
        </w:rPr>
        <w:t xml:space="preserve">Wang </w:t>
      </w:r>
      <w:proofErr w:type="spellStart"/>
      <w:r>
        <w:rPr>
          <w:sz w:val="40"/>
          <w:szCs w:val="40"/>
        </w:rPr>
        <w:t>Haoyang</w:t>
      </w:r>
      <w:proofErr w:type="spellEnd"/>
      <w:r>
        <w:rPr>
          <w:sz w:val="40"/>
          <w:szCs w:val="40"/>
        </w:rPr>
        <w:t xml:space="preserve"> 1703238</w:t>
      </w:r>
    </w:p>
    <w:p w:rsidR="009E37D3" w:rsidRDefault="009E37D3">
      <w:pPr>
        <w:rPr>
          <w:sz w:val="40"/>
          <w:szCs w:val="40"/>
        </w:rPr>
      </w:pPr>
      <w:r>
        <w:rPr>
          <w:sz w:val="40"/>
          <w:szCs w:val="40"/>
        </w:rPr>
        <w:t xml:space="preserve">Wu </w:t>
      </w:r>
      <w:proofErr w:type="spellStart"/>
      <w:r>
        <w:rPr>
          <w:sz w:val="40"/>
          <w:szCs w:val="40"/>
        </w:rPr>
        <w:t>Yajie</w:t>
      </w:r>
      <w:proofErr w:type="spellEnd"/>
      <w:r>
        <w:rPr>
          <w:sz w:val="40"/>
          <w:szCs w:val="40"/>
        </w:rPr>
        <w:t xml:space="preserve"> 1705641</w:t>
      </w:r>
    </w:p>
    <w:p w:rsidR="009E37D3" w:rsidRDefault="009E37D3">
      <w:pPr>
        <w:rPr>
          <w:sz w:val="40"/>
          <w:szCs w:val="40"/>
        </w:rPr>
      </w:pPr>
      <w:r>
        <w:rPr>
          <w:sz w:val="40"/>
          <w:szCs w:val="40"/>
        </w:rPr>
        <w:t xml:space="preserve">Chen </w:t>
      </w:r>
      <w:proofErr w:type="spellStart"/>
      <w:r>
        <w:rPr>
          <w:sz w:val="40"/>
          <w:szCs w:val="40"/>
        </w:rPr>
        <w:t>Meng</w:t>
      </w:r>
      <w:proofErr w:type="spellEnd"/>
      <w:r>
        <w:rPr>
          <w:sz w:val="40"/>
          <w:szCs w:val="40"/>
        </w:rPr>
        <w:t xml:space="preserve"> 1703284</w:t>
      </w:r>
    </w:p>
    <w:p w:rsidR="009E37D3" w:rsidRDefault="009E37D3">
      <w:pPr>
        <w:rPr>
          <w:sz w:val="40"/>
          <w:szCs w:val="40"/>
        </w:rPr>
      </w:pPr>
      <w:r>
        <w:rPr>
          <w:sz w:val="40"/>
          <w:szCs w:val="40"/>
        </w:rPr>
        <w:t xml:space="preserve">Lai </w:t>
      </w:r>
      <w:proofErr w:type="spellStart"/>
      <w:r>
        <w:rPr>
          <w:sz w:val="40"/>
          <w:szCs w:val="40"/>
        </w:rPr>
        <w:t>Jiming</w:t>
      </w:r>
      <w:proofErr w:type="spellEnd"/>
      <w:r>
        <w:rPr>
          <w:sz w:val="40"/>
          <w:szCs w:val="40"/>
        </w:rPr>
        <w:t xml:space="preserve"> 1703905</w:t>
      </w:r>
    </w:p>
    <w:p w:rsidR="009E37D3" w:rsidRDefault="009E37D3">
      <w:pPr>
        <w:rPr>
          <w:sz w:val="40"/>
          <w:szCs w:val="40"/>
        </w:rPr>
      </w:pPr>
      <w:r>
        <w:rPr>
          <w:sz w:val="40"/>
          <w:szCs w:val="40"/>
        </w:rPr>
        <w:t xml:space="preserve">Hu </w:t>
      </w:r>
      <w:proofErr w:type="spellStart"/>
      <w:r>
        <w:rPr>
          <w:sz w:val="40"/>
          <w:szCs w:val="40"/>
        </w:rPr>
        <w:t>Shaojin</w:t>
      </w:r>
      <w:proofErr w:type="spellEnd"/>
      <w:r>
        <w:rPr>
          <w:sz w:val="40"/>
          <w:szCs w:val="40"/>
        </w:rPr>
        <w:t xml:space="preserve"> 1703507</w:t>
      </w:r>
    </w:p>
    <w:p w:rsidR="009E37D3" w:rsidRDefault="009E37D3">
      <w:pPr>
        <w:rPr>
          <w:sz w:val="40"/>
          <w:szCs w:val="40"/>
        </w:rPr>
      </w:pPr>
    </w:p>
    <w:p w:rsidR="009E37D3" w:rsidRDefault="009E37D3">
      <w:pPr>
        <w:rPr>
          <w:sz w:val="40"/>
          <w:szCs w:val="40"/>
        </w:rPr>
      </w:pPr>
    </w:p>
    <w:p w:rsidR="009E37D3" w:rsidRDefault="009E37D3">
      <w:pPr>
        <w:rPr>
          <w:sz w:val="40"/>
          <w:szCs w:val="40"/>
        </w:rPr>
      </w:pPr>
    </w:p>
    <w:p w:rsidR="00EE3647" w:rsidRPr="009E37D3" w:rsidRDefault="003A1E8A" w:rsidP="009E37D3">
      <w:pPr>
        <w:jc w:val="center"/>
        <w:rPr>
          <w:b/>
          <w:sz w:val="40"/>
          <w:szCs w:val="40"/>
        </w:rPr>
      </w:pPr>
      <w:r w:rsidRPr="009E37D3">
        <w:rPr>
          <w:b/>
          <w:sz w:val="40"/>
          <w:szCs w:val="40"/>
        </w:rPr>
        <w:t>Ethiopia</w:t>
      </w:r>
    </w:p>
    <w:p w:rsidR="003A1E8A" w:rsidRDefault="003A1E8A">
      <w:pPr>
        <w:rPr>
          <w:sz w:val="40"/>
          <w:szCs w:val="40"/>
        </w:rPr>
      </w:pPr>
      <w:r>
        <w:rPr>
          <w:sz w:val="40"/>
          <w:szCs w:val="40"/>
        </w:rPr>
        <w:t>We talk about Entrepreneurial behaviour and attitudes for most recent date in 2012.</w:t>
      </w:r>
    </w:p>
    <w:p w:rsidR="003A1E8A" w:rsidRPr="009E37D3" w:rsidRDefault="009E37D3">
      <w:pPr>
        <w:rPr>
          <w:b/>
          <w:sz w:val="40"/>
          <w:szCs w:val="40"/>
        </w:rPr>
      </w:pPr>
      <w:r w:rsidRPr="009E37D3">
        <w:rPr>
          <w:b/>
          <w:sz w:val="40"/>
          <w:szCs w:val="40"/>
        </w:rPr>
        <w:t>S</w:t>
      </w:r>
      <w:r w:rsidR="003A1E8A" w:rsidRPr="009E37D3">
        <w:rPr>
          <w:b/>
          <w:sz w:val="40"/>
          <w:szCs w:val="40"/>
        </w:rPr>
        <w:t>elf-perceptions</w:t>
      </w:r>
    </w:p>
    <w:p w:rsidR="003A1E8A" w:rsidRDefault="003A1E8A">
      <w:pPr>
        <w:rPr>
          <w:sz w:val="40"/>
          <w:szCs w:val="40"/>
        </w:rPr>
      </w:pPr>
      <w:r>
        <w:rPr>
          <w:sz w:val="40"/>
          <w:szCs w:val="40"/>
        </w:rPr>
        <w:t>1, perceived opportunities rate, Ethiopia is about 60, global average is about 41, regional average more than 60,about 63, then ,is the economic development level average ,is about 60.</w:t>
      </w:r>
    </w:p>
    <w:p w:rsidR="003A1E8A" w:rsidRDefault="003A1E8A">
      <w:pPr>
        <w:rPr>
          <w:sz w:val="40"/>
          <w:szCs w:val="40"/>
        </w:rPr>
      </w:pPr>
      <w:r>
        <w:rPr>
          <w:sz w:val="40"/>
          <w:szCs w:val="40"/>
        </w:rPr>
        <w:t>2, perceived capabilities rate, Ethiopia close to 70, global average is about 50</w:t>
      </w:r>
      <w:proofErr w:type="gramStart"/>
      <w:r>
        <w:rPr>
          <w:sz w:val="40"/>
          <w:szCs w:val="40"/>
        </w:rPr>
        <w:t>,  regional</w:t>
      </w:r>
      <w:proofErr w:type="gramEnd"/>
      <w:r>
        <w:rPr>
          <w:sz w:val="40"/>
          <w:szCs w:val="40"/>
        </w:rPr>
        <w:t xml:space="preserve"> average and economic development level average is around 70.</w:t>
      </w:r>
    </w:p>
    <w:p w:rsidR="003A1E8A" w:rsidRDefault="003A1E8A">
      <w:pPr>
        <w:rPr>
          <w:sz w:val="40"/>
          <w:szCs w:val="40"/>
        </w:rPr>
      </w:pPr>
      <w:proofErr w:type="gramStart"/>
      <w:r>
        <w:rPr>
          <w:sz w:val="40"/>
          <w:szCs w:val="40"/>
        </w:rPr>
        <w:t>3.fear</w:t>
      </w:r>
      <w:proofErr w:type="gramEnd"/>
      <w:r>
        <w:rPr>
          <w:sz w:val="40"/>
          <w:szCs w:val="40"/>
        </w:rPr>
        <w:t xml:space="preserve"> of failure rate, Ethiopia and global average is about 35, regional average about 25 and economic development level average about </w:t>
      </w:r>
      <w:r w:rsidR="000F7DB1">
        <w:rPr>
          <w:sz w:val="40"/>
          <w:szCs w:val="40"/>
        </w:rPr>
        <w:t>28.</w:t>
      </w:r>
    </w:p>
    <w:p w:rsidR="000F7DB1" w:rsidRPr="009E37D3" w:rsidRDefault="009E37D3">
      <w:pPr>
        <w:rPr>
          <w:b/>
          <w:sz w:val="40"/>
          <w:szCs w:val="40"/>
        </w:rPr>
      </w:pPr>
      <w:r w:rsidRPr="009E37D3">
        <w:rPr>
          <w:b/>
          <w:sz w:val="40"/>
          <w:szCs w:val="40"/>
        </w:rPr>
        <w:lastRenderedPageBreak/>
        <w:t>A</w:t>
      </w:r>
      <w:r w:rsidR="000F7DB1" w:rsidRPr="009E37D3">
        <w:rPr>
          <w:b/>
          <w:sz w:val="40"/>
          <w:szCs w:val="40"/>
        </w:rPr>
        <w:t>ctivity</w:t>
      </w:r>
    </w:p>
    <w:p w:rsidR="000F7DB1" w:rsidRDefault="000F7DB1">
      <w:pPr>
        <w:rPr>
          <w:sz w:val="40"/>
          <w:szCs w:val="40"/>
        </w:rPr>
      </w:pPr>
      <w:r>
        <w:rPr>
          <w:sz w:val="40"/>
          <w:szCs w:val="40"/>
        </w:rPr>
        <w:t>1, total early-stage entrepreneurial activity, the Ethiopia about 15</w:t>
      </w:r>
      <w:proofErr w:type="gramStart"/>
      <w:r>
        <w:rPr>
          <w:sz w:val="40"/>
          <w:szCs w:val="40"/>
        </w:rPr>
        <w:t>,global</w:t>
      </w:r>
      <w:proofErr w:type="gramEnd"/>
      <w:r>
        <w:rPr>
          <w:sz w:val="40"/>
          <w:szCs w:val="40"/>
        </w:rPr>
        <w:t xml:space="preserve"> about 14,and the economic development level average is the highest, about 25.</w:t>
      </w:r>
    </w:p>
    <w:p w:rsidR="000F7DB1" w:rsidRDefault="000F7DB1">
      <w:pPr>
        <w:rPr>
          <w:sz w:val="40"/>
          <w:szCs w:val="40"/>
        </w:rPr>
      </w:pPr>
      <w:r>
        <w:rPr>
          <w:sz w:val="40"/>
          <w:szCs w:val="40"/>
        </w:rPr>
        <w:t>2, established business ownership rate, the Ethiopia have 10, global average have 8, and the economic development level average have 13.</w:t>
      </w:r>
    </w:p>
    <w:p w:rsidR="009E37D3" w:rsidRDefault="009E37D3">
      <w:pPr>
        <w:rPr>
          <w:sz w:val="40"/>
          <w:szCs w:val="40"/>
        </w:rPr>
      </w:pPr>
    </w:p>
    <w:p w:rsidR="000F7DB1" w:rsidRPr="009E37D3" w:rsidRDefault="000F7DB1">
      <w:pPr>
        <w:rPr>
          <w:b/>
          <w:sz w:val="40"/>
          <w:szCs w:val="40"/>
        </w:rPr>
      </w:pPr>
      <w:r w:rsidRPr="009E37D3">
        <w:rPr>
          <w:b/>
          <w:sz w:val="40"/>
          <w:szCs w:val="40"/>
        </w:rPr>
        <w:t>Motivations:</w:t>
      </w:r>
    </w:p>
    <w:p w:rsidR="000F7DB1" w:rsidRDefault="000F7DB1">
      <w:pPr>
        <w:rPr>
          <w:sz w:val="40"/>
          <w:szCs w:val="40"/>
        </w:rPr>
      </w:pPr>
      <w:r>
        <w:rPr>
          <w:sz w:val="40"/>
          <w:szCs w:val="40"/>
        </w:rPr>
        <w:t>Motivational Index: Ethiopia 2012mootivational index about 3.5, global average about 2.5, regional average is similar to economic development level average about 1.2.</w:t>
      </w:r>
    </w:p>
    <w:p w:rsidR="009E37D3" w:rsidRDefault="009E37D3">
      <w:pPr>
        <w:rPr>
          <w:sz w:val="40"/>
          <w:szCs w:val="40"/>
        </w:rPr>
      </w:pPr>
    </w:p>
    <w:p w:rsidR="000F7DB1" w:rsidRPr="009E37D3" w:rsidRDefault="000F7DB1">
      <w:pPr>
        <w:rPr>
          <w:b/>
          <w:sz w:val="40"/>
          <w:szCs w:val="40"/>
        </w:rPr>
      </w:pPr>
      <w:r w:rsidRPr="009E37D3">
        <w:rPr>
          <w:b/>
          <w:sz w:val="40"/>
          <w:szCs w:val="40"/>
        </w:rPr>
        <w:t>Gender Equity:</w:t>
      </w:r>
    </w:p>
    <w:p w:rsidR="000F7DB1" w:rsidRDefault="000F7DB1">
      <w:pPr>
        <w:rPr>
          <w:sz w:val="40"/>
          <w:szCs w:val="40"/>
        </w:rPr>
      </w:pPr>
      <w:r>
        <w:rPr>
          <w:sz w:val="40"/>
          <w:szCs w:val="40"/>
        </w:rPr>
        <w:t xml:space="preserve">Female </w:t>
      </w:r>
      <w:proofErr w:type="gramStart"/>
      <w:r>
        <w:rPr>
          <w:sz w:val="40"/>
          <w:szCs w:val="40"/>
        </w:rPr>
        <w:t>and ,male</w:t>
      </w:r>
      <w:proofErr w:type="gramEnd"/>
      <w:r>
        <w:rPr>
          <w:sz w:val="40"/>
          <w:szCs w:val="40"/>
        </w:rPr>
        <w:t xml:space="preserve"> TEA Ratio:</w:t>
      </w:r>
    </w:p>
    <w:p w:rsidR="000F7DB1" w:rsidRDefault="000F7DB1">
      <w:pPr>
        <w:rPr>
          <w:sz w:val="40"/>
          <w:szCs w:val="40"/>
        </w:rPr>
      </w:pPr>
      <w:r>
        <w:rPr>
          <w:sz w:val="40"/>
          <w:szCs w:val="40"/>
        </w:rPr>
        <w:t xml:space="preserve">Ethiopia 2012 female and male TEA ratio about 0.8, global average about 0.61, regional average about </w:t>
      </w:r>
      <w:r w:rsidR="009E37D3">
        <w:rPr>
          <w:sz w:val="40"/>
          <w:szCs w:val="40"/>
        </w:rPr>
        <w:t>0.78, and economic development level average about 0.7.</w:t>
      </w:r>
    </w:p>
    <w:p w:rsidR="000F7DB1" w:rsidRDefault="000F7DB1">
      <w:pPr>
        <w:rPr>
          <w:sz w:val="40"/>
          <w:szCs w:val="40"/>
        </w:rPr>
      </w:pPr>
    </w:p>
    <w:p w:rsidR="009E37D3" w:rsidRPr="009E37D3" w:rsidRDefault="009E37D3" w:rsidP="009E37D3">
      <w:pPr>
        <w:rPr>
          <w:sz w:val="40"/>
          <w:szCs w:val="40"/>
        </w:rPr>
      </w:pPr>
      <w:r w:rsidRPr="009E37D3">
        <w:rPr>
          <w:sz w:val="40"/>
          <w:szCs w:val="40"/>
        </w:rPr>
        <w:t xml:space="preserve">About Entrepreneurial framework conditions, R%D transfer and entrepreneurial finance are the most </w:t>
      </w:r>
      <w:r w:rsidRPr="009E37D3">
        <w:rPr>
          <w:sz w:val="40"/>
          <w:szCs w:val="40"/>
        </w:rPr>
        <w:lastRenderedPageBreak/>
        <w:t>insufficient elements, there are only about 2.3 and 2.5. On the contrary, the internal market is the highly sufficient that reached 4.</w:t>
      </w:r>
    </w:p>
    <w:p w:rsidR="009E37D3" w:rsidRPr="009E37D3" w:rsidRDefault="009E37D3" w:rsidP="009E37D3">
      <w:pPr>
        <w:rPr>
          <w:sz w:val="40"/>
          <w:szCs w:val="40"/>
        </w:rPr>
      </w:pPr>
      <w:r w:rsidRPr="009E37D3">
        <w:rPr>
          <w:sz w:val="40"/>
          <w:szCs w:val="40"/>
        </w:rPr>
        <w:t xml:space="preserve">In societal values, Ethiopia has high status to successful </w:t>
      </w:r>
      <w:proofErr w:type="gramStart"/>
      <w:r w:rsidRPr="009E37D3">
        <w:rPr>
          <w:sz w:val="40"/>
          <w:szCs w:val="40"/>
        </w:rPr>
        <w:t>entrepreneurs</w:t>
      </w:r>
      <w:proofErr w:type="gramEnd"/>
      <w:r w:rsidRPr="009E37D3">
        <w:rPr>
          <w:sz w:val="40"/>
          <w:szCs w:val="40"/>
        </w:rPr>
        <w:t xml:space="preserve"> rate which about 90 %, and the entrepreneurship as a good career choice rate is about 80% in Ethiopia. </w:t>
      </w:r>
    </w:p>
    <w:p w:rsidR="003A1E8A" w:rsidRPr="003A1E8A" w:rsidRDefault="003A1E8A">
      <w:pPr>
        <w:rPr>
          <w:sz w:val="40"/>
          <w:szCs w:val="40"/>
        </w:rPr>
      </w:pPr>
    </w:p>
    <w:sectPr w:rsidR="003A1E8A" w:rsidRPr="003A1E8A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A1E8A"/>
    <w:rsid w:val="000B5D51"/>
    <w:rsid w:val="000F7DB1"/>
    <w:rsid w:val="002747FD"/>
    <w:rsid w:val="003A1E8A"/>
    <w:rsid w:val="003D6AF3"/>
    <w:rsid w:val="006E64C3"/>
    <w:rsid w:val="009324CA"/>
    <w:rsid w:val="009E37D3"/>
    <w:rsid w:val="009E41E6"/>
    <w:rsid w:val="00C265D3"/>
    <w:rsid w:val="00DE5044"/>
    <w:rsid w:val="00EE3647"/>
    <w:rsid w:val="00FA5DB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182F756D-4D4C-4352-B0A7-9861A16C671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70</TotalTime>
  <Pages>3</Pages>
  <Words>265</Words>
  <Characters>1514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University of Wales Trinity Saint David</Company>
  <LinksUpToDate>false</LinksUpToDate>
  <CharactersWithSpaces>1776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Tablet5</dc:creator>
  <cp:keywords/>
  <dc:description/>
  <cp:lastModifiedBy>Tablet5</cp:lastModifiedBy>
  <cp:revision>1</cp:revision>
  <dcterms:created xsi:type="dcterms:W3CDTF">2018-02-20T15:06:00Z</dcterms:created>
  <dcterms:modified xsi:type="dcterms:W3CDTF">2018-02-20T16:16:00Z</dcterms:modified>
</cp:coreProperties>
</file>