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Pr="00431A5D"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r w:rsidRPr="00431A5D">
        <w:rPr>
          <w:rFonts w:ascii="Times New Roman" w:eastAsia="Times New Roman" w:hAnsi="Times New Roman" w:cs="Times New Roman"/>
          <w:b/>
          <w:color w:val="171717"/>
          <w:sz w:val="32"/>
          <w:szCs w:val="32"/>
          <w:lang w:eastAsia="ro-RO"/>
        </w:rPr>
        <w:t>HOSPITALITY AND GUEST SERVICE MANAGEMENT</w:t>
      </w:r>
    </w:p>
    <w:p w:rsidR="008C02D8" w:rsidRPr="00431A5D"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Pr="00431A5D"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Pr="00431A5D"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Pr="00431A5D"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Pr="00431A5D"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Pr="00431A5D"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Pr="00431A5D"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Pr="00431A5D"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r w:rsidRPr="00431A5D">
        <w:rPr>
          <w:rFonts w:ascii="Times New Roman" w:eastAsia="Times New Roman" w:hAnsi="Times New Roman" w:cs="Times New Roman"/>
          <w:b/>
          <w:color w:val="171717"/>
          <w:sz w:val="32"/>
          <w:szCs w:val="32"/>
          <w:lang w:eastAsia="ro-RO"/>
        </w:rPr>
        <w:t>By EMILIAN TULUCA</w:t>
      </w:r>
    </w:p>
    <w:p w:rsidR="008C02D8" w:rsidRPr="00431A5D"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Pr="00431A5D"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Pr="00431A5D"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Pr="00431A5D"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r w:rsidRPr="00431A5D">
        <w:rPr>
          <w:rFonts w:ascii="Times New Roman" w:eastAsia="Times New Roman" w:hAnsi="Times New Roman" w:cs="Times New Roman"/>
          <w:b/>
          <w:color w:val="171717"/>
          <w:sz w:val="32"/>
          <w:szCs w:val="32"/>
          <w:lang w:eastAsia="ro-RO"/>
        </w:rPr>
        <w:t>Student number: 1814973</w:t>
      </w:r>
    </w:p>
    <w:p w:rsidR="008C02D8" w:rsidRPr="00431A5D"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32"/>
          <w:szCs w:val="32"/>
          <w:lang w:eastAsia="ro-RO"/>
        </w:rPr>
      </w:pPr>
    </w:p>
    <w:p w:rsidR="008C02D8" w:rsidRPr="009A31D2"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8"/>
          <w:szCs w:val="28"/>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8C02D8">
      <w:pPr>
        <w:shd w:val="clear" w:color="auto" w:fill="FFFFFF"/>
        <w:spacing w:after="0" w:line="216" w:lineRule="atLeast"/>
        <w:ind w:right="17"/>
        <w:jc w:val="center"/>
        <w:rPr>
          <w:rFonts w:ascii="Times New Roman" w:eastAsia="Times New Roman" w:hAnsi="Times New Roman" w:cs="Times New Roman"/>
          <w:b/>
          <w:color w:val="171717"/>
          <w:sz w:val="24"/>
          <w:szCs w:val="24"/>
          <w:lang w:eastAsia="ro-RO"/>
        </w:rPr>
      </w:pPr>
    </w:p>
    <w:p w:rsidR="008C02D8" w:rsidRDefault="008C02D8" w:rsidP="00CD7950">
      <w:pPr>
        <w:rPr>
          <w:rFonts w:ascii="Times New Roman" w:hAnsi="Times New Roman" w:cs="Times New Roman"/>
          <w:b/>
          <w:sz w:val="24"/>
          <w:szCs w:val="24"/>
        </w:rPr>
      </w:pPr>
    </w:p>
    <w:p w:rsidR="00CD7950" w:rsidRPr="00F76575" w:rsidRDefault="00CD7950" w:rsidP="00CD7950">
      <w:pPr>
        <w:rPr>
          <w:rFonts w:ascii="Times New Roman" w:hAnsi="Times New Roman" w:cs="Times New Roman"/>
          <w:b/>
          <w:sz w:val="24"/>
          <w:szCs w:val="24"/>
        </w:rPr>
      </w:pPr>
      <w:r w:rsidRPr="00F76575">
        <w:rPr>
          <w:rFonts w:ascii="Times New Roman" w:hAnsi="Times New Roman" w:cs="Times New Roman"/>
          <w:b/>
          <w:sz w:val="24"/>
          <w:szCs w:val="24"/>
        </w:rPr>
        <w:t>I.</w:t>
      </w:r>
      <w:r w:rsidRPr="00F76575">
        <w:rPr>
          <w:rFonts w:ascii="Times New Roman" w:hAnsi="Times New Roman" w:cs="Times New Roman"/>
          <w:b/>
          <w:sz w:val="24"/>
          <w:szCs w:val="24"/>
        </w:rPr>
        <w:tab/>
        <w:t>SERVICE PROVIDED</w:t>
      </w:r>
    </w:p>
    <w:p w:rsidR="00CD7950" w:rsidRPr="00F76575" w:rsidRDefault="00CD7950" w:rsidP="00CD7950">
      <w:pPr>
        <w:rPr>
          <w:rFonts w:ascii="Times New Roman" w:hAnsi="Times New Roman" w:cs="Times New Roman"/>
          <w:sz w:val="24"/>
          <w:szCs w:val="24"/>
        </w:rPr>
      </w:pP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xml:space="preserve">       Analysts define the hotel services market as the place where a network of transactions between buyers of accommodation and reconfiguration services and sellers of customized products that meet consumer demands is formed. These products can be goods, services or, most often, combinations of goods and services. A hotel activity activity does not resemble in many respects with another seemingly similar and does not always serve the same market; for example, lodging and eating services in a superior category hotel unit is a product and the services of a hotel with only a self-service restaurant are a different product than the previous unit. Some hotel units offer a "complete" product, consisting of accommodation and food services, while other types of hotel accommodation offer only accommodation services associated with a richer or more limited set of complementary services (eg apartment hotels or camping have their own nutrition units).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In the hotel industry practice five categories of hotel services are outlined:</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"complete" accommodation and food services;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Accommodation services plus half board;</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Accommodation services plus breakfast included;</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Accommodation services without food services;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food services without accommodation.</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Within each category there are also multiple subdivisions with pronounced customized demand manifestations, depending on the preferences of the service offer or the tariffs charged by the providers. This is the result of the diversification of hotel services, aligned with the nature of the buyer's buying act. For survival and development, hotel firms engage in more and more tourism activities, differentiated from one hotel unit to another.</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xml:space="preserve">            The tourism business has to "think" so it does not produce services or goods, but it buys customers. Therefore, she has to make every effort for people to want to become their clients.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xml:space="preserve">            One of the basic rules of marketing is that a product will not be sold if it does not meet market needs.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xml:space="preserve">            An enterprise is on the decline if the product (service) does not evolve with the changing needs and tastes of consumers or ignores competition on the market.</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The constitutive elements of the tourist product are: accommodation, food, transportation and recreation. In the case of "International", the tourist product is made up of all the accommodation and public catering services as basic services and complementary services.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xml:space="preserve">            Services have as general features (some common to the entire tertiary sector) the following:</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lastRenderedPageBreak/>
        <w:t>Ø Immaterial (non-material) nature of the benefit - it exists only in the potential form and only materializes in contact with the request;</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Ø Non-material character derives from the nesting trait - tourist services can not be stored and kept for future consumption, they are perishable;</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Ø Coincidence in time and space of production and consumption - present in the same place of the supplier and the beneficiary, the simultaneity of the execution and consumption of the services;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Ø Tourist services are indispensable to the provider, and they cease to exist when they are concluded. the marketing of services involves direct contact between the supplier and the consumer;</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Ø Tourist services are intangible - tourist services can not be known or evaluated before buying;</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Ø Tourist services are individualized at the level of the group or person - services adapted to each client;</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Ø Tourist services are characterized by the high share of living expenses - the presence of the worker in tourism is required both through the specifics of the activities and the psychology of the tourist-consumer.</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xml:space="preserve">            1 Specific features of tourist services: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Ø Personalization of services - tourism services must be customized both at the group level and in the individual due to the different behavior of the tourists in relation to each component of the service;</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Ø Tourism services are characterized by high dynamism. The tourist services closely follow the evolution of tourist demand, on the one hand, and the behavioral changes of the consumers, on the other hand, having rhythms of growth superior to the overall evolution of the tourist phenomenon;</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Ø The tourist benefit is characterized by complexity;</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xml:space="preserve">    The tourist services are heterogeneous and with the participation of a large number of providers in its realization;</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Ø Tourism services manifest a strong variation (fluctuation)</w:t>
      </w:r>
    </w:p>
    <w:p w:rsidR="00CD7950" w:rsidRPr="00F76575" w:rsidRDefault="00CD7950" w:rsidP="00CD7950">
      <w:pPr>
        <w:rPr>
          <w:rFonts w:ascii="Times New Roman" w:hAnsi="Times New Roman" w:cs="Times New Roman"/>
          <w:sz w:val="24"/>
          <w:szCs w:val="24"/>
        </w:rPr>
      </w:pP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The substitutability of services results from the multitude of possibilities of combining and substitution of the constitutive elements of the tourist offer and leads to the diversification of the offer, allowing the realization of a wide range of tourist products;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Ø Tourism services are characterized by the participation of a large number of suppliers (producers) in the final product - this feature is due to the large number of economic activities included in the structure of the tourist activity (accommodation, transport, diversification, production and sale of tourism goods , services related to the organization of tourism -</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xml:space="preserve">           The hotel is the reception structure arranged in buildings or buildings, which offers to the tourists well-equipped rooms, studios or apartments, ensures specific services and has receptions </w:t>
      </w:r>
      <w:r w:rsidRPr="00F76575">
        <w:rPr>
          <w:rFonts w:ascii="Times New Roman" w:hAnsi="Times New Roman" w:cs="Times New Roman"/>
          <w:sz w:val="24"/>
          <w:szCs w:val="24"/>
        </w:rPr>
        <w:lastRenderedPageBreak/>
        <w:t>and public catering facilities on the premises. The accommodation service aims to create the conditions and comfort for the accommodation and rest of the guests. The hotel industry evolved in parallel with the development of accommodation capacities and their involvement in tourism, enriching themselves with new functions and types of services. At first, the existence of the hotel was related to travel for purposes other than tourist purposes, gradually developing the tourist traffic attracting and developing the hotel industry. Thus, approx. 70% of the existing accommodation is located in areas of tourist interest.</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xml:space="preserve">           From the point of view of those who use it, the hotel is a commercial hospitality facility that offers its facilities and services for sale.</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Types of accommodation units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1. Hotels for conferences, congresses and business meetings.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They must have facilities for organizing such activities - reception, conference rooms, necessary infrastructure, restaurants, shops, other service providers. There must also be some recreational facilities. Typically, these hotels are located in major cities (Bucharest, Paris, New York, London, etc.). Each hotel compartment needs to be highly specialized to provide prompt services. Generally, specialized hotels for these activities are considered to be the most refined units in the accommodation industry.</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2. Hotels for recreation (resort hotels)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The main attraction of this type of hotel is the possibility to offer relaxation, participation in recreational and leisure activities. To some extent, they are also required for business tourism due to their location in particularly attractive areas. The pace of service delivery is a bit slower, and the atmosphere is more relaxing.</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Generally, the activity of those types of units is seasonal, with management facing seasonality problems (proper staff dimensioning, supply policy, etc.).</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3. Accommodation units with competitive prices (medium and low)</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The number of these units has grown steadily, responding to the need for low-priced accommodation and providing basic facilities for tourists. Some of the most renowned chain stores, such as Ramada Inn, or Holiday Inn have grown rapidly through franchising. Individuals who want to work within these hotel chains will pay franchise rights, benefiting instead from a well-known brand, managerial expertise, national and international advertising, and a central booking system.</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The biggest problem is controlling the franchising units. If the services are inadequate in some units, the reputation of the entire company will suffer.</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Other well-known hotel chains, such as Marriott and Hilton, respond to these needs (cheap accommodation), promoting good quality accommodation at the lowest price. In these types of units, and due to their smaller size, more efficient management can be practiced than in rest or conference hotels.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Here you should also mention hotels in suburban areas, near airports and youth hostels providing accommodation at minimum prices. The facilities offered are minimal.</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lastRenderedPageBreak/>
        <w:t>There are widely applied three new concepts of accommodation at world tourism level:</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bed and breakfast (B &amp; B) units offering accommodation and breakfast;</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all-suite hotels, apartment and studio apartments;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hotels offering geriatric services.</w:t>
      </w:r>
    </w:p>
    <w:p w:rsidR="00CD7950" w:rsidRPr="00F76575" w:rsidRDefault="00CD7950" w:rsidP="00CD7950">
      <w:pPr>
        <w:rPr>
          <w:rFonts w:ascii="Times New Roman" w:hAnsi="Times New Roman" w:cs="Times New Roman"/>
          <w:sz w:val="24"/>
          <w:szCs w:val="24"/>
        </w:rPr>
      </w:pP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They are very popular in England, Ireland and Western Europe, USA, Canada. They offer accommodation in a private house or in a small cottage (han), the tourist being treated more as a guest than as a source of income. In order for the business to be effective, its operator must have several comfortable guest rooms with a separate bathroom and a large living room where guests can relax in the evening, the owner contributing directly to an informal and friendly atmosphere. Many tourists prefer the character and quality of the B &amp; B's services, unlike the hotel's impersonality.</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Example: A possible advertising slogan "My home is your home."</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b) Hotels with apartments / studios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These have emerged in response to consumer demands for more spacious places and more facilities. They have grown rapidly in major cities, resorts. The units are made up of 50-250 apartments / studios, which also include a fully equipped kitchen. The rooms are large and the interior finishes are great. They are hired for long periods of time, offering a service close to that offered by luxury hotels.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Paradors (Spain), Chateaux (France), Schlosse (Germany and Austria) offer accommodation in castles and other historic buildings that have been converted into hotels.</w:t>
      </w:r>
    </w:p>
    <w:p w:rsidR="00CD7950" w:rsidRPr="00F76575" w:rsidRDefault="00CD7950" w:rsidP="00CD7950">
      <w:pPr>
        <w:rPr>
          <w:rFonts w:ascii="Times New Roman" w:hAnsi="Times New Roman" w:cs="Times New Roman"/>
          <w:b/>
          <w:sz w:val="24"/>
          <w:szCs w:val="24"/>
        </w:rPr>
      </w:pPr>
    </w:p>
    <w:p w:rsidR="00CD7950" w:rsidRPr="00F76575" w:rsidRDefault="00CD7950" w:rsidP="00CD7950">
      <w:pPr>
        <w:rPr>
          <w:rFonts w:ascii="Times New Roman" w:hAnsi="Times New Roman" w:cs="Times New Roman"/>
          <w:b/>
          <w:sz w:val="24"/>
          <w:szCs w:val="24"/>
        </w:rPr>
      </w:pPr>
      <w:r w:rsidRPr="00F76575">
        <w:rPr>
          <w:rFonts w:ascii="Times New Roman" w:hAnsi="Times New Roman" w:cs="Times New Roman"/>
          <w:b/>
          <w:sz w:val="24"/>
          <w:szCs w:val="24"/>
        </w:rPr>
        <w:t>II. QUALITY MANAGEMENT</w:t>
      </w:r>
    </w:p>
    <w:p w:rsidR="00CD7950" w:rsidRPr="00F76575" w:rsidRDefault="00CD7950" w:rsidP="00CD7950">
      <w:pPr>
        <w:rPr>
          <w:rFonts w:ascii="Times New Roman" w:hAnsi="Times New Roman" w:cs="Times New Roman"/>
          <w:sz w:val="24"/>
          <w:szCs w:val="24"/>
        </w:rPr>
      </w:pP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xml:space="preserve">  In the hotel sector, since 1980, there have been</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concerns about the quality of services and products offered to customers (Johns, 1995)</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due to the impact it can have on the performance of the business. That's right</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I found that quality management can influence performance indicators in two</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(Garvin, 1984; Rust et al., 1995; Reed et al., 1996): through an impact</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internal (improving efficiency, reducing spending, etc.) and an external impact</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(maximizing market share, increasing customer numbers, getting satisfaction</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client, image enhancement, etc.) (Claver et al., 2006: 351). Analytical results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(Claver et al., 2006; Claver-Cortés et al., 2008; Tari et al., 2010; Wang et al.</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lastRenderedPageBreak/>
        <w:t>2012) showed that hotel units are implementing management systems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quality because they are considered a way to:</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improve service quality,</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instruct employees,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develop a culture of quality,</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it obtains the desired economic efficiency (internal impact),</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create a favorable image (external impact).</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xml:space="preserve">         Consequently, the provision of high-quality services favors growth</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economic efficiency, increases the customer's satisfaction with the services offered by the units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hotels and determines the lack of inaccuracies.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human resource practices. In 1993, Schneider and Bowen supported the idea</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which in service units, human resource practices can represent</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the vital element in gaining competitive advantage (Tajeddini, 2010). That's why, the role</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human resource practices in achieving customer satisfaction is recognized within</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quantitative research (research carried out in 42 hotel units in Taiwan)</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(Tsaur &amp; Lin, 2004) and the improvement of the quality of services should be centered on the selection,</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training and rewarding staff (Lovelock, 1985; Schlesinger &amp; Hiskett, 1991;</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Schneider et al., 1985, 1995);</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 Information technology. Importance of Information Technology Implementation in</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hotel units are overwhelming due to the benefits they produce: getting</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customer loyalty (for example, by implementing a Customer application</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Relationship Management), Improving Profitability and Improving Processes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services.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In this respect, the studies supported the applicability of information technology in the units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hotel rooms in order to achieve competitive performance (Abu Kasim &amp; Badriyah Minai,</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2009; Wu &amp; Lu, 2012). In fact, it is currently being discussed about</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(Dwyer &amp; Edwards, 2009: 329) "Proactive adoption of new technologies". meaning</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this view is given by the strategies used by hotel managers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lastRenderedPageBreak/>
        <w:t>must be more proactive in their attempt to create new products, new technologies,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new opportunities and new expectations. In the future, hotel units must be proactive</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in the creation of knowledge, in the development of tourism products and the exchange of knowledge,</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along with a better knowledge of computerized information systems. This one</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approach supports management theory (Dwyer &amp; Edwards, 2009: 330) which states the fact</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that knowledge management needs to be more and more</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embedded and embedded in an organization to anticipate change and develop</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new products and services (Buhalis, 2003). We believe that this approach contributes to</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adding value to the product and hotel service and implicitly to obtaining and maintaining competitive advantage.</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Staff who come into contact with the client must have self-mastery, good mood, patience, agreeable appearance, have tact and psychological knowledge, to be able to satisfy every client by giving them exactly what they need.</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Customers are treated especially by age, sex, purpose of accommodation, as follows: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1. Business people are treated as individual tourists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2. A woman is treated politely</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3. a person who has to wait for something to drink</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4. a child is offered a toy or a book</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5. A customer who addresses a complaint is listened carefully and the problem is resolved so that he is satisfied.</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The staff of the hotel form a real team, the relationships between them creating a good impression to the client; help each other and try to remedy the mistakes of others in front of the client, which is the "vital blood of the hotel", "a satisfied customer is the best publicity for others"</w:t>
      </w:r>
    </w:p>
    <w:p w:rsidR="00CD7950" w:rsidRPr="00F76575" w:rsidRDefault="00CD7950" w:rsidP="00CD7950">
      <w:pPr>
        <w:rPr>
          <w:rFonts w:ascii="Times New Roman" w:hAnsi="Times New Roman" w:cs="Times New Roman"/>
          <w:sz w:val="24"/>
          <w:szCs w:val="24"/>
        </w:rPr>
      </w:pPr>
    </w:p>
    <w:p w:rsidR="00CD7950" w:rsidRPr="00F76575" w:rsidRDefault="00CD7950" w:rsidP="00CD7950">
      <w:pPr>
        <w:rPr>
          <w:rFonts w:ascii="Times New Roman" w:hAnsi="Times New Roman" w:cs="Times New Roman"/>
          <w:b/>
          <w:sz w:val="24"/>
          <w:szCs w:val="24"/>
        </w:rPr>
      </w:pPr>
      <w:r w:rsidRPr="00F76575">
        <w:rPr>
          <w:rFonts w:ascii="Times New Roman" w:hAnsi="Times New Roman" w:cs="Times New Roman"/>
          <w:b/>
          <w:sz w:val="24"/>
          <w:szCs w:val="24"/>
        </w:rPr>
        <w:t>III. HOW THE HOTEL ADAPTS TO THE COSTUMER DEMANDS CHANGES</w:t>
      </w:r>
    </w:p>
    <w:p w:rsidR="00CD7950" w:rsidRPr="00F76575" w:rsidRDefault="00CD7950" w:rsidP="00CD7950">
      <w:pPr>
        <w:rPr>
          <w:rFonts w:ascii="Times New Roman" w:hAnsi="Times New Roman" w:cs="Times New Roman"/>
          <w:sz w:val="24"/>
          <w:szCs w:val="24"/>
        </w:rPr>
      </w:pP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Taking into account the fierce competition</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existing in the hotel sector, managers need to pay close attention to guidance</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to the client in their action and desire to achieve the desired economic efficiency. In this regard,</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Previous research has focused on first line staff</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lastRenderedPageBreak/>
        <w:t>organization (Bowen &amp; Schneider, 1985; Di Mascio, 2010; Ariffin &amp; Maghzi, 2012; Guchait</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et al., 2012), which has a major influence on the formation, control and modeling of expectations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customers (Tajeddini, 2010). Thus, the size at which the staff of hotel establishments</w:t>
      </w:r>
    </w:p>
    <w:p w:rsidR="00CD7950" w:rsidRPr="00F76575" w:rsidRDefault="00CD7950" w:rsidP="00CD7950">
      <w:pPr>
        <w:rPr>
          <w:rFonts w:ascii="Times New Roman" w:hAnsi="Times New Roman" w:cs="Times New Roman"/>
          <w:sz w:val="24"/>
          <w:szCs w:val="24"/>
        </w:rPr>
      </w:pPr>
      <w:r w:rsidRPr="00F76575">
        <w:rPr>
          <w:rFonts w:ascii="Times New Roman" w:hAnsi="Times New Roman" w:cs="Times New Roman"/>
          <w:sz w:val="24"/>
          <w:szCs w:val="24"/>
        </w:rPr>
        <w:t>is customer-oriented is considered a lever for achieving economic success</w:t>
      </w:r>
      <w:r w:rsidR="001E24FD" w:rsidRPr="00F76575">
        <w:rPr>
          <w:rFonts w:ascii="Times New Roman" w:hAnsi="Times New Roman" w:cs="Times New Roman"/>
          <w:sz w:val="24"/>
          <w:szCs w:val="24"/>
        </w:rPr>
        <w:t>.</w:t>
      </w:r>
    </w:p>
    <w:p w:rsidR="001E24FD" w:rsidRPr="00F76575" w:rsidRDefault="001E24FD" w:rsidP="001E24FD">
      <w:pPr>
        <w:rPr>
          <w:rFonts w:ascii="Times New Roman" w:hAnsi="Times New Roman" w:cs="Times New Roman"/>
          <w:b/>
          <w:sz w:val="24"/>
          <w:szCs w:val="24"/>
        </w:rPr>
      </w:pPr>
      <w:r w:rsidRPr="00F76575">
        <w:rPr>
          <w:rFonts w:ascii="Times New Roman" w:hAnsi="Times New Roman" w:cs="Times New Roman"/>
          <w:b/>
          <w:sz w:val="24"/>
          <w:szCs w:val="24"/>
        </w:rPr>
        <w:t>IV. RECOMANDATION AND CONCLUSION</w:t>
      </w:r>
    </w:p>
    <w:p w:rsidR="001E24FD" w:rsidRPr="00F76575" w:rsidRDefault="001E24FD" w:rsidP="001E24FD">
      <w:pPr>
        <w:rPr>
          <w:rFonts w:ascii="Times New Roman" w:hAnsi="Times New Roman" w:cs="Times New Roman"/>
          <w:sz w:val="24"/>
          <w:szCs w:val="24"/>
        </w:rPr>
      </w:pPr>
    </w:p>
    <w:p w:rsidR="007C0DAB" w:rsidRPr="00F76575" w:rsidRDefault="001E24FD" w:rsidP="001E24FD">
      <w:pPr>
        <w:rPr>
          <w:rFonts w:ascii="Times New Roman" w:hAnsi="Times New Roman" w:cs="Times New Roman"/>
          <w:sz w:val="24"/>
          <w:szCs w:val="24"/>
        </w:rPr>
      </w:pPr>
      <w:r w:rsidRPr="00F76575">
        <w:rPr>
          <w:rFonts w:ascii="Times New Roman" w:hAnsi="Times New Roman" w:cs="Times New Roman"/>
          <w:sz w:val="24"/>
          <w:szCs w:val="24"/>
        </w:rPr>
        <w:t xml:space="preserve">      I believe that, taking into account the field of study, research is needed to include a representative number of hotel establishments belonging to a national or international hotel chain as well as hotel units operating on a management or franchise contract; ?? to make a comparative and complementary study that allows the study - to improve the management of services in the hotel units - from the perspective of the customers, respectively the level of satisfaction of the clients with the services provided by the hotel units, which will ultimately allow the improvement of the services (diversification, quality of service, staff training, etc.) and achieving the optimal balance between customer satisfaction and profitability; ?? improving the research model that is directed in the following directions: client orientation, service diversification and managerial practices; ?? carry out a future analysis that includes the impact of service management on performance by taking into account both economic and financial indicators and non - financial indicators;</w:t>
      </w:r>
      <w:r w:rsidR="00CD7950" w:rsidRPr="00F76575">
        <w:rPr>
          <w:rFonts w:ascii="Times New Roman" w:hAnsi="Times New Roman" w:cs="Times New Roman"/>
          <w:sz w:val="24"/>
          <w:szCs w:val="24"/>
        </w:rPr>
        <w:t>g-Thurau, 2004)</w:t>
      </w:r>
      <w:r w:rsidR="00F76575" w:rsidRPr="00F76575">
        <w:rPr>
          <w:rFonts w:ascii="Times New Roman" w:hAnsi="Times New Roman" w:cs="Times New Roman"/>
          <w:sz w:val="24"/>
          <w:szCs w:val="24"/>
        </w:rPr>
        <w:t>.</w:t>
      </w:r>
    </w:p>
    <w:p w:rsidR="00F76575" w:rsidRPr="00F76575" w:rsidRDefault="00F76575" w:rsidP="001E24FD">
      <w:pPr>
        <w:rPr>
          <w:rFonts w:ascii="Times New Roman" w:hAnsi="Times New Roman" w:cs="Times New Roman"/>
          <w:sz w:val="24"/>
          <w:szCs w:val="24"/>
        </w:rPr>
      </w:pPr>
    </w:p>
    <w:p w:rsidR="00F76575" w:rsidRPr="00F76575" w:rsidRDefault="00F76575" w:rsidP="00F76575">
      <w:pPr>
        <w:shd w:val="clear" w:color="auto" w:fill="FFFFFF"/>
        <w:spacing w:after="0" w:line="216" w:lineRule="atLeast"/>
        <w:ind w:right="17"/>
        <w:jc w:val="both"/>
        <w:rPr>
          <w:rFonts w:ascii="Times New Roman" w:eastAsia="Times New Roman" w:hAnsi="Times New Roman" w:cs="Times New Roman"/>
          <w:b/>
          <w:color w:val="171717"/>
          <w:sz w:val="24"/>
          <w:szCs w:val="24"/>
          <w:lang w:eastAsia="ro-RO"/>
        </w:rPr>
      </w:pPr>
      <w:r w:rsidRPr="00F76575">
        <w:rPr>
          <w:rFonts w:ascii="Times New Roman" w:eastAsia="Times New Roman" w:hAnsi="Times New Roman" w:cs="Times New Roman"/>
          <w:b/>
          <w:color w:val="171717"/>
          <w:sz w:val="24"/>
          <w:szCs w:val="24"/>
          <w:lang w:eastAsia="ro-RO"/>
        </w:rPr>
        <w:t xml:space="preserve">  V. BIBLIOGRAPHICAL REFERENCES</w:t>
      </w:r>
    </w:p>
    <w:p w:rsidR="00F76575" w:rsidRPr="00F76575" w:rsidRDefault="00F76575" w:rsidP="00F76575">
      <w:pPr>
        <w:shd w:val="clear" w:color="auto" w:fill="FFFFFF"/>
        <w:spacing w:after="0" w:line="216" w:lineRule="atLeast"/>
        <w:ind w:right="17"/>
        <w:jc w:val="both"/>
        <w:rPr>
          <w:rFonts w:ascii="Times New Roman" w:eastAsia="Times New Roman" w:hAnsi="Times New Roman" w:cs="Times New Roman"/>
          <w:color w:val="171717"/>
          <w:sz w:val="24"/>
          <w:szCs w:val="24"/>
          <w:lang w:eastAsia="ro-RO"/>
        </w:rPr>
      </w:pPr>
    </w:p>
    <w:p w:rsidR="00F76575" w:rsidRPr="00F76575" w:rsidRDefault="00F76575" w:rsidP="00F76575">
      <w:pPr>
        <w:tabs>
          <w:tab w:val="left" w:pos="888"/>
        </w:tabs>
        <w:rPr>
          <w:rFonts w:ascii="Times New Roman" w:hAnsi="Times New Roman" w:cs="Times New Roman"/>
          <w:sz w:val="24"/>
          <w:szCs w:val="24"/>
        </w:rPr>
      </w:pPr>
      <w:r w:rsidRPr="00F76575">
        <w:rPr>
          <w:rFonts w:ascii="Times New Roman" w:hAnsi="Times New Roman" w:cs="Times New Roman"/>
          <w:sz w:val="24"/>
          <w:szCs w:val="24"/>
        </w:rPr>
        <w:t xml:space="preserve">1. Abrate,G., Fraquelli, G., Viglia, G., (2012), Dynamic pricing strategies: Evidence from European hotels, International Journal of Hospitality Management, Vol. 31, Nr.1, pp. 160–168 </w:t>
      </w:r>
    </w:p>
    <w:p w:rsidR="00F76575" w:rsidRPr="00F76575" w:rsidRDefault="00F76575" w:rsidP="00F76575">
      <w:pPr>
        <w:tabs>
          <w:tab w:val="left" w:pos="888"/>
        </w:tabs>
        <w:rPr>
          <w:rFonts w:ascii="Times New Roman" w:hAnsi="Times New Roman" w:cs="Times New Roman"/>
          <w:sz w:val="24"/>
          <w:szCs w:val="24"/>
        </w:rPr>
      </w:pPr>
      <w:r w:rsidRPr="00F76575">
        <w:rPr>
          <w:rFonts w:ascii="Times New Roman" w:hAnsi="Times New Roman" w:cs="Times New Roman"/>
          <w:sz w:val="24"/>
          <w:szCs w:val="24"/>
        </w:rPr>
        <w:t xml:space="preserve">2. Abu Kasim, N.A., Badriyah Minai, A., (2009), Linking CRM strategy, customer performance measures and performance in the hotel industry, International Journal of Economics and Management, Vol. 3, Nr. 2, pp. 297-316 </w:t>
      </w:r>
    </w:p>
    <w:p w:rsidR="00F76575" w:rsidRPr="00F76575" w:rsidRDefault="00F76575" w:rsidP="00F76575">
      <w:pPr>
        <w:tabs>
          <w:tab w:val="left" w:pos="888"/>
        </w:tabs>
        <w:rPr>
          <w:rFonts w:ascii="Times New Roman" w:hAnsi="Times New Roman" w:cs="Times New Roman"/>
          <w:sz w:val="24"/>
          <w:szCs w:val="24"/>
        </w:rPr>
      </w:pPr>
      <w:r w:rsidRPr="00F76575">
        <w:rPr>
          <w:rFonts w:ascii="Times New Roman" w:hAnsi="Times New Roman" w:cs="Times New Roman"/>
          <w:sz w:val="24"/>
          <w:szCs w:val="24"/>
        </w:rPr>
        <w:t>3. Albayrak, T., Caber, M., Aksoy, Ș., (2010), Relationships of the tangible and intangible elements of tourism products with overall customer satisfaction, International Journal of Trade, Economics and Finace, Vol 1, Nr. 2, pp. 140-143</w:t>
      </w:r>
    </w:p>
    <w:p w:rsidR="00F76575" w:rsidRPr="00F76575" w:rsidRDefault="00F76575" w:rsidP="00F76575">
      <w:pPr>
        <w:tabs>
          <w:tab w:val="left" w:pos="888"/>
        </w:tabs>
        <w:rPr>
          <w:rFonts w:ascii="Times New Roman" w:hAnsi="Times New Roman" w:cs="Times New Roman"/>
          <w:sz w:val="24"/>
          <w:szCs w:val="24"/>
        </w:rPr>
      </w:pPr>
      <w:r w:rsidRPr="00F76575">
        <w:rPr>
          <w:rFonts w:ascii="Times New Roman" w:hAnsi="Times New Roman" w:cs="Times New Roman"/>
          <w:sz w:val="24"/>
          <w:szCs w:val="24"/>
        </w:rPr>
        <w:t xml:space="preserve"> 4. Aldebert, B., Dang R., Longhi, C., (2011), Innovation in the tourism industry: The case of Tourism, Tourism Management, Vol. 32, Nr. 5, pp. 1204-1213 </w:t>
      </w:r>
    </w:p>
    <w:p w:rsidR="00F76575" w:rsidRPr="00F76575" w:rsidRDefault="00F76575" w:rsidP="00F76575">
      <w:pPr>
        <w:tabs>
          <w:tab w:val="left" w:pos="888"/>
        </w:tabs>
        <w:rPr>
          <w:rFonts w:ascii="Times New Roman" w:hAnsi="Times New Roman" w:cs="Times New Roman"/>
          <w:sz w:val="24"/>
          <w:szCs w:val="24"/>
        </w:rPr>
      </w:pPr>
      <w:r w:rsidRPr="00F76575">
        <w:rPr>
          <w:rFonts w:ascii="Times New Roman" w:hAnsi="Times New Roman" w:cs="Times New Roman"/>
          <w:sz w:val="24"/>
          <w:szCs w:val="24"/>
        </w:rPr>
        <w:t xml:space="preserve">5. Alleyne, P., Doherty, L., Greenidge, D., (2006), Human resource management and performance in the Barbados hotel industry, Hospitality Management, Vol. 25, Nr.4, pp. 623–646 </w:t>
      </w:r>
    </w:p>
    <w:p w:rsidR="00F76575" w:rsidRPr="00F76575" w:rsidRDefault="00F76575" w:rsidP="00F76575">
      <w:pPr>
        <w:tabs>
          <w:tab w:val="left" w:pos="888"/>
        </w:tabs>
        <w:rPr>
          <w:rFonts w:ascii="Times New Roman" w:hAnsi="Times New Roman" w:cs="Times New Roman"/>
          <w:sz w:val="24"/>
          <w:szCs w:val="24"/>
        </w:rPr>
      </w:pPr>
      <w:r w:rsidRPr="00F76575">
        <w:rPr>
          <w:rFonts w:ascii="Times New Roman" w:hAnsi="Times New Roman" w:cs="Times New Roman"/>
          <w:sz w:val="24"/>
          <w:szCs w:val="24"/>
        </w:rPr>
        <w:t xml:space="preserve">6. Alon, I., Ni, L., Wang, Z., (2012), Examining the determinants of hotel chain expansion through international franchising, International Journal of Hospitality Management, Vol. 31, Nr. 2, pp.379-386 </w:t>
      </w:r>
    </w:p>
    <w:p w:rsidR="00F76575" w:rsidRPr="00F76575" w:rsidRDefault="00F76575" w:rsidP="00F76575">
      <w:pPr>
        <w:tabs>
          <w:tab w:val="left" w:pos="888"/>
        </w:tabs>
        <w:rPr>
          <w:rFonts w:ascii="Times New Roman" w:hAnsi="Times New Roman" w:cs="Times New Roman"/>
          <w:sz w:val="24"/>
          <w:szCs w:val="24"/>
        </w:rPr>
      </w:pPr>
      <w:r w:rsidRPr="00F76575">
        <w:rPr>
          <w:rFonts w:ascii="Times New Roman" w:hAnsi="Times New Roman" w:cs="Times New Roman"/>
          <w:sz w:val="24"/>
          <w:szCs w:val="24"/>
        </w:rPr>
        <w:t>7. Anderson, D.R., Sweeney, D.J., Williams, T.A., (2012), Statistics for Business and Economics, eleventh edition, South-Western, Cengage Learning, USA</w:t>
      </w:r>
    </w:p>
    <w:p w:rsidR="00F76575" w:rsidRPr="00F76575" w:rsidRDefault="00C16591" w:rsidP="00F76575">
      <w:pPr>
        <w:tabs>
          <w:tab w:val="left" w:pos="888"/>
        </w:tabs>
        <w:rPr>
          <w:rFonts w:ascii="Times New Roman" w:hAnsi="Times New Roman" w:cs="Times New Roman"/>
          <w:sz w:val="24"/>
          <w:szCs w:val="24"/>
        </w:rPr>
      </w:pPr>
      <w:r>
        <w:rPr>
          <w:rFonts w:ascii="Times New Roman" w:hAnsi="Times New Roman" w:cs="Times New Roman"/>
          <w:sz w:val="24"/>
          <w:szCs w:val="24"/>
        </w:rPr>
        <w:lastRenderedPageBreak/>
        <w:t>8</w:t>
      </w:r>
      <w:r w:rsidR="00F76575" w:rsidRPr="00F76575">
        <w:rPr>
          <w:rFonts w:ascii="Times New Roman" w:hAnsi="Times New Roman" w:cs="Times New Roman"/>
          <w:sz w:val="24"/>
          <w:szCs w:val="24"/>
        </w:rPr>
        <w:t xml:space="preserve">. Anuar, A.N.A., Ahmad, H., Jusoh, H., Hussain, M.Y., (2012), The role of tourism System towards Development of Tourist Friendly destination Concept, Asian Social Science, Vol. 8, Nr. 6, pp. 146-155. </w:t>
      </w:r>
    </w:p>
    <w:p w:rsidR="001E24FD" w:rsidRDefault="001E24FD" w:rsidP="00CD7950"/>
    <w:sectPr w:rsidR="001E24FD" w:rsidSect="00794DA6">
      <w:pgSz w:w="11906" w:h="16838" w:code="9"/>
      <w:pgMar w:top="1134" w:right="1134" w:bottom="1134" w:left="1134"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grammar="clean"/>
  <w:defaultTabStop w:val="708"/>
  <w:hyphenationZone w:val="425"/>
  <w:drawingGridHorizontalSpacing w:val="110"/>
  <w:displayHorizontalDrawingGridEvery w:val="2"/>
  <w:displayVerticalDrawingGridEvery w:val="2"/>
  <w:characterSpacingControl w:val="doNotCompress"/>
  <w:compat/>
  <w:rsids>
    <w:rsidRoot w:val="00CD7950"/>
    <w:rsid w:val="001E24FD"/>
    <w:rsid w:val="00794DA6"/>
    <w:rsid w:val="007C0DAB"/>
    <w:rsid w:val="008C02D8"/>
    <w:rsid w:val="00C16591"/>
    <w:rsid w:val="00CD7950"/>
    <w:rsid w:val="00F76575"/>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0DA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2576</Words>
  <Characters>14947</Characters>
  <Application>Microsoft Office Word</Application>
  <DocSecurity>0</DocSecurity>
  <Lines>124</Lines>
  <Paragraphs>34</Paragraphs>
  <ScaleCrop>false</ScaleCrop>
  <Company/>
  <LinksUpToDate>false</LinksUpToDate>
  <CharactersWithSpaces>17489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boby</dc:creator>
  <cp:lastModifiedBy>boby</cp:lastModifiedBy>
  <cp:revision>5</cp:revision>
  <dcterms:created xsi:type="dcterms:W3CDTF">2019-04-07T23:11:00Z</dcterms:created>
  <dcterms:modified xsi:type="dcterms:W3CDTF">2019-04-07T23:17:00Z</dcterms:modified>
</cp:coreProperties>
</file>