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7455C" w14:textId="7C7915A9" w:rsidR="004E46D0" w:rsidRPr="004E46D0" w:rsidRDefault="004E46D0" w:rsidP="004E46D0">
      <w:pPr>
        <w:rPr>
          <w:b/>
          <w:bCs/>
          <w:sz w:val="32"/>
          <w:szCs w:val="32"/>
        </w:rPr>
      </w:pPr>
      <w:r w:rsidRPr="004E46D0">
        <w:rPr>
          <w:b/>
          <w:bCs/>
          <w:sz w:val="32"/>
          <w:szCs w:val="32"/>
        </w:rPr>
        <w:t>Visions for the future- theoretical perspectives on management (LCDB7008)</w:t>
      </w:r>
    </w:p>
    <w:p w14:paraId="0D4885B1" w14:textId="0CDB77B6" w:rsidR="004E46D0" w:rsidRDefault="004E46D0" w:rsidP="004E46D0">
      <w:pPr>
        <w:jc w:val="center"/>
      </w:pPr>
      <w:r>
        <w:t xml:space="preserve"> Ummay huney</w:t>
      </w:r>
    </w:p>
    <w:p w14:paraId="323D8C34" w14:textId="77777777" w:rsidR="004E46D0" w:rsidRDefault="004E46D0" w:rsidP="004E46D0">
      <w:pPr>
        <w:jc w:val="center"/>
      </w:pPr>
      <w:r>
        <w:t>ID: 2513079</w:t>
      </w:r>
    </w:p>
    <w:p w14:paraId="2AE4C560" w14:textId="77777777" w:rsidR="00CD5F9D" w:rsidRDefault="004B1A6D" w:rsidP="00CD5F9D">
      <w:pPr>
        <w:rPr>
          <w:b/>
          <w:bCs/>
          <w:sz w:val="28"/>
          <w:szCs w:val="24"/>
        </w:rPr>
      </w:pPr>
      <w:r w:rsidRPr="004B1A6D">
        <w:rPr>
          <w:b/>
          <w:bCs/>
          <w:sz w:val="28"/>
          <w:szCs w:val="24"/>
        </w:rPr>
        <w:t>Topic: Digital Transformation in the Restaurant Industry: Management Challenges and Opportunities</w:t>
      </w:r>
    </w:p>
    <w:p w14:paraId="208A2CEB" w14:textId="542BAEFB" w:rsidR="004B1A6D" w:rsidRPr="00CD5F9D" w:rsidRDefault="004B1A6D" w:rsidP="00CD5F9D">
      <w:pPr>
        <w:rPr>
          <w:b/>
          <w:bCs/>
          <w:sz w:val="28"/>
          <w:szCs w:val="24"/>
        </w:rPr>
      </w:pPr>
      <w:r w:rsidRPr="00DE526D">
        <w:t>Background</w:t>
      </w:r>
    </w:p>
    <w:p w14:paraId="6E23B90C" w14:textId="3B6B58E7" w:rsidR="00DE526D" w:rsidRDefault="00DE526D" w:rsidP="00DE526D">
      <w:r>
        <w:t xml:space="preserve">The restaurant space is </w:t>
      </w:r>
      <w:r w:rsidR="00CD5F9D">
        <w:t xml:space="preserve">transforming </w:t>
      </w:r>
      <w:r>
        <w:t>as lots of restaurants are employing digital innovation as part of their on a regular basis working. They include online ordering systems, digital payment, mobile applications and self-service kiosks. These technologies are helpful for restaurants to improve customer experience, cut down on wait times and offer a quicker service.</w:t>
      </w:r>
    </w:p>
    <w:p w14:paraId="39074074" w14:textId="77777777" w:rsidR="00CD5F9D" w:rsidRDefault="00DE526D" w:rsidP="00CD5F9D">
      <w:r>
        <w:t>While digital technology is beneficial, it also poses some challenges to managers. Some workers may not want to use new technology, and may not wish to alter their normal work practices. They also have to be trained to develop new digital skills. As such, managers play a crucial role in assisting employees to embrace these changes and utilize the technology in an appropriate manner. Hence, it is vital to identify the challenges and opportunities of Digital Transformation, and how its managers can address them effectively.</w:t>
      </w:r>
    </w:p>
    <w:p w14:paraId="7FF07FB6" w14:textId="36E98E5C" w:rsidR="00DE526D" w:rsidRDefault="00DE526D" w:rsidP="00CD5F9D">
      <w:r>
        <w:t xml:space="preserve"> Research Aim</w:t>
      </w:r>
    </w:p>
    <w:p w14:paraId="1C1C2914" w14:textId="77777777" w:rsidR="00CD5F9D" w:rsidRDefault="00DE526D" w:rsidP="00CD5F9D">
      <w:r>
        <w:t>To explore the management challenges and opportunities of digital transformation in the restaurant industry and find ways to manage digital technology successfully.</w:t>
      </w:r>
    </w:p>
    <w:p w14:paraId="363F3A54" w14:textId="17AB27A2" w:rsidR="00DE526D" w:rsidRDefault="00DE526D" w:rsidP="00CD5F9D">
      <w:r>
        <w:t>Research Objectives</w:t>
      </w:r>
    </w:p>
    <w:p w14:paraId="32AD82E1" w14:textId="233414EF" w:rsidR="00DE526D" w:rsidRDefault="00DE526D" w:rsidP="00DE526D">
      <w:pPr>
        <w:pStyle w:val="ListParagraph"/>
        <w:numPr>
          <w:ilvl w:val="0"/>
          <w:numId w:val="17"/>
        </w:numPr>
      </w:pPr>
      <w:r>
        <w:t>To understand the effects of digital transformation on management in restaurants.</w:t>
      </w:r>
    </w:p>
    <w:p w14:paraId="4582CDD3" w14:textId="549BAAEF" w:rsidR="00DE526D" w:rsidRDefault="00DE526D" w:rsidP="00DE526D">
      <w:pPr>
        <w:pStyle w:val="ListParagraph"/>
        <w:numPr>
          <w:ilvl w:val="0"/>
          <w:numId w:val="17"/>
        </w:numPr>
      </w:pPr>
      <w:r>
        <w:t>To identify the key management challenges of the digital transformation of restaurants.</w:t>
      </w:r>
    </w:p>
    <w:p w14:paraId="461EFA8F" w14:textId="41251802" w:rsidR="00DE526D" w:rsidRDefault="00DE526D" w:rsidP="00DE526D">
      <w:pPr>
        <w:pStyle w:val="ListParagraph"/>
        <w:numPr>
          <w:ilvl w:val="0"/>
          <w:numId w:val="17"/>
        </w:numPr>
      </w:pPr>
      <w:r>
        <w:t>To examine the opportunities that digital technology brings to improve restaurant performance.</w:t>
      </w:r>
    </w:p>
    <w:p w14:paraId="19629060" w14:textId="77777777" w:rsidR="00CD5F9D" w:rsidRDefault="00DE526D" w:rsidP="00DE526D">
      <w:pPr>
        <w:pStyle w:val="ListParagraph"/>
        <w:numPr>
          <w:ilvl w:val="0"/>
          <w:numId w:val="17"/>
        </w:numPr>
      </w:pPr>
      <w:r>
        <w:lastRenderedPageBreak/>
        <w:t>To recommend management strategies for a successful digital transformation in restaurants.</w:t>
      </w:r>
    </w:p>
    <w:p w14:paraId="7EB43B92" w14:textId="6EF0726C" w:rsidR="00DE526D" w:rsidRDefault="00DE526D" w:rsidP="00CD5F9D">
      <w:pPr>
        <w:pStyle w:val="ListParagraph"/>
        <w:ind w:left="360"/>
      </w:pPr>
      <w:r>
        <w:t>Research Questions</w:t>
      </w:r>
    </w:p>
    <w:p w14:paraId="635E4B98" w14:textId="1AD468C9" w:rsidR="00DE526D" w:rsidRDefault="00DE526D" w:rsidP="00DE526D">
      <w:r>
        <w:t xml:space="preserve">RQ1: What </w:t>
      </w:r>
      <w:r w:rsidR="00CD5F9D">
        <w:t>is</w:t>
      </w:r>
      <w:r>
        <w:t xml:space="preserve"> the impact of digital transformation on the restaurant sector's management practices?</w:t>
      </w:r>
    </w:p>
    <w:p w14:paraId="3386F44A" w14:textId="77777777" w:rsidR="00DE526D" w:rsidRDefault="00DE526D" w:rsidP="00DE526D">
      <w:r>
        <w:t>RQ2: What are the key management issues for digital transformation in restaurants?</w:t>
      </w:r>
    </w:p>
    <w:p w14:paraId="5B568E34" w14:textId="77777777" w:rsidR="00DE526D" w:rsidRDefault="00DE526D" w:rsidP="00DE526D">
      <w:r>
        <w:t>RQ3: What are the opportunities of digital technology to enhance the restaurant performance?</w:t>
      </w:r>
    </w:p>
    <w:p w14:paraId="31EB2489" w14:textId="77777777" w:rsidR="00CD5F9D" w:rsidRDefault="00DE526D" w:rsidP="00CD5F9D">
      <w:r>
        <w:t>RQ4: What are some management strategies to help restaurants manage digital transformation successfully?</w:t>
      </w:r>
    </w:p>
    <w:p w14:paraId="217705FC" w14:textId="77777777" w:rsidR="00CD5F9D" w:rsidRDefault="00DE526D" w:rsidP="00CD5F9D">
      <w:r>
        <w:t>Theoretical Framework:</w:t>
      </w:r>
    </w:p>
    <w:p w14:paraId="649A6992" w14:textId="0D62C6F3" w:rsidR="00DE526D" w:rsidRPr="00CD5F9D" w:rsidRDefault="00DE526D" w:rsidP="00CD5F9D">
      <w:r w:rsidRPr="00121A44">
        <w:rPr>
          <w:color w:val="8064A2" w:themeColor="accent4"/>
        </w:rPr>
        <w:t>Transformational Leadership Theory (Bass,1990)</w:t>
      </w:r>
    </w:p>
    <w:p w14:paraId="00D6E9F6" w14:textId="77777777" w:rsidR="0062715C" w:rsidRDefault="00DE526D" w:rsidP="0062715C">
      <w:r>
        <w:t xml:space="preserve">In this study, the researchers employ Transformational Leadership Theory as a means of </w:t>
      </w:r>
      <w:r w:rsidR="00CD5F9D">
        <w:t xml:space="preserve">understanding </w:t>
      </w:r>
      <w:r>
        <w:t xml:space="preserve">how the managers can lead Digital Transformation in the restaurant industry. The theory states that a good leader inspires employees, facilitates change, and promotes new ideas. The theory is appropriate for the study as successful digital transformation is not </w:t>
      </w:r>
      <w:r w:rsidR="0062715C">
        <w:t>only</w:t>
      </w:r>
      <w:r>
        <w:t xml:space="preserve"> </w:t>
      </w:r>
      <w:r w:rsidR="0062715C">
        <w:t xml:space="preserve">dependent </w:t>
      </w:r>
      <w:r>
        <w:t>on new technology but also on the role of managers to accept and utilize the digital changes.</w:t>
      </w:r>
    </w:p>
    <w:p w14:paraId="75B8C369" w14:textId="23B8BA7C" w:rsidR="00DE526D" w:rsidRDefault="00DE526D" w:rsidP="0062715C">
      <w:r>
        <w:t>Research Gap</w:t>
      </w:r>
    </w:p>
    <w:p w14:paraId="762A61CE" w14:textId="4C2D90E0" w:rsidR="004B1A6D" w:rsidRDefault="00DE526D" w:rsidP="00DE526D">
      <w:r>
        <w:t>A lot of studies have already been done on digital transformation in the hospitality and restaurant sector. The majority of such studies are on technology adoption and business performance. A few studies, however, do explain how transformational leadership can help restaurant managers lead digital transformation, assist employees in the process of change, and successfully manage the new technology. To fill this gap, this research will be conducted using Transformational Leadership Theory to gain understanding of the management challenges and opportunities of digital transformation in the restaurant industry.</w:t>
      </w:r>
      <w:r w:rsidR="004B1A6D">
        <w:br w:type="page"/>
      </w:r>
    </w:p>
    <w:p w14:paraId="19757E84" w14:textId="2E22552D" w:rsidR="004B1A6D" w:rsidRPr="004B1A6D" w:rsidRDefault="004B1A6D" w:rsidP="004B1A6D">
      <w:pPr>
        <w:pStyle w:val="Heading1"/>
      </w:pPr>
      <w:r w:rsidRPr="004B1A6D">
        <w:lastRenderedPageBreak/>
        <w:t xml:space="preserve">References: </w:t>
      </w:r>
    </w:p>
    <w:p w14:paraId="4B833D3C" w14:textId="1E9F3E23" w:rsidR="004B1A6D" w:rsidRDefault="004B1A6D" w:rsidP="00784493">
      <w:pPr>
        <w:pStyle w:val="ListParagraph"/>
        <w:numPr>
          <w:ilvl w:val="0"/>
          <w:numId w:val="18"/>
        </w:numPr>
      </w:pPr>
      <w:r>
        <w:t>Bass, B.M., 1990. From transactional to transformational leadership: Learning to share the vision. Organizational dynamics, 18(3), pp.19-31.</w:t>
      </w:r>
    </w:p>
    <w:p w14:paraId="04D0F1E1" w14:textId="7A75B732" w:rsidR="004B1A6D" w:rsidRDefault="004B1A6D" w:rsidP="00784493">
      <w:pPr>
        <w:pStyle w:val="ListParagraph"/>
        <w:numPr>
          <w:ilvl w:val="0"/>
          <w:numId w:val="18"/>
        </w:numPr>
      </w:pPr>
      <w:r>
        <w:t xml:space="preserve">Yasmin, A.S., </w:t>
      </w:r>
      <w:proofErr w:type="spellStart"/>
      <w:r>
        <w:t>Nurbaiti</w:t>
      </w:r>
      <w:proofErr w:type="spellEnd"/>
      <w:r>
        <w:t xml:space="preserve">, N. and </w:t>
      </w:r>
      <w:proofErr w:type="spellStart"/>
      <w:r>
        <w:t>Harahap</w:t>
      </w:r>
      <w:proofErr w:type="spellEnd"/>
      <w:r>
        <w:t>, M.I., 2026. Analysis of digital leadership, organizational agility, and employee readiness on the effectiveness of quick service business transformation. Journal of Applied Business Administration, 10(1), pp.224-238.</w:t>
      </w:r>
    </w:p>
    <w:p w14:paraId="064B54A8" w14:textId="0B71FF1D" w:rsidR="007013B9" w:rsidRDefault="004B1A6D" w:rsidP="00784493">
      <w:pPr>
        <w:pStyle w:val="ListParagraph"/>
        <w:numPr>
          <w:ilvl w:val="0"/>
          <w:numId w:val="18"/>
        </w:numPr>
      </w:pPr>
      <w:r>
        <w:t>Gupta, P., 2025. Transformational leadership: inspiring change and innovation. International Journal of Science and Research (IJSR), 14(2), pp.504-509.</w:t>
      </w:r>
    </w:p>
    <w:p w14:paraId="217E4C51" w14:textId="77777777" w:rsidR="00917787" w:rsidRDefault="00917787" w:rsidP="00917787"/>
    <w:p w14:paraId="5224E0A2" w14:textId="64286753" w:rsidR="00917787" w:rsidRPr="00EA7EA7" w:rsidRDefault="00917787" w:rsidP="00EA7EA7">
      <w:pPr>
        <w:spacing w:line="276" w:lineRule="auto"/>
        <w:jc w:val="left"/>
      </w:pPr>
    </w:p>
    <w:sectPr w:rsidR="00917787" w:rsidRPr="00EA7EA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4D20"/>
    <w:multiLevelType w:val="hybridMultilevel"/>
    <w:tmpl w:val="32BA5AE6"/>
    <w:lvl w:ilvl="0" w:tplc="14F8D0A0">
      <w:start w:val="1"/>
      <w:numFmt w:val="decimal"/>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0192F"/>
    <w:multiLevelType w:val="hybridMultilevel"/>
    <w:tmpl w:val="C3589F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7C3851"/>
    <w:multiLevelType w:val="hybridMultilevel"/>
    <w:tmpl w:val="732CDE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C75284"/>
    <w:multiLevelType w:val="hybridMultilevel"/>
    <w:tmpl w:val="A02E8A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5903758"/>
    <w:multiLevelType w:val="hybridMultilevel"/>
    <w:tmpl w:val="EA4638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6D7373F"/>
    <w:multiLevelType w:val="hybridMultilevel"/>
    <w:tmpl w:val="5D284694"/>
    <w:lvl w:ilvl="0" w:tplc="D68C4BE8">
      <w:start w:val="1"/>
      <w:numFmt w:val="decimal"/>
      <w:lvlText w:val="%1."/>
      <w:lvlJc w:val="left"/>
      <w:pPr>
        <w:ind w:left="1490" w:hanging="77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BA17907"/>
    <w:multiLevelType w:val="hybridMultilevel"/>
    <w:tmpl w:val="A18E6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974C4D"/>
    <w:multiLevelType w:val="hybridMultilevel"/>
    <w:tmpl w:val="1E0E8330"/>
    <w:lvl w:ilvl="0" w:tplc="14F8D0A0">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A0D31F0"/>
    <w:multiLevelType w:val="hybridMultilevel"/>
    <w:tmpl w:val="1A3CBC90"/>
    <w:lvl w:ilvl="0" w:tplc="E4A401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954F21"/>
    <w:multiLevelType w:val="hybridMultilevel"/>
    <w:tmpl w:val="76AAFC8C"/>
    <w:lvl w:ilvl="0" w:tplc="D68C4BE8">
      <w:start w:val="1"/>
      <w:numFmt w:val="decimal"/>
      <w:lvlText w:val="%1."/>
      <w:lvlJc w:val="left"/>
      <w:pPr>
        <w:ind w:left="1130" w:hanging="7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EA2AE2"/>
    <w:multiLevelType w:val="hybridMultilevel"/>
    <w:tmpl w:val="0AACD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850FE3"/>
    <w:multiLevelType w:val="hybridMultilevel"/>
    <w:tmpl w:val="F136257E"/>
    <w:lvl w:ilvl="0" w:tplc="E4A401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765B92"/>
    <w:multiLevelType w:val="hybridMultilevel"/>
    <w:tmpl w:val="6024D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ED314D"/>
    <w:multiLevelType w:val="hybridMultilevel"/>
    <w:tmpl w:val="42B809DA"/>
    <w:lvl w:ilvl="0" w:tplc="D68C4BE8">
      <w:start w:val="1"/>
      <w:numFmt w:val="decimal"/>
      <w:lvlText w:val="%1."/>
      <w:lvlJc w:val="left"/>
      <w:pPr>
        <w:ind w:left="1130" w:hanging="7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9B6869"/>
    <w:multiLevelType w:val="hybridMultilevel"/>
    <w:tmpl w:val="A36AB47E"/>
    <w:lvl w:ilvl="0" w:tplc="E4A401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4526360"/>
    <w:multiLevelType w:val="hybridMultilevel"/>
    <w:tmpl w:val="6B6C9BC4"/>
    <w:lvl w:ilvl="0" w:tplc="04090003">
      <w:start w:val="1"/>
      <w:numFmt w:val="bullet"/>
      <w:lvlText w:val="o"/>
      <w:lvlJc w:val="left"/>
      <w:pPr>
        <w:ind w:left="720" w:hanging="72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49F68E2"/>
    <w:multiLevelType w:val="hybridMultilevel"/>
    <w:tmpl w:val="C79C5EB2"/>
    <w:lvl w:ilvl="0" w:tplc="D68C4BE8">
      <w:start w:val="1"/>
      <w:numFmt w:val="decimal"/>
      <w:lvlText w:val="%1."/>
      <w:lvlJc w:val="left"/>
      <w:pPr>
        <w:ind w:left="770" w:hanging="77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5140120"/>
    <w:multiLevelType w:val="hybridMultilevel"/>
    <w:tmpl w:val="C4884A2A"/>
    <w:lvl w:ilvl="0" w:tplc="F38E273A">
      <w:start w:val="1"/>
      <w:numFmt w:val="decimal"/>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95086"/>
    <w:multiLevelType w:val="hybridMultilevel"/>
    <w:tmpl w:val="C7FC92A6"/>
    <w:lvl w:ilvl="0" w:tplc="D68C4BE8">
      <w:start w:val="1"/>
      <w:numFmt w:val="decimal"/>
      <w:lvlText w:val="%1."/>
      <w:lvlJc w:val="left"/>
      <w:pPr>
        <w:ind w:left="770" w:hanging="77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58C4DDB"/>
    <w:multiLevelType w:val="hybridMultilevel"/>
    <w:tmpl w:val="331AC0BA"/>
    <w:lvl w:ilvl="0" w:tplc="F38E273A">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103792496">
    <w:abstractNumId w:val="6"/>
  </w:num>
  <w:num w:numId="2" w16cid:durableId="1448744173">
    <w:abstractNumId w:val="11"/>
  </w:num>
  <w:num w:numId="3" w16cid:durableId="1675843188">
    <w:abstractNumId w:val="14"/>
  </w:num>
  <w:num w:numId="4" w16cid:durableId="962077649">
    <w:abstractNumId w:val="8"/>
  </w:num>
  <w:num w:numId="5" w16cid:durableId="1262494767">
    <w:abstractNumId w:val="9"/>
  </w:num>
  <w:num w:numId="6" w16cid:durableId="1878930799">
    <w:abstractNumId w:val="5"/>
  </w:num>
  <w:num w:numId="7" w16cid:durableId="744299193">
    <w:abstractNumId w:val="18"/>
  </w:num>
  <w:num w:numId="8" w16cid:durableId="1079719044">
    <w:abstractNumId w:val="16"/>
  </w:num>
  <w:num w:numId="9" w16cid:durableId="1453478959">
    <w:abstractNumId w:val="13"/>
  </w:num>
  <w:num w:numId="10" w16cid:durableId="61216382">
    <w:abstractNumId w:val="7"/>
  </w:num>
  <w:num w:numId="11" w16cid:durableId="1905022464">
    <w:abstractNumId w:val="0"/>
  </w:num>
  <w:num w:numId="12" w16cid:durableId="2143189750">
    <w:abstractNumId w:val="19"/>
  </w:num>
  <w:num w:numId="13" w16cid:durableId="1519390746">
    <w:abstractNumId w:val="17"/>
  </w:num>
  <w:num w:numId="14" w16cid:durableId="690642797">
    <w:abstractNumId w:val="15"/>
  </w:num>
  <w:num w:numId="15" w16cid:durableId="1907521532">
    <w:abstractNumId w:val="12"/>
  </w:num>
  <w:num w:numId="16" w16cid:durableId="869419406">
    <w:abstractNumId w:val="10"/>
  </w:num>
  <w:num w:numId="17" w16cid:durableId="1146359485">
    <w:abstractNumId w:val="4"/>
  </w:num>
  <w:num w:numId="18" w16cid:durableId="57631854">
    <w:abstractNumId w:val="3"/>
  </w:num>
  <w:num w:numId="19" w16cid:durableId="1581862944">
    <w:abstractNumId w:val="1"/>
  </w:num>
  <w:num w:numId="20" w16cid:durableId="19909384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A6D"/>
    <w:rsid w:val="00072516"/>
    <w:rsid w:val="000E5058"/>
    <w:rsid w:val="00121A44"/>
    <w:rsid w:val="002657BD"/>
    <w:rsid w:val="00455F82"/>
    <w:rsid w:val="004B1A6D"/>
    <w:rsid w:val="004E46D0"/>
    <w:rsid w:val="004E6095"/>
    <w:rsid w:val="00540F74"/>
    <w:rsid w:val="0062715C"/>
    <w:rsid w:val="007013B9"/>
    <w:rsid w:val="00784493"/>
    <w:rsid w:val="008217EE"/>
    <w:rsid w:val="00894223"/>
    <w:rsid w:val="00917787"/>
    <w:rsid w:val="009E4DC3"/>
    <w:rsid w:val="00A51821"/>
    <w:rsid w:val="00C814A4"/>
    <w:rsid w:val="00CD5F9D"/>
    <w:rsid w:val="00CE0BE1"/>
    <w:rsid w:val="00DE526D"/>
    <w:rsid w:val="00E12CF9"/>
    <w:rsid w:val="00E6087F"/>
    <w:rsid w:val="00EA7EA7"/>
    <w:rsid w:val="00F53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DB52A"/>
  <w15:chartTrackingRefBased/>
  <w15:docId w15:val="{5456B417-8106-4504-9E09-C025A60BA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A6D"/>
    <w:pPr>
      <w:spacing w:line="360" w:lineRule="auto"/>
      <w:jc w:val="both"/>
    </w:pPr>
    <w:rPr>
      <w:sz w:val="24"/>
      <w:lang w:val="en-GB"/>
    </w:rPr>
  </w:style>
  <w:style w:type="paragraph" w:styleId="Heading1">
    <w:name w:val="heading 1"/>
    <w:basedOn w:val="Normal"/>
    <w:next w:val="Normal"/>
    <w:link w:val="Heading1Char"/>
    <w:uiPriority w:val="9"/>
    <w:qFormat/>
    <w:rsid w:val="004B1A6D"/>
    <w:pPr>
      <w:keepNext/>
      <w:keepLines/>
      <w:spacing w:before="360" w:after="80"/>
      <w:outlineLvl w:val="0"/>
    </w:pPr>
    <w:rPr>
      <w:rFonts w:ascii="Calibri" w:eastAsiaTheme="majorEastAsia" w:hAnsi="Calibri" w:cstheme="majorBidi"/>
      <w:b/>
      <w:sz w:val="28"/>
      <w:szCs w:val="40"/>
    </w:rPr>
  </w:style>
  <w:style w:type="paragraph" w:styleId="Heading2">
    <w:name w:val="heading 2"/>
    <w:basedOn w:val="Normal"/>
    <w:next w:val="Normal"/>
    <w:link w:val="Heading2Char"/>
    <w:uiPriority w:val="9"/>
    <w:unhideWhenUsed/>
    <w:qFormat/>
    <w:rsid w:val="004B1A6D"/>
    <w:pPr>
      <w:keepNext/>
      <w:keepLines/>
      <w:spacing w:before="160" w:after="80"/>
      <w:outlineLvl w:val="1"/>
    </w:pPr>
    <w:rPr>
      <w:rFonts w:ascii="Calibri" w:eastAsiaTheme="majorEastAsia" w:hAnsi="Calibri" w:cstheme="majorBidi"/>
      <w:color w:val="365F91" w:themeColor="accent1" w:themeShade="BF"/>
      <w:szCs w:val="32"/>
    </w:rPr>
  </w:style>
  <w:style w:type="paragraph" w:styleId="Heading3">
    <w:name w:val="heading 3"/>
    <w:basedOn w:val="Normal"/>
    <w:next w:val="Normal"/>
    <w:link w:val="Heading3Char"/>
    <w:uiPriority w:val="9"/>
    <w:semiHidden/>
    <w:unhideWhenUsed/>
    <w:qFormat/>
    <w:rsid w:val="004B1A6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B1A6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B1A6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B1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A6D"/>
    <w:rPr>
      <w:rFonts w:ascii="Calibri" w:eastAsiaTheme="majorEastAsia" w:hAnsi="Calibri" w:cstheme="majorBidi"/>
      <w:b/>
      <w:sz w:val="28"/>
      <w:szCs w:val="40"/>
      <w:lang w:val="en-GB"/>
    </w:rPr>
  </w:style>
  <w:style w:type="character" w:customStyle="1" w:styleId="Heading2Char">
    <w:name w:val="Heading 2 Char"/>
    <w:basedOn w:val="DefaultParagraphFont"/>
    <w:link w:val="Heading2"/>
    <w:uiPriority w:val="9"/>
    <w:rsid w:val="004B1A6D"/>
    <w:rPr>
      <w:rFonts w:ascii="Calibri" w:eastAsiaTheme="majorEastAsia" w:hAnsi="Calibri" w:cstheme="majorBidi"/>
      <w:color w:val="365F91" w:themeColor="accent1" w:themeShade="BF"/>
      <w:sz w:val="24"/>
      <w:szCs w:val="32"/>
      <w:lang w:val="en-GB"/>
    </w:rPr>
  </w:style>
  <w:style w:type="character" w:customStyle="1" w:styleId="Heading3Char">
    <w:name w:val="Heading 3 Char"/>
    <w:basedOn w:val="DefaultParagraphFont"/>
    <w:link w:val="Heading3"/>
    <w:uiPriority w:val="9"/>
    <w:semiHidden/>
    <w:rsid w:val="004B1A6D"/>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4B1A6D"/>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4B1A6D"/>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4B1A6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B1A6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B1A6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B1A6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B1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A6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B1A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A6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B1A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1A6D"/>
    <w:rPr>
      <w:i/>
      <w:iCs/>
      <w:color w:val="404040" w:themeColor="text1" w:themeTint="BF"/>
      <w:lang w:val="en-GB"/>
    </w:rPr>
  </w:style>
  <w:style w:type="paragraph" w:styleId="ListParagraph">
    <w:name w:val="List Paragraph"/>
    <w:basedOn w:val="Normal"/>
    <w:uiPriority w:val="34"/>
    <w:qFormat/>
    <w:rsid w:val="004B1A6D"/>
    <w:pPr>
      <w:ind w:left="720"/>
      <w:contextualSpacing/>
    </w:pPr>
  </w:style>
  <w:style w:type="character" w:styleId="IntenseEmphasis">
    <w:name w:val="Intense Emphasis"/>
    <w:basedOn w:val="DefaultParagraphFont"/>
    <w:uiPriority w:val="21"/>
    <w:qFormat/>
    <w:rsid w:val="004B1A6D"/>
    <w:rPr>
      <w:i/>
      <w:iCs/>
      <w:color w:val="365F91" w:themeColor="accent1" w:themeShade="BF"/>
    </w:rPr>
  </w:style>
  <w:style w:type="paragraph" w:styleId="IntenseQuote">
    <w:name w:val="Intense Quote"/>
    <w:basedOn w:val="Normal"/>
    <w:next w:val="Normal"/>
    <w:link w:val="IntenseQuoteChar"/>
    <w:uiPriority w:val="30"/>
    <w:qFormat/>
    <w:rsid w:val="004B1A6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B1A6D"/>
    <w:rPr>
      <w:i/>
      <w:iCs/>
      <w:color w:val="365F91" w:themeColor="accent1" w:themeShade="BF"/>
      <w:lang w:val="en-GB"/>
    </w:rPr>
  </w:style>
  <w:style w:type="character" w:styleId="IntenseReference">
    <w:name w:val="Intense Reference"/>
    <w:basedOn w:val="DefaultParagraphFont"/>
    <w:uiPriority w:val="32"/>
    <w:qFormat/>
    <w:rsid w:val="004B1A6D"/>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566</Words>
  <Characters>3230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ummay huney</cp:lastModifiedBy>
  <cp:revision>2</cp:revision>
  <dcterms:created xsi:type="dcterms:W3CDTF">2026-07-09T20:47:00Z</dcterms:created>
  <dcterms:modified xsi:type="dcterms:W3CDTF">2026-07-09T20:47:00Z</dcterms:modified>
</cp:coreProperties>
</file>